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328A2">
      <w:pPr>
        <w:pStyle w:val="2"/>
        <w:spacing w:before="101" w:line="240" w:lineRule="auto"/>
        <w:ind w:left="32"/>
        <w:jc w:val="center"/>
        <w:outlineLvl w:val="0"/>
        <w:rPr>
          <w:b/>
          <w:bCs/>
          <w:sz w:val="24"/>
          <w:szCs w:val="24"/>
        </w:rPr>
      </w:pPr>
      <w:r>
        <w:rPr>
          <w:b/>
          <w:bCs/>
          <w:spacing w:val="6"/>
          <w:sz w:val="24"/>
          <w:szCs w:val="24"/>
        </w:rPr>
        <w:t>十五、项目实施方案、质量保证及售后服务</w:t>
      </w:r>
      <w:r>
        <w:rPr>
          <w:b/>
          <w:bCs/>
          <w:spacing w:val="4"/>
          <w:sz w:val="24"/>
          <w:szCs w:val="24"/>
        </w:rPr>
        <w:t>承诺等</w:t>
      </w:r>
    </w:p>
    <w:p w14:paraId="3DBF51BA">
      <w:pPr>
        <w:pStyle w:val="2"/>
        <w:keepNext w:val="0"/>
        <w:keepLines w:val="0"/>
        <w:pageBreakBefore w:val="0"/>
        <w:widowControl/>
        <w:kinsoku w:val="0"/>
        <w:wordWrap/>
        <w:overflowPunct/>
        <w:topLinePunct w:val="0"/>
        <w:autoSpaceDE w:val="0"/>
        <w:autoSpaceDN w:val="0"/>
        <w:bidi w:val="0"/>
        <w:adjustRightInd w:val="0"/>
        <w:snapToGrid w:val="0"/>
        <w:spacing w:line="240" w:lineRule="auto"/>
        <w:ind w:right="0"/>
        <w:jc w:val="both"/>
        <w:textAlignment w:val="baseline"/>
        <w:outlineLvl w:val="1"/>
        <w:rPr>
          <w:sz w:val="21"/>
          <w:szCs w:val="21"/>
        </w:rPr>
      </w:pPr>
      <w:r>
        <w:rPr>
          <w:b/>
          <w:bCs/>
          <w:spacing w:val="-5"/>
          <w:sz w:val="21"/>
          <w:szCs w:val="21"/>
        </w:rPr>
        <w:t>（一）供货方案</w:t>
      </w:r>
    </w:p>
    <w:p w14:paraId="6C00A10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2" w:firstLineChars="200"/>
        <w:jc w:val="both"/>
        <w:textAlignment w:val="baseline"/>
        <w:rPr>
          <w:spacing w:val="-1"/>
          <w:sz w:val="21"/>
          <w:szCs w:val="21"/>
        </w:rPr>
      </w:pPr>
      <w:r>
        <w:rPr>
          <w:b/>
          <w:bCs/>
          <w:spacing w:val="-5"/>
          <w:sz w:val="21"/>
          <w:szCs w:val="21"/>
        </w:rPr>
        <w:t>以下是一份项针对本项目编号：赤峰市中心血站血液安全保障能力</w:t>
      </w:r>
      <w:r>
        <w:rPr>
          <w:b/>
          <w:bCs/>
          <w:spacing w:val="-3"/>
          <w:sz w:val="21"/>
          <w:szCs w:val="21"/>
        </w:rPr>
        <w:t>提升项目(设备购置)</w:t>
      </w:r>
      <w:r>
        <w:rPr>
          <w:b/>
          <w:bCs/>
          <w:spacing w:val="-43"/>
          <w:sz w:val="21"/>
          <w:szCs w:val="21"/>
        </w:rPr>
        <w:t xml:space="preserve"> </w:t>
      </w:r>
      <w:r>
        <w:rPr>
          <w:rFonts w:hint="eastAsia"/>
          <w:b/>
          <w:bCs/>
          <w:spacing w:val="-43"/>
          <w:sz w:val="21"/>
          <w:szCs w:val="21"/>
          <w:lang w:eastAsia="zh-CN"/>
        </w:rPr>
        <w:t>（</w:t>
      </w:r>
      <w:r>
        <w:rPr>
          <w:rFonts w:hint="eastAsia"/>
          <w:b/>
          <w:bCs/>
          <w:spacing w:val="-43"/>
          <w:sz w:val="21"/>
          <w:szCs w:val="21"/>
          <w:lang w:val="en-US" w:eastAsia="zh-CN"/>
        </w:rPr>
        <w:t>二次）</w:t>
      </w:r>
      <w:r>
        <w:rPr>
          <w:b/>
          <w:bCs/>
          <w:spacing w:val="-3"/>
          <w:sz w:val="21"/>
          <w:szCs w:val="21"/>
        </w:rPr>
        <w:t>（项目名称）的招标，项目编号：</w:t>
      </w:r>
      <w:r>
        <w:rPr>
          <w:b/>
          <w:bCs/>
          <w:spacing w:val="-32"/>
          <w:sz w:val="21"/>
          <w:szCs w:val="21"/>
        </w:rPr>
        <w:t xml:space="preserve"> </w:t>
      </w:r>
      <w:r>
        <w:rPr>
          <w:b/>
          <w:bCs/>
          <w:spacing w:val="-3"/>
          <w:sz w:val="21"/>
          <w:szCs w:val="21"/>
        </w:rPr>
        <w:t>CCJM</w:t>
      </w:r>
      <w:r>
        <w:rPr>
          <w:b/>
          <w:bCs/>
          <w:spacing w:val="-61"/>
          <w:sz w:val="21"/>
          <w:szCs w:val="21"/>
        </w:rPr>
        <w:t xml:space="preserve"> </w:t>
      </w:r>
      <w:r>
        <w:rPr>
          <w:b/>
          <w:bCs/>
          <w:spacing w:val="-3"/>
          <w:sz w:val="21"/>
          <w:szCs w:val="21"/>
        </w:rPr>
        <w:t>-2</w:t>
      </w:r>
      <w:r>
        <w:rPr>
          <w:b/>
          <w:bCs/>
          <w:spacing w:val="-4"/>
          <w:sz w:val="21"/>
          <w:szCs w:val="21"/>
        </w:rPr>
        <w:t>026-</w:t>
      </w:r>
      <w:r>
        <w:rPr>
          <w:b/>
          <w:bCs/>
          <w:sz w:val="21"/>
          <w:szCs w:val="21"/>
        </w:rPr>
        <w:t xml:space="preserve"> </w:t>
      </w:r>
      <w:r>
        <w:rPr>
          <w:b/>
          <w:bCs/>
          <w:spacing w:val="-3"/>
          <w:sz w:val="21"/>
          <w:szCs w:val="21"/>
        </w:rPr>
        <w:t>CG-0005HW</w:t>
      </w:r>
      <w:r>
        <w:rPr>
          <w:rFonts w:hint="eastAsia"/>
          <w:b/>
          <w:bCs/>
          <w:spacing w:val="-3"/>
          <w:sz w:val="21"/>
          <w:szCs w:val="21"/>
          <w:lang w:val="en-US" w:eastAsia="zh-CN"/>
        </w:rPr>
        <w:t>-1</w:t>
      </w:r>
      <w:r>
        <w:rPr>
          <w:b/>
          <w:bCs/>
          <w:spacing w:val="-3"/>
          <w:sz w:val="21"/>
          <w:szCs w:val="21"/>
        </w:rPr>
        <w:t xml:space="preserve"> 低温冷藏液储存箱采购项目</w:t>
      </w:r>
      <w:r>
        <w:rPr>
          <w:spacing w:val="-3"/>
          <w:sz w:val="21"/>
          <w:szCs w:val="21"/>
        </w:rPr>
        <w:t>质量保证措施方案：1.货物</w:t>
      </w:r>
      <w:r>
        <w:rPr>
          <w:spacing w:val="-4"/>
          <w:sz w:val="21"/>
          <w:szCs w:val="21"/>
        </w:rPr>
        <w:t>保证我方所提供的货物达到我厂的技术标准和规范要求；我方保证货物是全新的、未使用过的，是经过合法渠道进货的原装合格正品，并完全符合合同规定的质量、规格和性能的要求；在交货前，由我厂对</w:t>
      </w:r>
      <w:r>
        <w:rPr>
          <w:spacing w:val="1"/>
          <w:sz w:val="21"/>
          <w:szCs w:val="21"/>
        </w:rPr>
        <w:t>产品质量、规格、性能和数量/重量进行精确和全面的检测，并出具</w:t>
      </w:r>
      <w:r>
        <w:rPr>
          <w:spacing w:val="-1"/>
          <w:sz w:val="21"/>
          <w:szCs w:val="21"/>
        </w:rPr>
        <w:t>证明产品有相符的证明书和质量检验证书。</w:t>
      </w:r>
    </w:p>
    <w:p w14:paraId="0BD7CE5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rFonts w:hint="eastAsia"/>
          <w:spacing w:val="-1"/>
          <w:sz w:val="21"/>
          <w:szCs w:val="21"/>
        </w:rPr>
      </w:pPr>
      <w:r>
        <w:rPr>
          <w:rFonts w:hint="eastAsia"/>
          <w:spacing w:val="-1"/>
          <w:sz w:val="21"/>
          <w:szCs w:val="21"/>
          <w:lang w:val="en-US" w:eastAsia="zh-CN"/>
        </w:rPr>
        <w:t>公司</w:t>
      </w:r>
      <w:r>
        <w:rPr>
          <w:rFonts w:hint="eastAsia"/>
          <w:spacing w:val="-1"/>
          <w:sz w:val="21"/>
          <w:szCs w:val="21"/>
        </w:rPr>
        <w:t>承诺提供所有设备为100% 原厂全新、未使用、无拆封、无翻新、无返修、无二手、无样机，与投标文件型号、参数、配置、品牌、产地完全一致，质量达到国家有关标准规</w:t>
      </w:r>
      <w:bookmarkStart w:id="0" w:name="_GoBack"/>
      <w:bookmarkEnd w:id="0"/>
      <w:r>
        <w:rPr>
          <w:rFonts w:hint="eastAsia"/>
          <w:spacing w:val="-1"/>
          <w:sz w:val="21"/>
          <w:szCs w:val="21"/>
        </w:rPr>
        <w:t>范的合格要求。</w:t>
      </w:r>
    </w:p>
    <w:p w14:paraId="243B057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pacing w:val="-1"/>
          <w:sz w:val="21"/>
          <w:szCs w:val="21"/>
        </w:rPr>
      </w:pPr>
      <w:r>
        <w:rPr>
          <w:rFonts w:hint="eastAsia"/>
          <w:spacing w:val="-1"/>
          <w:sz w:val="21"/>
          <w:szCs w:val="21"/>
        </w:rPr>
        <w:t>如发现货物的质量、参数、规格、产地、配置数量与合同及投标文件不符，或证实货物是有缺陷的，包括潜在的缺陷或使用不符合要求的材料，采购人有权向我公司提出索赔和退货，我单位在3 个工作日内免费更换合格产品，并承担由此产生的所有费用（运输费、误工费等），不影响血站、科室使用计划。</w:t>
      </w:r>
    </w:p>
    <w:p w14:paraId="133CFAE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2.货物检验若开箱检验中发现有诸如数量、型号和外观尺寸与合同不符，或密封包卷物本身的短少和损坏，我方将向业主和监理工程师报</w:t>
      </w:r>
      <w:r>
        <w:rPr>
          <w:spacing w:val="-1"/>
          <w:sz w:val="21"/>
          <w:szCs w:val="21"/>
        </w:rPr>
        <w:t>告，并提出处理意见请业主和监理工程师审批。</w:t>
      </w:r>
    </w:p>
    <w:p w14:paraId="763B1B9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3.检验方法我方将组织业主、监理工程师在货物到达南京现场时共同进行到货检验。合同项目的设备、材料和技术文件运抵规定的交货地点后，我方组织业主、监理工程师共同对其进行检查，并认真做好交</w:t>
      </w:r>
      <w:r>
        <w:rPr>
          <w:spacing w:val="-3"/>
          <w:sz w:val="21"/>
          <w:szCs w:val="21"/>
        </w:rPr>
        <w:t>接记录，各方签字。检查的内容主要包括：满足合同对包装的要求：</w:t>
      </w:r>
      <w:r>
        <w:rPr>
          <w:spacing w:val="-4"/>
          <w:sz w:val="21"/>
          <w:szCs w:val="21"/>
        </w:rPr>
        <w:t>外观良好，运输途中未受损：编号、数量和名称与合同要求的货物清单核实无误。所进行的检查已满足合同中业主的要求时即办理入库交</w:t>
      </w:r>
      <w:r>
        <w:rPr>
          <w:spacing w:val="-3"/>
          <w:sz w:val="21"/>
          <w:szCs w:val="21"/>
        </w:rPr>
        <w:t>接手续。</w:t>
      </w:r>
    </w:p>
    <w:p w14:paraId="2F3E421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pacing w:val="-1"/>
          <w:sz w:val="21"/>
          <w:szCs w:val="21"/>
        </w:rPr>
      </w:pPr>
      <w:r>
        <w:rPr>
          <w:spacing w:val="-1"/>
          <w:sz w:val="21"/>
          <w:szCs w:val="21"/>
        </w:rPr>
        <w:t>4.随箱文件每个包装箱内附有产品的合格证书。</w:t>
      </w:r>
    </w:p>
    <w:p w14:paraId="743307D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5.交货地点：按招标人要求</w:t>
      </w:r>
    </w:p>
    <w:p w14:paraId="68B2B66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6.交货时间：按招标人要求</w:t>
      </w:r>
    </w:p>
    <w:p w14:paraId="3E7E49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7.发货作业</w:t>
      </w:r>
    </w:p>
    <w:p w14:paraId="29D438A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8.配送作业供货质量保障的设施及措施</w:t>
      </w:r>
    </w:p>
    <w:p w14:paraId="7E001A6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1.供货质量承诺我公司承诺：</w:t>
      </w:r>
    </w:p>
    <w:p w14:paraId="20DE75F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jc w:val="both"/>
        <w:textAlignment w:val="baseline"/>
        <w:rPr>
          <w:sz w:val="21"/>
          <w:szCs w:val="21"/>
        </w:rPr>
      </w:pPr>
      <w:r>
        <w:rPr>
          <w:spacing w:val="-5"/>
          <w:sz w:val="21"/>
          <w:szCs w:val="21"/>
        </w:rPr>
        <w:t>2.工程质量符合中华人民共和国国家标准、行业标准及其它相关标准。</w:t>
      </w:r>
    </w:p>
    <w:p w14:paraId="4967F40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3.提供的所有产品都是全新的，且符合采购单位的设计要求。</w:t>
      </w:r>
    </w:p>
    <w:p w14:paraId="22EB1BF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jc w:val="both"/>
        <w:textAlignment w:val="baseline"/>
        <w:rPr>
          <w:sz w:val="21"/>
          <w:szCs w:val="21"/>
        </w:rPr>
      </w:pPr>
      <w:r>
        <w:rPr>
          <w:spacing w:val="-5"/>
          <w:sz w:val="21"/>
          <w:szCs w:val="21"/>
        </w:rPr>
        <w:t>4.所购产品来自正规渠道，杜绝“三无</w:t>
      </w:r>
      <w:r>
        <w:rPr>
          <w:spacing w:val="-90"/>
          <w:sz w:val="21"/>
          <w:szCs w:val="21"/>
        </w:rPr>
        <w:t xml:space="preserve"> </w:t>
      </w:r>
      <w:r>
        <w:rPr>
          <w:spacing w:val="-5"/>
          <w:sz w:val="21"/>
          <w:szCs w:val="21"/>
        </w:rPr>
        <w:t>”产品入库，绝不以次好，为</w:t>
      </w:r>
      <w:r>
        <w:rPr>
          <w:spacing w:val="-1"/>
          <w:sz w:val="21"/>
          <w:szCs w:val="21"/>
        </w:rPr>
        <w:t>采购单位提供充足货源及高品质的材料。</w:t>
      </w:r>
    </w:p>
    <w:p w14:paraId="66EA346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5</w:t>
      </w:r>
      <w:r>
        <w:rPr>
          <w:spacing w:val="-51"/>
          <w:sz w:val="21"/>
          <w:szCs w:val="21"/>
        </w:rPr>
        <w:t xml:space="preserve"> </w:t>
      </w:r>
      <w:r>
        <w:rPr>
          <w:spacing w:val="-2"/>
          <w:sz w:val="21"/>
          <w:szCs w:val="21"/>
        </w:rPr>
        <w:t>为保证工程质量，由我公司专职质检员对产品实行跟踪检查，严格</w:t>
      </w:r>
      <w:r>
        <w:rPr>
          <w:spacing w:val="-18"/>
          <w:sz w:val="21"/>
          <w:szCs w:val="21"/>
        </w:rPr>
        <w:t>按《质量管理制度》、《质量检验、监督制度》、《产</w:t>
      </w:r>
      <w:r>
        <w:rPr>
          <w:spacing w:val="-19"/>
          <w:sz w:val="21"/>
          <w:szCs w:val="21"/>
        </w:rPr>
        <w:t>品质量奖罚制度》</w:t>
      </w:r>
      <w:r>
        <w:rPr>
          <w:spacing w:val="-1"/>
          <w:sz w:val="21"/>
          <w:szCs w:val="21"/>
        </w:rPr>
        <w:t>执行，保证工程质量合格。</w:t>
      </w:r>
    </w:p>
    <w:p w14:paraId="3A5A86F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6.负责货物的运输工作，保证按照合同要求进行包装、运输和控制，</w:t>
      </w:r>
      <w:r>
        <w:rPr>
          <w:spacing w:val="-1"/>
          <w:sz w:val="21"/>
          <w:szCs w:val="21"/>
        </w:rPr>
        <w:t>使得按时保质地完成货物到现场。</w:t>
      </w:r>
    </w:p>
    <w:p w14:paraId="391CC8B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7.货物到达台方指定地点后，组织双方相关人员进行到货验收，保证</w:t>
      </w:r>
      <w:r>
        <w:rPr>
          <w:spacing w:val="-2"/>
          <w:sz w:val="21"/>
          <w:szCs w:val="21"/>
        </w:rPr>
        <w:t>符合合同要求。</w:t>
      </w:r>
    </w:p>
    <w:p w14:paraId="202F897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供货质量保障措施：为了完成我司的供货质量承诺，保证项目全过程</w:t>
      </w:r>
      <w:r>
        <w:rPr>
          <w:spacing w:val="-3"/>
          <w:sz w:val="21"/>
          <w:szCs w:val="21"/>
        </w:rPr>
        <w:t>中的货物质量。本项目建设，特别对所有项目设备、材料、工器具，</w:t>
      </w:r>
      <w:r>
        <w:rPr>
          <w:spacing w:val="-1"/>
          <w:sz w:val="21"/>
          <w:szCs w:val="21"/>
        </w:rPr>
        <w:t>在运输、存放保管、施工过等过程中，采取必要的保护措施。</w:t>
      </w:r>
    </w:p>
    <w:p w14:paraId="5F40404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我司负责所有的保障措施工作。甲方配合，提供相关的协助工作。</w:t>
      </w:r>
    </w:p>
    <w:p w14:paraId="77C8B9D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sz w:val="21"/>
          <w:szCs w:val="21"/>
        </w:rPr>
      </w:pPr>
      <w:r>
        <w:rPr>
          <w:sz w:val="21"/>
          <w:szCs w:val="21"/>
        </w:rPr>
        <w:t>1.质量监督管理措施</w:t>
      </w:r>
    </w:p>
    <w:p w14:paraId="572E892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pacing w:val="-2"/>
          <w:sz w:val="21"/>
          <w:szCs w:val="21"/>
        </w:rPr>
      </w:pPr>
      <w:r>
        <w:rPr>
          <w:spacing w:val="-2"/>
          <w:sz w:val="21"/>
          <w:szCs w:val="21"/>
        </w:rPr>
        <w:t>1)成立专门的质量管理监督部门，指定项目质量监督的负责人。</w:t>
      </w:r>
    </w:p>
    <w:p w14:paraId="5D3F79D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确定质量方针、质量目标和清晰的职责分工。</w:t>
      </w:r>
    </w:p>
    <w:p w14:paraId="7E4EBF3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2)严格执行企业质量管理制度、项目质量监督制度。</w:t>
      </w:r>
    </w:p>
    <w:p w14:paraId="5243DCF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3)对产品和原材料供应商进行认证、评估和监督。</w:t>
      </w:r>
    </w:p>
    <w:p w14:paraId="0A72260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4)监督和管理对外购产品和材料的检验评估工作。</w:t>
      </w:r>
    </w:p>
    <w:p w14:paraId="78F5D84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5)监督和管理出厂产品的质量评估、产品资料的审核。</w:t>
      </w:r>
    </w:p>
    <w:p w14:paraId="7C130AF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6)监督和管理产品材料的运输、到货验收、货物更换等全过程的产品质量。</w:t>
      </w:r>
    </w:p>
    <w:p w14:paraId="5F3573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7)监督整个供货计划的执行，确保顺利完成施工。</w:t>
      </w:r>
    </w:p>
    <w:p w14:paraId="643D031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8)定期参加工作会议，向项目负责人汇报产品质量监督工作成果。</w:t>
      </w:r>
    </w:p>
    <w:p w14:paraId="351540D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2.产品出厂生产的质量保障措施</w:t>
      </w:r>
    </w:p>
    <w:p w14:paraId="2FDC687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jc w:val="both"/>
        <w:textAlignment w:val="baseline"/>
        <w:rPr>
          <w:sz w:val="21"/>
          <w:szCs w:val="21"/>
        </w:rPr>
      </w:pPr>
      <w:r>
        <w:rPr>
          <w:spacing w:val="-5"/>
          <w:sz w:val="21"/>
          <w:szCs w:val="21"/>
        </w:rPr>
        <w:t>1)把好原材料采购的质量关，必须符合国家质量</w:t>
      </w:r>
      <w:r>
        <w:rPr>
          <w:spacing w:val="-6"/>
          <w:sz w:val="21"/>
          <w:szCs w:val="21"/>
        </w:rPr>
        <w:t>标准和产品设计要求。</w:t>
      </w:r>
    </w:p>
    <w:p w14:paraId="3456D14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2)严格按照质量管理体系的要求进行生产质量的管理，组建质量管理</w:t>
      </w:r>
      <w:r>
        <w:rPr>
          <w:spacing w:val="-1"/>
          <w:sz w:val="21"/>
          <w:szCs w:val="21"/>
        </w:rPr>
        <w:t>体系领导小组。明确各级人员的职责。</w:t>
      </w:r>
    </w:p>
    <w:p w14:paraId="7164FDC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3)加强全体员工的生产质量意识。</w:t>
      </w:r>
    </w:p>
    <w:p w14:paraId="147BEC9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4)对生产中的各个环节进行严格把关，定</w:t>
      </w:r>
      <w:r>
        <w:rPr>
          <w:spacing w:val="-4"/>
          <w:sz w:val="21"/>
          <w:szCs w:val="21"/>
        </w:rPr>
        <w:t>期或不定期地进行检查。如</w:t>
      </w:r>
      <w:r>
        <w:rPr>
          <w:spacing w:val="-1"/>
          <w:sz w:val="21"/>
          <w:szCs w:val="21"/>
        </w:rPr>
        <w:t>发现不合格产品，必须重新生产，达到合格为止。</w:t>
      </w:r>
    </w:p>
    <w:p w14:paraId="6606C1C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jc w:val="both"/>
        <w:textAlignment w:val="baseline"/>
        <w:rPr>
          <w:sz w:val="21"/>
          <w:szCs w:val="21"/>
        </w:rPr>
      </w:pPr>
      <w:r>
        <w:rPr>
          <w:spacing w:val="-5"/>
          <w:sz w:val="21"/>
          <w:szCs w:val="21"/>
        </w:rPr>
        <w:t>5)对产品的生产过程进行记录和统计，保证生产质量过程的可追溯性。</w:t>
      </w:r>
      <w:r>
        <w:rPr>
          <w:spacing w:val="8"/>
          <w:sz w:val="21"/>
          <w:szCs w:val="21"/>
        </w:rPr>
        <w:t xml:space="preserve"> </w:t>
      </w:r>
      <w:r>
        <w:rPr>
          <w:spacing w:val="-1"/>
          <w:sz w:val="21"/>
          <w:szCs w:val="21"/>
        </w:rPr>
        <w:t>3.外购产品和材料的质量保障措施</w:t>
      </w:r>
    </w:p>
    <w:p w14:paraId="4E74D2B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1)成立专门的采购部门，对采购的整个计划负责。</w:t>
      </w:r>
    </w:p>
    <w:p w14:paraId="155AF5F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2)制定项目采购计划，完善所有采购文件。包括：项目名称、工程使</w:t>
      </w:r>
      <w:r>
        <w:rPr>
          <w:spacing w:val="-2"/>
          <w:sz w:val="21"/>
          <w:szCs w:val="21"/>
        </w:rPr>
        <w:t>用部位、规格、数量、时间及价格要求；合同规定的质量保证规范、</w:t>
      </w:r>
      <w:r>
        <w:rPr>
          <w:spacing w:val="-4"/>
          <w:sz w:val="21"/>
          <w:szCs w:val="21"/>
        </w:rPr>
        <w:t>标准；工程技术规范的要求；采购进度计划；运输和交货条件；质量</w:t>
      </w:r>
    </w:p>
    <w:p w14:paraId="701BA7F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鉴定和检查方法。</w:t>
      </w:r>
    </w:p>
    <w:p w14:paraId="5CE9ABC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3)所有进场材料必须有出厂合格证和必要的检验单据以备审核。</w:t>
      </w:r>
    </w:p>
    <w:p w14:paraId="02CD6F4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4)选择优良的生产厂家和供货渠道，保障货物的质量。</w:t>
      </w:r>
    </w:p>
    <w:p w14:paraId="683C944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8" w:firstLineChars="200"/>
        <w:jc w:val="both"/>
        <w:textAlignment w:val="baseline"/>
        <w:rPr>
          <w:sz w:val="21"/>
          <w:szCs w:val="21"/>
        </w:rPr>
      </w:pPr>
      <w:r>
        <w:rPr>
          <w:spacing w:val="2"/>
          <w:sz w:val="21"/>
          <w:szCs w:val="21"/>
        </w:rPr>
        <w:t>现有主要设备和检测设施的保障措施</w:t>
      </w:r>
      <w:r>
        <w:rPr>
          <w:spacing w:val="-28"/>
          <w:sz w:val="21"/>
          <w:szCs w:val="21"/>
        </w:rPr>
        <w:t xml:space="preserve"> </w:t>
      </w:r>
      <w:r>
        <w:rPr>
          <w:spacing w:val="2"/>
          <w:sz w:val="21"/>
          <w:szCs w:val="21"/>
        </w:rPr>
        <w:t>1)明确项目所需的主要设备和</w:t>
      </w:r>
      <w:r>
        <w:rPr>
          <w:spacing w:val="-1"/>
          <w:sz w:val="21"/>
          <w:szCs w:val="21"/>
        </w:rPr>
        <w:t>检测设施类型和数量清单。</w:t>
      </w:r>
    </w:p>
    <w:p w14:paraId="1F6FF15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2)指定专业的设备和检测设施管理人员，保障整个工程中的设备和检</w:t>
      </w:r>
      <w:r>
        <w:rPr>
          <w:spacing w:val="-2"/>
          <w:sz w:val="21"/>
          <w:szCs w:val="21"/>
        </w:rPr>
        <w:t>测设备的安全。</w:t>
      </w:r>
    </w:p>
    <w:p w14:paraId="5ACA54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3)检查现有设备和检测设施的存货量及检测记录。确保有足够的数量</w:t>
      </w:r>
      <w:r>
        <w:rPr>
          <w:spacing w:val="-2"/>
          <w:sz w:val="21"/>
          <w:szCs w:val="21"/>
        </w:rPr>
        <w:t>和合格的质量。</w:t>
      </w:r>
    </w:p>
    <w:p w14:paraId="2685295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4)对设备和检测设施进行定期的检测和保养维护。</w:t>
      </w:r>
    </w:p>
    <w:p w14:paraId="17E654E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5)明确设备和检测设施的运输要求、使用技术要求和仓储保管要求。</w:t>
      </w:r>
    </w:p>
    <w:p w14:paraId="705A94C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6)对技术较强的大型设施，派遣专业的技术人员进行现场安装、检查</w:t>
      </w:r>
      <w:r>
        <w:rPr>
          <w:spacing w:val="-3"/>
          <w:sz w:val="21"/>
          <w:szCs w:val="21"/>
        </w:rPr>
        <w:t>和维护。</w:t>
      </w:r>
    </w:p>
    <w:p w14:paraId="0755D2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84" w:firstLineChars="200"/>
        <w:jc w:val="both"/>
        <w:textAlignment w:val="baseline"/>
        <w:rPr>
          <w:sz w:val="21"/>
          <w:szCs w:val="21"/>
        </w:rPr>
      </w:pPr>
      <w:r>
        <w:rPr>
          <w:spacing w:val="-9"/>
          <w:sz w:val="21"/>
          <w:szCs w:val="21"/>
        </w:rPr>
        <w:t>7)可提供的工程工器具主要有：电锤，电钻、手推车、</w:t>
      </w:r>
      <w:r>
        <w:rPr>
          <w:spacing w:val="-10"/>
          <w:sz w:val="21"/>
          <w:szCs w:val="21"/>
        </w:rPr>
        <w:t>梯子、升降机、</w:t>
      </w:r>
      <w:r>
        <w:rPr>
          <w:spacing w:val="-1"/>
          <w:sz w:val="21"/>
          <w:szCs w:val="21"/>
        </w:rPr>
        <w:t>综合布线工具、视频监控工具、电工工具等工程安装工器具。</w:t>
      </w:r>
    </w:p>
    <w:p w14:paraId="7414C8E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rFonts w:hint="eastAsia" w:eastAsia="宋体"/>
          <w:sz w:val="21"/>
          <w:szCs w:val="21"/>
          <w:lang w:eastAsia="zh-CN"/>
        </w:rPr>
      </w:pPr>
      <w:r>
        <w:rPr>
          <w:spacing w:val="-4"/>
          <w:sz w:val="21"/>
          <w:szCs w:val="21"/>
        </w:rPr>
        <w:t>8)可提供的专业监测工器具主要有：频谱分析仪、音频测试仪、噪音</w:t>
      </w:r>
      <w:r>
        <w:rPr>
          <w:spacing w:val="-2"/>
          <w:sz w:val="21"/>
          <w:szCs w:val="21"/>
        </w:rPr>
        <w:t>探测仪、电力测量仪器、测量工具、测试软件工具、笔记本计算机</w:t>
      </w:r>
      <w:r>
        <w:rPr>
          <w:rFonts w:hint="eastAsia"/>
          <w:spacing w:val="-2"/>
          <w:sz w:val="21"/>
          <w:szCs w:val="21"/>
          <w:lang w:eastAsia="zh-CN"/>
        </w:rPr>
        <w:t>。</w:t>
      </w:r>
    </w:p>
    <w:p w14:paraId="22912F8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96" w:firstLineChars="200"/>
        <w:jc w:val="both"/>
        <w:textAlignment w:val="baseline"/>
        <w:rPr>
          <w:sz w:val="21"/>
          <w:szCs w:val="21"/>
        </w:rPr>
      </w:pPr>
      <w:r>
        <w:rPr>
          <w:rFonts w:ascii="Calibri" w:hAnsi="Calibri" w:eastAsia="Calibri" w:cs="Calibri"/>
          <w:b/>
          <w:bCs/>
          <w:spacing w:val="-6"/>
          <w:position w:val="2"/>
          <w:sz w:val="21"/>
          <w:szCs w:val="21"/>
        </w:rPr>
        <w:t>①</w:t>
      </w:r>
      <w:r>
        <w:rPr>
          <w:b/>
          <w:bCs/>
          <w:spacing w:val="-6"/>
          <w:position w:val="2"/>
          <w:sz w:val="21"/>
          <w:szCs w:val="21"/>
        </w:rPr>
        <w:t>供货周期：</w:t>
      </w:r>
    </w:p>
    <w:p w14:paraId="0F97344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该项目我公司承诺，低温冷藏血液储存箱的供货周期为接到采购人通知后</w:t>
      </w:r>
      <w:r>
        <w:rPr>
          <w:spacing w:val="-43"/>
          <w:sz w:val="21"/>
          <w:szCs w:val="21"/>
        </w:rPr>
        <w:t xml:space="preserve"> </w:t>
      </w:r>
      <w:r>
        <w:rPr>
          <w:spacing w:val="-4"/>
          <w:sz w:val="21"/>
          <w:szCs w:val="21"/>
        </w:rPr>
        <w:t>7</w:t>
      </w:r>
      <w:r>
        <w:rPr>
          <w:spacing w:val="-58"/>
          <w:sz w:val="21"/>
          <w:szCs w:val="21"/>
        </w:rPr>
        <w:t xml:space="preserve"> </w:t>
      </w:r>
      <w:r>
        <w:rPr>
          <w:spacing w:val="-4"/>
          <w:sz w:val="21"/>
          <w:szCs w:val="21"/>
        </w:rPr>
        <w:t>个日历天内完成全部设备的交货、安装调试及相关操作培训，</w:t>
      </w:r>
      <w:r>
        <w:rPr>
          <w:spacing w:val="-1"/>
          <w:sz w:val="21"/>
          <w:szCs w:val="21"/>
        </w:rPr>
        <w:t>并完成验收交付使用。具体安排如下：</w:t>
      </w:r>
    </w:p>
    <w:p w14:paraId="13CBB22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1. 订单确认：合同签订后</w:t>
      </w:r>
      <w:r>
        <w:rPr>
          <w:spacing w:val="-37"/>
          <w:sz w:val="21"/>
          <w:szCs w:val="21"/>
        </w:rPr>
        <w:t xml:space="preserve"> </w:t>
      </w:r>
      <w:r>
        <w:rPr>
          <w:spacing w:val="-1"/>
          <w:sz w:val="21"/>
          <w:szCs w:val="21"/>
        </w:rPr>
        <w:t>1</w:t>
      </w:r>
      <w:r>
        <w:rPr>
          <w:spacing w:val="-59"/>
          <w:sz w:val="21"/>
          <w:szCs w:val="21"/>
        </w:rPr>
        <w:t xml:space="preserve"> </w:t>
      </w:r>
      <w:r>
        <w:rPr>
          <w:spacing w:val="-1"/>
          <w:sz w:val="21"/>
          <w:szCs w:val="21"/>
        </w:rPr>
        <w:t>个工作日内与海尔厂家确认排产及发货</w:t>
      </w:r>
      <w:r>
        <w:rPr>
          <w:spacing w:val="-4"/>
          <w:sz w:val="21"/>
          <w:szCs w:val="21"/>
        </w:rPr>
        <w:t>计划。</w:t>
      </w:r>
    </w:p>
    <w:p w14:paraId="5ADC043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jc w:val="both"/>
        <w:textAlignment w:val="baseline"/>
        <w:rPr>
          <w:sz w:val="21"/>
          <w:szCs w:val="21"/>
        </w:rPr>
      </w:pPr>
      <w:r>
        <w:rPr>
          <w:spacing w:val="1"/>
          <w:sz w:val="21"/>
          <w:szCs w:val="21"/>
        </w:rPr>
        <w:t>2. 物流运输：依托海尔全国物流网络，采用专车直送方式，</w:t>
      </w:r>
      <w:r>
        <w:rPr>
          <w:sz w:val="21"/>
          <w:szCs w:val="21"/>
        </w:rPr>
        <w:t>确保设</w:t>
      </w:r>
      <w:r>
        <w:rPr>
          <w:spacing w:val="-2"/>
          <w:sz w:val="21"/>
          <w:szCs w:val="21"/>
        </w:rPr>
        <w:t>备安全、及时运抵项目现场。</w:t>
      </w:r>
    </w:p>
    <w:p w14:paraId="01353D3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sz w:val="21"/>
          <w:szCs w:val="21"/>
        </w:rPr>
      </w:pPr>
      <w:r>
        <w:rPr>
          <w:sz w:val="21"/>
          <w:szCs w:val="21"/>
        </w:rPr>
        <w:t>3. 安装调试：设备到货后</w:t>
      </w:r>
      <w:r>
        <w:rPr>
          <w:spacing w:val="-53"/>
          <w:sz w:val="21"/>
          <w:szCs w:val="21"/>
        </w:rPr>
        <w:t xml:space="preserve"> </w:t>
      </w:r>
      <w:r>
        <w:rPr>
          <w:sz w:val="21"/>
          <w:szCs w:val="21"/>
        </w:rPr>
        <w:t>2</w:t>
      </w:r>
      <w:r>
        <w:rPr>
          <w:spacing w:val="-59"/>
          <w:sz w:val="21"/>
          <w:szCs w:val="21"/>
        </w:rPr>
        <w:t xml:space="preserve"> </w:t>
      </w:r>
      <w:r>
        <w:rPr>
          <w:sz w:val="21"/>
          <w:szCs w:val="21"/>
        </w:rPr>
        <w:t>个工作日内完成开箱、就位、安装及调</w:t>
      </w:r>
      <w:r>
        <w:rPr>
          <w:spacing w:val="-3"/>
          <w:sz w:val="21"/>
          <w:szCs w:val="21"/>
        </w:rPr>
        <w:t>试工作。</w:t>
      </w:r>
    </w:p>
    <w:p w14:paraId="7DEC3A7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4. 验收培训：安装调试完成后同步进行设备性能验证和操作培训，确保采购方人员熟练掌握操作技能。</w:t>
      </w:r>
    </w:p>
    <w:p w14:paraId="3CB361E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应急供货保障：如遇紧急采购需求，我公司</w:t>
      </w:r>
      <w:r>
        <w:rPr>
          <w:spacing w:val="-5"/>
          <w:sz w:val="21"/>
          <w:szCs w:val="21"/>
        </w:rPr>
        <w:t>承诺在接到通知后</w:t>
      </w:r>
      <w:r>
        <w:rPr>
          <w:spacing w:val="-54"/>
          <w:sz w:val="21"/>
          <w:szCs w:val="21"/>
        </w:rPr>
        <w:t xml:space="preserve"> </w:t>
      </w:r>
      <w:r>
        <w:rPr>
          <w:spacing w:val="-5"/>
          <w:sz w:val="21"/>
          <w:szCs w:val="21"/>
        </w:rPr>
        <w:t>5</w:t>
      </w:r>
      <w:r>
        <w:rPr>
          <w:spacing w:val="-61"/>
          <w:sz w:val="21"/>
          <w:szCs w:val="21"/>
        </w:rPr>
        <w:t xml:space="preserve"> </w:t>
      </w:r>
      <w:r>
        <w:rPr>
          <w:spacing w:val="-5"/>
          <w:sz w:val="21"/>
          <w:szCs w:val="21"/>
        </w:rPr>
        <w:t>个日</w:t>
      </w:r>
      <w:r>
        <w:rPr>
          <w:spacing w:val="-2"/>
          <w:sz w:val="21"/>
          <w:szCs w:val="21"/>
        </w:rPr>
        <w:t>历天内完成供货。</w:t>
      </w:r>
    </w:p>
    <w:p w14:paraId="1A92E04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0" w:firstLineChars="200"/>
        <w:jc w:val="both"/>
        <w:textAlignment w:val="baseline"/>
        <w:rPr>
          <w:sz w:val="21"/>
          <w:szCs w:val="21"/>
        </w:rPr>
      </w:pPr>
      <w:r>
        <w:rPr>
          <w:spacing w:val="-5"/>
          <w:sz w:val="21"/>
          <w:szCs w:val="21"/>
        </w:rPr>
        <w:t>质量保障：所供设备均为海尔原厂全新产品，整体质保期</w:t>
      </w:r>
      <w:r>
        <w:rPr>
          <w:spacing w:val="-37"/>
          <w:sz w:val="21"/>
          <w:szCs w:val="21"/>
        </w:rPr>
        <w:t xml:space="preserve"> </w:t>
      </w:r>
      <w:r>
        <w:rPr>
          <w:spacing w:val="-5"/>
          <w:sz w:val="21"/>
          <w:szCs w:val="21"/>
        </w:rPr>
        <w:t>3</w:t>
      </w:r>
      <w:r>
        <w:rPr>
          <w:spacing w:val="-60"/>
          <w:sz w:val="21"/>
          <w:szCs w:val="21"/>
        </w:rPr>
        <w:t xml:space="preserve"> </w:t>
      </w:r>
      <w:r>
        <w:rPr>
          <w:spacing w:val="-5"/>
          <w:sz w:val="21"/>
          <w:szCs w:val="21"/>
        </w:rPr>
        <w:t>年，自项</w:t>
      </w:r>
      <w:r>
        <w:rPr>
          <w:spacing w:val="-3"/>
          <w:sz w:val="21"/>
          <w:szCs w:val="21"/>
        </w:rPr>
        <w:t>目验收合格之日起计算，质保期内提供免费维修服务。</w:t>
      </w:r>
    </w:p>
    <w:p w14:paraId="4655B1B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96" w:firstLineChars="200"/>
        <w:jc w:val="both"/>
        <w:textAlignment w:val="baseline"/>
        <w:rPr>
          <w:sz w:val="21"/>
          <w:szCs w:val="21"/>
        </w:rPr>
      </w:pPr>
      <w:r>
        <w:rPr>
          <w:rFonts w:ascii="Calibri" w:hAnsi="Calibri" w:eastAsia="Calibri" w:cs="Calibri"/>
          <w:b/>
          <w:bCs/>
          <w:spacing w:val="-6"/>
          <w:position w:val="2"/>
          <w:sz w:val="21"/>
          <w:szCs w:val="21"/>
        </w:rPr>
        <w:t>②</w:t>
      </w:r>
      <w:r>
        <w:rPr>
          <w:b/>
          <w:bCs/>
          <w:spacing w:val="-6"/>
          <w:position w:val="2"/>
          <w:sz w:val="21"/>
          <w:szCs w:val="21"/>
        </w:rPr>
        <w:t>人员安排：</w:t>
      </w:r>
    </w:p>
    <w:p w14:paraId="4860453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为确保海尔低温冷藏血液储存箱项目顺利实施，现就人员安排专</w:t>
      </w:r>
      <w:r>
        <w:rPr>
          <w:spacing w:val="-3"/>
          <w:sz w:val="21"/>
          <w:szCs w:val="21"/>
        </w:rPr>
        <w:t>项说明如下：</w:t>
      </w:r>
    </w:p>
    <w:p w14:paraId="25C133F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4" w:firstLineChars="200"/>
        <w:jc w:val="both"/>
        <w:textAlignment w:val="baseline"/>
        <w:rPr>
          <w:b/>
          <w:bCs/>
          <w:sz w:val="21"/>
          <w:szCs w:val="21"/>
        </w:rPr>
      </w:pPr>
      <w:r>
        <w:rPr>
          <w:b/>
          <w:bCs/>
          <w:spacing w:val="-2"/>
          <w:sz w:val="21"/>
          <w:szCs w:val="21"/>
        </w:rPr>
        <w:t>一、项目组织架构</w:t>
      </w:r>
    </w:p>
    <w:p w14:paraId="02B7B08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成立专项工作组，设项目总负责人</w:t>
      </w:r>
      <w:r>
        <w:rPr>
          <w:spacing w:val="-21"/>
          <w:sz w:val="21"/>
          <w:szCs w:val="21"/>
        </w:rPr>
        <w:t xml:space="preserve"> </w:t>
      </w:r>
      <w:r>
        <w:rPr>
          <w:spacing w:val="-4"/>
          <w:sz w:val="21"/>
          <w:szCs w:val="21"/>
        </w:rPr>
        <w:t>1</w:t>
      </w:r>
      <w:r>
        <w:rPr>
          <w:spacing w:val="-55"/>
          <w:sz w:val="21"/>
          <w:szCs w:val="21"/>
        </w:rPr>
        <w:t xml:space="preserve"> </w:t>
      </w:r>
      <w:r>
        <w:rPr>
          <w:spacing w:val="-4"/>
          <w:sz w:val="21"/>
          <w:szCs w:val="21"/>
        </w:rPr>
        <w:t>名，全面统筹协调订货、运输、安装及验收全流程；下设技术支持组、安装调试组、培训服务组，每</w:t>
      </w:r>
      <w:r>
        <w:rPr>
          <w:spacing w:val="3"/>
          <w:sz w:val="21"/>
          <w:szCs w:val="21"/>
        </w:rPr>
        <w:t>组配备2</w:t>
      </w:r>
      <w:r>
        <w:rPr>
          <w:spacing w:val="-48"/>
          <w:sz w:val="21"/>
          <w:szCs w:val="21"/>
        </w:rPr>
        <w:t xml:space="preserve"> </w:t>
      </w:r>
      <w:r>
        <w:rPr>
          <w:spacing w:val="3"/>
          <w:sz w:val="21"/>
          <w:szCs w:val="21"/>
        </w:rPr>
        <w:t>名专业工程师。</w:t>
      </w:r>
    </w:p>
    <w:p w14:paraId="669863F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二、关键岗位职责</w:t>
      </w:r>
    </w:p>
    <w:p w14:paraId="2ED2D2B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sz w:val="21"/>
          <w:szCs w:val="21"/>
        </w:rPr>
      </w:pPr>
      <w:r>
        <w:rPr>
          <w:sz w:val="21"/>
          <w:szCs w:val="21"/>
        </w:rPr>
        <w:t>1. 项目总负责人：直接对接采购方，负责与海尔厂家确认排产发货</w:t>
      </w:r>
      <w:r>
        <w:rPr>
          <w:spacing w:val="-3"/>
          <w:sz w:val="21"/>
          <w:szCs w:val="21"/>
        </w:rPr>
        <w:t>计划，监督</w:t>
      </w:r>
      <w:r>
        <w:rPr>
          <w:spacing w:val="-46"/>
          <w:sz w:val="21"/>
          <w:szCs w:val="21"/>
        </w:rPr>
        <w:t xml:space="preserve"> </w:t>
      </w:r>
      <w:r>
        <w:rPr>
          <w:spacing w:val="-3"/>
          <w:sz w:val="21"/>
          <w:szCs w:val="21"/>
        </w:rPr>
        <w:t>7</w:t>
      </w:r>
      <w:r>
        <w:rPr>
          <w:spacing w:val="-58"/>
          <w:sz w:val="21"/>
          <w:szCs w:val="21"/>
        </w:rPr>
        <w:t xml:space="preserve"> </w:t>
      </w:r>
      <w:r>
        <w:rPr>
          <w:spacing w:val="-3"/>
          <w:sz w:val="21"/>
          <w:szCs w:val="21"/>
        </w:rPr>
        <w:t>个日历天内完成交付。</w:t>
      </w:r>
    </w:p>
    <w:p w14:paraId="682F2A0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jc w:val="both"/>
        <w:textAlignment w:val="baseline"/>
        <w:rPr>
          <w:sz w:val="21"/>
          <w:szCs w:val="21"/>
        </w:rPr>
      </w:pPr>
      <w:r>
        <w:rPr>
          <w:spacing w:val="1"/>
          <w:sz w:val="21"/>
          <w:szCs w:val="21"/>
        </w:rPr>
        <w:t>2. 技术支持工程师：提前勘查现场环境，确认电源、温控、</w:t>
      </w:r>
      <w:r>
        <w:rPr>
          <w:sz w:val="21"/>
          <w:szCs w:val="21"/>
        </w:rPr>
        <w:t>空间等</w:t>
      </w:r>
      <w:r>
        <w:rPr>
          <w:spacing w:val="-2"/>
          <w:sz w:val="21"/>
          <w:szCs w:val="21"/>
        </w:rPr>
        <w:t>条件符合设备要求。</w:t>
      </w:r>
    </w:p>
    <w:p w14:paraId="4E472D5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sz w:val="21"/>
          <w:szCs w:val="21"/>
        </w:rPr>
      </w:pPr>
      <w:r>
        <w:rPr>
          <w:sz w:val="21"/>
          <w:szCs w:val="21"/>
        </w:rPr>
        <w:t>3. 安装调试工程师：设备到货后</w:t>
      </w:r>
      <w:r>
        <w:rPr>
          <w:spacing w:val="-53"/>
          <w:sz w:val="21"/>
          <w:szCs w:val="21"/>
        </w:rPr>
        <w:t xml:space="preserve"> </w:t>
      </w:r>
      <w:r>
        <w:rPr>
          <w:sz w:val="21"/>
          <w:szCs w:val="21"/>
        </w:rPr>
        <w:t>2</w:t>
      </w:r>
      <w:r>
        <w:rPr>
          <w:spacing w:val="-59"/>
          <w:sz w:val="21"/>
          <w:szCs w:val="21"/>
        </w:rPr>
        <w:t xml:space="preserve"> </w:t>
      </w:r>
      <w:r>
        <w:rPr>
          <w:sz w:val="21"/>
          <w:szCs w:val="21"/>
        </w:rPr>
        <w:t>个工作日内完成开箱检验、设备</w:t>
      </w:r>
      <w:r>
        <w:rPr>
          <w:spacing w:val="-1"/>
          <w:sz w:val="21"/>
          <w:szCs w:val="21"/>
        </w:rPr>
        <w:t>就位、管路连接、参数校准及试运行测试。</w:t>
      </w:r>
    </w:p>
    <w:p w14:paraId="419458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0" w:firstLineChars="200"/>
        <w:jc w:val="both"/>
        <w:textAlignment w:val="baseline"/>
        <w:rPr>
          <w:sz w:val="21"/>
          <w:szCs w:val="21"/>
        </w:rPr>
      </w:pPr>
      <w:r>
        <w:rPr>
          <w:sz w:val="21"/>
          <w:szCs w:val="21"/>
        </w:rPr>
        <w:t>4. 培训专员：安装完成后同步开展操作培训，确保至少</w:t>
      </w:r>
      <w:r>
        <w:rPr>
          <w:spacing w:val="-50"/>
          <w:sz w:val="21"/>
          <w:szCs w:val="21"/>
        </w:rPr>
        <w:t xml:space="preserve"> </w:t>
      </w:r>
      <w:r>
        <w:rPr>
          <w:sz w:val="21"/>
          <w:szCs w:val="21"/>
        </w:rPr>
        <w:t>2</w:t>
      </w:r>
      <w:r>
        <w:rPr>
          <w:spacing w:val="-55"/>
          <w:sz w:val="21"/>
          <w:szCs w:val="21"/>
        </w:rPr>
        <w:t xml:space="preserve"> </w:t>
      </w:r>
      <w:r>
        <w:rPr>
          <w:sz w:val="21"/>
          <w:szCs w:val="21"/>
        </w:rPr>
        <w:t>名采购方</w:t>
      </w:r>
      <w:r>
        <w:rPr>
          <w:spacing w:val="-4"/>
          <w:sz w:val="21"/>
          <w:szCs w:val="21"/>
        </w:rPr>
        <w:t>人员掌握温度设置、报警处理、</w:t>
      </w:r>
      <w:r>
        <w:rPr>
          <w:spacing w:val="-67"/>
          <w:sz w:val="21"/>
          <w:szCs w:val="21"/>
        </w:rPr>
        <w:t xml:space="preserve"> </w:t>
      </w:r>
      <w:r>
        <w:rPr>
          <w:spacing w:val="-4"/>
          <w:sz w:val="21"/>
          <w:szCs w:val="21"/>
        </w:rPr>
        <w:t>日常维护等技能。</w:t>
      </w:r>
    </w:p>
    <w:p w14:paraId="7F8A6F8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jc w:val="both"/>
        <w:textAlignment w:val="baseline"/>
        <w:rPr>
          <w:sz w:val="21"/>
          <w:szCs w:val="21"/>
        </w:rPr>
      </w:pPr>
      <w:r>
        <w:rPr>
          <w:spacing w:val="1"/>
          <w:sz w:val="21"/>
          <w:szCs w:val="21"/>
        </w:rPr>
        <w:t>5. 售后联络员：质保期内（3</w:t>
      </w:r>
      <w:r>
        <w:rPr>
          <w:spacing w:val="-45"/>
          <w:sz w:val="21"/>
          <w:szCs w:val="21"/>
        </w:rPr>
        <w:t xml:space="preserve"> </w:t>
      </w:r>
      <w:r>
        <w:rPr>
          <w:spacing w:val="1"/>
          <w:sz w:val="21"/>
          <w:szCs w:val="21"/>
        </w:rPr>
        <w:t>年）提供</w:t>
      </w:r>
      <w:r>
        <w:rPr>
          <w:spacing w:val="-50"/>
          <w:sz w:val="21"/>
          <w:szCs w:val="21"/>
        </w:rPr>
        <w:t xml:space="preserve"> </w:t>
      </w:r>
      <w:r>
        <w:rPr>
          <w:spacing w:val="1"/>
          <w:sz w:val="21"/>
          <w:szCs w:val="21"/>
        </w:rPr>
        <w:t>7×24</w:t>
      </w:r>
      <w:r>
        <w:rPr>
          <w:spacing w:val="-49"/>
          <w:sz w:val="21"/>
          <w:szCs w:val="21"/>
        </w:rPr>
        <w:t xml:space="preserve"> </w:t>
      </w:r>
      <w:r>
        <w:rPr>
          <w:spacing w:val="1"/>
          <w:sz w:val="21"/>
          <w:szCs w:val="21"/>
        </w:rPr>
        <w:t>小时响应，接到报修</w:t>
      </w:r>
      <w:r>
        <w:rPr>
          <w:spacing w:val="-3"/>
          <w:sz w:val="21"/>
          <w:szCs w:val="21"/>
        </w:rPr>
        <w:t>后</w:t>
      </w:r>
      <w:r>
        <w:rPr>
          <w:spacing w:val="-51"/>
          <w:sz w:val="21"/>
          <w:szCs w:val="21"/>
        </w:rPr>
        <w:t xml:space="preserve"> </w:t>
      </w:r>
      <w:r>
        <w:rPr>
          <w:spacing w:val="-3"/>
          <w:sz w:val="21"/>
          <w:szCs w:val="21"/>
        </w:rPr>
        <w:t>2</w:t>
      </w:r>
      <w:r>
        <w:rPr>
          <w:spacing w:val="-53"/>
          <w:sz w:val="21"/>
          <w:szCs w:val="21"/>
        </w:rPr>
        <w:t xml:space="preserve"> </w:t>
      </w:r>
      <w:r>
        <w:rPr>
          <w:spacing w:val="-3"/>
          <w:sz w:val="21"/>
          <w:szCs w:val="21"/>
        </w:rPr>
        <w:t>小时内提出解决方案，24</w:t>
      </w:r>
      <w:r>
        <w:rPr>
          <w:spacing w:val="-53"/>
          <w:sz w:val="21"/>
          <w:szCs w:val="21"/>
        </w:rPr>
        <w:t xml:space="preserve"> </w:t>
      </w:r>
      <w:r>
        <w:rPr>
          <w:spacing w:val="-3"/>
          <w:sz w:val="21"/>
          <w:szCs w:val="21"/>
        </w:rPr>
        <w:t>小时内上门服务。</w:t>
      </w:r>
    </w:p>
    <w:p w14:paraId="051EBD4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4" w:firstLineChars="200"/>
        <w:jc w:val="both"/>
        <w:textAlignment w:val="baseline"/>
        <w:rPr>
          <w:b/>
          <w:bCs/>
          <w:sz w:val="21"/>
          <w:szCs w:val="21"/>
        </w:rPr>
      </w:pPr>
      <w:r>
        <w:rPr>
          <w:b/>
          <w:bCs/>
          <w:spacing w:val="-2"/>
          <w:sz w:val="21"/>
          <w:szCs w:val="21"/>
        </w:rPr>
        <w:t>三、应急人员保障</w:t>
      </w:r>
    </w:p>
    <w:p w14:paraId="456F30A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96" w:firstLineChars="200"/>
        <w:jc w:val="both"/>
        <w:textAlignment w:val="baseline"/>
        <w:rPr>
          <w:sz w:val="21"/>
          <w:szCs w:val="21"/>
        </w:rPr>
      </w:pPr>
      <w:r>
        <w:rPr>
          <w:spacing w:val="-6"/>
          <w:sz w:val="21"/>
          <w:szCs w:val="21"/>
        </w:rPr>
        <w:t>如遇紧急采购（5</w:t>
      </w:r>
      <w:r>
        <w:rPr>
          <w:spacing w:val="-60"/>
          <w:sz w:val="21"/>
          <w:szCs w:val="21"/>
        </w:rPr>
        <w:t xml:space="preserve"> </w:t>
      </w:r>
      <w:r>
        <w:rPr>
          <w:spacing w:val="-6"/>
          <w:sz w:val="21"/>
          <w:szCs w:val="21"/>
        </w:rPr>
        <w:t>个日历天供货</w:t>
      </w:r>
      <w:r>
        <w:rPr>
          <w:spacing w:val="-62"/>
          <w:sz w:val="21"/>
          <w:szCs w:val="21"/>
        </w:rPr>
        <w:t>），</w:t>
      </w:r>
      <w:r>
        <w:rPr>
          <w:spacing w:val="-6"/>
          <w:sz w:val="21"/>
          <w:szCs w:val="21"/>
        </w:rPr>
        <w:t>从备选小组中增派</w:t>
      </w:r>
      <w:r>
        <w:rPr>
          <w:spacing w:val="-39"/>
          <w:sz w:val="21"/>
          <w:szCs w:val="21"/>
        </w:rPr>
        <w:t xml:space="preserve"> </w:t>
      </w:r>
      <w:r>
        <w:rPr>
          <w:spacing w:val="-6"/>
          <w:sz w:val="21"/>
          <w:szCs w:val="21"/>
        </w:rPr>
        <w:t>1</w:t>
      </w:r>
      <w:r>
        <w:rPr>
          <w:spacing w:val="-57"/>
          <w:sz w:val="21"/>
          <w:szCs w:val="21"/>
        </w:rPr>
        <w:t xml:space="preserve"> </w:t>
      </w:r>
      <w:r>
        <w:rPr>
          <w:spacing w:val="-6"/>
          <w:sz w:val="21"/>
          <w:szCs w:val="21"/>
        </w:rPr>
        <w:t>名协调专员，</w:t>
      </w:r>
      <w:r>
        <w:rPr>
          <w:spacing w:val="-1"/>
          <w:sz w:val="21"/>
          <w:szCs w:val="21"/>
        </w:rPr>
        <w:t>优先协调物流及安装资源。</w:t>
      </w:r>
    </w:p>
    <w:p w14:paraId="7F8850A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98" w:firstLineChars="200"/>
        <w:jc w:val="both"/>
        <w:textAlignment w:val="baseline"/>
        <w:rPr>
          <w:b/>
          <w:bCs/>
          <w:sz w:val="21"/>
          <w:szCs w:val="21"/>
        </w:rPr>
      </w:pPr>
      <w:r>
        <w:rPr>
          <w:b/>
          <w:bCs/>
          <w:spacing w:val="-6"/>
          <w:sz w:val="21"/>
          <w:szCs w:val="21"/>
        </w:rPr>
        <w:t>四、人员资质</w:t>
      </w:r>
    </w:p>
    <w:p w14:paraId="70F38D5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所有工程师均持有海尔低温设备认证的安装维修资格证书，并具有</w:t>
      </w:r>
      <w:r>
        <w:rPr>
          <w:spacing w:val="-47"/>
          <w:sz w:val="21"/>
          <w:szCs w:val="21"/>
        </w:rPr>
        <w:t xml:space="preserve"> </w:t>
      </w:r>
      <w:r>
        <w:rPr>
          <w:spacing w:val="-2"/>
          <w:sz w:val="21"/>
          <w:szCs w:val="21"/>
        </w:rPr>
        <w:t>3年以上同类项目经验。</w:t>
      </w:r>
    </w:p>
    <w:p w14:paraId="2A87C60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4" w:firstLineChars="200"/>
        <w:jc w:val="both"/>
        <w:textAlignment w:val="baseline"/>
        <w:rPr>
          <w:b/>
          <w:bCs/>
          <w:sz w:val="21"/>
          <w:szCs w:val="21"/>
        </w:rPr>
      </w:pPr>
      <w:r>
        <w:rPr>
          <w:b/>
          <w:bCs/>
          <w:spacing w:val="-2"/>
          <w:sz w:val="21"/>
          <w:szCs w:val="21"/>
        </w:rPr>
        <w:t>五、现场配合承诺</w:t>
      </w:r>
    </w:p>
    <w:p w14:paraId="4742188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rFonts w:ascii="微软雅黑" w:hAnsi="微软雅黑" w:eastAsia="微软雅黑" w:cs="微软雅黑"/>
          <w:b/>
          <w:bCs/>
          <w:spacing w:val="-3"/>
          <w:sz w:val="21"/>
          <w:szCs w:val="21"/>
        </w:rPr>
      </w:pPr>
      <w:r>
        <w:rPr>
          <w:spacing w:val="-4"/>
          <w:sz w:val="21"/>
          <w:szCs w:val="21"/>
        </w:rPr>
        <w:t>项目组人员将严格遵守采购方现场管理规定，施工期间做好安全防护</w:t>
      </w:r>
      <w:r>
        <w:rPr>
          <w:spacing w:val="-1"/>
          <w:sz w:val="21"/>
          <w:szCs w:val="21"/>
        </w:rPr>
        <w:t>及设备成品保护，确保人员到位、责任到人、服务闭环。</w:t>
      </w:r>
    </w:p>
    <w:p w14:paraId="6A0A36A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rFonts w:ascii="微软雅黑" w:hAnsi="微软雅黑" w:eastAsia="微软雅黑" w:cs="微软雅黑"/>
          <w:b/>
          <w:bCs/>
          <w:spacing w:val="-3"/>
          <w:sz w:val="21"/>
          <w:szCs w:val="21"/>
        </w:rPr>
        <w:t>③</w:t>
      </w:r>
      <w:r>
        <w:rPr>
          <w:b/>
          <w:bCs/>
          <w:spacing w:val="-3"/>
          <w:sz w:val="21"/>
          <w:szCs w:val="21"/>
        </w:rPr>
        <w:t>包装运输安排：</w:t>
      </w:r>
    </w:p>
    <w:p w14:paraId="71E7D1B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以下是一份项针对本项目做的包装运输方案</w:t>
      </w:r>
    </w:p>
    <w:p w14:paraId="791F1C1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rFonts w:hint="eastAsia" w:eastAsia="宋体"/>
          <w:sz w:val="21"/>
          <w:szCs w:val="21"/>
          <w:lang w:eastAsia="zh-CN"/>
        </w:rPr>
      </w:pPr>
      <w:r>
        <w:rPr>
          <w:spacing w:val="-2"/>
          <w:sz w:val="21"/>
          <w:szCs w:val="21"/>
        </w:rPr>
        <w:t>1.包装方案：产品特性分析，对项目产品</w:t>
      </w:r>
      <w:r>
        <w:rPr>
          <w:spacing w:val="-3"/>
          <w:sz w:val="21"/>
          <w:szCs w:val="21"/>
        </w:rPr>
        <w:t>进行详细分析，包括尺寸、</w:t>
      </w:r>
      <w:r>
        <w:rPr>
          <w:spacing w:val="-4"/>
          <w:sz w:val="21"/>
          <w:szCs w:val="21"/>
        </w:rPr>
        <w:t>重量、材质、易碎性等特性，以便确定合适的包装方式。考虑产品在</w:t>
      </w:r>
      <w:r>
        <w:rPr>
          <w:spacing w:val="-1"/>
          <w:sz w:val="21"/>
          <w:szCs w:val="21"/>
        </w:rPr>
        <w:t>运输和储存过程中可能面临的环境因素，如温度、湿度、震动等</w:t>
      </w:r>
      <w:r>
        <w:rPr>
          <w:rFonts w:hint="eastAsia"/>
          <w:spacing w:val="-1"/>
          <w:sz w:val="21"/>
          <w:szCs w:val="21"/>
          <w:lang w:eastAsia="zh-CN"/>
        </w:rPr>
        <w:t>。</w:t>
      </w:r>
    </w:p>
    <w:p w14:paraId="7D95D5B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包装材料选择</w:t>
      </w:r>
    </w:p>
    <w:p w14:paraId="2504D14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根据产品特性和运输要求，选择合适的包装材料，如纸箱、木箱、泡</w:t>
      </w:r>
      <w:r>
        <w:rPr>
          <w:spacing w:val="-2"/>
          <w:sz w:val="21"/>
          <w:szCs w:val="21"/>
        </w:rPr>
        <w:t>沫塑料、气泡膜等。</w:t>
      </w:r>
    </w:p>
    <w:p w14:paraId="49A5987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确保包装材料具有足够的强度和保护性，能够承受运输过程中的各种应力。</w:t>
      </w:r>
    </w:p>
    <w:p w14:paraId="0ABC7D7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384" w:firstLineChars="200"/>
        <w:jc w:val="both"/>
        <w:textAlignment w:val="baseline"/>
        <w:rPr>
          <w:sz w:val="21"/>
          <w:szCs w:val="21"/>
        </w:rPr>
      </w:pPr>
      <w:r>
        <w:rPr>
          <w:spacing w:val="-9"/>
          <w:sz w:val="21"/>
          <w:szCs w:val="21"/>
        </w:rPr>
        <w:t>对于特殊产品，如易碎品、精密仪器等，可采用定制</w:t>
      </w:r>
      <w:r>
        <w:rPr>
          <w:spacing w:val="-10"/>
          <w:sz w:val="21"/>
          <w:szCs w:val="21"/>
        </w:rPr>
        <w:t>的包装解决方案。</w:t>
      </w:r>
      <w:r>
        <w:rPr>
          <w:spacing w:val="-3"/>
          <w:sz w:val="21"/>
          <w:szCs w:val="21"/>
        </w:rPr>
        <w:t>包装设计</w:t>
      </w:r>
    </w:p>
    <w:p w14:paraId="6DFFFF7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设计合理的包装结构，确保产品在包装内固定牢固，不会发生移动或</w:t>
      </w:r>
      <w:r>
        <w:rPr>
          <w:spacing w:val="-3"/>
          <w:sz w:val="21"/>
          <w:szCs w:val="21"/>
        </w:rPr>
        <w:t>碰撞。</w:t>
      </w:r>
    </w:p>
    <w:p w14:paraId="74A87A1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考虑包装的方便性和可操作性，便于装卸和搬运。</w:t>
      </w:r>
    </w:p>
    <w:p w14:paraId="376E1FB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在包装上标注清晰的产品信息、警示标志和运</w:t>
      </w:r>
      <w:r>
        <w:rPr>
          <w:spacing w:val="-3"/>
          <w:sz w:val="21"/>
          <w:szCs w:val="21"/>
        </w:rPr>
        <w:t>输标识。包装检验</w:t>
      </w:r>
    </w:p>
    <w:p w14:paraId="7083C6D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对包装进行严格的检验，确保包装质量符合要求。</w:t>
      </w:r>
    </w:p>
    <w:p w14:paraId="66B41B1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进行模拟运输测试，检验包装在不同运输条件下的保护性。</w:t>
      </w:r>
    </w:p>
    <w:p w14:paraId="3E30443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jc w:val="both"/>
        <w:textAlignment w:val="baseline"/>
        <w:rPr>
          <w:sz w:val="21"/>
          <w:szCs w:val="21"/>
        </w:rPr>
      </w:pPr>
      <w:r>
        <w:rPr>
          <w:spacing w:val="1"/>
          <w:sz w:val="21"/>
          <w:szCs w:val="21"/>
        </w:rPr>
        <w:t>2、运输方案：运输方式选择根据产品的数量、重量、体积、运输距</w:t>
      </w:r>
      <w:r>
        <w:rPr>
          <w:spacing w:val="-9"/>
          <w:sz w:val="21"/>
          <w:szCs w:val="21"/>
        </w:rPr>
        <w:t>离和时间要求等因素，选择合适的运输方式，如公路运</w:t>
      </w:r>
      <w:r>
        <w:rPr>
          <w:spacing w:val="-10"/>
          <w:sz w:val="21"/>
          <w:szCs w:val="21"/>
        </w:rPr>
        <w:t>输、铁路运输、</w:t>
      </w:r>
      <w:r>
        <w:rPr>
          <w:sz w:val="21"/>
          <w:szCs w:val="21"/>
        </w:rPr>
        <w:t>航空运输、海运等。考虑运输成本、运输效率和运输安</w:t>
      </w:r>
      <w:r>
        <w:rPr>
          <w:spacing w:val="-1"/>
          <w:sz w:val="21"/>
          <w:szCs w:val="21"/>
        </w:rPr>
        <w:t>全性等因素，</w:t>
      </w:r>
      <w:r>
        <w:rPr>
          <w:spacing w:val="-2"/>
          <w:sz w:val="21"/>
          <w:szCs w:val="21"/>
        </w:rPr>
        <w:t>进行综合评估。</w:t>
      </w:r>
    </w:p>
    <w:p w14:paraId="46187E7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运输供应商选择，选择有资质、信誉良好的运输供应商，确保运输服</w:t>
      </w:r>
      <w:r>
        <w:rPr>
          <w:spacing w:val="-2"/>
          <w:sz w:val="21"/>
          <w:szCs w:val="21"/>
        </w:rPr>
        <w:t>务的质量和可靠性。</w:t>
      </w:r>
    </w:p>
    <w:p w14:paraId="4C8C178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与运输供应商签订详细的运输合同，明确双方的权利和义务。</w:t>
      </w:r>
    </w:p>
    <w:p w14:paraId="0D2647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运输路线规划，根据产品的发货地和目的地，规划合理的运输路线，</w:t>
      </w:r>
      <w:r>
        <w:rPr>
          <w:spacing w:val="-1"/>
          <w:sz w:val="21"/>
          <w:szCs w:val="21"/>
        </w:rPr>
        <w:t>尽量缩短运输距离和时间。考虑运输路线的安全性和稳定性，避免经过路况复杂或危险区域。</w:t>
      </w:r>
    </w:p>
    <w:p w14:paraId="332B73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spacing w:val="-3"/>
          <w:sz w:val="21"/>
          <w:szCs w:val="21"/>
        </w:rPr>
        <w:t>运输过程监控，建立运输过程监控机制，实时跟踪产品的运输状态，</w:t>
      </w:r>
      <w:r>
        <w:rPr>
          <w:spacing w:val="-1"/>
          <w:sz w:val="21"/>
          <w:szCs w:val="21"/>
        </w:rPr>
        <w:t>确保产品按时到达目的地。</w:t>
      </w:r>
    </w:p>
    <w:p w14:paraId="7BDF6A6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2" w:firstLineChars="200"/>
        <w:jc w:val="both"/>
        <w:textAlignment w:val="baseline"/>
        <w:rPr>
          <w:sz w:val="21"/>
          <w:szCs w:val="21"/>
        </w:rPr>
      </w:pPr>
      <w:r>
        <w:rPr>
          <w:spacing w:val="-2"/>
          <w:sz w:val="21"/>
          <w:szCs w:val="21"/>
        </w:rPr>
        <w:t>对运输过程中出现的问题及时进行处理，如延误、损坏、丢失等。</w:t>
      </w:r>
      <w:r>
        <w:rPr>
          <w:spacing w:val="-1"/>
          <w:sz w:val="21"/>
          <w:szCs w:val="21"/>
        </w:rPr>
        <w:t>保险措施为产品购买运输保险，以降低运输风险。</w:t>
      </w:r>
    </w:p>
    <w:p w14:paraId="294A27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sz w:val="21"/>
          <w:szCs w:val="21"/>
        </w:rPr>
      </w:pPr>
      <w:r>
        <w:rPr>
          <w:spacing w:val="-1"/>
          <w:sz w:val="21"/>
          <w:szCs w:val="21"/>
        </w:rPr>
        <w:t>明确保险责任和理赔流程，确保在发生损失时</w:t>
      </w:r>
      <w:r>
        <w:rPr>
          <w:spacing w:val="-2"/>
          <w:sz w:val="21"/>
          <w:szCs w:val="21"/>
        </w:rPr>
        <w:t>能够及时获得赔偿。</w:t>
      </w:r>
    </w:p>
    <w:p w14:paraId="790C63F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4" w:firstLineChars="200"/>
        <w:jc w:val="both"/>
        <w:textAlignment w:val="baseline"/>
        <w:rPr>
          <w:sz w:val="21"/>
          <w:szCs w:val="21"/>
        </w:rPr>
      </w:pPr>
      <w:r>
        <w:rPr>
          <w:spacing w:val="-4"/>
          <w:sz w:val="21"/>
          <w:szCs w:val="21"/>
        </w:rPr>
        <w:t>通过以上包装运输方案的实施，可以有效地保护项目产品在运输过程</w:t>
      </w:r>
      <w:r>
        <w:rPr>
          <w:spacing w:val="-2"/>
          <w:sz w:val="21"/>
          <w:szCs w:val="21"/>
        </w:rPr>
        <w:t>中的安全，确保产品按时、完好地交付给客户。</w:t>
      </w:r>
    </w:p>
    <w:p w14:paraId="1316155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8" w:firstLineChars="200"/>
        <w:jc w:val="both"/>
        <w:textAlignment w:val="baseline"/>
        <w:rPr>
          <w:sz w:val="21"/>
          <w:szCs w:val="21"/>
        </w:rPr>
      </w:pPr>
      <w:r>
        <w:rPr>
          <w:rFonts w:ascii="微软雅黑" w:hAnsi="微软雅黑" w:eastAsia="微软雅黑" w:cs="微软雅黑"/>
          <w:b/>
          <w:bCs/>
          <w:spacing w:val="-3"/>
          <w:sz w:val="21"/>
          <w:szCs w:val="21"/>
        </w:rPr>
        <w:t>④</w:t>
      </w:r>
      <w:r>
        <w:rPr>
          <w:b/>
          <w:bCs/>
          <w:spacing w:val="-3"/>
          <w:sz w:val="21"/>
          <w:szCs w:val="21"/>
        </w:rPr>
        <w:t>应急保障措施及供货保障措施：</w:t>
      </w:r>
    </w:p>
    <w:p w14:paraId="061DEEF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4" w:firstLineChars="200"/>
        <w:jc w:val="both"/>
        <w:textAlignment w:val="baseline"/>
        <w:rPr>
          <w:b/>
          <w:bCs/>
          <w:sz w:val="21"/>
          <w:szCs w:val="21"/>
        </w:rPr>
      </w:pPr>
      <w:r>
        <w:rPr>
          <w:b/>
          <w:bCs/>
          <w:spacing w:val="-2"/>
          <w:sz w:val="21"/>
          <w:szCs w:val="21"/>
        </w:rPr>
        <w:t>一、应急保障措施</w:t>
      </w:r>
    </w:p>
    <w:p w14:paraId="16D4EEF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8" w:firstLineChars="200"/>
        <w:jc w:val="both"/>
        <w:textAlignment w:val="baseline"/>
        <w:rPr>
          <w:rFonts w:hint="eastAsia" w:eastAsia="宋体"/>
          <w:sz w:val="21"/>
          <w:szCs w:val="21"/>
          <w:lang w:val="en-US" w:eastAsia="zh-CN"/>
        </w:rPr>
      </w:pPr>
      <w:r>
        <w:rPr>
          <w:spacing w:val="2"/>
          <w:sz w:val="21"/>
          <w:szCs w:val="21"/>
        </w:rPr>
        <w:t>为确保项目物资供应及项目实施全过程稳定有序，应对极端天气、</w:t>
      </w:r>
      <w:r>
        <w:rPr>
          <w:spacing w:val="-10"/>
          <w:sz w:val="21"/>
          <w:szCs w:val="21"/>
        </w:rPr>
        <w:t>物流受阻、设备故障、突发疫情、物资临时紧缺等各类突发应急状况，</w:t>
      </w:r>
      <w:r>
        <w:rPr>
          <w:spacing w:val="-4"/>
          <w:sz w:val="21"/>
          <w:szCs w:val="21"/>
        </w:rPr>
        <w:t>我方建立完善专项应急保障工作机制。专门成立项目应急专项工作小组，明确项目经理为第一责任人，配备专职应急管理人员及后勤保障</w:t>
      </w:r>
      <w:r>
        <w:rPr>
          <w:sz w:val="21"/>
          <w:szCs w:val="21"/>
        </w:rPr>
        <w:t>人员，细化岗位职责与应急处置流程，实行</w:t>
      </w:r>
      <w:r>
        <w:rPr>
          <w:spacing w:val="-52"/>
          <w:sz w:val="21"/>
          <w:szCs w:val="21"/>
        </w:rPr>
        <w:t xml:space="preserve"> </w:t>
      </w:r>
      <w:r>
        <w:rPr>
          <w:sz w:val="21"/>
          <w:szCs w:val="21"/>
        </w:rPr>
        <w:t>24</w:t>
      </w:r>
      <w:r>
        <w:rPr>
          <w:spacing w:val="-53"/>
          <w:sz w:val="21"/>
          <w:szCs w:val="21"/>
        </w:rPr>
        <w:t xml:space="preserve"> </w:t>
      </w:r>
      <w:r>
        <w:rPr>
          <w:sz w:val="21"/>
          <w:szCs w:val="21"/>
        </w:rPr>
        <w:t>小时专人值守及全天</w:t>
      </w:r>
      <w:r>
        <w:rPr>
          <w:spacing w:val="-4"/>
          <w:sz w:val="21"/>
          <w:szCs w:val="21"/>
        </w:rPr>
        <w:t>候通讯畅通制度，随时响应甲方各类应急调配需求。提前储备足量核心备用物资、易损耗配件及应急周转库存，单独设立专属应急仓储区</w:t>
      </w:r>
      <w:r>
        <w:rPr>
          <w:spacing w:val="-1"/>
          <w:sz w:val="21"/>
          <w:szCs w:val="21"/>
        </w:rPr>
        <w:t>域，做好物资防潮、防火、防潮养护管理，确保应急物资随时可调、</w:t>
      </w:r>
      <w:r>
        <w:rPr>
          <w:spacing w:val="-4"/>
          <w:sz w:val="21"/>
          <w:szCs w:val="21"/>
        </w:rPr>
        <w:t>即刻可用。建立应急抢修及应急运输预备队伍，提前规划多条备选运输路线，与本地多家物流运输单位签订应急联动合作协议，规避道路管控、交通拥堵等运输突发问题。一旦出现突发异常情况，第一时间启动应急处置预案，快速排查问题根源，限时完成物资补供、故障处置及现场协调工作，最大程度降低突发事件对项目整体进度、现场使</w:t>
      </w:r>
      <w:r>
        <w:rPr>
          <w:spacing w:val="-1"/>
          <w:sz w:val="21"/>
          <w:szCs w:val="21"/>
        </w:rPr>
        <w:t>用需求的不利影响，保障项目运行全程安全稳定、不间断推进</w:t>
      </w:r>
      <w:r>
        <w:rPr>
          <w:rFonts w:hint="eastAsia"/>
          <w:spacing w:val="-1"/>
          <w:sz w:val="21"/>
          <w:szCs w:val="21"/>
          <w:lang w:eastAsia="zh-CN"/>
        </w:rPr>
        <w:t>。</w:t>
      </w:r>
    </w:p>
    <w:p w14:paraId="138161D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4" w:firstLineChars="200"/>
        <w:jc w:val="both"/>
        <w:textAlignment w:val="baseline"/>
        <w:rPr>
          <w:b/>
          <w:bCs/>
          <w:sz w:val="21"/>
          <w:szCs w:val="21"/>
        </w:rPr>
      </w:pPr>
      <w:r>
        <w:rPr>
          <w:b/>
          <w:bCs/>
          <w:spacing w:val="-2"/>
          <w:sz w:val="21"/>
          <w:szCs w:val="21"/>
        </w:rPr>
        <w:t>二、供货保障措施</w:t>
      </w:r>
    </w:p>
    <w:p w14:paraId="7D55FC2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24" w:firstLineChars="200"/>
        <w:jc w:val="both"/>
        <w:textAlignment w:val="baseline"/>
        <w:rPr>
          <w:spacing w:val="-1"/>
          <w:sz w:val="21"/>
          <w:szCs w:val="21"/>
        </w:rPr>
      </w:pPr>
      <w:r>
        <w:rPr>
          <w:spacing w:val="1"/>
          <w:sz w:val="21"/>
          <w:szCs w:val="21"/>
        </w:rPr>
        <w:t>我方具备成熟完善的全流程供货管控体系，严格按照招标文件要求</w:t>
      </w:r>
      <w:r>
        <w:rPr>
          <w:spacing w:val="-4"/>
          <w:sz w:val="21"/>
          <w:szCs w:val="21"/>
        </w:rPr>
        <w:t>及合同约定标准、供货周期开展物资生产、调配及配送工作。依托自有标准化生产基地及长期合作优质原材料供应商，从源头严把原材料采购、生产加工、质量检验三道核心关口，所有供货物资出厂前均经</w:t>
      </w:r>
      <w:r>
        <w:rPr>
          <w:spacing w:val="-2"/>
          <w:sz w:val="21"/>
          <w:szCs w:val="21"/>
        </w:rPr>
        <w:t>过多重质量检测核验，确保产品质量全部符合国标及项目使用规范。</w:t>
      </w:r>
      <w:r>
        <w:rPr>
          <w:spacing w:val="-4"/>
          <w:sz w:val="21"/>
          <w:szCs w:val="21"/>
        </w:rPr>
        <w:t>建立专项供货台账管理制度，精准统计物资生产进度、库存数量、发货批次及到货时间，全程实时跟进供货全流程节点。配备专属配送车</w:t>
      </w:r>
      <w:r>
        <w:rPr>
          <w:spacing w:val="-2"/>
          <w:sz w:val="21"/>
          <w:szCs w:val="21"/>
        </w:rPr>
        <w:t>辆及专业配送人员，科学规划常规运输路线，合理统筹装车、运输、</w:t>
      </w:r>
      <w:r>
        <w:rPr>
          <w:spacing w:val="-4"/>
          <w:sz w:val="21"/>
          <w:szCs w:val="21"/>
        </w:rPr>
        <w:t>交货全流程衔接工作，严格按照甲方指定时间、指定地点准时完成送货交货及现场交接验收工作。全程严控供货时效与产品质量，杜绝延期供货、缺货断供、质量不达标等问题，持续稳定保障项目物资持续</w:t>
      </w:r>
      <w:r>
        <w:rPr>
          <w:spacing w:val="-1"/>
          <w:sz w:val="21"/>
          <w:szCs w:val="21"/>
        </w:rPr>
        <w:t>足额供应，全面履约保障项目各项工作顺利开展。</w:t>
      </w:r>
    </w:p>
    <w:p w14:paraId="7808DAD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8" w:firstLineChars="200"/>
        <w:jc w:val="both"/>
        <w:textAlignment w:val="baseline"/>
        <w:rPr>
          <w:sz w:val="21"/>
          <w:szCs w:val="21"/>
        </w:rPr>
      </w:pPr>
      <w:r>
        <w:rPr>
          <w:b/>
          <w:bCs/>
          <w:spacing w:val="4"/>
          <w:sz w:val="21"/>
          <w:szCs w:val="21"/>
        </w:rPr>
        <w:t>（二）安装调试方案</w:t>
      </w:r>
    </w:p>
    <w:p w14:paraId="79DF2A61">
      <w:pPr>
        <w:pStyle w:val="2"/>
        <w:spacing w:before="266" w:line="240" w:lineRule="auto"/>
        <w:ind w:left="23" w:firstLine="9"/>
        <w:jc w:val="both"/>
        <w:rPr>
          <w:sz w:val="21"/>
          <w:szCs w:val="21"/>
        </w:rPr>
      </w:pPr>
      <w:r>
        <w:rPr>
          <w:b/>
          <w:bCs/>
          <w:spacing w:val="-5"/>
          <w:sz w:val="21"/>
          <w:szCs w:val="21"/>
        </w:rPr>
        <w:t>以下是一份项针对本项目编号：赤峰市中心血站血液安全保障能力</w:t>
      </w:r>
      <w:r>
        <w:rPr>
          <w:b/>
          <w:bCs/>
          <w:spacing w:val="-3"/>
          <w:sz w:val="21"/>
          <w:szCs w:val="21"/>
        </w:rPr>
        <w:t>提升项目(设备购置)</w:t>
      </w:r>
      <w:r>
        <w:rPr>
          <w:b/>
          <w:bCs/>
          <w:spacing w:val="-43"/>
          <w:sz w:val="21"/>
          <w:szCs w:val="21"/>
        </w:rPr>
        <w:t xml:space="preserve"> </w:t>
      </w:r>
      <w:r>
        <w:rPr>
          <w:rFonts w:hint="eastAsia"/>
          <w:b/>
          <w:bCs/>
          <w:spacing w:val="-43"/>
          <w:sz w:val="21"/>
          <w:szCs w:val="21"/>
          <w:lang w:eastAsia="zh-CN"/>
        </w:rPr>
        <w:t>（</w:t>
      </w:r>
      <w:r>
        <w:rPr>
          <w:rFonts w:hint="eastAsia"/>
          <w:b/>
          <w:bCs/>
          <w:spacing w:val="-43"/>
          <w:sz w:val="21"/>
          <w:szCs w:val="21"/>
          <w:lang w:val="en-US" w:eastAsia="zh-CN"/>
        </w:rPr>
        <w:t>二次）</w:t>
      </w:r>
      <w:r>
        <w:rPr>
          <w:b/>
          <w:bCs/>
          <w:spacing w:val="-3"/>
          <w:sz w:val="21"/>
          <w:szCs w:val="21"/>
        </w:rPr>
        <w:t>（项目名称）的招标，项目编号：</w:t>
      </w:r>
      <w:r>
        <w:rPr>
          <w:b/>
          <w:bCs/>
          <w:spacing w:val="-32"/>
          <w:sz w:val="21"/>
          <w:szCs w:val="21"/>
        </w:rPr>
        <w:t xml:space="preserve"> </w:t>
      </w:r>
      <w:r>
        <w:rPr>
          <w:b/>
          <w:bCs/>
          <w:spacing w:val="-3"/>
          <w:sz w:val="21"/>
          <w:szCs w:val="21"/>
        </w:rPr>
        <w:t>CCJM</w:t>
      </w:r>
      <w:r>
        <w:rPr>
          <w:b/>
          <w:bCs/>
          <w:spacing w:val="-61"/>
          <w:sz w:val="21"/>
          <w:szCs w:val="21"/>
        </w:rPr>
        <w:t xml:space="preserve"> </w:t>
      </w:r>
      <w:r>
        <w:rPr>
          <w:b/>
          <w:bCs/>
          <w:spacing w:val="-3"/>
          <w:sz w:val="21"/>
          <w:szCs w:val="21"/>
        </w:rPr>
        <w:t>-2</w:t>
      </w:r>
      <w:r>
        <w:rPr>
          <w:b/>
          <w:bCs/>
          <w:spacing w:val="-4"/>
          <w:sz w:val="21"/>
          <w:szCs w:val="21"/>
        </w:rPr>
        <w:t>026-</w:t>
      </w:r>
      <w:r>
        <w:rPr>
          <w:b/>
          <w:bCs/>
          <w:sz w:val="21"/>
          <w:szCs w:val="21"/>
        </w:rPr>
        <w:t xml:space="preserve"> </w:t>
      </w:r>
      <w:r>
        <w:rPr>
          <w:b/>
          <w:bCs/>
          <w:spacing w:val="-3"/>
          <w:sz w:val="21"/>
          <w:szCs w:val="21"/>
        </w:rPr>
        <w:t>CG-0005HW</w:t>
      </w:r>
      <w:r>
        <w:rPr>
          <w:rFonts w:hint="eastAsia"/>
          <w:b/>
          <w:bCs/>
          <w:spacing w:val="-3"/>
          <w:sz w:val="21"/>
          <w:szCs w:val="21"/>
          <w:lang w:val="en-US" w:eastAsia="zh-CN"/>
        </w:rPr>
        <w:t>-1</w:t>
      </w:r>
      <w:r>
        <w:rPr>
          <w:b/>
          <w:bCs/>
          <w:spacing w:val="-3"/>
          <w:sz w:val="21"/>
          <w:szCs w:val="21"/>
        </w:rPr>
        <w:t xml:space="preserve"> 低温冷藏液储存箱采购项目</w:t>
      </w:r>
      <w:r>
        <w:rPr>
          <w:b/>
          <w:bCs/>
          <w:spacing w:val="3"/>
          <w:sz w:val="21"/>
          <w:szCs w:val="21"/>
        </w:rPr>
        <w:t>安装调试方案：</w:t>
      </w:r>
      <w:r>
        <w:rPr>
          <w:spacing w:val="1"/>
          <w:sz w:val="21"/>
          <w:szCs w:val="21"/>
        </w:rPr>
        <w:t>此阶段的主要工作是项目实施人员进行货物的安装及调试， 并</w:t>
      </w:r>
      <w:r>
        <w:rPr>
          <w:spacing w:val="-2"/>
          <w:sz w:val="21"/>
          <w:szCs w:val="21"/>
        </w:rPr>
        <w:t>对 用户进行产品的简单操作培训，</w:t>
      </w:r>
      <w:r>
        <w:rPr>
          <w:spacing w:val="-45"/>
          <w:sz w:val="21"/>
          <w:szCs w:val="21"/>
        </w:rPr>
        <w:t xml:space="preserve"> </w:t>
      </w:r>
      <w:r>
        <w:rPr>
          <w:spacing w:val="-2"/>
          <w:sz w:val="21"/>
          <w:szCs w:val="21"/>
        </w:rPr>
        <w:t>以便用户能够在系统培训时理解</w:t>
      </w:r>
      <w:r>
        <w:rPr>
          <w:spacing w:val="-6"/>
          <w:sz w:val="21"/>
          <w:szCs w:val="21"/>
        </w:rPr>
        <w:t>更加 透彻。安装调试完成后，项目实施人员对产品的情况进行核查，</w:t>
      </w:r>
      <w:r>
        <w:rPr>
          <w:spacing w:val="-1"/>
          <w:sz w:val="21"/>
          <w:szCs w:val="21"/>
        </w:rPr>
        <w:t>确保产品安装、摆放到位，满足正常使用，具备培训的条件。</w:t>
      </w:r>
    </w:p>
    <w:p w14:paraId="1DF96F40">
      <w:pPr>
        <w:pStyle w:val="2"/>
        <w:spacing w:line="240" w:lineRule="auto"/>
        <w:ind w:left="38"/>
        <w:rPr>
          <w:sz w:val="21"/>
          <w:szCs w:val="21"/>
        </w:rPr>
      </w:pPr>
      <w:r>
        <w:rPr>
          <w:rFonts w:ascii="Calibri" w:hAnsi="Calibri" w:eastAsia="Calibri" w:cs="Calibri"/>
          <w:b/>
          <w:bCs/>
          <w:spacing w:val="-5"/>
          <w:position w:val="2"/>
          <w:sz w:val="21"/>
          <w:szCs w:val="21"/>
        </w:rPr>
        <w:t>①</w:t>
      </w:r>
      <w:r>
        <w:rPr>
          <w:b/>
          <w:bCs/>
          <w:spacing w:val="-5"/>
          <w:position w:val="2"/>
          <w:sz w:val="21"/>
          <w:szCs w:val="21"/>
        </w:rPr>
        <w:t>安装调试进度计划：</w:t>
      </w:r>
    </w:p>
    <w:p w14:paraId="46690833">
      <w:pPr>
        <w:pStyle w:val="2"/>
        <w:spacing w:before="287" w:line="240" w:lineRule="auto"/>
        <w:ind w:left="23" w:right="120" w:firstLine="21"/>
        <w:rPr>
          <w:sz w:val="21"/>
          <w:szCs w:val="21"/>
        </w:rPr>
      </w:pPr>
      <w:r>
        <w:rPr>
          <w:spacing w:val="-13"/>
          <w:sz w:val="21"/>
          <w:szCs w:val="21"/>
        </w:rPr>
        <w:t>1、新设备到货后，由设备管理部门，会同购置单位，使用单位（或 接</w:t>
      </w:r>
      <w:r>
        <w:rPr>
          <w:spacing w:val="-8"/>
          <w:sz w:val="21"/>
          <w:szCs w:val="21"/>
        </w:rPr>
        <w:t>收单位）进行开箱验收，检查设备在运输过程中有无损坏、丢失， 附</w:t>
      </w:r>
      <w:r>
        <w:rPr>
          <w:spacing w:val="-7"/>
          <w:sz w:val="21"/>
          <w:szCs w:val="21"/>
        </w:rPr>
        <w:t>件、随机备件、专用工具、技术资料等是否与合同、</w:t>
      </w:r>
      <w:r>
        <w:rPr>
          <w:spacing w:val="-8"/>
          <w:sz w:val="21"/>
          <w:szCs w:val="21"/>
        </w:rPr>
        <w:t>装箱单相符，</w:t>
      </w:r>
      <w:r>
        <w:rPr>
          <w:spacing w:val="-28"/>
          <w:sz w:val="21"/>
          <w:szCs w:val="21"/>
        </w:rPr>
        <w:t xml:space="preserve"> </w:t>
      </w:r>
      <w:r>
        <w:rPr>
          <w:spacing w:val="-8"/>
          <w:sz w:val="21"/>
          <w:szCs w:val="21"/>
        </w:rPr>
        <w:t>并</w:t>
      </w:r>
      <w:r>
        <w:rPr>
          <w:spacing w:val="-1"/>
          <w:sz w:val="21"/>
          <w:szCs w:val="21"/>
        </w:rPr>
        <w:t>填写设备开箱验收单，</w:t>
      </w:r>
      <w:r>
        <w:rPr>
          <w:spacing w:val="-38"/>
          <w:sz w:val="21"/>
          <w:szCs w:val="21"/>
        </w:rPr>
        <w:t xml:space="preserve"> </w:t>
      </w:r>
      <w:r>
        <w:rPr>
          <w:spacing w:val="-1"/>
          <w:sz w:val="21"/>
          <w:szCs w:val="21"/>
        </w:rPr>
        <w:t>存入设备档案，</w:t>
      </w:r>
      <w:r>
        <w:rPr>
          <w:spacing w:val="-34"/>
          <w:sz w:val="21"/>
          <w:szCs w:val="21"/>
        </w:rPr>
        <w:t xml:space="preserve"> </w:t>
      </w:r>
      <w:r>
        <w:rPr>
          <w:spacing w:val="-1"/>
          <w:sz w:val="21"/>
          <w:szCs w:val="21"/>
        </w:rPr>
        <w:t>若有缺损及不合格</w:t>
      </w:r>
      <w:r>
        <w:rPr>
          <w:spacing w:val="-2"/>
          <w:sz w:val="21"/>
          <w:szCs w:val="21"/>
        </w:rPr>
        <w:t>现象应立</w:t>
      </w:r>
      <w:r>
        <w:rPr>
          <w:spacing w:val="-1"/>
          <w:sz w:val="21"/>
          <w:szCs w:val="21"/>
        </w:rPr>
        <w:t>即向有关单位交涉处理，索取或索赔。</w:t>
      </w:r>
    </w:p>
    <w:p w14:paraId="29BF9952">
      <w:pPr>
        <w:pStyle w:val="2"/>
        <w:spacing w:before="1" w:line="240" w:lineRule="auto"/>
        <w:ind w:left="28"/>
        <w:rPr>
          <w:sz w:val="21"/>
          <w:szCs w:val="21"/>
        </w:rPr>
      </w:pPr>
      <w:r>
        <w:rPr>
          <w:spacing w:val="-3"/>
          <w:sz w:val="21"/>
          <w:szCs w:val="21"/>
        </w:rPr>
        <w:t>2、设备安装</w:t>
      </w:r>
    </w:p>
    <w:p w14:paraId="5EA9E582">
      <w:pPr>
        <w:pStyle w:val="2"/>
        <w:spacing w:before="290" w:line="240" w:lineRule="auto"/>
        <w:ind w:left="28" w:right="122" w:hanging="1"/>
        <w:rPr>
          <w:sz w:val="21"/>
          <w:szCs w:val="21"/>
        </w:rPr>
      </w:pPr>
      <w:r>
        <w:rPr>
          <w:spacing w:val="1"/>
          <w:sz w:val="21"/>
          <w:szCs w:val="21"/>
        </w:rPr>
        <w:t>按照供应清单的设备及安装施工图等要求摆放， 组织基础施工及设</w:t>
      </w:r>
      <w:r>
        <w:rPr>
          <w:spacing w:val="-1"/>
          <w:sz w:val="21"/>
          <w:szCs w:val="21"/>
        </w:rPr>
        <w:t>备搬运就位。在安装摆放时，对设备定位要考虑以下因素。</w:t>
      </w:r>
    </w:p>
    <w:p w14:paraId="7CDF0CF5">
      <w:pPr>
        <w:pStyle w:val="2"/>
        <w:spacing w:before="2" w:line="240" w:lineRule="auto"/>
        <w:ind w:left="23"/>
        <w:rPr>
          <w:sz w:val="21"/>
          <w:szCs w:val="21"/>
        </w:rPr>
      </w:pPr>
      <w:r>
        <w:rPr>
          <w:spacing w:val="-1"/>
          <w:sz w:val="21"/>
          <w:szCs w:val="21"/>
        </w:rPr>
        <w:t>①应方便工件的存放、运输和现场的清理；</w:t>
      </w:r>
    </w:p>
    <w:p w14:paraId="16C26C80">
      <w:pPr>
        <w:pStyle w:val="2"/>
        <w:spacing w:before="293" w:line="240" w:lineRule="auto"/>
        <w:ind w:left="22"/>
        <w:rPr>
          <w:sz w:val="21"/>
          <w:szCs w:val="21"/>
        </w:rPr>
      </w:pPr>
      <w:r>
        <w:rPr>
          <w:sz w:val="21"/>
          <w:szCs w:val="21"/>
        </w:rPr>
        <w:t>②设备及其附属装置的外尺寸、运动部件的极</w:t>
      </w:r>
      <w:r>
        <w:rPr>
          <w:spacing w:val="-1"/>
          <w:sz w:val="21"/>
          <w:szCs w:val="21"/>
        </w:rPr>
        <w:t>限位置及安全距离；</w:t>
      </w:r>
    </w:p>
    <w:p w14:paraId="4946990B">
      <w:pPr>
        <w:pStyle w:val="2"/>
        <w:spacing w:before="293" w:line="240" w:lineRule="auto"/>
        <w:ind w:left="22"/>
        <w:rPr>
          <w:rFonts w:hint="eastAsia" w:eastAsia="宋体"/>
          <w:sz w:val="21"/>
          <w:szCs w:val="21"/>
          <w:lang w:eastAsia="zh-CN"/>
        </w:rPr>
      </w:pPr>
      <w:r>
        <w:rPr>
          <w:spacing w:val="-1"/>
          <w:sz w:val="21"/>
          <w:szCs w:val="21"/>
        </w:rPr>
        <w:t>③应保证设备安装、维修、操作安全的要求；</w:t>
      </w:r>
      <w:r>
        <w:rPr>
          <w:spacing w:val="1"/>
          <w:sz w:val="21"/>
          <w:szCs w:val="21"/>
        </w:rPr>
        <w:t>应按照安装验收有关规范要求，保证安装稳固，减轻振动，避免 变</w:t>
      </w:r>
      <w:r>
        <w:rPr>
          <w:spacing w:val="-1"/>
          <w:sz w:val="21"/>
          <w:szCs w:val="21"/>
        </w:rPr>
        <w:t>形，保证精度，防止不合理的磨损。安装前要进行技术交底，组织</w:t>
      </w:r>
      <w:r>
        <w:rPr>
          <w:sz w:val="21"/>
          <w:szCs w:val="21"/>
        </w:rPr>
        <w:t>人员认真学习设备的有关技术资料，</w:t>
      </w:r>
      <w:r>
        <w:rPr>
          <w:spacing w:val="39"/>
          <w:sz w:val="21"/>
          <w:szCs w:val="21"/>
        </w:rPr>
        <w:t xml:space="preserve"> </w:t>
      </w:r>
      <w:r>
        <w:rPr>
          <w:sz w:val="21"/>
          <w:szCs w:val="21"/>
        </w:rPr>
        <w:t>了解设备性能</w:t>
      </w:r>
      <w:r>
        <w:rPr>
          <w:spacing w:val="-1"/>
          <w:sz w:val="21"/>
          <w:szCs w:val="21"/>
        </w:rPr>
        <w:t>及安全要求和施</w:t>
      </w:r>
      <w:r>
        <w:rPr>
          <w:spacing w:val="-4"/>
          <w:sz w:val="21"/>
          <w:szCs w:val="21"/>
        </w:rPr>
        <w:t>工中应注意的事项。安装过程中，对装配连接、电气线路等项目，要</w:t>
      </w:r>
      <w:r>
        <w:rPr>
          <w:spacing w:val="1"/>
          <w:sz w:val="21"/>
          <w:szCs w:val="21"/>
        </w:rPr>
        <w:t>严格按照规范执行。 安装工序中如果有恒温、防震、防尘、防潮、</w:t>
      </w:r>
      <w:r>
        <w:rPr>
          <w:spacing w:val="-4"/>
          <w:sz w:val="21"/>
          <w:szCs w:val="21"/>
        </w:rPr>
        <w:t>防火等特殊要求时，应采取措施，条件具备后方能进行该项项目的进</w:t>
      </w:r>
      <w:r>
        <w:rPr>
          <w:spacing w:val="-6"/>
          <w:sz w:val="21"/>
          <w:szCs w:val="21"/>
        </w:rPr>
        <w:t>行</w:t>
      </w:r>
      <w:r>
        <w:rPr>
          <w:rFonts w:hint="eastAsia"/>
          <w:spacing w:val="-6"/>
          <w:sz w:val="21"/>
          <w:szCs w:val="21"/>
          <w:lang w:eastAsia="zh-CN"/>
        </w:rPr>
        <w:t>。</w:t>
      </w:r>
    </w:p>
    <w:p w14:paraId="1463EE7F">
      <w:pPr>
        <w:pStyle w:val="2"/>
        <w:spacing w:before="1" w:line="240" w:lineRule="auto"/>
        <w:ind w:left="30"/>
        <w:rPr>
          <w:b/>
          <w:bCs/>
          <w:sz w:val="21"/>
          <w:szCs w:val="21"/>
        </w:rPr>
      </w:pPr>
      <w:r>
        <w:rPr>
          <w:b/>
          <w:bCs/>
          <w:spacing w:val="-3"/>
          <w:sz w:val="21"/>
          <w:szCs w:val="21"/>
        </w:rPr>
        <w:t>3、设备试运行</w:t>
      </w:r>
    </w:p>
    <w:p w14:paraId="22F81CE7">
      <w:pPr>
        <w:pStyle w:val="2"/>
        <w:spacing w:before="289" w:line="240" w:lineRule="auto"/>
        <w:ind w:left="29"/>
        <w:rPr>
          <w:sz w:val="21"/>
          <w:szCs w:val="21"/>
        </w:rPr>
      </w:pPr>
      <w:r>
        <w:rPr>
          <w:spacing w:val="-1"/>
          <w:sz w:val="21"/>
          <w:szCs w:val="21"/>
        </w:rPr>
        <w:t>设备试运转一般可分为静态、动态两种。</w:t>
      </w:r>
    </w:p>
    <w:p w14:paraId="08693A65">
      <w:pPr>
        <w:pStyle w:val="2"/>
        <w:spacing w:before="291" w:line="240" w:lineRule="auto"/>
        <w:ind w:left="23"/>
        <w:rPr>
          <w:sz w:val="21"/>
          <w:szCs w:val="21"/>
        </w:rPr>
      </w:pPr>
      <w:r>
        <w:rPr>
          <w:sz w:val="21"/>
          <w:szCs w:val="21"/>
        </w:rPr>
        <w:t>①静态：是为了考核设备安装是否到位，检</w:t>
      </w:r>
      <w:r>
        <w:rPr>
          <w:spacing w:val="-1"/>
          <w:sz w:val="21"/>
          <w:szCs w:val="21"/>
        </w:rPr>
        <w:t>查设备安装完成度。</w:t>
      </w:r>
    </w:p>
    <w:p w14:paraId="4EBCD1AE">
      <w:pPr>
        <w:pStyle w:val="2"/>
        <w:spacing w:before="293" w:line="240" w:lineRule="auto"/>
        <w:ind w:left="22"/>
        <w:rPr>
          <w:sz w:val="21"/>
          <w:szCs w:val="21"/>
        </w:rPr>
      </w:pPr>
      <w:r>
        <w:rPr>
          <w:sz w:val="21"/>
          <w:szCs w:val="21"/>
        </w:rPr>
        <w:t>②动态：设备在无负载、标准负载情况下进行</w:t>
      </w:r>
      <w:r>
        <w:rPr>
          <w:spacing w:val="-1"/>
          <w:sz w:val="21"/>
          <w:szCs w:val="21"/>
        </w:rPr>
        <w:t>调试，在有些情况</w:t>
      </w:r>
    </w:p>
    <w:p w14:paraId="03CBE0C5">
      <w:pPr>
        <w:pStyle w:val="2"/>
        <w:spacing w:before="295" w:line="240" w:lineRule="auto"/>
        <w:ind w:left="25" w:firstLine="8"/>
        <w:jc w:val="both"/>
        <w:rPr>
          <w:sz w:val="21"/>
          <w:szCs w:val="21"/>
        </w:rPr>
      </w:pPr>
      <w:r>
        <w:rPr>
          <w:spacing w:val="-6"/>
          <w:sz w:val="21"/>
          <w:szCs w:val="21"/>
        </w:rPr>
        <w:t>下可结合人试验。在动态调试中应按规范检查设备各项指标是否正常，</w:t>
      </w:r>
      <w:r>
        <w:rPr>
          <w:spacing w:val="-4"/>
          <w:sz w:val="21"/>
          <w:szCs w:val="21"/>
        </w:rPr>
        <w:t>装置是否达到出厂的标准，是否正常、安全、可靠。不同负载状态下</w:t>
      </w:r>
      <w:r>
        <w:rPr>
          <w:spacing w:val="-1"/>
          <w:sz w:val="21"/>
          <w:szCs w:val="21"/>
        </w:rPr>
        <w:t>的运转，也是对机器全方位的检查。</w:t>
      </w:r>
    </w:p>
    <w:p w14:paraId="2C15588D">
      <w:pPr>
        <w:pStyle w:val="2"/>
        <w:spacing w:before="1" w:line="240" w:lineRule="auto"/>
        <w:ind w:left="23"/>
        <w:outlineLvl w:val="2"/>
        <w:rPr>
          <w:sz w:val="21"/>
          <w:szCs w:val="21"/>
        </w:rPr>
      </w:pPr>
      <w:r>
        <w:rPr>
          <w:spacing w:val="-1"/>
          <w:sz w:val="21"/>
          <w:szCs w:val="21"/>
        </w:rPr>
        <w:t>4、设备调试运行后的工作</w:t>
      </w:r>
    </w:p>
    <w:p w14:paraId="24725D31">
      <w:pPr>
        <w:pStyle w:val="2"/>
        <w:spacing w:before="290" w:line="240" w:lineRule="auto"/>
        <w:ind w:left="26" w:right="217" w:firstLine="3"/>
        <w:rPr>
          <w:sz w:val="21"/>
          <w:szCs w:val="21"/>
        </w:rPr>
      </w:pPr>
      <w:r>
        <w:rPr>
          <w:spacing w:val="1"/>
          <w:sz w:val="21"/>
          <w:szCs w:val="21"/>
        </w:rPr>
        <w:t>首先断开设备的总电路和动力源， 然后作好下列设备检查、记录工</w:t>
      </w:r>
      <w:r>
        <w:rPr>
          <w:spacing w:val="-6"/>
          <w:sz w:val="21"/>
          <w:szCs w:val="21"/>
        </w:rPr>
        <w:t>作：</w:t>
      </w:r>
    </w:p>
    <w:p w14:paraId="650D942C">
      <w:pPr>
        <w:pStyle w:val="2"/>
        <w:spacing w:before="2" w:line="240" w:lineRule="auto"/>
        <w:ind w:left="24" w:right="683" w:hanging="1"/>
        <w:rPr>
          <w:sz w:val="21"/>
          <w:szCs w:val="21"/>
        </w:rPr>
      </w:pPr>
      <w:r>
        <w:rPr>
          <w:spacing w:val="-1"/>
          <w:sz w:val="21"/>
          <w:szCs w:val="21"/>
        </w:rPr>
        <w:t>①使用完后对设备定期的清洗、机器配件润滑、紧固，更换或检修故障零、部件并进行调试，使设备进入最佳使用状态；</w:t>
      </w:r>
    </w:p>
    <w:p w14:paraId="0455F79B">
      <w:pPr>
        <w:pStyle w:val="2"/>
        <w:spacing w:before="1" w:line="240" w:lineRule="auto"/>
        <w:ind w:left="22"/>
        <w:rPr>
          <w:sz w:val="21"/>
          <w:szCs w:val="21"/>
        </w:rPr>
      </w:pPr>
      <w:r>
        <w:rPr>
          <w:spacing w:val="-1"/>
          <w:sz w:val="21"/>
          <w:szCs w:val="21"/>
        </w:rPr>
        <w:t>②定期作好并整理设备安全方便检查和其他隐患的记录；</w:t>
      </w:r>
    </w:p>
    <w:p w14:paraId="46039141">
      <w:pPr>
        <w:pStyle w:val="2"/>
        <w:spacing w:before="293" w:line="240" w:lineRule="auto"/>
        <w:ind w:left="22"/>
        <w:rPr>
          <w:sz w:val="21"/>
          <w:szCs w:val="21"/>
        </w:rPr>
      </w:pPr>
      <w:r>
        <w:rPr>
          <w:spacing w:val="-1"/>
          <w:sz w:val="21"/>
          <w:szCs w:val="21"/>
        </w:rPr>
        <w:t>③整理设备试运转中的情况（包括故障排除）记录；</w:t>
      </w:r>
    </w:p>
    <w:p w14:paraId="20223EC2">
      <w:pPr>
        <w:pStyle w:val="2"/>
        <w:spacing w:before="295" w:line="240" w:lineRule="auto"/>
        <w:ind w:left="28" w:right="404" w:hanging="6"/>
        <w:rPr>
          <w:sz w:val="21"/>
          <w:szCs w:val="21"/>
        </w:rPr>
      </w:pPr>
      <w:r>
        <w:rPr>
          <w:sz w:val="21"/>
          <w:szCs w:val="21"/>
        </w:rPr>
        <w:t>④对于无法调整和消除的问题， 分析原因</w:t>
      </w:r>
      <w:r>
        <w:rPr>
          <w:spacing w:val="-1"/>
          <w:sz w:val="21"/>
          <w:szCs w:val="21"/>
        </w:rPr>
        <w:t>， 从使用方法等方面进</w:t>
      </w:r>
      <w:r>
        <w:rPr>
          <w:spacing w:val="-4"/>
          <w:sz w:val="21"/>
          <w:szCs w:val="21"/>
        </w:rPr>
        <w:t>行归纳。</w:t>
      </w:r>
    </w:p>
    <w:p w14:paraId="14ACF071">
      <w:pPr>
        <w:pStyle w:val="2"/>
        <w:spacing w:before="2" w:line="240" w:lineRule="auto"/>
        <w:ind w:left="22"/>
        <w:rPr>
          <w:spacing w:val="-1"/>
          <w:sz w:val="21"/>
          <w:szCs w:val="21"/>
        </w:rPr>
      </w:pPr>
      <w:r>
        <w:rPr>
          <w:spacing w:val="-1"/>
          <w:sz w:val="21"/>
          <w:szCs w:val="21"/>
        </w:rPr>
        <w:t>⑤对设备调试后作出评定结论，处理意见，办理移交的手续。</w:t>
      </w:r>
    </w:p>
    <w:p w14:paraId="1B945F96">
      <w:pPr>
        <w:pStyle w:val="2"/>
        <w:spacing w:before="2" w:line="240" w:lineRule="auto"/>
        <w:ind w:left="22"/>
        <w:rPr>
          <w:b/>
          <w:bCs/>
          <w:sz w:val="21"/>
          <w:szCs w:val="21"/>
        </w:rPr>
      </w:pPr>
      <w:r>
        <w:rPr>
          <w:rFonts w:ascii="Calibri" w:hAnsi="Calibri" w:eastAsia="Calibri" w:cs="Calibri"/>
          <w:b/>
          <w:bCs/>
          <w:spacing w:val="-3"/>
          <w:position w:val="1"/>
          <w:sz w:val="21"/>
          <w:szCs w:val="21"/>
        </w:rPr>
        <w:t>②</w:t>
      </w:r>
      <w:r>
        <w:rPr>
          <w:b/>
          <w:bCs/>
          <w:spacing w:val="-3"/>
          <w:position w:val="1"/>
          <w:sz w:val="21"/>
          <w:szCs w:val="21"/>
        </w:rPr>
        <w:t>安装调试详细方案</w:t>
      </w:r>
    </w:p>
    <w:p w14:paraId="77D07882">
      <w:pPr>
        <w:pStyle w:val="2"/>
        <w:spacing w:before="277" w:line="240" w:lineRule="auto"/>
        <w:ind w:left="2931"/>
        <w:outlineLvl w:val="3"/>
        <w:rPr>
          <w:sz w:val="21"/>
          <w:szCs w:val="21"/>
        </w:rPr>
      </w:pPr>
      <w:r>
        <w:rPr>
          <w:b/>
          <w:bCs/>
          <w:spacing w:val="4"/>
          <w:sz w:val="21"/>
          <w:szCs w:val="21"/>
        </w:rPr>
        <w:t>（1）时间进度安排</w:t>
      </w:r>
    </w:p>
    <w:p w14:paraId="2E869885">
      <w:pPr>
        <w:pStyle w:val="2"/>
        <w:spacing w:before="264" w:line="240" w:lineRule="auto"/>
        <w:ind w:left="25"/>
        <w:rPr>
          <w:sz w:val="21"/>
          <w:szCs w:val="21"/>
        </w:rPr>
      </w:pPr>
      <w:r>
        <w:rPr>
          <w:spacing w:val="-1"/>
          <w:sz w:val="21"/>
          <w:szCs w:val="21"/>
        </w:rPr>
        <w:t>针对本项目时间进度安排情况：</w:t>
      </w:r>
    </w:p>
    <w:p w14:paraId="423813CB">
      <w:pPr>
        <w:pStyle w:val="2"/>
        <w:spacing w:before="294" w:line="240" w:lineRule="auto"/>
        <w:ind w:left="26" w:right="165" w:firstLine="19"/>
        <w:rPr>
          <w:sz w:val="21"/>
          <w:szCs w:val="21"/>
        </w:rPr>
      </w:pPr>
      <w:r>
        <w:rPr>
          <w:spacing w:val="-4"/>
          <w:sz w:val="21"/>
          <w:szCs w:val="21"/>
        </w:rPr>
        <w:t>1、项目启动（第 1 周）周一组建项目团队，确定项目经理、技术负责人、安装人员等角色及联系方式。发送项目启动通知邮件给相关人员。周二召开项目启动会议，介绍项目背景、</w:t>
      </w:r>
      <w:r>
        <w:rPr>
          <w:spacing w:val="-75"/>
          <w:sz w:val="21"/>
          <w:szCs w:val="21"/>
        </w:rPr>
        <w:t xml:space="preserve"> </w:t>
      </w:r>
      <w:r>
        <w:rPr>
          <w:spacing w:val="-4"/>
          <w:sz w:val="21"/>
          <w:szCs w:val="21"/>
        </w:rPr>
        <w:t>目标、范围及重要性。明确各成员职责和分工。周三至周五开展项目需求调研，与相关部门</w:t>
      </w:r>
      <w:r>
        <w:rPr>
          <w:spacing w:val="-1"/>
          <w:sz w:val="21"/>
          <w:szCs w:val="21"/>
        </w:rPr>
        <w:t>和客户沟通，收集对设备的具体要求。开始制定项目章程。</w:t>
      </w:r>
    </w:p>
    <w:p w14:paraId="5C97D496">
      <w:pPr>
        <w:pStyle w:val="2"/>
        <w:spacing w:before="3" w:line="240" w:lineRule="auto"/>
        <w:ind w:left="23" w:right="217" w:firstLine="4"/>
        <w:rPr>
          <w:sz w:val="21"/>
          <w:szCs w:val="21"/>
        </w:rPr>
      </w:pPr>
      <w:r>
        <w:rPr>
          <w:spacing w:val="-1"/>
          <w:sz w:val="21"/>
          <w:szCs w:val="21"/>
        </w:rPr>
        <w:t>2、规划设计（第 2 周 - 第</w:t>
      </w:r>
      <w:r>
        <w:rPr>
          <w:spacing w:val="22"/>
          <w:sz w:val="21"/>
          <w:szCs w:val="21"/>
        </w:rPr>
        <w:t xml:space="preserve"> </w:t>
      </w:r>
      <w:r>
        <w:rPr>
          <w:spacing w:val="-1"/>
          <w:sz w:val="21"/>
          <w:szCs w:val="21"/>
        </w:rPr>
        <w:t>3</w:t>
      </w:r>
      <w:r>
        <w:rPr>
          <w:spacing w:val="13"/>
          <w:sz w:val="21"/>
          <w:szCs w:val="21"/>
        </w:rPr>
        <w:t xml:space="preserve"> </w:t>
      </w:r>
      <w:r>
        <w:rPr>
          <w:spacing w:val="-1"/>
          <w:sz w:val="21"/>
          <w:szCs w:val="21"/>
        </w:rPr>
        <w:t>周）第</w:t>
      </w:r>
      <w:r>
        <w:rPr>
          <w:spacing w:val="15"/>
          <w:sz w:val="21"/>
          <w:szCs w:val="21"/>
        </w:rPr>
        <w:t xml:space="preserve"> </w:t>
      </w:r>
      <w:r>
        <w:rPr>
          <w:spacing w:val="-1"/>
          <w:sz w:val="21"/>
          <w:szCs w:val="21"/>
        </w:rPr>
        <w:t>2</w:t>
      </w:r>
      <w:r>
        <w:rPr>
          <w:spacing w:val="13"/>
          <w:sz w:val="21"/>
          <w:szCs w:val="21"/>
        </w:rPr>
        <w:t xml:space="preserve"> </w:t>
      </w:r>
      <w:r>
        <w:rPr>
          <w:spacing w:val="-1"/>
          <w:sz w:val="21"/>
          <w:szCs w:val="21"/>
        </w:rPr>
        <w:t>周周一至周二整理需求调</w:t>
      </w:r>
      <w:r>
        <w:rPr>
          <w:spacing w:val="-4"/>
          <w:sz w:val="21"/>
          <w:szCs w:val="21"/>
        </w:rPr>
        <w:t>研结果，确定设备的技术规格、型号等参数。制定初步的设备采购清单。周三至周五与设计师合作，进行安装布局设计，绘制详细的施工</w:t>
      </w:r>
      <w:r>
        <w:rPr>
          <w:spacing w:val="1"/>
          <w:sz w:val="21"/>
          <w:szCs w:val="21"/>
        </w:rPr>
        <w:t>图纸。制定项目风险评估和应对计划。第 3 周周一至周三组织专家</w:t>
      </w:r>
      <w:r>
        <w:rPr>
          <w:spacing w:val="-1"/>
          <w:sz w:val="21"/>
          <w:szCs w:val="21"/>
        </w:rPr>
        <w:t>对设计方案和施工图纸进行评审，根据意见进行修改完善。</w:t>
      </w:r>
    </w:p>
    <w:p w14:paraId="62A18A7D">
      <w:pPr>
        <w:pStyle w:val="2"/>
        <w:spacing w:before="1" w:line="240" w:lineRule="auto"/>
        <w:ind w:left="51" w:hanging="26"/>
        <w:rPr>
          <w:sz w:val="21"/>
          <w:szCs w:val="21"/>
        </w:rPr>
      </w:pPr>
      <w:r>
        <w:rPr>
          <w:spacing w:val="-6"/>
          <w:sz w:val="21"/>
          <w:szCs w:val="21"/>
        </w:rPr>
        <w:t>确定最终的设备采购清单和预算。周四至周五制定项目质量控制计划，</w:t>
      </w:r>
      <w:r>
        <w:rPr>
          <w:spacing w:val="-3"/>
          <w:sz w:val="21"/>
          <w:szCs w:val="21"/>
        </w:rPr>
        <w:t>明确质量标准和检验方法。</w:t>
      </w:r>
    </w:p>
    <w:p w14:paraId="2CBADFEA">
      <w:pPr>
        <w:pStyle w:val="2"/>
        <w:spacing w:before="1" w:line="240" w:lineRule="auto"/>
        <w:ind w:left="22" w:right="217" w:firstLine="7"/>
        <w:jc w:val="both"/>
        <w:rPr>
          <w:sz w:val="21"/>
          <w:szCs w:val="21"/>
        </w:rPr>
      </w:pPr>
      <w:r>
        <w:rPr>
          <w:sz w:val="21"/>
          <w:szCs w:val="21"/>
        </w:rPr>
        <w:t>3、设备采购（第 4 周 - 第 6</w:t>
      </w:r>
      <w:r>
        <w:rPr>
          <w:spacing w:val="13"/>
          <w:sz w:val="21"/>
          <w:szCs w:val="21"/>
        </w:rPr>
        <w:t xml:space="preserve"> </w:t>
      </w:r>
      <w:r>
        <w:rPr>
          <w:sz w:val="21"/>
          <w:szCs w:val="21"/>
        </w:rPr>
        <w:t>周）第</w:t>
      </w:r>
      <w:r>
        <w:rPr>
          <w:spacing w:val="11"/>
          <w:sz w:val="21"/>
          <w:szCs w:val="21"/>
        </w:rPr>
        <w:t xml:space="preserve"> </w:t>
      </w:r>
      <w:r>
        <w:rPr>
          <w:sz w:val="21"/>
          <w:szCs w:val="21"/>
        </w:rPr>
        <w:t>4</w:t>
      </w:r>
      <w:r>
        <w:rPr>
          <w:spacing w:val="12"/>
          <w:sz w:val="21"/>
          <w:szCs w:val="21"/>
        </w:rPr>
        <w:t xml:space="preserve"> </w:t>
      </w:r>
      <w:r>
        <w:rPr>
          <w:sz w:val="21"/>
          <w:szCs w:val="21"/>
        </w:rPr>
        <w:t>周周一</w:t>
      </w:r>
      <w:r>
        <w:rPr>
          <w:spacing w:val="-1"/>
          <w:sz w:val="21"/>
          <w:szCs w:val="21"/>
        </w:rPr>
        <w:t>至周二向供应商发</w:t>
      </w:r>
      <w:r>
        <w:rPr>
          <w:spacing w:val="-4"/>
          <w:sz w:val="21"/>
          <w:szCs w:val="21"/>
        </w:rPr>
        <w:t>送设备采购询价函。收集供应商报价和方案。周三至周五对供应商进</w:t>
      </w:r>
      <w:r>
        <w:rPr>
          <w:spacing w:val="-1"/>
          <w:sz w:val="21"/>
          <w:szCs w:val="21"/>
        </w:rPr>
        <w:t>行评估和比较，确定最终供应商。签订设备采购合同。</w:t>
      </w:r>
    </w:p>
    <w:p w14:paraId="52BE2421">
      <w:pPr>
        <w:pStyle w:val="2"/>
        <w:spacing w:before="1" w:line="240" w:lineRule="auto"/>
        <w:ind w:left="25"/>
        <w:rPr>
          <w:sz w:val="21"/>
          <w:szCs w:val="21"/>
        </w:rPr>
      </w:pPr>
      <w:r>
        <w:rPr>
          <w:spacing w:val="-1"/>
          <w:sz w:val="21"/>
          <w:szCs w:val="21"/>
        </w:rPr>
        <w:t>第 5 周周一至周三与供应商沟通生产进度，确保按时交货。</w:t>
      </w:r>
    </w:p>
    <w:p w14:paraId="5C6FF894">
      <w:pPr>
        <w:pStyle w:val="2"/>
        <w:spacing w:before="181" w:line="240" w:lineRule="auto"/>
        <w:ind w:left="48"/>
        <w:rPr>
          <w:sz w:val="21"/>
          <w:szCs w:val="21"/>
        </w:rPr>
      </w:pPr>
      <w:r>
        <w:rPr>
          <w:spacing w:val="-4"/>
          <w:sz w:val="21"/>
          <w:szCs w:val="21"/>
        </w:rPr>
        <w:t>准备设备接收场地和工具。周四至周五跟踪设备生产状态，及时解决</w:t>
      </w:r>
      <w:r>
        <w:rPr>
          <w:spacing w:val="1"/>
          <w:sz w:val="21"/>
          <w:szCs w:val="21"/>
        </w:rPr>
        <w:t>可能出现的问题。第 6 周周一至周三接收设备，进行初步检验和清</w:t>
      </w:r>
      <w:r>
        <w:rPr>
          <w:spacing w:val="-4"/>
          <w:sz w:val="21"/>
          <w:szCs w:val="21"/>
        </w:rPr>
        <w:t>点。如有问题，及时与供应商沟通解决。周四至周五对设备进行详细的性能测试和验收。</w:t>
      </w:r>
    </w:p>
    <w:p w14:paraId="4DF02815">
      <w:pPr>
        <w:pStyle w:val="2"/>
        <w:spacing w:before="293" w:line="240" w:lineRule="auto"/>
        <w:ind w:left="22" w:right="21" w:firstLine="1"/>
        <w:rPr>
          <w:sz w:val="21"/>
          <w:szCs w:val="21"/>
        </w:rPr>
      </w:pPr>
      <w:r>
        <w:rPr>
          <w:spacing w:val="-9"/>
          <w:sz w:val="21"/>
          <w:szCs w:val="21"/>
        </w:rPr>
        <w:t>4、安装准备（第 7 周）周一至周二整理安</w:t>
      </w:r>
      <w:r>
        <w:rPr>
          <w:spacing w:val="-10"/>
          <w:sz w:val="21"/>
          <w:szCs w:val="21"/>
        </w:rPr>
        <w:t>装所需的工具和材料清单，</w:t>
      </w:r>
      <w:r>
        <w:rPr>
          <w:spacing w:val="-4"/>
          <w:sz w:val="21"/>
          <w:szCs w:val="21"/>
        </w:rPr>
        <w:t>进行采购或调配。对安装场地进行再次检查和清理，确保符合安装要求。周三至周四组织安装人员进行安全培训和技术交底，明确安装流程和注意事项。制定安装现场的安全管理制度。周五进行安装前的最</w:t>
      </w:r>
      <w:r>
        <w:rPr>
          <w:spacing w:val="-1"/>
          <w:sz w:val="21"/>
          <w:szCs w:val="21"/>
        </w:rPr>
        <w:t>后准备工作，如设置警示标志、准备临时电源等。</w:t>
      </w:r>
    </w:p>
    <w:p w14:paraId="2670D6F3">
      <w:pPr>
        <w:pStyle w:val="2"/>
        <w:spacing w:before="1" w:line="240" w:lineRule="auto"/>
        <w:ind w:left="22" w:right="98" w:firstLine="7"/>
        <w:rPr>
          <w:sz w:val="21"/>
          <w:szCs w:val="21"/>
        </w:rPr>
      </w:pPr>
      <w:r>
        <w:rPr>
          <w:spacing w:val="-5"/>
          <w:sz w:val="21"/>
          <w:szCs w:val="21"/>
        </w:rPr>
        <w:t>5、安装实施（第 8 周 - 第</w:t>
      </w:r>
      <w:r>
        <w:rPr>
          <w:spacing w:val="37"/>
          <w:sz w:val="21"/>
          <w:szCs w:val="21"/>
        </w:rPr>
        <w:t xml:space="preserve"> </w:t>
      </w:r>
      <w:r>
        <w:rPr>
          <w:spacing w:val="-5"/>
          <w:sz w:val="21"/>
          <w:szCs w:val="21"/>
        </w:rPr>
        <w:t>10 周）第</w:t>
      </w:r>
      <w:r>
        <w:rPr>
          <w:spacing w:val="11"/>
          <w:sz w:val="21"/>
          <w:szCs w:val="21"/>
        </w:rPr>
        <w:t xml:space="preserve"> </w:t>
      </w:r>
      <w:r>
        <w:rPr>
          <w:spacing w:val="-5"/>
          <w:sz w:val="21"/>
          <w:szCs w:val="21"/>
        </w:rPr>
        <w:t>8</w:t>
      </w:r>
      <w:r>
        <w:rPr>
          <w:spacing w:val="10"/>
          <w:sz w:val="21"/>
          <w:szCs w:val="21"/>
        </w:rPr>
        <w:t xml:space="preserve"> </w:t>
      </w:r>
      <w:r>
        <w:rPr>
          <w:spacing w:val="-5"/>
          <w:sz w:val="21"/>
          <w:szCs w:val="21"/>
        </w:rPr>
        <w:t>周周一至周三进行设备的</w:t>
      </w:r>
      <w:r>
        <w:rPr>
          <w:spacing w:val="-4"/>
          <w:sz w:val="21"/>
          <w:szCs w:val="21"/>
        </w:rPr>
        <w:t>搬运和定位，确保安装位置准确。开始安装设备的支撑结构和固定装</w:t>
      </w:r>
      <w:r>
        <w:rPr>
          <w:spacing w:val="-1"/>
          <w:sz w:val="21"/>
          <w:szCs w:val="21"/>
        </w:rPr>
        <w:t>置。周四至周五连接设备的管道和电气线路，进行初步调试。</w:t>
      </w:r>
    </w:p>
    <w:p w14:paraId="46CE4716">
      <w:pPr>
        <w:pStyle w:val="2"/>
        <w:spacing w:before="2" w:line="240" w:lineRule="auto"/>
        <w:ind w:left="25" w:right="97"/>
        <w:jc w:val="both"/>
        <w:rPr>
          <w:sz w:val="21"/>
          <w:szCs w:val="21"/>
        </w:rPr>
      </w:pPr>
      <w:r>
        <w:rPr>
          <w:spacing w:val="1"/>
          <w:sz w:val="21"/>
          <w:szCs w:val="21"/>
        </w:rPr>
        <w:t>第 9 周周一至周三对安装的管道和线路进行检查和测试，确保无泄</w:t>
      </w:r>
      <w:r>
        <w:rPr>
          <w:spacing w:val="-4"/>
          <w:sz w:val="21"/>
          <w:szCs w:val="21"/>
        </w:rPr>
        <w:t>漏和短路等问题。安装设备的控制系统和仪表。周四至周五进行设备</w:t>
      </w:r>
      <w:r>
        <w:rPr>
          <w:spacing w:val="-3"/>
          <w:sz w:val="21"/>
          <w:szCs w:val="21"/>
        </w:rPr>
        <w:t xml:space="preserve">的整体调试，检查各项功能是否正常。第 10 </w:t>
      </w:r>
      <w:r>
        <w:rPr>
          <w:spacing w:val="-4"/>
          <w:sz w:val="21"/>
          <w:szCs w:val="21"/>
        </w:rPr>
        <w:t>周周一至周三对安装质</w:t>
      </w:r>
      <w:r>
        <w:rPr>
          <w:spacing w:val="-1"/>
          <w:sz w:val="21"/>
          <w:szCs w:val="21"/>
        </w:rPr>
        <w:t>量进行全面检查和验收，发现问题及时整改。</w:t>
      </w:r>
    </w:p>
    <w:p w14:paraId="0A5A5D23">
      <w:pPr>
        <w:pStyle w:val="2"/>
        <w:spacing w:before="1" w:line="240" w:lineRule="auto"/>
        <w:ind w:left="22"/>
        <w:rPr>
          <w:sz w:val="21"/>
          <w:szCs w:val="21"/>
        </w:rPr>
      </w:pPr>
      <w:r>
        <w:rPr>
          <w:spacing w:val="-1"/>
          <w:sz w:val="21"/>
          <w:szCs w:val="21"/>
        </w:rPr>
        <w:t>进行设备的试运行，观察运行状态。</w:t>
      </w:r>
    </w:p>
    <w:p w14:paraId="25DB1EC7">
      <w:pPr>
        <w:pStyle w:val="2"/>
        <w:spacing w:before="291" w:line="240" w:lineRule="auto"/>
        <w:ind w:left="26"/>
        <w:rPr>
          <w:sz w:val="21"/>
          <w:szCs w:val="21"/>
        </w:rPr>
      </w:pPr>
      <w:r>
        <w:rPr>
          <w:spacing w:val="-1"/>
          <w:sz w:val="21"/>
          <w:szCs w:val="21"/>
        </w:rPr>
        <w:t>周四至周五根据试运行情况进行调整和优化，确保设备稳定运行。</w:t>
      </w:r>
    </w:p>
    <w:p w14:paraId="4FCAA488">
      <w:pPr>
        <w:pStyle w:val="2"/>
        <w:spacing w:before="293" w:line="240" w:lineRule="auto"/>
        <w:ind w:left="25" w:firstLine="2"/>
        <w:rPr>
          <w:sz w:val="21"/>
          <w:szCs w:val="21"/>
        </w:rPr>
      </w:pPr>
      <w:r>
        <w:rPr>
          <w:spacing w:val="-5"/>
          <w:sz w:val="21"/>
          <w:szCs w:val="21"/>
        </w:rPr>
        <w:t>6、系统调试（第 11 周）周一至周二对设备系统进行整体性能测试，</w:t>
      </w:r>
      <w:r>
        <w:rPr>
          <w:spacing w:val="-4"/>
          <w:sz w:val="21"/>
          <w:szCs w:val="21"/>
        </w:rPr>
        <w:t>包括温度控制、压力控制、报警功能等。记录测试数据，分析系统性能。周三至周四进行系统的优化和调整，根据测试结果改进设备参数</w:t>
      </w:r>
      <w:r>
        <w:rPr>
          <w:spacing w:val="-9"/>
          <w:sz w:val="21"/>
          <w:szCs w:val="21"/>
        </w:rPr>
        <w:t>和控制策略。进行模拟故障测试，检验系统的可靠</w:t>
      </w:r>
      <w:r>
        <w:rPr>
          <w:spacing w:val="-10"/>
          <w:sz w:val="21"/>
          <w:szCs w:val="21"/>
        </w:rPr>
        <w:t>性和应急处理能力。</w:t>
      </w:r>
      <w:r>
        <w:rPr>
          <w:spacing w:val="-1"/>
          <w:sz w:val="21"/>
          <w:szCs w:val="21"/>
        </w:rPr>
        <w:t>周五对系统调试结果进行总结和评估，确保系统满足项目要求。</w:t>
      </w:r>
    </w:p>
    <w:p w14:paraId="7AA1FDBA">
      <w:pPr>
        <w:pStyle w:val="2"/>
        <w:spacing w:before="183" w:line="240" w:lineRule="auto"/>
        <w:ind w:left="26"/>
        <w:jc w:val="both"/>
        <w:rPr>
          <w:spacing w:val="-1"/>
          <w:sz w:val="21"/>
          <w:szCs w:val="21"/>
        </w:rPr>
      </w:pPr>
      <w:r>
        <w:rPr>
          <w:spacing w:val="-5"/>
          <w:sz w:val="21"/>
          <w:szCs w:val="21"/>
        </w:rPr>
        <w:t>7、项目验收（第 12 周）周一至周二整理项目文档，包括设计图纸、</w:t>
      </w:r>
      <w:r>
        <w:rPr>
          <w:spacing w:val="-1"/>
          <w:sz w:val="21"/>
          <w:szCs w:val="21"/>
        </w:rPr>
        <w:t>采购合同、测试报告等。提交验收申请，通知相关部门和客户。</w:t>
      </w:r>
    </w:p>
    <w:p w14:paraId="31FD2953">
      <w:pPr>
        <w:pStyle w:val="2"/>
        <w:spacing w:before="183" w:line="240" w:lineRule="auto"/>
        <w:ind w:left="26"/>
        <w:jc w:val="both"/>
        <w:rPr>
          <w:sz w:val="21"/>
          <w:szCs w:val="21"/>
        </w:rPr>
      </w:pPr>
      <w:r>
        <w:rPr>
          <w:spacing w:val="-4"/>
          <w:sz w:val="21"/>
          <w:szCs w:val="21"/>
        </w:rPr>
        <w:t>周三至周四组织项目内部验收，检查项目是否符合质量标准和合同要求。对内部验收中发现的问题进行整改。周五进行客户验收，向客户</w:t>
      </w:r>
      <w:r>
        <w:rPr>
          <w:spacing w:val="-9"/>
          <w:sz w:val="21"/>
          <w:szCs w:val="21"/>
        </w:rPr>
        <w:t>展示项目成果，解答客户疑问。根据客户意见进</w:t>
      </w:r>
      <w:r>
        <w:rPr>
          <w:spacing w:val="-10"/>
          <w:sz w:val="21"/>
          <w:szCs w:val="21"/>
        </w:rPr>
        <w:t>行最后的调整和完善。</w:t>
      </w:r>
      <w:r>
        <w:rPr>
          <w:spacing w:val="-2"/>
          <w:sz w:val="21"/>
          <w:szCs w:val="21"/>
        </w:rPr>
        <w:t>本项目调试进度安排：</w:t>
      </w:r>
    </w:p>
    <w:p w14:paraId="1EB5770C">
      <w:pPr>
        <w:pStyle w:val="2"/>
        <w:spacing w:before="1" w:line="240" w:lineRule="auto"/>
        <w:ind w:left="26" w:right="97" w:hanging="1"/>
        <w:rPr>
          <w:sz w:val="21"/>
          <w:szCs w:val="21"/>
        </w:rPr>
      </w:pPr>
      <w:r>
        <w:rPr>
          <w:spacing w:val="-4"/>
          <w:sz w:val="21"/>
          <w:szCs w:val="21"/>
        </w:rPr>
        <w:t>第一天：上午：设备外观及连接检查。确认设备外观无损伤，各部件</w:t>
      </w:r>
      <w:r>
        <w:rPr>
          <w:spacing w:val="-1"/>
          <w:sz w:val="21"/>
          <w:szCs w:val="21"/>
        </w:rPr>
        <w:t>连接牢固，管道、线路连接正确。开启设备进行初步预热和自检。</w:t>
      </w:r>
    </w:p>
    <w:p w14:paraId="5DF76204">
      <w:pPr>
        <w:pStyle w:val="2"/>
        <w:spacing w:before="1" w:line="240" w:lineRule="auto"/>
        <w:ind w:left="25" w:right="97" w:firstLine="8"/>
        <w:rPr>
          <w:sz w:val="21"/>
          <w:szCs w:val="21"/>
        </w:rPr>
      </w:pPr>
      <w:r>
        <w:rPr>
          <w:spacing w:val="-4"/>
          <w:sz w:val="21"/>
          <w:szCs w:val="21"/>
        </w:rPr>
        <w:t>下午：基本功能测试。测试温度显示是否准确，门的密封性能是否良好，简单操作设备的控制面板，查看响应是否正常。同时检查设备的</w:t>
      </w:r>
      <w:r>
        <w:rPr>
          <w:spacing w:val="-2"/>
          <w:sz w:val="21"/>
          <w:szCs w:val="21"/>
        </w:rPr>
        <w:t>噪音和震动情况。</w:t>
      </w:r>
    </w:p>
    <w:p w14:paraId="163AD83A">
      <w:pPr>
        <w:pStyle w:val="2"/>
        <w:spacing w:before="1" w:line="240" w:lineRule="auto"/>
        <w:ind w:left="26" w:right="97" w:hanging="1"/>
        <w:rPr>
          <w:sz w:val="21"/>
          <w:szCs w:val="21"/>
        </w:rPr>
      </w:pPr>
      <w:r>
        <w:rPr>
          <w:spacing w:val="-4"/>
          <w:sz w:val="21"/>
          <w:szCs w:val="21"/>
        </w:rPr>
        <w:t>第二天：上午：性能调试。设置不同温度区间，观察设备的降温速度和温度稳定性。测试压力控制功能，确保在安全范围内运行。模拟报</w:t>
      </w:r>
      <w:r>
        <w:rPr>
          <w:spacing w:val="-1"/>
          <w:sz w:val="21"/>
          <w:szCs w:val="21"/>
        </w:rPr>
        <w:t>警情况，检验报警系统的灵敏性和准确性。</w:t>
      </w:r>
    </w:p>
    <w:p w14:paraId="5DAC9CD1">
      <w:pPr>
        <w:pStyle w:val="2"/>
        <w:spacing w:before="4" w:line="240" w:lineRule="auto"/>
        <w:ind w:left="26" w:right="97" w:firstLine="7"/>
        <w:rPr>
          <w:sz w:val="21"/>
          <w:szCs w:val="21"/>
        </w:rPr>
      </w:pPr>
      <w:r>
        <w:rPr>
          <w:spacing w:val="-4"/>
          <w:sz w:val="21"/>
          <w:szCs w:val="21"/>
        </w:rPr>
        <w:t>下午：整体复查及优化。对调试过程中发现的问题进行集中处理和优化，再次确认设备各项性能指标符合要求。最后整理调试记录，为项</w:t>
      </w:r>
      <w:r>
        <w:rPr>
          <w:spacing w:val="-2"/>
          <w:sz w:val="21"/>
          <w:szCs w:val="21"/>
        </w:rPr>
        <w:t>目验收做准备。</w:t>
      </w:r>
    </w:p>
    <w:p w14:paraId="344C42ED">
      <w:pPr>
        <w:pStyle w:val="2"/>
        <w:spacing w:line="240" w:lineRule="auto"/>
        <w:ind w:left="42"/>
        <w:outlineLvl w:val="1"/>
        <w:rPr>
          <w:rFonts w:hint="eastAsia" w:ascii="宋体" w:hAnsi="宋体" w:eastAsia="宋体" w:cs="宋体"/>
          <w:sz w:val="21"/>
          <w:szCs w:val="21"/>
        </w:rPr>
      </w:pPr>
      <w:r>
        <w:rPr>
          <w:rFonts w:hint="eastAsia" w:ascii="宋体" w:hAnsi="宋体" w:eastAsia="宋体" w:cs="宋体"/>
          <w:b/>
          <w:bCs/>
          <w:spacing w:val="5"/>
          <w:position w:val="2"/>
          <w:sz w:val="21"/>
          <w:szCs w:val="21"/>
        </w:rPr>
        <w:t>③安装调试人员配备</w:t>
      </w:r>
    </w:p>
    <w:p w14:paraId="580505D6">
      <w:pPr>
        <w:pStyle w:val="2"/>
        <w:spacing w:before="257" w:line="240" w:lineRule="auto"/>
        <w:ind w:left="25"/>
        <w:rPr>
          <w:rFonts w:hint="eastAsia" w:ascii="宋体" w:hAnsi="宋体" w:eastAsia="宋体" w:cs="宋体"/>
          <w:sz w:val="21"/>
          <w:szCs w:val="21"/>
        </w:rPr>
      </w:pPr>
      <w:r>
        <w:rPr>
          <w:rFonts w:hint="eastAsia" w:ascii="宋体" w:hAnsi="宋体" w:eastAsia="宋体" w:cs="宋体"/>
          <w:spacing w:val="-1"/>
          <w:sz w:val="21"/>
          <w:szCs w:val="21"/>
        </w:rPr>
        <w:t>针对本项目设备安装人员安排方案：</w:t>
      </w:r>
    </w:p>
    <w:p w14:paraId="703BCBDE">
      <w:pPr>
        <w:pStyle w:val="2"/>
        <w:spacing w:before="293" w:line="240" w:lineRule="auto"/>
        <w:ind w:left="28" w:right="98" w:firstLine="17"/>
        <w:rPr>
          <w:sz w:val="21"/>
          <w:szCs w:val="21"/>
        </w:rPr>
      </w:pPr>
      <w:r>
        <w:rPr>
          <w:sz w:val="21"/>
          <w:szCs w:val="21"/>
        </w:rPr>
        <w:t>1、人员需求确定，技术要求分析详细了解设备的安装要求，包括设</w:t>
      </w:r>
      <w:r>
        <w:rPr>
          <w:spacing w:val="-1"/>
          <w:sz w:val="21"/>
          <w:szCs w:val="21"/>
        </w:rPr>
        <w:t>备规格、安装环境、技术参数等。</w:t>
      </w:r>
    </w:p>
    <w:p w14:paraId="2948E128">
      <w:pPr>
        <w:pStyle w:val="2"/>
        <w:spacing w:before="1" w:line="240" w:lineRule="auto"/>
        <w:ind w:left="23" w:right="98" w:firstLine="1"/>
        <w:rPr>
          <w:sz w:val="21"/>
          <w:szCs w:val="21"/>
        </w:rPr>
      </w:pPr>
      <w:r>
        <w:rPr>
          <w:spacing w:val="-4"/>
          <w:sz w:val="21"/>
          <w:szCs w:val="21"/>
        </w:rPr>
        <w:t>根据安装的复杂程度和技术难度，确定所需安装人员的专业技能和经</w:t>
      </w:r>
      <w:r>
        <w:rPr>
          <w:spacing w:val="-3"/>
          <w:sz w:val="21"/>
          <w:szCs w:val="21"/>
        </w:rPr>
        <w:t>验要求。</w:t>
      </w:r>
    </w:p>
    <w:p w14:paraId="41FE151F">
      <w:pPr>
        <w:pStyle w:val="2"/>
        <w:spacing w:before="181" w:line="240" w:lineRule="auto"/>
        <w:ind w:left="23"/>
        <w:rPr>
          <w:sz w:val="21"/>
          <w:szCs w:val="21"/>
        </w:rPr>
      </w:pPr>
      <w:r>
        <w:rPr>
          <w:spacing w:val="-3"/>
          <w:sz w:val="21"/>
          <w:szCs w:val="21"/>
        </w:rPr>
        <w:t>工作量评估，估算安装项目的工作量，包括设备搬运、安装调</w:t>
      </w:r>
      <w:r>
        <w:rPr>
          <w:spacing w:val="-4"/>
          <w:sz w:val="21"/>
          <w:szCs w:val="21"/>
        </w:rPr>
        <w:t>试、管</w:t>
      </w:r>
      <w:r>
        <w:rPr>
          <w:spacing w:val="-1"/>
          <w:sz w:val="21"/>
          <w:szCs w:val="21"/>
        </w:rPr>
        <w:t>道连接等环节。考虑安装进度要求，确定所需安装人员的数量。</w:t>
      </w:r>
    </w:p>
    <w:p w14:paraId="3818965A">
      <w:pPr>
        <w:pStyle w:val="2"/>
        <w:spacing w:before="293" w:line="240" w:lineRule="auto"/>
        <w:ind w:left="23" w:right="97" w:firstLine="4"/>
        <w:jc w:val="both"/>
        <w:rPr>
          <w:sz w:val="21"/>
          <w:szCs w:val="21"/>
        </w:rPr>
      </w:pPr>
      <w:r>
        <w:rPr>
          <w:spacing w:val="1"/>
          <w:sz w:val="21"/>
          <w:szCs w:val="21"/>
        </w:rPr>
        <w:t>2、人员选拔与培训，人员选拔，从公司内部或外部招聘具备相关专</w:t>
      </w:r>
      <w:r>
        <w:rPr>
          <w:spacing w:val="-4"/>
          <w:sz w:val="21"/>
          <w:szCs w:val="21"/>
        </w:rPr>
        <w:t>业技能和经验的安装人员。优先选择有设备安装经验、熟悉相关技术</w:t>
      </w:r>
      <w:r>
        <w:rPr>
          <w:spacing w:val="-1"/>
          <w:sz w:val="21"/>
          <w:szCs w:val="21"/>
        </w:rPr>
        <w:t>标准和安全规范的人员。</w:t>
      </w:r>
    </w:p>
    <w:p w14:paraId="0F9C574C">
      <w:pPr>
        <w:pStyle w:val="2"/>
        <w:spacing w:before="1" w:line="240" w:lineRule="auto"/>
        <w:ind w:left="26"/>
        <w:jc w:val="both"/>
        <w:rPr>
          <w:sz w:val="21"/>
          <w:szCs w:val="21"/>
        </w:rPr>
      </w:pPr>
      <w:r>
        <w:rPr>
          <w:spacing w:val="-9"/>
          <w:sz w:val="21"/>
          <w:szCs w:val="21"/>
        </w:rPr>
        <w:t>培训计划，对选拔出来的安装人员进行专项培训</w:t>
      </w:r>
      <w:r>
        <w:rPr>
          <w:spacing w:val="-10"/>
          <w:sz w:val="21"/>
          <w:szCs w:val="21"/>
        </w:rPr>
        <w:t>，包括设备安装流程、</w:t>
      </w:r>
      <w:r>
        <w:rPr>
          <w:spacing w:val="-4"/>
          <w:sz w:val="21"/>
          <w:szCs w:val="21"/>
        </w:rPr>
        <w:t>技术要点、安全注意事项等。组织安装人员学习相关的法律法规和标</w:t>
      </w:r>
      <w:r>
        <w:rPr>
          <w:spacing w:val="-1"/>
          <w:sz w:val="21"/>
          <w:szCs w:val="21"/>
        </w:rPr>
        <w:t>准规范，提高安全意识和质量意识。</w:t>
      </w:r>
    </w:p>
    <w:p w14:paraId="0BF42D32">
      <w:pPr>
        <w:pStyle w:val="2"/>
        <w:spacing w:before="1" w:line="240" w:lineRule="auto"/>
        <w:ind w:left="27" w:right="98" w:firstLine="3"/>
        <w:rPr>
          <w:sz w:val="21"/>
          <w:szCs w:val="21"/>
        </w:rPr>
      </w:pPr>
      <w:r>
        <w:rPr>
          <w:spacing w:val="1"/>
          <w:sz w:val="21"/>
          <w:szCs w:val="21"/>
        </w:rPr>
        <w:t>3、人员分工与职责，安装负责人全面负责设备安装项目的管理</w:t>
      </w:r>
      <w:r>
        <w:rPr>
          <w:sz w:val="21"/>
          <w:szCs w:val="21"/>
        </w:rPr>
        <w:t>和协</w:t>
      </w:r>
      <w:r>
        <w:rPr>
          <w:spacing w:val="-1"/>
          <w:sz w:val="21"/>
          <w:szCs w:val="21"/>
        </w:rPr>
        <w:t>调工作。制定安装计划和进度安排，确保项目按时完成。</w:t>
      </w:r>
    </w:p>
    <w:p w14:paraId="67844724">
      <w:pPr>
        <w:pStyle w:val="2"/>
        <w:spacing w:before="1" w:line="240" w:lineRule="auto"/>
        <w:ind w:left="34" w:right="97" w:hanging="8"/>
        <w:rPr>
          <w:sz w:val="21"/>
          <w:szCs w:val="21"/>
        </w:rPr>
      </w:pPr>
      <w:r>
        <w:rPr>
          <w:spacing w:val="-4"/>
          <w:sz w:val="21"/>
          <w:szCs w:val="21"/>
        </w:rPr>
        <w:t>监督安装过程中的质量和安全，及时处理出现的问题。技术工程师负</w:t>
      </w:r>
      <w:r>
        <w:rPr>
          <w:spacing w:val="-2"/>
          <w:sz w:val="21"/>
          <w:szCs w:val="21"/>
        </w:rPr>
        <w:t>责设备的技术指导和安装调试工作。</w:t>
      </w:r>
    </w:p>
    <w:p w14:paraId="4A9D71CB">
      <w:pPr>
        <w:pStyle w:val="2"/>
        <w:spacing w:before="1" w:line="240" w:lineRule="auto"/>
        <w:ind w:left="23" w:right="324"/>
        <w:rPr>
          <w:sz w:val="21"/>
          <w:szCs w:val="21"/>
        </w:rPr>
      </w:pPr>
      <w:r>
        <w:rPr>
          <w:spacing w:val="-2"/>
          <w:sz w:val="21"/>
          <w:szCs w:val="21"/>
        </w:rPr>
        <w:t>解决安装过程中出现的技术难题，确保设备安装正确、运行稳定。</w:t>
      </w:r>
      <w:r>
        <w:rPr>
          <w:spacing w:val="-1"/>
          <w:sz w:val="21"/>
          <w:szCs w:val="21"/>
        </w:rPr>
        <w:t>对安装人员进行技术培训和指导，提高安装质量和效率。</w:t>
      </w:r>
    </w:p>
    <w:p w14:paraId="55BF7066">
      <w:pPr>
        <w:pStyle w:val="2"/>
        <w:spacing w:before="2" w:line="240" w:lineRule="auto"/>
        <w:ind w:left="30"/>
        <w:rPr>
          <w:sz w:val="21"/>
          <w:szCs w:val="21"/>
        </w:rPr>
      </w:pPr>
      <w:r>
        <w:rPr>
          <w:spacing w:val="-1"/>
          <w:sz w:val="21"/>
          <w:szCs w:val="21"/>
        </w:rPr>
        <w:t>安装工人，具体负责设备的搬运、安装、固定等工作。</w:t>
      </w:r>
    </w:p>
    <w:p w14:paraId="757B4C0F">
      <w:pPr>
        <w:pStyle w:val="2"/>
        <w:spacing w:before="290" w:line="240" w:lineRule="auto"/>
        <w:ind w:left="26"/>
        <w:rPr>
          <w:sz w:val="21"/>
          <w:szCs w:val="21"/>
        </w:rPr>
      </w:pPr>
      <w:r>
        <w:rPr>
          <w:spacing w:val="-1"/>
          <w:sz w:val="21"/>
          <w:szCs w:val="21"/>
        </w:rPr>
        <w:t>严格按照安装流程和技术要求进行操作，确保安装质量。</w:t>
      </w:r>
    </w:p>
    <w:p w14:paraId="19A1D125">
      <w:pPr>
        <w:pStyle w:val="2"/>
        <w:spacing w:before="292" w:line="240" w:lineRule="auto"/>
        <w:ind w:left="23" w:right="45" w:firstLine="1"/>
        <w:jc w:val="both"/>
        <w:rPr>
          <w:sz w:val="21"/>
          <w:szCs w:val="21"/>
        </w:rPr>
      </w:pPr>
      <w:r>
        <w:rPr>
          <w:spacing w:val="-2"/>
          <w:sz w:val="21"/>
          <w:szCs w:val="21"/>
        </w:rPr>
        <w:t>配合技术工程师进行设备调试和检测，及时反馈安装过程中的问题。</w:t>
      </w:r>
      <w:r>
        <w:rPr>
          <w:spacing w:val="6"/>
          <w:sz w:val="21"/>
          <w:szCs w:val="21"/>
        </w:rPr>
        <w:t xml:space="preserve"> </w:t>
      </w:r>
      <w:r>
        <w:rPr>
          <w:spacing w:val="-3"/>
          <w:sz w:val="21"/>
          <w:szCs w:val="21"/>
        </w:rPr>
        <w:t>4.人员调度与管理，进度管理，根据安装</w:t>
      </w:r>
      <w:r>
        <w:rPr>
          <w:spacing w:val="-4"/>
          <w:sz w:val="21"/>
          <w:szCs w:val="21"/>
        </w:rPr>
        <w:t>计划和进度安排，合理调度</w:t>
      </w:r>
      <w:r>
        <w:rPr>
          <w:spacing w:val="-1"/>
          <w:sz w:val="21"/>
          <w:szCs w:val="21"/>
        </w:rPr>
        <w:t>安装人员，确保各个环节的工作按时完成。</w:t>
      </w:r>
    </w:p>
    <w:p w14:paraId="5586FB93">
      <w:pPr>
        <w:pStyle w:val="2"/>
        <w:spacing w:before="2" w:line="240" w:lineRule="auto"/>
        <w:ind w:left="26" w:right="45" w:firstLine="5"/>
        <w:jc w:val="both"/>
        <w:rPr>
          <w:sz w:val="21"/>
          <w:szCs w:val="21"/>
        </w:rPr>
      </w:pPr>
      <w:r>
        <w:rPr>
          <w:spacing w:val="-2"/>
          <w:sz w:val="21"/>
          <w:szCs w:val="21"/>
        </w:rPr>
        <w:t>定期召开安装进度会议，及时调整安装计划，解决影响进度的问题。</w:t>
      </w:r>
      <w:r>
        <w:rPr>
          <w:spacing w:val="-4"/>
          <w:sz w:val="21"/>
          <w:szCs w:val="21"/>
        </w:rPr>
        <w:t>质量管理建立质量检查制度，对安装过程中的各个环节进行质量检查</w:t>
      </w:r>
      <w:r>
        <w:rPr>
          <w:spacing w:val="-1"/>
          <w:sz w:val="21"/>
          <w:szCs w:val="21"/>
        </w:rPr>
        <w:t>和验收。加强对安装人员的质量意识教育，提高安装质量。</w:t>
      </w:r>
    </w:p>
    <w:p w14:paraId="5F1593E5">
      <w:pPr>
        <w:pStyle w:val="2"/>
        <w:spacing w:before="181" w:line="240" w:lineRule="auto"/>
        <w:ind w:left="25"/>
        <w:rPr>
          <w:sz w:val="21"/>
          <w:szCs w:val="21"/>
        </w:rPr>
      </w:pPr>
      <w:r>
        <w:rPr>
          <w:spacing w:val="-1"/>
          <w:sz w:val="21"/>
          <w:szCs w:val="21"/>
        </w:rPr>
        <w:t>安全管理制定安全操作规程，加强对安装人员的安全教育和培训。配备必要的安全防护设备，确保安装人员的人身安全。</w:t>
      </w:r>
    </w:p>
    <w:p w14:paraId="5F9FAED0">
      <w:pPr>
        <w:pStyle w:val="2"/>
        <w:spacing w:before="292" w:line="240" w:lineRule="auto"/>
        <w:ind w:left="26" w:right="217" w:hanging="1"/>
        <w:rPr>
          <w:sz w:val="21"/>
          <w:szCs w:val="21"/>
        </w:rPr>
      </w:pPr>
      <w:r>
        <w:rPr>
          <w:spacing w:val="-4"/>
          <w:sz w:val="21"/>
          <w:szCs w:val="21"/>
        </w:rPr>
        <w:t>沟通协调建立良好的沟通机制，加强安装人员之间、安装人员与其他部门之间的沟通和协调。及时解决安装过程中出现的问题和矛盾，确</w:t>
      </w:r>
      <w:r>
        <w:rPr>
          <w:spacing w:val="-2"/>
          <w:sz w:val="21"/>
          <w:szCs w:val="21"/>
        </w:rPr>
        <w:t>保项目顺利进行。</w:t>
      </w:r>
    </w:p>
    <w:p w14:paraId="30F28489">
      <w:pPr>
        <w:pStyle w:val="2"/>
        <w:spacing w:before="1" w:line="240" w:lineRule="auto"/>
        <w:ind w:left="25"/>
        <w:rPr>
          <w:sz w:val="21"/>
          <w:szCs w:val="21"/>
        </w:rPr>
      </w:pPr>
      <w:r>
        <w:rPr>
          <w:spacing w:val="-6"/>
          <w:sz w:val="21"/>
          <w:szCs w:val="21"/>
        </w:rPr>
        <w:t>通过以上人员安排方案，可以有效地组织和管理设备安装项目的人员，</w:t>
      </w:r>
      <w:r>
        <w:rPr>
          <w:spacing w:val="-1"/>
          <w:sz w:val="21"/>
          <w:szCs w:val="21"/>
        </w:rPr>
        <w:t>确保项目按时、高质量地完成。</w:t>
      </w:r>
    </w:p>
    <w:p w14:paraId="38766340">
      <w:pPr>
        <w:pStyle w:val="2"/>
        <w:spacing w:before="17" w:line="240" w:lineRule="auto"/>
        <w:ind w:left="21"/>
        <w:rPr>
          <w:sz w:val="21"/>
          <w:szCs w:val="21"/>
        </w:rPr>
      </w:pPr>
      <w:r>
        <w:rPr>
          <w:rFonts w:ascii="微软雅黑" w:hAnsi="微软雅黑" w:eastAsia="微软雅黑" w:cs="微软雅黑"/>
          <w:b/>
          <w:bCs/>
          <w:spacing w:val="-2"/>
          <w:sz w:val="21"/>
          <w:szCs w:val="21"/>
        </w:rPr>
        <w:t>④</w:t>
      </w:r>
      <w:r>
        <w:rPr>
          <w:b/>
          <w:bCs/>
          <w:spacing w:val="-2"/>
          <w:sz w:val="21"/>
          <w:szCs w:val="21"/>
        </w:rPr>
        <w:t>技术支持等</w:t>
      </w:r>
    </w:p>
    <w:p w14:paraId="0A78AB39">
      <w:pPr>
        <w:pStyle w:val="2"/>
        <w:spacing w:before="220" w:line="240" w:lineRule="auto"/>
        <w:ind w:left="22" w:right="216" w:firstLine="281"/>
        <w:jc w:val="both"/>
        <w:rPr>
          <w:sz w:val="21"/>
          <w:szCs w:val="21"/>
        </w:rPr>
      </w:pPr>
      <w:r>
        <w:rPr>
          <w:spacing w:val="-6"/>
          <w:sz w:val="21"/>
          <w:szCs w:val="21"/>
        </w:rPr>
        <w:t>在技术层面，海尔依托生物医疗“</w:t>
      </w:r>
      <w:r>
        <w:rPr>
          <w:spacing w:val="-103"/>
          <w:sz w:val="21"/>
          <w:szCs w:val="21"/>
        </w:rPr>
        <w:t xml:space="preserve"> </w:t>
      </w:r>
      <w:r>
        <w:rPr>
          <w:spacing w:val="-6"/>
          <w:sz w:val="21"/>
          <w:szCs w:val="21"/>
        </w:rPr>
        <w:t>四横四纵</w:t>
      </w:r>
      <w:r>
        <w:rPr>
          <w:spacing w:val="-103"/>
          <w:sz w:val="21"/>
          <w:szCs w:val="21"/>
        </w:rPr>
        <w:t xml:space="preserve"> </w:t>
      </w:r>
      <w:r>
        <w:rPr>
          <w:spacing w:val="-6"/>
          <w:sz w:val="21"/>
          <w:szCs w:val="21"/>
        </w:rPr>
        <w:t>”创新研</w:t>
      </w:r>
      <w:r>
        <w:rPr>
          <w:spacing w:val="-7"/>
          <w:sz w:val="21"/>
          <w:szCs w:val="21"/>
        </w:rPr>
        <w:t>发体系，累计</w:t>
      </w:r>
      <w:r>
        <w:rPr>
          <w:sz w:val="21"/>
          <w:szCs w:val="21"/>
        </w:rPr>
        <w:t>掌握超</w:t>
      </w:r>
      <w:r>
        <w:rPr>
          <w:spacing w:val="-39"/>
          <w:sz w:val="21"/>
          <w:szCs w:val="21"/>
        </w:rPr>
        <w:t xml:space="preserve"> </w:t>
      </w:r>
      <w:r>
        <w:rPr>
          <w:sz w:val="21"/>
          <w:szCs w:val="21"/>
        </w:rPr>
        <w:t>1600</w:t>
      </w:r>
      <w:r>
        <w:rPr>
          <w:spacing w:val="-54"/>
          <w:sz w:val="21"/>
          <w:szCs w:val="21"/>
        </w:rPr>
        <w:t xml:space="preserve"> </w:t>
      </w:r>
      <w:r>
        <w:rPr>
          <w:sz w:val="21"/>
          <w:szCs w:val="21"/>
        </w:rPr>
        <w:t>项专利，突破超低温制冷、高</w:t>
      </w:r>
      <w:r>
        <w:rPr>
          <w:spacing w:val="-1"/>
          <w:sz w:val="21"/>
          <w:szCs w:val="21"/>
        </w:rPr>
        <w:t>精度智能控制、生物安全</w:t>
      </w:r>
      <w:r>
        <w:rPr>
          <w:spacing w:val="-4"/>
          <w:sz w:val="21"/>
          <w:szCs w:val="21"/>
        </w:rPr>
        <w:t>防护等关键技术，多项成果达国际领先水平。产品获</w:t>
      </w:r>
      <w:r>
        <w:rPr>
          <w:spacing w:val="-49"/>
          <w:sz w:val="21"/>
          <w:szCs w:val="21"/>
        </w:rPr>
        <w:t xml:space="preserve"> </w:t>
      </w:r>
      <w:r>
        <w:rPr>
          <w:spacing w:val="-4"/>
          <w:sz w:val="21"/>
          <w:szCs w:val="21"/>
        </w:rPr>
        <w:t>UL、CE、FDA</w:t>
      </w:r>
      <w:r>
        <w:rPr>
          <w:spacing w:val="-58"/>
          <w:sz w:val="21"/>
          <w:szCs w:val="21"/>
        </w:rPr>
        <w:t xml:space="preserve"> </w:t>
      </w:r>
      <w:r>
        <w:rPr>
          <w:spacing w:val="-4"/>
          <w:sz w:val="21"/>
          <w:szCs w:val="21"/>
        </w:rPr>
        <w:t>21</w:t>
      </w:r>
      <w:r>
        <w:rPr>
          <w:sz w:val="21"/>
          <w:szCs w:val="21"/>
        </w:rPr>
        <w:t xml:space="preserve"> CFR Part 11等</w:t>
      </w:r>
      <w:r>
        <w:rPr>
          <w:spacing w:val="-44"/>
          <w:sz w:val="21"/>
          <w:szCs w:val="21"/>
        </w:rPr>
        <w:t xml:space="preserve"> </w:t>
      </w:r>
      <w:r>
        <w:rPr>
          <w:sz w:val="21"/>
          <w:szCs w:val="21"/>
        </w:rPr>
        <w:t>400</w:t>
      </w:r>
      <w:r>
        <w:rPr>
          <w:spacing w:val="-60"/>
          <w:sz w:val="21"/>
          <w:szCs w:val="21"/>
        </w:rPr>
        <w:t xml:space="preserve"> </w:t>
      </w:r>
      <w:r>
        <w:rPr>
          <w:sz w:val="21"/>
          <w:szCs w:val="21"/>
        </w:rPr>
        <w:t>余项国际权威认证，从研发到生产全流程对标国际标准，为医疗、科研等高端场景提供可靠技术支撑</w:t>
      </w:r>
      <w:r>
        <w:rPr>
          <w:spacing w:val="40"/>
          <w:sz w:val="21"/>
          <w:szCs w:val="21"/>
        </w:rPr>
        <w:t xml:space="preserve"> </w:t>
      </w:r>
      <w:r>
        <w:rPr>
          <w:sz w:val="21"/>
          <w:szCs w:val="21"/>
        </w:rPr>
        <w:t>。安</w:t>
      </w:r>
      <w:r>
        <w:rPr>
          <w:spacing w:val="-1"/>
          <w:sz w:val="21"/>
          <w:szCs w:val="21"/>
        </w:rPr>
        <w:t>装调试环</w:t>
      </w:r>
      <w:r>
        <w:rPr>
          <w:spacing w:val="1"/>
          <w:sz w:val="21"/>
          <w:szCs w:val="21"/>
        </w:rPr>
        <w:t>节，海尔推行标准化+定制化双轨服务：技术团队严格按项目规范完</w:t>
      </w:r>
      <w:r>
        <w:rPr>
          <w:spacing w:val="3"/>
          <w:sz w:val="21"/>
          <w:szCs w:val="21"/>
        </w:rPr>
        <w:t>成设备部署、联调联试，同步提供全流程操作培训；依托</w:t>
      </w:r>
      <w:r>
        <w:rPr>
          <w:sz w:val="21"/>
          <w:szCs w:val="21"/>
        </w:rPr>
        <w:t>AI</w:t>
      </w:r>
      <w:r>
        <w:rPr>
          <w:spacing w:val="-48"/>
          <w:sz w:val="21"/>
          <w:szCs w:val="21"/>
        </w:rPr>
        <w:t xml:space="preserve"> </w:t>
      </w:r>
      <w:r>
        <w:rPr>
          <w:spacing w:val="3"/>
          <w:sz w:val="21"/>
          <w:szCs w:val="21"/>
        </w:rPr>
        <w:t>与物联</w:t>
      </w:r>
      <w:r>
        <w:rPr>
          <w:spacing w:val="-4"/>
          <w:sz w:val="21"/>
          <w:szCs w:val="21"/>
        </w:rPr>
        <w:t>网技术，实现设备健康状态实时监测、故障预警，将问题解决在萌芽</w:t>
      </w:r>
      <w:r>
        <w:rPr>
          <w:spacing w:val="-1"/>
          <w:sz w:val="21"/>
          <w:szCs w:val="21"/>
        </w:rPr>
        <w:t>阶段，保障系统零差错上线。</w:t>
      </w:r>
    </w:p>
    <w:p w14:paraId="2E8A538D">
      <w:pPr>
        <w:pStyle w:val="2"/>
        <w:spacing w:before="181" w:line="240" w:lineRule="auto"/>
        <w:ind w:left="27" w:right="13" w:firstLine="2"/>
        <w:rPr>
          <w:sz w:val="21"/>
          <w:szCs w:val="21"/>
        </w:rPr>
      </w:pPr>
      <w:r>
        <w:rPr>
          <w:spacing w:val="2"/>
          <w:sz w:val="21"/>
          <w:szCs w:val="21"/>
        </w:rPr>
        <w:t>售后服务方面，海尔践行</w:t>
      </w:r>
      <w:r>
        <w:rPr>
          <w:spacing w:val="-38"/>
          <w:sz w:val="21"/>
          <w:szCs w:val="21"/>
        </w:rPr>
        <w:t xml:space="preserve"> </w:t>
      </w:r>
      <w:r>
        <w:rPr>
          <w:spacing w:val="2"/>
          <w:sz w:val="21"/>
          <w:szCs w:val="21"/>
        </w:rPr>
        <w:t>7</w:t>
      </w:r>
      <w:r>
        <w:rPr>
          <w:spacing w:val="-81"/>
          <w:sz w:val="21"/>
          <w:szCs w:val="21"/>
        </w:rPr>
        <w:t xml:space="preserve"> </w:t>
      </w:r>
      <w:r>
        <w:rPr>
          <w:spacing w:val="2"/>
          <w:sz w:val="21"/>
          <w:szCs w:val="21"/>
        </w:rPr>
        <w:t>×24</w:t>
      </w:r>
      <w:r>
        <w:rPr>
          <w:spacing w:val="-46"/>
          <w:sz w:val="21"/>
          <w:szCs w:val="21"/>
        </w:rPr>
        <w:t xml:space="preserve"> </w:t>
      </w:r>
      <w:r>
        <w:rPr>
          <w:spacing w:val="2"/>
          <w:sz w:val="21"/>
          <w:szCs w:val="21"/>
        </w:rPr>
        <w:t>小时全天候响应机制，通过智家</w:t>
      </w:r>
      <w:r>
        <w:rPr>
          <w:sz w:val="21"/>
          <w:szCs w:val="21"/>
        </w:rPr>
        <w:t>APP</w:t>
      </w:r>
      <w:r>
        <w:rPr>
          <w:spacing w:val="3"/>
          <w:sz w:val="21"/>
          <w:szCs w:val="21"/>
        </w:rPr>
        <w:t>、小程序等数字化平台实现全渠道无缝交互，用户报修后平均</w:t>
      </w:r>
      <w:r>
        <w:rPr>
          <w:spacing w:val="-42"/>
          <w:sz w:val="21"/>
          <w:szCs w:val="21"/>
        </w:rPr>
        <w:t xml:space="preserve"> </w:t>
      </w:r>
      <w:r>
        <w:rPr>
          <w:spacing w:val="3"/>
          <w:sz w:val="21"/>
          <w:szCs w:val="21"/>
        </w:rPr>
        <w:t>2</w:t>
      </w:r>
      <w:r>
        <w:rPr>
          <w:sz w:val="21"/>
          <w:szCs w:val="21"/>
        </w:rPr>
        <w:t>小时内响应，重大故障</w:t>
      </w:r>
      <w:r>
        <w:rPr>
          <w:spacing w:val="-47"/>
          <w:sz w:val="21"/>
          <w:szCs w:val="21"/>
        </w:rPr>
        <w:t xml:space="preserve"> </w:t>
      </w:r>
      <w:r>
        <w:rPr>
          <w:sz w:val="21"/>
          <w:szCs w:val="21"/>
        </w:rPr>
        <w:t>24</w:t>
      </w:r>
      <w:r>
        <w:rPr>
          <w:spacing w:val="-50"/>
          <w:sz w:val="21"/>
          <w:szCs w:val="21"/>
        </w:rPr>
        <w:t xml:space="preserve"> </w:t>
      </w:r>
      <w:r>
        <w:rPr>
          <w:sz w:val="21"/>
          <w:szCs w:val="21"/>
        </w:rPr>
        <w:t>小时内到场解决。建立覆盖全国的服务网</w:t>
      </w:r>
      <w:r>
        <w:rPr>
          <w:spacing w:val="-3"/>
          <w:sz w:val="21"/>
          <w:szCs w:val="21"/>
        </w:rPr>
        <w:t>络，配备专业工程师团队，提供巡检维护、备件供应</w:t>
      </w:r>
      <w:r>
        <w:rPr>
          <w:spacing w:val="-4"/>
          <w:sz w:val="21"/>
          <w:szCs w:val="21"/>
        </w:rPr>
        <w:t>、技术升级等全</w:t>
      </w:r>
      <w:r>
        <w:rPr>
          <w:spacing w:val="-5"/>
          <w:sz w:val="21"/>
          <w:szCs w:val="21"/>
        </w:rPr>
        <w:t>生命周期服务；推行“服务三到位、五个一</w:t>
      </w:r>
      <w:r>
        <w:rPr>
          <w:spacing w:val="-87"/>
          <w:sz w:val="21"/>
          <w:szCs w:val="21"/>
        </w:rPr>
        <w:t xml:space="preserve"> </w:t>
      </w:r>
      <w:r>
        <w:rPr>
          <w:spacing w:val="-5"/>
          <w:sz w:val="21"/>
          <w:szCs w:val="21"/>
        </w:rPr>
        <w:t>”规范，确保服务过程专</w:t>
      </w:r>
      <w:r>
        <w:rPr>
          <w:spacing w:val="-1"/>
          <w:sz w:val="21"/>
          <w:szCs w:val="21"/>
        </w:rPr>
        <w:t>业、透明、高效，彻底杜绝推诿扯皮</w:t>
      </w:r>
      <w:r>
        <w:rPr>
          <w:spacing w:val="40"/>
          <w:sz w:val="21"/>
          <w:szCs w:val="21"/>
        </w:rPr>
        <w:t xml:space="preserve"> </w:t>
      </w:r>
      <w:r>
        <w:rPr>
          <w:spacing w:val="-1"/>
          <w:sz w:val="21"/>
          <w:szCs w:val="21"/>
        </w:rPr>
        <w:t>。同时，海尔提供</w:t>
      </w:r>
      <w:r>
        <w:rPr>
          <w:spacing w:val="-49"/>
          <w:sz w:val="21"/>
          <w:szCs w:val="21"/>
        </w:rPr>
        <w:t xml:space="preserve"> </w:t>
      </w:r>
      <w:r>
        <w:rPr>
          <w:spacing w:val="-1"/>
          <w:sz w:val="21"/>
          <w:szCs w:val="21"/>
        </w:rPr>
        <w:t>365</w:t>
      </w:r>
      <w:r>
        <w:rPr>
          <w:spacing w:val="-55"/>
          <w:sz w:val="21"/>
          <w:szCs w:val="21"/>
        </w:rPr>
        <w:t xml:space="preserve"> </w:t>
      </w:r>
      <w:r>
        <w:rPr>
          <w:spacing w:val="-2"/>
          <w:sz w:val="21"/>
          <w:szCs w:val="21"/>
        </w:rPr>
        <w:t>天只换</w:t>
      </w:r>
      <w:r>
        <w:rPr>
          <w:spacing w:val="-4"/>
          <w:sz w:val="21"/>
          <w:szCs w:val="21"/>
        </w:rPr>
        <w:t>不修等差异化保障政策，购机非人为性能故障可直接换新，全面降低</w:t>
      </w:r>
      <w:r>
        <w:rPr>
          <w:spacing w:val="-2"/>
          <w:sz w:val="21"/>
          <w:szCs w:val="21"/>
        </w:rPr>
        <w:t>用户运维成本。</w:t>
      </w:r>
    </w:p>
    <w:p w14:paraId="2D2B470B">
      <w:pPr>
        <w:pStyle w:val="2"/>
        <w:numPr>
          <w:ilvl w:val="0"/>
          <w:numId w:val="0"/>
        </w:numPr>
        <w:spacing w:before="180" w:line="240" w:lineRule="auto"/>
        <w:jc w:val="center"/>
        <w:outlineLvl w:val="1"/>
        <w:rPr>
          <w:b/>
          <w:bCs/>
          <w:spacing w:val="-5"/>
          <w:sz w:val="21"/>
          <w:szCs w:val="21"/>
        </w:rPr>
      </w:pPr>
      <w:r>
        <w:rPr>
          <w:b/>
          <w:bCs/>
          <w:spacing w:val="-5"/>
          <w:sz w:val="21"/>
          <w:szCs w:val="21"/>
        </w:rPr>
        <w:t>培训方案</w:t>
      </w:r>
    </w:p>
    <w:p w14:paraId="1A483E3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b/>
          <w:bCs/>
          <w:sz w:val="21"/>
          <w:szCs w:val="21"/>
        </w:rPr>
      </w:pPr>
      <w:r>
        <w:rPr>
          <w:b/>
          <w:bCs/>
          <w:spacing w:val="-5"/>
          <w:sz w:val="21"/>
          <w:szCs w:val="21"/>
        </w:rPr>
        <w:t>以下是一份项针对本项目编号：赤峰市中心血站血液安全保障能力</w:t>
      </w:r>
      <w:r>
        <w:rPr>
          <w:b/>
          <w:bCs/>
          <w:spacing w:val="-3"/>
          <w:sz w:val="21"/>
          <w:szCs w:val="21"/>
        </w:rPr>
        <w:t>提升项目(设备购置)</w:t>
      </w:r>
      <w:r>
        <w:rPr>
          <w:b/>
          <w:bCs/>
          <w:spacing w:val="-43"/>
          <w:sz w:val="21"/>
          <w:szCs w:val="21"/>
        </w:rPr>
        <w:t xml:space="preserve"> </w:t>
      </w:r>
      <w:r>
        <w:rPr>
          <w:rFonts w:hint="eastAsia"/>
          <w:b/>
          <w:bCs/>
          <w:spacing w:val="-43"/>
          <w:sz w:val="21"/>
          <w:szCs w:val="21"/>
          <w:lang w:eastAsia="zh-CN"/>
        </w:rPr>
        <w:t>（</w:t>
      </w:r>
      <w:r>
        <w:rPr>
          <w:rFonts w:hint="eastAsia"/>
          <w:b/>
          <w:bCs/>
          <w:spacing w:val="-43"/>
          <w:sz w:val="21"/>
          <w:szCs w:val="21"/>
          <w:lang w:val="en-US" w:eastAsia="zh-CN"/>
        </w:rPr>
        <w:t>二次）</w:t>
      </w:r>
      <w:r>
        <w:rPr>
          <w:b/>
          <w:bCs/>
          <w:spacing w:val="-3"/>
          <w:sz w:val="21"/>
          <w:szCs w:val="21"/>
        </w:rPr>
        <w:t>（项目名称）的招标，项目编号：</w:t>
      </w:r>
      <w:r>
        <w:rPr>
          <w:b/>
          <w:bCs/>
          <w:spacing w:val="-32"/>
          <w:sz w:val="21"/>
          <w:szCs w:val="21"/>
        </w:rPr>
        <w:t xml:space="preserve"> </w:t>
      </w:r>
      <w:r>
        <w:rPr>
          <w:b/>
          <w:bCs/>
          <w:spacing w:val="-3"/>
          <w:sz w:val="21"/>
          <w:szCs w:val="21"/>
        </w:rPr>
        <w:t>CCJM</w:t>
      </w:r>
      <w:r>
        <w:rPr>
          <w:b/>
          <w:bCs/>
          <w:spacing w:val="-61"/>
          <w:sz w:val="21"/>
          <w:szCs w:val="21"/>
        </w:rPr>
        <w:t xml:space="preserve"> </w:t>
      </w:r>
      <w:r>
        <w:rPr>
          <w:b/>
          <w:bCs/>
          <w:spacing w:val="-3"/>
          <w:sz w:val="21"/>
          <w:szCs w:val="21"/>
        </w:rPr>
        <w:t>-2</w:t>
      </w:r>
      <w:r>
        <w:rPr>
          <w:b/>
          <w:bCs/>
          <w:spacing w:val="-4"/>
          <w:sz w:val="21"/>
          <w:szCs w:val="21"/>
        </w:rPr>
        <w:t>026-</w:t>
      </w:r>
      <w:r>
        <w:rPr>
          <w:b/>
          <w:bCs/>
          <w:sz w:val="21"/>
          <w:szCs w:val="21"/>
        </w:rPr>
        <w:t xml:space="preserve"> </w:t>
      </w:r>
      <w:r>
        <w:rPr>
          <w:b/>
          <w:bCs/>
          <w:spacing w:val="-3"/>
          <w:sz w:val="21"/>
          <w:szCs w:val="21"/>
        </w:rPr>
        <w:t>CG-0005HW</w:t>
      </w:r>
      <w:r>
        <w:rPr>
          <w:rFonts w:hint="eastAsia"/>
          <w:b/>
          <w:bCs/>
          <w:spacing w:val="-3"/>
          <w:sz w:val="21"/>
          <w:szCs w:val="21"/>
          <w:lang w:val="en-US" w:eastAsia="zh-CN"/>
        </w:rPr>
        <w:t>-1</w:t>
      </w:r>
      <w:r>
        <w:rPr>
          <w:b/>
          <w:bCs/>
          <w:spacing w:val="-3"/>
          <w:sz w:val="21"/>
          <w:szCs w:val="21"/>
        </w:rPr>
        <w:t xml:space="preserve"> 低温冷藏液储存箱采购项目</w:t>
      </w:r>
      <w:r>
        <w:rPr>
          <w:b/>
          <w:bCs/>
          <w:spacing w:val="-1"/>
          <w:sz w:val="21"/>
          <w:szCs w:val="21"/>
        </w:rPr>
        <w:t>培训方案：</w:t>
      </w:r>
    </w:p>
    <w:p w14:paraId="3A06AB0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8"/>
          <w:sz w:val="21"/>
          <w:szCs w:val="21"/>
        </w:rPr>
        <w:t>①培训方案、</w:t>
      </w:r>
      <w:r>
        <w:rPr>
          <w:spacing w:val="-73"/>
          <w:sz w:val="21"/>
          <w:szCs w:val="21"/>
        </w:rPr>
        <w:t xml:space="preserve"> </w:t>
      </w:r>
      <w:r>
        <w:rPr>
          <w:b/>
          <w:bCs/>
          <w:spacing w:val="-8"/>
          <w:sz w:val="21"/>
          <w:szCs w:val="21"/>
        </w:rPr>
        <w:t>目标及培训方式</w:t>
      </w:r>
    </w:p>
    <w:p w14:paraId="5E65AA9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一、培训方案</w:t>
      </w:r>
    </w:p>
    <w:p w14:paraId="0AC2E8F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确保采购方操作人员全面掌握设备使用与日常维护技能，具体目</w:t>
      </w:r>
      <w:r>
        <w:rPr>
          <w:spacing w:val="-3"/>
          <w:sz w:val="21"/>
          <w:szCs w:val="21"/>
        </w:rPr>
        <w:t>标包括</w:t>
      </w:r>
      <w:r>
        <w:rPr>
          <w:rFonts w:hint="eastAsia"/>
          <w:spacing w:val="-3"/>
          <w:sz w:val="21"/>
          <w:szCs w:val="21"/>
          <w:lang w:eastAsia="zh-CN"/>
        </w:rPr>
        <w:t>：</w:t>
      </w:r>
    </w:p>
    <w:p w14:paraId="1F251DF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7"/>
          <w:sz w:val="21"/>
          <w:szCs w:val="21"/>
        </w:rPr>
        <w:t>1. 规范操作：能独立完成设备开关机、温度设定（2℃~6℃范围调节）、</w:t>
      </w:r>
      <w:r>
        <w:rPr>
          <w:spacing w:val="-1"/>
          <w:sz w:val="21"/>
          <w:szCs w:val="21"/>
        </w:rPr>
        <w:t>报警参数设置及历史数据查询。</w:t>
      </w:r>
    </w:p>
    <w:p w14:paraId="78C129F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2. 应急处理：熟练掌握高低温报警、断电、传感器故障等异</w:t>
      </w:r>
      <w:r>
        <w:rPr>
          <w:sz w:val="21"/>
          <w:szCs w:val="21"/>
        </w:rPr>
        <w:t>常情况</w:t>
      </w:r>
      <w:r>
        <w:rPr>
          <w:spacing w:val="-3"/>
          <w:sz w:val="21"/>
          <w:szCs w:val="21"/>
        </w:rPr>
        <w:t>的应对流程，能在</w:t>
      </w:r>
      <w:r>
        <w:rPr>
          <w:spacing w:val="-56"/>
          <w:sz w:val="21"/>
          <w:szCs w:val="21"/>
        </w:rPr>
        <w:t xml:space="preserve"> </w:t>
      </w:r>
      <w:r>
        <w:rPr>
          <w:spacing w:val="-3"/>
          <w:sz w:val="21"/>
          <w:szCs w:val="21"/>
        </w:rPr>
        <w:t>5</w:t>
      </w:r>
      <w:r>
        <w:rPr>
          <w:spacing w:val="-55"/>
          <w:sz w:val="21"/>
          <w:szCs w:val="21"/>
        </w:rPr>
        <w:t xml:space="preserve"> </w:t>
      </w:r>
      <w:r>
        <w:rPr>
          <w:spacing w:val="-3"/>
          <w:sz w:val="21"/>
          <w:szCs w:val="21"/>
        </w:rPr>
        <w:t>分钟内完成应急响应操作。</w:t>
      </w:r>
    </w:p>
    <w:p w14:paraId="2F2A12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3.</w:t>
      </w:r>
      <w:r>
        <w:rPr>
          <w:spacing w:val="57"/>
          <w:sz w:val="21"/>
          <w:szCs w:val="21"/>
        </w:rPr>
        <w:t xml:space="preserve"> </w:t>
      </w:r>
      <w:r>
        <w:rPr>
          <w:spacing w:val="-1"/>
          <w:sz w:val="21"/>
          <w:szCs w:val="21"/>
        </w:rPr>
        <w:t>日常维护：学会冷凝器清洁、门封条检查、蓄电池状态检测、温度记录纸更换等每周/每月保养要点。</w:t>
      </w:r>
    </w:p>
    <w:p w14:paraId="7B7EDB8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4. 法规合规：了解血液储存温度监控要求及</w:t>
      </w:r>
      <w:r>
        <w:rPr>
          <w:sz w:val="21"/>
          <w:szCs w:val="21"/>
        </w:rPr>
        <w:t>《血站质量管理规范》</w:t>
      </w:r>
      <w:r>
        <w:rPr>
          <w:spacing w:val="-1"/>
          <w:sz w:val="21"/>
          <w:szCs w:val="21"/>
        </w:rPr>
        <w:t>相关条款，确保操作符合行业标准。</w:t>
      </w:r>
    </w:p>
    <w:p w14:paraId="6B39FFE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通过考核确保至少2</w:t>
      </w:r>
      <w:r>
        <w:rPr>
          <w:spacing w:val="-37"/>
          <w:sz w:val="21"/>
          <w:szCs w:val="21"/>
        </w:rPr>
        <w:t xml:space="preserve"> </w:t>
      </w:r>
      <w:r>
        <w:rPr>
          <w:spacing w:val="1"/>
          <w:sz w:val="21"/>
          <w:szCs w:val="21"/>
        </w:rPr>
        <w:t>名主要操作人员达到独立上岗水平。</w:t>
      </w:r>
    </w:p>
    <w:p w14:paraId="2685637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outlineLvl w:val="0"/>
        <w:rPr>
          <w:sz w:val="21"/>
          <w:szCs w:val="21"/>
        </w:rPr>
      </w:pPr>
      <w:r>
        <w:rPr>
          <w:spacing w:val="-9"/>
          <w:sz w:val="21"/>
          <w:szCs w:val="21"/>
        </w:rPr>
        <w:t>二、</w:t>
      </w:r>
      <w:r>
        <w:rPr>
          <w:spacing w:val="-74"/>
          <w:sz w:val="21"/>
          <w:szCs w:val="21"/>
        </w:rPr>
        <w:t xml:space="preserve"> </w:t>
      </w:r>
      <w:r>
        <w:rPr>
          <w:spacing w:val="-9"/>
          <w:sz w:val="21"/>
          <w:szCs w:val="21"/>
        </w:rPr>
        <w:t>目标及培训方式</w:t>
      </w:r>
    </w:p>
    <w:p w14:paraId="1200096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采用“理论授课+实操演练+线上答疑</w:t>
      </w:r>
      <w:r>
        <w:rPr>
          <w:spacing w:val="-105"/>
          <w:sz w:val="21"/>
          <w:szCs w:val="21"/>
        </w:rPr>
        <w:t xml:space="preserve"> </w:t>
      </w:r>
      <w:r>
        <w:rPr>
          <w:spacing w:val="-5"/>
          <w:sz w:val="21"/>
          <w:szCs w:val="21"/>
        </w:rPr>
        <w:t>”混合</w:t>
      </w:r>
      <w:r>
        <w:rPr>
          <w:spacing w:val="-6"/>
          <w:sz w:val="21"/>
          <w:szCs w:val="21"/>
        </w:rPr>
        <w:t>模式，总时长不少于</w:t>
      </w:r>
      <w:r>
        <w:rPr>
          <w:spacing w:val="-59"/>
          <w:sz w:val="21"/>
          <w:szCs w:val="21"/>
        </w:rPr>
        <w:t xml:space="preserve"> </w:t>
      </w:r>
      <w:r>
        <w:rPr>
          <w:spacing w:val="-6"/>
          <w:sz w:val="21"/>
          <w:szCs w:val="21"/>
        </w:rPr>
        <w:t>4</w:t>
      </w:r>
      <w:r>
        <w:rPr>
          <w:spacing w:val="-55"/>
          <w:sz w:val="21"/>
          <w:szCs w:val="21"/>
        </w:rPr>
        <w:t xml:space="preserve"> </w:t>
      </w:r>
      <w:r>
        <w:rPr>
          <w:spacing w:val="-6"/>
          <w:sz w:val="21"/>
          <w:szCs w:val="21"/>
        </w:rPr>
        <w:t>学</w:t>
      </w:r>
      <w:r>
        <w:rPr>
          <w:spacing w:val="-12"/>
          <w:sz w:val="21"/>
          <w:szCs w:val="21"/>
        </w:rPr>
        <w:t>时：</w:t>
      </w:r>
    </w:p>
    <w:p w14:paraId="0315A70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pacing w:val="-1"/>
          <w:sz w:val="21"/>
          <w:szCs w:val="21"/>
        </w:rPr>
      </w:pPr>
      <w:r>
        <w:rPr>
          <w:spacing w:val="2"/>
          <w:sz w:val="21"/>
          <w:szCs w:val="21"/>
        </w:rPr>
        <w:t>理论授课（1.5</w:t>
      </w:r>
      <w:r>
        <w:rPr>
          <w:spacing w:val="-53"/>
          <w:sz w:val="21"/>
          <w:szCs w:val="21"/>
        </w:rPr>
        <w:t xml:space="preserve"> </w:t>
      </w:r>
      <w:r>
        <w:rPr>
          <w:spacing w:val="2"/>
          <w:sz w:val="21"/>
          <w:szCs w:val="21"/>
        </w:rPr>
        <w:t>学时</w:t>
      </w:r>
      <w:r>
        <w:rPr>
          <w:spacing w:val="-57"/>
          <w:sz w:val="21"/>
          <w:szCs w:val="21"/>
        </w:rPr>
        <w:t>）：</w:t>
      </w:r>
      <w:r>
        <w:rPr>
          <w:spacing w:val="2"/>
          <w:sz w:val="21"/>
          <w:szCs w:val="21"/>
        </w:rPr>
        <w:t>使用海尔官方培训课件，讲解设备结构、制</w:t>
      </w:r>
      <w:r>
        <w:rPr>
          <w:spacing w:val="-1"/>
          <w:sz w:val="21"/>
          <w:szCs w:val="21"/>
        </w:rPr>
        <w:t>冷原理、控制面板功能、报警代码含义及日常注意事项。</w:t>
      </w:r>
    </w:p>
    <w:p w14:paraId="25D660A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8"/>
          <w:sz w:val="21"/>
          <w:szCs w:val="21"/>
        </w:rPr>
        <w:t xml:space="preserve"> 现场实操（2</w:t>
      </w:r>
      <w:r>
        <w:rPr>
          <w:spacing w:val="-54"/>
          <w:sz w:val="21"/>
          <w:szCs w:val="21"/>
        </w:rPr>
        <w:t xml:space="preserve"> </w:t>
      </w:r>
      <w:r>
        <w:rPr>
          <w:spacing w:val="-8"/>
          <w:sz w:val="21"/>
          <w:szCs w:val="21"/>
        </w:rPr>
        <w:t>学时</w:t>
      </w:r>
      <w:r>
        <w:rPr>
          <w:spacing w:val="-76"/>
          <w:sz w:val="21"/>
          <w:szCs w:val="21"/>
        </w:rPr>
        <w:t>）：</w:t>
      </w:r>
      <w:r>
        <w:rPr>
          <w:spacing w:val="-82"/>
          <w:sz w:val="21"/>
          <w:szCs w:val="21"/>
        </w:rPr>
        <w:t xml:space="preserve"> </w:t>
      </w:r>
      <w:r>
        <w:rPr>
          <w:spacing w:val="-8"/>
          <w:sz w:val="21"/>
          <w:szCs w:val="21"/>
        </w:rPr>
        <w:t>由持证工程师“手把手</w:t>
      </w:r>
      <w:r>
        <w:rPr>
          <w:spacing w:val="-103"/>
          <w:sz w:val="21"/>
          <w:szCs w:val="21"/>
        </w:rPr>
        <w:t xml:space="preserve"> </w:t>
      </w:r>
      <w:r>
        <w:rPr>
          <w:spacing w:val="-8"/>
          <w:sz w:val="21"/>
          <w:szCs w:val="21"/>
        </w:rPr>
        <w:t>”指导，完成开机自</w:t>
      </w:r>
      <w:r>
        <w:rPr>
          <w:spacing w:val="-10"/>
          <w:sz w:val="21"/>
          <w:szCs w:val="21"/>
        </w:rPr>
        <w:t>检、温度校准、模拟报警处理、备用电源切换、除霜操作等关键步骤，</w:t>
      </w:r>
      <w:r>
        <w:rPr>
          <w:spacing w:val="-1"/>
          <w:sz w:val="21"/>
          <w:szCs w:val="21"/>
        </w:rPr>
        <w:t>每位学员逐一考核通过。</w:t>
      </w:r>
    </w:p>
    <w:p w14:paraId="3C11EB8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1"/>
          <w:sz w:val="21"/>
          <w:szCs w:val="21"/>
        </w:rPr>
        <w:t>资料配套：提供《快速操作卡》《常见故障排除手册》及设备</w:t>
      </w:r>
      <w:r>
        <w:rPr>
          <w:spacing w:val="-12"/>
          <w:sz w:val="21"/>
          <w:szCs w:val="21"/>
        </w:rPr>
        <w:t>完整</w:t>
      </w:r>
      <w:r>
        <w:rPr>
          <w:spacing w:val="-4"/>
          <w:sz w:val="21"/>
          <w:szCs w:val="21"/>
        </w:rPr>
        <w:t>说明书。</w:t>
      </w:r>
    </w:p>
    <w:p w14:paraId="4D361E6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 xml:space="preserve"> 远程支持：培训后建立微信服务群，质保期内每月开展一</w:t>
      </w:r>
      <w:r>
        <w:rPr>
          <w:spacing w:val="-3"/>
          <w:sz w:val="21"/>
          <w:szCs w:val="21"/>
        </w:rPr>
        <w:t>次线上</w:t>
      </w:r>
      <w:r>
        <w:rPr>
          <w:spacing w:val="-4"/>
          <w:sz w:val="21"/>
          <w:szCs w:val="21"/>
        </w:rPr>
        <w:t>回访，随时解答操作问题。</w:t>
      </w:r>
    </w:p>
    <w:p w14:paraId="6AD0BDD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复训机制：根据采购方人员变动情况，免费提供</w:t>
      </w:r>
      <w:r>
        <w:rPr>
          <w:spacing w:val="-32"/>
          <w:sz w:val="21"/>
          <w:szCs w:val="21"/>
        </w:rPr>
        <w:t xml:space="preserve"> </w:t>
      </w:r>
      <w:r>
        <w:rPr>
          <w:spacing w:val="-4"/>
          <w:sz w:val="21"/>
          <w:szCs w:val="21"/>
        </w:rPr>
        <w:t>1</w:t>
      </w:r>
      <w:r>
        <w:rPr>
          <w:spacing w:val="-51"/>
          <w:sz w:val="21"/>
          <w:szCs w:val="21"/>
        </w:rPr>
        <w:t xml:space="preserve"> </w:t>
      </w:r>
      <w:r>
        <w:rPr>
          <w:spacing w:val="-4"/>
          <w:sz w:val="21"/>
          <w:szCs w:val="21"/>
        </w:rPr>
        <w:t>次远程复训或</w:t>
      </w:r>
      <w:r>
        <w:rPr>
          <w:spacing w:val="-2"/>
          <w:sz w:val="21"/>
          <w:szCs w:val="21"/>
        </w:rPr>
        <w:t>现场补充培训。</w:t>
      </w:r>
    </w:p>
    <w:p w14:paraId="31ECABF2">
      <w:pPr>
        <w:pStyle w:val="2"/>
        <w:spacing w:line="240" w:lineRule="auto"/>
        <w:ind w:left="38"/>
        <w:rPr>
          <w:sz w:val="21"/>
          <w:szCs w:val="21"/>
        </w:rPr>
      </w:pPr>
      <w:r>
        <w:rPr>
          <w:rFonts w:ascii="Calibri" w:hAnsi="Calibri" w:eastAsia="Calibri" w:cs="Calibri"/>
          <w:b/>
          <w:bCs/>
          <w:spacing w:val="-4"/>
          <w:sz w:val="21"/>
          <w:szCs w:val="21"/>
        </w:rPr>
        <w:t>②</w:t>
      </w:r>
      <w:r>
        <w:rPr>
          <w:b/>
          <w:bCs/>
          <w:spacing w:val="-4"/>
          <w:sz w:val="21"/>
          <w:szCs w:val="21"/>
        </w:rPr>
        <w:t>培训内容及培训</w:t>
      </w:r>
      <w:r>
        <w:rPr>
          <w:rFonts w:ascii="Microsoft YaHei UI" w:hAnsi="Microsoft YaHei UI" w:eastAsia="Microsoft YaHei UI" w:cs="Microsoft YaHei UI"/>
          <w:b/>
          <w:bCs/>
          <w:spacing w:val="-4"/>
          <w:sz w:val="21"/>
          <w:szCs w:val="21"/>
        </w:rPr>
        <w:t>人</w:t>
      </w:r>
      <w:r>
        <w:rPr>
          <w:b/>
          <w:bCs/>
          <w:spacing w:val="-4"/>
          <w:sz w:val="21"/>
          <w:szCs w:val="21"/>
        </w:rPr>
        <w:t>员安排</w:t>
      </w:r>
    </w:p>
    <w:p w14:paraId="7F9A99C3">
      <w:pPr>
        <w:pStyle w:val="2"/>
        <w:spacing w:before="223" w:line="240" w:lineRule="auto"/>
        <w:ind w:left="29"/>
        <w:rPr>
          <w:sz w:val="21"/>
          <w:szCs w:val="21"/>
        </w:rPr>
      </w:pPr>
      <w:r>
        <w:rPr>
          <w:spacing w:val="-3"/>
          <w:sz w:val="21"/>
          <w:szCs w:val="21"/>
        </w:rPr>
        <w:t>一、培训内容</w:t>
      </w:r>
    </w:p>
    <w:p w14:paraId="1F7F7EA0">
      <w:pPr>
        <w:pStyle w:val="2"/>
        <w:spacing w:before="291" w:line="240" w:lineRule="auto"/>
        <w:ind w:left="25" w:right="76" w:firstLine="1"/>
        <w:rPr>
          <w:sz w:val="21"/>
          <w:szCs w:val="21"/>
        </w:rPr>
      </w:pPr>
      <w:r>
        <w:rPr>
          <w:spacing w:val="-4"/>
          <w:sz w:val="21"/>
          <w:szCs w:val="21"/>
        </w:rPr>
        <w:t>培训内容围绕设备操作、日常维护、应急处理及法规合规四个维度设</w:t>
      </w:r>
      <w:r>
        <w:rPr>
          <w:spacing w:val="1"/>
          <w:sz w:val="21"/>
          <w:szCs w:val="21"/>
        </w:rPr>
        <w:t>计，确保采购方人员“懂原理、会操作、能排障”。</w:t>
      </w:r>
    </w:p>
    <w:p w14:paraId="1909E28B">
      <w:pPr>
        <w:pStyle w:val="2"/>
        <w:spacing w:before="1" w:line="240" w:lineRule="auto"/>
        <w:ind w:left="45"/>
        <w:rPr>
          <w:sz w:val="21"/>
          <w:szCs w:val="21"/>
        </w:rPr>
      </w:pPr>
      <w:r>
        <w:rPr>
          <w:spacing w:val="-3"/>
          <w:sz w:val="21"/>
          <w:szCs w:val="21"/>
        </w:rPr>
        <w:t>1. 设备结构与工作原理</w:t>
      </w:r>
    </w:p>
    <w:p w14:paraId="6D5868EF">
      <w:pPr>
        <w:pStyle w:val="2"/>
        <w:spacing w:before="292" w:line="240" w:lineRule="auto"/>
        <w:ind w:left="23" w:right="76" w:firstLine="1"/>
        <w:rPr>
          <w:sz w:val="21"/>
          <w:szCs w:val="21"/>
        </w:rPr>
      </w:pPr>
      <w:r>
        <w:rPr>
          <w:spacing w:val="-4"/>
          <w:sz w:val="21"/>
          <w:szCs w:val="21"/>
        </w:rPr>
        <w:t>讲解血液储存箱的制冷系统（压缩机、冷凝器、蒸发器）、温控系统（微电脑控制器、双温度传感器）、安全系统（报警装置、门锁、备用电池）的基本构成与协同工作原理，使学员理解温度稳定性的保障</w:t>
      </w:r>
      <w:r>
        <w:rPr>
          <w:spacing w:val="-3"/>
          <w:sz w:val="21"/>
          <w:szCs w:val="21"/>
        </w:rPr>
        <w:t>机制。</w:t>
      </w:r>
    </w:p>
    <w:p w14:paraId="6DFF9961">
      <w:pPr>
        <w:pStyle w:val="2"/>
        <w:spacing w:before="1" w:line="240" w:lineRule="auto"/>
        <w:ind w:left="28"/>
        <w:rPr>
          <w:sz w:val="21"/>
          <w:szCs w:val="21"/>
        </w:rPr>
      </w:pPr>
      <w:r>
        <w:rPr>
          <w:spacing w:val="-2"/>
          <w:sz w:val="21"/>
          <w:szCs w:val="21"/>
        </w:rPr>
        <w:t>2. 操作规范</w:t>
      </w:r>
    </w:p>
    <w:p w14:paraId="2CA22499">
      <w:pPr>
        <w:pStyle w:val="2"/>
        <w:spacing w:before="291" w:line="240" w:lineRule="auto"/>
        <w:ind w:left="121"/>
        <w:rPr>
          <w:sz w:val="21"/>
          <w:szCs w:val="21"/>
        </w:rPr>
      </w:pPr>
      <w:r>
        <w:rPr>
          <w:spacing w:val="-6"/>
          <w:sz w:val="21"/>
          <w:szCs w:val="21"/>
        </w:rPr>
        <w:t>· 开机自检流程、正常停机与紧急停机操作</w:t>
      </w:r>
    </w:p>
    <w:p w14:paraId="42CF60F7">
      <w:pPr>
        <w:pStyle w:val="2"/>
        <w:spacing w:before="293" w:line="240" w:lineRule="auto"/>
        <w:ind w:left="25" w:right="76" w:firstLine="96"/>
        <w:rPr>
          <w:rFonts w:hint="eastAsia"/>
          <w:spacing w:val="-3"/>
          <w:sz w:val="21"/>
          <w:szCs w:val="21"/>
          <w:lang w:eastAsia="zh-CN"/>
        </w:rPr>
      </w:pPr>
      <w:r>
        <w:rPr>
          <w:spacing w:val="-2"/>
          <w:sz w:val="21"/>
          <w:szCs w:val="21"/>
        </w:rPr>
        <w:t>· 温度设定方法（2℃~6℃范围调节）、温湿度记录纸/电子数据查</w:t>
      </w:r>
      <w:r>
        <w:rPr>
          <w:spacing w:val="-3"/>
          <w:sz w:val="21"/>
          <w:szCs w:val="21"/>
        </w:rPr>
        <w:t>看与导出</w:t>
      </w:r>
      <w:r>
        <w:rPr>
          <w:rFonts w:hint="eastAsia"/>
          <w:spacing w:val="-3"/>
          <w:sz w:val="21"/>
          <w:szCs w:val="21"/>
          <w:lang w:eastAsia="zh-CN"/>
        </w:rPr>
        <w:t>。</w:t>
      </w:r>
    </w:p>
    <w:p w14:paraId="5EA2C7A9">
      <w:pPr>
        <w:pStyle w:val="2"/>
        <w:spacing w:before="293" w:line="240" w:lineRule="auto"/>
        <w:ind w:left="25" w:right="76" w:firstLine="96"/>
        <w:rPr>
          <w:sz w:val="21"/>
          <w:szCs w:val="21"/>
        </w:rPr>
      </w:pPr>
      <w:r>
        <w:rPr>
          <w:spacing w:val="-4"/>
          <w:sz w:val="21"/>
          <w:szCs w:val="21"/>
        </w:rPr>
        <w:t>· 箱内血液合理摆放原则（避免堵塞出风口、保证气流循环）</w:t>
      </w:r>
    </w:p>
    <w:p w14:paraId="26766710">
      <w:pPr>
        <w:pStyle w:val="2"/>
        <w:spacing w:before="290" w:line="240" w:lineRule="auto"/>
        <w:ind w:left="121"/>
        <w:rPr>
          <w:sz w:val="21"/>
          <w:szCs w:val="21"/>
        </w:rPr>
      </w:pPr>
      <w:r>
        <w:rPr>
          <w:spacing w:val="-9"/>
          <w:sz w:val="21"/>
          <w:szCs w:val="21"/>
        </w:rPr>
        <w:t>·</w:t>
      </w:r>
      <w:r>
        <w:rPr>
          <w:spacing w:val="64"/>
          <w:sz w:val="21"/>
          <w:szCs w:val="21"/>
        </w:rPr>
        <w:t xml:space="preserve"> </w:t>
      </w:r>
      <w:r>
        <w:rPr>
          <w:spacing w:val="-9"/>
          <w:sz w:val="21"/>
          <w:szCs w:val="21"/>
        </w:rPr>
        <w:t>日常开关门注意事项、门封条密封性检查</w:t>
      </w:r>
    </w:p>
    <w:p w14:paraId="088B533D">
      <w:pPr>
        <w:pStyle w:val="2"/>
        <w:spacing w:before="290" w:line="240" w:lineRule="auto"/>
        <w:ind w:left="30"/>
        <w:rPr>
          <w:sz w:val="21"/>
          <w:szCs w:val="21"/>
        </w:rPr>
      </w:pPr>
      <w:r>
        <w:rPr>
          <w:spacing w:val="-2"/>
          <w:sz w:val="21"/>
          <w:szCs w:val="21"/>
        </w:rPr>
        <w:t>3. 报警及应急处理</w:t>
      </w:r>
    </w:p>
    <w:p w14:paraId="5E5CBF26">
      <w:pPr>
        <w:pStyle w:val="2"/>
        <w:spacing w:before="291" w:line="240" w:lineRule="auto"/>
        <w:ind w:left="30" w:right="98" w:firstLine="91"/>
        <w:rPr>
          <w:sz w:val="21"/>
          <w:szCs w:val="21"/>
        </w:rPr>
      </w:pPr>
      <w:r>
        <w:rPr>
          <w:spacing w:val="-2"/>
          <w:sz w:val="21"/>
          <w:szCs w:val="21"/>
        </w:rPr>
        <w:t>· 高低温报警、断电报警、传感器故障报警、门未关严报警</w:t>
      </w:r>
      <w:r>
        <w:rPr>
          <w:spacing w:val="-3"/>
          <w:sz w:val="21"/>
          <w:szCs w:val="21"/>
        </w:rPr>
        <w:t>的识别</w:t>
      </w:r>
      <w:r>
        <w:rPr>
          <w:spacing w:val="-5"/>
          <w:sz w:val="21"/>
          <w:szCs w:val="21"/>
        </w:rPr>
        <w:t>与处置</w:t>
      </w:r>
    </w:p>
    <w:p w14:paraId="6C16314C">
      <w:pPr>
        <w:pStyle w:val="2"/>
        <w:spacing w:before="1" w:line="240" w:lineRule="auto"/>
        <w:ind w:left="121"/>
        <w:rPr>
          <w:sz w:val="21"/>
          <w:szCs w:val="21"/>
        </w:rPr>
      </w:pPr>
      <w:r>
        <w:rPr>
          <w:spacing w:val="-6"/>
          <w:sz w:val="21"/>
          <w:szCs w:val="21"/>
        </w:rPr>
        <w:t>· 备用电池自动切换操作、手动除霜流程</w:t>
      </w:r>
    </w:p>
    <w:p w14:paraId="3245AB64">
      <w:pPr>
        <w:pStyle w:val="2"/>
        <w:spacing w:before="290" w:line="240" w:lineRule="auto"/>
        <w:ind w:left="121"/>
        <w:rPr>
          <w:sz w:val="21"/>
          <w:szCs w:val="21"/>
        </w:rPr>
      </w:pPr>
      <w:r>
        <w:rPr>
          <w:spacing w:val="-6"/>
          <w:sz w:val="21"/>
          <w:szCs w:val="21"/>
        </w:rPr>
        <w:t>· 突发停电时的血液转移预案及应急联络机制</w:t>
      </w:r>
    </w:p>
    <w:p w14:paraId="2DDD7437">
      <w:pPr>
        <w:pStyle w:val="2"/>
        <w:spacing w:before="292" w:line="240" w:lineRule="auto"/>
        <w:ind w:left="23"/>
        <w:rPr>
          <w:sz w:val="21"/>
          <w:szCs w:val="21"/>
        </w:rPr>
      </w:pPr>
      <w:r>
        <w:rPr>
          <w:spacing w:val="-6"/>
          <w:sz w:val="21"/>
          <w:szCs w:val="21"/>
        </w:rPr>
        <w:t>4.</w:t>
      </w:r>
      <w:r>
        <w:rPr>
          <w:spacing w:val="62"/>
          <w:sz w:val="21"/>
          <w:szCs w:val="21"/>
        </w:rPr>
        <w:t xml:space="preserve"> </w:t>
      </w:r>
      <w:r>
        <w:rPr>
          <w:spacing w:val="-6"/>
          <w:sz w:val="21"/>
          <w:szCs w:val="21"/>
        </w:rPr>
        <w:t>日常维护与周期性保养</w:t>
      </w:r>
    </w:p>
    <w:p w14:paraId="72664C06">
      <w:pPr>
        <w:pStyle w:val="2"/>
        <w:spacing w:before="291" w:line="240" w:lineRule="auto"/>
        <w:ind w:left="29" w:right="97" w:hanging="2"/>
        <w:rPr>
          <w:sz w:val="21"/>
          <w:szCs w:val="21"/>
        </w:rPr>
      </w:pPr>
      <w:r>
        <w:rPr>
          <w:spacing w:val="-4"/>
          <w:sz w:val="21"/>
          <w:szCs w:val="21"/>
        </w:rPr>
        <w:t>冷凝器清洁周期（每月一次）、蓄电池状态检测（每季度）、温度探</w:t>
      </w:r>
      <w:r>
        <w:rPr>
          <w:spacing w:val="-1"/>
          <w:sz w:val="21"/>
          <w:szCs w:val="21"/>
        </w:rPr>
        <w:t>头校准（每年一次或按当地计量要求）</w:t>
      </w:r>
    </w:p>
    <w:p w14:paraId="328659DD">
      <w:pPr>
        <w:pStyle w:val="2"/>
        <w:spacing w:before="1" w:line="240" w:lineRule="auto"/>
        <w:ind w:left="30"/>
        <w:rPr>
          <w:sz w:val="21"/>
          <w:szCs w:val="21"/>
        </w:rPr>
      </w:pPr>
      <w:r>
        <w:rPr>
          <w:spacing w:val="-2"/>
          <w:sz w:val="21"/>
          <w:szCs w:val="21"/>
        </w:rPr>
        <w:t>5. 法规与记录</w:t>
      </w:r>
    </w:p>
    <w:p w14:paraId="0D5D40A0">
      <w:pPr>
        <w:pStyle w:val="2"/>
        <w:spacing w:before="288" w:line="240" w:lineRule="auto"/>
        <w:ind w:left="44" w:right="97" w:hanging="18"/>
        <w:rPr>
          <w:sz w:val="21"/>
          <w:szCs w:val="21"/>
        </w:rPr>
      </w:pPr>
      <w:r>
        <w:rPr>
          <w:spacing w:val="-4"/>
          <w:sz w:val="21"/>
          <w:szCs w:val="21"/>
        </w:rPr>
        <w:t>《血站质量管理规范》对血液储存温度监控的要求、温度记录保存期限及合规填写方法。</w:t>
      </w:r>
    </w:p>
    <w:p w14:paraId="23A9A34A">
      <w:pPr>
        <w:pStyle w:val="2"/>
        <w:spacing w:before="1" w:line="240" w:lineRule="auto"/>
        <w:ind w:left="29"/>
        <w:rPr>
          <w:sz w:val="21"/>
          <w:szCs w:val="21"/>
        </w:rPr>
      </w:pPr>
      <w:r>
        <w:rPr>
          <w:spacing w:val="-2"/>
          <w:sz w:val="21"/>
          <w:szCs w:val="21"/>
        </w:rPr>
        <w:t>二、培训人员安排</w:t>
      </w:r>
    </w:p>
    <w:p w14:paraId="39E7C58E">
      <w:pPr>
        <w:pStyle w:val="2"/>
        <w:spacing w:before="289" w:line="240" w:lineRule="auto"/>
        <w:ind w:left="27"/>
        <w:rPr>
          <w:sz w:val="21"/>
          <w:szCs w:val="21"/>
        </w:rPr>
      </w:pPr>
      <w:r>
        <w:rPr>
          <w:spacing w:val="-1"/>
          <w:sz w:val="21"/>
          <w:szCs w:val="21"/>
        </w:rPr>
        <w:t>成立专项培训小组，由以下三类人员组成，分工明确、责任到人：</w:t>
      </w:r>
    </w:p>
    <w:p w14:paraId="73B63A41">
      <w:pPr>
        <w:pStyle w:val="2"/>
        <w:spacing w:before="291" w:line="240" w:lineRule="auto"/>
        <w:ind w:left="45"/>
        <w:rPr>
          <w:sz w:val="21"/>
          <w:szCs w:val="21"/>
        </w:rPr>
      </w:pPr>
      <w:r>
        <w:rPr>
          <w:spacing w:val="-4"/>
          <w:sz w:val="21"/>
          <w:szCs w:val="21"/>
        </w:rPr>
        <w:t>1. 主讲工程师（1</w:t>
      </w:r>
      <w:r>
        <w:rPr>
          <w:spacing w:val="-55"/>
          <w:sz w:val="21"/>
          <w:szCs w:val="21"/>
        </w:rPr>
        <w:t xml:space="preserve"> </w:t>
      </w:r>
      <w:r>
        <w:rPr>
          <w:spacing w:val="-4"/>
          <w:sz w:val="21"/>
          <w:szCs w:val="21"/>
        </w:rPr>
        <w:t>名）</w:t>
      </w:r>
    </w:p>
    <w:p w14:paraId="3BCB2D35">
      <w:pPr>
        <w:pStyle w:val="2"/>
        <w:spacing w:before="291" w:line="240" w:lineRule="auto"/>
        <w:ind w:right="97"/>
        <w:rPr>
          <w:sz w:val="21"/>
          <w:szCs w:val="21"/>
        </w:rPr>
      </w:pPr>
      <w:r>
        <w:rPr>
          <w:spacing w:val="-3"/>
          <w:sz w:val="21"/>
          <w:szCs w:val="21"/>
        </w:rPr>
        <w:t>· 资质：持有海尔低温设备认证的培训讲师证书，具有</w:t>
      </w:r>
      <w:r>
        <w:rPr>
          <w:spacing w:val="-51"/>
          <w:sz w:val="21"/>
          <w:szCs w:val="21"/>
        </w:rPr>
        <w:t xml:space="preserve"> </w:t>
      </w:r>
      <w:r>
        <w:rPr>
          <w:spacing w:val="-3"/>
          <w:sz w:val="21"/>
          <w:szCs w:val="21"/>
        </w:rPr>
        <w:t>5</w:t>
      </w:r>
      <w:r>
        <w:rPr>
          <w:spacing w:val="-58"/>
          <w:sz w:val="21"/>
          <w:szCs w:val="21"/>
        </w:rPr>
        <w:t xml:space="preserve"> </w:t>
      </w:r>
      <w:r>
        <w:rPr>
          <w:spacing w:val="-4"/>
          <w:sz w:val="21"/>
          <w:szCs w:val="21"/>
        </w:rPr>
        <w:t>年以上血</w:t>
      </w:r>
      <w:r>
        <w:rPr>
          <w:spacing w:val="-1"/>
          <w:sz w:val="21"/>
          <w:szCs w:val="21"/>
        </w:rPr>
        <w:t>液储存箱安装调试及培训经验。</w:t>
      </w:r>
    </w:p>
    <w:p w14:paraId="620E125E">
      <w:pPr>
        <w:pStyle w:val="2"/>
        <w:spacing w:before="2" w:line="240" w:lineRule="auto"/>
        <w:jc w:val="both"/>
        <w:rPr>
          <w:sz w:val="21"/>
          <w:szCs w:val="21"/>
        </w:rPr>
      </w:pPr>
      <w:r>
        <w:rPr>
          <w:spacing w:val="-8"/>
          <w:sz w:val="21"/>
          <w:szCs w:val="21"/>
        </w:rPr>
        <w:t>· 职责：负责理论授课、实操演示、考核试题编制及最终验收签字。</w:t>
      </w:r>
    </w:p>
    <w:p w14:paraId="3C28604B">
      <w:pPr>
        <w:pStyle w:val="2"/>
        <w:spacing w:before="290" w:line="240" w:lineRule="auto"/>
        <w:ind w:left="28"/>
        <w:rPr>
          <w:sz w:val="21"/>
          <w:szCs w:val="21"/>
        </w:rPr>
      </w:pPr>
      <w:r>
        <w:rPr>
          <w:spacing w:val="-3"/>
          <w:sz w:val="21"/>
          <w:szCs w:val="21"/>
        </w:rPr>
        <w:t>2. 助理工程师（1</w:t>
      </w:r>
      <w:r>
        <w:rPr>
          <w:spacing w:val="-50"/>
          <w:sz w:val="21"/>
          <w:szCs w:val="21"/>
        </w:rPr>
        <w:t xml:space="preserve"> </w:t>
      </w:r>
      <w:r>
        <w:rPr>
          <w:spacing w:val="-3"/>
          <w:sz w:val="21"/>
          <w:szCs w:val="21"/>
        </w:rPr>
        <w:t>名）</w:t>
      </w:r>
    </w:p>
    <w:p w14:paraId="2D80A4C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9"/>
          <w:sz w:val="21"/>
          <w:szCs w:val="21"/>
        </w:rPr>
        <w:t>· 资质：具备</w:t>
      </w:r>
      <w:r>
        <w:rPr>
          <w:spacing w:val="-48"/>
          <w:sz w:val="21"/>
          <w:szCs w:val="21"/>
        </w:rPr>
        <w:t xml:space="preserve"> </w:t>
      </w:r>
      <w:r>
        <w:rPr>
          <w:spacing w:val="-9"/>
          <w:sz w:val="21"/>
          <w:szCs w:val="21"/>
        </w:rPr>
        <w:t>3</w:t>
      </w:r>
      <w:r>
        <w:rPr>
          <w:spacing w:val="-58"/>
          <w:sz w:val="21"/>
          <w:szCs w:val="21"/>
        </w:rPr>
        <w:t xml:space="preserve"> </w:t>
      </w:r>
      <w:r>
        <w:rPr>
          <w:spacing w:val="-9"/>
          <w:sz w:val="21"/>
          <w:szCs w:val="21"/>
        </w:rPr>
        <w:t>年同类设备维护经验，熟悉海尔设备常见故障代码。</w:t>
      </w:r>
      <w:r>
        <w:rPr>
          <w:spacing w:val="-2"/>
          <w:sz w:val="21"/>
          <w:szCs w:val="21"/>
        </w:rPr>
        <w:t>· 职责：辅助实操指导、准备培训器材（模拟报警工具、温</w:t>
      </w:r>
      <w:r>
        <w:rPr>
          <w:spacing w:val="-3"/>
          <w:sz w:val="21"/>
          <w:szCs w:val="21"/>
        </w:rPr>
        <w:t>度记录</w:t>
      </w:r>
      <w:r>
        <w:rPr>
          <w:spacing w:val="-1"/>
          <w:sz w:val="21"/>
          <w:szCs w:val="21"/>
        </w:rPr>
        <w:t>纸等）、现场答疑及培训后资料分发。</w:t>
      </w:r>
    </w:p>
    <w:p w14:paraId="70EAF04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3. 售后联络专员（1</w:t>
      </w:r>
      <w:r>
        <w:rPr>
          <w:spacing w:val="-52"/>
          <w:sz w:val="21"/>
          <w:szCs w:val="21"/>
        </w:rPr>
        <w:t xml:space="preserve"> </w:t>
      </w:r>
      <w:r>
        <w:rPr>
          <w:spacing w:val="-2"/>
          <w:sz w:val="21"/>
          <w:szCs w:val="21"/>
        </w:rPr>
        <w:t>名，线上参与）</w:t>
      </w:r>
    </w:p>
    <w:p w14:paraId="2A52102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 职责：在培训结束后建立微信服务群，质保期内每月组织</w:t>
      </w:r>
      <w:r>
        <w:rPr>
          <w:spacing w:val="-3"/>
          <w:sz w:val="21"/>
          <w:szCs w:val="21"/>
        </w:rPr>
        <w:t>一次线</w:t>
      </w:r>
      <w:r>
        <w:rPr>
          <w:spacing w:val="-1"/>
          <w:sz w:val="21"/>
          <w:szCs w:val="21"/>
        </w:rPr>
        <w:t>上回访，收集操作问题并安排远程指导或复训。</w:t>
      </w:r>
    </w:p>
    <w:p w14:paraId="60CABCA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培训对象要求：采购方至少指派</w:t>
      </w:r>
      <w:r>
        <w:rPr>
          <w:spacing w:val="-59"/>
          <w:sz w:val="21"/>
          <w:szCs w:val="21"/>
        </w:rPr>
        <w:t xml:space="preserve"> </w:t>
      </w:r>
      <w:r>
        <w:rPr>
          <w:spacing w:val="-3"/>
          <w:sz w:val="21"/>
          <w:szCs w:val="21"/>
        </w:rPr>
        <w:t>2</w:t>
      </w:r>
      <w:r>
        <w:rPr>
          <w:spacing w:val="-55"/>
          <w:sz w:val="21"/>
          <w:szCs w:val="21"/>
        </w:rPr>
        <w:t xml:space="preserve"> </w:t>
      </w:r>
      <w:r>
        <w:rPr>
          <w:spacing w:val="-3"/>
          <w:sz w:val="21"/>
          <w:szCs w:val="21"/>
        </w:rPr>
        <w:t>名直接操作人员全程参训，</w:t>
      </w:r>
      <w:r>
        <w:rPr>
          <w:spacing w:val="-4"/>
          <w:sz w:val="21"/>
          <w:szCs w:val="21"/>
        </w:rPr>
        <w:t>其中</w:t>
      </w:r>
      <w:r>
        <w:rPr>
          <w:spacing w:val="-41"/>
          <w:sz w:val="21"/>
          <w:szCs w:val="21"/>
        </w:rPr>
        <w:t xml:space="preserve"> </w:t>
      </w:r>
      <w:r>
        <w:rPr>
          <w:spacing w:val="-4"/>
          <w:sz w:val="21"/>
          <w:szCs w:val="21"/>
        </w:rPr>
        <w:t>1</w:t>
      </w:r>
      <w:r>
        <w:rPr>
          <w:spacing w:val="-1"/>
          <w:sz w:val="21"/>
          <w:szCs w:val="21"/>
        </w:rPr>
        <w:t>名应为设备管理或科室负责人。</w:t>
      </w:r>
    </w:p>
    <w:p w14:paraId="34272B2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6"/>
          <w:sz w:val="21"/>
          <w:szCs w:val="21"/>
        </w:rPr>
        <w:t>考核安排：培训结束后进行理论笔试（20题）与实操</w:t>
      </w:r>
      <w:r>
        <w:rPr>
          <w:spacing w:val="5"/>
          <w:sz w:val="21"/>
          <w:szCs w:val="21"/>
        </w:rPr>
        <w:t>考核（模拟报</w:t>
      </w:r>
      <w:r>
        <w:rPr>
          <w:spacing w:val="2"/>
          <w:sz w:val="21"/>
          <w:szCs w:val="21"/>
        </w:rPr>
        <w:t>警处理及温度设定</w:t>
      </w:r>
      <w:r>
        <w:rPr>
          <w:spacing w:val="16"/>
          <w:sz w:val="21"/>
          <w:szCs w:val="21"/>
        </w:rPr>
        <w:t>），</w:t>
      </w:r>
      <w:r>
        <w:rPr>
          <w:spacing w:val="2"/>
          <w:sz w:val="21"/>
          <w:szCs w:val="21"/>
        </w:rPr>
        <w:t>80</w:t>
      </w:r>
      <w:r>
        <w:rPr>
          <w:spacing w:val="-54"/>
          <w:sz w:val="21"/>
          <w:szCs w:val="21"/>
        </w:rPr>
        <w:t xml:space="preserve"> </w:t>
      </w:r>
      <w:r>
        <w:rPr>
          <w:spacing w:val="2"/>
          <w:sz w:val="21"/>
          <w:szCs w:val="21"/>
        </w:rPr>
        <w:t>分以上为合格，不合格者由助理工程师单</w:t>
      </w:r>
      <w:r>
        <w:rPr>
          <w:spacing w:val="-1"/>
          <w:sz w:val="21"/>
          <w:szCs w:val="21"/>
        </w:rPr>
        <w:t>独补训直至通过。培训档案留存备查</w:t>
      </w:r>
      <w:r>
        <w:rPr>
          <w:color w:val="FF0000"/>
          <w:spacing w:val="-1"/>
          <w:sz w:val="21"/>
          <w:szCs w:val="21"/>
        </w:rPr>
        <w:t>。</w:t>
      </w:r>
    </w:p>
    <w:p w14:paraId="26A765B2">
      <w:pPr>
        <w:pStyle w:val="2"/>
        <w:spacing w:line="240" w:lineRule="auto"/>
        <w:ind w:left="38"/>
        <w:rPr>
          <w:sz w:val="21"/>
          <w:szCs w:val="21"/>
        </w:rPr>
      </w:pPr>
      <w:r>
        <w:rPr>
          <w:rFonts w:ascii="Calibri" w:hAnsi="Calibri" w:eastAsia="Calibri" w:cs="Calibri"/>
          <w:b/>
          <w:bCs/>
          <w:spacing w:val="-4"/>
          <w:position w:val="2"/>
          <w:sz w:val="21"/>
          <w:szCs w:val="21"/>
        </w:rPr>
        <w:t>③</w:t>
      </w:r>
      <w:r>
        <w:rPr>
          <w:b/>
          <w:bCs/>
          <w:spacing w:val="-4"/>
          <w:position w:val="2"/>
          <w:sz w:val="21"/>
          <w:szCs w:val="21"/>
        </w:rPr>
        <w:t>培训时间及培训进度安排等</w:t>
      </w:r>
    </w:p>
    <w:p w14:paraId="75D98203">
      <w:pPr>
        <w:pStyle w:val="2"/>
        <w:spacing w:before="286" w:line="240" w:lineRule="auto"/>
        <w:ind w:left="23" w:right="47" w:firstLine="560"/>
        <w:jc w:val="both"/>
        <w:rPr>
          <w:sz w:val="21"/>
          <w:szCs w:val="21"/>
        </w:rPr>
      </w:pPr>
      <w:r>
        <w:rPr>
          <w:spacing w:val="-2"/>
          <w:sz w:val="21"/>
          <w:szCs w:val="21"/>
        </w:rPr>
        <w:t>根据前述供货周期（7</w:t>
      </w:r>
      <w:r>
        <w:rPr>
          <w:spacing w:val="-44"/>
          <w:sz w:val="21"/>
          <w:szCs w:val="21"/>
        </w:rPr>
        <w:t xml:space="preserve"> </w:t>
      </w:r>
      <w:r>
        <w:rPr>
          <w:spacing w:val="-2"/>
          <w:sz w:val="21"/>
          <w:szCs w:val="21"/>
        </w:rPr>
        <w:t>个日历天内完成交货、安装调试及培训）</w:t>
      </w:r>
      <w:r>
        <w:rPr>
          <w:spacing w:val="-4"/>
          <w:sz w:val="21"/>
          <w:szCs w:val="21"/>
        </w:rPr>
        <w:t>及人员安排，现就海尔低温冷藏血液储存箱的培训时间及进度安排专</w:t>
      </w:r>
      <w:r>
        <w:rPr>
          <w:spacing w:val="-2"/>
          <w:sz w:val="21"/>
          <w:szCs w:val="21"/>
        </w:rPr>
        <w:t>项说明如下：</w:t>
      </w:r>
    </w:p>
    <w:p w14:paraId="3FF4230C">
      <w:pPr>
        <w:pStyle w:val="2"/>
        <w:spacing w:before="1" w:line="240" w:lineRule="auto"/>
        <w:ind w:left="588"/>
        <w:rPr>
          <w:sz w:val="21"/>
          <w:szCs w:val="21"/>
        </w:rPr>
      </w:pPr>
      <w:r>
        <w:rPr>
          <w:spacing w:val="-2"/>
          <w:sz w:val="21"/>
          <w:szCs w:val="21"/>
        </w:rPr>
        <w:t>一、培训时间总体安排</w:t>
      </w:r>
    </w:p>
    <w:p w14:paraId="58FAB5FF">
      <w:pPr>
        <w:pStyle w:val="2"/>
        <w:spacing w:before="291" w:line="240" w:lineRule="auto"/>
        <w:ind w:left="30" w:right="52" w:firstLine="554"/>
        <w:rPr>
          <w:sz w:val="21"/>
          <w:szCs w:val="21"/>
        </w:rPr>
      </w:pPr>
      <w:r>
        <w:rPr>
          <w:spacing w:val="-5"/>
          <w:sz w:val="21"/>
          <w:szCs w:val="21"/>
        </w:rPr>
        <w:t>培训工作与设备安装调试同步推进，在设备到货后第</w:t>
      </w:r>
      <w:r>
        <w:rPr>
          <w:spacing w:val="-40"/>
          <w:sz w:val="21"/>
          <w:szCs w:val="21"/>
        </w:rPr>
        <w:t xml:space="preserve"> </w:t>
      </w:r>
      <w:r>
        <w:rPr>
          <w:spacing w:val="-5"/>
          <w:sz w:val="21"/>
          <w:szCs w:val="21"/>
        </w:rPr>
        <w:t>5~7</w:t>
      </w:r>
      <w:r>
        <w:rPr>
          <w:spacing w:val="-61"/>
          <w:sz w:val="21"/>
          <w:szCs w:val="21"/>
        </w:rPr>
        <w:t xml:space="preserve"> </w:t>
      </w:r>
      <w:r>
        <w:rPr>
          <w:spacing w:val="-5"/>
          <w:sz w:val="21"/>
          <w:szCs w:val="21"/>
        </w:rPr>
        <w:t>个日历</w:t>
      </w:r>
      <w:r>
        <w:rPr>
          <w:spacing w:val="-3"/>
          <w:sz w:val="21"/>
          <w:szCs w:val="21"/>
        </w:rPr>
        <w:t>天集中完成，总培训时长</w:t>
      </w:r>
      <w:r>
        <w:rPr>
          <w:spacing w:val="-62"/>
          <w:sz w:val="21"/>
          <w:szCs w:val="21"/>
        </w:rPr>
        <w:t xml:space="preserve"> </w:t>
      </w:r>
      <w:r>
        <w:rPr>
          <w:spacing w:val="-3"/>
          <w:sz w:val="21"/>
          <w:szCs w:val="21"/>
        </w:rPr>
        <w:t>4</w:t>
      </w:r>
      <w:r>
        <w:rPr>
          <w:spacing w:val="-53"/>
          <w:sz w:val="21"/>
          <w:szCs w:val="21"/>
        </w:rPr>
        <w:t xml:space="preserve"> </w:t>
      </w:r>
      <w:r>
        <w:rPr>
          <w:spacing w:val="-3"/>
          <w:sz w:val="21"/>
          <w:szCs w:val="21"/>
        </w:rPr>
        <w:t>学时（半天</w:t>
      </w:r>
      <w:r>
        <w:rPr>
          <w:spacing w:val="15"/>
          <w:sz w:val="21"/>
          <w:szCs w:val="21"/>
        </w:rPr>
        <w:t>），</w:t>
      </w:r>
      <w:r>
        <w:rPr>
          <w:spacing w:val="-3"/>
          <w:sz w:val="21"/>
          <w:szCs w:val="21"/>
        </w:rPr>
        <w:t>具体分解如下：</w:t>
      </w:r>
    </w:p>
    <w:p w14:paraId="33D68B58">
      <w:pPr>
        <w:pStyle w:val="2"/>
        <w:spacing w:before="1" w:line="240" w:lineRule="auto"/>
        <w:ind w:right="98"/>
        <w:rPr>
          <w:sz w:val="21"/>
          <w:szCs w:val="21"/>
        </w:rPr>
      </w:pPr>
      <w:r>
        <w:rPr>
          <w:spacing w:val="-5"/>
          <w:sz w:val="21"/>
          <w:szCs w:val="21"/>
        </w:rPr>
        <w:t>· 第</w:t>
      </w:r>
      <w:r>
        <w:rPr>
          <w:spacing w:val="-55"/>
          <w:sz w:val="21"/>
          <w:szCs w:val="21"/>
        </w:rPr>
        <w:t xml:space="preserve"> </w:t>
      </w:r>
      <w:r>
        <w:rPr>
          <w:spacing w:val="-5"/>
          <w:sz w:val="21"/>
          <w:szCs w:val="21"/>
        </w:rPr>
        <w:t>5</w:t>
      </w:r>
      <w:r>
        <w:rPr>
          <w:spacing w:val="-52"/>
          <w:sz w:val="21"/>
          <w:szCs w:val="21"/>
        </w:rPr>
        <w:t xml:space="preserve"> </w:t>
      </w:r>
      <w:r>
        <w:rPr>
          <w:spacing w:val="-5"/>
          <w:sz w:val="21"/>
          <w:szCs w:val="21"/>
        </w:rPr>
        <w:t>天上午：主讲工程师与助理工程师到场，完成培训场地</w:t>
      </w:r>
      <w:r>
        <w:rPr>
          <w:spacing w:val="-1"/>
          <w:sz w:val="21"/>
          <w:szCs w:val="21"/>
        </w:rPr>
        <w:t>准备（投影设备、实操样机、培训资料）。</w:t>
      </w:r>
    </w:p>
    <w:p w14:paraId="328914D1">
      <w:pPr>
        <w:pStyle w:val="2"/>
        <w:spacing w:before="1" w:line="240" w:lineRule="auto"/>
        <w:jc w:val="both"/>
        <w:rPr>
          <w:spacing w:val="-6"/>
          <w:sz w:val="21"/>
          <w:szCs w:val="21"/>
        </w:rPr>
      </w:pPr>
      <w:r>
        <w:rPr>
          <w:spacing w:val="-5"/>
          <w:sz w:val="21"/>
          <w:szCs w:val="21"/>
        </w:rPr>
        <w:t>· 第</w:t>
      </w:r>
      <w:r>
        <w:rPr>
          <w:spacing w:val="-54"/>
          <w:sz w:val="21"/>
          <w:szCs w:val="21"/>
        </w:rPr>
        <w:t xml:space="preserve"> </w:t>
      </w:r>
      <w:r>
        <w:rPr>
          <w:spacing w:val="-5"/>
          <w:sz w:val="21"/>
          <w:szCs w:val="21"/>
        </w:rPr>
        <w:t>5</w:t>
      </w:r>
      <w:r>
        <w:rPr>
          <w:spacing w:val="-53"/>
          <w:sz w:val="21"/>
          <w:szCs w:val="21"/>
        </w:rPr>
        <w:t xml:space="preserve"> </w:t>
      </w:r>
      <w:r>
        <w:rPr>
          <w:spacing w:val="-5"/>
          <w:sz w:val="21"/>
          <w:szCs w:val="21"/>
        </w:rPr>
        <w:t>天下午：理论授课</w:t>
      </w:r>
      <w:r>
        <w:rPr>
          <w:spacing w:val="-41"/>
          <w:sz w:val="21"/>
          <w:szCs w:val="21"/>
        </w:rPr>
        <w:t xml:space="preserve"> </w:t>
      </w:r>
      <w:r>
        <w:rPr>
          <w:spacing w:val="-5"/>
          <w:sz w:val="21"/>
          <w:szCs w:val="21"/>
        </w:rPr>
        <w:t>1.5</w:t>
      </w:r>
      <w:r>
        <w:rPr>
          <w:spacing w:val="-55"/>
          <w:sz w:val="21"/>
          <w:szCs w:val="21"/>
        </w:rPr>
        <w:t xml:space="preserve"> </w:t>
      </w:r>
      <w:r>
        <w:rPr>
          <w:spacing w:val="-5"/>
          <w:sz w:val="21"/>
          <w:szCs w:val="21"/>
        </w:rPr>
        <w:t>学时 + 现</w:t>
      </w:r>
      <w:r>
        <w:rPr>
          <w:spacing w:val="-6"/>
          <w:sz w:val="21"/>
          <w:szCs w:val="21"/>
        </w:rPr>
        <w:t>场实操演示0.5</w:t>
      </w:r>
      <w:r>
        <w:rPr>
          <w:spacing w:val="-55"/>
          <w:sz w:val="21"/>
          <w:szCs w:val="21"/>
        </w:rPr>
        <w:t xml:space="preserve"> </w:t>
      </w:r>
      <w:r>
        <w:rPr>
          <w:spacing w:val="-6"/>
          <w:sz w:val="21"/>
          <w:szCs w:val="21"/>
        </w:rPr>
        <w:t>学时。</w:t>
      </w:r>
    </w:p>
    <w:p w14:paraId="68FC71C4">
      <w:pPr>
        <w:pStyle w:val="2"/>
        <w:spacing w:before="1" w:line="240" w:lineRule="auto"/>
        <w:jc w:val="both"/>
        <w:rPr>
          <w:spacing w:val="-4"/>
          <w:sz w:val="21"/>
          <w:szCs w:val="21"/>
        </w:rPr>
      </w:pPr>
      <w:r>
        <w:rPr>
          <w:spacing w:val="-6"/>
          <w:sz w:val="21"/>
          <w:szCs w:val="21"/>
        </w:rPr>
        <w:t>· 第</w:t>
      </w:r>
      <w:r>
        <w:rPr>
          <w:spacing w:val="-57"/>
          <w:sz w:val="21"/>
          <w:szCs w:val="21"/>
        </w:rPr>
        <w:t xml:space="preserve"> </w:t>
      </w:r>
      <w:r>
        <w:rPr>
          <w:spacing w:val="-6"/>
          <w:sz w:val="21"/>
          <w:szCs w:val="21"/>
        </w:rPr>
        <w:t>6</w:t>
      </w:r>
      <w:r>
        <w:rPr>
          <w:spacing w:val="-53"/>
          <w:sz w:val="21"/>
          <w:szCs w:val="21"/>
        </w:rPr>
        <w:t xml:space="preserve"> </w:t>
      </w:r>
      <w:r>
        <w:rPr>
          <w:spacing w:val="-6"/>
          <w:sz w:val="21"/>
          <w:szCs w:val="21"/>
        </w:rPr>
        <w:t>天上午：学员独立实操训练</w:t>
      </w:r>
      <w:r>
        <w:rPr>
          <w:spacing w:val="-38"/>
          <w:sz w:val="21"/>
          <w:szCs w:val="21"/>
        </w:rPr>
        <w:t xml:space="preserve"> </w:t>
      </w:r>
      <w:r>
        <w:rPr>
          <w:spacing w:val="-6"/>
          <w:sz w:val="21"/>
          <w:szCs w:val="21"/>
        </w:rPr>
        <w:t>1</w:t>
      </w:r>
      <w:r>
        <w:rPr>
          <w:spacing w:val="-56"/>
          <w:sz w:val="21"/>
          <w:szCs w:val="21"/>
        </w:rPr>
        <w:t xml:space="preserve"> </w:t>
      </w:r>
      <w:r>
        <w:rPr>
          <w:spacing w:val="-6"/>
          <w:sz w:val="21"/>
          <w:szCs w:val="21"/>
        </w:rPr>
        <w:t>学时 + 考核（</w:t>
      </w:r>
      <w:r>
        <w:rPr>
          <w:spacing w:val="-7"/>
          <w:sz w:val="21"/>
          <w:szCs w:val="21"/>
        </w:rPr>
        <w:t>理论笔试+</w:t>
      </w:r>
      <w:r>
        <w:rPr>
          <w:spacing w:val="-4"/>
          <w:sz w:val="21"/>
          <w:szCs w:val="21"/>
        </w:rPr>
        <w:t>实操测试）1</w:t>
      </w:r>
      <w:r>
        <w:rPr>
          <w:spacing w:val="-51"/>
          <w:sz w:val="21"/>
          <w:szCs w:val="21"/>
        </w:rPr>
        <w:t xml:space="preserve"> </w:t>
      </w:r>
      <w:r>
        <w:rPr>
          <w:spacing w:val="-4"/>
          <w:sz w:val="21"/>
          <w:szCs w:val="21"/>
        </w:rPr>
        <w:t>学时。</w:t>
      </w:r>
    </w:p>
    <w:p w14:paraId="26D1D690">
      <w:pPr>
        <w:pStyle w:val="2"/>
        <w:spacing w:before="1" w:line="240" w:lineRule="auto"/>
        <w:jc w:val="both"/>
        <w:rPr>
          <w:rFonts w:ascii="Arial"/>
          <w:sz w:val="21"/>
          <w:szCs w:val="21"/>
        </w:rPr>
      </w:pPr>
      <w:r>
        <w:rPr>
          <w:spacing w:val="-8"/>
          <w:sz w:val="21"/>
          <w:szCs w:val="21"/>
        </w:rPr>
        <w:t>· 第</w:t>
      </w:r>
      <w:r>
        <w:rPr>
          <w:spacing w:val="-53"/>
          <w:sz w:val="21"/>
          <w:szCs w:val="21"/>
        </w:rPr>
        <w:t xml:space="preserve"> </w:t>
      </w:r>
      <w:r>
        <w:rPr>
          <w:spacing w:val="-8"/>
          <w:sz w:val="21"/>
          <w:szCs w:val="21"/>
        </w:rPr>
        <w:t>7</w:t>
      </w:r>
      <w:r>
        <w:rPr>
          <w:spacing w:val="-52"/>
          <w:sz w:val="21"/>
          <w:szCs w:val="21"/>
        </w:rPr>
        <w:t xml:space="preserve"> </w:t>
      </w:r>
      <w:r>
        <w:rPr>
          <w:spacing w:val="-8"/>
          <w:sz w:val="21"/>
          <w:szCs w:val="21"/>
        </w:rPr>
        <w:t>天：针对考核不合格人员进行补训（约</w:t>
      </w:r>
      <w:r>
        <w:rPr>
          <w:spacing w:val="-42"/>
          <w:sz w:val="21"/>
          <w:szCs w:val="21"/>
        </w:rPr>
        <w:t xml:space="preserve"> </w:t>
      </w:r>
      <w:r>
        <w:rPr>
          <w:spacing w:val="-8"/>
          <w:sz w:val="21"/>
          <w:szCs w:val="21"/>
        </w:rPr>
        <w:t>1</w:t>
      </w:r>
      <w:r>
        <w:rPr>
          <w:spacing w:val="-50"/>
          <w:sz w:val="21"/>
          <w:szCs w:val="21"/>
        </w:rPr>
        <w:t xml:space="preserve"> </w:t>
      </w:r>
      <w:r>
        <w:rPr>
          <w:spacing w:val="-8"/>
          <w:sz w:val="21"/>
          <w:szCs w:val="21"/>
        </w:rPr>
        <w:t>小时</w:t>
      </w:r>
      <w:r>
        <w:rPr>
          <w:spacing w:val="9"/>
          <w:sz w:val="21"/>
          <w:szCs w:val="21"/>
        </w:rPr>
        <w:t>），</w:t>
      </w:r>
      <w:r>
        <w:rPr>
          <w:spacing w:val="-8"/>
          <w:sz w:val="21"/>
          <w:szCs w:val="21"/>
        </w:rPr>
        <w:t>完成</w:t>
      </w:r>
      <w:r>
        <w:rPr>
          <w:spacing w:val="-1"/>
          <w:sz w:val="21"/>
          <w:szCs w:val="21"/>
        </w:rPr>
        <w:t>培训档案整理并由双方签字确认。</w:t>
      </w:r>
    </w:p>
    <w:p w14:paraId="0A13E9B2">
      <w:pPr>
        <w:pStyle w:val="2"/>
        <w:spacing w:before="91" w:line="240" w:lineRule="auto"/>
        <w:ind w:right="14"/>
        <w:rPr>
          <w:sz w:val="21"/>
          <w:szCs w:val="21"/>
        </w:rPr>
      </w:pPr>
      <w:r>
        <w:rPr>
          <w:spacing w:val="1"/>
          <w:sz w:val="21"/>
          <w:szCs w:val="21"/>
        </w:rPr>
        <w:t>弹性机制：如采购方工作时间冲突，可协商调整为设备验收后3</w:t>
      </w:r>
      <w:r>
        <w:rPr>
          <w:spacing w:val="-1"/>
          <w:sz w:val="21"/>
          <w:szCs w:val="21"/>
        </w:rPr>
        <w:t>个工作日内另行安排，确保不影响正常血液存储业务。</w:t>
      </w:r>
    </w:p>
    <w:p w14:paraId="35DD6B53">
      <w:pPr>
        <w:pStyle w:val="2"/>
        <w:spacing w:before="1" w:line="240" w:lineRule="auto"/>
        <w:ind w:left="588"/>
        <w:rPr>
          <w:sz w:val="21"/>
          <w:szCs w:val="21"/>
        </w:rPr>
      </w:pPr>
      <w:r>
        <w:rPr>
          <w:spacing w:val="-2"/>
          <w:sz w:val="21"/>
          <w:szCs w:val="21"/>
        </w:rPr>
        <w:t>二、培训进度安排表</w:t>
      </w:r>
    </w:p>
    <w:p w14:paraId="232B6DD1">
      <w:pPr>
        <w:pStyle w:val="2"/>
        <w:spacing w:before="289" w:line="240" w:lineRule="auto"/>
        <w:ind w:left="596"/>
        <w:rPr>
          <w:sz w:val="21"/>
          <w:szCs w:val="21"/>
        </w:rPr>
      </w:pPr>
      <w:r>
        <w:rPr>
          <w:spacing w:val="-6"/>
          <w:sz w:val="21"/>
          <w:szCs w:val="21"/>
        </w:rPr>
        <w:t>阶段 时间节点</w:t>
      </w:r>
      <w:r>
        <w:rPr>
          <w:spacing w:val="44"/>
          <w:sz w:val="21"/>
          <w:szCs w:val="21"/>
        </w:rPr>
        <w:t xml:space="preserve"> </w:t>
      </w:r>
      <w:r>
        <w:rPr>
          <w:spacing w:val="-6"/>
          <w:sz w:val="21"/>
          <w:szCs w:val="21"/>
        </w:rPr>
        <w:t>内容</w:t>
      </w:r>
      <w:r>
        <w:rPr>
          <w:spacing w:val="12"/>
          <w:sz w:val="21"/>
          <w:szCs w:val="21"/>
        </w:rPr>
        <w:t xml:space="preserve"> </w:t>
      </w:r>
      <w:r>
        <w:rPr>
          <w:spacing w:val="-6"/>
          <w:sz w:val="21"/>
          <w:szCs w:val="21"/>
        </w:rPr>
        <w:t>参与人员</w:t>
      </w:r>
    </w:p>
    <w:p w14:paraId="33B83407">
      <w:pPr>
        <w:pStyle w:val="2"/>
        <w:spacing w:before="291" w:line="240" w:lineRule="auto"/>
        <w:ind w:left="29" w:right="13" w:firstLine="556"/>
        <w:rPr>
          <w:sz w:val="21"/>
          <w:szCs w:val="21"/>
        </w:rPr>
      </w:pPr>
      <w:r>
        <w:rPr>
          <w:spacing w:val="-6"/>
          <w:sz w:val="21"/>
          <w:szCs w:val="21"/>
        </w:rPr>
        <w:t>准备阶段 到货前</w:t>
      </w:r>
      <w:r>
        <w:rPr>
          <w:spacing w:val="-21"/>
          <w:sz w:val="21"/>
          <w:szCs w:val="21"/>
        </w:rPr>
        <w:t xml:space="preserve"> </w:t>
      </w:r>
      <w:r>
        <w:rPr>
          <w:spacing w:val="-6"/>
          <w:sz w:val="21"/>
          <w:szCs w:val="21"/>
        </w:rPr>
        <w:t>1</w:t>
      </w:r>
      <w:r>
        <w:rPr>
          <w:spacing w:val="-52"/>
          <w:sz w:val="21"/>
          <w:szCs w:val="21"/>
        </w:rPr>
        <w:t xml:space="preserve"> </w:t>
      </w:r>
      <w:r>
        <w:rPr>
          <w:spacing w:val="-6"/>
          <w:sz w:val="21"/>
          <w:szCs w:val="21"/>
        </w:rPr>
        <w:t>天 与采购方确认参训名单、场地、样机就位</w:t>
      </w:r>
      <w:r>
        <w:rPr>
          <w:spacing w:val="-2"/>
          <w:sz w:val="21"/>
          <w:szCs w:val="21"/>
        </w:rPr>
        <w:t>项目负责人、助理工程师</w:t>
      </w:r>
    </w:p>
    <w:p w14:paraId="14B75DCB">
      <w:pPr>
        <w:pStyle w:val="2"/>
        <w:spacing w:before="1" w:line="240" w:lineRule="auto"/>
        <w:ind w:left="23" w:right="100" w:firstLine="560"/>
        <w:rPr>
          <w:sz w:val="21"/>
          <w:szCs w:val="21"/>
        </w:rPr>
      </w:pPr>
      <w:r>
        <w:rPr>
          <w:spacing w:val="-3"/>
          <w:sz w:val="21"/>
          <w:szCs w:val="21"/>
        </w:rPr>
        <w:t>第一阶段 第</w:t>
      </w:r>
      <w:r>
        <w:rPr>
          <w:spacing w:val="-37"/>
          <w:sz w:val="21"/>
          <w:szCs w:val="21"/>
        </w:rPr>
        <w:t xml:space="preserve"> </w:t>
      </w:r>
      <w:r>
        <w:rPr>
          <w:spacing w:val="-3"/>
          <w:sz w:val="21"/>
          <w:szCs w:val="21"/>
        </w:rPr>
        <w:t>5</w:t>
      </w:r>
      <w:r>
        <w:rPr>
          <w:spacing w:val="-53"/>
          <w:sz w:val="21"/>
          <w:szCs w:val="21"/>
        </w:rPr>
        <w:t xml:space="preserve"> </w:t>
      </w:r>
      <w:r>
        <w:rPr>
          <w:spacing w:val="-3"/>
          <w:sz w:val="21"/>
          <w:szCs w:val="21"/>
        </w:rPr>
        <w:t>天下午（14:00-15:30） 理论授课：结构原理、</w:t>
      </w:r>
      <w:r>
        <w:rPr>
          <w:spacing w:val="-1"/>
          <w:sz w:val="21"/>
          <w:szCs w:val="21"/>
        </w:rPr>
        <w:t>操作规范、报警处理 主讲工程师、全体学员</w:t>
      </w:r>
    </w:p>
    <w:p w14:paraId="1963463C">
      <w:pPr>
        <w:pStyle w:val="2"/>
        <w:spacing w:before="2" w:line="240" w:lineRule="auto"/>
        <w:ind w:left="22" w:right="100" w:firstLine="561"/>
        <w:rPr>
          <w:sz w:val="21"/>
          <w:szCs w:val="21"/>
        </w:rPr>
      </w:pPr>
      <w:r>
        <w:rPr>
          <w:spacing w:val="-3"/>
          <w:sz w:val="21"/>
          <w:szCs w:val="21"/>
        </w:rPr>
        <w:t>第二阶段 第</w:t>
      </w:r>
      <w:r>
        <w:rPr>
          <w:spacing w:val="-37"/>
          <w:sz w:val="21"/>
          <w:szCs w:val="21"/>
        </w:rPr>
        <w:t xml:space="preserve"> </w:t>
      </w:r>
      <w:r>
        <w:rPr>
          <w:spacing w:val="-3"/>
          <w:sz w:val="21"/>
          <w:szCs w:val="21"/>
        </w:rPr>
        <w:t>5</w:t>
      </w:r>
      <w:r>
        <w:rPr>
          <w:spacing w:val="-53"/>
          <w:sz w:val="21"/>
          <w:szCs w:val="21"/>
        </w:rPr>
        <w:t xml:space="preserve"> </w:t>
      </w:r>
      <w:r>
        <w:rPr>
          <w:spacing w:val="-3"/>
          <w:sz w:val="21"/>
          <w:szCs w:val="21"/>
        </w:rPr>
        <w:t>天下午（15:30-16:00） 实操演示：温度设定、报警模拟、</w:t>
      </w:r>
      <w:r>
        <w:rPr>
          <w:spacing w:val="-83"/>
          <w:sz w:val="21"/>
          <w:szCs w:val="21"/>
        </w:rPr>
        <w:t xml:space="preserve"> </w:t>
      </w:r>
      <w:r>
        <w:rPr>
          <w:spacing w:val="-3"/>
          <w:sz w:val="21"/>
          <w:szCs w:val="21"/>
        </w:rPr>
        <w:t>日常维护 主讲工程师演示，学员观摩</w:t>
      </w:r>
    </w:p>
    <w:p w14:paraId="192FF1DA">
      <w:pPr>
        <w:pStyle w:val="2"/>
        <w:spacing w:before="1" w:line="240" w:lineRule="auto"/>
        <w:ind w:left="27" w:right="13" w:firstLine="556"/>
        <w:rPr>
          <w:sz w:val="21"/>
          <w:szCs w:val="21"/>
        </w:rPr>
      </w:pPr>
      <w:r>
        <w:rPr>
          <w:spacing w:val="-4"/>
          <w:sz w:val="21"/>
          <w:szCs w:val="21"/>
        </w:rPr>
        <w:t>第三阶段 第</w:t>
      </w:r>
      <w:r>
        <w:rPr>
          <w:spacing w:val="-56"/>
          <w:sz w:val="21"/>
          <w:szCs w:val="21"/>
        </w:rPr>
        <w:t xml:space="preserve"> </w:t>
      </w:r>
      <w:r>
        <w:rPr>
          <w:spacing w:val="-4"/>
          <w:sz w:val="21"/>
          <w:szCs w:val="21"/>
        </w:rPr>
        <w:t>6</w:t>
      </w:r>
      <w:r>
        <w:rPr>
          <w:spacing w:val="-53"/>
          <w:sz w:val="21"/>
          <w:szCs w:val="21"/>
        </w:rPr>
        <w:t xml:space="preserve"> </w:t>
      </w:r>
      <w:r>
        <w:rPr>
          <w:spacing w:val="-4"/>
          <w:sz w:val="21"/>
          <w:szCs w:val="21"/>
        </w:rPr>
        <w:t>天上午（9:00-10:00） 学员分组实操：每人完成</w:t>
      </w:r>
      <w:r>
        <w:rPr>
          <w:spacing w:val="-1"/>
          <w:sz w:val="21"/>
          <w:szCs w:val="21"/>
        </w:rPr>
        <w:t>完整操作流程 助理工程师一对一指导</w:t>
      </w:r>
    </w:p>
    <w:p w14:paraId="1219F536">
      <w:pPr>
        <w:pStyle w:val="2"/>
        <w:spacing w:before="1" w:line="240" w:lineRule="auto"/>
        <w:ind w:left="23" w:right="13" w:firstLine="560"/>
        <w:rPr>
          <w:sz w:val="21"/>
          <w:szCs w:val="21"/>
        </w:rPr>
      </w:pPr>
      <w:r>
        <w:rPr>
          <w:spacing w:val="-8"/>
          <w:sz w:val="21"/>
          <w:szCs w:val="21"/>
        </w:rPr>
        <w:t>考核阶段 第</w:t>
      </w:r>
      <w:r>
        <w:rPr>
          <w:spacing w:val="-57"/>
          <w:sz w:val="21"/>
          <w:szCs w:val="21"/>
        </w:rPr>
        <w:t xml:space="preserve"> </w:t>
      </w:r>
      <w:r>
        <w:rPr>
          <w:spacing w:val="-8"/>
          <w:sz w:val="21"/>
          <w:szCs w:val="21"/>
        </w:rPr>
        <w:t>6</w:t>
      </w:r>
      <w:r>
        <w:rPr>
          <w:spacing w:val="-53"/>
          <w:sz w:val="21"/>
          <w:szCs w:val="21"/>
        </w:rPr>
        <w:t xml:space="preserve"> </w:t>
      </w:r>
      <w:r>
        <w:rPr>
          <w:spacing w:val="-8"/>
          <w:sz w:val="21"/>
          <w:szCs w:val="21"/>
        </w:rPr>
        <w:t>天上午（10:00-11:00）</w:t>
      </w:r>
      <w:r>
        <w:rPr>
          <w:spacing w:val="-61"/>
          <w:sz w:val="21"/>
          <w:szCs w:val="21"/>
        </w:rPr>
        <w:t xml:space="preserve"> </w:t>
      </w:r>
      <w:r>
        <w:rPr>
          <w:spacing w:val="-8"/>
          <w:sz w:val="21"/>
          <w:szCs w:val="21"/>
        </w:rPr>
        <w:t>理论笔试</w:t>
      </w:r>
      <w:r>
        <w:rPr>
          <w:spacing w:val="-9"/>
          <w:sz w:val="21"/>
          <w:szCs w:val="21"/>
        </w:rPr>
        <w:t>（20</w:t>
      </w:r>
      <w:r>
        <w:rPr>
          <w:spacing w:val="-57"/>
          <w:sz w:val="21"/>
          <w:szCs w:val="21"/>
        </w:rPr>
        <w:t xml:space="preserve"> </w:t>
      </w:r>
      <w:r>
        <w:rPr>
          <w:spacing w:val="-9"/>
          <w:sz w:val="21"/>
          <w:szCs w:val="21"/>
        </w:rPr>
        <w:t>分钟）+ 实</w:t>
      </w:r>
      <w:r>
        <w:rPr>
          <w:spacing w:val="-2"/>
          <w:sz w:val="21"/>
          <w:szCs w:val="21"/>
        </w:rPr>
        <w:t>操考核（40</w:t>
      </w:r>
      <w:r>
        <w:rPr>
          <w:spacing w:val="-41"/>
          <w:sz w:val="21"/>
          <w:szCs w:val="21"/>
        </w:rPr>
        <w:t xml:space="preserve"> </w:t>
      </w:r>
      <w:r>
        <w:rPr>
          <w:spacing w:val="-2"/>
          <w:sz w:val="21"/>
          <w:szCs w:val="21"/>
        </w:rPr>
        <w:t>分钟） 主讲工程师监考评分</w:t>
      </w:r>
    </w:p>
    <w:p w14:paraId="20D34012">
      <w:pPr>
        <w:pStyle w:val="2"/>
        <w:spacing w:before="1" w:line="240" w:lineRule="auto"/>
        <w:ind w:left="25" w:right="13" w:firstLine="559"/>
        <w:rPr>
          <w:sz w:val="21"/>
          <w:szCs w:val="21"/>
        </w:rPr>
      </w:pPr>
      <w:r>
        <w:rPr>
          <w:spacing w:val="-3"/>
          <w:sz w:val="21"/>
          <w:szCs w:val="21"/>
        </w:rPr>
        <w:t>补训阶段 第</w:t>
      </w:r>
      <w:r>
        <w:rPr>
          <w:spacing w:val="-53"/>
          <w:sz w:val="21"/>
          <w:szCs w:val="21"/>
        </w:rPr>
        <w:t xml:space="preserve"> </w:t>
      </w:r>
      <w:r>
        <w:rPr>
          <w:spacing w:val="-3"/>
          <w:sz w:val="21"/>
          <w:szCs w:val="21"/>
        </w:rPr>
        <w:t>7</w:t>
      </w:r>
      <w:r>
        <w:rPr>
          <w:spacing w:val="-53"/>
          <w:sz w:val="21"/>
          <w:szCs w:val="21"/>
        </w:rPr>
        <w:t xml:space="preserve"> </w:t>
      </w:r>
      <w:r>
        <w:rPr>
          <w:spacing w:val="-3"/>
          <w:sz w:val="21"/>
          <w:szCs w:val="21"/>
        </w:rPr>
        <w:t>天上午（9:00-10:00）</w:t>
      </w:r>
      <w:r>
        <w:rPr>
          <w:spacing w:val="-33"/>
          <w:sz w:val="21"/>
          <w:szCs w:val="21"/>
        </w:rPr>
        <w:t xml:space="preserve"> </w:t>
      </w:r>
      <w:r>
        <w:rPr>
          <w:spacing w:val="-3"/>
          <w:sz w:val="21"/>
          <w:szCs w:val="21"/>
        </w:rPr>
        <w:t>不合格人</w:t>
      </w:r>
      <w:r>
        <w:rPr>
          <w:spacing w:val="-4"/>
          <w:sz w:val="21"/>
          <w:szCs w:val="21"/>
        </w:rPr>
        <w:t>员专项辅导及补</w:t>
      </w:r>
      <w:r>
        <w:rPr>
          <w:spacing w:val="-2"/>
          <w:sz w:val="21"/>
          <w:szCs w:val="21"/>
        </w:rPr>
        <w:t>考 助理工程师</w:t>
      </w:r>
    </w:p>
    <w:p w14:paraId="3B67572F">
      <w:pPr>
        <w:pStyle w:val="2"/>
        <w:spacing w:before="2" w:line="240" w:lineRule="auto"/>
        <w:ind w:left="29" w:right="13" w:firstLine="564"/>
        <w:rPr>
          <w:sz w:val="21"/>
          <w:szCs w:val="21"/>
        </w:rPr>
      </w:pPr>
      <w:r>
        <w:rPr>
          <w:spacing w:val="-5"/>
          <w:sz w:val="21"/>
          <w:szCs w:val="21"/>
        </w:rPr>
        <w:t>收尾阶段 第</w:t>
      </w:r>
      <w:r>
        <w:rPr>
          <w:spacing w:val="-53"/>
          <w:sz w:val="21"/>
          <w:szCs w:val="21"/>
        </w:rPr>
        <w:t xml:space="preserve"> </w:t>
      </w:r>
      <w:r>
        <w:rPr>
          <w:spacing w:val="-5"/>
          <w:sz w:val="21"/>
          <w:szCs w:val="21"/>
        </w:rPr>
        <w:t>7</w:t>
      </w:r>
      <w:r>
        <w:rPr>
          <w:spacing w:val="-53"/>
          <w:sz w:val="21"/>
          <w:szCs w:val="21"/>
        </w:rPr>
        <w:t xml:space="preserve"> </w:t>
      </w:r>
      <w:r>
        <w:rPr>
          <w:spacing w:val="-5"/>
          <w:sz w:val="21"/>
          <w:szCs w:val="21"/>
        </w:rPr>
        <w:t>天下午 培训档案签署、发放操作卡、建</w:t>
      </w:r>
      <w:r>
        <w:rPr>
          <w:spacing w:val="-6"/>
          <w:sz w:val="21"/>
          <w:szCs w:val="21"/>
        </w:rPr>
        <w:t>立服务群</w:t>
      </w:r>
      <w:r>
        <w:rPr>
          <w:spacing w:val="-2"/>
          <w:sz w:val="21"/>
          <w:szCs w:val="21"/>
        </w:rPr>
        <w:t>项目负责人、售后联络员</w:t>
      </w:r>
    </w:p>
    <w:p w14:paraId="254224AA">
      <w:pPr>
        <w:pStyle w:val="2"/>
        <w:spacing w:before="1" w:line="240" w:lineRule="auto"/>
        <w:ind w:left="584"/>
        <w:rPr>
          <w:sz w:val="21"/>
          <w:szCs w:val="21"/>
        </w:rPr>
      </w:pPr>
      <w:r>
        <w:rPr>
          <w:spacing w:val="-2"/>
          <w:sz w:val="21"/>
          <w:szCs w:val="21"/>
        </w:rPr>
        <w:t>三、关键节点说明</w:t>
      </w:r>
    </w:p>
    <w:p w14:paraId="3736F8EA">
      <w:pPr>
        <w:pStyle w:val="2"/>
        <w:spacing w:before="181" w:line="240" w:lineRule="auto"/>
        <w:ind w:left="680"/>
        <w:rPr>
          <w:sz w:val="21"/>
          <w:szCs w:val="21"/>
        </w:rPr>
      </w:pPr>
      <w:r>
        <w:rPr>
          <w:spacing w:val="-5"/>
          <w:sz w:val="21"/>
          <w:szCs w:val="21"/>
        </w:rPr>
        <w:t>· 理论授课与实操间隔不超过</w:t>
      </w:r>
      <w:r>
        <w:rPr>
          <w:spacing w:val="-56"/>
          <w:sz w:val="21"/>
          <w:szCs w:val="21"/>
        </w:rPr>
        <w:t xml:space="preserve"> </w:t>
      </w:r>
      <w:r>
        <w:rPr>
          <w:spacing w:val="-5"/>
          <w:sz w:val="21"/>
          <w:szCs w:val="21"/>
        </w:rPr>
        <w:t>24</w:t>
      </w:r>
      <w:r>
        <w:rPr>
          <w:spacing w:val="-53"/>
          <w:sz w:val="21"/>
          <w:szCs w:val="21"/>
        </w:rPr>
        <w:t xml:space="preserve"> </w:t>
      </w:r>
      <w:r>
        <w:rPr>
          <w:spacing w:val="-5"/>
          <w:sz w:val="21"/>
          <w:szCs w:val="21"/>
        </w:rPr>
        <w:t>小时，确保知识</w:t>
      </w:r>
      <w:r>
        <w:rPr>
          <w:spacing w:val="-6"/>
          <w:sz w:val="21"/>
          <w:szCs w:val="21"/>
        </w:rPr>
        <w:t>连贯性。</w:t>
      </w:r>
    </w:p>
    <w:p w14:paraId="33A736FD">
      <w:pPr>
        <w:pStyle w:val="2"/>
        <w:spacing w:before="291" w:line="240" w:lineRule="auto"/>
        <w:ind w:left="25" w:right="59" w:firstLine="655"/>
        <w:rPr>
          <w:sz w:val="21"/>
          <w:szCs w:val="21"/>
        </w:rPr>
      </w:pPr>
      <w:r>
        <w:rPr>
          <w:spacing w:val="-2"/>
          <w:sz w:val="21"/>
          <w:szCs w:val="21"/>
        </w:rPr>
        <w:t>· 考核通过率要求</w:t>
      </w:r>
      <w:r>
        <w:rPr>
          <w:spacing w:val="-38"/>
          <w:sz w:val="21"/>
          <w:szCs w:val="21"/>
        </w:rPr>
        <w:t xml:space="preserve"> </w:t>
      </w:r>
      <w:r>
        <w:rPr>
          <w:spacing w:val="-2"/>
          <w:sz w:val="21"/>
          <w:szCs w:val="21"/>
        </w:rPr>
        <w:t>100%，如一次考核通过率低于</w:t>
      </w:r>
      <w:r>
        <w:rPr>
          <w:spacing w:val="-3"/>
          <w:sz w:val="21"/>
          <w:szCs w:val="21"/>
        </w:rPr>
        <w:t>80%，则增加</w:t>
      </w:r>
      <w:r>
        <w:rPr>
          <w:spacing w:val="-5"/>
          <w:sz w:val="21"/>
          <w:szCs w:val="21"/>
        </w:rPr>
        <w:t>第</w:t>
      </w:r>
      <w:r>
        <w:rPr>
          <w:spacing w:val="-47"/>
          <w:sz w:val="21"/>
          <w:szCs w:val="21"/>
        </w:rPr>
        <w:t xml:space="preserve"> </w:t>
      </w:r>
      <w:r>
        <w:rPr>
          <w:spacing w:val="-5"/>
          <w:sz w:val="21"/>
          <w:szCs w:val="21"/>
        </w:rPr>
        <w:t>7</w:t>
      </w:r>
      <w:r>
        <w:rPr>
          <w:spacing w:val="-55"/>
          <w:sz w:val="21"/>
          <w:szCs w:val="21"/>
        </w:rPr>
        <w:t xml:space="preserve"> </w:t>
      </w:r>
      <w:r>
        <w:rPr>
          <w:spacing w:val="-5"/>
          <w:sz w:val="21"/>
          <w:szCs w:val="21"/>
        </w:rPr>
        <w:t>天全体复训环节。</w:t>
      </w:r>
    </w:p>
    <w:p w14:paraId="7717803E">
      <w:pPr>
        <w:pStyle w:val="2"/>
        <w:spacing w:before="162" w:line="240" w:lineRule="auto"/>
        <w:outlineLvl w:val="1"/>
        <w:rPr>
          <w:spacing w:val="-1"/>
          <w:sz w:val="21"/>
          <w:szCs w:val="21"/>
        </w:rPr>
      </w:pPr>
      <w:r>
        <w:rPr>
          <w:spacing w:val="-4"/>
          <w:sz w:val="21"/>
          <w:szCs w:val="21"/>
        </w:rPr>
        <w:t>· 培训进度与验收挂钩：采购方在培训档案及设备验收单上签</w:t>
      </w:r>
      <w:r>
        <w:rPr>
          <w:spacing w:val="-1"/>
          <w:sz w:val="21"/>
          <w:szCs w:val="21"/>
        </w:rPr>
        <w:t>字后，视为项目交付完成。</w:t>
      </w:r>
    </w:p>
    <w:p w14:paraId="40AA0E15">
      <w:pPr>
        <w:pStyle w:val="2"/>
        <w:spacing w:before="162" w:line="240" w:lineRule="auto"/>
        <w:outlineLvl w:val="1"/>
        <w:rPr>
          <w:sz w:val="21"/>
          <w:szCs w:val="21"/>
        </w:rPr>
      </w:pPr>
      <w:r>
        <w:rPr>
          <w:b/>
          <w:bCs/>
          <w:spacing w:val="4"/>
          <w:sz w:val="21"/>
          <w:szCs w:val="21"/>
        </w:rPr>
        <w:t>（四）售后服务方案</w:t>
      </w:r>
    </w:p>
    <w:p w14:paraId="0628AA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1"/>
          <w:sz w:val="21"/>
          <w:szCs w:val="21"/>
        </w:rPr>
      </w:pPr>
      <w:r>
        <w:rPr>
          <w:b/>
          <w:bCs/>
          <w:spacing w:val="-5"/>
          <w:sz w:val="21"/>
          <w:szCs w:val="21"/>
        </w:rPr>
        <w:t>以下是一份项针对本项目编号：赤峰市中心血站血液安全保障能力</w:t>
      </w:r>
      <w:r>
        <w:rPr>
          <w:b/>
          <w:bCs/>
          <w:spacing w:val="-3"/>
          <w:sz w:val="21"/>
          <w:szCs w:val="21"/>
        </w:rPr>
        <w:t>提升项目(设备购置)</w:t>
      </w:r>
      <w:r>
        <w:rPr>
          <w:b/>
          <w:bCs/>
          <w:spacing w:val="-43"/>
          <w:sz w:val="21"/>
          <w:szCs w:val="21"/>
        </w:rPr>
        <w:t xml:space="preserve"> </w:t>
      </w:r>
      <w:r>
        <w:rPr>
          <w:rFonts w:hint="eastAsia"/>
          <w:b/>
          <w:bCs/>
          <w:spacing w:val="-43"/>
          <w:sz w:val="21"/>
          <w:szCs w:val="21"/>
          <w:lang w:eastAsia="zh-CN"/>
        </w:rPr>
        <w:t>（</w:t>
      </w:r>
      <w:r>
        <w:rPr>
          <w:rFonts w:hint="eastAsia"/>
          <w:b/>
          <w:bCs/>
          <w:spacing w:val="-43"/>
          <w:sz w:val="21"/>
          <w:szCs w:val="21"/>
          <w:lang w:val="en-US" w:eastAsia="zh-CN"/>
        </w:rPr>
        <w:t>二次）</w:t>
      </w:r>
      <w:r>
        <w:rPr>
          <w:b/>
          <w:bCs/>
          <w:spacing w:val="-3"/>
          <w:sz w:val="21"/>
          <w:szCs w:val="21"/>
        </w:rPr>
        <w:t>（项目名称）的招标，项目编号：</w:t>
      </w:r>
      <w:r>
        <w:rPr>
          <w:b/>
          <w:bCs/>
          <w:spacing w:val="-32"/>
          <w:sz w:val="21"/>
          <w:szCs w:val="21"/>
        </w:rPr>
        <w:t xml:space="preserve"> </w:t>
      </w:r>
      <w:r>
        <w:rPr>
          <w:b/>
          <w:bCs/>
          <w:spacing w:val="-3"/>
          <w:sz w:val="21"/>
          <w:szCs w:val="21"/>
        </w:rPr>
        <w:t>CCJM</w:t>
      </w:r>
      <w:r>
        <w:rPr>
          <w:b/>
          <w:bCs/>
          <w:spacing w:val="-61"/>
          <w:sz w:val="21"/>
          <w:szCs w:val="21"/>
        </w:rPr>
        <w:t xml:space="preserve"> </w:t>
      </w:r>
      <w:r>
        <w:rPr>
          <w:b/>
          <w:bCs/>
          <w:spacing w:val="-3"/>
          <w:sz w:val="21"/>
          <w:szCs w:val="21"/>
        </w:rPr>
        <w:t>-2</w:t>
      </w:r>
      <w:r>
        <w:rPr>
          <w:b/>
          <w:bCs/>
          <w:spacing w:val="-4"/>
          <w:sz w:val="21"/>
          <w:szCs w:val="21"/>
        </w:rPr>
        <w:t>026-</w:t>
      </w:r>
      <w:r>
        <w:rPr>
          <w:b/>
          <w:bCs/>
          <w:sz w:val="21"/>
          <w:szCs w:val="21"/>
        </w:rPr>
        <w:t xml:space="preserve"> </w:t>
      </w:r>
      <w:r>
        <w:rPr>
          <w:b/>
          <w:bCs/>
          <w:spacing w:val="-3"/>
          <w:sz w:val="21"/>
          <w:szCs w:val="21"/>
        </w:rPr>
        <w:t>CG-0005HW</w:t>
      </w:r>
      <w:r>
        <w:rPr>
          <w:rFonts w:hint="eastAsia"/>
          <w:b/>
          <w:bCs/>
          <w:spacing w:val="-3"/>
          <w:sz w:val="21"/>
          <w:szCs w:val="21"/>
          <w:lang w:val="en-US" w:eastAsia="zh-CN"/>
        </w:rPr>
        <w:t>-1</w:t>
      </w:r>
      <w:r>
        <w:rPr>
          <w:b/>
          <w:bCs/>
          <w:spacing w:val="-3"/>
          <w:sz w:val="21"/>
          <w:szCs w:val="21"/>
        </w:rPr>
        <w:t xml:space="preserve"> 低温冷藏液储存箱采购项目</w:t>
      </w:r>
      <w:r>
        <w:rPr>
          <w:rFonts w:hint="eastAsia" w:ascii="宋体" w:hAnsi="宋体" w:eastAsia="宋体" w:cs="宋体"/>
          <w:b/>
          <w:bCs/>
          <w:spacing w:val="-1"/>
          <w:sz w:val="21"/>
          <w:szCs w:val="21"/>
        </w:rPr>
        <w:t>售后服务方案</w:t>
      </w:r>
      <w:r>
        <w:rPr>
          <w:rFonts w:hint="eastAsia" w:ascii="宋体" w:hAnsi="宋体" w:eastAsia="宋体" w:cs="宋体"/>
          <w:spacing w:val="-1"/>
          <w:sz w:val="21"/>
          <w:szCs w:val="21"/>
        </w:rPr>
        <w:t>：</w:t>
      </w:r>
    </w:p>
    <w:p w14:paraId="472C86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16" w:firstLineChars="200"/>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为保障赤峰市中心血站血液安全保障能力提升项目稳定运行，确保海尔血液保存箱长期可靠、精准控温，筑牢血液存储安全防线，</w:t>
      </w:r>
      <w:r>
        <w:rPr>
          <w:rFonts w:hint="eastAsia" w:ascii="宋体" w:hAnsi="宋体" w:eastAsia="宋体" w:cs="宋体"/>
          <w:b/>
          <w:bCs/>
          <w:spacing w:val="-1"/>
          <w:sz w:val="21"/>
          <w:szCs w:val="21"/>
        </w:rPr>
        <w:t>我司依托海尔生物医疗7星级服务体系，结合本地服务资源，制定高效、完善的售后服务保障方案，全方位保障设备稳定运行。</w:t>
      </w:r>
    </w:p>
    <w:p w14:paraId="7E99593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b/>
          <w:bCs/>
          <w:spacing w:val="-1"/>
          <w:sz w:val="21"/>
          <w:szCs w:val="21"/>
        </w:rPr>
      </w:pPr>
      <w:r>
        <w:rPr>
          <w:rFonts w:hint="eastAsia" w:ascii="宋体" w:hAnsi="宋体" w:eastAsia="宋体" w:cs="宋体"/>
          <w:b/>
          <w:bCs/>
          <w:spacing w:val="-1"/>
          <w:sz w:val="21"/>
          <w:szCs w:val="21"/>
        </w:rPr>
        <w:t>海尔7星级服务是行业高标准服务体系，覆盖售前、售中、售后全流程，以“专业、高效、贴心”为核心，包含7×24小时全天候响应、专业工程师上门、原厂正品备件、全周期维保、免费技术培训、定期安全巡检、终身技术支持七大核心服务，从源头规避设备风险，快速解决故障，保障血液存储全程安全。</w:t>
      </w:r>
    </w:p>
    <w:p w14:paraId="4816F66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本地服务能力是高效售后的核心支撑。海尔生物医疗在赤峰市设有专属服务网点及原厂备件库，配备资深认证工程师团队与充足原装备件，彻底解决售后响应慢、备件短缺等痛点。承诺2小时内极速响应报修需求，无论节假日均有专人值守对接；4小时内工程师抵达现场，依托原厂备件库快速排查故障、完成维修，确保设备短时间内恢复正常运行，最大程度降低血液存储安全风险。</w:t>
      </w:r>
    </w:p>
    <w:p w14:paraId="033C9F3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1"/>
          <w:sz w:val="21"/>
          <w:szCs w:val="21"/>
        </w:rPr>
      </w:pPr>
      <w:r>
        <w:rPr>
          <w:rFonts w:hint="eastAsia" w:ascii="宋体" w:hAnsi="宋体" w:eastAsia="宋体" w:cs="宋体"/>
          <w:spacing w:val="-1"/>
          <w:sz w:val="21"/>
          <w:szCs w:val="21"/>
        </w:rPr>
        <w:t>此外，服务期内提供免费安装调试、操作培训、季度巡检、年度深度保养服务，定期对设备温控系统、制冷核心、电路组件等全面检测维护，提前排查隐患；建立专属服务档案，全程跟踪设备运行状态，提供个性化运维建议；设备核心部件享长周期质保，终身提供技术咨询与备件供应支持 。</w:t>
      </w:r>
    </w:p>
    <w:p w14:paraId="3C28C284">
      <w:pPr>
        <w:spacing w:before="212" w:line="240" w:lineRule="auto"/>
        <w:ind w:left="140" w:right="120" w:firstLine="426"/>
        <w:jc w:val="both"/>
        <w:rPr>
          <w:rFonts w:ascii="宋体" w:hAnsi="宋体" w:eastAsia="宋体" w:cs="宋体"/>
          <w:sz w:val="21"/>
          <w:szCs w:val="21"/>
        </w:rPr>
      </w:pPr>
      <w:r>
        <w:rPr>
          <w:rFonts w:ascii="宋体" w:hAnsi="宋体" w:eastAsia="宋体" w:cs="宋体"/>
          <w:spacing w:val="-2"/>
          <w:sz w:val="21"/>
          <w:szCs w:val="21"/>
        </w:rPr>
        <w:t>公司贯彻海尔集团“一切以用户为中心</w:t>
      </w:r>
      <w:r>
        <w:rPr>
          <w:rFonts w:ascii="宋体" w:hAnsi="宋体" w:eastAsia="宋体" w:cs="宋体"/>
          <w:spacing w:val="-88"/>
          <w:sz w:val="21"/>
          <w:szCs w:val="21"/>
        </w:rPr>
        <w:t xml:space="preserve"> </w:t>
      </w:r>
      <w:r>
        <w:rPr>
          <w:rFonts w:ascii="宋体" w:hAnsi="宋体" w:eastAsia="宋体" w:cs="宋体"/>
          <w:spacing w:val="-2"/>
          <w:sz w:val="21"/>
          <w:szCs w:val="21"/>
        </w:rPr>
        <w:t>”的服务理念</w:t>
      </w:r>
      <w:r>
        <w:rPr>
          <w:rFonts w:ascii="宋体" w:hAnsi="宋体" w:eastAsia="宋体" w:cs="宋体"/>
          <w:spacing w:val="-3"/>
          <w:sz w:val="21"/>
          <w:szCs w:val="21"/>
        </w:rPr>
        <w:t>，以“用户永远是对的</w:t>
      </w:r>
      <w:r>
        <w:rPr>
          <w:rFonts w:ascii="宋体" w:hAnsi="宋体" w:eastAsia="宋体" w:cs="宋体"/>
          <w:spacing w:val="-88"/>
          <w:sz w:val="21"/>
          <w:szCs w:val="21"/>
        </w:rPr>
        <w:t xml:space="preserve"> </w:t>
      </w:r>
      <w:r>
        <w:rPr>
          <w:rFonts w:ascii="宋体" w:hAnsi="宋体" w:eastAsia="宋体" w:cs="宋体"/>
          <w:spacing w:val="-3"/>
          <w:sz w:val="21"/>
          <w:szCs w:val="21"/>
        </w:rPr>
        <w:t>”作</w:t>
      </w:r>
      <w:r>
        <w:rPr>
          <w:rFonts w:ascii="宋体" w:hAnsi="宋体" w:eastAsia="宋体" w:cs="宋体"/>
          <w:sz w:val="21"/>
          <w:szCs w:val="21"/>
        </w:rPr>
        <w:t>为一切售后服务行为的出发点，想用户之所想，急用户之</w:t>
      </w:r>
      <w:r>
        <w:rPr>
          <w:rFonts w:ascii="宋体" w:hAnsi="宋体" w:eastAsia="宋体" w:cs="宋体"/>
          <w:spacing w:val="-1"/>
          <w:sz w:val="21"/>
          <w:szCs w:val="21"/>
        </w:rPr>
        <w:t>所急，不断提升自己的服务</w:t>
      </w:r>
      <w:r>
        <w:rPr>
          <w:rFonts w:ascii="宋体" w:hAnsi="宋体" w:eastAsia="宋体" w:cs="宋体"/>
          <w:sz w:val="21"/>
          <w:szCs w:val="21"/>
        </w:rPr>
        <w:t>质量和服务水平，不断提高用户的服务体验，不断提升用</w:t>
      </w:r>
      <w:r>
        <w:rPr>
          <w:rFonts w:ascii="宋体" w:hAnsi="宋体" w:eastAsia="宋体" w:cs="宋体"/>
          <w:spacing w:val="-1"/>
          <w:sz w:val="21"/>
          <w:szCs w:val="21"/>
        </w:rPr>
        <w:t>户服务口碑，实现与用户的</w:t>
      </w:r>
      <w:r>
        <w:rPr>
          <w:rFonts w:ascii="宋体" w:hAnsi="宋体" w:eastAsia="宋体" w:cs="宋体"/>
          <w:spacing w:val="-3"/>
          <w:sz w:val="21"/>
          <w:szCs w:val="21"/>
        </w:rPr>
        <w:t>零距离。</w:t>
      </w:r>
    </w:p>
    <w:p w14:paraId="39F5B8C3">
      <w:pPr>
        <w:spacing w:line="240" w:lineRule="auto"/>
        <w:ind w:left="142"/>
        <w:rPr>
          <w:rFonts w:ascii="宋体" w:hAnsi="宋体" w:eastAsia="宋体" w:cs="宋体"/>
          <w:sz w:val="21"/>
          <w:szCs w:val="21"/>
        </w:rPr>
      </w:pPr>
      <w:r>
        <w:rPr>
          <w:rFonts w:ascii="宋体" w:hAnsi="宋体" w:eastAsia="宋体" w:cs="宋体"/>
          <w:b/>
          <w:bCs/>
          <w:spacing w:val="-4"/>
          <w:sz w:val="21"/>
          <w:szCs w:val="21"/>
        </w:rPr>
        <w:t>专业化的服务团队</w:t>
      </w:r>
    </w:p>
    <w:p w14:paraId="2A694EFB">
      <w:pPr>
        <w:spacing w:before="213" w:line="240" w:lineRule="auto"/>
        <w:ind w:left="139" w:right="120" w:firstLine="488"/>
        <w:jc w:val="both"/>
        <w:rPr>
          <w:rFonts w:ascii="宋体" w:hAnsi="宋体" w:eastAsia="宋体" w:cs="宋体"/>
          <w:b/>
          <w:bCs/>
          <w:spacing w:val="-3"/>
          <w:sz w:val="21"/>
          <w:szCs w:val="21"/>
        </w:rPr>
      </w:pPr>
      <w:r>
        <w:rPr>
          <w:rFonts w:ascii="宋体" w:hAnsi="宋体" w:eastAsia="宋体" w:cs="宋体"/>
          <w:spacing w:val="-1"/>
          <w:sz w:val="21"/>
          <w:szCs w:val="21"/>
        </w:rPr>
        <w:t>公司组建了专业化的售后服务团队，团队成员均具有多年的售后服务经验，具备</w:t>
      </w:r>
      <w:r>
        <w:rPr>
          <w:rFonts w:ascii="宋体" w:hAnsi="宋体" w:eastAsia="宋体" w:cs="宋体"/>
          <w:sz w:val="21"/>
          <w:szCs w:val="21"/>
        </w:rPr>
        <w:t>优良的服务意识和熟练的服务技能，处理用户问题快速高效，</w:t>
      </w:r>
      <w:r>
        <w:rPr>
          <w:rFonts w:ascii="宋体" w:hAnsi="宋体" w:eastAsia="宋体" w:cs="宋体"/>
          <w:spacing w:val="-1"/>
          <w:sz w:val="21"/>
          <w:szCs w:val="21"/>
        </w:rPr>
        <w:t>服务方式灵活多样，可</w:t>
      </w:r>
      <w:r>
        <w:rPr>
          <w:rFonts w:ascii="宋体" w:hAnsi="宋体" w:eastAsia="宋体" w:cs="宋体"/>
          <w:sz w:val="21"/>
          <w:szCs w:val="21"/>
        </w:rPr>
        <w:t>根据用户需求提供差异化的售前、售中、售后成套服务解决方</w:t>
      </w:r>
      <w:r>
        <w:rPr>
          <w:rFonts w:ascii="宋体" w:hAnsi="宋体" w:eastAsia="宋体" w:cs="宋体"/>
          <w:spacing w:val="-1"/>
          <w:sz w:val="21"/>
          <w:szCs w:val="21"/>
        </w:rPr>
        <w:t>案，实现用户最佳服务</w:t>
      </w:r>
      <w:r>
        <w:rPr>
          <w:rFonts w:ascii="宋体" w:hAnsi="宋体" w:eastAsia="宋体" w:cs="宋体"/>
          <w:spacing w:val="-3"/>
          <w:sz w:val="21"/>
          <w:szCs w:val="21"/>
        </w:rPr>
        <w:t>体验。</w:t>
      </w:r>
    </w:p>
    <w:p w14:paraId="5EFDF0A7">
      <w:pPr>
        <w:spacing w:before="78" w:line="240" w:lineRule="auto"/>
        <w:jc w:val="center"/>
        <w:rPr>
          <w:rFonts w:ascii="宋体" w:hAnsi="宋体" w:eastAsia="宋体" w:cs="宋体"/>
          <w:sz w:val="21"/>
          <w:szCs w:val="21"/>
        </w:rPr>
      </w:pPr>
      <w:r>
        <w:rPr>
          <w:rFonts w:ascii="宋体" w:hAnsi="宋体" w:eastAsia="宋体" w:cs="宋体"/>
          <w:b/>
          <w:bCs/>
          <w:spacing w:val="-3"/>
          <w:sz w:val="21"/>
          <w:szCs w:val="21"/>
        </w:rPr>
        <w:t>经验丰富的售后技术服务工程师</w:t>
      </w:r>
    </w:p>
    <w:p w14:paraId="3ECE4465">
      <w:pPr>
        <w:pStyle w:val="2"/>
        <w:spacing w:line="240" w:lineRule="auto"/>
        <w:jc w:val="both"/>
        <w:rPr>
          <w:sz w:val="21"/>
          <w:szCs w:val="21"/>
        </w:rPr>
      </w:pPr>
    </w:p>
    <w:p w14:paraId="41607D2A">
      <w:pPr>
        <w:numPr>
          <w:ilvl w:val="0"/>
          <w:numId w:val="0"/>
        </w:numPr>
        <w:spacing w:line="240" w:lineRule="auto"/>
        <w:ind w:leftChars="0"/>
        <w:rPr>
          <w:rFonts w:hint="eastAsia" w:ascii="仿宋" w:hAnsi="仿宋" w:eastAsia="仿宋" w:cs="仿宋"/>
          <w:b/>
          <w:bCs/>
          <w:sz w:val="21"/>
          <w:szCs w:val="21"/>
          <w:lang w:eastAsia="zh-CN"/>
        </w:rPr>
      </w:pPr>
      <w:r>
        <w:rPr>
          <w:position w:val="-119"/>
          <w:sz w:val="21"/>
          <w:szCs w:val="21"/>
        </w:rPr>
        <w:drawing>
          <wp:anchor distT="0" distB="0" distL="0" distR="0" simplePos="0" relativeHeight="251661312" behindDoc="0" locked="0" layoutInCell="1" allowOverlap="1">
            <wp:simplePos x="0" y="0"/>
            <wp:positionH relativeFrom="column">
              <wp:posOffset>3268980</wp:posOffset>
            </wp:positionH>
            <wp:positionV relativeFrom="paragraph">
              <wp:posOffset>69850</wp:posOffset>
            </wp:positionV>
            <wp:extent cx="3137535" cy="2068830"/>
            <wp:effectExtent l="0" t="0" r="5715" b="7620"/>
            <wp:wrapNone/>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7"/>
                    <a:stretch>
                      <a:fillRect/>
                    </a:stretch>
                  </pic:blipFill>
                  <pic:spPr>
                    <a:xfrm>
                      <a:off x="0" y="0"/>
                      <a:ext cx="3137535" cy="2068830"/>
                    </a:xfrm>
                    <a:prstGeom prst="rect">
                      <a:avLst/>
                    </a:prstGeom>
                  </pic:spPr>
                </pic:pic>
              </a:graphicData>
            </a:graphic>
          </wp:anchor>
        </w:drawing>
      </w:r>
      <w:r>
        <w:rPr>
          <w:position w:val="-122"/>
          <w:sz w:val="21"/>
          <w:szCs w:val="21"/>
        </w:rPr>
        <w:drawing>
          <wp:anchor distT="0" distB="0" distL="0" distR="0" simplePos="0" relativeHeight="251659264" behindDoc="0" locked="0" layoutInCell="1" allowOverlap="1">
            <wp:simplePos x="0" y="0"/>
            <wp:positionH relativeFrom="column">
              <wp:posOffset>19685</wp:posOffset>
            </wp:positionH>
            <wp:positionV relativeFrom="paragraph">
              <wp:posOffset>93345</wp:posOffset>
            </wp:positionV>
            <wp:extent cx="3053715" cy="2040255"/>
            <wp:effectExtent l="0" t="0" r="13335" b="17145"/>
            <wp:wrapNone/>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8"/>
                    <a:stretch>
                      <a:fillRect/>
                    </a:stretch>
                  </pic:blipFill>
                  <pic:spPr>
                    <a:xfrm>
                      <a:off x="0" y="0"/>
                      <a:ext cx="3053715" cy="2040255"/>
                    </a:xfrm>
                    <a:prstGeom prst="rect">
                      <a:avLst/>
                    </a:prstGeom>
                  </pic:spPr>
                </pic:pic>
              </a:graphicData>
            </a:graphic>
          </wp:anchor>
        </w:drawing>
      </w:r>
    </w:p>
    <w:p w14:paraId="40365619">
      <w:pPr>
        <w:numPr>
          <w:ilvl w:val="0"/>
          <w:numId w:val="0"/>
        </w:numPr>
        <w:spacing w:line="240" w:lineRule="auto"/>
        <w:ind w:leftChars="0"/>
        <w:rPr>
          <w:rFonts w:hint="eastAsia" w:ascii="仿宋" w:hAnsi="仿宋" w:eastAsia="仿宋" w:cs="仿宋"/>
          <w:b/>
          <w:bCs/>
          <w:sz w:val="21"/>
          <w:szCs w:val="21"/>
          <w:lang w:eastAsia="zh-CN"/>
        </w:rPr>
      </w:pPr>
    </w:p>
    <w:p w14:paraId="23511FE2">
      <w:pPr>
        <w:numPr>
          <w:ilvl w:val="0"/>
          <w:numId w:val="0"/>
        </w:numPr>
        <w:spacing w:line="240" w:lineRule="auto"/>
        <w:ind w:leftChars="0"/>
        <w:rPr>
          <w:rFonts w:hint="eastAsia" w:ascii="仿宋" w:hAnsi="仿宋" w:eastAsia="仿宋" w:cs="仿宋"/>
          <w:b/>
          <w:bCs/>
          <w:sz w:val="21"/>
          <w:szCs w:val="21"/>
          <w:lang w:eastAsia="zh-CN"/>
        </w:rPr>
      </w:pPr>
    </w:p>
    <w:p w14:paraId="374FED06">
      <w:pPr>
        <w:numPr>
          <w:ilvl w:val="0"/>
          <w:numId w:val="0"/>
        </w:numPr>
        <w:spacing w:line="240" w:lineRule="auto"/>
        <w:ind w:leftChars="0"/>
        <w:rPr>
          <w:rFonts w:hint="eastAsia" w:ascii="仿宋" w:hAnsi="仿宋" w:eastAsia="仿宋" w:cs="仿宋"/>
          <w:b/>
          <w:bCs/>
          <w:sz w:val="21"/>
          <w:szCs w:val="21"/>
          <w:lang w:eastAsia="zh-CN"/>
        </w:rPr>
      </w:pPr>
    </w:p>
    <w:p w14:paraId="61DE2809">
      <w:pPr>
        <w:numPr>
          <w:ilvl w:val="0"/>
          <w:numId w:val="0"/>
        </w:numPr>
        <w:spacing w:line="240" w:lineRule="auto"/>
        <w:ind w:leftChars="0"/>
        <w:rPr>
          <w:rFonts w:hint="eastAsia" w:ascii="仿宋" w:hAnsi="仿宋" w:eastAsia="仿宋" w:cs="仿宋"/>
          <w:b/>
          <w:bCs/>
          <w:sz w:val="21"/>
          <w:szCs w:val="21"/>
          <w:lang w:eastAsia="zh-CN"/>
        </w:rPr>
      </w:pPr>
    </w:p>
    <w:p w14:paraId="1A8DA593">
      <w:pPr>
        <w:numPr>
          <w:ilvl w:val="0"/>
          <w:numId w:val="0"/>
        </w:numPr>
        <w:spacing w:line="240" w:lineRule="auto"/>
        <w:ind w:leftChars="0"/>
        <w:rPr>
          <w:rFonts w:hint="eastAsia" w:ascii="仿宋" w:hAnsi="仿宋" w:eastAsia="仿宋" w:cs="仿宋"/>
          <w:b/>
          <w:bCs/>
          <w:sz w:val="21"/>
          <w:szCs w:val="21"/>
          <w:lang w:eastAsia="zh-CN"/>
        </w:rPr>
      </w:pPr>
    </w:p>
    <w:p w14:paraId="130C209B">
      <w:pPr>
        <w:numPr>
          <w:ilvl w:val="0"/>
          <w:numId w:val="0"/>
        </w:numPr>
        <w:spacing w:line="240" w:lineRule="auto"/>
        <w:ind w:leftChars="0"/>
        <w:rPr>
          <w:rFonts w:hint="eastAsia" w:ascii="仿宋" w:hAnsi="仿宋" w:eastAsia="仿宋" w:cs="仿宋"/>
          <w:b/>
          <w:bCs/>
          <w:sz w:val="21"/>
          <w:szCs w:val="21"/>
          <w:lang w:eastAsia="zh-CN"/>
        </w:rPr>
      </w:pPr>
    </w:p>
    <w:p w14:paraId="49040580">
      <w:pPr>
        <w:numPr>
          <w:ilvl w:val="0"/>
          <w:numId w:val="0"/>
        </w:numPr>
        <w:spacing w:line="240" w:lineRule="auto"/>
        <w:ind w:leftChars="0"/>
        <w:rPr>
          <w:rFonts w:hint="eastAsia" w:ascii="仿宋" w:hAnsi="仿宋" w:eastAsia="仿宋" w:cs="仿宋"/>
          <w:b/>
          <w:bCs/>
          <w:sz w:val="21"/>
          <w:szCs w:val="21"/>
          <w:lang w:eastAsia="zh-CN"/>
        </w:rPr>
      </w:pPr>
    </w:p>
    <w:p w14:paraId="45B6D104">
      <w:pPr>
        <w:numPr>
          <w:ilvl w:val="0"/>
          <w:numId w:val="0"/>
        </w:numPr>
        <w:spacing w:line="240" w:lineRule="auto"/>
        <w:ind w:leftChars="0"/>
        <w:rPr>
          <w:rFonts w:hint="eastAsia" w:ascii="仿宋" w:hAnsi="仿宋" w:eastAsia="仿宋" w:cs="仿宋"/>
          <w:b/>
          <w:bCs/>
          <w:sz w:val="21"/>
          <w:szCs w:val="21"/>
          <w:lang w:eastAsia="zh-CN"/>
        </w:rPr>
      </w:pPr>
    </w:p>
    <w:p w14:paraId="4FFE9673">
      <w:pPr>
        <w:numPr>
          <w:ilvl w:val="0"/>
          <w:numId w:val="0"/>
        </w:numPr>
        <w:spacing w:line="240" w:lineRule="auto"/>
        <w:ind w:leftChars="0"/>
        <w:rPr>
          <w:rFonts w:hint="eastAsia" w:ascii="仿宋" w:hAnsi="仿宋" w:eastAsia="仿宋" w:cs="仿宋"/>
          <w:b/>
          <w:bCs/>
          <w:sz w:val="21"/>
          <w:szCs w:val="21"/>
          <w:lang w:eastAsia="zh-CN"/>
        </w:rPr>
      </w:pPr>
    </w:p>
    <w:p w14:paraId="15C56B6B">
      <w:pPr>
        <w:numPr>
          <w:ilvl w:val="0"/>
          <w:numId w:val="0"/>
        </w:numPr>
        <w:spacing w:line="240" w:lineRule="auto"/>
        <w:ind w:leftChars="0"/>
        <w:rPr>
          <w:rFonts w:hint="eastAsia" w:ascii="仿宋" w:hAnsi="仿宋" w:eastAsia="仿宋" w:cs="仿宋"/>
          <w:b/>
          <w:bCs/>
          <w:sz w:val="21"/>
          <w:szCs w:val="21"/>
          <w:lang w:eastAsia="zh-CN"/>
        </w:rPr>
      </w:pPr>
    </w:p>
    <w:p w14:paraId="4E7FD1FE">
      <w:pPr>
        <w:numPr>
          <w:ilvl w:val="0"/>
          <w:numId w:val="0"/>
        </w:numPr>
        <w:spacing w:line="240" w:lineRule="auto"/>
        <w:ind w:leftChars="0"/>
        <w:rPr>
          <w:rFonts w:hint="eastAsia" w:ascii="仿宋" w:hAnsi="仿宋" w:eastAsia="仿宋" w:cs="仿宋"/>
          <w:b/>
          <w:bCs/>
          <w:sz w:val="21"/>
          <w:szCs w:val="21"/>
          <w:lang w:eastAsia="zh-CN"/>
        </w:rPr>
      </w:pPr>
    </w:p>
    <w:p w14:paraId="2B23917B">
      <w:pPr>
        <w:spacing w:before="78" w:line="240" w:lineRule="auto"/>
        <w:ind w:left="188"/>
        <w:rPr>
          <w:rFonts w:ascii="宋体" w:hAnsi="宋体" w:eastAsia="宋体" w:cs="宋体"/>
          <w:b/>
          <w:bCs/>
          <w:spacing w:val="-3"/>
          <w:sz w:val="21"/>
          <w:szCs w:val="21"/>
        </w:rPr>
      </w:pPr>
    </w:p>
    <w:p w14:paraId="478EB7C7">
      <w:pPr>
        <w:spacing w:before="78" w:line="240" w:lineRule="auto"/>
        <w:ind w:left="188"/>
        <w:rPr>
          <w:rFonts w:ascii="宋体" w:hAnsi="宋体" w:eastAsia="宋体" w:cs="宋体"/>
          <w:b/>
          <w:bCs/>
          <w:spacing w:val="-3"/>
          <w:sz w:val="21"/>
          <w:szCs w:val="21"/>
        </w:rPr>
      </w:pPr>
    </w:p>
    <w:p w14:paraId="472A3808">
      <w:pPr>
        <w:spacing w:before="78" w:line="240" w:lineRule="auto"/>
        <w:rPr>
          <w:rFonts w:hint="eastAsia" w:ascii="宋体" w:hAnsi="宋体" w:eastAsia="宋体" w:cs="宋体"/>
          <w:b/>
          <w:bCs/>
          <w:spacing w:val="-3"/>
          <w:sz w:val="21"/>
          <w:szCs w:val="21"/>
          <w:lang w:eastAsia="zh-CN"/>
        </w:rPr>
      </w:pPr>
    </w:p>
    <w:p w14:paraId="78814BD0">
      <w:pPr>
        <w:spacing w:before="78" w:line="240" w:lineRule="auto"/>
        <w:ind w:left="188"/>
        <w:rPr>
          <w:rFonts w:ascii="宋体" w:hAnsi="宋体" w:eastAsia="宋体" w:cs="宋体"/>
          <w:sz w:val="21"/>
          <w:szCs w:val="21"/>
        </w:rPr>
      </w:pPr>
      <w:r>
        <w:rPr>
          <w:rFonts w:ascii="宋体" w:hAnsi="宋体" w:eastAsia="宋体" w:cs="宋体"/>
          <w:b/>
          <w:bCs/>
          <w:spacing w:val="-3"/>
          <w:sz w:val="21"/>
          <w:szCs w:val="21"/>
        </w:rPr>
        <w:t>专业热线服务流程</w:t>
      </w:r>
    </w:p>
    <w:p w14:paraId="7EEC436A">
      <w:pPr>
        <w:spacing w:before="213" w:line="240" w:lineRule="auto"/>
        <w:ind w:left="677"/>
        <w:rPr>
          <w:rFonts w:ascii="宋体" w:hAnsi="宋体" w:eastAsia="宋体" w:cs="宋体"/>
          <w:sz w:val="21"/>
          <w:szCs w:val="21"/>
        </w:rPr>
      </w:pPr>
      <w:r>
        <w:rPr>
          <w:rFonts w:ascii="宋体" w:hAnsi="宋体" w:eastAsia="宋体" w:cs="宋体"/>
          <w:spacing w:val="-1"/>
          <w:sz w:val="21"/>
          <w:szCs w:val="21"/>
        </w:rPr>
        <w:t>公司为用户提供</w:t>
      </w:r>
      <w:r>
        <w:rPr>
          <w:rFonts w:ascii="宋体" w:hAnsi="宋体" w:eastAsia="宋体" w:cs="宋体"/>
          <w:spacing w:val="-48"/>
          <w:sz w:val="21"/>
          <w:szCs w:val="21"/>
        </w:rPr>
        <w:t xml:space="preserve"> </w:t>
      </w:r>
      <w:r>
        <w:rPr>
          <w:rFonts w:ascii="宋体" w:hAnsi="宋体" w:eastAsia="宋体" w:cs="宋体"/>
          <w:spacing w:val="-1"/>
          <w:sz w:val="21"/>
          <w:szCs w:val="21"/>
        </w:rPr>
        <w:t>24</w:t>
      </w:r>
      <w:r>
        <w:rPr>
          <w:rFonts w:ascii="宋体" w:hAnsi="宋体" w:eastAsia="宋体" w:cs="宋体"/>
          <w:spacing w:val="-44"/>
          <w:sz w:val="21"/>
          <w:szCs w:val="21"/>
        </w:rPr>
        <w:t xml:space="preserve"> </w:t>
      </w:r>
      <w:r>
        <w:rPr>
          <w:rFonts w:ascii="宋体" w:hAnsi="宋体" w:eastAsia="宋体" w:cs="宋体"/>
          <w:spacing w:val="-1"/>
          <w:sz w:val="21"/>
          <w:szCs w:val="21"/>
        </w:rPr>
        <w:t>小时热线服务电话:400 699 2017。配备专业热线服</w:t>
      </w:r>
      <w:r>
        <w:rPr>
          <w:rFonts w:ascii="宋体" w:hAnsi="宋体" w:eastAsia="宋体" w:cs="宋体"/>
          <w:spacing w:val="-2"/>
          <w:sz w:val="21"/>
          <w:szCs w:val="21"/>
        </w:rPr>
        <w:t>务人员，</w:t>
      </w:r>
    </w:p>
    <w:p w14:paraId="5A3DD3A7">
      <w:pPr>
        <w:spacing w:before="212" w:line="240" w:lineRule="auto"/>
        <w:ind w:left="189" w:right="43"/>
        <w:rPr>
          <w:rFonts w:hint="eastAsia" w:ascii="宋体" w:hAnsi="宋体" w:eastAsia="宋体" w:cs="宋体"/>
          <w:spacing w:val="-1"/>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963295</wp:posOffset>
                </wp:positionV>
                <wp:extent cx="0" cy="317500"/>
                <wp:effectExtent l="4445" t="4445" r="10795" b="13335"/>
                <wp:wrapNone/>
                <wp:docPr id="1" name="任意多边形 1"/>
                <wp:cNvGraphicFramePr/>
                <a:graphic xmlns:a="http://schemas.openxmlformats.org/drawingml/2006/main">
                  <a:graphicData uri="http://schemas.microsoft.com/office/word/2010/wordprocessingShape">
                    <wps:wsp>
                      <wps:cNvSpPr/>
                      <wps:spPr>
                        <a:xfrm>
                          <a:off x="0" y="0"/>
                          <a:ext cx="0" cy="317500"/>
                        </a:xfrm>
                        <a:custGeom>
                          <a:avLst/>
                          <a:gdLst/>
                          <a:ahLst/>
                          <a:cxnLst/>
                          <a:pathLst>
                            <a:path h="500">
                              <a:moveTo>
                                <a:pt x="0" y="0"/>
                              </a:moveTo>
                              <a:lnTo>
                                <a:pt x="0" y="500"/>
                              </a:lnTo>
                            </a:path>
                          </a:pathLst>
                        </a:custGeom>
                        <a:noFill/>
                        <a:ln w="0" cap="sq"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0pt;margin-top:75.85pt;height:25pt;width:0pt;z-index:251660288;mso-width-relative:page;mso-height-relative:page;" filled="f" stroked="t" coordsize="1,500" o:gfxdata="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MzUvG/T&#10;AAAABQEAAA8AAAAAAAAAAQAgAAAAIgAAAGRycy9kb3ducmV2LnhtbFBLAQIUABQAAAAIAIdO4kCd&#10;wooqJQIAAIQEAAAOAAAAAAAAAAEAIAAAACIBAABkcnMvZTJvRG9jLnhtbFBLBQYAAAAABgAGAFkB&#10;AAC5BQAAAAA=&#10;" path="m0,0l0,500e">
                <v:fill on="f" focussize="0,0"/>
                <v:stroke weight="0pt" color="#000000" joinstyle="bevel" endcap="square"/>
                <v:imagedata o:title=""/>
                <o:lock v:ext="edit" aspectratio="f"/>
              </v:shape>
            </w:pict>
          </mc:Fallback>
        </mc:AlternateContent>
      </w:r>
      <w:r>
        <w:rPr>
          <w:rFonts w:ascii="宋体" w:hAnsi="宋体" w:eastAsia="宋体" w:cs="宋体"/>
          <w:sz w:val="21"/>
          <w:szCs w:val="21"/>
        </w:rPr>
        <w:t>且都经过全面的产品知识、服务技能培训，基本问题可电话</w:t>
      </w:r>
      <w:r>
        <w:rPr>
          <w:rFonts w:ascii="宋体" w:hAnsi="宋体" w:eastAsia="宋体" w:cs="宋体"/>
          <w:spacing w:val="-1"/>
          <w:sz w:val="21"/>
          <w:szCs w:val="21"/>
        </w:rPr>
        <w:t>指导用户解决，疑难问题</w:t>
      </w:r>
      <w:r>
        <w:rPr>
          <w:rFonts w:ascii="宋体" w:hAnsi="宋体" w:eastAsia="宋体" w:cs="宋体"/>
          <w:sz w:val="21"/>
          <w:szCs w:val="21"/>
        </w:rPr>
        <w:t>可实时传递到全国服务网络，用户处理状况每天跟踪反馈</w:t>
      </w:r>
      <w:r>
        <w:rPr>
          <w:rFonts w:ascii="宋体" w:hAnsi="宋体" w:eastAsia="宋体" w:cs="宋体"/>
          <w:spacing w:val="-1"/>
          <w:sz w:val="21"/>
          <w:szCs w:val="21"/>
        </w:rPr>
        <w:t>，确保用户问题无遗漏。全</w:t>
      </w:r>
      <w:r>
        <w:rPr>
          <w:rFonts w:ascii="宋体" w:hAnsi="宋体" w:eastAsia="宋体" w:cs="宋体"/>
          <w:spacing w:val="-2"/>
          <w:sz w:val="21"/>
          <w:szCs w:val="21"/>
        </w:rPr>
        <w:t>年</w:t>
      </w:r>
      <w:r>
        <w:rPr>
          <w:rFonts w:ascii="宋体" w:hAnsi="宋体" w:eastAsia="宋体" w:cs="宋体"/>
          <w:spacing w:val="-34"/>
          <w:sz w:val="21"/>
          <w:szCs w:val="21"/>
        </w:rPr>
        <w:t xml:space="preserve"> </w:t>
      </w:r>
      <w:r>
        <w:rPr>
          <w:rFonts w:ascii="宋体" w:hAnsi="宋体" w:eastAsia="宋体" w:cs="宋体"/>
          <w:spacing w:val="-2"/>
          <w:sz w:val="21"/>
          <w:szCs w:val="21"/>
        </w:rPr>
        <w:t>365</w:t>
      </w:r>
      <w:r>
        <w:rPr>
          <w:rFonts w:ascii="宋体" w:hAnsi="宋体" w:eastAsia="宋体" w:cs="宋体"/>
          <w:spacing w:val="-46"/>
          <w:sz w:val="21"/>
          <w:szCs w:val="21"/>
        </w:rPr>
        <w:t xml:space="preserve"> </w:t>
      </w:r>
      <w:r>
        <w:rPr>
          <w:rFonts w:ascii="宋体" w:hAnsi="宋体" w:eastAsia="宋体" w:cs="宋体"/>
          <w:spacing w:val="-2"/>
          <w:sz w:val="21"/>
          <w:szCs w:val="21"/>
        </w:rPr>
        <w:t>天，全天</w:t>
      </w:r>
      <w:r>
        <w:rPr>
          <w:rFonts w:ascii="宋体" w:hAnsi="宋体" w:eastAsia="宋体" w:cs="宋体"/>
          <w:spacing w:val="-48"/>
          <w:sz w:val="21"/>
          <w:szCs w:val="21"/>
        </w:rPr>
        <w:t xml:space="preserve"> </w:t>
      </w:r>
      <w:r>
        <w:rPr>
          <w:rFonts w:ascii="宋体" w:hAnsi="宋体" w:eastAsia="宋体" w:cs="宋体"/>
          <w:spacing w:val="-2"/>
          <w:sz w:val="21"/>
          <w:szCs w:val="21"/>
        </w:rPr>
        <w:t>24</w:t>
      </w:r>
      <w:r>
        <w:rPr>
          <w:rFonts w:ascii="宋体" w:hAnsi="宋体" w:eastAsia="宋体" w:cs="宋体"/>
          <w:spacing w:val="-44"/>
          <w:sz w:val="21"/>
          <w:szCs w:val="21"/>
        </w:rPr>
        <w:t xml:space="preserve"> </w:t>
      </w:r>
      <w:r>
        <w:rPr>
          <w:rFonts w:ascii="宋体" w:hAnsi="宋体" w:eastAsia="宋体" w:cs="宋体"/>
          <w:spacing w:val="-2"/>
          <w:sz w:val="21"/>
          <w:szCs w:val="21"/>
        </w:rPr>
        <w:t>小时热线电话响应（包括节假日）, 为用户购买的产品提供安全保</w:t>
      </w:r>
      <w:r>
        <w:rPr>
          <w:rFonts w:ascii="宋体" w:hAnsi="宋体" w:eastAsia="宋体" w:cs="宋体"/>
          <w:spacing w:val="-6"/>
          <w:sz w:val="21"/>
          <w:szCs w:val="21"/>
        </w:rPr>
        <w:t>障。</w:t>
      </w:r>
    </w:p>
    <w:p w14:paraId="44497E4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pacing w:val="-1"/>
          <w:sz w:val="21"/>
          <w:szCs w:val="21"/>
        </w:rPr>
      </w:pPr>
    </w:p>
    <w:p w14:paraId="76A88F5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ascii="宋体" w:hAnsi="宋体" w:eastAsia="宋体" w:cs="宋体"/>
          <w:sz w:val="21"/>
          <w:szCs w:val="21"/>
          <w:lang w:val="en-US" w:eastAsia="zh-CN"/>
        </w:rPr>
      </w:pPr>
      <w:r>
        <w:rPr>
          <w:rFonts w:hint="eastAsia" w:ascii="宋体" w:hAnsi="宋体" w:eastAsia="宋体" w:cs="宋体"/>
          <w:spacing w:val="-1"/>
          <w:sz w:val="21"/>
          <w:szCs w:val="21"/>
        </w:rPr>
        <w:t>我司以海尔7星级服务为标准，以本地网点与备件库为支撑，用极速响应、高效处置、全周期保障的服务能力，为赤峰市中心血站血液保存箱安全稳定运行保驾护航，全力保障血液存储安全与项目长效落地</w:t>
      </w:r>
      <w:r>
        <w:rPr>
          <w:rFonts w:hint="eastAsia" w:cs="宋体"/>
          <w:spacing w:val="-1"/>
          <w:sz w:val="21"/>
          <w:szCs w:val="21"/>
          <w:lang w:eastAsia="zh-CN"/>
        </w:rPr>
        <w:t>。</w:t>
      </w:r>
    </w:p>
    <w:p w14:paraId="1F7C6A3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4"/>
          <w:sz w:val="21"/>
          <w:szCs w:val="21"/>
        </w:rPr>
        <w:t>①售后保障措施</w:t>
      </w:r>
    </w:p>
    <w:p w14:paraId="2C77F7E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我公司售后服务承诺书如下：</w:t>
      </w:r>
    </w:p>
    <w:p w14:paraId="4B74D4C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感谢您选择我公司的产品与服务。为了确保您在本项目中能够获得优</w:t>
      </w:r>
      <w:r>
        <w:rPr>
          <w:spacing w:val="-1"/>
          <w:sz w:val="21"/>
          <w:szCs w:val="21"/>
        </w:rPr>
        <w:t>质、高效的售后服务，我们郑重承诺：</w:t>
      </w:r>
    </w:p>
    <w:p w14:paraId="719393B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1、服务响应时间</w:t>
      </w:r>
    </w:p>
    <w:p w14:paraId="13D1A3E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 xml:space="preserve">在接到您的服务请求后，我们将在 </w:t>
      </w:r>
      <w:r>
        <w:rPr>
          <w:b/>
          <w:bCs/>
          <w:spacing w:val="2"/>
          <w:sz w:val="21"/>
          <w:szCs w:val="21"/>
        </w:rPr>
        <w:t>2</w:t>
      </w:r>
      <w:r>
        <w:rPr>
          <w:spacing w:val="-34"/>
          <w:sz w:val="21"/>
          <w:szCs w:val="21"/>
        </w:rPr>
        <w:t xml:space="preserve"> </w:t>
      </w:r>
      <w:r>
        <w:rPr>
          <w:b/>
          <w:bCs/>
          <w:spacing w:val="2"/>
          <w:sz w:val="21"/>
          <w:szCs w:val="21"/>
        </w:rPr>
        <w:t>小时</w:t>
      </w:r>
      <w:r>
        <w:rPr>
          <w:spacing w:val="2"/>
          <w:sz w:val="21"/>
          <w:szCs w:val="21"/>
        </w:rPr>
        <w:t>内做出响应，与您取得联</w:t>
      </w:r>
      <w:r>
        <w:rPr>
          <w:spacing w:val="-2"/>
          <w:sz w:val="21"/>
          <w:szCs w:val="21"/>
        </w:rPr>
        <w:t>系，了解问题详情。</w:t>
      </w:r>
    </w:p>
    <w:p w14:paraId="14C9727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对于紧急情况，我们将启动快速响应机制，确保在最短时间内为您提</w:t>
      </w:r>
      <w:r>
        <w:rPr>
          <w:spacing w:val="-2"/>
          <w:sz w:val="21"/>
          <w:szCs w:val="21"/>
        </w:rPr>
        <w:t>供解决方案。</w:t>
      </w:r>
    </w:p>
    <w:p w14:paraId="751D862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2、技术支持</w:t>
      </w:r>
    </w:p>
    <w:p w14:paraId="4AF2097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我们拥有专业的技术团队，随时为您提供技术咨询和支持。</w:t>
      </w:r>
    </w:p>
    <w:p w14:paraId="6FC77C7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针对本项目中涉及的我公司产品，我们将提供详细的操作指南和技术</w:t>
      </w:r>
      <w:r>
        <w:rPr>
          <w:spacing w:val="-1"/>
          <w:sz w:val="21"/>
          <w:szCs w:val="21"/>
        </w:rPr>
        <w:t>培训，确保您的工作人员能够正确使用和维护设备。</w:t>
      </w:r>
    </w:p>
    <w:p w14:paraId="00A41CB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在设备运行过程中，如果出现技术问题，我们的技术人员将及时赶到</w:t>
      </w:r>
      <w:r>
        <w:rPr>
          <w:spacing w:val="-2"/>
          <w:sz w:val="21"/>
          <w:szCs w:val="21"/>
        </w:rPr>
        <w:t>现场，进行故障诊断和修复。</w:t>
      </w:r>
    </w:p>
    <w:p w14:paraId="2B3A04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3、维修服务</w:t>
      </w:r>
    </w:p>
    <w:p w14:paraId="750718B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7"/>
          <w:sz w:val="21"/>
          <w:szCs w:val="21"/>
        </w:rPr>
        <w:t>对于本项目中我公司提供的设备，承诺</w:t>
      </w:r>
      <w:r>
        <w:rPr>
          <w:b/>
          <w:bCs/>
          <w:spacing w:val="-7"/>
          <w:sz w:val="21"/>
          <w:szCs w:val="21"/>
          <w:u w:val="single" w:color="auto"/>
        </w:rPr>
        <w:t>整机免费</w:t>
      </w:r>
      <w:r>
        <w:rPr>
          <w:spacing w:val="-49"/>
          <w:sz w:val="21"/>
          <w:szCs w:val="21"/>
          <w:u w:val="single" w:color="auto"/>
        </w:rPr>
        <w:t xml:space="preserve"> </w:t>
      </w:r>
      <w:r>
        <w:rPr>
          <w:b/>
          <w:bCs/>
          <w:spacing w:val="-7"/>
          <w:sz w:val="21"/>
          <w:szCs w:val="21"/>
          <w:u w:val="single" w:color="auto"/>
        </w:rPr>
        <w:t>3</w:t>
      </w:r>
      <w:r>
        <w:rPr>
          <w:spacing w:val="-57"/>
          <w:sz w:val="21"/>
          <w:szCs w:val="21"/>
          <w:u w:val="single" w:color="auto"/>
        </w:rPr>
        <w:t xml:space="preserve"> </w:t>
      </w:r>
      <w:r>
        <w:rPr>
          <w:b/>
          <w:bCs/>
          <w:spacing w:val="-7"/>
          <w:sz w:val="21"/>
          <w:szCs w:val="21"/>
          <w:u w:val="single" w:color="auto"/>
        </w:rPr>
        <w:t>年的免费保修服务</w:t>
      </w:r>
      <w:r>
        <w:rPr>
          <w:spacing w:val="-7"/>
          <w:sz w:val="21"/>
          <w:szCs w:val="21"/>
        </w:rPr>
        <w:t>。</w:t>
      </w:r>
      <w:r>
        <w:rPr>
          <w:spacing w:val="-4"/>
          <w:sz w:val="21"/>
          <w:szCs w:val="21"/>
        </w:rPr>
        <w:t>在保修期内，如果设备出现质量问题，我们将免费提供维修和更换零</w:t>
      </w:r>
    </w:p>
    <w:p w14:paraId="2BB4B07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部件。</w:t>
      </w:r>
    </w:p>
    <w:p w14:paraId="4A25DE5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保修期过后，我们将继续为您提供维修服务，只收取合理的费用。</w:t>
      </w:r>
    </w:p>
    <w:p w14:paraId="05C6088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我们保证使用原厂正品零部件进行维修，确保设备的性能和质量。</w:t>
      </w:r>
    </w:p>
    <w:p w14:paraId="3C4A643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4、设备升级与改造</w:t>
      </w:r>
    </w:p>
    <w:p w14:paraId="0992A62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6"/>
          <w:sz w:val="21"/>
          <w:szCs w:val="21"/>
        </w:rPr>
        <w:t>随着技术的不断进步，我们将为您提供设备升级和改造的建议和方案，</w:t>
      </w:r>
      <w:r>
        <w:rPr>
          <w:spacing w:val="-4"/>
          <w:sz w:val="21"/>
          <w:szCs w:val="21"/>
        </w:rPr>
        <w:t>以提高设备的性能和功能。</w:t>
      </w:r>
    </w:p>
    <w:p w14:paraId="4FAD74A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如果您有设备升级和改造的需求，我们将以优惠的价格为您提供专业</w:t>
      </w:r>
      <w:r>
        <w:rPr>
          <w:spacing w:val="-9"/>
          <w:sz w:val="21"/>
          <w:szCs w:val="21"/>
        </w:rPr>
        <w:t>的服务。</w:t>
      </w:r>
    </w:p>
    <w:p w14:paraId="4764CFE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5、客户满意度</w:t>
      </w:r>
    </w:p>
    <w:p w14:paraId="56EF56B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我们将以客户满意度为导向，不断改进我们的售后服务质量。</w:t>
      </w:r>
    </w:p>
    <w:p w14:paraId="7A3C171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定期对您进行回访，了解您对我们服务的满意度和意见建议，及时进</w:t>
      </w:r>
      <w:r>
        <w:rPr>
          <w:spacing w:val="-3"/>
          <w:sz w:val="21"/>
          <w:szCs w:val="21"/>
        </w:rPr>
        <w:t>行改进和完善。</w:t>
      </w:r>
    </w:p>
    <w:p w14:paraId="25CD52A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6、其他承诺</w:t>
      </w:r>
    </w:p>
    <w:p w14:paraId="7F69EAE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严格遵守保密协议，保护您的商业机密和个人隐私。遵守法律法规，</w:t>
      </w:r>
      <w:r>
        <w:rPr>
          <w:spacing w:val="-1"/>
          <w:sz w:val="21"/>
          <w:szCs w:val="21"/>
        </w:rPr>
        <w:t>诚实守信，为您提供合法、合规的售后服务。</w:t>
      </w:r>
    </w:p>
    <w:p w14:paraId="61E9B62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outlineLvl w:val="3"/>
        <w:rPr>
          <w:sz w:val="21"/>
          <w:szCs w:val="21"/>
        </w:rPr>
      </w:pPr>
      <w:r>
        <w:rPr>
          <w:b/>
          <w:bCs/>
          <w:spacing w:val="-4"/>
          <w:sz w:val="21"/>
          <w:szCs w:val="21"/>
        </w:rPr>
        <w:t>（1）质量保障措施</w:t>
      </w:r>
    </w:p>
    <w:p w14:paraId="5BFCB7B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z w:val="21"/>
          <w:szCs w:val="21"/>
        </w:rPr>
        <w:t>1、严格的原材料采购，建立严格的供应商筛选体系，对原材料供应</w:t>
      </w:r>
      <w:r>
        <w:rPr>
          <w:spacing w:val="-2"/>
          <w:sz w:val="21"/>
          <w:szCs w:val="21"/>
        </w:rPr>
        <w:t>商进行全面评估，包括供应商的资质、生产能力、质量管理体系等。</w:t>
      </w:r>
      <w:r>
        <w:rPr>
          <w:spacing w:val="-4"/>
          <w:sz w:val="21"/>
          <w:szCs w:val="21"/>
        </w:rPr>
        <w:t>只选择符合质量标准的原材料供应商，并与其签订质量保证协议，确保原材料的质量稳定可靠。对每批原材料进行严格的检验和验收，包括外观检查、性能测试、成分分析等，只有合格的原材料才能进入生</w:t>
      </w:r>
      <w:r>
        <w:rPr>
          <w:spacing w:val="-3"/>
          <w:sz w:val="21"/>
          <w:szCs w:val="21"/>
        </w:rPr>
        <w:t>产环节。</w:t>
      </w:r>
    </w:p>
    <w:p w14:paraId="1E4BC9B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2、先进的生产工艺和设备，采用先进的生产工艺和技术，确保产品</w:t>
      </w:r>
      <w:r>
        <w:rPr>
          <w:spacing w:val="-9"/>
          <w:sz w:val="21"/>
          <w:szCs w:val="21"/>
        </w:rPr>
        <w:t>的质量和性能。不断进行工艺优化和改进，提高生</w:t>
      </w:r>
      <w:r>
        <w:rPr>
          <w:spacing w:val="-10"/>
          <w:sz w:val="21"/>
          <w:szCs w:val="21"/>
        </w:rPr>
        <w:t>产效率和产品质量。</w:t>
      </w:r>
      <w:r>
        <w:rPr>
          <w:sz w:val="21"/>
          <w:szCs w:val="21"/>
        </w:rPr>
        <w:t>配备先进的生产设备和检测仪器，确保生产过程的</w:t>
      </w:r>
      <w:r>
        <w:rPr>
          <w:spacing w:val="-1"/>
          <w:sz w:val="21"/>
          <w:szCs w:val="21"/>
        </w:rPr>
        <w:t>准确性和稳定性。</w:t>
      </w:r>
      <w:r>
        <w:rPr>
          <w:spacing w:val="-4"/>
          <w:sz w:val="21"/>
          <w:szCs w:val="21"/>
        </w:rPr>
        <w:t>定期对设备进行维护和保养，确保设备处于良好的运行状态。建立严格的生产过程控制体系，对生产过程中的各个环节进行严格监控，确</w:t>
      </w:r>
      <w:r>
        <w:rPr>
          <w:spacing w:val="-2"/>
          <w:sz w:val="21"/>
          <w:szCs w:val="21"/>
        </w:rPr>
        <w:t>保产品符合质量标准。</w:t>
      </w:r>
    </w:p>
    <w:p w14:paraId="004A92E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3、专业的质量检测团队，我们拥有一支专业的质量检测团队，</w:t>
      </w:r>
      <w:r>
        <w:rPr>
          <w:sz w:val="21"/>
          <w:szCs w:val="21"/>
        </w:rPr>
        <w:t>具备</w:t>
      </w:r>
      <w:r>
        <w:rPr>
          <w:spacing w:val="-4"/>
          <w:sz w:val="21"/>
          <w:szCs w:val="21"/>
        </w:rPr>
        <w:t>丰富的检测经验和专业知识。对原材料、半成品和成品进行全面的检测和分析，包括物理性能、化学性能、微生物指标等，确保产品质量符合标准要求。建立完善的质量检测制度和流程，确保检测工作的准</w:t>
      </w:r>
      <w:r>
        <w:rPr>
          <w:spacing w:val="-9"/>
          <w:sz w:val="21"/>
          <w:szCs w:val="21"/>
        </w:rPr>
        <w:t>确性和可靠性。对检测数据进行严格的记录和管理</w:t>
      </w:r>
      <w:r>
        <w:rPr>
          <w:spacing w:val="-10"/>
          <w:sz w:val="21"/>
          <w:szCs w:val="21"/>
        </w:rPr>
        <w:t>，以便追溯和分析。</w:t>
      </w:r>
    </w:p>
    <w:p w14:paraId="7525F05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 xml:space="preserve">4、严格的质量管理制度，建立完善的质量管理体系，涵盖从原材料采购到产品销售的全过程。通过 </w:t>
      </w:r>
      <w:r>
        <w:rPr>
          <w:sz w:val="21"/>
          <w:szCs w:val="21"/>
        </w:rPr>
        <w:t>ISO</w:t>
      </w:r>
      <w:r>
        <w:rPr>
          <w:spacing w:val="1"/>
          <w:sz w:val="21"/>
          <w:szCs w:val="21"/>
        </w:rPr>
        <w:t xml:space="preserve"> 等质量管理体系认证，确保质</w:t>
      </w:r>
      <w:r>
        <w:rPr>
          <w:spacing w:val="-1"/>
          <w:sz w:val="21"/>
          <w:szCs w:val="21"/>
        </w:rPr>
        <w:t>量管理体系的有效运行。</w:t>
      </w:r>
    </w:p>
    <w:p w14:paraId="203568C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制定严格的质量标准和检验规范，对产品质量进行严格把控。对不符</w:t>
      </w:r>
      <w:r>
        <w:rPr>
          <w:spacing w:val="-1"/>
          <w:sz w:val="21"/>
          <w:szCs w:val="21"/>
        </w:rPr>
        <w:t>合质量标准的产品，坚决予以返工或报废处理。</w:t>
      </w:r>
    </w:p>
    <w:p w14:paraId="3C54195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加强员工的质量意识培训，提高员工的质量意识和责任感。建立质量</w:t>
      </w:r>
      <w:r>
        <w:rPr>
          <w:spacing w:val="-1"/>
          <w:sz w:val="21"/>
          <w:szCs w:val="21"/>
        </w:rPr>
        <w:t>奖惩制度，激励员工积极参与质量管理工作。</w:t>
      </w:r>
    </w:p>
    <w:p w14:paraId="0146BE6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5、完善的售后服务体系，建立完善的售后服务体系，及时响应</w:t>
      </w:r>
      <w:r>
        <w:rPr>
          <w:sz w:val="21"/>
          <w:szCs w:val="21"/>
        </w:rPr>
        <w:t>客户</w:t>
      </w:r>
      <w:r>
        <w:rPr>
          <w:spacing w:val="-4"/>
          <w:sz w:val="21"/>
          <w:szCs w:val="21"/>
        </w:rPr>
        <w:t>的需求和反馈。对客户提出的质量问题，及时进行调查和处理，确保客户满意。定期对客户进行回访，了解客户对产品的使用情况和意见</w:t>
      </w:r>
      <w:r>
        <w:rPr>
          <w:spacing w:val="-1"/>
          <w:sz w:val="21"/>
          <w:szCs w:val="21"/>
        </w:rPr>
        <w:t>建议，不断改进产品质量和服务水平。</w:t>
      </w:r>
    </w:p>
    <w:p w14:paraId="162C025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建立产品质量追溯体系，对出现质量问题的产品，能够及时追溯到生</w:t>
      </w:r>
      <w:r>
        <w:rPr>
          <w:spacing w:val="-1"/>
          <w:sz w:val="21"/>
          <w:szCs w:val="21"/>
        </w:rPr>
        <w:t>产环节，找出问题根源，采取有效措施进行整改。</w:t>
      </w:r>
    </w:p>
    <w:p w14:paraId="081D973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b/>
          <w:bCs/>
          <w:spacing w:val="-4"/>
          <w:position w:val="2"/>
          <w:sz w:val="21"/>
          <w:szCs w:val="21"/>
        </w:rPr>
        <w:t>②</w:t>
      </w:r>
      <w:r>
        <w:rPr>
          <w:b/>
          <w:bCs/>
          <w:spacing w:val="-4"/>
          <w:position w:val="2"/>
          <w:sz w:val="21"/>
          <w:szCs w:val="21"/>
        </w:rPr>
        <w:t>售后服务人员配置方案</w:t>
      </w:r>
    </w:p>
    <w:p w14:paraId="23B837F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1、专业的服务团队，组建一支高素质、经验丰富的专业服务团队，</w:t>
      </w:r>
      <w:r>
        <w:rPr>
          <w:spacing w:val="-1"/>
          <w:sz w:val="21"/>
          <w:szCs w:val="21"/>
        </w:rPr>
        <w:t>包括技术支持人员、售后维修人员、客户服务代表等。</w:t>
      </w:r>
    </w:p>
    <w:p w14:paraId="5EC9219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对服务团队成员进行定期培训，不断提升其专业技能和服务水平，确</w:t>
      </w:r>
      <w:r>
        <w:rPr>
          <w:spacing w:val="-1"/>
          <w:sz w:val="21"/>
          <w:szCs w:val="21"/>
        </w:rPr>
        <w:t>保能够为客户提供准确、高效的服务。</w:t>
      </w:r>
    </w:p>
    <w:p w14:paraId="4CF5670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6"/>
          <w:sz w:val="21"/>
          <w:szCs w:val="21"/>
        </w:rPr>
        <w:t>2</w:t>
      </w:r>
      <w:r>
        <w:rPr>
          <w:spacing w:val="-44"/>
          <w:sz w:val="21"/>
          <w:szCs w:val="21"/>
        </w:rPr>
        <w:t xml:space="preserve"> </w:t>
      </w:r>
      <w:r>
        <w:rPr>
          <w:spacing w:val="-16"/>
          <w:sz w:val="21"/>
          <w:szCs w:val="21"/>
        </w:rPr>
        <w:t>、</w:t>
      </w:r>
      <w:r>
        <w:rPr>
          <w:spacing w:val="-62"/>
          <w:sz w:val="21"/>
          <w:szCs w:val="21"/>
        </w:rPr>
        <w:t xml:space="preserve"> </w:t>
      </w:r>
      <w:r>
        <w:rPr>
          <w:spacing w:val="-16"/>
          <w:sz w:val="21"/>
          <w:szCs w:val="21"/>
        </w:rPr>
        <w:t>快</w:t>
      </w:r>
      <w:r>
        <w:rPr>
          <w:spacing w:val="-71"/>
          <w:sz w:val="21"/>
          <w:szCs w:val="21"/>
        </w:rPr>
        <w:t xml:space="preserve"> </w:t>
      </w:r>
      <w:r>
        <w:rPr>
          <w:spacing w:val="-16"/>
          <w:sz w:val="21"/>
          <w:szCs w:val="21"/>
        </w:rPr>
        <w:t>速</w:t>
      </w:r>
      <w:r>
        <w:rPr>
          <w:spacing w:val="-52"/>
          <w:sz w:val="21"/>
          <w:szCs w:val="21"/>
        </w:rPr>
        <w:t xml:space="preserve"> </w:t>
      </w:r>
      <w:r>
        <w:rPr>
          <w:spacing w:val="-16"/>
          <w:sz w:val="21"/>
          <w:szCs w:val="21"/>
        </w:rPr>
        <w:t>响</w:t>
      </w:r>
      <w:r>
        <w:rPr>
          <w:spacing w:val="-67"/>
          <w:sz w:val="21"/>
          <w:szCs w:val="21"/>
        </w:rPr>
        <w:t xml:space="preserve"> </w:t>
      </w:r>
      <w:r>
        <w:rPr>
          <w:spacing w:val="-16"/>
          <w:sz w:val="21"/>
          <w:szCs w:val="21"/>
        </w:rPr>
        <w:t>应</w:t>
      </w:r>
      <w:r>
        <w:rPr>
          <w:spacing w:val="-68"/>
          <w:sz w:val="21"/>
          <w:szCs w:val="21"/>
        </w:rPr>
        <w:t xml:space="preserve"> </w:t>
      </w:r>
      <w:r>
        <w:rPr>
          <w:spacing w:val="-16"/>
          <w:sz w:val="21"/>
          <w:szCs w:val="21"/>
        </w:rPr>
        <w:t>机</w:t>
      </w:r>
      <w:r>
        <w:rPr>
          <w:spacing w:val="-68"/>
          <w:sz w:val="21"/>
          <w:szCs w:val="21"/>
        </w:rPr>
        <w:t xml:space="preserve"> </w:t>
      </w:r>
      <w:r>
        <w:rPr>
          <w:spacing w:val="-16"/>
          <w:sz w:val="21"/>
          <w:szCs w:val="21"/>
        </w:rPr>
        <w:t>制</w:t>
      </w:r>
      <w:r>
        <w:rPr>
          <w:spacing w:val="-44"/>
          <w:sz w:val="21"/>
          <w:szCs w:val="21"/>
        </w:rPr>
        <w:t xml:space="preserve"> </w:t>
      </w:r>
      <w:r>
        <w:rPr>
          <w:spacing w:val="-16"/>
          <w:sz w:val="21"/>
          <w:szCs w:val="21"/>
        </w:rPr>
        <w:t>，</w:t>
      </w:r>
      <w:r>
        <w:rPr>
          <w:spacing w:val="-62"/>
          <w:sz w:val="21"/>
          <w:szCs w:val="21"/>
        </w:rPr>
        <w:t xml:space="preserve"> </w:t>
      </w:r>
      <w:r>
        <w:rPr>
          <w:spacing w:val="-16"/>
          <w:sz w:val="21"/>
          <w:szCs w:val="21"/>
        </w:rPr>
        <w:t>设</w:t>
      </w:r>
      <w:r>
        <w:rPr>
          <w:spacing w:val="-66"/>
          <w:sz w:val="21"/>
          <w:szCs w:val="21"/>
        </w:rPr>
        <w:t xml:space="preserve"> </w:t>
      </w:r>
      <w:r>
        <w:rPr>
          <w:spacing w:val="-16"/>
          <w:sz w:val="21"/>
          <w:szCs w:val="21"/>
        </w:rPr>
        <w:t xml:space="preserve">立  </w:t>
      </w:r>
      <w:r>
        <w:rPr>
          <w:b/>
          <w:bCs/>
          <w:spacing w:val="-16"/>
          <w:sz w:val="21"/>
          <w:szCs w:val="21"/>
        </w:rPr>
        <w:t>24</w:t>
      </w:r>
      <w:r>
        <w:rPr>
          <w:spacing w:val="-16"/>
          <w:sz w:val="21"/>
          <w:szCs w:val="21"/>
        </w:rPr>
        <w:t xml:space="preserve"> </w:t>
      </w:r>
      <w:r>
        <w:rPr>
          <w:b/>
          <w:bCs/>
          <w:spacing w:val="-16"/>
          <w:sz w:val="21"/>
          <w:szCs w:val="21"/>
        </w:rPr>
        <w:t>小</w:t>
      </w:r>
      <w:r>
        <w:rPr>
          <w:spacing w:val="-54"/>
          <w:sz w:val="21"/>
          <w:szCs w:val="21"/>
        </w:rPr>
        <w:t xml:space="preserve"> </w:t>
      </w:r>
      <w:r>
        <w:rPr>
          <w:b/>
          <w:bCs/>
          <w:spacing w:val="-16"/>
          <w:sz w:val="21"/>
          <w:szCs w:val="21"/>
        </w:rPr>
        <w:t>时</w:t>
      </w:r>
      <w:r>
        <w:rPr>
          <w:spacing w:val="-67"/>
          <w:sz w:val="21"/>
          <w:szCs w:val="21"/>
        </w:rPr>
        <w:t xml:space="preserve"> </w:t>
      </w:r>
      <w:r>
        <w:rPr>
          <w:b/>
          <w:bCs/>
          <w:spacing w:val="-16"/>
          <w:sz w:val="21"/>
          <w:szCs w:val="21"/>
        </w:rPr>
        <w:t>售</w:t>
      </w:r>
      <w:r>
        <w:rPr>
          <w:spacing w:val="-62"/>
          <w:sz w:val="21"/>
          <w:szCs w:val="21"/>
        </w:rPr>
        <w:t xml:space="preserve"> </w:t>
      </w:r>
      <w:r>
        <w:rPr>
          <w:b/>
          <w:bCs/>
          <w:spacing w:val="-16"/>
          <w:sz w:val="21"/>
          <w:szCs w:val="21"/>
        </w:rPr>
        <w:t>后</w:t>
      </w:r>
      <w:r>
        <w:rPr>
          <w:spacing w:val="-67"/>
          <w:sz w:val="21"/>
          <w:szCs w:val="21"/>
        </w:rPr>
        <w:t xml:space="preserve"> </w:t>
      </w:r>
      <w:r>
        <w:rPr>
          <w:b/>
          <w:bCs/>
          <w:spacing w:val="-16"/>
          <w:sz w:val="21"/>
          <w:szCs w:val="21"/>
        </w:rPr>
        <w:t>服</w:t>
      </w:r>
      <w:r>
        <w:rPr>
          <w:spacing w:val="-65"/>
          <w:sz w:val="21"/>
          <w:szCs w:val="21"/>
        </w:rPr>
        <w:t xml:space="preserve"> </w:t>
      </w:r>
      <w:r>
        <w:rPr>
          <w:b/>
          <w:bCs/>
          <w:spacing w:val="-16"/>
          <w:sz w:val="21"/>
          <w:szCs w:val="21"/>
        </w:rPr>
        <w:t>务</w:t>
      </w:r>
      <w:r>
        <w:rPr>
          <w:spacing w:val="-61"/>
          <w:sz w:val="21"/>
          <w:szCs w:val="21"/>
        </w:rPr>
        <w:t xml:space="preserve"> </w:t>
      </w:r>
      <w:r>
        <w:rPr>
          <w:b/>
          <w:bCs/>
          <w:spacing w:val="-16"/>
          <w:sz w:val="21"/>
          <w:szCs w:val="21"/>
        </w:rPr>
        <w:t>热</w:t>
      </w:r>
      <w:r>
        <w:rPr>
          <w:spacing w:val="-63"/>
          <w:sz w:val="21"/>
          <w:szCs w:val="21"/>
        </w:rPr>
        <w:t xml:space="preserve"> </w:t>
      </w:r>
      <w:r>
        <w:rPr>
          <w:b/>
          <w:bCs/>
          <w:spacing w:val="-16"/>
          <w:sz w:val="21"/>
          <w:szCs w:val="21"/>
        </w:rPr>
        <w:t>线</w:t>
      </w:r>
      <w:r>
        <w:rPr>
          <w:spacing w:val="-44"/>
          <w:sz w:val="21"/>
          <w:szCs w:val="21"/>
        </w:rPr>
        <w:t xml:space="preserve"> </w:t>
      </w:r>
      <w:r>
        <w:rPr>
          <w:b/>
          <w:bCs/>
          <w:spacing w:val="-16"/>
          <w:sz w:val="21"/>
          <w:szCs w:val="21"/>
        </w:rPr>
        <w:t>，</w:t>
      </w:r>
      <w:r>
        <w:rPr>
          <w:spacing w:val="-60"/>
          <w:sz w:val="21"/>
          <w:szCs w:val="21"/>
        </w:rPr>
        <w:t xml:space="preserve"> </w:t>
      </w:r>
      <w:r>
        <w:rPr>
          <w:b/>
          <w:bCs/>
          <w:spacing w:val="-16"/>
          <w:sz w:val="21"/>
          <w:szCs w:val="21"/>
        </w:rPr>
        <w:t>热</w:t>
      </w:r>
      <w:r>
        <w:rPr>
          <w:spacing w:val="-64"/>
          <w:sz w:val="21"/>
          <w:szCs w:val="21"/>
        </w:rPr>
        <w:t xml:space="preserve"> </w:t>
      </w:r>
      <w:r>
        <w:rPr>
          <w:b/>
          <w:bCs/>
          <w:spacing w:val="-16"/>
          <w:sz w:val="21"/>
          <w:szCs w:val="21"/>
        </w:rPr>
        <w:t>线</w:t>
      </w:r>
      <w:r>
        <w:rPr>
          <w:spacing w:val="-31"/>
          <w:sz w:val="21"/>
          <w:szCs w:val="21"/>
        </w:rPr>
        <w:t xml:space="preserve"> </w:t>
      </w:r>
      <w:r>
        <w:rPr>
          <w:b/>
          <w:bCs/>
          <w:spacing w:val="-16"/>
          <w:sz w:val="21"/>
          <w:szCs w:val="21"/>
        </w:rPr>
        <w:t>电</w:t>
      </w:r>
      <w:r>
        <w:rPr>
          <w:b/>
          <w:bCs/>
          <w:sz w:val="21"/>
          <w:szCs w:val="21"/>
        </w:rPr>
        <w:t>话:400-</w:t>
      </w:r>
      <w:r>
        <w:rPr>
          <w:rFonts w:hint="eastAsia"/>
          <w:b/>
          <w:bCs/>
          <w:sz w:val="21"/>
          <w:szCs w:val="21"/>
          <w:lang w:val="en-US" w:eastAsia="zh-CN"/>
        </w:rPr>
        <w:t>6992017</w:t>
      </w:r>
      <w:r>
        <w:rPr>
          <w:sz w:val="21"/>
          <w:szCs w:val="21"/>
        </w:rPr>
        <w:t>，确保客户在任何时间都能及时联系</w:t>
      </w:r>
      <w:r>
        <w:rPr>
          <w:spacing w:val="-1"/>
          <w:sz w:val="21"/>
          <w:szCs w:val="21"/>
        </w:rPr>
        <w:t>到公司的服务</w:t>
      </w:r>
      <w:r>
        <w:rPr>
          <w:spacing w:val="-4"/>
          <w:sz w:val="21"/>
          <w:szCs w:val="21"/>
        </w:rPr>
        <w:t>人员。对于客户的服务请求，承诺在最短时间内做出响应，一般问题</w:t>
      </w:r>
      <w:r>
        <w:rPr>
          <w:spacing w:val="-1"/>
          <w:sz w:val="21"/>
          <w:szCs w:val="21"/>
        </w:rPr>
        <w:t>在</w:t>
      </w:r>
      <w:r>
        <w:rPr>
          <w:spacing w:val="-57"/>
          <w:sz w:val="21"/>
          <w:szCs w:val="21"/>
        </w:rPr>
        <w:t xml:space="preserve"> </w:t>
      </w:r>
      <w:r>
        <w:rPr>
          <w:spacing w:val="-1"/>
          <w:sz w:val="21"/>
          <w:szCs w:val="21"/>
        </w:rPr>
        <w:t>2 小时内给予答复，紧急问题立即安排人员处理。</w:t>
      </w:r>
    </w:p>
    <w:p w14:paraId="7CC8608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3、严格的服务流程，建立完善的服务流程，从客户服务请求的受理、</w:t>
      </w:r>
      <w:r>
        <w:rPr>
          <w:spacing w:val="-4"/>
          <w:sz w:val="21"/>
          <w:szCs w:val="21"/>
        </w:rPr>
        <w:t>问题诊断、解决方案制定到服务实施和反馈，每个环节都有明确的标</w:t>
      </w:r>
      <w:r>
        <w:rPr>
          <w:spacing w:val="-3"/>
          <w:sz w:val="21"/>
          <w:szCs w:val="21"/>
        </w:rPr>
        <w:t>准和规范。</w:t>
      </w:r>
    </w:p>
    <w:p w14:paraId="49B320B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严格按照服务流程进行操作，确保服务的质量和效率，同时对服务过</w:t>
      </w:r>
      <w:r>
        <w:rPr>
          <w:spacing w:val="-1"/>
          <w:sz w:val="21"/>
          <w:szCs w:val="21"/>
        </w:rPr>
        <w:t>程进行全程跟踪和记录，便于问题的追溯和改进。</w:t>
      </w:r>
    </w:p>
    <w:p w14:paraId="0F36B23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4、优质的配件供应，建立充足的配件库存，确保能够及时为客户提</w:t>
      </w:r>
      <w:r>
        <w:rPr>
          <w:spacing w:val="-3"/>
          <w:sz w:val="21"/>
          <w:szCs w:val="21"/>
        </w:rPr>
        <w:t>供所需的配件。对配件的质量进行严格把关，只使用原厂正品配件，</w:t>
      </w:r>
      <w:r>
        <w:rPr>
          <w:spacing w:val="-4"/>
          <w:sz w:val="21"/>
          <w:szCs w:val="21"/>
        </w:rPr>
        <w:t>保证设备的性能和可靠性。与供应商建立良好的合作关系，确保配件</w:t>
      </w:r>
      <w:r>
        <w:rPr>
          <w:spacing w:val="-1"/>
          <w:sz w:val="21"/>
          <w:szCs w:val="21"/>
        </w:rPr>
        <w:t>的供应渠道畅通，能够及时满足客户的需求。</w:t>
      </w:r>
    </w:p>
    <w:p w14:paraId="0F4AC7A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5、定期回访与客户满意度调查，定期对客户进行回访，了解客</w:t>
      </w:r>
      <w:r>
        <w:rPr>
          <w:sz w:val="21"/>
          <w:szCs w:val="21"/>
        </w:rPr>
        <w:t>户对</w:t>
      </w:r>
      <w:r>
        <w:rPr>
          <w:spacing w:val="-1"/>
          <w:sz w:val="21"/>
          <w:szCs w:val="21"/>
        </w:rPr>
        <w:t>公司服务的满意度和意见建议，及时发现问题并进行改进。</w:t>
      </w:r>
      <w:r>
        <w:rPr>
          <w:spacing w:val="-3"/>
          <w:sz w:val="21"/>
          <w:szCs w:val="21"/>
        </w:rPr>
        <w:t>开展客户满意度调查，将客户满意度作为衡量服务质量的重要指标，</w:t>
      </w:r>
      <w:r>
        <w:rPr>
          <w:spacing w:val="-1"/>
          <w:sz w:val="21"/>
          <w:szCs w:val="21"/>
        </w:rPr>
        <w:t>不断优化服务内容和方式，提高客户满意度。</w:t>
      </w:r>
    </w:p>
    <w:p w14:paraId="7B00119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6、持续改进与创新，定期对服务承诺的执行情况进行总结和分析，找出存在的问题和不足，制定改进措施并加以落实。</w:t>
      </w:r>
    </w:p>
    <w:p w14:paraId="1A2FE1E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关注行业动态和客户需求的变化，不断创新服务模式和内容，为客户</w:t>
      </w:r>
      <w:r>
        <w:rPr>
          <w:spacing w:val="-1"/>
          <w:sz w:val="21"/>
          <w:szCs w:val="21"/>
        </w:rPr>
        <w:t>提供更加优质、高效的服务。</w:t>
      </w:r>
    </w:p>
    <w:p w14:paraId="3594D3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通过以上服务承诺保障措施，是我公司致力于为客户提供卓越的服务</w:t>
      </w:r>
      <w:r>
        <w:rPr>
          <w:spacing w:val="-1"/>
          <w:sz w:val="21"/>
          <w:szCs w:val="21"/>
        </w:rPr>
        <w:t>体验，树立良好的企业形象和品牌声誉。</w:t>
      </w:r>
    </w:p>
    <w:p w14:paraId="6F9E45D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b/>
          <w:bCs/>
          <w:spacing w:val="-3"/>
          <w:position w:val="2"/>
          <w:sz w:val="21"/>
          <w:szCs w:val="21"/>
        </w:rPr>
        <w:t>③</w:t>
      </w:r>
      <w:r>
        <w:rPr>
          <w:b/>
          <w:bCs/>
          <w:spacing w:val="-3"/>
          <w:position w:val="2"/>
          <w:sz w:val="21"/>
          <w:szCs w:val="21"/>
        </w:rPr>
        <w:t>售后响应时间（售后服务时限、缺陷处理时限）</w:t>
      </w:r>
    </w:p>
    <w:p w14:paraId="3094CF9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售前服务：需求沟通：客户通过电话、邮件、在线咨询等方式与公司</w:t>
      </w:r>
      <w:r>
        <w:rPr>
          <w:spacing w:val="-1"/>
          <w:sz w:val="21"/>
          <w:szCs w:val="21"/>
        </w:rPr>
        <w:t>取得联系，表达对产品或解决方案的需求。</w:t>
      </w:r>
    </w:p>
    <w:p w14:paraId="01548A6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公司的销售团队或技术支持人员与客户进行深入沟通，了解客户的具</w:t>
      </w:r>
      <w:r>
        <w:rPr>
          <w:spacing w:val="-1"/>
          <w:sz w:val="21"/>
          <w:szCs w:val="21"/>
        </w:rPr>
        <w:t>体需求，包括使用场景、功能要求、预算等。</w:t>
      </w:r>
    </w:p>
    <w:p w14:paraId="7BBF56D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方案提供：根据客户的需求，公司的技术团队制定相应的解决方案，</w:t>
      </w:r>
      <w:r>
        <w:rPr>
          <w:spacing w:val="-10"/>
          <w:sz w:val="21"/>
          <w:szCs w:val="21"/>
        </w:rPr>
        <w:t>包括产品选型、系统配置、布局设计等。向客户提供详细的方案文档，</w:t>
      </w:r>
      <w:r>
        <w:rPr>
          <w:spacing w:val="-1"/>
          <w:sz w:val="21"/>
          <w:szCs w:val="21"/>
        </w:rPr>
        <w:t>包括方案概述、技术参数、设备清单、报价等。</w:t>
      </w:r>
    </w:p>
    <w:p w14:paraId="4D31816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样品展示或现场演示：如果客户需要，公司可以提供产品样品供客户</w:t>
      </w:r>
      <w:r>
        <w:rPr>
          <w:spacing w:val="-1"/>
          <w:sz w:val="21"/>
          <w:szCs w:val="21"/>
        </w:rPr>
        <w:t>查看和测试，让客户更直观地了解产品的性能和质量。</w:t>
      </w:r>
    </w:p>
    <w:p w14:paraId="782CF5B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在条件允许的情况下，公司还可以安排现场演示，向客户展示产品或解决方案的实际运行效果。合同签订：客户对方案和报价满意后，双方进行合同谈判，确定合同条款，包括产品规格、数量、价格、交付时间、售后服务等。签订正式的合同，客户按照合同约定支付预付款</w:t>
      </w:r>
    </w:p>
    <w:p w14:paraId="114892B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或定金。</w:t>
      </w:r>
    </w:p>
    <w:p w14:paraId="0BCBF00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售中服务：生产与备货：公司根据合同要求，安排生产计划，确保产</w:t>
      </w:r>
      <w:r>
        <w:rPr>
          <w:spacing w:val="-5"/>
          <w:sz w:val="21"/>
          <w:szCs w:val="21"/>
        </w:rPr>
        <w:t>品按时生产完成。</w:t>
      </w:r>
    </w:p>
    <w:p w14:paraId="0FE4DC3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对生产过程进行严格的质量控制，确保产品质量符合标准。</w:t>
      </w:r>
    </w:p>
    <w:p w14:paraId="5210E60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同时，准备好相关的配件和文档，为产品的交付做好准备。</w:t>
      </w:r>
    </w:p>
    <w:p w14:paraId="4316EAC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物流配送：选择合适的物流方式，确保产品能够安全、及时地送达客</w:t>
      </w:r>
      <w:r>
        <w:rPr>
          <w:spacing w:val="-2"/>
          <w:sz w:val="21"/>
          <w:szCs w:val="21"/>
        </w:rPr>
        <w:t>户指定地点。对产品进行包装和防护，防止在运输过程中受到损坏。</w:t>
      </w:r>
      <w:r>
        <w:rPr>
          <w:spacing w:val="-4"/>
          <w:sz w:val="21"/>
          <w:szCs w:val="21"/>
        </w:rPr>
        <w:t>安装调试：产品到达客户现场后，公司的技术人员按照合同约定进行安装调试工作。安装调试过程中，技术人员会对设备进行全面的检查</w:t>
      </w:r>
      <w:r>
        <w:rPr>
          <w:spacing w:val="-1"/>
          <w:sz w:val="21"/>
          <w:szCs w:val="21"/>
        </w:rPr>
        <w:t>和测试，确保设备能够正常运行。</w:t>
      </w:r>
    </w:p>
    <w:p w14:paraId="7BEA58E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6"/>
          <w:sz w:val="21"/>
          <w:szCs w:val="21"/>
        </w:rPr>
        <w:t>向客户培训设备的使用方法和注意事项，确保客户能够正确使用设备。</w:t>
      </w:r>
      <w:r>
        <w:rPr>
          <w:spacing w:val="-4"/>
          <w:sz w:val="21"/>
          <w:szCs w:val="21"/>
        </w:rPr>
        <w:t>售后服务：质保服务：公司对所售产品提供一定期限的质保服务，在</w:t>
      </w:r>
      <w:r>
        <w:rPr>
          <w:spacing w:val="-7"/>
          <w:sz w:val="21"/>
          <w:szCs w:val="21"/>
        </w:rPr>
        <w:t>质保期内，如果产品出现质量问题，公司将免费提供维修或更换服务。</w:t>
      </w:r>
      <w:r>
        <w:rPr>
          <w:spacing w:val="-4"/>
          <w:sz w:val="21"/>
          <w:szCs w:val="21"/>
        </w:rPr>
        <w:t>建立完善的售后服务档案，记录客户的产品信息和维修历史，以便及</w:t>
      </w:r>
      <w:r>
        <w:rPr>
          <w:spacing w:val="-2"/>
          <w:sz w:val="21"/>
          <w:szCs w:val="21"/>
        </w:rPr>
        <w:t>时为客户提供服务。</w:t>
      </w:r>
    </w:p>
    <w:p w14:paraId="25BA063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技术支持：客户在使用产品过程中遇到技术问题，可以随时联系公司的技术支持人员，技术支持人员会及时解答客户的问题，提供技术指导和解决方案。定期对客户进行回访，了解客户对产品的使用情况和</w:t>
      </w:r>
      <w:r>
        <w:rPr>
          <w:spacing w:val="-2"/>
          <w:sz w:val="21"/>
          <w:szCs w:val="21"/>
        </w:rPr>
        <w:t>意见建议，及时发现并解决问题。</w:t>
      </w:r>
    </w:p>
    <w:p w14:paraId="7C2F526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配件供应：公司建立充足的配件库存，确保能够及时为客户提供所需</w:t>
      </w:r>
      <w:r>
        <w:rPr>
          <w:spacing w:val="-1"/>
          <w:sz w:val="21"/>
          <w:szCs w:val="21"/>
        </w:rPr>
        <w:t>的配件。对配件的质量进行严格把关，只提供</w:t>
      </w:r>
      <w:r>
        <w:rPr>
          <w:spacing w:val="-2"/>
          <w:sz w:val="21"/>
          <w:szCs w:val="21"/>
        </w:rPr>
        <w:t>原厂正品配件。</w:t>
      </w:r>
    </w:p>
    <w:p w14:paraId="46239674">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升级与维护：根据产品的技术发展和客户的需求，公司会不断推出产品的升级服务，提高产品的性能和功能。定期对</w:t>
      </w:r>
      <w:r>
        <w:rPr>
          <w:spacing w:val="-5"/>
          <w:sz w:val="21"/>
          <w:szCs w:val="21"/>
        </w:rPr>
        <w:t>客户的设备进行维护</w:t>
      </w:r>
      <w:r>
        <w:rPr>
          <w:spacing w:val="-1"/>
          <w:sz w:val="21"/>
          <w:szCs w:val="21"/>
        </w:rPr>
        <w:t>保养，延长设备的使用寿命。</w:t>
      </w:r>
    </w:p>
    <w:p w14:paraId="1E002A4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2"/>
          <w:sz w:val="21"/>
          <w:szCs w:val="21"/>
        </w:rPr>
        <w:t>④后续质量保证能</w:t>
      </w:r>
      <w:r>
        <w:rPr>
          <w:rFonts w:ascii="Microsoft YaHei UI" w:hAnsi="Microsoft YaHei UI" w:eastAsia="Microsoft YaHei UI" w:cs="Microsoft YaHei UI"/>
          <w:b/>
          <w:bCs/>
          <w:spacing w:val="-2"/>
          <w:sz w:val="21"/>
          <w:szCs w:val="21"/>
        </w:rPr>
        <w:t>力方</w:t>
      </w:r>
      <w:r>
        <w:rPr>
          <w:b/>
          <w:bCs/>
          <w:spacing w:val="-2"/>
          <w:sz w:val="21"/>
          <w:szCs w:val="21"/>
        </w:rPr>
        <w:t>案（质保及保修期内保证质量</w:t>
      </w:r>
      <w:r>
        <w:rPr>
          <w:rFonts w:ascii="Microsoft YaHei UI" w:hAnsi="Microsoft YaHei UI" w:eastAsia="Microsoft YaHei UI" w:cs="Microsoft YaHei UI"/>
          <w:b/>
          <w:bCs/>
          <w:spacing w:val="-2"/>
          <w:sz w:val="21"/>
          <w:szCs w:val="21"/>
        </w:rPr>
        <w:t>方</w:t>
      </w:r>
      <w:r>
        <w:rPr>
          <w:b/>
          <w:bCs/>
          <w:spacing w:val="-2"/>
          <w:sz w:val="21"/>
          <w:szCs w:val="21"/>
        </w:rPr>
        <w:t>案）</w:t>
      </w:r>
    </w:p>
    <w:p w14:paraId="1633559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一、质保期承诺</w:t>
      </w:r>
    </w:p>
    <w:p w14:paraId="0D5ADB8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我公司承诺，海尔低温冷藏血液储存箱自项目验收合格之日起，整机</w:t>
      </w:r>
      <w:r>
        <w:rPr>
          <w:spacing w:val="-5"/>
          <w:sz w:val="21"/>
          <w:szCs w:val="21"/>
        </w:rPr>
        <w:t>免费质保期</w:t>
      </w:r>
      <w:r>
        <w:rPr>
          <w:spacing w:val="-41"/>
          <w:sz w:val="21"/>
          <w:szCs w:val="21"/>
        </w:rPr>
        <w:t xml:space="preserve"> </w:t>
      </w:r>
      <w:r>
        <w:rPr>
          <w:spacing w:val="-5"/>
          <w:sz w:val="21"/>
          <w:szCs w:val="21"/>
        </w:rPr>
        <w:t>3</w:t>
      </w:r>
      <w:r>
        <w:rPr>
          <w:spacing w:val="-57"/>
          <w:sz w:val="21"/>
          <w:szCs w:val="21"/>
        </w:rPr>
        <w:t xml:space="preserve"> </w:t>
      </w:r>
      <w:r>
        <w:rPr>
          <w:spacing w:val="-5"/>
          <w:sz w:val="21"/>
          <w:szCs w:val="21"/>
        </w:rPr>
        <w:t>年，质保期内全免费上门维修，免费更换一切在正常使</w:t>
      </w:r>
      <w:r>
        <w:rPr>
          <w:spacing w:val="-3"/>
          <w:sz w:val="21"/>
          <w:szCs w:val="21"/>
        </w:rPr>
        <w:t>用情况下损坏的零部件。质保期内如设备核心部件出现瑕疵或故障，</w:t>
      </w:r>
      <w:r>
        <w:rPr>
          <w:spacing w:val="-1"/>
          <w:sz w:val="21"/>
          <w:szCs w:val="21"/>
        </w:rPr>
        <w:t>我方无条件更换同型号新机，质保期自更换之日起重新计算。</w:t>
      </w:r>
    </w:p>
    <w:p w14:paraId="25DFC52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二、维修响应与时效保障</w:t>
      </w:r>
    </w:p>
    <w:p w14:paraId="08BE77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依托海尔全国售后服务网络，提供</w:t>
      </w:r>
      <w:r>
        <w:rPr>
          <w:spacing w:val="-40"/>
          <w:sz w:val="21"/>
          <w:szCs w:val="21"/>
        </w:rPr>
        <w:t xml:space="preserve"> </w:t>
      </w:r>
      <w:r>
        <w:rPr>
          <w:spacing w:val="-5"/>
          <w:sz w:val="21"/>
          <w:szCs w:val="21"/>
        </w:rPr>
        <w:t>7×24</w:t>
      </w:r>
      <w:r>
        <w:rPr>
          <w:spacing w:val="-53"/>
          <w:sz w:val="21"/>
          <w:szCs w:val="21"/>
        </w:rPr>
        <w:t xml:space="preserve"> </w:t>
      </w:r>
      <w:r>
        <w:rPr>
          <w:spacing w:val="-5"/>
          <w:sz w:val="21"/>
          <w:szCs w:val="21"/>
        </w:rPr>
        <w:t>小时全年无休服务热线（含</w:t>
      </w:r>
      <w:r>
        <w:rPr>
          <w:spacing w:val="-6"/>
          <w:sz w:val="21"/>
          <w:szCs w:val="21"/>
        </w:rPr>
        <w:t>节假日）。接到采购方报修后，1</w:t>
      </w:r>
      <w:r>
        <w:rPr>
          <w:spacing w:val="-52"/>
          <w:sz w:val="21"/>
          <w:szCs w:val="21"/>
        </w:rPr>
        <w:t xml:space="preserve"> </w:t>
      </w:r>
      <w:r>
        <w:rPr>
          <w:spacing w:val="-6"/>
          <w:sz w:val="21"/>
          <w:szCs w:val="21"/>
        </w:rPr>
        <w:t>小时内响应，24</w:t>
      </w:r>
      <w:r>
        <w:rPr>
          <w:spacing w:val="-54"/>
          <w:sz w:val="21"/>
          <w:szCs w:val="21"/>
        </w:rPr>
        <w:t xml:space="preserve"> </w:t>
      </w:r>
      <w:r>
        <w:rPr>
          <w:spacing w:val="-6"/>
          <w:sz w:val="21"/>
          <w:szCs w:val="21"/>
        </w:rPr>
        <w:t>小时内派工程师上</w:t>
      </w:r>
      <w:r>
        <w:rPr>
          <w:spacing w:val="-1"/>
          <w:sz w:val="21"/>
          <w:szCs w:val="21"/>
        </w:rPr>
        <w:t>门服务，直至故障排除。如</w:t>
      </w:r>
      <w:r>
        <w:rPr>
          <w:spacing w:val="-60"/>
          <w:sz w:val="21"/>
          <w:szCs w:val="21"/>
        </w:rPr>
        <w:t xml:space="preserve"> </w:t>
      </w:r>
      <w:r>
        <w:rPr>
          <w:spacing w:val="-1"/>
          <w:sz w:val="21"/>
          <w:szCs w:val="21"/>
        </w:rPr>
        <w:t>48</w:t>
      </w:r>
      <w:r>
        <w:rPr>
          <w:spacing w:val="-54"/>
          <w:sz w:val="21"/>
          <w:szCs w:val="21"/>
        </w:rPr>
        <w:t xml:space="preserve"> </w:t>
      </w:r>
      <w:r>
        <w:rPr>
          <w:spacing w:val="-1"/>
          <w:sz w:val="21"/>
          <w:szCs w:val="21"/>
        </w:rPr>
        <w:t>小时内无法修复，</w:t>
      </w:r>
      <w:r>
        <w:rPr>
          <w:spacing w:val="-2"/>
          <w:sz w:val="21"/>
          <w:szCs w:val="21"/>
        </w:rPr>
        <w:t>立即提供同型号备</w:t>
      </w:r>
      <w:r>
        <w:rPr>
          <w:spacing w:val="-1"/>
          <w:sz w:val="21"/>
          <w:szCs w:val="21"/>
        </w:rPr>
        <w:t>用设备，确保血液储存工作不受影响。</w:t>
      </w:r>
    </w:p>
    <w:p w14:paraId="0BD9878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三、备品备件保障</w:t>
      </w:r>
    </w:p>
    <w:p w14:paraId="012CC86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海尔在全国设有备件储备库，关键零配件（压缩机、温控传感器、蓄电池等）可快速调配到位。质保期内零配件更换费用全免；质保期后</w:t>
      </w:r>
      <w:r>
        <w:rPr>
          <w:spacing w:val="-1"/>
          <w:sz w:val="21"/>
          <w:szCs w:val="21"/>
        </w:rPr>
        <w:t>长期提供配件供应，仅收取成本费用，不收上门服务费。</w:t>
      </w:r>
    </w:p>
    <w:p w14:paraId="507E850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四、主动维护与持续保障</w:t>
      </w:r>
    </w:p>
    <w:p w14:paraId="0321700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依托海尔“润心服务</w:t>
      </w:r>
      <w:r>
        <w:rPr>
          <w:spacing w:val="-98"/>
          <w:sz w:val="21"/>
          <w:szCs w:val="21"/>
        </w:rPr>
        <w:t xml:space="preserve"> </w:t>
      </w:r>
      <w:r>
        <w:rPr>
          <w:spacing w:val="-5"/>
          <w:sz w:val="21"/>
          <w:szCs w:val="21"/>
        </w:rPr>
        <w:t>”体系，质保期内每半年提供一次免费上门巡检</w:t>
      </w:r>
      <w:r>
        <w:rPr>
          <w:spacing w:val="-4"/>
          <w:sz w:val="21"/>
          <w:szCs w:val="21"/>
        </w:rPr>
        <w:t>服务，主动检测设备运行状态、清洁冷凝器、校准温度探头，将故障消灭在萌芽状态。同时通过设备物联网模块实现远程监控，设备出现异常时自动向售后平台及采购方同步发送预警信息，售后团队主动上</w:t>
      </w:r>
      <w:r>
        <w:rPr>
          <w:spacing w:val="-5"/>
          <w:sz w:val="21"/>
          <w:szCs w:val="21"/>
        </w:rPr>
        <w:t>门处理。质保期满后终身提供技术咨询与维修服务，确保设备全生命</w:t>
      </w:r>
      <w:r>
        <w:rPr>
          <w:spacing w:val="-2"/>
          <w:sz w:val="21"/>
          <w:szCs w:val="21"/>
        </w:rPr>
        <w:t>周期运行无忧。</w:t>
      </w:r>
    </w:p>
    <w:p w14:paraId="55E789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库存管理方面：建立科学的库存系统：利用先进的库存管理软件，对备品备件的种类、数量、规格、出入库时间等信息进行详细记录和跟踪，确保库存数据的准确性和实时性。根据过往的销售数据、设备维</w:t>
      </w:r>
      <w:r>
        <w:rPr>
          <w:spacing w:val="-6"/>
          <w:sz w:val="21"/>
          <w:szCs w:val="21"/>
        </w:rPr>
        <w:t>修频率以及市场需求预测等因素，合理确定备品备件的安全库存水平，</w:t>
      </w:r>
      <w:r>
        <w:rPr>
          <w:spacing w:val="-1"/>
          <w:sz w:val="21"/>
          <w:szCs w:val="21"/>
        </w:rPr>
        <w:t>以满足客户的紧急需求。</w:t>
      </w:r>
    </w:p>
    <w:p w14:paraId="77778F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定期盘点与清理库存：制定严格的库存盘点制度，定期对备品备件进行全面盘点，及时发现并纠正库存数据的偏差。对于长期积压、过期或损坏的备品备件，及时进行清理和处理，以优化库存结构，提高库</w:t>
      </w:r>
      <w:r>
        <w:rPr>
          <w:spacing w:val="-2"/>
          <w:sz w:val="21"/>
          <w:szCs w:val="21"/>
        </w:rPr>
        <w:t>存周转率。</w:t>
      </w:r>
    </w:p>
    <w:p w14:paraId="268DDD8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设置多个库存地点：在公司的主要销售区域或客户集中地区设置分仓库或配送中心，以便能够快速响应客户的需求，缩短备品备件的配送时间。同时，各库存地点之间保持密切的信息沟通和协调，确保库存</w:t>
      </w:r>
      <w:r>
        <w:rPr>
          <w:spacing w:val="-2"/>
          <w:sz w:val="21"/>
          <w:szCs w:val="21"/>
        </w:rPr>
        <w:t>资源的合理调配。</w:t>
      </w:r>
    </w:p>
    <w:p w14:paraId="2F32FEE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0"/>
          <w:sz w:val="21"/>
          <w:szCs w:val="21"/>
        </w:rPr>
        <w:t>采购管理方面：优化供应商选择：建立严格的供应商筛选和评估机制，</w:t>
      </w:r>
      <w:r>
        <w:rPr>
          <w:spacing w:val="-4"/>
          <w:sz w:val="21"/>
          <w:szCs w:val="21"/>
        </w:rPr>
        <w:t>对供应商的资质、信誉、产品质量、交货期等方面进行综合评估，选</w:t>
      </w:r>
      <w:r>
        <w:rPr>
          <w:spacing w:val="-1"/>
          <w:sz w:val="21"/>
          <w:szCs w:val="21"/>
        </w:rPr>
        <w:t>择可靠的供应商建立长期合作关系。定期对供应商进行考核和监督，确保供应商能够持续稳定地提供高质量的备品备件。</w:t>
      </w:r>
    </w:p>
    <w:p w14:paraId="6AAC6A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签订长期采购合同：与主要供应商签订长期采购合同，明确双方的权利和义务，包括采购价格、交货期、质量标准等，以保证公司在较长时间内能够获得稳定的备品备件供应。同时，合同中还可以约定一些</w:t>
      </w:r>
      <w:r>
        <w:rPr>
          <w:spacing w:val="-10"/>
          <w:sz w:val="21"/>
          <w:szCs w:val="21"/>
        </w:rPr>
        <w:t>灵活的条款，如根据市场情况调整采购价格、增加或减少采购</w:t>
      </w:r>
      <w:r>
        <w:rPr>
          <w:spacing w:val="-11"/>
          <w:sz w:val="21"/>
          <w:szCs w:val="21"/>
        </w:rPr>
        <w:t>数量等，</w:t>
      </w:r>
      <w:r>
        <w:rPr>
          <w:spacing w:val="-5"/>
          <w:sz w:val="21"/>
          <w:szCs w:val="21"/>
        </w:rPr>
        <w:t>以应对市场的变化。</w:t>
      </w:r>
    </w:p>
    <w:p w14:paraId="5BADD39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建立应急采购渠道：除了与常规供应商合作外，还应寻找一些备用供应商或建立应急采购渠道，以便在主要供应商出现生产中断、交货延迟等突发情况时，能够及时从其他渠道采购到所需的备品备件，确保</w:t>
      </w:r>
      <w:r>
        <w:rPr>
          <w:spacing w:val="-2"/>
          <w:sz w:val="21"/>
          <w:szCs w:val="21"/>
        </w:rPr>
        <w:t>供货的连续性。</w:t>
      </w:r>
    </w:p>
    <w:p w14:paraId="52A7BDD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生产管理方面：提高生产计划的准确性：根据市场需求和客户订单，</w:t>
      </w:r>
      <w:r>
        <w:rPr>
          <w:spacing w:val="-4"/>
          <w:sz w:val="21"/>
          <w:szCs w:val="21"/>
        </w:rPr>
        <w:t>制定合理的生产计划，确保备品备件的生产能够满足市场的需求。加强与销售部门、客户的沟通和协调，及时了解客户的需求变化，对生产计划进行动态调整，避免因生产计划不准确而导致的库存积压或供</w:t>
      </w:r>
      <w:r>
        <w:rPr>
          <w:spacing w:val="-3"/>
          <w:sz w:val="21"/>
          <w:szCs w:val="21"/>
        </w:rPr>
        <w:t>货不足。</w:t>
      </w:r>
    </w:p>
    <w:p w14:paraId="37B84ED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加强生产过程的质量控制：建立完善的质量管理体系，对备品备件的生产过程进行严格的质量控制，确保产品质量符合标准要求。加强对原材料、零部件的检验和测试，杜绝不合格的原材料和零部件进入生产环节；加强对生产工艺的监控和管理，确保生产过程的稳定性和一致性；加强对成品的检验和测试，确保每一件出厂的备品备件都符合</w:t>
      </w:r>
      <w:r>
        <w:rPr>
          <w:spacing w:val="-2"/>
          <w:sz w:val="21"/>
          <w:szCs w:val="21"/>
        </w:rPr>
        <w:t>质量标准。</w:t>
      </w:r>
    </w:p>
    <w:p w14:paraId="081C93F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提高生产效率：采用先进的生产设备和技术，优化生产流程，提高生</w:t>
      </w:r>
      <w:r>
        <w:rPr>
          <w:spacing w:val="-3"/>
          <w:sz w:val="21"/>
          <w:szCs w:val="21"/>
        </w:rPr>
        <w:t>产效率，缩短备品备件的生产周期。加强对生产设备的维护和管理，</w:t>
      </w:r>
      <w:r>
        <w:rPr>
          <w:spacing w:val="-4"/>
          <w:sz w:val="21"/>
          <w:szCs w:val="21"/>
        </w:rPr>
        <w:t>确保设备的正常运行，减少设备故障对生产的影响。同时，加强对生</w:t>
      </w:r>
      <w:r>
        <w:rPr>
          <w:spacing w:val="-1"/>
          <w:sz w:val="21"/>
          <w:szCs w:val="21"/>
        </w:rPr>
        <w:t>产人员的培训和管理，提高生产人员的技术水平和工作效率。</w:t>
      </w:r>
    </w:p>
    <w:p w14:paraId="51AB4E5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物流配送方面：建立高效的物流配送体系：与专业的物流公司合作，</w:t>
      </w:r>
      <w:r>
        <w:rPr>
          <w:spacing w:val="-4"/>
          <w:sz w:val="21"/>
          <w:szCs w:val="21"/>
        </w:rPr>
        <w:t>建立高效的物流配送体系，确保备品备件能够及时、准确地送达客户手中。优化物流配送路线，选择最佳的运输方式和运输工具，以降低</w:t>
      </w:r>
      <w:r>
        <w:rPr>
          <w:spacing w:val="-10"/>
          <w:sz w:val="21"/>
          <w:szCs w:val="21"/>
        </w:rPr>
        <w:t>物流成本和提高配送效率。同时，加强对物流配送过程的跟踪和监控，</w:t>
      </w:r>
      <w:r>
        <w:rPr>
          <w:spacing w:val="-1"/>
          <w:sz w:val="21"/>
          <w:szCs w:val="21"/>
        </w:rPr>
        <w:t>及时掌握物流信息，以便能够及时处理物流过程中出现的问题。</w:t>
      </w:r>
    </w:p>
    <w:p w14:paraId="42EF1C9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加强包装和防护：对备品备件进行合理的包装和防护，确保在运输过程中不受损坏。根据备品备件的特点和运输要求，选择合适的包装材</w:t>
      </w:r>
      <w:r>
        <w:rPr>
          <w:spacing w:val="-9"/>
          <w:sz w:val="21"/>
          <w:szCs w:val="21"/>
        </w:rPr>
        <w:t>料和包装方式，对易损、易坏的备品备件进行特殊的包</w:t>
      </w:r>
      <w:r>
        <w:rPr>
          <w:spacing w:val="-10"/>
          <w:sz w:val="21"/>
          <w:szCs w:val="21"/>
        </w:rPr>
        <w:t>装和防护处理。</w:t>
      </w:r>
      <w:r>
        <w:rPr>
          <w:sz w:val="21"/>
          <w:szCs w:val="21"/>
        </w:rPr>
        <w:t>信息管理方面：建立信息共享平台：建立公司内部的信</w:t>
      </w:r>
      <w:r>
        <w:rPr>
          <w:spacing w:val="-1"/>
          <w:sz w:val="21"/>
          <w:szCs w:val="21"/>
        </w:rPr>
        <w:t>息共享平台，</w:t>
      </w:r>
      <w:r>
        <w:rPr>
          <w:spacing w:val="-9"/>
          <w:sz w:val="21"/>
          <w:szCs w:val="21"/>
        </w:rPr>
        <w:t>将销售、生产、采购、库存、物流等各个环节的信息进</w:t>
      </w:r>
      <w:r>
        <w:rPr>
          <w:spacing w:val="-10"/>
          <w:sz w:val="21"/>
          <w:szCs w:val="21"/>
        </w:rPr>
        <w:t>行集成和共享，</w:t>
      </w:r>
      <w:r>
        <w:rPr>
          <w:spacing w:val="-4"/>
          <w:sz w:val="21"/>
          <w:szCs w:val="21"/>
        </w:rPr>
        <w:t>以便各部门之间能够及时了解备品备件的供需情况、库存水平、生产进度等信息，提高工作效率和协同性。同时，通过信息共享平台，还可以与客户、供应商进行信息交流和沟通，提高供应链的透明度和响</w:t>
      </w:r>
      <w:r>
        <w:rPr>
          <w:spacing w:val="-3"/>
          <w:sz w:val="21"/>
          <w:szCs w:val="21"/>
        </w:rPr>
        <w:t>应速度。</w:t>
      </w:r>
    </w:p>
    <w:p w14:paraId="57B7F21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建立预警机制：建立备品备件供货的预警机制，对库存水平、供应商交货期、生产进度等关键指标进行实时监控，当出现异常情况时，及时发出预警信号，以便公司能够采取相应的措施进行应对。例如，当库存水平低于安全库存时，自动触发采购订单；当供应商交货期延迟</w:t>
      </w:r>
      <w:r>
        <w:rPr>
          <w:spacing w:val="-1"/>
          <w:sz w:val="21"/>
          <w:szCs w:val="21"/>
        </w:rPr>
        <w:t>时，及时与供应商沟通并寻找解决方案。</w:t>
      </w:r>
    </w:p>
    <w:p w14:paraId="2CEB7A5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3"/>
          <w:sz w:val="21"/>
          <w:szCs w:val="21"/>
        </w:rPr>
        <w:t>⑤现场服务措施等</w:t>
      </w:r>
    </w:p>
    <w:p w14:paraId="219D53E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1. 安装调试服务：设备运抵现场后，专业工程师在</w:t>
      </w:r>
      <w:r>
        <w:rPr>
          <w:spacing w:val="-52"/>
          <w:sz w:val="21"/>
          <w:szCs w:val="21"/>
        </w:rPr>
        <w:t xml:space="preserve"> </w:t>
      </w:r>
      <w:r>
        <w:rPr>
          <w:spacing w:val="-2"/>
          <w:sz w:val="21"/>
          <w:szCs w:val="21"/>
        </w:rPr>
        <w:t>2</w:t>
      </w:r>
      <w:r>
        <w:rPr>
          <w:spacing w:val="-58"/>
          <w:sz w:val="21"/>
          <w:szCs w:val="21"/>
        </w:rPr>
        <w:t xml:space="preserve"> </w:t>
      </w:r>
      <w:r>
        <w:rPr>
          <w:spacing w:val="-2"/>
          <w:sz w:val="21"/>
          <w:szCs w:val="21"/>
        </w:rPr>
        <w:t>个工作日内完</w:t>
      </w:r>
      <w:r>
        <w:rPr>
          <w:spacing w:val="-1"/>
          <w:sz w:val="21"/>
          <w:szCs w:val="21"/>
        </w:rPr>
        <w:t>成开箱、就位、管路连接及参数校准，确保设备一次调试成功。</w:t>
      </w:r>
    </w:p>
    <w:p w14:paraId="3AB27A7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2. 培训现场服务：安装同步开展现场操作培训，工程师</w:t>
      </w:r>
      <w:r>
        <w:rPr>
          <w:spacing w:val="2"/>
          <w:sz w:val="21"/>
          <w:szCs w:val="21"/>
        </w:rPr>
        <w:t>“手把手</w:t>
      </w:r>
      <w:r>
        <w:rPr>
          <w:spacing w:val="-103"/>
          <w:sz w:val="21"/>
          <w:szCs w:val="21"/>
        </w:rPr>
        <w:t xml:space="preserve"> </w:t>
      </w:r>
      <w:r>
        <w:rPr>
          <w:spacing w:val="2"/>
          <w:sz w:val="21"/>
          <w:szCs w:val="21"/>
        </w:rPr>
        <w:t>”</w:t>
      </w:r>
      <w:r>
        <w:rPr>
          <w:spacing w:val="-1"/>
          <w:sz w:val="21"/>
          <w:szCs w:val="21"/>
        </w:rPr>
        <w:t>指导学员完成温度设定、报警处理等实操，直至学员独立掌握。</w:t>
      </w:r>
    </w:p>
    <w:p w14:paraId="269612A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3. 质保期内现场响应：接到报修后</w:t>
      </w:r>
      <w:r>
        <w:rPr>
          <w:spacing w:val="-58"/>
          <w:sz w:val="21"/>
          <w:szCs w:val="21"/>
        </w:rPr>
        <w:t xml:space="preserve"> </w:t>
      </w:r>
      <w:r>
        <w:rPr>
          <w:spacing w:val="-1"/>
          <w:sz w:val="21"/>
          <w:szCs w:val="21"/>
        </w:rPr>
        <w:t>24</w:t>
      </w:r>
      <w:r>
        <w:rPr>
          <w:spacing w:val="-53"/>
          <w:sz w:val="21"/>
          <w:szCs w:val="21"/>
        </w:rPr>
        <w:t xml:space="preserve"> </w:t>
      </w:r>
      <w:r>
        <w:rPr>
          <w:spacing w:val="-1"/>
          <w:sz w:val="21"/>
          <w:szCs w:val="21"/>
        </w:rPr>
        <w:t>小时内工程师到达现场；如</w:t>
      </w:r>
    </w:p>
    <w:p w14:paraId="3EE1D29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48</w:t>
      </w:r>
      <w:r>
        <w:rPr>
          <w:spacing w:val="-53"/>
          <w:sz w:val="21"/>
          <w:szCs w:val="21"/>
        </w:rPr>
        <w:t xml:space="preserve"> </w:t>
      </w:r>
      <w:r>
        <w:rPr>
          <w:spacing w:val="-1"/>
          <w:sz w:val="21"/>
          <w:szCs w:val="21"/>
        </w:rPr>
        <w:t>小时内无法修复，立即提供备用设备并现</w:t>
      </w:r>
      <w:r>
        <w:rPr>
          <w:spacing w:val="-2"/>
          <w:sz w:val="21"/>
          <w:szCs w:val="21"/>
        </w:rPr>
        <w:t>场更换。</w:t>
      </w:r>
    </w:p>
    <w:p w14:paraId="4480459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z w:val="21"/>
          <w:szCs w:val="21"/>
        </w:rPr>
        <w:t>4. 主动巡检服务：质保期内每半年上门免费</w:t>
      </w:r>
      <w:r>
        <w:rPr>
          <w:spacing w:val="-1"/>
          <w:sz w:val="21"/>
          <w:szCs w:val="21"/>
        </w:rPr>
        <w:t>巡检一次，现场清洁冷凝器、检测蓄电池、校准温度探头，出具巡检报告并签字确认。</w:t>
      </w:r>
    </w:p>
    <w:p w14:paraId="3BDD323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outlineLvl w:val="1"/>
        <w:rPr>
          <w:spacing w:val="-1"/>
          <w:sz w:val="21"/>
          <w:szCs w:val="21"/>
        </w:rPr>
      </w:pPr>
      <w:r>
        <w:rPr>
          <w:spacing w:val="-2"/>
          <w:sz w:val="21"/>
          <w:szCs w:val="21"/>
        </w:rPr>
        <w:t>5. 应急现场保障：遇紧急采购（5</w:t>
      </w:r>
      <w:r>
        <w:rPr>
          <w:spacing w:val="-60"/>
          <w:sz w:val="21"/>
          <w:szCs w:val="21"/>
        </w:rPr>
        <w:t xml:space="preserve"> </w:t>
      </w:r>
      <w:r>
        <w:rPr>
          <w:spacing w:val="-2"/>
          <w:sz w:val="21"/>
          <w:szCs w:val="21"/>
        </w:rPr>
        <w:t>个日历天供货</w:t>
      </w:r>
      <w:r>
        <w:rPr>
          <w:spacing w:val="-66"/>
          <w:sz w:val="21"/>
          <w:szCs w:val="21"/>
        </w:rPr>
        <w:t>），</w:t>
      </w:r>
      <w:r>
        <w:rPr>
          <w:spacing w:val="-2"/>
          <w:sz w:val="21"/>
          <w:szCs w:val="21"/>
        </w:rPr>
        <w:t>增派协调专员驻</w:t>
      </w:r>
      <w:r>
        <w:rPr>
          <w:spacing w:val="-1"/>
          <w:sz w:val="21"/>
          <w:szCs w:val="21"/>
        </w:rPr>
        <w:t>场跟进，确保各环节无缝衔接。</w:t>
      </w:r>
    </w:p>
    <w:p w14:paraId="24D1A96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outlineLvl w:val="1"/>
        <w:rPr>
          <w:rFonts w:hint="eastAsia" w:ascii="宋体" w:hAnsi="宋体" w:eastAsia="宋体" w:cs="宋体"/>
          <w:sz w:val="21"/>
          <w:szCs w:val="21"/>
        </w:rPr>
      </w:pPr>
      <w:r>
        <w:rPr>
          <w:rFonts w:hint="eastAsia" w:ascii="宋体" w:hAnsi="宋体" w:eastAsia="宋体" w:cs="宋体"/>
          <w:b/>
          <w:bCs/>
          <w:spacing w:val="-4"/>
          <w:sz w:val="21"/>
          <w:szCs w:val="21"/>
        </w:rPr>
        <w:t>（五）维修保养方案</w:t>
      </w:r>
    </w:p>
    <w:p w14:paraId="1BA62C4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02" w:firstLineChars="200"/>
        <w:jc w:val="both"/>
        <w:textAlignment w:val="baseline"/>
        <w:rPr>
          <w:b/>
          <w:bCs/>
          <w:sz w:val="21"/>
          <w:szCs w:val="21"/>
        </w:rPr>
      </w:pPr>
      <w:r>
        <w:rPr>
          <w:b/>
          <w:bCs/>
          <w:spacing w:val="-5"/>
          <w:sz w:val="21"/>
          <w:szCs w:val="21"/>
        </w:rPr>
        <w:t>以下是一份项针对本项目编号：赤峰市中心血站血液安全保障能力提</w:t>
      </w:r>
      <w:r>
        <w:rPr>
          <w:b/>
          <w:bCs/>
          <w:sz w:val="21"/>
          <w:szCs w:val="21"/>
        </w:rPr>
        <w:t xml:space="preserve">升项目(设备购置) </w:t>
      </w:r>
      <w:r>
        <w:rPr>
          <w:rFonts w:hint="eastAsia"/>
          <w:b/>
          <w:bCs/>
          <w:sz w:val="21"/>
          <w:szCs w:val="21"/>
          <w:lang w:eastAsia="zh-CN"/>
        </w:rPr>
        <w:t>（</w:t>
      </w:r>
      <w:r>
        <w:rPr>
          <w:rFonts w:hint="eastAsia"/>
          <w:b/>
          <w:bCs/>
          <w:sz w:val="21"/>
          <w:szCs w:val="21"/>
          <w:lang w:val="en-US" w:eastAsia="zh-CN"/>
        </w:rPr>
        <w:t>二次）</w:t>
      </w:r>
      <w:r>
        <w:rPr>
          <w:b/>
          <w:bCs/>
          <w:sz w:val="21"/>
          <w:szCs w:val="21"/>
        </w:rPr>
        <w:t xml:space="preserve">（项目名称）的招标，项目编号： </w:t>
      </w:r>
      <w:r>
        <w:rPr>
          <w:b/>
          <w:bCs/>
          <w:spacing w:val="-1"/>
          <w:sz w:val="21"/>
          <w:szCs w:val="21"/>
        </w:rPr>
        <w:t>CCJM -2026-</w:t>
      </w:r>
      <w:r>
        <w:rPr>
          <w:b/>
          <w:bCs/>
          <w:sz w:val="21"/>
          <w:szCs w:val="21"/>
        </w:rPr>
        <w:t xml:space="preserve"> CG-0005HW</w:t>
      </w:r>
      <w:r>
        <w:rPr>
          <w:rFonts w:hint="eastAsia"/>
          <w:b/>
          <w:bCs/>
          <w:sz w:val="21"/>
          <w:szCs w:val="21"/>
          <w:lang w:val="en-US" w:eastAsia="zh-CN"/>
        </w:rPr>
        <w:t>-1</w:t>
      </w:r>
      <w:r>
        <w:rPr>
          <w:b/>
          <w:bCs/>
          <w:sz w:val="21"/>
          <w:szCs w:val="21"/>
        </w:rPr>
        <w:t xml:space="preserve"> 低温冷藏</w:t>
      </w:r>
      <w:r>
        <w:rPr>
          <w:rFonts w:ascii="Microsoft YaHei UI" w:hAnsi="Microsoft YaHei UI" w:eastAsia="Microsoft YaHei UI" w:cs="Microsoft YaHei UI"/>
          <w:b/>
          <w:bCs/>
          <w:sz w:val="21"/>
          <w:szCs w:val="21"/>
        </w:rPr>
        <w:t>血</w:t>
      </w:r>
      <w:r>
        <w:rPr>
          <w:b/>
          <w:bCs/>
          <w:sz w:val="21"/>
          <w:szCs w:val="21"/>
        </w:rPr>
        <w:t>液储存箱采</w:t>
      </w:r>
      <w:r>
        <w:rPr>
          <w:b/>
          <w:bCs/>
          <w:spacing w:val="-1"/>
          <w:sz w:val="21"/>
          <w:szCs w:val="21"/>
        </w:rPr>
        <w:t>购项目维修保养方案：</w:t>
      </w:r>
    </w:p>
    <w:p w14:paraId="7B3D3E5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Microsoft YaHei UI" w:hAnsi="Microsoft YaHei UI" w:eastAsia="Microsoft YaHei UI" w:cs="Microsoft YaHei UI"/>
          <w:sz w:val="21"/>
          <w:szCs w:val="21"/>
        </w:rPr>
      </w:pPr>
      <w:r>
        <w:rPr>
          <w:rFonts w:ascii="Calibri" w:hAnsi="Calibri" w:eastAsia="Calibri" w:cs="Calibri"/>
          <w:b/>
          <w:bCs/>
          <w:spacing w:val="-7"/>
          <w:sz w:val="21"/>
          <w:szCs w:val="21"/>
        </w:rPr>
        <w:t>①</w:t>
      </w:r>
      <w:r>
        <w:rPr>
          <w:b/>
          <w:bCs/>
          <w:spacing w:val="-7"/>
          <w:sz w:val="21"/>
          <w:szCs w:val="21"/>
        </w:rPr>
        <w:t>设备运</w:t>
      </w:r>
      <w:r>
        <w:rPr>
          <w:rFonts w:ascii="Microsoft YaHei UI" w:hAnsi="Microsoft YaHei UI" w:eastAsia="Microsoft YaHei UI" w:cs="Microsoft YaHei UI"/>
          <w:b/>
          <w:bCs/>
          <w:spacing w:val="-7"/>
          <w:sz w:val="21"/>
          <w:szCs w:val="21"/>
        </w:rPr>
        <w:t>行</w:t>
      </w:r>
    </w:p>
    <w:p w14:paraId="5D0BD21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一、温控精度与均匀性</w:t>
      </w:r>
    </w:p>
    <w:p w14:paraId="3FBD2C5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设备采用微电脑精确控温技术，箱内温度恒定控制在</w:t>
      </w:r>
      <w:r>
        <w:rPr>
          <w:spacing w:val="-50"/>
          <w:sz w:val="21"/>
          <w:szCs w:val="21"/>
        </w:rPr>
        <w:t xml:space="preserve"> </w:t>
      </w:r>
      <w:r>
        <w:rPr>
          <w:spacing w:val="-4"/>
          <w:sz w:val="21"/>
          <w:szCs w:val="21"/>
        </w:rPr>
        <w:t>4±1℃范围内，</w:t>
      </w:r>
      <w:r>
        <w:rPr>
          <w:spacing w:val="-1"/>
          <w:sz w:val="21"/>
          <w:szCs w:val="21"/>
        </w:rPr>
        <w:t>完全符合</w:t>
      </w:r>
      <w:r>
        <w:rPr>
          <w:spacing w:val="-46"/>
          <w:sz w:val="21"/>
          <w:szCs w:val="21"/>
        </w:rPr>
        <w:t xml:space="preserve"> </w:t>
      </w:r>
      <w:r>
        <w:rPr>
          <w:spacing w:val="-1"/>
          <w:sz w:val="21"/>
          <w:szCs w:val="21"/>
        </w:rPr>
        <w:t>GB/T21278-2007《血液冷藏箱》国家标准要求。风冷系统</w:t>
      </w:r>
      <w:r>
        <w:rPr>
          <w:spacing w:val="-4"/>
          <w:sz w:val="21"/>
          <w:szCs w:val="21"/>
        </w:rPr>
        <w:t>配合电加热补偿系统，确保箱内温度均匀分布。采用五个数字集成传</w:t>
      </w:r>
      <w:r>
        <w:rPr>
          <w:spacing w:val="-2"/>
          <w:sz w:val="21"/>
          <w:szCs w:val="21"/>
        </w:rPr>
        <w:t>感器参与显示和控制，温度显示精度达0.1℃</w:t>
      </w:r>
      <w:r>
        <w:rPr>
          <w:spacing w:val="-107"/>
          <w:sz w:val="21"/>
          <w:szCs w:val="21"/>
        </w:rPr>
        <w:t xml:space="preserve"> </w:t>
      </w:r>
      <w:r>
        <w:rPr>
          <w:spacing w:val="-2"/>
          <w:sz w:val="21"/>
          <w:szCs w:val="21"/>
        </w:rPr>
        <w:t>,</w:t>
      </w:r>
      <w:r>
        <w:rPr>
          <w:spacing w:val="64"/>
          <w:sz w:val="21"/>
          <w:szCs w:val="21"/>
        </w:rPr>
        <w:t xml:space="preserve"> </w:t>
      </w:r>
      <w:r>
        <w:rPr>
          <w:spacing w:val="-2"/>
          <w:sz w:val="21"/>
          <w:szCs w:val="21"/>
        </w:rPr>
        <w:t>可同时显示箱内上下</w:t>
      </w:r>
      <w:r>
        <w:rPr>
          <w:spacing w:val="-4"/>
          <w:sz w:val="21"/>
          <w:szCs w:val="21"/>
        </w:rPr>
        <w:t>点温度及平均温度，便于准确观察监控箱内温度状态。温度设定范围</w:t>
      </w:r>
      <w:r>
        <w:rPr>
          <w:spacing w:val="-2"/>
          <w:sz w:val="21"/>
          <w:szCs w:val="21"/>
        </w:rPr>
        <w:t>4~6℃</w:t>
      </w:r>
      <w:r>
        <w:rPr>
          <w:spacing w:val="-95"/>
          <w:sz w:val="21"/>
          <w:szCs w:val="21"/>
        </w:rPr>
        <w:t xml:space="preserve"> </w:t>
      </w:r>
      <w:r>
        <w:rPr>
          <w:spacing w:val="-2"/>
          <w:sz w:val="21"/>
          <w:szCs w:val="21"/>
        </w:rPr>
        <w:t>,</w:t>
      </w:r>
      <w:r>
        <w:rPr>
          <w:spacing w:val="77"/>
          <w:sz w:val="21"/>
          <w:szCs w:val="21"/>
        </w:rPr>
        <w:t xml:space="preserve"> </w:t>
      </w:r>
      <w:r>
        <w:rPr>
          <w:spacing w:val="-2"/>
          <w:sz w:val="21"/>
          <w:szCs w:val="21"/>
        </w:rPr>
        <w:t>可根据实际存储需求进行0.1℃增量调整校对，满足不同血</w:t>
      </w:r>
      <w:r>
        <w:rPr>
          <w:spacing w:val="-1"/>
          <w:sz w:val="21"/>
          <w:szCs w:val="21"/>
        </w:rPr>
        <w:t>液制品的储存要求。</w:t>
      </w:r>
    </w:p>
    <w:p w14:paraId="52AAC70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二、报警与安全保障</w:t>
      </w:r>
    </w:p>
    <w:p w14:paraId="1871301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设备配备三种报警方式（声音蜂鸣报警、灯光闪烁报警、远程信号报</w:t>
      </w:r>
      <w:r>
        <w:rPr>
          <w:spacing w:val="-9"/>
          <w:sz w:val="21"/>
          <w:szCs w:val="21"/>
        </w:rPr>
        <w:t>警）和五种故障报警功能（高低温报警、断电报警</w:t>
      </w:r>
      <w:r>
        <w:rPr>
          <w:spacing w:val="-10"/>
          <w:sz w:val="21"/>
          <w:szCs w:val="21"/>
        </w:rPr>
        <w:t>、传感器故障报警、</w:t>
      </w:r>
      <w:r>
        <w:rPr>
          <w:spacing w:val="-1"/>
          <w:sz w:val="21"/>
          <w:szCs w:val="21"/>
        </w:rPr>
        <w:t>开门报警、后备电池低电量报警</w:t>
      </w:r>
      <w:r>
        <w:rPr>
          <w:spacing w:val="-62"/>
          <w:sz w:val="21"/>
          <w:szCs w:val="21"/>
        </w:rPr>
        <w:t>），</w:t>
      </w:r>
      <w:r>
        <w:rPr>
          <w:spacing w:val="-1"/>
          <w:sz w:val="21"/>
          <w:szCs w:val="21"/>
        </w:rPr>
        <w:t>确保任何异常情况下操作人员均</w:t>
      </w:r>
      <w:r>
        <w:rPr>
          <w:spacing w:val="-4"/>
          <w:sz w:val="21"/>
          <w:szCs w:val="21"/>
        </w:rPr>
        <w:t>能第一时间获知并处理。内置蓄电池，断电后可持续显示箱内温度并</w:t>
      </w:r>
      <w:r>
        <w:rPr>
          <w:sz w:val="21"/>
          <w:szCs w:val="21"/>
        </w:rPr>
        <w:t>维持声光报警48</w:t>
      </w:r>
      <w:r>
        <w:rPr>
          <w:spacing w:val="-53"/>
          <w:sz w:val="21"/>
          <w:szCs w:val="21"/>
        </w:rPr>
        <w:t xml:space="preserve"> </w:t>
      </w:r>
      <w:r>
        <w:rPr>
          <w:sz w:val="21"/>
          <w:szCs w:val="21"/>
        </w:rPr>
        <w:t>小时（部分型号达</w:t>
      </w:r>
      <w:r>
        <w:rPr>
          <w:spacing w:val="-55"/>
          <w:sz w:val="21"/>
          <w:szCs w:val="21"/>
        </w:rPr>
        <w:t xml:space="preserve"> </w:t>
      </w:r>
      <w:r>
        <w:rPr>
          <w:sz w:val="21"/>
          <w:szCs w:val="21"/>
        </w:rPr>
        <w:t>72</w:t>
      </w:r>
      <w:r>
        <w:rPr>
          <w:spacing w:val="-54"/>
          <w:sz w:val="21"/>
          <w:szCs w:val="21"/>
        </w:rPr>
        <w:t xml:space="preserve"> </w:t>
      </w:r>
      <w:r>
        <w:rPr>
          <w:sz w:val="21"/>
          <w:szCs w:val="21"/>
        </w:rPr>
        <w:t>小时</w:t>
      </w:r>
      <w:r>
        <w:rPr>
          <w:spacing w:val="-64"/>
          <w:sz w:val="21"/>
          <w:szCs w:val="21"/>
        </w:rPr>
        <w:t>），</w:t>
      </w:r>
      <w:r>
        <w:rPr>
          <w:sz w:val="21"/>
          <w:szCs w:val="21"/>
        </w:rPr>
        <w:t>保障突发断电情</w:t>
      </w:r>
      <w:r>
        <w:rPr>
          <w:spacing w:val="-1"/>
          <w:sz w:val="21"/>
          <w:szCs w:val="21"/>
        </w:rPr>
        <w:t>况下</w:t>
      </w:r>
      <w:r>
        <w:rPr>
          <w:spacing w:val="-9"/>
          <w:sz w:val="21"/>
          <w:szCs w:val="21"/>
        </w:rPr>
        <w:t>的温度监控不中断。设有防高温和防低温机械温控</w:t>
      </w:r>
      <w:r>
        <w:rPr>
          <w:spacing w:val="-10"/>
          <w:sz w:val="21"/>
          <w:szCs w:val="21"/>
        </w:rPr>
        <w:t>器，能够在电脑板、</w:t>
      </w:r>
      <w:r>
        <w:rPr>
          <w:spacing w:val="-4"/>
          <w:sz w:val="21"/>
          <w:szCs w:val="21"/>
        </w:rPr>
        <w:t>电源板或传感器故障的情况下继续安全运转，同时配备传感器故障安全运行程序和数字紊乱安全运行程序两种安全运行程序，双重保障血液安全。</w:t>
      </w:r>
    </w:p>
    <w:p w14:paraId="07C7969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8"/>
          <w:sz w:val="21"/>
          <w:szCs w:val="21"/>
        </w:rPr>
        <w:t>三、</w:t>
      </w:r>
      <w:r>
        <w:rPr>
          <w:spacing w:val="-79"/>
          <w:sz w:val="21"/>
          <w:szCs w:val="21"/>
        </w:rPr>
        <w:t xml:space="preserve"> </w:t>
      </w:r>
      <w:r>
        <w:rPr>
          <w:spacing w:val="-8"/>
          <w:sz w:val="21"/>
          <w:szCs w:val="21"/>
        </w:rPr>
        <w:t>日常运行与维护</w:t>
      </w:r>
    </w:p>
    <w:p w14:paraId="0B5AF71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设备具备自动化霜功能，免除人工除霜的繁琐操作。外门采用防凝露</w:t>
      </w:r>
      <w:r>
        <w:rPr>
          <w:spacing w:val="-2"/>
          <w:sz w:val="21"/>
          <w:szCs w:val="21"/>
        </w:rPr>
        <w:t>技术，在</w:t>
      </w:r>
      <w:r>
        <w:rPr>
          <w:spacing w:val="-43"/>
          <w:sz w:val="21"/>
          <w:szCs w:val="21"/>
        </w:rPr>
        <w:t xml:space="preserve"> </w:t>
      </w:r>
      <w:r>
        <w:rPr>
          <w:spacing w:val="-2"/>
          <w:sz w:val="21"/>
          <w:szCs w:val="21"/>
        </w:rPr>
        <w:t>85%湿度环境下无凝露，保证对箱内情况的清晰观察。宽电</w:t>
      </w:r>
      <w:r>
        <w:rPr>
          <w:spacing w:val="-1"/>
          <w:sz w:val="21"/>
          <w:szCs w:val="21"/>
        </w:rPr>
        <w:t>压带设计（187~242V</w:t>
      </w:r>
      <w:r>
        <w:rPr>
          <w:spacing w:val="-61"/>
          <w:sz w:val="21"/>
          <w:szCs w:val="21"/>
        </w:rPr>
        <w:t>），</w:t>
      </w:r>
      <w:r>
        <w:rPr>
          <w:spacing w:val="-1"/>
          <w:sz w:val="21"/>
          <w:szCs w:val="21"/>
        </w:rPr>
        <w:t>适应不同供电环境下的稳定运行。标配</w:t>
      </w:r>
      <w:r>
        <w:rPr>
          <w:spacing w:val="-66"/>
          <w:sz w:val="21"/>
          <w:szCs w:val="21"/>
        </w:rPr>
        <w:t xml:space="preserve"> </w:t>
      </w:r>
      <w:r>
        <w:rPr>
          <w:spacing w:val="-1"/>
          <w:sz w:val="21"/>
          <w:szCs w:val="21"/>
        </w:rPr>
        <w:t>USB</w:t>
      </w:r>
      <w:r>
        <w:rPr>
          <w:spacing w:val="-2"/>
          <w:sz w:val="21"/>
          <w:szCs w:val="21"/>
        </w:rPr>
        <w:t>接口，可自动保存箱内十年的温度数据，方便历史记录查询与追溯。</w:t>
      </w:r>
      <w:r>
        <w:rPr>
          <w:spacing w:val="-1"/>
          <w:sz w:val="21"/>
          <w:szCs w:val="21"/>
        </w:rPr>
        <w:t>整体运行平稳可靠，确保血液储存全周期的温度安全。</w:t>
      </w:r>
    </w:p>
    <w:p w14:paraId="30C38C2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b/>
          <w:bCs/>
          <w:spacing w:val="-5"/>
          <w:sz w:val="21"/>
          <w:szCs w:val="21"/>
        </w:rPr>
        <w:t>②</w:t>
      </w:r>
      <w:r>
        <w:rPr>
          <w:b/>
          <w:bCs/>
          <w:spacing w:val="-5"/>
          <w:sz w:val="21"/>
          <w:szCs w:val="21"/>
        </w:rPr>
        <w:t>设备</w:t>
      </w:r>
      <w:r>
        <w:rPr>
          <w:rFonts w:hint="eastAsia"/>
          <w:b/>
          <w:bCs/>
          <w:spacing w:val="-5"/>
          <w:sz w:val="21"/>
          <w:szCs w:val="21"/>
          <w:lang w:val="en-US" w:eastAsia="zh-CN"/>
        </w:rPr>
        <w:t>日</w:t>
      </w:r>
      <w:r>
        <w:rPr>
          <w:b/>
          <w:bCs/>
          <w:spacing w:val="-5"/>
          <w:sz w:val="21"/>
          <w:szCs w:val="21"/>
        </w:rPr>
        <w:t>常保养措施</w:t>
      </w:r>
    </w:p>
    <w:p w14:paraId="4895953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设备日常保养是保障海尔低温冷藏血液储存箱长期稳定运行的关键。</w:t>
      </w:r>
      <w:r>
        <w:rPr>
          <w:spacing w:val="-1"/>
          <w:sz w:val="21"/>
          <w:szCs w:val="21"/>
        </w:rPr>
        <w:t>我公司将严格执行以下保养措施：</w:t>
      </w:r>
    </w:p>
    <w:p w14:paraId="30C8717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一、清洁与消毒</w:t>
      </w:r>
    </w:p>
    <w:p w14:paraId="1384823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每月对设备进行一次全面清洁，使用干布清除箱体内外部及配件上的少量尘埃，若污渍严重则使用中性洗涤剂擦拭，清洗后用纯净水冲洗干净，再用干布擦干水渍。禁止在箱体内部或上部冲水，防止</w:t>
      </w:r>
      <w:r>
        <w:rPr>
          <w:spacing w:val="-2"/>
          <w:sz w:val="21"/>
          <w:szCs w:val="21"/>
        </w:rPr>
        <w:t>损坏绝缘材料。每季度进行一次专业消毒，使用</w:t>
      </w:r>
      <w:r>
        <w:rPr>
          <w:spacing w:val="-43"/>
          <w:sz w:val="21"/>
          <w:szCs w:val="21"/>
        </w:rPr>
        <w:t xml:space="preserve"> </w:t>
      </w:r>
      <w:r>
        <w:rPr>
          <w:spacing w:val="-2"/>
          <w:sz w:val="21"/>
          <w:szCs w:val="21"/>
        </w:rPr>
        <w:t>75%酒精擦拭箱体内</w:t>
      </w:r>
      <w:r>
        <w:rPr>
          <w:spacing w:val="-4"/>
          <w:sz w:val="21"/>
          <w:szCs w:val="21"/>
        </w:rPr>
        <w:t>壁及门封条表面，确保无菌环境。每周清理冷凝器过滤网，保证散热</w:t>
      </w:r>
      <w:r>
        <w:rPr>
          <w:spacing w:val="-3"/>
          <w:sz w:val="21"/>
          <w:szCs w:val="21"/>
        </w:rPr>
        <w:t>效果。</w:t>
      </w:r>
    </w:p>
    <w:p w14:paraId="1C45128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二、温度监控与校准</w:t>
      </w:r>
    </w:p>
    <w:p w14:paraId="3BA2AC6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每日检查箱内温度显示值，确保温度稳定在</w:t>
      </w:r>
      <w:r>
        <w:rPr>
          <w:spacing w:val="-52"/>
          <w:sz w:val="21"/>
          <w:szCs w:val="21"/>
        </w:rPr>
        <w:t xml:space="preserve"> </w:t>
      </w:r>
      <w:r>
        <w:rPr>
          <w:spacing w:val="-1"/>
          <w:sz w:val="21"/>
          <w:szCs w:val="21"/>
        </w:rPr>
        <w:t>4±1℃范围内，并</w:t>
      </w:r>
      <w:r>
        <w:rPr>
          <w:spacing w:val="-4"/>
          <w:sz w:val="21"/>
          <w:szCs w:val="21"/>
        </w:rPr>
        <w:t>记录温度数据。每季度对温度探头进行一次校准，确保显示精度符合</w:t>
      </w:r>
      <w:r>
        <w:rPr>
          <w:spacing w:val="-1"/>
          <w:sz w:val="21"/>
          <w:szCs w:val="21"/>
        </w:rPr>
        <w:t>标准。检查门封条密封性，防止冷气泄漏。</w:t>
      </w:r>
    </w:p>
    <w:p w14:paraId="25EA849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b/>
          <w:bCs/>
          <w:sz w:val="21"/>
          <w:szCs w:val="21"/>
        </w:rPr>
      </w:pPr>
      <w:r>
        <w:rPr>
          <w:b/>
          <w:bCs/>
          <w:spacing w:val="-1"/>
          <w:sz w:val="21"/>
          <w:szCs w:val="21"/>
        </w:rPr>
        <w:t>三、安全检查与报警测试</w:t>
      </w:r>
    </w:p>
    <w:p w14:paraId="2C9E040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每月检查电源线、插头有无破损或异常热度，确保电路安全。每季度测试高低温报警、断电报警、开门报警等功能是否正常，每月检</w:t>
      </w:r>
      <w:r>
        <w:rPr>
          <w:spacing w:val="1"/>
          <w:sz w:val="21"/>
          <w:szCs w:val="21"/>
        </w:rPr>
        <w:t>查蓄电池状态，确保断电后可持续供电报警48</w:t>
      </w:r>
      <w:r>
        <w:rPr>
          <w:spacing w:val="-42"/>
          <w:sz w:val="21"/>
          <w:szCs w:val="21"/>
        </w:rPr>
        <w:t xml:space="preserve"> </w:t>
      </w:r>
      <w:r>
        <w:rPr>
          <w:spacing w:val="1"/>
          <w:sz w:val="21"/>
          <w:szCs w:val="21"/>
        </w:rPr>
        <w:t>小时以上。禁止在箱</w:t>
      </w:r>
      <w:r>
        <w:rPr>
          <w:spacing w:val="-1"/>
          <w:sz w:val="21"/>
          <w:szCs w:val="21"/>
        </w:rPr>
        <w:t>体顶盖或门上放置重物，防止门体受压变形。</w:t>
      </w:r>
    </w:p>
    <w:p w14:paraId="3F48546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2"/>
          <w:sz w:val="21"/>
          <w:szCs w:val="21"/>
        </w:rPr>
        <w:t>四、</w:t>
      </w:r>
      <w:r>
        <w:rPr>
          <w:spacing w:val="-81"/>
          <w:sz w:val="21"/>
          <w:szCs w:val="21"/>
        </w:rPr>
        <w:t xml:space="preserve"> </w:t>
      </w:r>
      <w:r>
        <w:rPr>
          <w:spacing w:val="-12"/>
          <w:sz w:val="21"/>
          <w:szCs w:val="21"/>
        </w:rPr>
        <w:t>日常运行管理</w:t>
      </w:r>
    </w:p>
    <w:p w14:paraId="12A7551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箱内存放物品不应过密，确保箱内空气流通顺畅，避免堵塞出风口。存取血液时开门时间尽量缩短，减少冷量损耗。压缩机及其他机械零件为全密封状态，无需添加润滑油。定期检查箱内结霜情况，按</w:t>
      </w:r>
      <w:r>
        <w:rPr>
          <w:spacing w:val="-2"/>
          <w:sz w:val="21"/>
          <w:szCs w:val="21"/>
        </w:rPr>
        <w:t>需进行除霜操作。</w:t>
      </w:r>
    </w:p>
    <w:p w14:paraId="6BA6AB3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b/>
          <w:bCs/>
          <w:spacing w:val="-5"/>
          <w:position w:val="2"/>
          <w:sz w:val="21"/>
          <w:szCs w:val="21"/>
        </w:rPr>
        <w:t>③</w:t>
      </w:r>
      <w:r>
        <w:rPr>
          <w:b/>
          <w:bCs/>
          <w:spacing w:val="-5"/>
          <w:position w:val="2"/>
          <w:sz w:val="21"/>
          <w:szCs w:val="21"/>
        </w:rPr>
        <w:t>设备维修记录</w:t>
      </w:r>
    </w:p>
    <w:p w14:paraId="1A9CF4F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为保障海尔低温冷藏血液储存箱全生命周期可追溯管理，我公司将建</w:t>
      </w:r>
      <w:r>
        <w:rPr>
          <w:spacing w:val="-1"/>
          <w:sz w:val="21"/>
          <w:szCs w:val="21"/>
        </w:rPr>
        <w:t>立规范的设备维修记录制度，具体内容如下：</w:t>
      </w:r>
    </w:p>
    <w:p w14:paraId="62B8491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一、记录内容</w:t>
      </w:r>
    </w:p>
    <w:p w14:paraId="73F1E04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6"/>
          <w:sz w:val="21"/>
          <w:szCs w:val="21"/>
        </w:rPr>
        <w:t>每次维修活动均需填写《设备维修记录表》，包含以下信息：</w:t>
      </w:r>
    </w:p>
    <w:p w14:paraId="62A9A50F">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spacing w:val="-1"/>
          <w:sz w:val="21"/>
          <w:szCs w:val="21"/>
        </w:rPr>
        <w:t xml:space="preserve">·  </w:t>
      </w:r>
      <w:r>
        <w:rPr>
          <w:spacing w:val="-1"/>
          <w:sz w:val="21"/>
          <w:szCs w:val="21"/>
        </w:rPr>
        <w:t>设备基本信息：设备编号、型号、购置日期、安装位置</w:t>
      </w:r>
    </w:p>
    <w:p w14:paraId="24A5420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sz w:val="21"/>
          <w:szCs w:val="21"/>
        </w:rPr>
        <w:t xml:space="preserve">·  </w:t>
      </w:r>
      <w:r>
        <w:rPr>
          <w:sz w:val="21"/>
          <w:szCs w:val="21"/>
        </w:rPr>
        <w:t>故障信息：故障发生时间、故障现象（温度异</w:t>
      </w:r>
      <w:r>
        <w:rPr>
          <w:spacing w:val="-1"/>
          <w:sz w:val="21"/>
          <w:szCs w:val="21"/>
        </w:rPr>
        <w:t>常</w:t>
      </w:r>
      <w:r>
        <w:rPr>
          <w:rFonts w:ascii="Calibri" w:hAnsi="Calibri" w:eastAsia="Calibri" w:cs="Calibri"/>
          <w:spacing w:val="-1"/>
          <w:sz w:val="21"/>
          <w:szCs w:val="21"/>
        </w:rPr>
        <w:t>/</w:t>
      </w:r>
      <w:r>
        <w:rPr>
          <w:spacing w:val="-1"/>
          <w:sz w:val="21"/>
          <w:szCs w:val="21"/>
        </w:rPr>
        <w:t>报警类型</w:t>
      </w:r>
      <w:r>
        <w:rPr>
          <w:rFonts w:ascii="Calibri" w:hAnsi="Calibri" w:eastAsia="Calibri" w:cs="Calibri"/>
          <w:spacing w:val="-1"/>
          <w:sz w:val="21"/>
          <w:szCs w:val="21"/>
        </w:rPr>
        <w:t>/</w:t>
      </w:r>
      <w:r>
        <w:rPr>
          <w:spacing w:val="-1"/>
          <w:sz w:val="21"/>
          <w:szCs w:val="21"/>
        </w:rPr>
        <w:t>不制冷</w:t>
      </w:r>
      <w:r>
        <w:rPr>
          <w:spacing w:val="-22"/>
          <w:sz w:val="21"/>
          <w:szCs w:val="21"/>
        </w:rPr>
        <w:t>等）、报警代码</w:t>
      </w:r>
    </w:p>
    <w:p w14:paraId="2867E77C">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spacing w:val="-1"/>
          <w:sz w:val="21"/>
          <w:szCs w:val="21"/>
        </w:rPr>
        <w:t xml:space="preserve">·  </w:t>
      </w:r>
      <w:r>
        <w:rPr>
          <w:spacing w:val="-1"/>
          <w:sz w:val="21"/>
          <w:szCs w:val="21"/>
        </w:rPr>
        <w:t>维修信息：报修时间、到达现场时间、故障原因分析、更换配件名称及编号、维修操作步骤</w:t>
      </w:r>
    </w:p>
    <w:p w14:paraId="28F4B009">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spacing w:val="1"/>
          <w:sz w:val="21"/>
          <w:szCs w:val="21"/>
        </w:rPr>
        <w:t xml:space="preserve">·  </w:t>
      </w:r>
      <w:r>
        <w:rPr>
          <w:spacing w:val="1"/>
          <w:sz w:val="21"/>
          <w:szCs w:val="21"/>
        </w:rPr>
        <w:t>维修结果：修复完成时间、维修后运行参</w:t>
      </w:r>
      <w:r>
        <w:rPr>
          <w:sz w:val="21"/>
          <w:szCs w:val="21"/>
        </w:rPr>
        <w:t>数（温度恢复至</w:t>
      </w:r>
      <w:r>
        <w:rPr>
          <w:rFonts w:ascii="Calibri" w:hAnsi="Calibri" w:eastAsia="Calibri" w:cs="Calibri"/>
          <w:sz w:val="21"/>
          <w:szCs w:val="21"/>
        </w:rPr>
        <w:t>4±1</w:t>
      </w:r>
      <w:r>
        <w:rPr>
          <w:sz w:val="21"/>
          <w:szCs w:val="21"/>
        </w:rPr>
        <w:t>℃)、</w:t>
      </w:r>
      <w:r>
        <w:rPr>
          <w:spacing w:val="-2"/>
          <w:sz w:val="21"/>
          <w:szCs w:val="21"/>
        </w:rPr>
        <w:t>试运行时长</w:t>
      </w:r>
    </w:p>
    <w:p w14:paraId="4B94270D">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rFonts w:ascii="Calibri" w:hAnsi="Calibri" w:eastAsia="Calibri" w:cs="Calibri"/>
          <w:spacing w:val="-1"/>
          <w:sz w:val="21"/>
          <w:szCs w:val="21"/>
        </w:rPr>
        <w:t xml:space="preserve">·  </w:t>
      </w:r>
      <w:r>
        <w:rPr>
          <w:spacing w:val="-1"/>
          <w:sz w:val="21"/>
          <w:szCs w:val="21"/>
        </w:rPr>
        <w:t>人员签字：维修工程师签字、采购方设备管理员确认签字</w:t>
      </w:r>
    </w:p>
    <w:p w14:paraId="6F4775E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二、记录保存与归档</w:t>
      </w:r>
    </w:p>
    <w:p w14:paraId="4D803A0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维修记录一式两份（纸质版</w:t>
      </w:r>
      <w:r>
        <w:rPr>
          <w:spacing w:val="-74"/>
          <w:sz w:val="21"/>
          <w:szCs w:val="21"/>
        </w:rPr>
        <w:t>），</w:t>
      </w:r>
      <w:r>
        <w:rPr>
          <w:spacing w:val="-5"/>
          <w:sz w:val="21"/>
          <w:szCs w:val="21"/>
        </w:rPr>
        <w:t>采购方留存原件，我公司保存复印件。</w:t>
      </w:r>
      <w:r>
        <w:rPr>
          <w:spacing w:val="-2"/>
          <w:sz w:val="21"/>
          <w:szCs w:val="21"/>
        </w:rPr>
        <w:t>所有记录纳入设备档案管理，保存期限不少于设备报废后</w:t>
      </w:r>
      <w:r>
        <w:rPr>
          <w:rFonts w:ascii="Calibri" w:hAnsi="Calibri" w:eastAsia="Calibri" w:cs="Calibri"/>
          <w:spacing w:val="-2"/>
          <w:sz w:val="21"/>
          <w:szCs w:val="21"/>
        </w:rPr>
        <w:t>3</w:t>
      </w:r>
      <w:r>
        <w:rPr>
          <w:rFonts w:ascii="Calibri" w:hAnsi="Calibri" w:eastAsia="Calibri" w:cs="Calibri"/>
          <w:spacing w:val="29"/>
          <w:sz w:val="21"/>
          <w:szCs w:val="21"/>
        </w:rPr>
        <w:t xml:space="preserve"> </w:t>
      </w:r>
      <w:r>
        <w:rPr>
          <w:spacing w:val="-2"/>
          <w:sz w:val="21"/>
          <w:szCs w:val="21"/>
        </w:rPr>
        <w:t>年。每次维修后</w:t>
      </w:r>
      <w:r>
        <w:rPr>
          <w:rFonts w:ascii="Calibri" w:hAnsi="Calibri" w:eastAsia="Calibri" w:cs="Calibri"/>
          <w:spacing w:val="-2"/>
          <w:sz w:val="21"/>
          <w:szCs w:val="21"/>
        </w:rPr>
        <w:t>3</w:t>
      </w:r>
      <w:r>
        <w:rPr>
          <w:rFonts w:ascii="Calibri" w:hAnsi="Calibri" w:eastAsia="Calibri" w:cs="Calibri"/>
          <w:spacing w:val="29"/>
          <w:sz w:val="21"/>
          <w:szCs w:val="21"/>
        </w:rPr>
        <w:t xml:space="preserve"> </w:t>
      </w:r>
      <w:r>
        <w:rPr>
          <w:spacing w:val="-2"/>
          <w:sz w:val="21"/>
          <w:szCs w:val="21"/>
        </w:rPr>
        <w:t>个工作日内，我公司将电子版扫描件发送至采购方指定邮箱</w:t>
      </w:r>
      <w:r>
        <w:rPr>
          <w:spacing w:val="-4"/>
          <w:sz w:val="21"/>
          <w:szCs w:val="21"/>
        </w:rPr>
        <w:t>备案。</w:t>
      </w:r>
    </w:p>
    <w:p w14:paraId="7C94F3D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三、定期汇总分析</w:t>
      </w:r>
    </w:p>
    <w:p w14:paraId="3B195F0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每季度向采购方提交维修汇总报告，统计分析故障类型、频率及处理</w:t>
      </w:r>
      <w:r>
        <w:rPr>
          <w:spacing w:val="-1"/>
          <w:sz w:val="21"/>
          <w:szCs w:val="21"/>
        </w:rPr>
        <w:t>时效，提出预防性维护建议，持续优化设备运行可靠性。</w:t>
      </w:r>
    </w:p>
    <w:p w14:paraId="3EA54BDB">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3"/>
          <w:sz w:val="21"/>
          <w:szCs w:val="21"/>
        </w:rPr>
        <w:t>④设备故障处理措施</w:t>
      </w:r>
    </w:p>
    <w:p w14:paraId="22820B7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为确保海尔低温冷藏血液储存箱在故障发生时得到快速有效处置，最大限度保障血液储存安全，制定以下措施：</w:t>
      </w:r>
    </w:p>
    <w:p w14:paraId="272FF3CE">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一、故障分级与响应</w:t>
      </w:r>
    </w:p>
    <w:p w14:paraId="0F88913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根据故障影响程度分为三级：一级故障（不制冷、温度失控、报警失效</w:t>
      </w:r>
      <w:r>
        <w:rPr>
          <w:spacing w:val="-69"/>
          <w:sz w:val="21"/>
          <w:szCs w:val="21"/>
        </w:rPr>
        <w:t>），</w:t>
      </w:r>
      <w:r>
        <w:rPr>
          <w:spacing w:val="-4"/>
          <w:sz w:val="21"/>
          <w:szCs w:val="21"/>
        </w:rPr>
        <w:t>二级故障（传感器偏差、显示异常、门封不严</w:t>
      </w:r>
      <w:r>
        <w:rPr>
          <w:spacing w:val="-69"/>
          <w:sz w:val="21"/>
          <w:szCs w:val="21"/>
        </w:rPr>
        <w:t>），</w:t>
      </w:r>
      <w:r>
        <w:rPr>
          <w:spacing w:val="-4"/>
          <w:sz w:val="21"/>
          <w:szCs w:val="21"/>
        </w:rPr>
        <w:t>三级故障（照</w:t>
      </w:r>
      <w:r>
        <w:rPr>
          <w:spacing w:val="-6"/>
          <w:sz w:val="21"/>
          <w:szCs w:val="21"/>
        </w:rPr>
        <w:t>明故障、噪音增大）。一级故障启动应急响应，</w:t>
      </w:r>
      <w:r>
        <w:rPr>
          <w:rFonts w:ascii="Calibri" w:hAnsi="Calibri" w:eastAsia="Calibri" w:cs="Calibri"/>
          <w:spacing w:val="-6"/>
          <w:sz w:val="21"/>
          <w:szCs w:val="21"/>
        </w:rPr>
        <w:t>1</w:t>
      </w:r>
      <w:r>
        <w:rPr>
          <w:rFonts w:ascii="Calibri" w:hAnsi="Calibri" w:eastAsia="Calibri" w:cs="Calibri"/>
          <w:spacing w:val="38"/>
          <w:w w:val="101"/>
          <w:sz w:val="21"/>
          <w:szCs w:val="21"/>
        </w:rPr>
        <w:t xml:space="preserve"> </w:t>
      </w:r>
      <w:r>
        <w:rPr>
          <w:spacing w:val="-6"/>
          <w:sz w:val="21"/>
          <w:szCs w:val="21"/>
        </w:rPr>
        <w:t>小时内远程指导采购方转移血液至备用设备；二级故障</w:t>
      </w:r>
      <w:r>
        <w:rPr>
          <w:spacing w:val="-43"/>
          <w:sz w:val="21"/>
          <w:szCs w:val="21"/>
        </w:rPr>
        <w:t xml:space="preserve"> </w:t>
      </w:r>
      <w:r>
        <w:rPr>
          <w:rFonts w:ascii="Calibri" w:hAnsi="Calibri" w:eastAsia="Calibri" w:cs="Calibri"/>
          <w:spacing w:val="-6"/>
          <w:sz w:val="21"/>
          <w:szCs w:val="21"/>
        </w:rPr>
        <w:t>24</w:t>
      </w:r>
      <w:r>
        <w:rPr>
          <w:rFonts w:ascii="Calibri" w:hAnsi="Calibri" w:eastAsia="Calibri" w:cs="Calibri"/>
          <w:spacing w:val="24"/>
          <w:sz w:val="21"/>
          <w:szCs w:val="21"/>
        </w:rPr>
        <w:t xml:space="preserve"> </w:t>
      </w:r>
      <w:r>
        <w:rPr>
          <w:spacing w:val="-6"/>
          <w:sz w:val="21"/>
          <w:szCs w:val="21"/>
        </w:rPr>
        <w:t>小时内上门；三级故障</w:t>
      </w:r>
      <w:r>
        <w:rPr>
          <w:spacing w:val="-57"/>
          <w:sz w:val="21"/>
          <w:szCs w:val="21"/>
        </w:rPr>
        <w:t xml:space="preserve"> </w:t>
      </w:r>
      <w:r>
        <w:rPr>
          <w:rFonts w:ascii="Calibri" w:hAnsi="Calibri" w:eastAsia="Calibri" w:cs="Calibri"/>
          <w:spacing w:val="-6"/>
          <w:sz w:val="21"/>
          <w:szCs w:val="21"/>
        </w:rPr>
        <w:t>72</w:t>
      </w:r>
      <w:r>
        <w:rPr>
          <w:rFonts w:ascii="Calibri" w:hAnsi="Calibri" w:eastAsia="Calibri" w:cs="Calibri"/>
          <w:spacing w:val="24"/>
          <w:sz w:val="21"/>
          <w:szCs w:val="21"/>
        </w:rPr>
        <w:t xml:space="preserve"> </w:t>
      </w:r>
      <w:r>
        <w:rPr>
          <w:spacing w:val="-6"/>
          <w:sz w:val="21"/>
          <w:szCs w:val="21"/>
        </w:rPr>
        <w:t>小</w:t>
      </w:r>
      <w:r>
        <w:rPr>
          <w:spacing w:val="-2"/>
          <w:sz w:val="21"/>
          <w:szCs w:val="21"/>
        </w:rPr>
        <w:t>时内处理。</w:t>
      </w:r>
    </w:p>
    <w:p w14:paraId="5AA9C646">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二、标准化处理流程</w:t>
      </w:r>
    </w:p>
    <w:p w14:paraId="2A548405">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ascii="Calibri" w:hAnsi="Calibri" w:eastAsia="Calibri" w:cs="Calibri"/>
          <w:sz w:val="21"/>
          <w:szCs w:val="21"/>
        </w:rPr>
      </w:pPr>
      <w:r>
        <w:rPr>
          <w:spacing w:val="-3"/>
          <w:sz w:val="21"/>
          <w:szCs w:val="21"/>
        </w:rPr>
        <w:t>采购方发现故障后拨打</w:t>
      </w:r>
      <w:r>
        <w:rPr>
          <w:spacing w:val="-74"/>
          <w:sz w:val="21"/>
          <w:szCs w:val="21"/>
        </w:rPr>
        <w:t xml:space="preserve"> </w:t>
      </w:r>
      <w:r>
        <w:rPr>
          <w:rFonts w:ascii="Calibri" w:hAnsi="Calibri" w:eastAsia="Calibri" w:cs="Calibri"/>
          <w:spacing w:val="-3"/>
          <w:sz w:val="21"/>
          <w:szCs w:val="21"/>
        </w:rPr>
        <w:t>7</w:t>
      </w:r>
      <w:r>
        <w:rPr>
          <w:spacing w:val="-3"/>
          <w:sz w:val="21"/>
          <w:szCs w:val="21"/>
        </w:rPr>
        <w:t>×</w:t>
      </w:r>
      <w:r>
        <w:rPr>
          <w:rFonts w:ascii="Calibri" w:hAnsi="Calibri" w:eastAsia="Calibri" w:cs="Calibri"/>
          <w:spacing w:val="-3"/>
          <w:sz w:val="21"/>
          <w:szCs w:val="21"/>
        </w:rPr>
        <w:t xml:space="preserve">24 </w:t>
      </w:r>
      <w:r>
        <w:rPr>
          <w:spacing w:val="-3"/>
          <w:sz w:val="21"/>
          <w:szCs w:val="21"/>
        </w:rPr>
        <w:t>小时服务热线→客服</w:t>
      </w:r>
      <w:r>
        <w:rPr>
          <w:spacing w:val="-71"/>
          <w:sz w:val="21"/>
          <w:szCs w:val="21"/>
        </w:rPr>
        <w:t xml:space="preserve"> </w:t>
      </w:r>
      <w:r>
        <w:rPr>
          <w:rFonts w:ascii="Calibri" w:hAnsi="Calibri" w:eastAsia="Calibri" w:cs="Calibri"/>
          <w:spacing w:val="-3"/>
          <w:sz w:val="21"/>
          <w:szCs w:val="21"/>
        </w:rPr>
        <w:t xml:space="preserve">1 </w:t>
      </w:r>
      <w:r>
        <w:rPr>
          <w:spacing w:val="-3"/>
          <w:sz w:val="21"/>
          <w:szCs w:val="21"/>
        </w:rPr>
        <w:t>分钟内派单</w:t>
      </w:r>
      <w:r>
        <w:rPr>
          <w:spacing w:val="-2"/>
          <w:sz w:val="21"/>
          <w:szCs w:val="21"/>
        </w:rPr>
        <w:t>至当地服务站→工程师</w:t>
      </w:r>
      <w:r>
        <w:rPr>
          <w:spacing w:val="-34"/>
          <w:sz w:val="21"/>
          <w:szCs w:val="21"/>
        </w:rPr>
        <w:t xml:space="preserve"> </w:t>
      </w:r>
      <w:r>
        <w:rPr>
          <w:rFonts w:ascii="Calibri" w:hAnsi="Calibri" w:eastAsia="Calibri" w:cs="Calibri"/>
          <w:spacing w:val="-2"/>
          <w:sz w:val="21"/>
          <w:szCs w:val="21"/>
        </w:rPr>
        <w:t>15</w:t>
      </w:r>
      <w:r>
        <w:rPr>
          <w:rFonts w:ascii="Calibri" w:hAnsi="Calibri" w:eastAsia="Calibri" w:cs="Calibri"/>
          <w:spacing w:val="20"/>
          <w:sz w:val="21"/>
          <w:szCs w:val="21"/>
        </w:rPr>
        <w:t xml:space="preserve"> </w:t>
      </w:r>
      <w:r>
        <w:rPr>
          <w:spacing w:val="-2"/>
          <w:sz w:val="21"/>
          <w:szCs w:val="21"/>
        </w:rPr>
        <w:t>分钟内电话回访，远程诊断并指导临时处</w:t>
      </w:r>
      <w:r>
        <w:rPr>
          <w:spacing w:val="-5"/>
          <w:sz w:val="21"/>
          <w:szCs w:val="21"/>
        </w:rPr>
        <w:t>置→携带备件</w:t>
      </w:r>
      <w:r>
        <w:rPr>
          <w:spacing w:val="-43"/>
          <w:sz w:val="21"/>
          <w:szCs w:val="21"/>
        </w:rPr>
        <w:t xml:space="preserve"> </w:t>
      </w:r>
      <w:r>
        <w:rPr>
          <w:rFonts w:ascii="Calibri" w:hAnsi="Calibri" w:eastAsia="Calibri" w:cs="Calibri"/>
          <w:spacing w:val="-5"/>
          <w:sz w:val="21"/>
          <w:szCs w:val="21"/>
        </w:rPr>
        <w:t>2</w:t>
      </w:r>
      <w:r>
        <w:rPr>
          <w:rFonts w:ascii="Calibri" w:hAnsi="Calibri" w:eastAsia="Calibri" w:cs="Calibri"/>
          <w:spacing w:val="24"/>
          <w:w w:val="101"/>
          <w:sz w:val="21"/>
          <w:szCs w:val="21"/>
        </w:rPr>
        <w:t xml:space="preserve"> </w:t>
      </w:r>
      <w:r>
        <w:rPr>
          <w:spacing w:val="-5"/>
          <w:sz w:val="21"/>
          <w:szCs w:val="21"/>
        </w:rPr>
        <w:t>小时内出发（一级故障）或按约定时间上门→现场检</w:t>
      </w:r>
      <w:r>
        <w:rPr>
          <w:spacing w:val="-1"/>
          <w:sz w:val="21"/>
          <w:szCs w:val="21"/>
        </w:rPr>
        <w:t>测确认故障原因→更换故障部件或整机维修→修复后连续运行测试</w:t>
      </w:r>
      <w:r>
        <w:rPr>
          <w:spacing w:val="-75"/>
          <w:sz w:val="21"/>
          <w:szCs w:val="21"/>
        </w:rPr>
        <w:t xml:space="preserve"> </w:t>
      </w:r>
      <w:r>
        <w:rPr>
          <w:rFonts w:ascii="Calibri" w:hAnsi="Calibri" w:eastAsia="Calibri" w:cs="Calibri"/>
          <w:spacing w:val="-1"/>
          <w:sz w:val="21"/>
          <w:szCs w:val="21"/>
        </w:rPr>
        <w:t>2</w:t>
      </w:r>
    </w:p>
    <w:p w14:paraId="66C92F5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小时，确认温度稳定→填写维修记录并由采购方签字确认。</w:t>
      </w:r>
    </w:p>
    <w:p w14:paraId="056FA1B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right="0" w:rightChars="0"/>
        <w:jc w:val="both"/>
        <w:textAlignment w:val="baseline"/>
        <w:rPr>
          <w:spacing w:val="-2"/>
          <w:sz w:val="21"/>
          <w:szCs w:val="21"/>
        </w:rPr>
      </w:pPr>
      <w:r>
        <w:rPr>
          <w:spacing w:val="-2"/>
          <w:sz w:val="21"/>
          <w:szCs w:val="21"/>
        </w:rPr>
        <w:t>备用设备保障</w:t>
      </w:r>
    </w:p>
    <w:p w14:paraId="1749F661">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leftChars="0" w:right="0" w:rightChars="0"/>
        <w:jc w:val="both"/>
        <w:textAlignment w:val="baseline"/>
        <w:rPr>
          <w:sz w:val="21"/>
          <w:szCs w:val="21"/>
        </w:rPr>
      </w:pPr>
      <w:r>
        <w:rPr>
          <w:rFonts w:ascii="Calibri" w:hAnsi="Calibri" w:eastAsia="Calibri" w:cs="Calibri"/>
          <w:spacing w:val="-2"/>
          <w:sz w:val="21"/>
          <w:szCs w:val="21"/>
        </w:rPr>
        <w:t>48</w:t>
      </w:r>
      <w:r>
        <w:rPr>
          <w:rFonts w:ascii="Calibri" w:hAnsi="Calibri" w:eastAsia="Calibri" w:cs="Calibri"/>
          <w:spacing w:val="24"/>
          <w:sz w:val="21"/>
          <w:szCs w:val="21"/>
        </w:rPr>
        <w:t xml:space="preserve"> </w:t>
      </w:r>
      <w:r>
        <w:rPr>
          <w:spacing w:val="-2"/>
          <w:sz w:val="21"/>
          <w:szCs w:val="21"/>
        </w:rPr>
        <w:t>小时内无法修复一级故障，我公司承诺在</w:t>
      </w:r>
      <w:r>
        <w:rPr>
          <w:spacing w:val="-55"/>
          <w:sz w:val="21"/>
          <w:szCs w:val="21"/>
        </w:rPr>
        <w:t xml:space="preserve"> </w:t>
      </w:r>
      <w:r>
        <w:rPr>
          <w:rFonts w:ascii="Calibri" w:hAnsi="Calibri" w:eastAsia="Calibri" w:cs="Calibri"/>
          <w:spacing w:val="-2"/>
          <w:sz w:val="21"/>
          <w:szCs w:val="21"/>
        </w:rPr>
        <w:t>2</w:t>
      </w:r>
      <w:r>
        <w:rPr>
          <w:rFonts w:ascii="Calibri" w:hAnsi="Calibri" w:eastAsia="Calibri" w:cs="Calibri"/>
          <w:spacing w:val="24"/>
          <w:sz w:val="21"/>
          <w:szCs w:val="21"/>
        </w:rPr>
        <w:t xml:space="preserve"> </w:t>
      </w:r>
      <w:r>
        <w:rPr>
          <w:spacing w:val="-2"/>
          <w:sz w:val="21"/>
          <w:szCs w:val="21"/>
        </w:rPr>
        <w:t>小时内调配同型号</w:t>
      </w:r>
      <w:r>
        <w:rPr>
          <w:spacing w:val="-4"/>
          <w:sz w:val="21"/>
          <w:szCs w:val="21"/>
        </w:rPr>
        <w:t>备用设备送达现场并完成安装调试，确保血液储存不中断。备用设备</w:t>
      </w:r>
      <w:r>
        <w:rPr>
          <w:spacing w:val="-1"/>
          <w:sz w:val="21"/>
          <w:szCs w:val="21"/>
        </w:rPr>
        <w:t>使用期间不计入租赁费用。</w:t>
      </w:r>
    </w:p>
    <w:p w14:paraId="6C03BDA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6"/>
          <w:sz w:val="21"/>
          <w:szCs w:val="21"/>
        </w:rPr>
        <w:t>四、预防与复盘</w:t>
      </w:r>
    </w:p>
    <w:p w14:paraId="202834E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3"/>
          <w:sz w:val="21"/>
          <w:szCs w:val="21"/>
        </w:rPr>
        <w:t>每次故障处理后</w:t>
      </w:r>
      <w:r>
        <w:rPr>
          <w:rFonts w:ascii="Calibri" w:hAnsi="Calibri" w:eastAsia="Calibri" w:cs="Calibri"/>
          <w:spacing w:val="-3"/>
          <w:sz w:val="21"/>
          <w:szCs w:val="21"/>
        </w:rPr>
        <w:t>7</w:t>
      </w:r>
      <w:r>
        <w:rPr>
          <w:rFonts w:ascii="Calibri" w:hAnsi="Calibri" w:eastAsia="Calibri" w:cs="Calibri"/>
          <w:spacing w:val="17"/>
          <w:sz w:val="21"/>
          <w:szCs w:val="21"/>
        </w:rPr>
        <w:t xml:space="preserve"> </w:t>
      </w:r>
      <w:r>
        <w:rPr>
          <w:spacing w:val="-3"/>
          <w:sz w:val="21"/>
          <w:szCs w:val="21"/>
        </w:rPr>
        <w:t>个工作日内提交《故障分析报告</w:t>
      </w:r>
      <w:r>
        <w:rPr>
          <w:spacing w:val="-4"/>
          <w:sz w:val="21"/>
          <w:szCs w:val="21"/>
        </w:rPr>
        <w:t>》，包括根本</w:t>
      </w:r>
      <w:r>
        <w:rPr>
          <w:spacing w:val="-1"/>
          <w:sz w:val="21"/>
          <w:szCs w:val="21"/>
        </w:rPr>
        <w:t>原因、改进措施及同类设备排查建议，防止问题重复发生。</w:t>
      </w:r>
    </w:p>
    <w:p w14:paraId="0AFE14C0">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b/>
          <w:bCs/>
          <w:spacing w:val="-3"/>
          <w:sz w:val="21"/>
          <w:szCs w:val="21"/>
        </w:rPr>
        <w:t>⑤设备安全防护措施</w:t>
      </w:r>
    </w:p>
    <w:p w14:paraId="2A633E68">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为确保海尔低温冷藏血液储存箱在运行过程中实现全维度的安全防护，制定如下保障措施：</w:t>
      </w:r>
    </w:p>
    <w:p w14:paraId="74D724A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一、电气安全防护</w:t>
      </w:r>
    </w:p>
    <w:p w14:paraId="154D867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设备电源线设有黄绿双色接地保护线，采购方必须确保安装插座配备</w:t>
      </w:r>
      <w:r>
        <w:rPr>
          <w:spacing w:val="-3"/>
          <w:sz w:val="21"/>
          <w:szCs w:val="21"/>
        </w:rPr>
        <w:t>可靠接地，以防止漏电触电事故。宽电压带设计（187～242V</w:t>
      </w:r>
      <w:r>
        <w:rPr>
          <w:spacing w:val="-74"/>
          <w:w w:val="99"/>
          <w:sz w:val="21"/>
          <w:szCs w:val="21"/>
        </w:rPr>
        <w:t>），</w:t>
      </w:r>
      <w:r>
        <w:rPr>
          <w:spacing w:val="-3"/>
          <w:sz w:val="21"/>
          <w:szCs w:val="21"/>
        </w:rPr>
        <w:t>可适</w:t>
      </w:r>
      <w:r>
        <w:rPr>
          <w:spacing w:val="-9"/>
          <w:sz w:val="21"/>
          <w:szCs w:val="21"/>
        </w:rPr>
        <w:t>应不同供电环境的电压波动。设备配备启动延时保</w:t>
      </w:r>
      <w:r>
        <w:rPr>
          <w:spacing w:val="-10"/>
          <w:sz w:val="21"/>
          <w:szCs w:val="21"/>
        </w:rPr>
        <w:t>护、停机间隔保护、</w:t>
      </w:r>
      <w:r>
        <w:rPr>
          <w:spacing w:val="-4"/>
          <w:sz w:val="21"/>
          <w:szCs w:val="21"/>
        </w:rPr>
        <w:t>断电记忆数据保护等多重电气保护功能，在异常电压或瞬态波动时自</w:t>
      </w:r>
      <w:r>
        <w:rPr>
          <w:spacing w:val="-3"/>
          <w:sz w:val="21"/>
          <w:szCs w:val="21"/>
        </w:rPr>
        <w:t>动启用。</w:t>
      </w:r>
    </w:p>
    <w:p w14:paraId="3F92EB83">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二、温控安全冗余</w:t>
      </w:r>
    </w:p>
    <w:p w14:paraId="413267B1">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1"/>
          <w:sz w:val="21"/>
          <w:szCs w:val="21"/>
        </w:rPr>
        <w:t>采用五个数字集成传感器参与显示和控制，温度显示精度达0.1</w:t>
      </w:r>
      <w:r>
        <w:rPr>
          <w:spacing w:val="8"/>
          <w:sz w:val="21"/>
          <w:szCs w:val="21"/>
        </w:rPr>
        <w:t xml:space="preserve"> </w:t>
      </w:r>
      <w:r>
        <w:rPr>
          <w:spacing w:val="-4"/>
          <w:sz w:val="21"/>
          <w:szCs w:val="21"/>
        </w:rPr>
        <w:t>℃</w:t>
      </w:r>
      <w:r>
        <w:rPr>
          <w:spacing w:val="-91"/>
          <w:sz w:val="21"/>
          <w:szCs w:val="21"/>
        </w:rPr>
        <w:t xml:space="preserve"> </w:t>
      </w:r>
      <w:r>
        <w:rPr>
          <w:spacing w:val="-4"/>
          <w:sz w:val="21"/>
          <w:szCs w:val="21"/>
        </w:rPr>
        <w:t>,</w:t>
      </w:r>
      <w:r>
        <w:rPr>
          <w:spacing w:val="76"/>
          <w:sz w:val="21"/>
          <w:szCs w:val="21"/>
        </w:rPr>
        <w:t xml:space="preserve"> </w:t>
      </w:r>
      <w:r>
        <w:rPr>
          <w:spacing w:val="-4"/>
          <w:sz w:val="21"/>
          <w:szCs w:val="21"/>
        </w:rPr>
        <w:t>箱内温度恒定控制在</w:t>
      </w:r>
      <w:r>
        <w:rPr>
          <w:spacing w:val="-63"/>
          <w:sz w:val="21"/>
          <w:szCs w:val="21"/>
        </w:rPr>
        <w:t xml:space="preserve"> </w:t>
      </w:r>
      <w:r>
        <w:rPr>
          <w:spacing w:val="-4"/>
          <w:sz w:val="21"/>
          <w:szCs w:val="21"/>
        </w:rPr>
        <w:t>4±1℃范围内，完全符合</w:t>
      </w:r>
      <w:r>
        <w:rPr>
          <w:spacing w:val="-63"/>
          <w:sz w:val="21"/>
          <w:szCs w:val="21"/>
        </w:rPr>
        <w:t xml:space="preserve"> </w:t>
      </w:r>
      <w:r>
        <w:rPr>
          <w:spacing w:val="-4"/>
          <w:sz w:val="21"/>
          <w:szCs w:val="21"/>
        </w:rPr>
        <w:t>GB/T21278-2007</w:t>
      </w:r>
      <w:r>
        <w:rPr>
          <w:sz w:val="21"/>
          <w:szCs w:val="21"/>
        </w:rPr>
        <w:t xml:space="preserve"> </w:t>
      </w:r>
      <w:r>
        <w:rPr>
          <w:spacing w:val="-10"/>
          <w:sz w:val="21"/>
          <w:szCs w:val="21"/>
        </w:rPr>
        <w:t>《血液冷藏箱》国家标准要求。特别设有防高温和防低温机械温控器，</w:t>
      </w:r>
      <w:r>
        <w:rPr>
          <w:spacing w:val="-4"/>
          <w:sz w:val="21"/>
          <w:szCs w:val="21"/>
        </w:rPr>
        <w:t>在电脑板、电源板或传感器故障情况下仍可继续安全运转，同时配备</w:t>
      </w:r>
      <w:r>
        <w:rPr>
          <w:sz w:val="21"/>
          <w:szCs w:val="21"/>
        </w:rPr>
        <w:t>传感器故障安全运行程序和数字紊乱安全运行</w:t>
      </w:r>
      <w:r>
        <w:rPr>
          <w:spacing w:val="-1"/>
          <w:sz w:val="21"/>
          <w:szCs w:val="21"/>
        </w:rPr>
        <w:t>程序两种安全运行程序，双重保障血液安全。</w:t>
      </w:r>
    </w:p>
    <w:p w14:paraId="28E4FFD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2"/>
          <w:sz w:val="21"/>
          <w:szCs w:val="21"/>
        </w:rPr>
        <w:t>三、全方位报警系统</w:t>
      </w:r>
    </w:p>
    <w:p w14:paraId="2755A87A">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rFonts w:hint="eastAsia" w:eastAsia="宋体"/>
          <w:sz w:val="21"/>
          <w:szCs w:val="21"/>
          <w:lang w:eastAsia="zh-CN"/>
        </w:rPr>
      </w:pPr>
      <w:r>
        <w:rPr>
          <w:spacing w:val="-4"/>
          <w:sz w:val="21"/>
          <w:szCs w:val="21"/>
        </w:rPr>
        <w:t>设备集成三种报警方式（声音蜂鸣报警、灯光闪烁报警、远程信</w:t>
      </w:r>
      <w:r>
        <w:rPr>
          <w:spacing w:val="-9"/>
          <w:sz w:val="21"/>
          <w:szCs w:val="21"/>
        </w:rPr>
        <w:t>号报警）和五种故障报警（高低温报警、断电报</w:t>
      </w:r>
      <w:r>
        <w:rPr>
          <w:spacing w:val="-10"/>
          <w:sz w:val="21"/>
          <w:szCs w:val="21"/>
        </w:rPr>
        <w:t>警、传感器故障报警、</w:t>
      </w:r>
      <w:r>
        <w:rPr>
          <w:spacing w:val="-1"/>
          <w:sz w:val="21"/>
          <w:szCs w:val="21"/>
        </w:rPr>
        <w:t>开门报警、后备电池低电量报警</w:t>
      </w:r>
      <w:r>
        <w:rPr>
          <w:spacing w:val="-63"/>
          <w:sz w:val="21"/>
          <w:szCs w:val="21"/>
        </w:rPr>
        <w:t>），</w:t>
      </w:r>
      <w:r>
        <w:rPr>
          <w:spacing w:val="-1"/>
          <w:sz w:val="21"/>
          <w:szCs w:val="21"/>
        </w:rPr>
        <w:t>确保任何异常情况下操作人员均</w:t>
      </w:r>
      <w:r>
        <w:rPr>
          <w:spacing w:val="-4"/>
          <w:sz w:val="21"/>
          <w:szCs w:val="21"/>
        </w:rPr>
        <w:t>能第一时间获知并处理。内置蓄电池，断电后可持续显示箱内温度并</w:t>
      </w:r>
      <w:r>
        <w:rPr>
          <w:spacing w:val="-3"/>
          <w:sz w:val="21"/>
          <w:szCs w:val="21"/>
        </w:rPr>
        <w:t>维持声光报警48</w:t>
      </w:r>
      <w:r>
        <w:rPr>
          <w:spacing w:val="-36"/>
          <w:sz w:val="21"/>
          <w:szCs w:val="21"/>
        </w:rPr>
        <w:t xml:space="preserve"> </w:t>
      </w:r>
      <w:r>
        <w:rPr>
          <w:spacing w:val="-3"/>
          <w:sz w:val="21"/>
          <w:szCs w:val="21"/>
        </w:rPr>
        <w:t>小时以上。报警触发响应时间不超过</w:t>
      </w:r>
      <w:r>
        <w:rPr>
          <w:spacing w:val="-56"/>
          <w:sz w:val="21"/>
          <w:szCs w:val="21"/>
        </w:rPr>
        <w:t xml:space="preserve"> </w:t>
      </w:r>
      <w:r>
        <w:rPr>
          <w:spacing w:val="-3"/>
          <w:sz w:val="21"/>
          <w:szCs w:val="21"/>
        </w:rPr>
        <w:t>30</w:t>
      </w:r>
      <w:r>
        <w:rPr>
          <w:spacing w:val="-62"/>
          <w:sz w:val="21"/>
          <w:szCs w:val="21"/>
        </w:rPr>
        <w:t xml:space="preserve"> </w:t>
      </w:r>
      <w:r>
        <w:rPr>
          <w:spacing w:val="-3"/>
          <w:sz w:val="21"/>
          <w:szCs w:val="21"/>
        </w:rPr>
        <w:t>秒，保障应</w:t>
      </w:r>
      <w:r>
        <w:rPr>
          <w:spacing w:val="-2"/>
          <w:sz w:val="21"/>
          <w:szCs w:val="21"/>
        </w:rPr>
        <w:t>急处置的及时性</w:t>
      </w:r>
      <w:r>
        <w:rPr>
          <w:rFonts w:hint="eastAsia"/>
          <w:spacing w:val="-2"/>
          <w:sz w:val="21"/>
          <w:szCs w:val="21"/>
          <w:lang w:eastAsia="zh-CN"/>
        </w:rPr>
        <w:t>。</w:t>
      </w:r>
    </w:p>
    <w:p w14:paraId="2AFE0312">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5"/>
          <w:sz w:val="21"/>
          <w:szCs w:val="21"/>
        </w:rPr>
        <w:t>四、物理安全防护</w:t>
      </w:r>
    </w:p>
    <w:p w14:paraId="40966377">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both"/>
        <w:textAlignment w:val="baseline"/>
        <w:rPr>
          <w:sz w:val="21"/>
          <w:szCs w:val="21"/>
        </w:rPr>
      </w:pPr>
      <w:r>
        <w:rPr>
          <w:spacing w:val="-4"/>
          <w:sz w:val="21"/>
          <w:szCs w:val="21"/>
        </w:rPr>
        <w:t>配备安全门锁设计，防止未经授权人员随意开启设备，确保血液</w:t>
      </w:r>
      <w:r>
        <w:rPr>
          <w:spacing w:val="-2"/>
          <w:sz w:val="21"/>
          <w:szCs w:val="21"/>
        </w:rPr>
        <w:t>储存安全。外门防凝露技术可在</w:t>
      </w:r>
      <w:r>
        <w:rPr>
          <w:spacing w:val="-43"/>
          <w:sz w:val="21"/>
          <w:szCs w:val="21"/>
        </w:rPr>
        <w:t xml:space="preserve"> </w:t>
      </w:r>
      <w:r>
        <w:rPr>
          <w:spacing w:val="-2"/>
          <w:sz w:val="21"/>
          <w:szCs w:val="21"/>
        </w:rPr>
        <w:t>85%湿度环境下无凝露，保证对箱内</w:t>
      </w:r>
      <w:r>
        <w:rPr>
          <w:spacing w:val="-4"/>
          <w:sz w:val="21"/>
          <w:szCs w:val="21"/>
        </w:rPr>
        <w:t>情况的清晰观察。自动除霜功能免除了人工除霜的繁琐操作，宽电压带设计确保供电波动的稳定性。通过以上多重防护措施，确保血液储</w:t>
      </w:r>
      <w:r>
        <w:rPr>
          <w:spacing w:val="-1"/>
          <w:sz w:val="21"/>
          <w:szCs w:val="21"/>
        </w:rPr>
        <w:t>存箱在全生命周期内安全可靠运行。</w:t>
      </w:r>
      <w:r>
        <w:rPr>
          <w:rFonts w:hint="eastAsia"/>
          <w:spacing w:val="-1"/>
          <w:sz w:val="21"/>
          <w:szCs w:val="21"/>
          <w:lang w:val="en-US" w:eastAsia="zh-CN"/>
        </w:rPr>
        <w:t xml:space="preserve">   </w:t>
      </w:r>
    </w:p>
    <w:p w14:paraId="64C78E00">
      <w:pPr>
        <w:spacing w:line="240" w:lineRule="auto"/>
      </w:pPr>
    </w:p>
    <w:sectPr>
      <w:footerReference r:id="rId5" w:type="default"/>
      <w:pgSz w:w="11906" w:h="16839"/>
      <w:pgMar w:top="850" w:right="850" w:bottom="850" w:left="850" w:header="0" w:footer="986"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BF96D">
    <w:pPr>
      <w:spacing w:line="169" w:lineRule="auto"/>
      <w:ind w:left="4079"/>
      <w:rPr>
        <w:rFonts w:ascii="Calibri" w:hAnsi="Calibri" w:eastAsia="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61219"/>
    <w:rsid w:val="15AF2B93"/>
    <w:rsid w:val="2DF61219"/>
    <w:rsid w:val="39BD090A"/>
    <w:rsid w:val="46C84F30"/>
    <w:rsid w:val="75E874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19739</Words>
  <Characters>20095</Characters>
  <Lines>0</Lines>
  <Paragraphs>0</Paragraphs>
  <TotalTime>0</TotalTime>
  <ScaleCrop>false</ScaleCrop>
  <LinksUpToDate>false</LinksUpToDate>
  <CharactersWithSpaces>20500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2026-06-16T05:37:00Z</dcterms:created>
  <dc:creator>王 jy </dc:creator>
  <cp:lastModifiedBy>QXK</cp:lastModifiedBy>
  <dcterms:modified xsi:type="dcterms:W3CDTF">2026-06-16T07:04:32Z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2B090E98C07C4D4AAFD9B11F1C482DDC_13</vt:lpwstr>
  </property>
  <property fmtid="{D5CDD505-2E9C-101B-9397-08002B2CF9AE}" pid="4" name="KSOTemplateDocerSaveRecord">
    <vt:lpwstr>eyJoZGlkIjoiNDc4NTdkOTk5NWZiOWJmMzE5ZmZjZmVhODMyYWFhNmIiLCJ1c2VySWQiOiI3NTc2NTk2OTUifQ==</vt:lpwstr>
  </property>
</Properties>
</file>