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0E42" w14:textId="77777777" w:rsidR="00C67515" w:rsidRDefault="00C67515">
      <w:pPr>
        <w:pStyle w:val="a3"/>
        <w:spacing w:before="8"/>
        <w:rPr>
          <w:rFonts w:ascii="Times New Roman"/>
          <w:sz w:val="2"/>
        </w:rPr>
      </w:pPr>
    </w:p>
    <w:p w14:paraId="1CD6E5E0" w14:textId="77777777" w:rsidR="00C67515" w:rsidRDefault="0034593C">
      <w:pPr>
        <w:pStyle w:val="a3"/>
        <w:spacing w:line="20" w:lineRule="exact"/>
        <w:ind w:left="1010"/>
        <w:rPr>
          <w:rFonts w:ascii="Times New Roman"/>
          <w:sz w:val="2"/>
        </w:rPr>
      </w:pPr>
      <w:r>
        <w:rPr>
          <w:rFonts w:ascii="Times New Roman"/>
          <w:sz w:val="2"/>
        </w:rPr>
      </w:r>
      <w:r>
        <w:rPr>
          <w:rFonts w:ascii="Times New Roman"/>
          <w:sz w:val="2"/>
        </w:rPr>
        <w:pict w14:anchorId="01F08D13">
          <v:group id="_x0000_s2054" style="width:425.2pt;height:.75pt;mso-position-horizontal-relative:char;mso-position-vertical-relative:line" coordsize="8504,15">
            <v:line id="_x0000_s2055" style="position:absolute" from="0,7" to="8504,7" strokeweight=".72pt"/>
            <w10:anchorlock/>
          </v:group>
        </w:pict>
      </w:r>
    </w:p>
    <w:p w14:paraId="7B3D8B6D" w14:textId="77777777" w:rsidR="00C67515" w:rsidRDefault="00C67515">
      <w:pPr>
        <w:pStyle w:val="a3"/>
        <w:rPr>
          <w:rFonts w:ascii="Times New Roman"/>
          <w:sz w:val="20"/>
        </w:rPr>
      </w:pPr>
    </w:p>
    <w:p w14:paraId="031AD8A0" w14:textId="77777777" w:rsidR="00C67515" w:rsidRDefault="00C67515">
      <w:pPr>
        <w:pStyle w:val="a3"/>
        <w:rPr>
          <w:rFonts w:ascii="Times New Roman"/>
          <w:sz w:val="20"/>
        </w:rPr>
      </w:pPr>
    </w:p>
    <w:p w14:paraId="37F527B3" w14:textId="77777777" w:rsidR="00C67515" w:rsidRDefault="00C67515">
      <w:pPr>
        <w:pStyle w:val="a3"/>
        <w:rPr>
          <w:rFonts w:ascii="Times New Roman"/>
          <w:sz w:val="20"/>
        </w:rPr>
      </w:pPr>
    </w:p>
    <w:p w14:paraId="5300D2FF" w14:textId="77777777" w:rsidR="00C67515" w:rsidRDefault="00C67515">
      <w:pPr>
        <w:pStyle w:val="a3"/>
        <w:rPr>
          <w:rFonts w:ascii="Times New Roman"/>
          <w:sz w:val="20"/>
        </w:rPr>
      </w:pPr>
    </w:p>
    <w:p w14:paraId="61AB70BA" w14:textId="77777777" w:rsidR="00C67515" w:rsidRDefault="00C67515">
      <w:pPr>
        <w:pStyle w:val="a3"/>
        <w:rPr>
          <w:rFonts w:ascii="Times New Roman"/>
          <w:sz w:val="20"/>
        </w:rPr>
      </w:pPr>
    </w:p>
    <w:p w14:paraId="09108596" w14:textId="77777777" w:rsidR="00C67515" w:rsidRDefault="00C67515">
      <w:pPr>
        <w:pStyle w:val="a3"/>
        <w:rPr>
          <w:rFonts w:ascii="Times New Roman"/>
          <w:sz w:val="20"/>
        </w:rPr>
      </w:pPr>
    </w:p>
    <w:p w14:paraId="59E18230" w14:textId="77777777" w:rsidR="00C67515" w:rsidRDefault="0034593C">
      <w:pPr>
        <w:spacing w:before="188" w:line="242" w:lineRule="auto"/>
        <w:ind w:left="1775" w:right="1680" w:hanging="1"/>
        <w:jc w:val="center"/>
        <w:rPr>
          <w:b/>
          <w:sz w:val="48"/>
        </w:rPr>
      </w:pPr>
      <w:r>
        <w:rPr>
          <w:b/>
          <w:sz w:val="48"/>
        </w:rPr>
        <w:t>赤峰学院校园（一期工程）建设政府和社会资本合作（</w:t>
      </w:r>
      <w:r>
        <w:rPr>
          <w:b/>
          <w:sz w:val="48"/>
        </w:rPr>
        <w:t>PPP</w:t>
      </w:r>
      <w:r>
        <w:rPr>
          <w:b/>
          <w:sz w:val="48"/>
        </w:rPr>
        <w:t>）项目</w:t>
      </w:r>
    </w:p>
    <w:p w14:paraId="3B4C5C35" w14:textId="77777777" w:rsidR="00C67515" w:rsidRDefault="00C67515">
      <w:pPr>
        <w:pStyle w:val="a3"/>
        <w:rPr>
          <w:b/>
          <w:sz w:val="48"/>
        </w:rPr>
      </w:pPr>
    </w:p>
    <w:p w14:paraId="7B7A1EE3" w14:textId="77777777" w:rsidR="00C67515" w:rsidRDefault="00C67515">
      <w:pPr>
        <w:pStyle w:val="a3"/>
        <w:rPr>
          <w:b/>
          <w:sz w:val="48"/>
        </w:rPr>
      </w:pPr>
    </w:p>
    <w:p w14:paraId="16FFEF2A" w14:textId="77777777" w:rsidR="00C67515" w:rsidRDefault="00C67515">
      <w:pPr>
        <w:pStyle w:val="a3"/>
        <w:rPr>
          <w:b/>
          <w:sz w:val="48"/>
        </w:rPr>
      </w:pPr>
    </w:p>
    <w:p w14:paraId="7386EC1B" w14:textId="77777777" w:rsidR="00C67515" w:rsidRDefault="00C67515">
      <w:pPr>
        <w:pStyle w:val="a3"/>
        <w:spacing w:before="8"/>
        <w:rPr>
          <w:b/>
          <w:sz w:val="59"/>
        </w:rPr>
      </w:pPr>
    </w:p>
    <w:p w14:paraId="1A1CBD73" w14:textId="0BFFC432" w:rsidR="00C67515" w:rsidRDefault="00833152">
      <w:pPr>
        <w:ind w:left="1183" w:right="1095"/>
        <w:jc w:val="center"/>
        <w:rPr>
          <w:b/>
          <w:sz w:val="80"/>
        </w:rPr>
      </w:pPr>
      <w:r>
        <w:rPr>
          <w:rFonts w:hint="eastAsia"/>
          <w:b/>
          <w:sz w:val="80"/>
        </w:rPr>
        <w:t>（二次）</w:t>
      </w:r>
      <w:r w:rsidR="0034593C">
        <w:rPr>
          <w:b/>
          <w:sz w:val="80"/>
        </w:rPr>
        <w:t>资格预审文件</w:t>
      </w:r>
    </w:p>
    <w:p w14:paraId="6E1679B8" w14:textId="77777777" w:rsidR="00833152" w:rsidRDefault="00833152">
      <w:pPr>
        <w:ind w:left="1183" w:right="1095"/>
        <w:jc w:val="center"/>
        <w:rPr>
          <w:rFonts w:hint="eastAsia"/>
          <w:b/>
          <w:sz w:val="80"/>
        </w:rPr>
      </w:pPr>
    </w:p>
    <w:p w14:paraId="5B9C9F25" w14:textId="77777777" w:rsidR="00C67515" w:rsidRDefault="0034593C">
      <w:pPr>
        <w:spacing w:before="246"/>
        <w:ind w:left="1183" w:right="1089"/>
        <w:jc w:val="center"/>
        <w:rPr>
          <w:rFonts w:ascii="黑体" w:eastAsia="黑体"/>
          <w:sz w:val="28"/>
        </w:rPr>
      </w:pPr>
      <w:r>
        <w:rPr>
          <w:rFonts w:ascii="黑体" w:eastAsia="黑体" w:hint="eastAsia"/>
          <w:sz w:val="28"/>
        </w:rPr>
        <w:t>招标编号：</w:t>
      </w:r>
      <w:r>
        <w:rPr>
          <w:rFonts w:ascii="黑体" w:eastAsia="黑体" w:hint="eastAsia"/>
          <w:sz w:val="28"/>
        </w:rPr>
        <w:t>ZB2022070662Z</w:t>
      </w:r>
    </w:p>
    <w:p w14:paraId="22923B64" w14:textId="77777777" w:rsidR="00C67515" w:rsidRDefault="00C67515">
      <w:pPr>
        <w:pStyle w:val="a3"/>
        <w:rPr>
          <w:rFonts w:ascii="黑体"/>
          <w:sz w:val="28"/>
        </w:rPr>
      </w:pPr>
    </w:p>
    <w:p w14:paraId="5EFD22D9" w14:textId="77777777" w:rsidR="00C67515" w:rsidRDefault="00C67515">
      <w:pPr>
        <w:pStyle w:val="a3"/>
        <w:rPr>
          <w:rFonts w:ascii="黑体"/>
          <w:sz w:val="28"/>
        </w:rPr>
      </w:pPr>
    </w:p>
    <w:p w14:paraId="302ECF87" w14:textId="77777777" w:rsidR="00C67515" w:rsidRDefault="00C67515">
      <w:pPr>
        <w:pStyle w:val="a3"/>
        <w:rPr>
          <w:rFonts w:ascii="黑体"/>
          <w:sz w:val="28"/>
        </w:rPr>
      </w:pPr>
    </w:p>
    <w:p w14:paraId="0EDC28B7" w14:textId="77777777" w:rsidR="00C67515" w:rsidRDefault="00C67515">
      <w:pPr>
        <w:pStyle w:val="a3"/>
        <w:rPr>
          <w:rFonts w:ascii="黑体"/>
          <w:sz w:val="28"/>
        </w:rPr>
      </w:pPr>
    </w:p>
    <w:p w14:paraId="2F12B093" w14:textId="77777777" w:rsidR="00C67515" w:rsidRDefault="00C67515">
      <w:pPr>
        <w:pStyle w:val="a3"/>
        <w:rPr>
          <w:rFonts w:ascii="黑体"/>
          <w:sz w:val="28"/>
        </w:rPr>
      </w:pPr>
    </w:p>
    <w:p w14:paraId="7B0CC4CD" w14:textId="77777777" w:rsidR="00C67515" w:rsidRDefault="00C67515">
      <w:pPr>
        <w:pStyle w:val="a3"/>
        <w:rPr>
          <w:rFonts w:ascii="黑体"/>
          <w:sz w:val="28"/>
        </w:rPr>
      </w:pPr>
    </w:p>
    <w:p w14:paraId="33E6DEAA" w14:textId="77777777" w:rsidR="00C67515" w:rsidRDefault="00C67515">
      <w:pPr>
        <w:pStyle w:val="a3"/>
        <w:rPr>
          <w:rFonts w:ascii="黑体"/>
          <w:sz w:val="28"/>
        </w:rPr>
      </w:pPr>
    </w:p>
    <w:p w14:paraId="3AF8F2B4" w14:textId="77777777" w:rsidR="00C67515" w:rsidRDefault="0034593C">
      <w:pPr>
        <w:spacing w:before="225"/>
        <w:ind w:left="2298"/>
        <w:rPr>
          <w:rFonts w:ascii="黑体" w:eastAsia="黑体"/>
          <w:sz w:val="32"/>
        </w:rPr>
      </w:pPr>
      <w:r>
        <w:rPr>
          <w:rFonts w:ascii="黑体" w:eastAsia="黑体" w:hint="eastAsia"/>
          <w:sz w:val="32"/>
        </w:rPr>
        <w:t>采购人：赤峰学院</w:t>
      </w:r>
    </w:p>
    <w:p w14:paraId="7B83C026" w14:textId="77777777" w:rsidR="00C67515" w:rsidRDefault="0034593C">
      <w:pPr>
        <w:spacing w:before="214"/>
        <w:ind w:left="2298"/>
        <w:rPr>
          <w:rFonts w:ascii="黑体" w:eastAsia="黑体"/>
          <w:sz w:val="32"/>
        </w:rPr>
      </w:pPr>
      <w:r>
        <w:rPr>
          <w:rFonts w:ascii="黑体" w:eastAsia="黑体" w:hint="eastAsia"/>
          <w:sz w:val="32"/>
        </w:rPr>
        <w:t>采购代理机构：内蒙古招标有限责任公司</w:t>
      </w:r>
    </w:p>
    <w:p w14:paraId="086F6D11" w14:textId="77777777" w:rsidR="00C67515" w:rsidRDefault="0034593C">
      <w:pPr>
        <w:spacing w:before="186"/>
        <w:ind w:left="1183" w:right="1066"/>
        <w:jc w:val="center"/>
        <w:rPr>
          <w:rFonts w:ascii="黑体" w:eastAsia="黑体"/>
          <w:sz w:val="36"/>
          <w:lang w:val="en-US"/>
        </w:rPr>
        <w:sectPr w:rsidR="00C67515">
          <w:headerReference w:type="default" r:id="rId8"/>
          <w:footerReference w:type="default" r:id="rId9"/>
          <w:type w:val="continuous"/>
          <w:pgSz w:w="11910" w:h="16840"/>
          <w:pgMar w:top="1060" w:right="720" w:bottom="1260" w:left="740" w:header="872" w:footer="1079" w:gutter="0"/>
          <w:pgNumType w:start="1"/>
          <w:cols w:space="720"/>
        </w:sectPr>
      </w:pPr>
      <w:r>
        <w:rPr>
          <w:rFonts w:ascii="黑体" w:eastAsia="黑体" w:hint="eastAsia"/>
          <w:sz w:val="36"/>
        </w:rPr>
        <w:t>二〇二二年七</w:t>
      </w:r>
      <w:r>
        <w:rPr>
          <w:rFonts w:ascii="黑体" w:eastAsia="黑体" w:hint="eastAsia"/>
          <w:sz w:val="36"/>
        </w:rPr>
        <w:t>月</w:t>
      </w:r>
    </w:p>
    <w:sdt>
      <w:sdtPr>
        <w:rPr>
          <w:sz w:val="21"/>
        </w:rPr>
        <w:id w:val="147474641"/>
        <w15:color w:val="DBDBDB"/>
        <w:docPartObj>
          <w:docPartGallery w:val="Table of Contents"/>
          <w:docPartUnique/>
        </w:docPartObj>
      </w:sdtPr>
      <w:sdtEndPr>
        <w:rPr>
          <w:sz w:val="22"/>
        </w:rPr>
      </w:sdtEndPr>
      <w:sdtContent>
        <w:p w14:paraId="35B7D103" w14:textId="77777777" w:rsidR="00C67515" w:rsidRDefault="0034593C">
          <w:pPr>
            <w:jc w:val="center"/>
          </w:pPr>
          <w:r>
            <w:rPr>
              <w:sz w:val="21"/>
            </w:rPr>
            <w:t>目录</w:t>
          </w:r>
        </w:p>
        <w:p w14:paraId="67DA1D87" w14:textId="77777777" w:rsidR="00C67515" w:rsidRDefault="0034593C">
          <w:pPr>
            <w:pStyle w:val="WPSOffice1"/>
            <w:tabs>
              <w:tab w:val="right" w:leader="dot" w:pos="10450"/>
            </w:tabs>
          </w:pPr>
          <w:r>
            <w:fldChar w:fldCharType="begin"/>
          </w:r>
          <w:r>
            <w:instrText xml:space="preserve">TOC \o "1-3" \h \u </w:instrText>
          </w:r>
          <w:r>
            <w:fldChar w:fldCharType="separate"/>
          </w:r>
          <w:hyperlink w:anchor="_Toc28312" w:history="1">
            <w:r>
              <w:t>第一章</w:t>
            </w:r>
            <w:r>
              <w:t xml:space="preserve"> </w:t>
            </w:r>
            <w:r>
              <w:t>资格预审公告</w:t>
            </w:r>
            <w:r>
              <w:tab/>
            </w:r>
            <w:r>
              <w:fldChar w:fldCharType="begin"/>
            </w:r>
            <w:r>
              <w:instrText xml:space="preserve"> PAGEREF _Toc28312 </w:instrText>
            </w:r>
            <w:r>
              <w:fldChar w:fldCharType="separate"/>
            </w:r>
            <w:r>
              <w:t>1</w:t>
            </w:r>
            <w:r>
              <w:fldChar w:fldCharType="end"/>
            </w:r>
          </w:hyperlink>
        </w:p>
        <w:p w14:paraId="35ABC226" w14:textId="77777777" w:rsidR="00C67515" w:rsidRDefault="0034593C">
          <w:pPr>
            <w:pStyle w:val="WPSOffice2"/>
            <w:tabs>
              <w:tab w:val="right" w:leader="dot" w:pos="10450"/>
            </w:tabs>
            <w:ind w:left="440"/>
          </w:pPr>
          <w:hyperlink w:anchor="_Toc31992" w:history="1">
            <w:r>
              <w:rPr>
                <w:rFonts w:hint="eastAsia"/>
                <w:bCs/>
                <w:szCs w:val="30"/>
              </w:rPr>
              <w:t>赤峰学院校园（一期工程）建设政府和社会资本合作（</w:t>
            </w:r>
            <w:r>
              <w:rPr>
                <w:rFonts w:hint="eastAsia"/>
                <w:bCs/>
                <w:szCs w:val="30"/>
              </w:rPr>
              <w:t>PPP</w:t>
            </w:r>
            <w:r>
              <w:rPr>
                <w:rFonts w:hint="eastAsia"/>
                <w:bCs/>
                <w:szCs w:val="30"/>
              </w:rPr>
              <w:t>）</w:t>
            </w:r>
            <w:r>
              <w:tab/>
            </w:r>
            <w:r>
              <w:fldChar w:fldCharType="begin"/>
            </w:r>
            <w:r>
              <w:instrText xml:space="preserve"> PAGEREF _Toc31992 </w:instrText>
            </w:r>
            <w:r>
              <w:fldChar w:fldCharType="separate"/>
            </w:r>
            <w:r>
              <w:t>1</w:t>
            </w:r>
            <w:r>
              <w:fldChar w:fldCharType="end"/>
            </w:r>
          </w:hyperlink>
        </w:p>
        <w:p w14:paraId="1943FA2F" w14:textId="77777777" w:rsidR="00C67515" w:rsidRDefault="0034593C">
          <w:pPr>
            <w:pStyle w:val="WPSOffice2"/>
            <w:tabs>
              <w:tab w:val="right" w:leader="dot" w:pos="10450"/>
            </w:tabs>
            <w:ind w:left="440"/>
          </w:pPr>
          <w:hyperlink w:anchor="_Toc7779" w:history="1">
            <w:r>
              <w:rPr>
                <w:rFonts w:hint="eastAsia"/>
                <w:bCs/>
                <w:szCs w:val="30"/>
              </w:rPr>
              <w:t>项目（二次）资格预审公告</w:t>
            </w:r>
            <w:r>
              <w:tab/>
            </w:r>
            <w:r>
              <w:fldChar w:fldCharType="begin"/>
            </w:r>
            <w:r>
              <w:instrText xml:space="preserve"> PAGEREF _Toc7779 </w:instrText>
            </w:r>
            <w:r>
              <w:fldChar w:fldCharType="separate"/>
            </w:r>
            <w:r>
              <w:t>1</w:t>
            </w:r>
            <w:r>
              <w:fldChar w:fldCharType="end"/>
            </w:r>
          </w:hyperlink>
        </w:p>
        <w:p w14:paraId="5FE19066" w14:textId="77777777" w:rsidR="00C67515" w:rsidRDefault="0034593C">
          <w:pPr>
            <w:pStyle w:val="WPSOffice2"/>
            <w:tabs>
              <w:tab w:val="right" w:leader="dot" w:pos="10450"/>
            </w:tabs>
            <w:ind w:left="440"/>
          </w:pPr>
          <w:hyperlink w:anchor="_Toc31916" w:history="1">
            <w:r>
              <w:rPr>
                <w:rFonts w:hint="eastAsia"/>
                <w:bCs/>
                <w:szCs w:val="24"/>
              </w:rPr>
              <w:t>一、项目基本情况</w:t>
            </w:r>
            <w:r>
              <w:tab/>
            </w:r>
            <w:r>
              <w:fldChar w:fldCharType="begin"/>
            </w:r>
            <w:r>
              <w:instrText xml:space="preserve"> PAGEREF _Toc31916 </w:instrText>
            </w:r>
            <w:r>
              <w:fldChar w:fldCharType="separate"/>
            </w:r>
            <w:r>
              <w:t>1</w:t>
            </w:r>
            <w:r>
              <w:fldChar w:fldCharType="end"/>
            </w:r>
          </w:hyperlink>
        </w:p>
        <w:p w14:paraId="6B6D8327" w14:textId="77777777" w:rsidR="00C67515" w:rsidRDefault="0034593C">
          <w:pPr>
            <w:pStyle w:val="WPSOffice2"/>
            <w:tabs>
              <w:tab w:val="right" w:leader="dot" w:pos="10450"/>
            </w:tabs>
            <w:ind w:left="440"/>
          </w:pPr>
          <w:hyperlink w:anchor="_Toc24993" w:history="1">
            <w:r>
              <w:rPr>
                <w:rFonts w:hint="eastAsia"/>
                <w:bCs/>
                <w:szCs w:val="24"/>
              </w:rPr>
              <w:t>二、</w:t>
            </w:r>
            <w:r>
              <w:rPr>
                <w:rFonts w:hint="eastAsia"/>
                <w:bCs/>
                <w:szCs w:val="24"/>
              </w:rPr>
              <w:t xml:space="preserve"> </w:t>
            </w:r>
            <w:r>
              <w:rPr>
                <w:rFonts w:hint="eastAsia"/>
                <w:bCs/>
                <w:szCs w:val="24"/>
              </w:rPr>
              <w:t>申请人的资格要求</w:t>
            </w:r>
            <w:r>
              <w:tab/>
            </w:r>
            <w:r>
              <w:fldChar w:fldCharType="begin"/>
            </w:r>
            <w:r>
              <w:instrText xml:space="preserve"> PAGEREF _Toc24993 </w:instrText>
            </w:r>
            <w:r>
              <w:fldChar w:fldCharType="separate"/>
            </w:r>
            <w:r>
              <w:t>1</w:t>
            </w:r>
            <w:r>
              <w:fldChar w:fldCharType="end"/>
            </w:r>
          </w:hyperlink>
        </w:p>
        <w:p w14:paraId="634D50CC" w14:textId="77777777" w:rsidR="00C67515" w:rsidRDefault="0034593C">
          <w:pPr>
            <w:pStyle w:val="WPSOffice2"/>
            <w:tabs>
              <w:tab w:val="right" w:leader="dot" w:pos="10450"/>
            </w:tabs>
            <w:ind w:left="440"/>
          </w:pPr>
          <w:hyperlink w:anchor="_Toc7429" w:history="1">
            <w:r>
              <w:rPr>
                <w:rFonts w:hint="eastAsia"/>
                <w:bCs/>
                <w:szCs w:val="24"/>
              </w:rPr>
              <w:t>三、领取资格预审文件</w:t>
            </w:r>
            <w:r>
              <w:tab/>
            </w:r>
            <w:r>
              <w:fldChar w:fldCharType="begin"/>
            </w:r>
            <w:r>
              <w:instrText xml:space="preserve"> PAGEREF _Toc7429 </w:instrText>
            </w:r>
            <w:r>
              <w:fldChar w:fldCharType="separate"/>
            </w:r>
            <w:r>
              <w:t>2</w:t>
            </w:r>
            <w:r>
              <w:fldChar w:fldCharType="end"/>
            </w:r>
          </w:hyperlink>
        </w:p>
        <w:p w14:paraId="28219606" w14:textId="77777777" w:rsidR="00C67515" w:rsidRDefault="0034593C">
          <w:pPr>
            <w:pStyle w:val="WPSOffice2"/>
            <w:tabs>
              <w:tab w:val="right" w:leader="dot" w:pos="10450"/>
            </w:tabs>
            <w:ind w:left="440"/>
          </w:pPr>
          <w:hyperlink w:anchor="_Toc12030" w:history="1">
            <w:r>
              <w:rPr>
                <w:rFonts w:hint="eastAsia"/>
                <w:bCs/>
                <w:szCs w:val="24"/>
              </w:rPr>
              <w:t>四、资格预审申请文件的组成及格式</w:t>
            </w:r>
            <w:r>
              <w:tab/>
            </w:r>
            <w:r>
              <w:fldChar w:fldCharType="begin"/>
            </w:r>
            <w:r>
              <w:instrText xml:space="preserve"> PAGEREF _Toc12030 </w:instrText>
            </w:r>
            <w:r>
              <w:fldChar w:fldCharType="separate"/>
            </w:r>
            <w:r>
              <w:t>2</w:t>
            </w:r>
            <w:r>
              <w:fldChar w:fldCharType="end"/>
            </w:r>
          </w:hyperlink>
        </w:p>
        <w:p w14:paraId="2B853DF2" w14:textId="77777777" w:rsidR="00C67515" w:rsidRDefault="0034593C">
          <w:pPr>
            <w:pStyle w:val="WPSOffice2"/>
            <w:tabs>
              <w:tab w:val="right" w:leader="dot" w:pos="10450"/>
            </w:tabs>
            <w:ind w:left="440"/>
          </w:pPr>
          <w:hyperlink w:anchor="_Toc25559" w:history="1">
            <w:r>
              <w:rPr>
                <w:rFonts w:hint="eastAsia"/>
                <w:bCs/>
                <w:szCs w:val="24"/>
              </w:rPr>
              <w:t>五、资格预审的审查标准及方法</w:t>
            </w:r>
            <w:r>
              <w:tab/>
            </w:r>
            <w:r>
              <w:fldChar w:fldCharType="begin"/>
            </w:r>
            <w:r>
              <w:instrText xml:space="preserve"> PAGEREF _Toc25559 </w:instrText>
            </w:r>
            <w:r>
              <w:fldChar w:fldCharType="separate"/>
            </w:r>
            <w:r>
              <w:t>2</w:t>
            </w:r>
            <w:r>
              <w:fldChar w:fldCharType="end"/>
            </w:r>
          </w:hyperlink>
        </w:p>
        <w:p w14:paraId="31A6379E" w14:textId="77777777" w:rsidR="00C67515" w:rsidRDefault="0034593C">
          <w:pPr>
            <w:pStyle w:val="WPSOffice2"/>
            <w:tabs>
              <w:tab w:val="right" w:leader="dot" w:pos="10450"/>
            </w:tabs>
            <w:ind w:left="440"/>
          </w:pPr>
          <w:hyperlink w:anchor="_Toc8047" w:history="1">
            <w:r>
              <w:rPr>
                <w:rFonts w:hint="eastAsia"/>
                <w:bCs/>
                <w:szCs w:val="24"/>
              </w:rPr>
              <w:t>六、拟邀请参加投标的供应商数量</w:t>
            </w:r>
            <w:r>
              <w:tab/>
            </w:r>
            <w:r>
              <w:fldChar w:fldCharType="begin"/>
            </w:r>
            <w:r>
              <w:instrText xml:space="preserve"> PAGEREF _Toc8047 </w:instrText>
            </w:r>
            <w:r>
              <w:fldChar w:fldCharType="separate"/>
            </w:r>
            <w:r>
              <w:t>2</w:t>
            </w:r>
            <w:r>
              <w:fldChar w:fldCharType="end"/>
            </w:r>
          </w:hyperlink>
        </w:p>
        <w:p w14:paraId="50B085E9" w14:textId="77777777" w:rsidR="00C67515" w:rsidRDefault="0034593C">
          <w:pPr>
            <w:pStyle w:val="WPSOffice2"/>
            <w:tabs>
              <w:tab w:val="right" w:leader="dot" w:pos="10450"/>
            </w:tabs>
            <w:ind w:left="440"/>
          </w:pPr>
          <w:hyperlink w:anchor="_Toc20202" w:history="1">
            <w:r>
              <w:rPr>
                <w:rFonts w:hint="eastAsia"/>
                <w:bCs/>
                <w:szCs w:val="24"/>
              </w:rPr>
              <w:t>七、</w:t>
            </w:r>
            <w:r>
              <w:rPr>
                <w:rFonts w:hint="eastAsia"/>
                <w:bCs/>
                <w:szCs w:val="24"/>
              </w:rPr>
              <w:t xml:space="preserve"> </w:t>
            </w:r>
            <w:r>
              <w:rPr>
                <w:rFonts w:hint="eastAsia"/>
                <w:bCs/>
                <w:szCs w:val="24"/>
              </w:rPr>
              <w:t>申请文件提交</w:t>
            </w:r>
            <w:r>
              <w:tab/>
            </w:r>
            <w:r>
              <w:fldChar w:fldCharType="begin"/>
            </w:r>
            <w:r>
              <w:instrText xml:space="preserve"> PAGEREF _Toc20202 </w:instrText>
            </w:r>
            <w:r>
              <w:fldChar w:fldCharType="separate"/>
            </w:r>
            <w:r>
              <w:t>2</w:t>
            </w:r>
            <w:r>
              <w:fldChar w:fldCharType="end"/>
            </w:r>
          </w:hyperlink>
        </w:p>
        <w:p w14:paraId="1F0E097F" w14:textId="77777777" w:rsidR="00C67515" w:rsidRDefault="0034593C">
          <w:pPr>
            <w:pStyle w:val="WPSOffice2"/>
            <w:tabs>
              <w:tab w:val="right" w:leader="dot" w:pos="10450"/>
            </w:tabs>
            <w:ind w:left="440"/>
          </w:pPr>
          <w:hyperlink w:anchor="_Toc1953" w:history="1">
            <w:r>
              <w:rPr>
                <w:rFonts w:hint="eastAsia"/>
                <w:bCs/>
                <w:szCs w:val="24"/>
              </w:rPr>
              <w:t>八、资格预审日期</w:t>
            </w:r>
            <w:r>
              <w:tab/>
            </w:r>
            <w:r>
              <w:fldChar w:fldCharType="begin"/>
            </w:r>
            <w:r>
              <w:instrText xml:space="preserve"> PAGEREF _Toc1953 </w:instrText>
            </w:r>
            <w:r>
              <w:fldChar w:fldCharType="separate"/>
            </w:r>
            <w:r>
              <w:t>3</w:t>
            </w:r>
            <w:r>
              <w:fldChar w:fldCharType="end"/>
            </w:r>
          </w:hyperlink>
        </w:p>
        <w:p w14:paraId="788F1C68" w14:textId="77777777" w:rsidR="00C67515" w:rsidRDefault="0034593C">
          <w:pPr>
            <w:pStyle w:val="WPSOffice2"/>
            <w:tabs>
              <w:tab w:val="right" w:leader="dot" w:pos="10450"/>
            </w:tabs>
            <w:ind w:left="440"/>
          </w:pPr>
          <w:hyperlink w:anchor="_Toc32310" w:history="1">
            <w:r>
              <w:rPr>
                <w:rFonts w:hint="eastAsia"/>
                <w:bCs/>
                <w:szCs w:val="24"/>
              </w:rPr>
              <w:t>九、公告期限</w:t>
            </w:r>
            <w:r>
              <w:tab/>
            </w:r>
            <w:r>
              <w:fldChar w:fldCharType="begin"/>
            </w:r>
            <w:r>
              <w:instrText xml:space="preserve"> PAGEREF _Toc32310 </w:instrText>
            </w:r>
            <w:r>
              <w:fldChar w:fldCharType="separate"/>
            </w:r>
            <w:r>
              <w:t>3</w:t>
            </w:r>
            <w:r>
              <w:fldChar w:fldCharType="end"/>
            </w:r>
          </w:hyperlink>
        </w:p>
        <w:p w14:paraId="2541C8BB" w14:textId="77777777" w:rsidR="00C67515" w:rsidRDefault="0034593C">
          <w:pPr>
            <w:pStyle w:val="WPSOffice2"/>
            <w:tabs>
              <w:tab w:val="right" w:leader="dot" w:pos="10450"/>
            </w:tabs>
            <w:ind w:left="440"/>
          </w:pPr>
          <w:hyperlink w:anchor="_Toc5563" w:history="1">
            <w:r>
              <w:rPr>
                <w:rFonts w:hint="eastAsia"/>
                <w:bCs/>
                <w:szCs w:val="24"/>
              </w:rPr>
              <w:t>十、其他补充事宜</w:t>
            </w:r>
            <w:r>
              <w:tab/>
            </w:r>
            <w:r>
              <w:fldChar w:fldCharType="begin"/>
            </w:r>
            <w:r>
              <w:instrText xml:space="preserve"> PAGEREF _Toc5563 </w:instrText>
            </w:r>
            <w:r>
              <w:fldChar w:fldCharType="separate"/>
            </w:r>
            <w:r>
              <w:t>3</w:t>
            </w:r>
            <w:r>
              <w:fldChar w:fldCharType="end"/>
            </w:r>
          </w:hyperlink>
        </w:p>
        <w:p w14:paraId="67BE66A7" w14:textId="77777777" w:rsidR="00C67515" w:rsidRDefault="0034593C">
          <w:pPr>
            <w:pStyle w:val="WPSOffice3"/>
            <w:tabs>
              <w:tab w:val="right" w:leader="dot" w:pos="10450"/>
            </w:tabs>
            <w:ind w:left="880"/>
          </w:pPr>
          <w:hyperlink w:anchor="_Toc1291" w:history="1">
            <w:r>
              <w:rPr>
                <w:rFonts w:hint="eastAsia"/>
                <w:szCs w:val="24"/>
              </w:rPr>
              <w:t xml:space="preserve">( 1) </w:t>
            </w:r>
            <w:r>
              <w:rPr>
                <w:rFonts w:hint="eastAsia"/>
                <w:szCs w:val="24"/>
              </w:rPr>
              <w:t>房屋建筑工程</w:t>
            </w:r>
            <w:r>
              <w:tab/>
            </w:r>
            <w:r>
              <w:fldChar w:fldCharType="begin"/>
            </w:r>
            <w:r>
              <w:instrText xml:space="preserve"> PAGEREF _Toc1291 </w:instrText>
            </w:r>
            <w:r>
              <w:fldChar w:fldCharType="separate"/>
            </w:r>
            <w:r>
              <w:t>3</w:t>
            </w:r>
            <w:r>
              <w:fldChar w:fldCharType="end"/>
            </w:r>
          </w:hyperlink>
        </w:p>
        <w:p w14:paraId="0E7501C4" w14:textId="77777777" w:rsidR="00C67515" w:rsidRDefault="0034593C">
          <w:pPr>
            <w:pStyle w:val="WPSOffice3"/>
            <w:tabs>
              <w:tab w:val="right" w:leader="dot" w:pos="10450"/>
            </w:tabs>
            <w:ind w:left="880"/>
          </w:pPr>
          <w:hyperlink w:anchor="_Toc24179" w:history="1">
            <w:r>
              <w:rPr>
                <w:rFonts w:hint="eastAsia"/>
                <w:szCs w:val="24"/>
              </w:rPr>
              <w:t>(2)</w:t>
            </w:r>
            <w:r>
              <w:rPr>
                <w:rFonts w:hint="eastAsia"/>
                <w:szCs w:val="24"/>
              </w:rPr>
              <w:t>室外工程</w:t>
            </w:r>
            <w:r>
              <w:tab/>
            </w:r>
            <w:r>
              <w:fldChar w:fldCharType="begin"/>
            </w:r>
            <w:r>
              <w:instrText xml:space="preserve"> PAGEREF _Toc24179</w:instrText>
            </w:r>
            <w:r>
              <w:instrText xml:space="preserve"> </w:instrText>
            </w:r>
            <w:r>
              <w:fldChar w:fldCharType="separate"/>
            </w:r>
            <w:r>
              <w:t>4</w:t>
            </w:r>
            <w:r>
              <w:fldChar w:fldCharType="end"/>
            </w:r>
          </w:hyperlink>
        </w:p>
        <w:p w14:paraId="39D181AA" w14:textId="77777777" w:rsidR="00C67515" w:rsidRDefault="0034593C">
          <w:pPr>
            <w:pStyle w:val="WPSOffice3"/>
            <w:tabs>
              <w:tab w:val="right" w:leader="dot" w:pos="10450"/>
            </w:tabs>
            <w:ind w:left="880"/>
          </w:pPr>
          <w:hyperlink w:anchor="_Toc16741" w:history="1">
            <w:r>
              <w:rPr>
                <w:rFonts w:hint="eastAsia"/>
                <w:szCs w:val="24"/>
              </w:rPr>
              <w:t>(3)</w:t>
            </w:r>
            <w:r>
              <w:rPr>
                <w:rFonts w:hint="eastAsia"/>
                <w:szCs w:val="24"/>
              </w:rPr>
              <w:t>配套工程</w:t>
            </w:r>
            <w:r>
              <w:tab/>
            </w:r>
            <w:r>
              <w:fldChar w:fldCharType="begin"/>
            </w:r>
            <w:r>
              <w:instrText xml:space="preserve"> PAGEREF _Toc16741 </w:instrText>
            </w:r>
            <w:r>
              <w:fldChar w:fldCharType="separate"/>
            </w:r>
            <w:r>
              <w:t>4</w:t>
            </w:r>
            <w:r>
              <w:fldChar w:fldCharType="end"/>
            </w:r>
          </w:hyperlink>
        </w:p>
        <w:p w14:paraId="356818D8" w14:textId="77777777" w:rsidR="00C67515" w:rsidRDefault="0034593C">
          <w:pPr>
            <w:pStyle w:val="WPSOffice2"/>
            <w:tabs>
              <w:tab w:val="right" w:leader="dot" w:pos="10450"/>
            </w:tabs>
            <w:ind w:left="440"/>
          </w:pPr>
          <w:hyperlink w:anchor="_Toc23426" w:history="1">
            <w:r>
              <w:rPr>
                <w:rFonts w:hint="eastAsia"/>
                <w:bCs/>
                <w:szCs w:val="24"/>
              </w:rPr>
              <w:t>十一、凡对本次资格预审提出询问，请按以下方式联系：</w:t>
            </w:r>
            <w:r>
              <w:tab/>
            </w:r>
            <w:r>
              <w:fldChar w:fldCharType="begin"/>
            </w:r>
            <w:r>
              <w:instrText xml:space="preserve"> PAGEREF _Toc23426 </w:instrText>
            </w:r>
            <w:r>
              <w:fldChar w:fldCharType="separate"/>
            </w:r>
            <w:r>
              <w:t>5</w:t>
            </w:r>
            <w:r>
              <w:fldChar w:fldCharType="end"/>
            </w:r>
          </w:hyperlink>
        </w:p>
        <w:p w14:paraId="758DF83F" w14:textId="77777777" w:rsidR="00C67515" w:rsidRDefault="0034593C">
          <w:pPr>
            <w:pStyle w:val="WPSOffice3"/>
            <w:tabs>
              <w:tab w:val="right" w:leader="dot" w:pos="10450"/>
            </w:tabs>
            <w:ind w:left="880"/>
          </w:pPr>
          <w:hyperlink w:anchor="_Toc21248" w:history="1">
            <w:r>
              <w:rPr>
                <w:rFonts w:hint="eastAsia"/>
                <w:szCs w:val="24"/>
              </w:rPr>
              <w:t>1.</w:t>
            </w:r>
            <w:r>
              <w:rPr>
                <w:rFonts w:hint="eastAsia"/>
                <w:szCs w:val="24"/>
              </w:rPr>
              <w:t>采购人信息</w:t>
            </w:r>
            <w:r>
              <w:tab/>
            </w:r>
            <w:r>
              <w:fldChar w:fldCharType="begin"/>
            </w:r>
            <w:r>
              <w:instrText xml:space="preserve"> PAGEREF _Toc21248 </w:instrText>
            </w:r>
            <w:r>
              <w:fldChar w:fldCharType="separate"/>
            </w:r>
            <w:r>
              <w:t>5</w:t>
            </w:r>
            <w:r>
              <w:fldChar w:fldCharType="end"/>
            </w:r>
          </w:hyperlink>
        </w:p>
        <w:p w14:paraId="62798AA9" w14:textId="77777777" w:rsidR="00C67515" w:rsidRDefault="0034593C">
          <w:pPr>
            <w:pStyle w:val="WPSOffice3"/>
            <w:tabs>
              <w:tab w:val="right" w:leader="dot" w:pos="10450"/>
            </w:tabs>
            <w:ind w:left="880"/>
          </w:pPr>
          <w:hyperlink w:anchor="_Toc12024" w:history="1">
            <w:r>
              <w:rPr>
                <w:rFonts w:hint="eastAsia"/>
                <w:szCs w:val="24"/>
              </w:rPr>
              <w:t>2.</w:t>
            </w:r>
            <w:r>
              <w:rPr>
                <w:rFonts w:hint="eastAsia"/>
                <w:szCs w:val="24"/>
              </w:rPr>
              <w:t>采购代理机构信息</w:t>
            </w:r>
            <w:r>
              <w:tab/>
            </w:r>
            <w:r>
              <w:fldChar w:fldCharType="begin"/>
            </w:r>
            <w:r>
              <w:instrText xml:space="preserve"> PAGEREF _Toc12024 </w:instrText>
            </w:r>
            <w:r>
              <w:fldChar w:fldCharType="separate"/>
            </w:r>
            <w:r>
              <w:t>5</w:t>
            </w:r>
            <w:r>
              <w:fldChar w:fldCharType="end"/>
            </w:r>
          </w:hyperlink>
        </w:p>
        <w:p w14:paraId="6BC9664F" w14:textId="77777777" w:rsidR="00C67515" w:rsidRDefault="0034593C">
          <w:pPr>
            <w:pStyle w:val="WPSOffice3"/>
            <w:tabs>
              <w:tab w:val="right" w:leader="dot" w:pos="10450"/>
            </w:tabs>
            <w:ind w:left="880"/>
          </w:pPr>
          <w:hyperlink w:anchor="_Toc22503" w:history="1">
            <w:r>
              <w:rPr>
                <w:rFonts w:hint="eastAsia"/>
                <w:szCs w:val="24"/>
              </w:rPr>
              <w:t>3.</w:t>
            </w:r>
            <w:r>
              <w:rPr>
                <w:rFonts w:hint="eastAsia"/>
                <w:szCs w:val="24"/>
              </w:rPr>
              <w:t>项目联系方式</w:t>
            </w:r>
            <w:r>
              <w:tab/>
            </w:r>
            <w:r>
              <w:fldChar w:fldCharType="begin"/>
            </w:r>
            <w:r>
              <w:instrText xml:space="preserve"> PAGEREF _Toc22503 </w:instrText>
            </w:r>
            <w:r>
              <w:fldChar w:fldCharType="separate"/>
            </w:r>
            <w:r>
              <w:t>5</w:t>
            </w:r>
            <w:r>
              <w:fldChar w:fldCharType="end"/>
            </w:r>
          </w:hyperlink>
        </w:p>
        <w:p w14:paraId="2866DAA3" w14:textId="77777777" w:rsidR="00C67515" w:rsidRDefault="0034593C">
          <w:pPr>
            <w:pStyle w:val="WPSOffice1"/>
            <w:tabs>
              <w:tab w:val="right" w:leader="dot" w:pos="10450"/>
            </w:tabs>
          </w:pPr>
          <w:hyperlink w:anchor="_Toc23047" w:history="1">
            <w:r>
              <w:t>第二章</w:t>
            </w:r>
            <w:r>
              <w:t xml:space="preserve"> </w:t>
            </w:r>
            <w:r>
              <w:t>项目说明</w:t>
            </w:r>
            <w:r>
              <w:tab/>
            </w:r>
            <w:r>
              <w:fldChar w:fldCharType="begin"/>
            </w:r>
            <w:r>
              <w:instrText xml:space="preserve"> PAG</w:instrText>
            </w:r>
            <w:r>
              <w:instrText xml:space="preserve">EREF _Toc23047 </w:instrText>
            </w:r>
            <w:r>
              <w:fldChar w:fldCharType="separate"/>
            </w:r>
            <w:r>
              <w:t>10</w:t>
            </w:r>
            <w:r>
              <w:fldChar w:fldCharType="end"/>
            </w:r>
          </w:hyperlink>
        </w:p>
        <w:p w14:paraId="0CDE7576" w14:textId="77777777" w:rsidR="00C67515" w:rsidRDefault="0034593C">
          <w:pPr>
            <w:pStyle w:val="WPSOffice2"/>
            <w:tabs>
              <w:tab w:val="right" w:leader="dot" w:pos="10450"/>
            </w:tabs>
            <w:ind w:left="440"/>
          </w:pPr>
          <w:hyperlink w:anchor="_Toc654" w:history="1">
            <w:r>
              <w:rPr>
                <w:rFonts w:ascii="Times New Roman" w:eastAsia="Times New Roman"/>
              </w:rPr>
              <w:t>1</w:t>
            </w:r>
            <w:r>
              <w:t>、项目概述</w:t>
            </w:r>
            <w:r>
              <w:tab/>
            </w:r>
            <w:r>
              <w:fldChar w:fldCharType="begin"/>
            </w:r>
            <w:r>
              <w:instrText xml:space="preserve"> PAGEREF _Toc654 </w:instrText>
            </w:r>
            <w:r>
              <w:fldChar w:fldCharType="separate"/>
            </w:r>
            <w:r>
              <w:t>10</w:t>
            </w:r>
            <w:r>
              <w:fldChar w:fldCharType="end"/>
            </w:r>
          </w:hyperlink>
        </w:p>
        <w:p w14:paraId="4D4CE5F7" w14:textId="77777777" w:rsidR="00C67515" w:rsidRDefault="0034593C">
          <w:pPr>
            <w:pStyle w:val="WPSOffice2"/>
            <w:tabs>
              <w:tab w:val="right" w:leader="dot" w:pos="10450"/>
            </w:tabs>
            <w:ind w:left="440"/>
          </w:pPr>
          <w:hyperlink w:anchor="_Toc19254" w:history="1">
            <w:r>
              <w:rPr>
                <w:rFonts w:ascii="Times New Roman" w:eastAsia="Times New Roman" w:hAnsi="Times New Roman" w:cs="Times New Roman"/>
                <w:bCs/>
                <w:w w:val="99"/>
                <w:szCs w:val="24"/>
                <w:lang w:val="zh-CN" w:bidi="zh-CN"/>
              </w:rPr>
              <w:t xml:space="preserve">1) </w:t>
            </w:r>
            <w:r>
              <w:t>项目投资</w:t>
            </w:r>
            <w:r>
              <w:tab/>
            </w:r>
            <w:r>
              <w:fldChar w:fldCharType="begin"/>
            </w:r>
            <w:r>
              <w:instrText xml:space="preserve"> PAGEREF _Toc19254 </w:instrText>
            </w:r>
            <w:r>
              <w:fldChar w:fldCharType="separate"/>
            </w:r>
            <w:r>
              <w:t>10</w:t>
            </w:r>
            <w:r>
              <w:fldChar w:fldCharType="end"/>
            </w:r>
          </w:hyperlink>
        </w:p>
        <w:p w14:paraId="1A1F141E" w14:textId="77777777" w:rsidR="00C67515" w:rsidRDefault="0034593C">
          <w:pPr>
            <w:pStyle w:val="WPSOffice2"/>
            <w:tabs>
              <w:tab w:val="right" w:leader="dot" w:pos="10450"/>
            </w:tabs>
            <w:ind w:left="440"/>
          </w:pPr>
          <w:hyperlink w:anchor="_Toc32188" w:history="1">
            <w:r>
              <w:rPr>
                <w:rFonts w:ascii="Times New Roman" w:eastAsia="Times New Roman" w:hAnsi="Times New Roman" w:cs="Times New Roman"/>
                <w:bCs/>
                <w:w w:val="99"/>
                <w:szCs w:val="24"/>
                <w:lang w:val="zh-CN" w:bidi="zh-CN"/>
              </w:rPr>
              <w:t xml:space="preserve">2) </w:t>
            </w:r>
            <w:r>
              <w:rPr>
                <w:w w:val="95"/>
              </w:rPr>
              <w:t>项目建设内容和范围</w:t>
            </w:r>
            <w:r>
              <w:tab/>
            </w:r>
            <w:r>
              <w:fldChar w:fldCharType="begin"/>
            </w:r>
            <w:r>
              <w:instrText xml:space="preserve"> PAGEREF _Toc32188 </w:instrText>
            </w:r>
            <w:r>
              <w:fldChar w:fldCharType="separate"/>
            </w:r>
            <w:r>
              <w:t>10</w:t>
            </w:r>
            <w:r>
              <w:fldChar w:fldCharType="end"/>
            </w:r>
          </w:hyperlink>
        </w:p>
        <w:p w14:paraId="35537F24" w14:textId="77777777" w:rsidR="00C67515" w:rsidRDefault="0034593C">
          <w:pPr>
            <w:pStyle w:val="WPSOffice2"/>
            <w:tabs>
              <w:tab w:val="right" w:leader="dot" w:pos="10450"/>
            </w:tabs>
            <w:ind w:left="440"/>
          </w:pPr>
          <w:hyperlink w:anchor="_Toc1819" w:history="1">
            <w:r>
              <w:rPr>
                <w:rFonts w:ascii="宋体" w:eastAsia="宋体" w:hAnsi="宋体" w:cs="宋体"/>
                <w:bCs/>
                <w:w w:val="99"/>
                <w:szCs w:val="24"/>
                <w:lang w:val="zh-CN" w:bidi="zh-CN"/>
              </w:rPr>
              <w:t>（</w:t>
            </w:r>
            <w:r>
              <w:rPr>
                <w:rFonts w:ascii="宋体" w:eastAsia="宋体" w:hAnsi="宋体" w:cs="宋体"/>
                <w:bCs/>
                <w:w w:val="99"/>
                <w:szCs w:val="24"/>
                <w:lang w:val="zh-CN" w:bidi="zh-CN"/>
              </w:rPr>
              <w:t>1</w:t>
            </w:r>
            <w:r>
              <w:rPr>
                <w:rFonts w:ascii="宋体" w:eastAsia="宋体" w:hAnsi="宋体" w:cs="宋体"/>
                <w:bCs/>
                <w:w w:val="99"/>
                <w:szCs w:val="24"/>
                <w:lang w:val="zh-CN" w:bidi="zh-CN"/>
              </w:rPr>
              <w:t>）</w:t>
            </w:r>
            <w:r>
              <w:rPr>
                <w:rFonts w:ascii="宋体" w:eastAsia="宋体" w:hAnsi="宋体" w:cs="宋体"/>
                <w:bCs/>
                <w:w w:val="99"/>
                <w:szCs w:val="24"/>
                <w:lang w:val="zh-CN" w:bidi="zh-CN"/>
              </w:rPr>
              <w:t xml:space="preserve"> </w:t>
            </w:r>
            <w:r>
              <w:rPr>
                <w:w w:val="95"/>
              </w:rPr>
              <w:t>房屋建筑工程</w:t>
            </w:r>
            <w:r>
              <w:tab/>
            </w:r>
            <w:r>
              <w:fldChar w:fldCharType="begin"/>
            </w:r>
            <w:r>
              <w:instrText xml:space="preserve"> PAGEREF _Toc1819 </w:instrText>
            </w:r>
            <w:r>
              <w:fldChar w:fldCharType="separate"/>
            </w:r>
            <w:r>
              <w:t>10</w:t>
            </w:r>
            <w:r>
              <w:fldChar w:fldCharType="end"/>
            </w:r>
          </w:hyperlink>
        </w:p>
        <w:p w14:paraId="5F41636A" w14:textId="77777777" w:rsidR="00C67515" w:rsidRDefault="0034593C">
          <w:pPr>
            <w:pStyle w:val="WPSOffice2"/>
            <w:tabs>
              <w:tab w:val="right" w:leader="dot" w:pos="10450"/>
            </w:tabs>
            <w:ind w:left="440"/>
          </w:pPr>
          <w:hyperlink w:anchor="_Toc29909" w:history="1">
            <w:r>
              <w:rPr>
                <w:rFonts w:ascii="宋体" w:eastAsia="宋体" w:hAnsi="宋体" w:cs="宋体"/>
                <w:bCs/>
                <w:w w:val="99"/>
                <w:szCs w:val="24"/>
                <w:lang w:val="zh-CN" w:bidi="zh-CN"/>
              </w:rPr>
              <w:t>（</w:t>
            </w:r>
            <w:r>
              <w:rPr>
                <w:rFonts w:ascii="宋体" w:eastAsia="宋体" w:hAnsi="宋体" w:cs="宋体"/>
                <w:bCs/>
                <w:w w:val="99"/>
                <w:szCs w:val="24"/>
                <w:lang w:val="zh-CN" w:bidi="zh-CN"/>
              </w:rPr>
              <w:t>2</w:t>
            </w:r>
            <w:r>
              <w:rPr>
                <w:rFonts w:ascii="宋体" w:eastAsia="宋体" w:hAnsi="宋体" w:cs="宋体"/>
                <w:bCs/>
                <w:w w:val="99"/>
                <w:szCs w:val="24"/>
                <w:lang w:val="zh-CN" w:bidi="zh-CN"/>
              </w:rPr>
              <w:t>）</w:t>
            </w:r>
            <w:r>
              <w:rPr>
                <w:rFonts w:ascii="宋体" w:eastAsia="宋体" w:hAnsi="宋体" w:cs="宋体"/>
                <w:bCs/>
                <w:w w:val="99"/>
                <w:szCs w:val="24"/>
                <w:lang w:val="zh-CN" w:bidi="zh-CN"/>
              </w:rPr>
              <w:t xml:space="preserve"> </w:t>
            </w:r>
            <w:r>
              <w:t>室外工程</w:t>
            </w:r>
            <w:r>
              <w:tab/>
            </w:r>
            <w:r>
              <w:fldChar w:fldCharType="begin"/>
            </w:r>
            <w:r>
              <w:instrText xml:space="preserve"> PAGEREF _Toc29909 </w:instrText>
            </w:r>
            <w:r>
              <w:fldChar w:fldCharType="separate"/>
            </w:r>
            <w:r>
              <w:t>11</w:t>
            </w:r>
            <w:r>
              <w:fldChar w:fldCharType="end"/>
            </w:r>
          </w:hyperlink>
        </w:p>
        <w:p w14:paraId="6A8FC374" w14:textId="77777777" w:rsidR="00C67515" w:rsidRDefault="0034593C">
          <w:pPr>
            <w:pStyle w:val="WPSOffice2"/>
            <w:tabs>
              <w:tab w:val="right" w:leader="dot" w:pos="10450"/>
            </w:tabs>
            <w:ind w:left="440"/>
          </w:pPr>
          <w:hyperlink w:anchor="_Toc2070" w:history="1">
            <w:r>
              <w:rPr>
                <w:rFonts w:ascii="宋体" w:eastAsia="宋体" w:hAnsi="宋体" w:cs="宋体"/>
                <w:bCs/>
                <w:w w:val="99"/>
                <w:szCs w:val="24"/>
                <w:lang w:val="zh-CN" w:bidi="zh-CN"/>
              </w:rPr>
              <w:t>（</w:t>
            </w:r>
            <w:r>
              <w:rPr>
                <w:rFonts w:ascii="宋体" w:eastAsia="宋体" w:hAnsi="宋体" w:cs="宋体"/>
                <w:bCs/>
                <w:w w:val="99"/>
                <w:szCs w:val="24"/>
                <w:lang w:val="zh-CN" w:bidi="zh-CN"/>
              </w:rPr>
              <w:t>3</w:t>
            </w:r>
            <w:r>
              <w:rPr>
                <w:rFonts w:ascii="宋体" w:eastAsia="宋体" w:hAnsi="宋体" w:cs="宋体"/>
                <w:bCs/>
                <w:w w:val="99"/>
                <w:szCs w:val="24"/>
                <w:lang w:val="zh-CN" w:bidi="zh-CN"/>
              </w:rPr>
              <w:t>）</w:t>
            </w:r>
            <w:r>
              <w:rPr>
                <w:rFonts w:ascii="宋体" w:eastAsia="宋体" w:hAnsi="宋体" w:cs="宋体"/>
                <w:bCs/>
                <w:w w:val="99"/>
                <w:szCs w:val="24"/>
                <w:lang w:val="zh-CN" w:bidi="zh-CN"/>
              </w:rPr>
              <w:t xml:space="preserve"> </w:t>
            </w:r>
            <w:r>
              <w:t>配套工程</w:t>
            </w:r>
            <w:r>
              <w:tab/>
            </w:r>
            <w:r>
              <w:fldChar w:fldCharType="begin"/>
            </w:r>
            <w:r>
              <w:instrText xml:space="preserve"> PAGEREF _Toc2070 </w:instrText>
            </w:r>
            <w:r>
              <w:fldChar w:fldCharType="separate"/>
            </w:r>
            <w:r>
              <w:t>11</w:t>
            </w:r>
            <w:r>
              <w:fldChar w:fldCharType="end"/>
            </w:r>
          </w:hyperlink>
        </w:p>
        <w:p w14:paraId="284A3333" w14:textId="77777777" w:rsidR="00C67515" w:rsidRDefault="0034593C">
          <w:pPr>
            <w:pStyle w:val="WPSOffice2"/>
            <w:tabs>
              <w:tab w:val="right" w:leader="dot" w:pos="10450"/>
            </w:tabs>
            <w:ind w:left="440"/>
          </w:pPr>
          <w:hyperlink w:anchor="_Toc2870" w:history="1">
            <w:r>
              <w:rPr>
                <w:rFonts w:ascii="Times New Roman" w:eastAsia="Times New Roman" w:hAnsi="Times New Roman" w:cs="Times New Roman"/>
                <w:bCs/>
                <w:w w:val="99"/>
                <w:szCs w:val="24"/>
                <w:lang w:val="zh-CN" w:bidi="zh-CN"/>
              </w:rPr>
              <w:t xml:space="preserve">3) </w:t>
            </w:r>
            <w:r>
              <w:t>运营维护内容</w:t>
            </w:r>
            <w:r>
              <w:tab/>
            </w:r>
            <w:r>
              <w:fldChar w:fldCharType="begin"/>
            </w:r>
            <w:r>
              <w:instrText xml:space="preserve"> PAGEREF _Toc2870 </w:instrText>
            </w:r>
            <w:r>
              <w:fldChar w:fldCharType="separate"/>
            </w:r>
            <w:r>
              <w:t>12</w:t>
            </w:r>
            <w:r>
              <w:fldChar w:fldCharType="end"/>
            </w:r>
          </w:hyperlink>
        </w:p>
        <w:p w14:paraId="419B013F" w14:textId="77777777" w:rsidR="00C67515" w:rsidRDefault="0034593C">
          <w:pPr>
            <w:pStyle w:val="WPSOffice2"/>
            <w:tabs>
              <w:tab w:val="right" w:leader="dot" w:pos="10450"/>
            </w:tabs>
            <w:ind w:left="440"/>
          </w:pPr>
          <w:hyperlink w:anchor="_Toc5276" w:history="1">
            <w:r>
              <w:rPr>
                <w:rFonts w:ascii="Times New Roman" w:eastAsia="Times New Roman"/>
              </w:rPr>
              <w:t>2</w:t>
            </w:r>
            <w:r>
              <w:t>、招标方案</w:t>
            </w:r>
            <w:r>
              <w:tab/>
            </w:r>
            <w:r>
              <w:fldChar w:fldCharType="begin"/>
            </w:r>
            <w:r>
              <w:instrText xml:space="preserve"> PAGEREF _Toc5276 </w:instrText>
            </w:r>
            <w:r>
              <w:fldChar w:fldCharType="separate"/>
            </w:r>
            <w:r>
              <w:t>12</w:t>
            </w:r>
            <w:r>
              <w:fldChar w:fldCharType="end"/>
            </w:r>
          </w:hyperlink>
        </w:p>
        <w:p w14:paraId="728B9FEE" w14:textId="77777777" w:rsidR="00C67515" w:rsidRDefault="0034593C">
          <w:pPr>
            <w:pStyle w:val="WPSOffice2"/>
            <w:tabs>
              <w:tab w:val="right" w:leader="dot" w:pos="10450"/>
            </w:tabs>
            <w:ind w:left="440"/>
          </w:pPr>
          <w:hyperlink w:anchor="_Toc9162" w:history="1">
            <w:r>
              <w:rPr>
                <w:rFonts w:ascii="Times New Roman" w:eastAsia="Times New Roman"/>
              </w:rPr>
              <w:t>3</w:t>
            </w:r>
            <w:r>
              <w:t>、项目专门协调机制与实施机构</w:t>
            </w:r>
            <w:r>
              <w:tab/>
            </w:r>
            <w:r>
              <w:fldChar w:fldCharType="begin"/>
            </w:r>
            <w:r>
              <w:instrText xml:space="preserve"> PAGEREF _Toc9162 </w:instrText>
            </w:r>
            <w:r>
              <w:fldChar w:fldCharType="separate"/>
            </w:r>
            <w:r>
              <w:t>12</w:t>
            </w:r>
            <w:r>
              <w:fldChar w:fldCharType="end"/>
            </w:r>
          </w:hyperlink>
        </w:p>
        <w:p w14:paraId="718369B0" w14:textId="77777777" w:rsidR="00C67515" w:rsidRDefault="0034593C">
          <w:pPr>
            <w:pStyle w:val="WPSOffice2"/>
            <w:tabs>
              <w:tab w:val="right" w:leader="dot" w:pos="10450"/>
            </w:tabs>
            <w:ind w:left="440"/>
          </w:pPr>
          <w:hyperlink w:anchor="_Toc2318" w:history="1">
            <w:r>
              <w:rPr>
                <w:rFonts w:ascii="Times New Roman" w:eastAsia="Times New Roman"/>
              </w:rPr>
              <w:t>4</w:t>
            </w:r>
            <w:r>
              <w:t>、项目公司的设立</w:t>
            </w:r>
            <w:r>
              <w:tab/>
            </w:r>
            <w:r>
              <w:fldChar w:fldCharType="begin"/>
            </w:r>
            <w:r>
              <w:instrText xml:space="preserve"> PAGEREF _Toc2318 </w:instrText>
            </w:r>
            <w:r>
              <w:fldChar w:fldCharType="separate"/>
            </w:r>
            <w:r>
              <w:t>13</w:t>
            </w:r>
            <w:r>
              <w:fldChar w:fldCharType="end"/>
            </w:r>
          </w:hyperlink>
        </w:p>
        <w:p w14:paraId="597A8B6F" w14:textId="77777777" w:rsidR="00C67515" w:rsidRDefault="0034593C">
          <w:pPr>
            <w:pStyle w:val="WPSOffice2"/>
            <w:tabs>
              <w:tab w:val="right" w:leader="dot" w:pos="10450"/>
            </w:tabs>
            <w:ind w:left="440"/>
          </w:pPr>
          <w:hyperlink w:anchor="_Toc8712" w:history="1">
            <w:r>
              <w:rPr>
                <w:rFonts w:ascii="Times New Roman" w:eastAsia="Times New Roman"/>
                <w:w w:val="95"/>
              </w:rPr>
              <w:t>5</w:t>
            </w:r>
            <w:r>
              <w:rPr>
                <w:w w:val="95"/>
              </w:rPr>
              <w:t>、回报机制</w:t>
            </w:r>
            <w:r>
              <w:tab/>
            </w:r>
            <w:r>
              <w:fldChar w:fldCharType="begin"/>
            </w:r>
            <w:r>
              <w:instrText xml:space="preserve"> PAGEREF _Toc8712 </w:instrText>
            </w:r>
            <w:r>
              <w:fldChar w:fldCharType="separate"/>
            </w:r>
            <w:r>
              <w:t>13</w:t>
            </w:r>
            <w:r>
              <w:fldChar w:fldCharType="end"/>
            </w:r>
          </w:hyperlink>
        </w:p>
        <w:p w14:paraId="4D43FCF6" w14:textId="77777777" w:rsidR="00C67515" w:rsidRDefault="0034593C">
          <w:pPr>
            <w:pStyle w:val="WPSOffice2"/>
            <w:tabs>
              <w:tab w:val="right" w:leader="dot" w:pos="10450"/>
            </w:tabs>
            <w:ind w:left="440"/>
          </w:pPr>
          <w:hyperlink w:anchor="_Toc14652" w:history="1">
            <w:r>
              <w:rPr>
                <w:rFonts w:ascii="Times New Roman" w:eastAsia="Times New Roman"/>
              </w:rPr>
              <w:t>6</w:t>
            </w:r>
            <w:r>
              <w:t>、投资回报率</w:t>
            </w:r>
            <w:r>
              <w:tab/>
            </w:r>
            <w:r>
              <w:fldChar w:fldCharType="begin"/>
            </w:r>
            <w:r>
              <w:instrText xml:space="preserve"> PAGEREF _Toc14652 </w:instrText>
            </w:r>
            <w:r>
              <w:fldChar w:fldCharType="separate"/>
            </w:r>
            <w:r>
              <w:t>14</w:t>
            </w:r>
            <w:r>
              <w:fldChar w:fldCharType="end"/>
            </w:r>
          </w:hyperlink>
        </w:p>
        <w:p w14:paraId="444C48D3" w14:textId="77777777" w:rsidR="00C67515" w:rsidRDefault="0034593C">
          <w:pPr>
            <w:pStyle w:val="WPSOffice2"/>
            <w:tabs>
              <w:tab w:val="right" w:leader="dot" w:pos="10450"/>
            </w:tabs>
            <w:ind w:left="440"/>
          </w:pPr>
          <w:hyperlink w:anchor="_Toc22504" w:history="1">
            <w:r>
              <w:rPr>
                <w:rFonts w:ascii="Times New Roman" w:eastAsia="Times New Roman"/>
              </w:rPr>
              <w:t>7</w:t>
            </w:r>
            <w:r>
              <w:t>、两标并一标</w:t>
            </w:r>
            <w:r>
              <w:tab/>
            </w:r>
            <w:r>
              <w:fldChar w:fldCharType="begin"/>
            </w:r>
            <w:r>
              <w:instrText xml:space="preserve"> PAGEREF _Toc22504 </w:instrText>
            </w:r>
            <w:r>
              <w:fldChar w:fldCharType="separate"/>
            </w:r>
            <w:r>
              <w:t>14</w:t>
            </w:r>
            <w:r>
              <w:fldChar w:fldCharType="end"/>
            </w:r>
          </w:hyperlink>
        </w:p>
        <w:p w14:paraId="3D92B03A" w14:textId="77777777" w:rsidR="00C67515" w:rsidRDefault="0034593C">
          <w:pPr>
            <w:pStyle w:val="WPSOffice1"/>
            <w:tabs>
              <w:tab w:val="right" w:leader="dot" w:pos="10450"/>
            </w:tabs>
          </w:pPr>
          <w:hyperlink w:anchor="_Toc28413" w:history="1">
            <w:r>
              <w:t>第三章</w:t>
            </w:r>
            <w:r>
              <w:t xml:space="preserve"> </w:t>
            </w:r>
            <w:r>
              <w:t>申请人须知</w:t>
            </w:r>
            <w:r>
              <w:tab/>
            </w:r>
            <w:r>
              <w:fldChar w:fldCharType="begin"/>
            </w:r>
            <w:r>
              <w:instrText xml:space="preserve"> PAGEREF _Toc28413 </w:instrText>
            </w:r>
            <w:r>
              <w:fldChar w:fldCharType="separate"/>
            </w:r>
            <w:r>
              <w:t>15</w:t>
            </w:r>
            <w:r>
              <w:fldChar w:fldCharType="end"/>
            </w:r>
          </w:hyperlink>
        </w:p>
        <w:p w14:paraId="3F7F784A" w14:textId="77777777" w:rsidR="00C67515" w:rsidRDefault="0034593C">
          <w:pPr>
            <w:pStyle w:val="WPSOffice2"/>
            <w:tabs>
              <w:tab w:val="right" w:leader="dot" w:pos="10450"/>
            </w:tabs>
            <w:ind w:left="440"/>
          </w:pPr>
          <w:hyperlink w:anchor="_Toc12448" w:history="1">
            <w:r>
              <w:t>申请人须知前附表</w:t>
            </w:r>
            <w:r>
              <w:tab/>
            </w:r>
            <w:r>
              <w:fldChar w:fldCharType="begin"/>
            </w:r>
            <w:r>
              <w:instrText xml:space="preserve"> PAGEREF _Toc12448 </w:instrText>
            </w:r>
            <w:r>
              <w:fldChar w:fldCharType="separate"/>
            </w:r>
            <w:r>
              <w:t>15</w:t>
            </w:r>
            <w:r>
              <w:fldChar w:fldCharType="end"/>
            </w:r>
          </w:hyperlink>
        </w:p>
        <w:p w14:paraId="183672D8" w14:textId="77777777" w:rsidR="00C67515" w:rsidRDefault="0034593C">
          <w:pPr>
            <w:pStyle w:val="WPSOffice2"/>
            <w:tabs>
              <w:tab w:val="right" w:leader="dot" w:pos="10450"/>
            </w:tabs>
            <w:ind w:left="440"/>
          </w:pPr>
          <w:hyperlink w:anchor="_Toc30339" w:history="1">
            <w:r>
              <w:t>附录（</w:t>
            </w:r>
            <w:r>
              <w:rPr>
                <w:rFonts w:ascii="Times New Roman" w:eastAsia="Times New Roman"/>
              </w:rPr>
              <w:t>1</w:t>
            </w:r>
            <w:r>
              <w:t>）法人资格</w:t>
            </w:r>
            <w:r>
              <w:tab/>
            </w:r>
            <w:r>
              <w:fldChar w:fldCharType="begin"/>
            </w:r>
            <w:r>
              <w:instrText xml:space="preserve"> PAGEREF _Toc30339 </w:instrText>
            </w:r>
            <w:r>
              <w:fldChar w:fldCharType="separate"/>
            </w:r>
            <w:r>
              <w:t>17</w:t>
            </w:r>
            <w:r>
              <w:fldChar w:fldCharType="end"/>
            </w:r>
          </w:hyperlink>
        </w:p>
        <w:p w14:paraId="7BE098A4" w14:textId="77777777" w:rsidR="00C67515" w:rsidRDefault="0034593C">
          <w:pPr>
            <w:pStyle w:val="WPSOffice2"/>
            <w:tabs>
              <w:tab w:val="right" w:leader="dot" w:pos="10450"/>
            </w:tabs>
            <w:ind w:left="440"/>
          </w:pPr>
          <w:hyperlink w:anchor="_Toc26147" w:history="1">
            <w:r>
              <w:t>附录（</w:t>
            </w:r>
            <w:r>
              <w:rPr>
                <w:rFonts w:ascii="Times New Roman" w:eastAsia="Times New Roman"/>
              </w:rPr>
              <w:t>2</w:t>
            </w:r>
            <w:r>
              <w:t>）财务状况</w:t>
            </w:r>
            <w:r>
              <w:tab/>
            </w:r>
            <w:r>
              <w:fldChar w:fldCharType="begin"/>
            </w:r>
            <w:r>
              <w:instrText xml:space="preserve"> PAGEREF _Toc26147 </w:instrText>
            </w:r>
            <w:r>
              <w:fldChar w:fldCharType="separate"/>
            </w:r>
            <w:r>
              <w:t>19</w:t>
            </w:r>
            <w:r>
              <w:fldChar w:fldCharType="end"/>
            </w:r>
          </w:hyperlink>
        </w:p>
        <w:p w14:paraId="724CB30D" w14:textId="77777777" w:rsidR="00C67515" w:rsidRDefault="0034593C">
          <w:pPr>
            <w:pStyle w:val="WPSOffice2"/>
            <w:tabs>
              <w:tab w:val="right" w:leader="dot" w:pos="10450"/>
            </w:tabs>
            <w:ind w:left="440"/>
          </w:pPr>
          <w:hyperlink w:anchor="_Toc28246" w:history="1">
            <w:r>
              <w:t>附录（</w:t>
            </w:r>
            <w:r>
              <w:rPr>
                <w:rFonts w:ascii="Times New Roman" w:eastAsia="Times New Roman"/>
              </w:rPr>
              <w:t>3</w:t>
            </w:r>
            <w:r>
              <w:t>）业绩要求</w:t>
            </w:r>
            <w:r>
              <w:tab/>
            </w:r>
            <w:r>
              <w:fldChar w:fldCharType="begin"/>
            </w:r>
            <w:r>
              <w:instrText xml:space="preserve"> PAGEREF _Toc28246 </w:instrText>
            </w:r>
            <w:r>
              <w:fldChar w:fldCharType="separate"/>
            </w:r>
            <w:r>
              <w:t>20</w:t>
            </w:r>
            <w:r>
              <w:fldChar w:fldCharType="end"/>
            </w:r>
          </w:hyperlink>
        </w:p>
        <w:p w14:paraId="037DF416" w14:textId="77777777" w:rsidR="00C67515" w:rsidRDefault="0034593C">
          <w:pPr>
            <w:pStyle w:val="WPSOffice2"/>
            <w:tabs>
              <w:tab w:val="right" w:leader="dot" w:pos="10450"/>
            </w:tabs>
            <w:ind w:left="440"/>
          </w:pPr>
          <w:hyperlink w:anchor="_Toc16311" w:history="1">
            <w:r>
              <w:t>附录（</w:t>
            </w:r>
            <w:r>
              <w:rPr>
                <w:rFonts w:ascii="Times New Roman" w:eastAsia="Times New Roman"/>
              </w:rPr>
              <w:t>4</w:t>
            </w:r>
            <w:r>
              <w:t>）商业信誉</w:t>
            </w:r>
            <w:r>
              <w:tab/>
            </w:r>
            <w:r>
              <w:fldChar w:fldCharType="begin"/>
            </w:r>
            <w:r>
              <w:instrText xml:space="preserve"> PAGEREF _Toc16311 </w:instrText>
            </w:r>
            <w:r>
              <w:fldChar w:fldCharType="separate"/>
            </w:r>
            <w:r>
              <w:t>21</w:t>
            </w:r>
            <w:r>
              <w:fldChar w:fldCharType="end"/>
            </w:r>
          </w:hyperlink>
        </w:p>
        <w:p w14:paraId="120994EF" w14:textId="77777777" w:rsidR="00C67515" w:rsidRDefault="0034593C">
          <w:pPr>
            <w:pStyle w:val="WPSOffice2"/>
            <w:tabs>
              <w:tab w:val="right" w:leader="dot" w:pos="10450"/>
            </w:tabs>
            <w:ind w:left="440"/>
          </w:pPr>
          <w:hyperlink w:anchor="_Toc24" w:history="1">
            <w:r>
              <w:t>附录（</w:t>
            </w:r>
            <w:r>
              <w:rPr>
                <w:rFonts w:ascii="Times New Roman" w:eastAsia="Times New Roman"/>
              </w:rPr>
              <w:t>5</w:t>
            </w:r>
            <w:r>
              <w:t>）投融资能力</w:t>
            </w:r>
            <w:r>
              <w:tab/>
            </w:r>
            <w:r>
              <w:fldChar w:fldCharType="begin"/>
            </w:r>
            <w:r>
              <w:instrText xml:space="preserve"> PAGEREF _Toc24 </w:instrText>
            </w:r>
            <w:r>
              <w:fldChar w:fldCharType="separate"/>
            </w:r>
            <w:r>
              <w:t>22</w:t>
            </w:r>
            <w:r>
              <w:fldChar w:fldCharType="end"/>
            </w:r>
          </w:hyperlink>
        </w:p>
        <w:p w14:paraId="14A35D5C" w14:textId="77777777" w:rsidR="00C67515" w:rsidRDefault="0034593C">
          <w:pPr>
            <w:pStyle w:val="WPSOffice2"/>
            <w:tabs>
              <w:tab w:val="right" w:leader="dot" w:pos="10450"/>
            </w:tabs>
            <w:ind w:left="440"/>
          </w:pPr>
          <w:hyperlink w:anchor="_Toc2590" w:history="1">
            <w:r>
              <w:t>附录（</w:t>
            </w:r>
            <w:r>
              <w:t>6</w:t>
            </w:r>
            <w:r>
              <w:t>）履约能力</w:t>
            </w:r>
            <w:r>
              <w:tab/>
            </w:r>
            <w:r>
              <w:fldChar w:fldCharType="begin"/>
            </w:r>
            <w:r>
              <w:instrText xml:space="preserve"> PAGEREF _Toc2590 </w:instrText>
            </w:r>
            <w:r>
              <w:fldChar w:fldCharType="separate"/>
            </w:r>
            <w:r>
              <w:t>23</w:t>
            </w:r>
            <w:r>
              <w:fldChar w:fldCharType="end"/>
            </w:r>
          </w:hyperlink>
        </w:p>
        <w:p w14:paraId="5A413F4D" w14:textId="77777777" w:rsidR="00C67515" w:rsidRDefault="0034593C">
          <w:pPr>
            <w:pStyle w:val="WPSOffice2"/>
            <w:tabs>
              <w:tab w:val="right" w:leader="dot" w:pos="10450"/>
            </w:tabs>
            <w:ind w:left="440"/>
          </w:pPr>
          <w:hyperlink w:anchor="_Toc4225" w:history="1">
            <w:r>
              <w:t>申请人须知</w:t>
            </w:r>
            <w:r>
              <w:tab/>
            </w:r>
            <w:r>
              <w:fldChar w:fldCharType="begin"/>
            </w:r>
            <w:r>
              <w:instrText xml:space="preserve"> PAGEREF _Toc4225 </w:instrText>
            </w:r>
            <w:r>
              <w:fldChar w:fldCharType="separate"/>
            </w:r>
            <w:r>
              <w:t>24</w:t>
            </w:r>
            <w:r>
              <w:fldChar w:fldCharType="end"/>
            </w:r>
          </w:hyperlink>
        </w:p>
        <w:p w14:paraId="1426659C" w14:textId="77777777" w:rsidR="00C67515" w:rsidRDefault="0034593C">
          <w:pPr>
            <w:pStyle w:val="WPSOffice2"/>
            <w:tabs>
              <w:tab w:val="right" w:leader="dot" w:pos="10450"/>
            </w:tabs>
            <w:ind w:left="440"/>
          </w:pPr>
          <w:hyperlink w:anchor="_Toc15910" w:history="1">
            <w:r>
              <w:t>1</w:t>
            </w:r>
            <w:r>
              <w:t>、适用范围</w:t>
            </w:r>
            <w:r>
              <w:tab/>
            </w:r>
            <w:r>
              <w:fldChar w:fldCharType="begin"/>
            </w:r>
            <w:r>
              <w:instrText xml:space="preserve"> PAGEREF _Toc15910 </w:instrText>
            </w:r>
            <w:r>
              <w:fldChar w:fldCharType="separate"/>
            </w:r>
            <w:r>
              <w:t>24</w:t>
            </w:r>
            <w:r>
              <w:fldChar w:fldCharType="end"/>
            </w:r>
          </w:hyperlink>
        </w:p>
        <w:p w14:paraId="2014D615" w14:textId="77777777" w:rsidR="00C67515" w:rsidRDefault="0034593C">
          <w:pPr>
            <w:pStyle w:val="WPSOffice2"/>
            <w:tabs>
              <w:tab w:val="right" w:leader="dot" w:pos="10450"/>
            </w:tabs>
            <w:ind w:left="440"/>
          </w:pPr>
          <w:hyperlink w:anchor="_Toc10300" w:history="1">
            <w:r>
              <w:t>2</w:t>
            </w:r>
            <w:r>
              <w:t>、定义</w:t>
            </w:r>
            <w:r>
              <w:tab/>
            </w:r>
            <w:r>
              <w:fldChar w:fldCharType="begin"/>
            </w:r>
            <w:r>
              <w:instrText xml:space="preserve"> PAGEREF _Toc10300 </w:instrText>
            </w:r>
            <w:r>
              <w:fldChar w:fldCharType="separate"/>
            </w:r>
            <w:r>
              <w:t>24</w:t>
            </w:r>
            <w:r>
              <w:fldChar w:fldCharType="end"/>
            </w:r>
          </w:hyperlink>
        </w:p>
        <w:p w14:paraId="5A65B73F" w14:textId="77777777" w:rsidR="00C67515" w:rsidRDefault="0034593C">
          <w:pPr>
            <w:pStyle w:val="WPSOffice2"/>
            <w:tabs>
              <w:tab w:val="right" w:leader="dot" w:pos="10450"/>
            </w:tabs>
            <w:ind w:left="440"/>
          </w:pPr>
          <w:hyperlink w:anchor="_Toc12445" w:history="1">
            <w:r>
              <w:t>3</w:t>
            </w:r>
            <w:r>
              <w:t>、合格的申请人</w:t>
            </w:r>
            <w:r>
              <w:tab/>
            </w:r>
            <w:r>
              <w:fldChar w:fldCharType="begin"/>
            </w:r>
            <w:r>
              <w:instrText xml:space="preserve"> PAGEREF _Toc12445 </w:instrText>
            </w:r>
            <w:r>
              <w:fldChar w:fldCharType="separate"/>
            </w:r>
            <w:r>
              <w:t>24</w:t>
            </w:r>
            <w:r>
              <w:fldChar w:fldCharType="end"/>
            </w:r>
          </w:hyperlink>
        </w:p>
        <w:p w14:paraId="0B33E101" w14:textId="77777777" w:rsidR="00C67515" w:rsidRDefault="0034593C">
          <w:pPr>
            <w:pStyle w:val="WPSOffice2"/>
            <w:tabs>
              <w:tab w:val="right" w:leader="dot" w:pos="10450"/>
            </w:tabs>
            <w:ind w:left="440"/>
          </w:pPr>
          <w:hyperlink w:anchor="_Toc9342" w:history="1">
            <w:r>
              <w:t>4</w:t>
            </w:r>
            <w:r>
              <w:t>、费用承担</w:t>
            </w:r>
            <w:r>
              <w:tab/>
            </w:r>
            <w:r>
              <w:fldChar w:fldCharType="begin"/>
            </w:r>
            <w:r>
              <w:instrText xml:space="preserve"> PAGEREF _Toc9342 </w:instrText>
            </w:r>
            <w:r>
              <w:fldChar w:fldCharType="separate"/>
            </w:r>
            <w:r>
              <w:t>25</w:t>
            </w:r>
            <w:r>
              <w:fldChar w:fldCharType="end"/>
            </w:r>
          </w:hyperlink>
        </w:p>
        <w:p w14:paraId="604B932A" w14:textId="77777777" w:rsidR="00C67515" w:rsidRDefault="0034593C">
          <w:pPr>
            <w:pStyle w:val="WPSOffice2"/>
            <w:tabs>
              <w:tab w:val="right" w:leader="dot" w:pos="10450"/>
            </w:tabs>
            <w:ind w:left="440"/>
          </w:pPr>
          <w:hyperlink w:anchor="_Toc16123" w:history="1">
            <w:r>
              <w:t>5</w:t>
            </w:r>
            <w:r>
              <w:t>、资格预审文件的构成</w:t>
            </w:r>
            <w:r>
              <w:tab/>
            </w:r>
            <w:r>
              <w:fldChar w:fldCharType="begin"/>
            </w:r>
            <w:r>
              <w:instrText xml:space="preserve"> PAGEREF _Toc16123 </w:instrText>
            </w:r>
            <w:r>
              <w:fldChar w:fldCharType="separate"/>
            </w:r>
            <w:r>
              <w:t>25</w:t>
            </w:r>
            <w:r>
              <w:fldChar w:fldCharType="end"/>
            </w:r>
          </w:hyperlink>
        </w:p>
        <w:p w14:paraId="4E59AE1D" w14:textId="77777777" w:rsidR="00C67515" w:rsidRDefault="0034593C">
          <w:pPr>
            <w:pStyle w:val="WPSOffice2"/>
            <w:tabs>
              <w:tab w:val="right" w:leader="dot" w:pos="10450"/>
            </w:tabs>
            <w:ind w:left="440"/>
          </w:pPr>
          <w:hyperlink w:anchor="_Toc30103" w:history="1">
            <w:r>
              <w:t>6</w:t>
            </w:r>
            <w:r>
              <w:t>、资格预审文件的澄清或修改</w:t>
            </w:r>
            <w:r>
              <w:tab/>
            </w:r>
            <w:r>
              <w:fldChar w:fldCharType="begin"/>
            </w:r>
            <w:r>
              <w:instrText xml:space="preserve"> PAGEREF _Toc30103 </w:instrText>
            </w:r>
            <w:r>
              <w:fldChar w:fldCharType="separate"/>
            </w:r>
            <w:r>
              <w:t>25</w:t>
            </w:r>
            <w:r>
              <w:fldChar w:fldCharType="end"/>
            </w:r>
          </w:hyperlink>
        </w:p>
        <w:p w14:paraId="6179720A" w14:textId="77777777" w:rsidR="00C67515" w:rsidRDefault="0034593C">
          <w:pPr>
            <w:pStyle w:val="WPSOffice2"/>
            <w:tabs>
              <w:tab w:val="right" w:leader="dot" w:pos="10450"/>
            </w:tabs>
            <w:ind w:left="440"/>
          </w:pPr>
          <w:hyperlink w:anchor="_Toc17981" w:history="1">
            <w:r>
              <w:t>7</w:t>
            </w:r>
            <w:r>
              <w:t>、语言文字与计量单位</w:t>
            </w:r>
            <w:r>
              <w:tab/>
            </w:r>
            <w:r>
              <w:fldChar w:fldCharType="begin"/>
            </w:r>
            <w:r>
              <w:instrText xml:space="preserve"> PAGEREF _Toc17981 </w:instrText>
            </w:r>
            <w:r>
              <w:fldChar w:fldCharType="separate"/>
            </w:r>
            <w:r>
              <w:t>26</w:t>
            </w:r>
            <w:r>
              <w:fldChar w:fldCharType="end"/>
            </w:r>
          </w:hyperlink>
        </w:p>
        <w:p w14:paraId="0B18CBDE" w14:textId="77777777" w:rsidR="00C67515" w:rsidRDefault="0034593C">
          <w:pPr>
            <w:pStyle w:val="WPSOffice2"/>
            <w:tabs>
              <w:tab w:val="right" w:leader="dot" w:pos="10450"/>
            </w:tabs>
            <w:ind w:left="440"/>
          </w:pPr>
          <w:hyperlink w:anchor="_Toc8908" w:history="1">
            <w:r>
              <w:t>8</w:t>
            </w:r>
            <w:r>
              <w:t>、资格预审申请文件的组成</w:t>
            </w:r>
            <w:r>
              <w:tab/>
            </w:r>
            <w:r>
              <w:fldChar w:fldCharType="begin"/>
            </w:r>
            <w:r>
              <w:instrText xml:space="preserve"> PAGEREF _Toc8908 </w:instrText>
            </w:r>
            <w:r>
              <w:fldChar w:fldCharType="separate"/>
            </w:r>
            <w:r>
              <w:t>26</w:t>
            </w:r>
            <w:r>
              <w:fldChar w:fldCharType="end"/>
            </w:r>
          </w:hyperlink>
        </w:p>
        <w:p w14:paraId="5151BC25" w14:textId="77777777" w:rsidR="00C67515" w:rsidRDefault="0034593C">
          <w:pPr>
            <w:pStyle w:val="WPSOffice2"/>
            <w:tabs>
              <w:tab w:val="right" w:leader="dot" w:pos="10450"/>
            </w:tabs>
            <w:ind w:left="440"/>
          </w:pPr>
          <w:hyperlink w:anchor="_Toc24012" w:history="1">
            <w:r>
              <w:t>9</w:t>
            </w:r>
            <w:r>
              <w:t>、资格预审申请文件的编制</w:t>
            </w:r>
            <w:r>
              <w:tab/>
            </w:r>
            <w:r>
              <w:fldChar w:fldCharType="begin"/>
            </w:r>
            <w:r>
              <w:instrText xml:space="preserve"> PAGEREF _Toc24012 </w:instrText>
            </w:r>
            <w:r>
              <w:fldChar w:fldCharType="separate"/>
            </w:r>
            <w:r>
              <w:t>26</w:t>
            </w:r>
            <w:r>
              <w:fldChar w:fldCharType="end"/>
            </w:r>
          </w:hyperlink>
        </w:p>
        <w:p w14:paraId="47ABAFA2" w14:textId="77777777" w:rsidR="00C67515" w:rsidRDefault="0034593C">
          <w:pPr>
            <w:pStyle w:val="WPSOffice2"/>
            <w:tabs>
              <w:tab w:val="right" w:leader="dot" w:pos="10450"/>
            </w:tabs>
            <w:ind w:left="440"/>
          </w:pPr>
          <w:hyperlink w:anchor="_Toc17975" w:history="1">
            <w:r>
              <w:t>10</w:t>
            </w:r>
            <w:r>
              <w:t>、资格预审申请文件的密封和标记</w:t>
            </w:r>
            <w:r>
              <w:tab/>
            </w:r>
            <w:r>
              <w:fldChar w:fldCharType="begin"/>
            </w:r>
            <w:r>
              <w:instrText xml:space="preserve"> PAGEREF _Toc17975 </w:instrText>
            </w:r>
            <w:r>
              <w:fldChar w:fldCharType="separate"/>
            </w:r>
            <w:r>
              <w:t>27</w:t>
            </w:r>
            <w:r>
              <w:fldChar w:fldCharType="end"/>
            </w:r>
          </w:hyperlink>
        </w:p>
        <w:p w14:paraId="207DABAD" w14:textId="77777777" w:rsidR="00C67515" w:rsidRDefault="0034593C">
          <w:pPr>
            <w:pStyle w:val="WPSOffice2"/>
            <w:tabs>
              <w:tab w:val="right" w:leader="dot" w:pos="10450"/>
            </w:tabs>
            <w:ind w:left="440"/>
          </w:pPr>
          <w:hyperlink w:anchor="_Toc24163" w:history="1">
            <w:r>
              <w:t>11</w:t>
            </w:r>
            <w:r>
              <w:t>、资格预审申请文件的递交</w:t>
            </w:r>
            <w:r>
              <w:tab/>
            </w:r>
            <w:r>
              <w:fldChar w:fldCharType="begin"/>
            </w:r>
            <w:r>
              <w:instrText xml:space="preserve"> PAGEREF _Toc24163 </w:instrText>
            </w:r>
            <w:r>
              <w:fldChar w:fldCharType="separate"/>
            </w:r>
            <w:r>
              <w:t>27</w:t>
            </w:r>
            <w:r>
              <w:fldChar w:fldCharType="end"/>
            </w:r>
          </w:hyperlink>
        </w:p>
        <w:p w14:paraId="102FCCD0" w14:textId="77777777" w:rsidR="00C67515" w:rsidRDefault="0034593C">
          <w:pPr>
            <w:pStyle w:val="WPSOffice2"/>
            <w:tabs>
              <w:tab w:val="right" w:leader="dot" w:pos="10450"/>
            </w:tabs>
            <w:ind w:left="440"/>
          </w:pPr>
          <w:hyperlink w:anchor="_Toc2185" w:history="1">
            <w:r>
              <w:t>12</w:t>
            </w:r>
            <w:r>
              <w:t>、资格预审申请文件的修改与撤回</w:t>
            </w:r>
            <w:r>
              <w:tab/>
            </w:r>
            <w:r>
              <w:fldChar w:fldCharType="begin"/>
            </w:r>
            <w:r>
              <w:instrText xml:space="preserve"> PAGEREF _Toc2185 </w:instrText>
            </w:r>
            <w:r>
              <w:fldChar w:fldCharType="separate"/>
            </w:r>
            <w:r>
              <w:t>27</w:t>
            </w:r>
            <w:r>
              <w:fldChar w:fldCharType="end"/>
            </w:r>
          </w:hyperlink>
        </w:p>
        <w:p w14:paraId="14D10D8C" w14:textId="77777777" w:rsidR="00C67515" w:rsidRDefault="0034593C">
          <w:pPr>
            <w:pStyle w:val="WPSOffice2"/>
            <w:tabs>
              <w:tab w:val="right" w:leader="dot" w:pos="10450"/>
            </w:tabs>
            <w:ind w:left="440"/>
          </w:pPr>
          <w:hyperlink w:anchor="_Toc15691" w:history="1">
            <w:r>
              <w:t>13</w:t>
            </w:r>
            <w:r>
              <w:t>、资格预审申请文件的审查</w:t>
            </w:r>
            <w:r>
              <w:tab/>
            </w:r>
            <w:r>
              <w:fldChar w:fldCharType="begin"/>
            </w:r>
            <w:r>
              <w:instrText xml:space="preserve"> PAGEREF _Toc15691 </w:instrText>
            </w:r>
            <w:r>
              <w:fldChar w:fldCharType="separate"/>
            </w:r>
            <w:r>
              <w:t>27</w:t>
            </w:r>
            <w:r>
              <w:fldChar w:fldCharType="end"/>
            </w:r>
          </w:hyperlink>
        </w:p>
        <w:p w14:paraId="3301805D" w14:textId="77777777" w:rsidR="00C67515" w:rsidRDefault="0034593C">
          <w:pPr>
            <w:pStyle w:val="WPSOffice3"/>
            <w:tabs>
              <w:tab w:val="right" w:leader="dot" w:pos="10450"/>
            </w:tabs>
            <w:ind w:left="880"/>
          </w:pPr>
          <w:hyperlink w:anchor="_Toc9174" w:history="1">
            <w:r>
              <w:rPr>
                <w:rFonts w:ascii="宋体" w:eastAsia="宋体" w:hAnsi="宋体" w:cs="宋体"/>
                <w:szCs w:val="24"/>
                <w:lang w:val="zh-CN" w:bidi="zh-CN"/>
              </w:rPr>
              <w:t xml:space="preserve">13.1 </w:t>
            </w:r>
            <w:r>
              <w:t>评审小组</w:t>
            </w:r>
            <w:r>
              <w:tab/>
            </w:r>
            <w:r>
              <w:fldChar w:fldCharType="begin"/>
            </w:r>
            <w:r>
              <w:instrText xml:space="preserve"> PAGEREF _Toc9174 </w:instrText>
            </w:r>
            <w:r>
              <w:fldChar w:fldCharType="separate"/>
            </w:r>
            <w:r>
              <w:t>27</w:t>
            </w:r>
            <w:r>
              <w:fldChar w:fldCharType="end"/>
            </w:r>
          </w:hyperlink>
        </w:p>
        <w:p w14:paraId="5BA634B8" w14:textId="77777777" w:rsidR="00C67515" w:rsidRDefault="0034593C">
          <w:pPr>
            <w:pStyle w:val="WPSOffice3"/>
            <w:tabs>
              <w:tab w:val="right" w:leader="dot" w:pos="10450"/>
            </w:tabs>
            <w:ind w:left="880"/>
          </w:pPr>
          <w:hyperlink w:anchor="_Toc18034" w:history="1">
            <w:r>
              <w:rPr>
                <w:rFonts w:ascii="宋体" w:eastAsia="宋体" w:hAnsi="宋体" w:cs="宋体"/>
                <w:szCs w:val="24"/>
                <w:lang w:val="zh-CN" w:bidi="zh-CN"/>
              </w:rPr>
              <w:t xml:space="preserve">13.2 </w:t>
            </w:r>
            <w:r>
              <w:t>资格审查</w:t>
            </w:r>
            <w:r>
              <w:tab/>
            </w:r>
            <w:r>
              <w:fldChar w:fldCharType="begin"/>
            </w:r>
            <w:r>
              <w:instrText xml:space="preserve"> PAGEREF _Toc18034 </w:instrText>
            </w:r>
            <w:r>
              <w:fldChar w:fldCharType="separate"/>
            </w:r>
            <w:r>
              <w:t>28</w:t>
            </w:r>
            <w:r>
              <w:fldChar w:fldCharType="end"/>
            </w:r>
          </w:hyperlink>
        </w:p>
        <w:p w14:paraId="124154E2" w14:textId="77777777" w:rsidR="00C67515" w:rsidRDefault="0034593C">
          <w:pPr>
            <w:pStyle w:val="WPSOffice2"/>
            <w:tabs>
              <w:tab w:val="right" w:leader="dot" w:pos="10450"/>
            </w:tabs>
            <w:ind w:left="440"/>
          </w:pPr>
          <w:hyperlink w:anchor="_Toc28122" w:history="1">
            <w:r>
              <w:t>14</w:t>
            </w:r>
            <w:r>
              <w:t>、通知和确认</w:t>
            </w:r>
            <w:r>
              <w:tab/>
            </w:r>
            <w:r>
              <w:fldChar w:fldCharType="begin"/>
            </w:r>
            <w:r>
              <w:instrText xml:space="preserve"> PAGEREF _Toc28122 </w:instrText>
            </w:r>
            <w:r>
              <w:fldChar w:fldCharType="separate"/>
            </w:r>
            <w:r>
              <w:t>28</w:t>
            </w:r>
            <w:r>
              <w:fldChar w:fldCharType="end"/>
            </w:r>
          </w:hyperlink>
        </w:p>
        <w:p w14:paraId="6F621400" w14:textId="77777777" w:rsidR="00C67515" w:rsidRDefault="0034593C">
          <w:pPr>
            <w:pStyle w:val="WPSOffice3"/>
            <w:tabs>
              <w:tab w:val="right" w:leader="dot" w:pos="10450"/>
            </w:tabs>
            <w:ind w:left="880"/>
          </w:pPr>
          <w:hyperlink w:anchor="_Toc21531" w:history="1">
            <w:r>
              <w:rPr>
                <w:rFonts w:ascii="宋体" w:eastAsia="宋体" w:hAnsi="宋体" w:cs="宋体"/>
                <w:szCs w:val="24"/>
                <w:lang w:val="zh-CN" w:bidi="zh-CN"/>
              </w:rPr>
              <w:t xml:space="preserve">14.1 </w:t>
            </w:r>
            <w:r>
              <w:t>通知</w:t>
            </w:r>
            <w:r>
              <w:tab/>
            </w:r>
            <w:r>
              <w:fldChar w:fldCharType="begin"/>
            </w:r>
            <w:r>
              <w:instrText xml:space="preserve"> PAGEREF _Toc21531 </w:instrText>
            </w:r>
            <w:r>
              <w:fldChar w:fldCharType="separate"/>
            </w:r>
            <w:r>
              <w:t>28</w:t>
            </w:r>
            <w:r>
              <w:fldChar w:fldCharType="end"/>
            </w:r>
          </w:hyperlink>
        </w:p>
        <w:p w14:paraId="20A64328" w14:textId="77777777" w:rsidR="00C67515" w:rsidRDefault="0034593C">
          <w:pPr>
            <w:pStyle w:val="WPSOffice3"/>
            <w:tabs>
              <w:tab w:val="right" w:leader="dot" w:pos="10450"/>
            </w:tabs>
            <w:ind w:left="880"/>
          </w:pPr>
          <w:hyperlink w:anchor="_Toc11611" w:history="1">
            <w:r>
              <w:rPr>
                <w:rFonts w:ascii="宋体" w:eastAsia="宋体" w:hAnsi="宋体" w:cs="宋体"/>
                <w:szCs w:val="24"/>
                <w:lang w:val="zh-CN" w:bidi="zh-CN"/>
              </w:rPr>
              <w:t xml:space="preserve">14.2 </w:t>
            </w:r>
            <w:r>
              <w:t>确认</w:t>
            </w:r>
            <w:r>
              <w:tab/>
            </w:r>
            <w:r>
              <w:fldChar w:fldCharType="begin"/>
            </w:r>
            <w:r>
              <w:instrText xml:space="preserve"> PAGEREF _Toc11611 </w:instrText>
            </w:r>
            <w:r>
              <w:fldChar w:fldCharType="separate"/>
            </w:r>
            <w:r>
              <w:t>28</w:t>
            </w:r>
            <w:r>
              <w:fldChar w:fldCharType="end"/>
            </w:r>
          </w:hyperlink>
        </w:p>
        <w:p w14:paraId="256B1273" w14:textId="77777777" w:rsidR="00C67515" w:rsidRDefault="0034593C">
          <w:pPr>
            <w:pStyle w:val="WPSOffice2"/>
            <w:tabs>
              <w:tab w:val="right" w:leader="dot" w:pos="10450"/>
            </w:tabs>
            <w:ind w:left="440"/>
          </w:pPr>
          <w:hyperlink w:anchor="_Toc22849" w:history="1">
            <w:r>
              <w:t>15</w:t>
            </w:r>
            <w:r>
              <w:t>、申请人的资格改变</w:t>
            </w:r>
            <w:r>
              <w:tab/>
            </w:r>
            <w:r>
              <w:fldChar w:fldCharType="begin"/>
            </w:r>
            <w:r>
              <w:instrText xml:space="preserve"> PAGEREF _Toc22849 </w:instrText>
            </w:r>
            <w:r>
              <w:fldChar w:fldCharType="separate"/>
            </w:r>
            <w:r>
              <w:t>28</w:t>
            </w:r>
            <w:r>
              <w:fldChar w:fldCharType="end"/>
            </w:r>
          </w:hyperlink>
        </w:p>
        <w:p w14:paraId="17AF931B" w14:textId="77777777" w:rsidR="00C67515" w:rsidRDefault="0034593C">
          <w:pPr>
            <w:pStyle w:val="WPSOffice2"/>
            <w:tabs>
              <w:tab w:val="right" w:leader="dot" w:pos="10450"/>
            </w:tabs>
            <w:ind w:left="440"/>
          </w:pPr>
          <w:hyperlink w:anchor="_Toc23437" w:history="1">
            <w:r>
              <w:t>16</w:t>
            </w:r>
            <w:r>
              <w:t>、纪律与监督</w:t>
            </w:r>
            <w:r>
              <w:tab/>
            </w:r>
            <w:r>
              <w:fldChar w:fldCharType="begin"/>
            </w:r>
            <w:r>
              <w:instrText xml:space="preserve"> PAGEREF _Toc23437 </w:instrText>
            </w:r>
            <w:r>
              <w:fldChar w:fldCharType="separate"/>
            </w:r>
            <w:r>
              <w:t>28</w:t>
            </w:r>
            <w:r>
              <w:fldChar w:fldCharType="end"/>
            </w:r>
          </w:hyperlink>
        </w:p>
        <w:p w14:paraId="45AB37AB" w14:textId="77777777" w:rsidR="00C67515" w:rsidRDefault="0034593C">
          <w:pPr>
            <w:pStyle w:val="WPSOffice3"/>
            <w:tabs>
              <w:tab w:val="right" w:leader="dot" w:pos="10450"/>
            </w:tabs>
            <w:ind w:left="880"/>
          </w:pPr>
          <w:hyperlink w:anchor="_Toc31714" w:history="1">
            <w:r>
              <w:rPr>
                <w:rFonts w:ascii="宋体" w:eastAsia="宋体" w:hAnsi="宋体" w:cs="宋体"/>
                <w:szCs w:val="24"/>
                <w:lang w:val="zh-CN" w:bidi="zh-CN"/>
              </w:rPr>
              <w:t xml:space="preserve">16.1 </w:t>
            </w:r>
            <w:r>
              <w:t>严禁贿赂</w:t>
            </w:r>
            <w:r>
              <w:tab/>
            </w:r>
            <w:r>
              <w:fldChar w:fldCharType="begin"/>
            </w:r>
            <w:r>
              <w:instrText xml:space="preserve"> PAGEREF _Toc31714 </w:instrText>
            </w:r>
            <w:r>
              <w:fldChar w:fldCharType="separate"/>
            </w:r>
            <w:r>
              <w:t>28</w:t>
            </w:r>
            <w:r>
              <w:fldChar w:fldCharType="end"/>
            </w:r>
          </w:hyperlink>
        </w:p>
        <w:p w14:paraId="54837230" w14:textId="77777777" w:rsidR="00C67515" w:rsidRDefault="0034593C">
          <w:pPr>
            <w:pStyle w:val="WPSOffice3"/>
            <w:tabs>
              <w:tab w:val="right" w:leader="dot" w:pos="10450"/>
            </w:tabs>
            <w:ind w:left="880"/>
          </w:pPr>
          <w:hyperlink w:anchor="_Toc14756" w:history="1">
            <w:r>
              <w:rPr>
                <w:rFonts w:ascii="宋体" w:eastAsia="宋体" w:hAnsi="宋体" w:cs="宋体"/>
                <w:szCs w:val="24"/>
                <w:lang w:val="zh-CN" w:bidi="zh-CN"/>
              </w:rPr>
              <w:t xml:space="preserve">16.2 </w:t>
            </w:r>
            <w:r>
              <w:t>不得干扰资格审查工作</w:t>
            </w:r>
            <w:r>
              <w:tab/>
            </w:r>
            <w:r>
              <w:fldChar w:fldCharType="begin"/>
            </w:r>
            <w:r>
              <w:instrText xml:space="preserve"> PAGEREF _Toc14756 </w:instrText>
            </w:r>
            <w:r>
              <w:fldChar w:fldCharType="separate"/>
            </w:r>
            <w:r>
              <w:t>28</w:t>
            </w:r>
            <w:r>
              <w:fldChar w:fldCharType="end"/>
            </w:r>
          </w:hyperlink>
        </w:p>
        <w:p w14:paraId="51C077D3" w14:textId="77777777" w:rsidR="00C67515" w:rsidRDefault="0034593C">
          <w:pPr>
            <w:pStyle w:val="WPSOffice3"/>
            <w:tabs>
              <w:tab w:val="right" w:leader="dot" w:pos="10450"/>
            </w:tabs>
            <w:ind w:left="880"/>
          </w:pPr>
          <w:hyperlink w:anchor="_Toc9932" w:history="1">
            <w:r>
              <w:rPr>
                <w:rFonts w:ascii="宋体" w:eastAsia="宋体" w:hAnsi="宋体" w:cs="宋体"/>
                <w:szCs w:val="24"/>
                <w:lang w:val="zh-CN" w:bidi="zh-CN"/>
              </w:rPr>
              <w:t xml:space="preserve">16.3 </w:t>
            </w:r>
            <w:r>
              <w:t>保密</w:t>
            </w:r>
            <w:r>
              <w:tab/>
            </w:r>
            <w:r>
              <w:fldChar w:fldCharType="begin"/>
            </w:r>
            <w:r>
              <w:instrText xml:space="preserve"> PAGEREF _Toc9932 </w:instrText>
            </w:r>
            <w:r>
              <w:fldChar w:fldCharType="separate"/>
            </w:r>
            <w:r>
              <w:t>28</w:t>
            </w:r>
            <w:r>
              <w:fldChar w:fldCharType="end"/>
            </w:r>
          </w:hyperlink>
        </w:p>
        <w:p w14:paraId="5FC1B211" w14:textId="77777777" w:rsidR="00C67515" w:rsidRDefault="0034593C">
          <w:pPr>
            <w:pStyle w:val="WPSOffice3"/>
            <w:tabs>
              <w:tab w:val="right" w:leader="dot" w:pos="10450"/>
            </w:tabs>
            <w:ind w:left="880"/>
          </w:pPr>
          <w:hyperlink w:anchor="_Toc9213" w:history="1">
            <w:r>
              <w:rPr>
                <w:rFonts w:ascii="宋体" w:eastAsia="宋体" w:hAnsi="宋体" w:cs="宋体"/>
                <w:szCs w:val="24"/>
                <w:lang w:val="zh-CN" w:bidi="zh-CN"/>
              </w:rPr>
              <w:t xml:space="preserve">16.4 </w:t>
            </w:r>
            <w:r>
              <w:t>投诉</w:t>
            </w:r>
            <w:r>
              <w:tab/>
            </w:r>
            <w:r>
              <w:fldChar w:fldCharType="begin"/>
            </w:r>
            <w:r>
              <w:instrText xml:space="preserve"> PAGEREF _Toc9213 </w:instrText>
            </w:r>
            <w:r>
              <w:fldChar w:fldCharType="separate"/>
            </w:r>
            <w:r>
              <w:t>29</w:t>
            </w:r>
            <w:r>
              <w:fldChar w:fldCharType="end"/>
            </w:r>
          </w:hyperlink>
        </w:p>
        <w:p w14:paraId="24D91CE8" w14:textId="77777777" w:rsidR="00C67515" w:rsidRDefault="0034593C">
          <w:pPr>
            <w:pStyle w:val="WPSOffice2"/>
            <w:tabs>
              <w:tab w:val="right" w:leader="dot" w:pos="10450"/>
            </w:tabs>
            <w:ind w:left="440"/>
          </w:pPr>
          <w:hyperlink w:anchor="_Toc30368" w:history="1">
            <w:r>
              <w:t>17</w:t>
            </w:r>
            <w:r>
              <w:t>、需要补充的其他内容</w:t>
            </w:r>
            <w:r>
              <w:tab/>
            </w:r>
            <w:r>
              <w:fldChar w:fldCharType="begin"/>
            </w:r>
            <w:r>
              <w:instrText xml:space="preserve"> PAGEREF _Toc30368 </w:instrText>
            </w:r>
            <w:r>
              <w:fldChar w:fldCharType="separate"/>
            </w:r>
            <w:r>
              <w:t>29</w:t>
            </w:r>
            <w:r>
              <w:fldChar w:fldCharType="end"/>
            </w:r>
          </w:hyperlink>
        </w:p>
        <w:p w14:paraId="3836A4E2" w14:textId="77777777" w:rsidR="00C67515" w:rsidRDefault="0034593C">
          <w:pPr>
            <w:pStyle w:val="WPSOffice1"/>
            <w:tabs>
              <w:tab w:val="right" w:leader="dot" w:pos="10450"/>
            </w:tabs>
          </w:pPr>
          <w:hyperlink w:anchor="_Toc6019" w:history="1">
            <w:r>
              <w:t>第四章</w:t>
            </w:r>
            <w:r>
              <w:t xml:space="preserve"> </w:t>
            </w:r>
            <w:r>
              <w:t>资格审查标准办法</w:t>
            </w:r>
            <w:r>
              <w:tab/>
            </w:r>
            <w:r>
              <w:fldChar w:fldCharType="begin"/>
            </w:r>
            <w:r>
              <w:instrText xml:space="preserve"> PAGEREF _Toc6019 </w:instrText>
            </w:r>
            <w:r>
              <w:fldChar w:fldCharType="separate"/>
            </w:r>
            <w:r>
              <w:t>30</w:t>
            </w:r>
            <w:r>
              <w:fldChar w:fldCharType="end"/>
            </w:r>
          </w:hyperlink>
        </w:p>
        <w:p w14:paraId="23603936" w14:textId="77777777" w:rsidR="00C67515" w:rsidRDefault="0034593C">
          <w:pPr>
            <w:pStyle w:val="WPSOffice2"/>
            <w:tabs>
              <w:tab w:val="right" w:leader="dot" w:pos="10450"/>
            </w:tabs>
            <w:ind w:left="440"/>
          </w:pPr>
          <w:hyperlink w:anchor="_Toc17449" w:history="1">
            <w:r>
              <w:t>资格审查标准办法前附表</w:t>
            </w:r>
            <w:r>
              <w:tab/>
            </w:r>
            <w:r>
              <w:fldChar w:fldCharType="begin"/>
            </w:r>
            <w:r>
              <w:instrText xml:space="preserve"> PAGEREF _Toc17449 </w:instrText>
            </w:r>
            <w:r>
              <w:fldChar w:fldCharType="separate"/>
            </w:r>
            <w:r>
              <w:t>30</w:t>
            </w:r>
            <w:r>
              <w:fldChar w:fldCharType="end"/>
            </w:r>
          </w:hyperlink>
        </w:p>
        <w:p w14:paraId="3D7F8E8E" w14:textId="77777777" w:rsidR="00C67515" w:rsidRDefault="0034593C">
          <w:pPr>
            <w:pStyle w:val="WPSOffice2"/>
            <w:tabs>
              <w:tab w:val="right" w:leader="dot" w:pos="10450"/>
            </w:tabs>
            <w:ind w:left="440"/>
          </w:pPr>
          <w:hyperlink w:anchor="_Toc17206" w:history="1">
            <w:r>
              <w:t>资格审查标准办法</w:t>
            </w:r>
            <w:r>
              <w:tab/>
            </w:r>
            <w:r>
              <w:fldChar w:fldCharType="begin"/>
            </w:r>
            <w:r>
              <w:instrText xml:space="preserve"> PAGEREF _Toc17206 </w:instrText>
            </w:r>
            <w:r>
              <w:fldChar w:fldCharType="separate"/>
            </w:r>
            <w:r>
              <w:t>32</w:t>
            </w:r>
            <w:r>
              <w:fldChar w:fldCharType="end"/>
            </w:r>
          </w:hyperlink>
        </w:p>
        <w:p w14:paraId="618CB16E" w14:textId="77777777" w:rsidR="00C67515" w:rsidRDefault="0034593C">
          <w:pPr>
            <w:pStyle w:val="WPSOffice3"/>
            <w:tabs>
              <w:tab w:val="right" w:leader="dot" w:pos="10450"/>
            </w:tabs>
            <w:ind w:left="880"/>
          </w:pPr>
          <w:hyperlink w:anchor="_Toc24127" w:history="1">
            <w:r>
              <w:rPr>
                <w:rFonts w:ascii="宋体" w:eastAsia="宋体" w:hAnsi="宋体" w:cs="宋体"/>
                <w:szCs w:val="24"/>
                <w:lang w:val="zh-CN" w:bidi="zh-CN"/>
              </w:rPr>
              <w:t xml:space="preserve">1. </w:t>
            </w:r>
            <w:r>
              <w:t>审查方法</w:t>
            </w:r>
            <w:r>
              <w:tab/>
            </w:r>
            <w:r>
              <w:fldChar w:fldCharType="begin"/>
            </w:r>
            <w:r>
              <w:instrText xml:space="preserve"> PAGEREF _Toc24127 </w:instrText>
            </w:r>
            <w:r>
              <w:fldChar w:fldCharType="separate"/>
            </w:r>
            <w:r>
              <w:t>32</w:t>
            </w:r>
            <w:r>
              <w:fldChar w:fldCharType="end"/>
            </w:r>
          </w:hyperlink>
        </w:p>
        <w:p w14:paraId="6D7FAC9D" w14:textId="77777777" w:rsidR="00C67515" w:rsidRDefault="0034593C">
          <w:pPr>
            <w:pStyle w:val="WPSOffice3"/>
            <w:tabs>
              <w:tab w:val="right" w:leader="dot" w:pos="10450"/>
            </w:tabs>
            <w:ind w:left="880"/>
          </w:pPr>
          <w:hyperlink w:anchor="_Toc3846" w:history="1">
            <w:r>
              <w:rPr>
                <w:rFonts w:ascii="宋体" w:eastAsia="宋体" w:hAnsi="宋体" w:cs="宋体"/>
                <w:szCs w:val="24"/>
                <w:lang w:val="zh-CN" w:bidi="zh-CN"/>
              </w:rPr>
              <w:t xml:space="preserve">2. </w:t>
            </w:r>
            <w:r>
              <w:t>审查标准</w:t>
            </w:r>
            <w:r>
              <w:tab/>
            </w:r>
            <w:r>
              <w:fldChar w:fldCharType="begin"/>
            </w:r>
            <w:r>
              <w:instrText xml:space="preserve"> PAGEREF _Toc3846 </w:instrText>
            </w:r>
            <w:r>
              <w:fldChar w:fldCharType="separate"/>
            </w:r>
            <w:r>
              <w:t>32</w:t>
            </w:r>
            <w:r>
              <w:fldChar w:fldCharType="end"/>
            </w:r>
          </w:hyperlink>
        </w:p>
        <w:p w14:paraId="560DF334" w14:textId="77777777" w:rsidR="00C67515" w:rsidRDefault="0034593C">
          <w:pPr>
            <w:pStyle w:val="WPSOffice3"/>
            <w:tabs>
              <w:tab w:val="right" w:leader="dot" w:pos="10450"/>
            </w:tabs>
            <w:ind w:left="880"/>
          </w:pPr>
          <w:hyperlink w:anchor="_Toc22462" w:history="1">
            <w:r>
              <w:rPr>
                <w:rFonts w:ascii="宋体" w:eastAsia="宋体" w:hAnsi="宋体" w:cs="宋体"/>
                <w:szCs w:val="24"/>
                <w:lang w:val="zh-CN" w:bidi="zh-CN"/>
              </w:rPr>
              <w:t xml:space="preserve">3. </w:t>
            </w:r>
            <w:r>
              <w:t>审查程序</w:t>
            </w:r>
            <w:r>
              <w:tab/>
            </w:r>
            <w:r>
              <w:fldChar w:fldCharType="begin"/>
            </w:r>
            <w:r>
              <w:instrText xml:space="preserve"> PAG</w:instrText>
            </w:r>
            <w:r>
              <w:instrText xml:space="preserve">EREF _Toc22462 </w:instrText>
            </w:r>
            <w:r>
              <w:fldChar w:fldCharType="separate"/>
            </w:r>
            <w:r>
              <w:t>32</w:t>
            </w:r>
            <w:r>
              <w:fldChar w:fldCharType="end"/>
            </w:r>
          </w:hyperlink>
        </w:p>
        <w:p w14:paraId="7037E894" w14:textId="77777777" w:rsidR="00C67515" w:rsidRDefault="0034593C">
          <w:pPr>
            <w:pStyle w:val="WPSOffice3"/>
            <w:tabs>
              <w:tab w:val="right" w:leader="dot" w:pos="10450"/>
            </w:tabs>
            <w:ind w:left="880"/>
          </w:pPr>
          <w:hyperlink w:anchor="_Toc2650" w:history="1">
            <w:r>
              <w:rPr>
                <w:rFonts w:ascii="宋体" w:eastAsia="宋体" w:hAnsi="宋体" w:cs="宋体"/>
                <w:szCs w:val="24"/>
                <w:lang w:val="zh-CN" w:bidi="zh-CN"/>
              </w:rPr>
              <w:t xml:space="preserve">4. </w:t>
            </w:r>
            <w:r>
              <w:t>审查结果</w:t>
            </w:r>
            <w:r>
              <w:tab/>
            </w:r>
            <w:r>
              <w:fldChar w:fldCharType="begin"/>
            </w:r>
            <w:r>
              <w:instrText xml:space="preserve"> PAGEREF _Toc2650 </w:instrText>
            </w:r>
            <w:r>
              <w:fldChar w:fldCharType="separate"/>
            </w:r>
            <w:r>
              <w:t>33</w:t>
            </w:r>
            <w:r>
              <w:fldChar w:fldCharType="end"/>
            </w:r>
          </w:hyperlink>
        </w:p>
        <w:p w14:paraId="2BE27C0A" w14:textId="77777777" w:rsidR="00C67515" w:rsidRDefault="0034593C">
          <w:pPr>
            <w:pStyle w:val="WPSOffice1"/>
            <w:tabs>
              <w:tab w:val="right" w:leader="dot" w:pos="10450"/>
            </w:tabs>
          </w:pPr>
          <w:hyperlink w:anchor="_Toc12907" w:history="1">
            <w:r>
              <w:t>第五章</w:t>
            </w:r>
            <w:r>
              <w:t xml:space="preserve"> </w:t>
            </w:r>
            <w:r>
              <w:t>资格预审申请文件格式</w:t>
            </w:r>
            <w:r>
              <w:tab/>
            </w:r>
            <w:r>
              <w:fldChar w:fldCharType="begin"/>
            </w:r>
            <w:r>
              <w:instrText xml:space="preserve"> PAGEREF _Toc12</w:instrText>
            </w:r>
            <w:r>
              <w:instrText xml:space="preserve">907 </w:instrText>
            </w:r>
            <w:r>
              <w:fldChar w:fldCharType="separate"/>
            </w:r>
            <w:r>
              <w:t>34</w:t>
            </w:r>
            <w:r>
              <w:fldChar w:fldCharType="end"/>
            </w:r>
          </w:hyperlink>
        </w:p>
        <w:p w14:paraId="5032D9FA" w14:textId="77777777" w:rsidR="00C67515" w:rsidRDefault="0034593C">
          <w:pPr>
            <w:pStyle w:val="WPSOffice1"/>
            <w:tabs>
              <w:tab w:val="right" w:leader="dot" w:pos="10450"/>
            </w:tabs>
          </w:pPr>
          <w:hyperlink w:anchor="_Toc8353" w:history="1">
            <w:r>
              <w:t>一、资格预审申请函</w:t>
            </w:r>
            <w:r>
              <w:tab/>
            </w:r>
            <w:r>
              <w:fldChar w:fldCharType="begin"/>
            </w:r>
            <w:r>
              <w:instrText xml:space="preserve"> PAGEREF _Toc8353 </w:instrText>
            </w:r>
            <w:r>
              <w:fldChar w:fldCharType="separate"/>
            </w:r>
            <w:r>
              <w:t>36</w:t>
            </w:r>
            <w:r>
              <w:fldChar w:fldCharType="end"/>
            </w:r>
          </w:hyperlink>
        </w:p>
        <w:p w14:paraId="49E11985" w14:textId="66845CCB" w:rsidR="00C67515" w:rsidRDefault="0034593C">
          <w:pPr>
            <w:pStyle w:val="WPSOffice1"/>
            <w:tabs>
              <w:tab w:val="right" w:leader="dot" w:pos="10450"/>
            </w:tabs>
          </w:pPr>
          <w:hyperlink w:anchor="_Toc29034" w:history="1">
            <w:r>
              <w:rPr>
                <w:spacing w:val="-3"/>
              </w:rPr>
              <w:t>二、法定代表人身份证明</w:t>
            </w:r>
            <w:r>
              <w:tab/>
            </w:r>
            <w:r>
              <w:fldChar w:fldCharType="begin"/>
            </w:r>
            <w:r>
              <w:instrText xml:space="preserve"> PAGEREF _Toc29034 </w:instrText>
            </w:r>
            <w:r>
              <w:fldChar w:fldCharType="separate"/>
            </w:r>
            <w:r>
              <w:t>36</w:t>
            </w:r>
            <w:r>
              <w:fldChar w:fldCharType="end"/>
            </w:r>
          </w:hyperlink>
        </w:p>
        <w:p w14:paraId="2E02CAAB" w14:textId="7EE8D639" w:rsidR="00833152" w:rsidRDefault="00833152">
          <w:pPr>
            <w:pStyle w:val="WPSOffice1"/>
            <w:tabs>
              <w:tab w:val="right" w:leader="dot" w:pos="10450"/>
            </w:tabs>
            <w:rPr>
              <w:rFonts w:hint="eastAsia"/>
            </w:rPr>
          </w:pPr>
          <w:hyperlink w:anchor="_Toc8353" w:history="1">
            <w:r>
              <w:rPr>
                <w:rFonts w:hint="eastAsia"/>
              </w:rPr>
              <w:t>三</w:t>
            </w:r>
            <w:r>
              <w:t>、</w:t>
            </w:r>
            <w:r>
              <w:rPr>
                <w:rFonts w:hint="eastAsia"/>
              </w:rPr>
              <w:t>法定代表人授权委托书</w:t>
            </w:r>
            <w:r>
              <w:tab/>
            </w:r>
            <w:r>
              <w:fldChar w:fldCharType="begin"/>
            </w:r>
            <w:r>
              <w:instrText xml:space="preserve"> PAGEREF _Toc8353 </w:instrText>
            </w:r>
            <w:r>
              <w:fldChar w:fldCharType="separate"/>
            </w:r>
            <w:r>
              <w:t>36</w:t>
            </w:r>
            <w:r>
              <w:fldChar w:fldCharType="end"/>
            </w:r>
          </w:hyperlink>
        </w:p>
        <w:p w14:paraId="5B9CEB04" w14:textId="6237D560" w:rsidR="00C67515" w:rsidRDefault="0034593C">
          <w:pPr>
            <w:pStyle w:val="WPSOffice1"/>
            <w:tabs>
              <w:tab w:val="right" w:leader="dot" w:pos="10450"/>
            </w:tabs>
          </w:pPr>
          <w:hyperlink w:anchor="_Toc8848" w:history="1">
            <w:r>
              <w:t>四、被授权人身份证及社保缴纳证明复印件</w:t>
            </w:r>
            <w:r>
              <w:tab/>
            </w:r>
            <w:r>
              <w:fldChar w:fldCharType="begin"/>
            </w:r>
            <w:r>
              <w:instrText xml:space="preserve"> PAGEREF _Toc8848 </w:instrText>
            </w:r>
            <w:r>
              <w:fldChar w:fldCharType="separate"/>
            </w:r>
            <w:r>
              <w:t>36</w:t>
            </w:r>
            <w:r>
              <w:fldChar w:fldCharType="end"/>
            </w:r>
          </w:hyperlink>
        </w:p>
        <w:p w14:paraId="4EDFF68D" w14:textId="3F5CB27A" w:rsidR="00833152" w:rsidRDefault="00833152">
          <w:pPr>
            <w:pStyle w:val="WPSOffice1"/>
            <w:tabs>
              <w:tab w:val="right" w:leader="dot" w:pos="10450"/>
            </w:tabs>
            <w:rPr>
              <w:rFonts w:hint="eastAsia"/>
            </w:rPr>
          </w:pPr>
          <w:hyperlink w:anchor="_Toc8353" w:history="1">
            <w:r>
              <w:rPr>
                <w:rFonts w:hint="eastAsia"/>
              </w:rPr>
              <w:t>五</w:t>
            </w:r>
            <w:r>
              <w:t>、</w:t>
            </w:r>
            <w:r>
              <w:rPr>
                <w:rFonts w:hint="eastAsia"/>
              </w:rPr>
              <w:t>法人资格证明文件</w:t>
            </w:r>
            <w:r>
              <w:tab/>
            </w:r>
            <w:r>
              <w:fldChar w:fldCharType="begin"/>
            </w:r>
            <w:r>
              <w:instrText xml:space="preserve"> PAGEREF _Toc8353 </w:instrText>
            </w:r>
            <w:r>
              <w:fldChar w:fldCharType="separate"/>
            </w:r>
            <w:r>
              <w:t>36</w:t>
            </w:r>
            <w:r>
              <w:fldChar w:fldCharType="end"/>
            </w:r>
          </w:hyperlink>
        </w:p>
        <w:p w14:paraId="2DF0E147" w14:textId="2B1AE5E4" w:rsidR="00C67515" w:rsidRDefault="0034593C">
          <w:pPr>
            <w:pStyle w:val="WPSOffice1"/>
            <w:tabs>
              <w:tab w:val="right" w:leader="dot" w:pos="10450"/>
            </w:tabs>
          </w:pPr>
          <w:hyperlink w:anchor="_Toc2056" w:history="1">
            <w:r>
              <w:t>六、联合体协议书（如适用）</w:t>
            </w:r>
            <w:r>
              <w:tab/>
            </w:r>
            <w:r>
              <w:fldChar w:fldCharType="begin"/>
            </w:r>
            <w:r>
              <w:instrText xml:space="preserve"> PAGEREF _Toc</w:instrText>
            </w:r>
            <w:r>
              <w:instrText xml:space="preserve">2056 </w:instrText>
            </w:r>
            <w:r>
              <w:fldChar w:fldCharType="separate"/>
            </w:r>
            <w:r>
              <w:t>36</w:t>
            </w:r>
            <w:r>
              <w:fldChar w:fldCharType="end"/>
            </w:r>
          </w:hyperlink>
        </w:p>
        <w:p w14:paraId="2039C958" w14:textId="4538B23F" w:rsidR="00833152" w:rsidRDefault="00833152">
          <w:pPr>
            <w:pStyle w:val="WPSOffice1"/>
            <w:tabs>
              <w:tab w:val="right" w:leader="dot" w:pos="10450"/>
            </w:tabs>
            <w:rPr>
              <w:rFonts w:hint="eastAsia"/>
            </w:rPr>
          </w:pPr>
          <w:hyperlink w:anchor="_Toc8353" w:history="1">
            <w:r>
              <w:rPr>
                <w:rFonts w:hint="eastAsia"/>
              </w:rPr>
              <w:t>七</w:t>
            </w:r>
            <w:r>
              <w:t>、</w:t>
            </w:r>
            <w:r>
              <w:rPr>
                <w:rFonts w:hint="eastAsia"/>
              </w:rPr>
              <w:t>资格预审表</w:t>
            </w:r>
            <w:r>
              <w:tab/>
            </w:r>
            <w:r>
              <w:fldChar w:fldCharType="begin"/>
            </w:r>
            <w:r>
              <w:instrText xml:space="preserve"> PAGEREF _Toc8353 </w:instrText>
            </w:r>
            <w:r>
              <w:fldChar w:fldCharType="separate"/>
            </w:r>
            <w:r>
              <w:t>36</w:t>
            </w:r>
            <w:r>
              <w:fldChar w:fldCharType="end"/>
            </w:r>
          </w:hyperlink>
        </w:p>
        <w:p w14:paraId="0CFF3F0E" w14:textId="77777777" w:rsidR="00C67515" w:rsidRDefault="0034593C">
          <w:pPr>
            <w:pStyle w:val="WPSOffice2"/>
            <w:tabs>
              <w:tab w:val="right" w:leader="dot" w:pos="10450"/>
            </w:tabs>
            <w:ind w:left="440"/>
          </w:pPr>
          <w:hyperlink w:anchor="_Toc660" w:history="1">
            <w:r>
              <w:rPr>
                <w:rFonts w:ascii="宋体" w:eastAsia="宋体" w:hAnsi="宋体" w:cs="宋体"/>
                <w:szCs w:val="28"/>
                <w:lang w:val="zh-CN" w:bidi="zh-CN"/>
              </w:rPr>
              <w:t xml:space="preserve">1. </w:t>
            </w:r>
            <w:r>
              <w:rPr>
                <w:spacing w:val="-3"/>
              </w:rPr>
              <w:t>申请人基本情况表</w:t>
            </w:r>
            <w:r>
              <w:tab/>
            </w:r>
            <w:r>
              <w:fldChar w:fldCharType="begin"/>
            </w:r>
            <w:r>
              <w:instrText xml:space="preserve"> PAGEREF _Toc660 </w:instrText>
            </w:r>
            <w:r>
              <w:fldChar w:fldCharType="separate"/>
            </w:r>
            <w:r>
              <w:t>36</w:t>
            </w:r>
            <w:r>
              <w:fldChar w:fldCharType="end"/>
            </w:r>
          </w:hyperlink>
        </w:p>
        <w:p w14:paraId="3722C2E5" w14:textId="77777777" w:rsidR="00C67515" w:rsidRDefault="0034593C">
          <w:pPr>
            <w:pStyle w:val="WPSOffice2"/>
            <w:tabs>
              <w:tab w:val="right" w:leader="dot" w:pos="10450"/>
            </w:tabs>
            <w:ind w:left="440"/>
          </w:pPr>
          <w:hyperlink w:anchor="_Toc4360" w:history="1">
            <w:r>
              <w:rPr>
                <w:rFonts w:ascii="宋体" w:eastAsia="宋体" w:hAnsi="宋体" w:cs="宋体"/>
                <w:szCs w:val="28"/>
                <w:lang w:val="zh-CN" w:bidi="zh-CN"/>
              </w:rPr>
              <w:t xml:space="preserve">2. </w:t>
            </w:r>
            <w:r>
              <w:rPr>
                <w:spacing w:val="-3"/>
              </w:rPr>
              <w:t>组织机构框架图</w:t>
            </w:r>
            <w:r>
              <w:tab/>
            </w:r>
            <w:r>
              <w:fldChar w:fldCharType="begin"/>
            </w:r>
            <w:r>
              <w:instrText xml:space="preserve"> PAGEREF _Toc4360 </w:instrText>
            </w:r>
            <w:r>
              <w:fldChar w:fldCharType="separate"/>
            </w:r>
            <w:r>
              <w:t>36</w:t>
            </w:r>
            <w:r>
              <w:fldChar w:fldCharType="end"/>
            </w:r>
          </w:hyperlink>
        </w:p>
        <w:p w14:paraId="4B9B979E" w14:textId="77777777" w:rsidR="00C67515" w:rsidRDefault="0034593C">
          <w:pPr>
            <w:pStyle w:val="WPSOffice2"/>
            <w:tabs>
              <w:tab w:val="right" w:leader="dot" w:pos="10450"/>
            </w:tabs>
            <w:ind w:left="440"/>
          </w:pPr>
          <w:hyperlink w:anchor="_Toc11926" w:history="1">
            <w:r>
              <w:rPr>
                <w:rFonts w:ascii="宋体" w:eastAsia="宋体" w:hAnsi="宋体" w:cs="宋体"/>
                <w:szCs w:val="28"/>
                <w:lang w:val="zh-CN" w:bidi="zh-CN"/>
              </w:rPr>
              <w:t xml:space="preserve">3. </w:t>
            </w:r>
            <w:r>
              <w:rPr>
                <w:spacing w:val="-2"/>
              </w:rPr>
              <w:t>财务状况表</w:t>
            </w:r>
            <w:r>
              <w:tab/>
            </w:r>
            <w:r>
              <w:fldChar w:fldCharType="begin"/>
            </w:r>
            <w:r>
              <w:instrText xml:space="preserve"> PAGEREF _Toc11926 </w:instrText>
            </w:r>
            <w:r>
              <w:fldChar w:fldCharType="separate"/>
            </w:r>
            <w:r>
              <w:t>36</w:t>
            </w:r>
            <w:r>
              <w:fldChar w:fldCharType="end"/>
            </w:r>
          </w:hyperlink>
        </w:p>
        <w:p w14:paraId="2B146CBB" w14:textId="77777777" w:rsidR="00C67515" w:rsidRDefault="0034593C">
          <w:pPr>
            <w:pStyle w:val="WPSOffice2"/>
            <w:tabs>
              <w:tab w:val="right" w:leader="dot" w:pos="10450"/>
            </w:tabs>
            <w:ind w:left="440"/>
          </w:pPr>
          <w:hyperlink w:anchor="_Toc29082" w:history="1">
            <w:r>
              <w:rPr>
                <w:rFonts w:ascii="宋体" w:eastAsia="宋体" w:hAnsi="宋体" w:cs="宋体"/>
                <w:szCs w:val="28"/>
                <w:lang w:val="zh-CN" w:bidi="zh-CN"/>
              </w:rPr>
              <w:t xml:space="preserve">4. </w:t>
            </w:r>
            <w:r>
              <w:t>业绩</w:t>
            </w:r>
            <w:r>
              <w:tab/>
            </w:r>
            <w:r>
              <w:fldChar w:fldCharType="begin"/>
            </w:r>
            <w:r>
              <w:instrText xml:space="preserve"> PAGEREF _Toc29082 </w:instrText>
            </w:r>
            <w:r>
              <w:fldChar w:fldCharType="separate"/>
            </w:r>
            <w:r>
              <w:t>36</w:t>
            </w:r>
            <w:r>
              <w:fldChar w:fldCharType="end"/>
            </w:r>
          </w:hyperlink>
        </w:p>
        <w:p w14:paraId="499BFDBA" w14:textId="77777777" w:rsidR="00C67515" w:rsidRDefault="0034593C">
          <w:pPr>
            <w:pStyle w:val="WPSOffice2"/>
            <w:tabs>
              <w:tab w:val="right" w:leader="dot" w:pos="10450"/>
            </w:tabs>
            <w:ind w:left="440"/>
          </w:pPr>
          <w:hyperlink w:anchor="_Toc12848" w:history="1">
            <w:r>
              <w:rPr>
                <w:rFonts w:ascii="宋体" w:eastAsia="宋体" w:hAnsi="宋体" w:cs="宋体"/>
                <w:szCs w:val="28"/>
                <w:lang w:val="zh-CN" w:bidi="zh-CN"/>
              </w:rPr>
              <w:t xml:space="preserve">5. </w:t>
            </w:r>
            <w:r>
              <w:rPr>
                <w:spacing w:val="-2"/>
              </w:rPr>
              <w:t>商业信誉表</w:t>
            </w:r>
            <w:r>
              <w:tab/>
            </w:r>
            <w:r>
              <w:fldChar w:fldCharType="begin"/>
            </w:r>
            <w:r>
              <w:instrText xml:space="preserve"> PAGEREF _Toc12848 </w:instrText>
            </w:r>
            <w:r>
              <w:fldChar w:fldCharType="separate"/>
            </w:r>
            <w:r>
              <w:t>36</w:t>
            </w:r>
            <w:r>
              <w:fldChar w:fldCharType="end"/>
            </w:r>
          </w:hyperlink>
        </w:p>
        <w:p w14:paraId="0061A077" w14:textId="77777777" w:rsidR="00C67515" w:rsidRDefault="0034593C">
          <w:pPr>
            <w:pStyle w:val="WPSOffice2"/>
            <w:tabs>
              <w:tab w:val="right" w:leader="dot" w:pos="10450"/>
            </w:tabs>
            <w:ind w:left="440"/>
          </w:pPr>
          <w:hyperlink w:anchor="_Toc32123" w:history="1">
            <w:r>
              <w:rPr>
                <w:rFonts w:ascii="宋体" w:eastAsia="宋体" w:hAnsi="宋体" w:cs="宋体"/>
                <w:szCs w:val="28"/>
                <w:lang w:val="zh-CN" w:bidi="zh-CN"/>
              </w:rPr>
              <w:t xml:space="preserve">6. </w:t>
            </w:r>
            <w:r>
              <w:rPr>
                <w:spacing w:val="-2"/>
              </w:rPr>
              <w:t>投融资能力</w:t>
            </w:r>
            <w:r>
              <w:tab/>
            </w:r>
            <w:r>
              <w:fldChar w:fldCharType="begin"/>
            </w:r>
            <w:r>
              <w:instrText xml:space="preserve"> PAGEREF _Toc32123 </w:instrText>
            </w:r>
            <w:r>
              <w:fldChar w:fldCharType="separate"/>
            </w:r>
            <w:r>
              <w:t>36</w:t>
            </w:r>
            <w:r>
              <w:fldChar w:fldCharType="end"/>
            </w:r>
          </w:hyperlink>
        </w:p>
        <w:p w14:paraId="3C55AB2E" w14:textId="77777777" w:rsidR="00C67515" w:rsidRDefault="0034593C">
          <w:pPr>
            <w:pStyle w:val="WPSOffice2"/>
            <w:tabs>
              <w:tab w:val="right" w:leader="dot" w:pos="10450"/>
            </w:tabs>
            <w:ind w:left="440"/>
          </w:pPr>
          <w:hyperlink w:anchor="_Toc13994" w:history="1">
            <w:r>
              <w:rPr>
                <w:rFonts w:ascii="宋体" w:eastAsia="宋体" w:hAnsi="宋体" w:cs="宋体"/>
                <w:szCs w:val="28"/>
                <w:lang w:val="zh-CN" w:bidi="zh-CN"/>
              </w:rPr>
              <w:t xml:space="preserve">7. </w:t>
            </w:r>
            <w:r>
              <w:rPr>
                <w:spacing w:val="-2"/>
              </w:rPr>
              <w:t>履约能力</w:t>
            </w:r>
            <w:r>
              <w:tab/>
            </w:r>
            <w:r>
              <w:fldChar w:fldCharType="begin"/>
            </w:r>
            <w:r>
              <w:instrText xml:space="preserve"> PAGEREF _Toc13994 </w:instrText>
            </w:r>
            <w:r>
              <w:fldChar w:fldCharType="separate"/>
            </w:r>
            <w:r>
              <w:t>36</w:t>
            </w:r>
            <w:r>
              <w:fldChar w:fldCharType="end"/>
            </w:r>
          </w:hyperlink>
        </w:p>
        <w:p w14:paraId="3D94D529" w14:textId="77777777" w:rsidR="00C67515" w:rsidRDefault="0034593C">
          <w:pPr>
            <w:pStyle w:val="WPSOffice1"/>
            <w:tabs>
              <w:tab w:val="right" w:leader="dot" w:pos="10450"/>
            </w:tabs>
          </w:pPr>
          <w:hyperlink w:anchor="_Toc13150" w:history="1">
            <w:r>
              <w:t>八、项目</w:t>
            </w:r>
            <w:r>
              <w:t xml:space="preserve">PPP </w:t>
            </w:r>
            <w:r>
              <w:t>模式实施的其他意见和建议</w:t>
            </w:r>
            <w:r>
              <w:tab/>
            </w:r>
            <w:r>
              <w:fldChar w:fldCharType="begin"/>
            </w:r>
            <w:r>
              <w:instrText xml:space="preserve"> PAGEREF _Toc13150 </w:instrText>
            </w:r>
            <w:r>
              <w:fldChar w:fldCharType="separate"/>
            </w:r>
            <w:r>
              <w:t>36</w:t>
            </w:r>
            <w:r>
              <w:fldChar w:fldCharType="end"/>
            </w:r>
          </w:hyperlink>
        </w:p>
        <w:p w14:paraId="11C258C5" w14:textId="77777777" w:rsidR="00C67515" w:rsidRDefault="0034593C">
          <w:pPr>
            <w:pStyle w:val="WPSOffice1"/>
            <w:tabs>
              <w:tab w:val="right" w:leader="dot" w:pos="10450"/>
            </w:tabs>
          </w:pPr>
          <w:hyperlink w:anchor="_Toc6189" w:history="1">
            <w:r>
              <w:t>一、资格预审申请函</w:t>
            </w:r>
            <w:r>
              <w:tab/>
            </w:r>
            <w:r>
              <w:fldChar w:fldCharType="begin"/>
            </w:r>
            <w:r>
              <w:instrText xml:space="preserve"> PAGEREF _Toc6189 </w:instrText>
            </w:r>
            <w:r>
              <w:fldChar w:fldCharType="separate"/>
            </w:r>
            <w:r>
              <w:t>37</w:t>
            </w:r>
            <w:r>
              <w:fldChar w:fldCharType="end"/>
            </w:r>
          </w:hyperlink>
        </w:p>
        <w:p w14:paraId="67D42CFE" w14:textId="77777777" w:rsidR="00C67515" w:rsidRDefault="0034593C">
          <w:pPr>
            <w:pStyle w:val="WPSOffice1"/>
            <w:tabs>
              <w:tab w:val="right" w:leader="dot" w:pos="10450"/>
            </w:tabs>
          </w:pPr>
          <w:hyperlink w:anchor="_Toc7658" w:history="1">
            <w:r>
              <w:t>二、法定代表人身份证明</w:t>
            </w:r>
            <w:r>
              <w:tab/>
            </w:r>
            <w:r>
              <w:fldChar w:fldCharType="begin"/>
            </w:r>
            <w:r>
              <w:instrText xml:space="preserve"> PAGEREF _Toc7658 </w:instrText>
            </w:r>
            <w:r>
              <w:fldChar w:fldCharType="separate"/>
            </w:r>
            <w:r>
              <w:t>38</w:t>
            </w:r>
            <w:r>
              <w:fldChar w:fldCharType="end"/>
            </w:r>
          </w:hyperlink>
        </w:p>
        <w:p w14:paraId="51CF0BA7" w14:textId="77777777" w:rsidR="00C67515" w:rsidRDefault="0034593C">
          <w:pPr>
            <w:pStyle w:val="WPSOffice1"/>
            <w:tabs>
              <w:tab w:val="right" w:leader="dot" w:pos="10450"/>
            </w:tabs>
          </w:pPr>
          <w:hyperlink w:anchor="_Toc24931" w:history="1">
            <w:r>
              <w:t>三、法定代表人授权委托书</w:t>
            </w:r>
            <w:r>
              <w:tab/>
            </w:r>
            <w:r>
              <w:fldChar w:fldCharType="begin"/>
            </w:r>
            <w:r>
              <w:instrText xml:space="preserve"> PAGEREF _Toc24931 </w:instrText>
            </w:r>
            <w:r>
              <w:fldChar w:fldCharType="separate"/>
            </w:r>
            <w:r>
              <w:t>39</w:t>
            </w:r>
            <w:r>
              <w:fldChar w:fldCharType="end"/>
            </w:r>
          </w:hyperlink>
        </w:p>
        <w:p w14:paraId="0EFED76B" w14:textId="77777777" w:rsidR="00C67515" w:rsidRDefault="0034593C">
          <w:pPr>
            <w:pStyle w:val="WPSOffice1"/>
            <w:tabs>
              <w:tab w:val="right" w:leader="dot" w:pos="10450"/>
            </w:tabs>
          </w:pPr>
          <w:hyperlink w:anchor="_Toc1369" w:history="1">
            <w:r>
              <w:t>四、被授权人身份证及社保缴纳证明复印件</w:t>
            </w:r>
            <w:r>
              <w:tab/>
            </w:r>
            <w:r>
              <w:fldChar w:fldCharType="begin"/>
            </w:r>
            <w:r>
              <w:instrText xml:space="preserve"> PAGEREF _Toc1369 </w:instrText>
            </w:r>
            <w:r>
              <w:fldChar w:fldCharType="separate"/>
            </w:r>
            <w:r>
              <w:t>40</w:t>
            </w:r>
            <w:r>
              <w:fldChar w:fldCharType="end"/>
            </w:r>
          </w:hyperlink>
        </w:p>
        <w:p w14:paraId="619ADDDD" w14:textId="77777777" w:rsidR="00C67515" w:rsidRDefault="0034593C">
          <w:pPr>
            <w:pStyle w:val="WPSOffice1"/>
            <w:tabs>
              <w:tab w:val="right" w:leader="dot" w:pos="10450"/>
            </w:tabs>
          </w:pPr>
          <w:hyperlink w:anchor="_Toc18698" w:history="1">
            <w:r>
              <w:t>五、法人资格证明文件</w:t>
            </w:r>
            <w:r>
              <w:tab/>
            </w:r>
            <w:r>
              <w:fldChar w:fldCharType="begin"/>
            </w:r>
            <w:r>
              <w:instrText xml:space="preserve"> PAGEREF _Toc18698 </w:instrText>
            </w:r>
            <w:r>
              <w:fldChar w:fldCharType="separate"/>
            </w:r>
            <w:r>
              <w:t>41</w:t>
            </w:r>
            <w:r>
              <w:fldChar w:fldCharType="end"/>
            </w:r>
          </w:hyperlink>
        </w:p>
        <w:p w14:paraId="0D3E57C2" w14:textId="77777777" w:rsidR="00C67515" w:rsidRDefault="0034593C">
          <w:pPr>
            <w:pStyle w:val="WPSOffice1"/>
            <w:tabs>
              <w:tab w:val="right" w:leader="dot" w:pos="10450"/>
            </w:tabs>
          </w:pPr>
          <w:hyperlink w:anchor="_Toc16172" w:history="1">
            <w:r>
              <w:t>六、联合体协议书（如适用）</w:t>
            </w:r>
            <w:r>
              <w:tab/>
            </w:r>
            <w:r>
              <w:fldChar w:fldCharType="begin"/>
            </w:r>
            <w:r>
              <w:instrText xml:space="preserve"> PAGEREF _Toc16172 </w:instrText>
            </w:r>
            <w:r>
              <w:fldChar w:fldCharType="separate"/>
            </w:r>
            <w:r>
              <w:t>42</w:t>
            </w:r>
            <w:r>
              <w:fldChar w:fldCharType="end"/>
            </w:r>
          </w:hyperlink>
        </w:p>
        <w:p w14:paraId="2BB9533E" w14:textId="77777777" w:rsidR="00C67515" w:rsidRDefault="0034593C">
          <w:pPr>
            <w:pStyle w:val="WPSOffice1"/>
            <w:tabs>
              <w:tab w:val="right" w:leader="dot" w:pos="10450"/>
            </w:tabs>
          </w:pPr>
          <w:hyperlink w:anchor="_Toc26963" w:history="1">
            <w:r>
              <w:t>七、资格预审申请人表</w:t>
            </w:r>
            <w:r>
              <w:tab/>
            </w:r>
            <w:r>
              <w:fldChar w:fldCharType="begin"/>
            </w:r>
            <w:r>
              <w:instrText xml:space="preserve"> PAGEREF _Toc26963 </w:instrText>
            </w:r>
            <w:r>
              <w:fldChar w:fldCharType="separate"/>
            </w:r>
            <w:r>
              <w:t>43</w:t>
            </w:r>
            <w:r>
              <w:fldChar w:fldCharType="end"/>
            </w:r>
          </w:hyperlink>
        </w:p>
        <w:p w14:paraId="7FBB39FA" w14:textId="77777777" w:rsidR="00C67515" w:rsidRDefault="0034593C">
          <w:pPr>
            <w:pStyle w:val="WPSOffice1"/>
            <w:tabs>
              <w:tab w:val="right" w:leader="dot" w:pos="10450"/>
            </w:tabs>
          </w:pPr>
          <w:hyperlink w:anchor="_Toc5288" w:history="1">
            <w:r>
              <w:t>八、项目</w:t>
            </w:r>
            <w:r>
              <w:t xml:space="preserve"> </w:t>
            </w:r>
            <w:r>
              <w:rPr>
                <w:rFonts w:ascii="Times New Roman" w:eastAsia="Times New Roman"/>
              </w:rPr>
              <w:t xml:space="preserve">PPP </w:t>
            </w:r>
            <w:r>
              <w:t>模式实施的其他意见和建议</w:t>
            </w:r>
            <w:r>
              <w:tab/>
            </w:r>
            <w:r>
              <w:fldChar w:fldCharType="begin"/>
            </w:r>
            <w:r>
              <w:instrText xml:space="preserve"> PAGEREF _Toc5288 </w:instrText>
            </w:r>
            <w:r>
              <w:fldChar w:fldCharType="separate"/>
            </w:r>
            <w:r>
              <w:t>51</w:t>
            </w:r>
            <w:r>
              <w:fldChar w:fldCharType="end"/>
            </w:r>
          </w:hyperlink>
        </w:p>
        <w:p w14:paraId="4CAC1E76" w14:textId="77777777" w:rsidR="00C67515" w:rsidRDefault="0034593C">
          <w:pPr>
            <w:pStyle w:val="WPSOffice1"/>
            <w:tabs>
              <w:tab w:val="right" w:leader="dot" w:pos="10450"/>
            </w:tabs>
          </w:pPr>
          <w:hyperlink w:anchor="_Toc26367" w:history="1">
            <w:r>
              <w:rPr>
                <w:rFonts w:ascii="黑体" w:eastAsia="黑体" w:hint="eastAsia"/>
              </w:rPr>
              <w:t>附表</w:t>
            </w:r>
            <w:r>
              <w:tab/>
            </w:r>
            <w:r>
              <w:fldChar w:fldCharType="begin"/>
            </w:r>
            <w:r>
              <w:instrText xml:space="preserve"> PAGEREF _Toc26367 </w:instrText>
            </w:r>
            <w:r>
              <w:fldChar w:fldCharType="separate"/>
            </w:r>
            <w:r>
              <w:t>52</w:t>
            </w:r>
            <w:r>
              <w:fldChar w:fldCharType="end"/>
            </w:r>
          </w:hyperlink>
        </w:p>
        <w:p w14:paraId="02196B6A" w14:textId="02FC1E91" w:rsidR="00C67515" w:rsidRDefault="00C67515">
          <w:pPr>
            <w:pStyle w:val="WPSOffice2"/>
            <w:tabs>
              <w:tab w:val="right" w:leader="dot" w:pos="10450"/>
            </w:tabs>
            <w:ind w:left="440"/>
          </w:pPr>
        </w:p>
        <w:p w14:paraId="243A6D1E" w14:textId="77777777" w:rsidR="00C67515" w:rsidRDefault="0034593C">
          <w:pPr>
            <w:sectPr w:rsidR="00C67515">
              <w:headerReference w:type="default" r:id="rId10"/>
              <w:footerReference w:type="default" r:id="rId11"/>
              <w:pgSz w:w="11910" w:h="16840"/>
              <w:pgMar w:top="1120" w:right="720" w:bottom="1781" w:left="740" w:header="720" w:footer="720" w:gutter="0"/>
              <w:cols w:space="720"/>
            </w:sectPr>
          </w:pPr>
          <w:r>
            <w:fldChar w:fldCharType="end"/>
          </w:r>
        </w:p>
      </w:sdtContent>
    </w:sdt>
    <w:p w14:paraId="7078E6CC" w14:textId="77777777" w:rsidR="00C67515" w:rsidRDefault="0034593C">
      <w:pPr>
        <w:pStyle w:val="1"/>
        <w:spacing w:before="350"/>
      </w:pPr>
      <w:bookmarkStart w:id="0" w:name="第一章_资格预审公告"/>
      <w:bookmarkStart w:id="1" w:name="_Toc28312"/>
      <w:bookmarkEnd w:id="0"/>
      <w:r>
        <w:lastRenderedPageBreak/>
        <w:t>第一章</w:t>
      </w:r>
      <w:r>
        <w:t xml:space="preserve"> </w:t>
      </w:r>
      <w:r>
        <w:t>资格预审公告</w:t>
      </w:r>
      <w:bookmarkEnd w:id="1"/>
    </w:p>
    <w:p w14:paraId="693B1B37" w14:textId="77777777" w:rsidR="00C67515" w:rsidRDefault="00C67515">
      <w:pPr>
        <w:pStyle w:val="1"/>
        <w:spacing w:before="350"/>
      </w:pPr>
    </w:p>
    <w:p w14:paraId="1B8FF79B" w14:textId="77777777" w:rsidR="00C67515" w:rsidRDefault="0034593C">
      <w:pPr>
        <w:jc w:val="center"/>
        <w:outlineLvl w:val="1"/>
        <w:rPr>
          <w:b/>
          <w:bCs/>
          <w:sz w:val="30"/>
          <w:szCs w:val="30"/>
        </w:rPr>
      </w:pPr>
      <w:bookmarkStart w:id="2" w:name="项目概况"/>
      <w:bookmarkStart w:id="3" w:name="_Toc31992"/>
      <w:bookmarkEnd w:id="2"/>
      <w:r>
        <w:rPr>
          <w:rFonts w:hint="eastAsia"/>
          <w:b/>
          <w:bCs/>
          <w:sz w:val="30"/>
          <w:szCs w:val="30"/>
        </w:rPr>
        <w:t>赤峰学院校园（一期工程）建设政府和社会资本合作（</w:t>
      </w:r>
      <w:r>
        <w:rPr>
          <w:rFonts w:hint="eastAsia"/>
          <w:b/>
          <w:bCs/>
          <w:sz w:val="30"/>
          <w:szCs w:val="30"/>
        </w:rPr>
        <w:t>PPP</w:t>
      </w:r>
      <w:r>
        <w:rPr>
          <w:rFonts w:hint="eastAsia"/>
          <w:b/>
          <w:bCs/>
          <w:sz w:val="30"/>
          <w:szCs w:val="30"/>
        </w:rPr>
        <w:t>）</w:t>
      </w:r>
      <w:bookmarkEnd w:id="3"/>
    </w:p>
    <w:p w14:paraId="7D1ABAFD" w14:textId="77777777" w:rsidR="00C67515" w:rsidRDefault="0034593C">
      <w:pPr>
        <w:jc w:val="center"/>
        <w:outlineLvl w:val="1"/>
        <w:rPr>
          <w:b/>
          <w:bCs/>
          <w:sz w:val="30"/>
          <w:szCs w:val="30"/>
        </w:rPr>
      </w:pPr>
      <w:bookmarkStart w:id="4" w:name="_Toc7779"/>
      <w:r>
        <w:rPr>
          <w:rFonts w:hint="eastAsia"/>
          <w:b/>
          <w:bCs/>
          <w:sz w:val="30"/>
          <w:szCs w:val="30"/>
        </w:rPr>
        <w:t>项目（二次）资格预审公告</w:t>
      </w:r>
      <w:bookmarkEnd w:id="4"/>
    </w:p>
    <w:p w14:paraId="05847945" w14:textId="77777777" w:rsidR="00C67515" w:rsidRDefault="00C67515">
      <w:pPr>
        <w:jc w:val="center"/>
        <w:rPr>
          <w:b/>
          <w:bCs/>
          <w:sz w:val="30"/>
          <w:szCs w:val="30"/>
        </w:rPr>
      </w:pPr>
    </w:p>
    <w:p w14:paraId="462CFB32" w14:textId="77777777" w:rsidR="00C67515" w:rsidRDefault="0034593C">
      <w:pPr>
        <w:spacing w:line="360" w:lineRule="auto"/>
        <w:rPr>
          <w:sz w:val="24"/>
        </w:rPr>
      </w:pPr>
      <w:r>
        <w:rPr>
          <w:rFonts w:hint="eastAsia"/>
          <w:sz w:val="24"/>
          <w:szCs w:val="24"/>
        </w:rPr>
        <w:t>项目概况：</w:t>
      </w:r>
    </w:p>
    <w:p w14:paraId="46AD90AB" w14:textId="77777777" w:rsidR="00C67515" w:rsidRDefault="0034593C">
      <w:pPr>
        <w:spacing w:line="360" w:lineRule="auto"/>
        <w:ind w:firstLineChars="200" w:firstLine="480"/>
        <w:rPr>
          <w:sz w:val="24"/>
        </w:rPr>
      </w:pPr>
      <w:r>
        <w:rPr>
          <w:rFonts w:hint="eastAsia"/>
          <w:sz w:val="24"/>
          <w:szCs w:val="24"/>
        </w:rPr>
        <w:t>赤峰学院校园</w:t>
      </w:r>
      <w:r>
        <w:rPr>
          <w:rFonts w:hint="eastAsia"/>
          <w:sz w:val="24"/>
          <w:szCs w:val="24"/>
        </w:rPr>
        <w:t xml:space="preserve"> ( </w:t>
      </w:r>
      <w:r>
        <w:rPr>
          <w:rFonts w:hint="eastAsia"/>
          <w:sz w:val="24"/>
          <w:szCs w:val="24"/>
        </w:rPr>
        <w:t>一期工程</w:t>
      </w:r>
      <w:r>
        <w:rPr>
          <w:rFonts w:hint="eastAsia"/>
          <w:sz w:val="24"/>
          <w:szCs w:val="24"/>
        </w:rPr>
        <w:t xml:space="preserve">) </w:t>
      </w:r>
      <w:r>
        <w:rPr>
          <w:rFonts w:hint="eastAsia"/>
          <w:sz w:val="24"/>
          <w:szCs w:val="24"/>
        </w:rPr>
        <w:t>建设政府和社会资本合作</w:t>
      </w:r>
      <w:r>
        <w:rPr>
          <w:rFonts w:hint="eastAsia"/>
          <w:sz w:val="24"/>
          <w:szCs w:val="24"/>
        </w:rPr>
        <w:t xml:space="preserve"> (PPP) </w:t>
      </w:r>
      <w:r>
        <w:rPr>
          <w:rFonts w:hint="eastAsia"/>
          <w:sz w:val="24"/>
          <w:szCs w:val="24"/>
        </w:rPr>
        <w:t>项目招标项目的潜在资格预审申请人应按本公告规定在规定时限内采取线上获取的方式获取资格预审文件，并于</w:t>
      </w:r>
      <w:r>
        <w:rPr>
          <w:rFonts w:hint="eastAsia"/>
          <w:sz w:val="24"/>
          <w:szCs w:val="24"/>
        </w:rPr>
        <w:t xml:space="preserve"> 2022</w:t>
      </w:r>
      <w:r>
        <w:rPr>
          <w:rFonts w:hint="eastAsia"/>
          <w:sz w:val="24"/>
          <w:szCs w:val="24"/>
        </w:rPr>
        <w:t>年</w:t>
      </w:r>
      <w:r>
        <w:rPr>
          <w:rFonts w:hint="eastAsia"/>
          <w:sz w:val="24"/>
          <w:szCs w:val="24"/>
        </w:rPr>
        <w:t xml:space="preserve"> 07</w:t>
      </w:r>
      <w:r>
        <w:rPr>
          <w:rFonts w:hint="eastAsia"/>
          <w:sz w:val="24"/>
          <w:szCs w:val="24"/>
        </w:rPr>
        <w:t>月</w:t>
      </w:r>
      <w:r>
        <w:rPr>
          <w:rFonts w:hint="eastAsia"/>
          <w:sz w:val="24"/>
          <w:szCs w:val="24"/>
        </w:rPr>
        <w:t xml:space="preserve"> 25</w:t>
      </w:r>
      <w:r>
        <w:rPr>
          <w:rFonts w:hint="eastAsia"/>
          <w:sz w:val="24"/>
          <w:szCs w:val="24"/>
        </w:rPr>
        <w:t>日</w:t>
      </w:r>
      <w:r>
        <w:rPr>
          <w:rFonts w:hint="eastAsia"/>
          <w:sz w:val="24"/>
          <w:szCs w:val="24"/>
        </w:rPr>
        <w:t xml:space="preserve"> 09 </w:t>
      </w:r>
      <w:r>
        <w:rPr>
          <w:rFonts w:hint="eastAsia"/>
          <w:sz w:val="24"/>
          <w:szCs w:val="24"/>
        </w:rPr>
        <w:t>时</w:t>
      </w:r>
      <w:r>
        <w:rPr>
          <w:rFonts w:hint="eastAsia"/>
          <w:sz w:val="24"/>
          <w:szCs w:val="24"/>
        </w:rPr>
        <w:t xml:space="preserve"> 00 </w:t>
      </w:r>
      <w:r>
        <w:rPr>
          <w:rFonts w:hint="eastAsia"/>
          <w:sz w:val="24"/>
          <w:szCs w:val="24"/>
        </w:rPr>
        <w:t>分</w:t>
      </w:r>
      <w:r>
        <w:rPr>
          <w:rFonts w:hint="eastAsia"/>
          <w:sz w:val="24"/>
          <w:szCs w:val="24"/>
        </w:rPr>
        <w:t xml:space="preserve"> (</w:t>
      </w:r>
      <w:r>
        <w:rPr>
          <w:rFonts w:hint="eastAsia"/>
          <w:sz w:val="24"/>
          <w:szCs w:val="24"/>
        </w:rPr>
        <w:t>北京时间</w:t>
      </w:r>
      <w:r>
        <w:rPr>
          <w:rFonts w:hint="eastAsia"/>
          <w:sz w:val="24"/>
          <w:szCs w:val="24"/>
        </w:rPr>
        <w:t xml:space="preserve">) </w:t>
      </w:r>
      <w:r>
        <w:rPr>
          <w:rFonts w:hint="eastAsia"/>
          <w:sz w:val="24"/>
          <w:szCs w:val="24"/>
        </w:rPr>
        <w:t>前提交响应文件。</w:t>
      </w:r>
    </w:p>
    <w:p w14:paraId="0B93D25B" w14:textId="77777777" w:rsidR="00C67515" w:rsidRDefault="0034593C">
      <w:pPr>
        <w:spacing w:line="360" w:lineRule="auto"/>
        <w:outlineLvl w:val="1"/>
        <w:rPr>
          <w:b/>
          <w:bCs/>
          <w:sz w:val="24"/>
        </w:rPr>
      </w:pPr>
      <w:bookmarkStart w:id="5" w:name="_Toc31916"/>
      <w:r>
        <w:rPr>
          <w:rFonts w:hint="eastAsia"/>
          <w:b/>
          <w:bCs/>
          <w:sz w:val="24"/>
          <w:szCs w:val="24"/>
        </w:rPr>
        <w:t>一、项目基本情况</w:t>
      </w:r>
      <w:bookmarkEnd w:id="5"/>
    </w:p>
    <w:p w14:paraId="40F9A58E" w14:textId="77777777" w:rsidR="00C67515" w:rsidRDefault="0034593C">
      <w:pPr>
        <w:spacing w:line="360" w:lineRule="auto"/>
        <w:ind w:firstLineChars="200" w:firstLine="480"/>
        <w:rPr>
          <w:sz w:val="24"/>
        </w:rPr>
      </w:pPr>
      <w:r>
        <w:rPr>
          <w:rFonts w:hint="eastAsia"/>
          <w:sz w:val="24"/>
          <w:szCs w:val="24"/>
        </w:rPr>
        <w:t>项目编号：</w:t>
      </w:r>
      <w:r>
        <w:rPr>
          <w:rFonts w:hint="eastAsia"/>
          <w:sz w:val="24"/>
          <w:szCs w:val="24"/>
        </w:rPr>
        <w:t>ZB2022070662Z</w:t>
      </w:r>
    </w:p>
    <w:p w14:paraId="445110C7" w14:textId="77777777" w:rsidR="00C67515" w:rsidRDefault="0034593C">
      <w:pPr>
        <w:spacing w:line="360" w:lineRule="auto"/>
        <w:ind w:firstLineChars="200" w:firstLine="480"/>
        <w:rPr>
          <w:sz w:val="24"/>
        </w:rPr>
      </w:pPr>
      <w:r>
        <w:rPr>
          <w:rFonts w:hint="eastAsia"/>
          <w:sz w:val="24"/>
          <w:szCs w:val="24"/>
        </w:rPr>
        <w:t>项目名称：赤峰学院校园</w:t>
      </w:r>
      <w:r>
        <w:rPr>
          <w:rFonts w:hint="eastAsia"/>
          <w:sz w:val="24"/>
          <w:szCs w:val="24"/>
        </w:rPr>
        <w:t>(</w:t>
      </w:r>
      <w:r>
        <w:rPr>
          <w:rFonts w:hint="eastAsia"/>
          <w:sz w:val="24"/>
          <w:szCs w:val="24"/>
        </w:rPr>
        <w:t>一期工程</w:t>
      </w:r>
      <w:r>
        <w:rPr>
          <w:rFonts w:hint="eastAsia"/>
          <w:sz w:val="24"/>
          <w:szCs w:val="24"/>
        </w:rPr>
        <w:t>)</w:t>
      </w:r>
      <w:r>
        <w:rPr>
          <w:rFonts w:hint="eastAsia"/>
          <w:sz w:val="24"/>
          <w:szCs w:val="24"/>
        </w:rPr>
        <w:t>建设政府和社会资本合作</w:t>
      </w:r>
      <w:r>
        <w:rPr>
          <w:rFonts w:hint="eastAsia"/>
          <w:sz w:val="24"/>
          <w:szCs w:val="24"/>
        </w:rPr>
        <w:t>(PPP)</w:t>
      </w:r>
      <w:r>
        <w:rPr>
          <w:rFonts w:hint="eastAsia"/>
          <w:sz w:val="24"/>
          <w:szCs w:val="24"/>
        </w:rPr>
        <w:t>项目</w:t>
      </w:r>
    </w:p>
    <w:p w14:paraId="74FD741D" w14:textId="77777777" w:rsidR="00C67515" w:rsidRDefault="0034593C">
      <w:pPr>
        <w:spacing w:line="360" w:lineRule="auto"/>
        <w:ind w:firstLineChars="200" w:firstLine="480"/>
        <w:rPr>
          <w:sz w:val="24"/>
        </w:rPr>
      </w:pPr>
      <w:r>
        <w:rPr>
          <w:rFonts w:hint="eastAsia"/>
          <w:sz w:val="24"/>
          <w:szCs w:val="24"/>
        </w:rPr>
        <w:t>采购方式：公开招标</w:t>
      </w:r>
    </w:p>
    <w:p w14:paraId="3A5C63DD" w14:textId="77777777" w:rsidR="00C67515" w:rsidRDefault="0034593C">
      <w:pPr>
        <w:spacing w:line="360" w:lineRule="auto"/>
        <w:ind w:firstLineChars="200" w:firstLine="480"/>
        <w:rPr>
          <w:sz w:val="24"/>
        </w:rPr>
      </w:pPr>
      <w:r>
        <w:rPr>
          <w:rFonts w:hint="eastAsia"/>
          <w:sz w:val="24"/>
          <w:szCs w:val="24"/>
        </w:rPr>
        <w:t>预算金额：</w:t>
      </w:r>
      <w:r>
        <w:rPr>
          <w:rFonts w:hint="eastAsia"/>
          <w:sz w:val="24"/>
          <w:szCs w:val="24"/>
        </w:rPr>
        <w:t>908,4</w:t>
      </w:r>
      <w:r>
        <w:rPr>
          <w:rFonts w:hint="eastAsia"/>
          <w:sz w:val="24"/>
          <w:szCs w:val="24"/>
        </w:rPr>
        <w:t xml:space="preserve">90,000.00 </w:t>
      </w:r>
      <w:r>
        <w:rPr>
          <w:rFonts w:hint="eastAsia"/>
          <w:sz w:val="24"/>
          <w:szCs w:val="24"/>
        </w:rPr>
        <w:t>元</w:t>
      </w:r>
    </w:p>
    <w:p w14:paraId="056FDB59" w14:textId="77777777" w:rsidR="00C67515" w:rsidRDefault="0034593C">
      <w:pPr>
        <w:spacing w:line="360" w:lineRule="auto"/>
        <w:ind w:firstLineChars="200" w:firstLine="480"/>
        <w:rPr>
          <w:sz w:val="24"/>
        </w:rPr>
      </w:pPr>
      <w:r>
        <w:rPr>
          <w:rFonts w:hint="eastAsia"/>
          <w:sz w:val="24"/>
          <w:szCs w:val="24"/>
        </w:rPr>
        <w:t>采购需求：</w:t>
      </w:r>
    </w:p>
    <w:p w14:paraId="2F3E9271" w14:textId="77777777" w:rsidR="00C67515" w:rsidRDefault="0034593C">
      <w:pPr>
        <w:spacing w:line="360" w:lineRule="auto"/>
        <w:ind w:firstLineChars="200" w:firstLine="480"/>
        <w:rPr>
          <w:sz w:val="24"/>
        </w:rPr>
      </w:pPr>
      <w:r>
        <w:rPr>
          <w:rFonts w:hint="eastAsia"/>
          <w:sz w:val="24"/>
          <w:szCs w:val="24"/>
        </w:rPr>
        <w:t>合同包</w:t>
      </w:r>
      <w:r>
        <w:rPr>
          <w:rFonts w:hint="eastAsia"/>
          <w:sz w:val="24"/>
          <w:szCs w:val="24"/>
        </w:rPr>
        <w:t xml:space="preserve"> 1(</w:t>
      </w:r>
      <w:r>
        <w:rPr>
          <w:rFonts w:hint="eastAsia"/>
          <w:sz w:val="24"/>
          <w:szCs w:val="24"/>
        </w:rPr>
        <w:t>校园</w:t>
      </w:r>
      <w:r>
        <w:rPr>
          <w:rFonts w:hint="eastAsia"/>
          <w:sz w:val="24"/>
          <w:szCs w:val="24"/>
        </w:rPr>
        <w:t>(</w:t>
      </w:r>
      <w:r>
        <w:rPr>
          <w:rFonts w:hint="eastAsia"/>
          <w:sz w:val="24"/>
          <w:szCs w:val="24"/>
        </w:rPr>
        <w:t>一期工程</w:t>
      </w:r>
      <w:r>
        <w:rPr>
          <w:rFonts w:hint="eastAsia"/>
          <w:sz w:val="24"/>
          <w:szCs w:val="24"/>
        </w:rPr>
        <w:t>)</w:t>
      </w:r>
      <w:r>
        <w:rPr>
          <w:rFonts w:hint="eastAsia"/>
          <w:sz w:val="24"/>
          <w:szCs w:val="24"/>
        </w:rPr>
        <w:t>建设政府和社会资本合作</w:t>
      </w:r>
      <w:r>
        <w:rPr>
          <w:rFonts w:hint="eastAsia"/>
          <w:sz w:val="24"/>
          <w:szCs w:val="24"/>
        </w:rPr>
        <w:t>(PPP)</w:t>
      </w:r>
      <w:r>
        <w:rPr>
          <w:rFonts w:hint="eastAsia"/>
          <w:sz w:val="24"/>
          <w:szCs w:val="24"/>
        </w:rPr>
        <w:t>项目</w:t>
      </w:r>
      <w:r>
        <w:rPr>
          <w:rFonts w:hint="eastAsia"/>
          <w:sz w:val="24"/>
          <w:szCs w:val="24"/>
        </w:rPr>
        <w:t xml:space="preserve">): </w:t>
      </w:r>
    </w:p>
    <w:p w14:paraId="0E84B9DE" w14:textId="77777777" w:rsidR="00C67515" w:rsidRDefault="0034593C">
      <w:pPr>
        <w:spacing w:line="360" w:lineRule="auto"/>
        <w:ind w:firstLineChars="200" w:firstLine="480"/>
        <w:rPr>
          <w:sz w:val="24"/>
        </w:rPr>
      </w:pPr>
      <w:r>
        <w:rPr>
          <w:rFonts w:hint="eastAsia"/>
          <w:sz w:val="24"/>
          <w:szCs w:val="24"/>
        </w:rPr>
        <w:t>合同</w:t>
      </w:r>
      <w:proofErr w:type="gramStart"/>
      <w:r>
        <w:rPr>
          <w:rFonts w:hint="eastAsia"/>
          <w:sz w:val="24"/>
          <w:szCs w:val="24"/>
        </w:rPr>
        <w:t>包预算</w:t>
      </w:r>
      <w:proofErr w:type="gramEnd"/>
      <w:r>
        <w:rPr>
          <w:rFonts w:hint="eastAsia"/>
          <w:sz w:val="24"/>
          <w:szCs w:val="24"/>
        </w:rPr>
        <w:t>金额：</w:t>
      </w:r>
      <w:r>
        <w:rPr>
          <w:rFonts w:hint="eastAsia"/>
          <w:sz w:val="24"/>
          <w:szCs w:val="24"/>
        </w:rPr>
        <w:t xml:space="preserve"> 908,490,000.00 </w:t>
      </w:r>
      <w:r>
        <w:rPr>
          <w:rFonts w:hint="eastAsia"/>
          <w:sz w:val="24"/>
          <w:szCs w:val="24"/>
        </w:rPr>
        <w:t>元</w:t>
      </w:r>
    </w:p>
    <w:tbl>
      <w:tblPr>
        <w:tblStyle w:val="a8"/>
        <w:tblW w:w="0" w:type="auto"/>
        <w:tblLook w:val="04A0" w:firstRow="1" w:lastRow="0" w:firstColumn="1" w:lastColumn="0" w:noHBand="0" w:noVBand="1"/>
      </w:tblPr>
      <w:tblGrid>
        <w:gridCol w:w="925"/>
        <w:gridCol w:w="734"/>
        <w:gridCol w:w="2223"/>
        <w:gridCol w:w="1182"/>
        <w:gridCol w:w="1436"/>
        <w:gridCol w:w="1656"/>
        <w:gridCol w:w="1302"/>
      </w:tblGrid>
      <w:tr w:rsidR="00C67515" w14:paraId="4593F557" w14:textId="77777777">
        <w:tc>
          <w:tcPr>
            <w:tcW w:w="925" w:type="dxa"/>
            <w:vAlign w:val="center"/>
          </w:tcPr>
          <w:p w14:paraId="14DB31B3" w14:textId="77777777" w:rsidR="00C67515" w:rsidRDefault="0034593C">
            <w:pPr>
              <w:autoSpaceDE/>
              <w:autoSpaceDN/>
              <w:spacing w:line="360" w:lineRule="auto"/>
              <w:jc w:val="center"/>
              <w:rPr>
                <w:sz w:val="24"/>
                <w:szCs w:val="20"/>
              </w:rPr>
            </w:pPr>
            <w:proofErr w:type="spellStart"/>
            <w:r>
              <w:rPr>
                <w:rFonts w:hint="eastAsia"/>
                <w:sz w:val="24"/>
                <w:szCs w:val="24"/>
                <w:lang w:eastAsia="en-US"/>
              </w:rPr>
              <w:t>品目号</w:t>
            </w:r>
            <w:proofErr w:type="spellEnd"/>
          </w:p>
        </w:tc>
        <w:tc>
          <w:tcPr>
            <w:tcW w:w="734" w:type="dxa"/>
            <w:vAlign w:val="center"/>
          </w:tcPr>
          <w:p w14:paraId="380E4E69" w14:textId="77777777" w:rsidR="00C67515" w:rsidRDefault="0034593C">
            <w:pPr>
              <w:autoSpaceDE/>
              <w:autoSpaceDN/>
              <w:spacing w:line="360" w:lineRule="auto"/>
              <w:jc w:val="center"/>
              <w:rPr>
                <w:sz w:val="24"/>
                <w:szCs w:val="20"/>
              </w:rPr>
            </w:pPr>
            <w:proofErr w:type="spellStart"/>
            <w:r>
              <w:rPr>
                <w:rFonts w:hint="eastAsia"/>
                <w:sz w:val="24"/>
                <w:szCs w:val="24"/>
                <w:lang w:eastAsia="en-US"/>
              </w:rPr>
              <w:t>品目名称</w:t>
            </w:r>
            <w:proofErr w:type="spellEnd"/>
          </w:p>
        </w:tc>
        <w:tc>
          <w:tcPr>
            <w:tcW w:w="2223" w:type="dxa"/>
            <w:vAlign w:val="center"/>
          </w:tcPr>
          <w:p w14:paraId="17E2D655" w14:textId="77777777" w:rsidR="00C67515" w:rsidRDefault="0034593C">
            <w:pPr>
              <w:autoSpaceDE/>
              <w:autoSpaceDN/>
              <w:spacing w:line="360" w:lineRule="auto"/>
              <w:jc w:val="center"/>
              <w:rPr>
                <w:sz w:val="24"/>
                <w:szCs w:val="20"/>
              </w:rPr>
            </w:pPr>
            <w:r>
              <w:rPr>
                <w:rFonts w:hint="eastAsia"/>
                <w:sz w:val="24"/>
                <w:szCs w:val="24"/>
              </w:rPr>
              <w:t>采购标的</w:t>
            </w:r>
          </w:p>
        </w:tc>
        <w:tc>
          <w:tcPr>
            <w:tcW w:w="1182" w:type="dxa"/>
            <w:vAlign w:val="center"/>
          </w:tcPr>
          <w:p w14:paraId="74453997" w14:textId="77777777" w:rsidR="00C67515" w:rsidRDefault="0034593C">
            <w:pPr>
              <w:autoSpaceDE/>
              <w:autoSpaceDN/>
              <w:spacing w:line="360" w:lineRule="auto"/>
              <w:jc w:val="center"/>
              <w:rPr>
                <w:sz w:val="24"/>
                <w:szCs w:val="20"/>
              </w:rPr>
            </w:pPr>
            <w:r>
              <w:rPr>
                <w:rFonts w:hint="eastAsia"/>
                <w:sz w:val="24"/>
                <w:szCs w:val="24"/>
              </w:rPr>
              <w:t>数量（单位）</w:t>
            </w:r>
          </w:p>
        </w:tc>
        <w:tc>
          <w:tcPr>
            <w:tcW w:w="1436" w:type="dxa"/>
            <w:vAlign w:val="center"/>
          </w:tcPr>
          <w:p w14:paraId="1EBF5755" w14:textId="77777777" w:rsidR="00C67515" w:rsidRDefault="0034593C">
            <w:pPr>
              <w:autoSpaceDE/>
              <w:autoSpaceDN/>
              <w:spacing w:line="360" w:lineRule="auto"/>
              <w:jc w:val="center"/>
              <w:rPr>
                <w:sz w:val="24"/>
                <w:szCs w:val="20"/>
              </w:rPr>
            </w:pPr>
            <w:r>
              <w:rPr>
                <w:rFonts w:hint="eastAsia"/>
                <w:sz w:val="24"/>
                <w:szCs w:val="24"/>
              </w:rPr>
              <w:t>技</w:t>
            </w:r>
            <w:r>
              <w:rPr>
                <w:rFonts w:hint="eastAsia"/>
                <w:sz w:val="24"/>
                <w:szCs w:val="24"/>
              </w:rPr>
              <w:t xml:space="preserve"> </w:t>
            </w:r>
            <w:r>
              <w:rPr>
                <w:rFonts w:hint="eastAsia"/>
                <w:sz w:val="24"/>
                <w:szCs w:val="24"/>
              </w:rPr>
              <w:t>术</w:t>
            </w:r>
            <w:r>
              <w:rPr>
                <w:rFonts w:hint="eastAsia"/>
                <w:sz w:val="24"/>
                <w:szCs w:val="24"/>
              </w:rPr>
              <w:t xml:space="preserve"> </w:t>
            </w:r>
            <w:proofErr w:type="gramStart"/>
            <w:r>
              <w:rPr>
                <w:rFonts w:hint="eastAsia"/>
                <w:sz w:val="24"/>
                <w:szCs w:val="24"/>
              </w:rPr>
              <w:t>规</w:t>
            </w:r>
            <w:proofErr w:type="gramEnd"/>
            <w:r>
              <w:rPr>
                <w:rFonts w:hint="eastAsia"/>
                <w:sz w:val="24"/>
                <w:szCs w:val="24"/>
              </w:rPr>
              <w:t xml:space="preserve"> </w:t>
            </w:r>
            <w:r>
              <w:rPr>
                <w:rFonts w:hint="eastAsia"/>
                <w:sz w:val="24"/>
                <w:szCs w:val="24"/>
              </w:rPr>
              <w:t>格</w:t>
            </w:r>
            <w:r>
              <w:rPr>
                <w:rFonts w:hint="eastAsia"/>
                <w:sz w:val="24"/>
                <w:szCs w:val="24"/>
              </w:rPr>
              <w:t xml:space="preserve"> </w:t>
            </w:r>
            <w:r>
              <w:rPr>
                <w:rFonts w:hint="eastAsia"/>
                <w:sz w:val="24"/>
                <w:szCs w:val="24"/>
              </w:rPr>
              <w:t>、参数及要求</w:t>
            </w:r>
          </w:p>
        </w:tc>
        <w:tc>
          <w:tcPr>
            <w:tcW w:w="1656" w:type="dxa"/>
            <w:vAlign w:val="center"/>
          </w:tcPr>
          <w:p w14:paraId="2D862CED" w14:textId="77777777" w:rsidR="00C67515" w:rsidRDefault="0034593C">
            <w:pPr>
              <w:autoSpaceDE/>
              <w:autoSpaceDN/>
              <w:spacing w:line="360" w:lineRule="auto"/>
              <w:jc w:val="center"/>
              <w:rPr>
                <w:sz w:val="24"/>
                <w:szCs w:val="20"/>
              </w:rPr>
            </w:pPr>
            <w:r>
              <w:rPr>
                <w:rFonts w:hint="eastAsia"/>
                <w:sz w:val="24"/>
                <w:szCs w:val="24"/>
                <w:lang w:eastAsia="en-US"/>
              </w:rPr>
              <w:t>品</w:t>
            </w:r>
            <w:r>
              <w:rPr>
                <w:rFonts w:hint="eastAsia"/>
                <w:sz w:val="24"/>
                <w:szCs w:val="24"/>
                <w:lang w:eastAsia="en-US"/>
              </w:rPr>
              <w:t xml:space="preserve"> </w:t>
            </w:r>
            <w:r>
              <w:rPr>
                <w:rFonts w:hint="eastAsia"/>
                <w:sz w:val="24"/>
                <w:szCs w:val="24"/>
                <w:lang w:eastAsia="en-US"/>
              </w:rPr>
              <w:t>目</w:t>
            </w:r>
            <w:r>
              <w:rPr>
                <w:rFonts w:hint="eastAsia"/>
                <w:sz w:val="24"/>
                <w:szCs w:val="24"/>
                <w:lang w:eastAsia="en-US"/>
              </w:rPr>
              <w:t xml:space="preserve"> </w:t>
            </w:r>
            <w:r>
              <w:rPr>
                <w:rFonts w:hint="eastAsia"/>
                <w:sz w:val="24"/>
                <w:szCs w:val="24"/>
                <w:lang w:eastAsia="en-US"/>
              </w:rPr>
              <w:t>预</w:t>
            </w:r>
            <w:r>
              <w:rPr>
                <w:rFonts w:hint="eastAsia"/>
                <w:sz w:val="24"/>
                <w:szCs w:val="24"/>
                <w:lang w:eastAsia="en-US"/>
              </w:rPr>
              <w:t xml:space="preserve"> </w:t>
            </w:r>
            <w:r>
              <w:rPr>
                <w:rFonts w:hint="eastAsia"/>
                <w:sz w:val="24"/>
                <w:szCs w:val="24"/>
                <w:lang w:eastAsia="en-US"/>
              </w:rPr>
              <w:t>算</w:t>
            </w:r>
            <w:r>
              <w:rPr>
                <w:rFonts w:hint="eastAsia"/>
                <w:sz w:val="24"/>
                <w:szCs w:val="24"/>
                <w:lang w:eastAsia="en-US"/>
              </w:rPr>
              <w:t>(</w:t>
            </w:r>
            <w:r>
              <w:rPr>
                <w:rFonts w:hint="eastAsia"/>
                <w:sz w:val="24"/>
                <w:szCs w:val="24"/>
                <w:lang w:eastAsia="en-US"/>
              </w:rPr>
              <w:t>元</w:t>
            </w:r>
            <w:r>
              <w:rPr>
                <w:rFonts w:hint="eastAsia"/>
                <w:sz w:val="24"/>
                <w:szCs w:val="24"/>
                <w:lang w:eastAsia="en-US"/>
              </w:rPr>
              <w:t>)</w:t>
            </w:r>
          </w:p>
        </w:tc>
        <w:tc>
          <w:tcPr>
            <w:tcW w:w="1302" w:type="dxa"/>
            <w:vAlign w:val="center"/>
          </w:tcPr>
          <w:p w14:paraId="0F7639CC" w14:textId="77777777" w:rsidR="00C67515" w:rsidRDefault="0034593C">
            <w:pPr>
              <w:autoSpaceDE/>
              <w:autoSpaceDN/>
              <w:spacing w:line="360" w:lineRule="auto"/>
              <w:jc w:val="center"/>
              <w:rPr>
                <w:sz w:val="24"/>
                <w:szCs w:val="20"/>
              </w:rPr>
            </w:pPr>
            <w:r>
              <w:rPr>
                <w:rFonts w:hint="eastAsia"/>
                <w:sz w:val="24"/>
                <w:szCs w:val="24"/>
                <w:lang w:eastAsia="en-US"/>
              </w:rPr>
              <w:t>最</w:t>
            </w:r>
            <w:r>
              <w:rPr>
                <w:rFonts w:hint="eastAsia"/>
                <w:sz w:val="24"/>
                <w:szCs w:val="24"/>
                <w:lang w:eastAsia="en-US"/>
              </w:rPr>
              <w:t xml:space="preserve"> </w:t>
            </w:r>
            <w:r>
              <w:rPr>
                <w:rFonts w:hint="eastAsia"/>
                <w:sz w:val="24"/>
                <w:szCs w:val="24"/>
                <w:lang w:eastAsia="en-US"/>
              </w:rPr>
              <w:t>高</w:t>
            </w:r>
            <w:r>
              <w:rPr>
                <w:rFonts w:hint="eastAsia"/>
                <w:sz w:val="24"/>
                <w:szCs w:val="24"/>
                <w:lang w:eastAsia="en-US"/>
              </w:rPr>
              <w:t xml:space="preserve"> </w:t>
            </w:r>
            <w:proofErr w:type="spellStart"/>
            <w:r>
              <w:rPr>
                <w:rFonts w:hint="eastAsia"/>
                <w:sz w:val="24"/>
                <w:szCs w:val="24"/>
                <w:lang w:eastAsia="en-US"/>
              </w:rPr>
              <w:t>限价</w:t>
            </w:r>
            <w:proofErr w:type="spellEnd"/>
            <w:r>
              <w:rPr>
                <w:rFonts w:hint="eastAsia"/>
                <w:sz w:val="24"/>
                <w:szCs w:val="24"/>
                <w:lang w:eastAsia="en-US"/>
              </w:rPr>
              <w:t>(</w:t>
            </w:r>
            <w:r>
              <w:rPr>
                <w:rFonts w:hint="eastAsia"/>
                <w:sz w:val="24"/>
                <w:szCs w:val="24"/>
                <w:lang w:eastAsia="en-US"/>
              </w:rPr>
              <w:t>元</w:t>
            </w:r>
            <w:r>
              <w:rPr>
                <w:rFonts w:hint="eastAsia"/>
                <w:sz w:val="24"/>
                <w:szCs w:val="24"/>
                <w:lang w:eastAsia="en-US"/>
              </w:rPr>
              <w:t>)</w:t>
            </w:r>
          </w:p>
        </w:tc>
      </w:tr>
      <w:tr w:rsidR="00C67515" w14:paraId="66C6E125" w14:textId="77777777">
        <w:tc>
          <w:tcPr>
            <w:tcW w:w="925" w:type="dxa"/>
            <w:vAlign w:val="center"/>
          </w:tcPr>
          <w:p w14:paraId="5837E737" w14:textId="77777777" w:rsidR="00C67515" w:rsidRDefault="0034593C">
            <w:pPr>
              <w:autoSpaceDE/>
              <w:autoSpaceDN/>
              <w:spacing w:line="360" w:lineRule="auto"/>
              <w:jc w:val="center"/>
              <w:rPr>
                <w:sz w:val="24"/>
                <w:szCs w:val="20"/>
              </w:rPr>
            </w:pPr>
            <w:r>
              <w:rPr>
                <w:rFonts w:hint="eastAsia"/>
                <w:sz w:val="24"/>
                <w:szCs w:val="24"/>
                <w:lang w:val="en-US"/>
              </w:rPr>
              <w:t>1-1</w:t>
            </w:r>
          </w:p>
        </w:tc>
        <w:tc>
          <w:tcPr>
            <w:tcW w:w="734" w:type="dxa"/>
            <w:vAlign w:val="center"/>
          </w:tcPr>
          <w:p w14:paraId="73AE164C" w14:textId="77777777" w:rsidR="00C67515" w:rsidRDefault="0034593C">
            <w:pPr>
              <w:autoSpaceDE/>
              <w:autoSpaceDN/>
              <w:spacing w:line="360" w:lineRule="auto"/>
              <w:jc w:val="center"/>
              <w:rPr>
                <w:sz w:val="24"/>
                <w:szCs w:val="20"/>
              </w:rPr>
            </w:pPr>
            <w:r>
              <w:rPr>
                <w:rFonts w:hint="eastAsia"/>
                <w:sz w:val="24"/>
                <w:szCs w:val="24"/>
              </w:rPr>
              <w:t>其他服务</w:t>
            </w:r>
          </w:p>
        </w:tc>
        <w:tc>
          <w:tcPr>
            <w:tcW w:w="2223" w:type="dxa"/>
            <w:vAlign w:val="center"/>
          </w:tcPr>
          <w:p w14:paraId="789A6255" w14:textId="77777777" w:rsidR="00C67515" w:rsidRDefault="0034593C">
            <w:pPr>
              <w:autoSpaceDE/>
              <w:autoSpaceDN/>
              <w:spacing w:line="360" w:lineRule="auto"/>
              <w:jc w:val="center"/>
              <w:rPr>
                <w:sz w:val="24"/>
                <w:szCs w:val="20"/>
              </w:rPr>
            </w:pPr>
            <w:r>
              <w:rPr>
                <w:rFonts w:hint="eastAsia"/>
                <w:sz w:val="24"/>
                <w:szCs w:val="24"/>
              </w:rPr>
              <w:t>赤峰学院校园</w:t>
            </w:r>
            <w:r>
              <w:rPr>
                <w:rFonts w:hint="eastAsia"/>
                <w:sz w:val="24"/>
                <w:szCs w:val="24"/>
              </w:rPr>
              <w:t>(</w:t>
            </w:r>
            <w:r>
              <w:rPr>
                <w:rFonts w:hint="eastAsia"/>
                <w:sz w:val="24"/>
                <w:szCs w:val="24"/>
              </w:rPr>
              <w:t>一期工程</w:t>
            </w:r>
            <w:r>
              <w:rPr>
                <w:rFonts w:hint="eastAsia"/>
                <w:sz w:val="24"/>
                <w:szCs w:val="24"/>
              </w:rPr>
              <w:t>)</w:t>
            </w:r>
            <w:r>
              <w:rPr>
                <w:rFonts w:hint="eastAsia"/>
                <w:sz w:val="24"/>
                <w:szCs w:val="24"/>
              </w:rPr>
              <w:t>建设政府和社会资本合作</w:t>
            </w:r>
            <w:r>
              <w:rPr>
                <w:rFonts w:hint="eastAsia"/>
                <w:sz w:val="24"/>
                <w:szCs w:val="24"/>
              </w:rPr>
              <w:t>(PPP)</w:t>
            </w:r>
            <w:r>
              <w:rPr>
                <w:rFonts w:hint="eastAsia"/>
                <w:sz w:val="24"/>
                <w:szCs w:val="24"/>
              </w:rPr>
              <w:t>项目</w:t>
            </w:r>
          </w:p>
        </w:tc>
        <w:tc>
          <w:tcPr>
            <w:tcW w:w="1182" w:type="dxa"/>
            <w:vAlign w:val="center"/>
          </w:tcPr>
          <w:p w14:paraId="55BB597A" w14:textId="77777777" w:rsidR="00C67515" w:rsidRDefault="0034593C">
            <w:pPr>
              <w:autoSpaceDE/>
              <w:autoSpaceDN/>
              <w:spacing w:line="360" w:lineRule="auto"/>
              <w:jc w:val="center"/>
              <w:rPr>
                <w:sz w:val="24"/>
                <w:szCs w:val="20"/>
              </w:rPr>
            </w:pPr>
            <w:r>
              <w:rPr>
                <w:rFonts w:hint="eastAsia"/>
                <w:sz w:val="24"/>
                <w:szCs w:val="24"/>
                <w:lang w:val="en-US"/>
              </w:rPr>
              <w:t>1</w:t>
            </w:r>
            <w:r>
              <w:rPr>
                <w:rFonts w:hint="eastAsia"/>
                <w:sz w:val="24"/>
                <w:szCs w:val="24"/>
                <w:lang w:val="en-US"/>
              </w:rPr>
              <w:t>项</w:t>
            </w:r>
          </w:p>
        </w:tc>
        <w:tc>
          <w:tcPr>
            <w:tcW w:w="1436" w:type="dxa"/>
            <w:vAlign w:val="center"/>
          </w:tcPr>
          <w:p w14:paraId="0F648E3E" w14:textId="77777777" w:rsidR="00C67515" w:rsidRDefault="0034593C">
            <w:pPr>
              <w:autoSpaceDE/>
              <w:autoSpaceDN/>
              <w:spacing w:line="360" w:lineRule="auto"/>
              <w:jc w:val="center"/>
              <w:rPr>
                <w:sz w:val="24"/>
                <w:szCs w:val="20"/>
              </w:rPr>
            </w:pPr>
            <w:proofErr w:type="spellStart"/>
            <w:r>
              <w:rPr>
                <w:rFonts w:hint="eastAsia"/>
                <w:sz w:val="24"/>
                <w:szCs w:val="24"/>
                <w:lang w:eastAsia="en-US"/>
              </w:rPr>
              <w:t>详见采购文件</w:t>
            </w:r>
            <w:proofErr w:type="spellEnd"/>
          </w:p>
        </w:tc>
        <w:tc>
          <w:tcPr>
            <w:tcW w:w="1656" w:type="dxa"/>
            <w:vAlign w:val="center"/>
          </w:tcPr>
          <w:p w14:paraId="1FB189BC" w14:textId="77777777" w:rsidR="00C67515" w:rsidRDefault="00C67515">
            <w:pPr>
              <w:autoSpaceDE/>
              <w:autoSpaceDN/>
              <w:spacing w:line="360" w:lineRule="auto"/>
              <w:jc w:val="center"/>
              <w:rPr>
                <w:sz w:val="24"/>
                <w:szCs w:val="20"/>
              </w:rPr>
            </w:pPr>
          </w:p>
          <w:p w14:paraId="78FDC763" w14:textId="77777777" w:rsidR="00C67515" w:rsidRDefault="0034593C">
            <w:pPr>
              <w:autoSpaceDE/>
              <w:autoSpaceDN/>
              <w:spacing w:line="360" w:lineRule="auto"/>
              <w:jc w:val="center"/>
              <w:rPr>
                <w:sz w:val="24"/>
                <w:szCs w:val="20"/>
              </w:rPr>
            </w:pPr>
            <w:r>
              <w:rPr>
                <w:rFonts w:hint="eastAsia"/>
                <w:sz w:val="24"/>
                <w:szCs w:val="24"/>
                <w:lang w:val="en-US"/>
              </w:rPr>
              <w:t>908490000.00</w:t>
            </w:r>
          </w:p>
          <w:p w14:paraId="3AD715DB" w14:textId="77777777" w:rsidR="00C67515" w:rsidRDefault="00C67515">
            <w:pPr>
              <w:autoSpaceDE/>
              <w:autoSpaceDN/>
              <w:spacing w:line="360" w:lineRule="auto"/>
              <w:jc w:val="center"/>
              <w:rPr>
                <w:sz w:val="24"/>
                <w:szCs w:val="20"/>
              </w:rPr>
            </w:pPr>
          </w:p>
        </w:tc>
        <w:tc>
          <w:tcPr>
            <w:tcW w:w="1302" w:type="dxa"/>
            <w:vAlign w:val="center"/>
          </w:tcPr>
          <w:p w14:paraId="686E33D2" w14:textId="77777777" w:rsidR="00C67515" w:rsidRDefault="00C67515">
            <w:pPr>
              <w:autoSpaceDE/>
              <w:autoSpaceDN/>
              <w:spacing w:line="360" w:lineRule="auto"/>
              <w:jc w:val="center"/>
              <w:rPr>
                <w:sz w:val="24"/>
                <w:szCs w:val="20"/>
              </w:rPr>
            </w:pPr>
          </w:p>
        </w:tc>
      </w:tr>
    </w:tbl>
    <w:p w14:paraId="76B82AD2" w14:textId="77777777" w:rsidR="00C67515" w:rsidRDefault="0034593C">
      <w:pPr>
        <w:spacing w:line="360" w:lineRule="auto"/>
        <w:rPr>
          <w:sz w:val="24"/>
        </w:rPr>
      </w:pPr>
      <w:r>
        <w:rPr>
          <w:rFonts w:hint="eastAsia"/>
          <w:sz w:val="24"/>
          <w:szCs w:val="24"/>
        </w:rPr>
        <w:tab/>
      </w:r>
      <w:r>
        <w:rPr>
          <w:rFonts w:hint="eastAsia"/>
          <w:sz w:val="24"/>
          <w:szCs w:val="24"/>
        </w:rPr>
        <w:tab/>
      </w:r>
      <w:r>
        <w:rPr>
          <w:rFonts w:hint="eastAsia"/>
          <w:sz w:val="24"/>
          <w:szCs w:val="24"/>
        </w:rPr>
        <w:tab/>
      </w:r>
    </w:p>
    <w:p w14:paraId="124FA717" w14:textId="77777777" w:rsidR="00C67515" w:rsidRDefault="0034593C">
      <w:pPr>
        <w:spacing w:line="360" w:lineRule="auto"/>
        <w:ind w:firstLineChars="200" w:firstLine="480"/>
        <w:rPr>
          <w:sz w:val="24"/>
        </w:rPr>
      </w:pPr>
      <w:r>
        <w:rPr>
          <w:rFonts w:hint="eastAsia"/>
          <w:sz w:val="24"/>
          <w:szCs w:val="24"/>
        </w:rPr>
        <w:t>本合同</w:t>
      </w:r>
      <w:proofErr w:type="gramStart"/>
      <w:r>
        <w:rPr>
          <w:rFonts w:hint="eastAsia"/>
          <w:sz w:val="24"/>
          <w:szCs w:val="24"/>
        </w:rPr>
        <w:t>包接受</w:t>
      </w:r>
      <w:proofErr w:type="gramEnd"/>
      <w:r>
        <w:rPr>
          <w:rFonts w:hint="eastAsia"/>
          <w:sz w:val="24"/>
          <w:szCs w:val="24"/>
        </w:rPr>
        <w:t>联合体投标。</w:t>
      </w:r>
    </w:p>
    <w:p w14:paraId="14C9C6F2" w14:textId="77777777" w:rsidR="00C67515" w:rsidRDefault="0034593C">
      <w:pPr>
        <w:spacing w:line="360" w:lineRule="auto"/>
        <w:ind w:firstLineChars="200" w:firstLine="480"/>
        <w:rPr>
          <w:sz w:val="24"/>
        </w:rPr>
      </w:pPr>
      <w:r>
        <w:rPr>
          <w:rFonts w:hint="eastAsia"/>
          <w:sz w:val="24"/>
          <w:szCs w:val="24"/>
        </w:rPr>
        <w:t>合同履行期限：项目合作期限为</w:t>
      </w:r>
      <w:r>
        <w:rPr>
          <w:rFonts w:hint="eastAsia"/>
          <w:sz w:val="24"/>
          <w:szCs w:val="24"/>
        </w:rPr>
        <w:t xml:space="preserve"> 15 </w:t>
      </w:r>
      <w:r>
        <w:rPr>
          <w:rFonts w:hint="eastAsia"/>
          <w:sz w:val="24"/>
          <w:szCs w:val="24"/>
        </w:rPr>
        <w:t>年</w:t>
      </w:r>
      <w:r>
        <w:rPr>
          <w:rFonts w:hint="eastAsia"/>
          <w:sz w:val="24"/>
          <w:szCs w:val="24"/>
        </w:rPr>
        <w:t>(</w:t>
      </w:r>
      <w:r>
        <w:rPr>
          <w:rFonts w:hint="eastAsia"/>
          <w:sz w:val="24"/>
          <w:szCs w:val="24"/>
        </w:rPr>
        <w:t>包括建设期</w:t>
      </w:r>
      <w:r>
        <w:rPr>
          <w:rFonts w:hint="eastAsia"/>
          <w:sz w:val="24"/>
          <w:szCs w:val="24"/>
        </w:rPr>
        <w:t xml:space="preserve"> 3 </w:t>
      </w:r>
      <w:r>
        <w:rPr>
          <w:rFonts w:hint="eastAsia"/>
          <w:sz w:val="24"/>
          <w:szCs w:val="24"/>
        </w:rPr>
        <w:t>年，运营期</w:t>
      </w:r>
      <w:r>
        <w:rPr>
          <w:rFonts w:hint="eastAsia"/>
          <w:sz w:val="24"/>
          <w:szCs w:val="24"/>
        </w:rPr>
        <w:t xml:space="preserve"> 12 </w:t>
      </w:r>
      <w:r>
        <w:rPr>
          <w:rFonts w:hint="eastAsia"/>
          <w:sz w:val="24"/>
          <w:szCs w:val="24"/>
        </w:rPr>
        <w:t>年</w:t>
      </w:r>
      <w:r>
        <w:rPr>
          <w:rFonts w:hint="eastAsia"/>
          <w:sz w:val="24"/>
          <w:szCs w:val="24"/>
        </w:rPr>
        <w:t xml:space="preserve">) </w:t>
      </w:r>
    </w:p>
    <w:p w14:paraId="1BE1DE20" w14:textId="77777777" w:rsidR="00C67515" w:rsidRDefault="0034593C">
      <w:pPr>
        <w:spacing w:line="360" w:lineRule="auto"/>
        <w:outlineLvl w:val="1"/>
        <w:rPr>
          <w:b/>
          <w:bCs/>
          <w:sz w:val="24"/>
        </w:rPr>
      </w:pPr>
      <w:bookmarkStart w:id="6" w:name="_Toc24993"/>
      <w:r>
        <w:rPr>
          <w:rFonts w:hint="eastAsia"/>
          <w:b/>
          <w:bCs/>
          <w:sz w:val="24"/>
          <w:szCs w:val="24"/>
        </w:rPr>
        <w:t>二、</w:t>
      </w:r>
      <w:r>
        <w:rPr>
          <w:rFonts w:hint="eastAsia"/>
          <w:b/>
          <w:bCs/>
          <w:sz w:val="24"/>
          <w:szCs w:val="24"/>
        </w:rPr>
        <w:t xml:space="preserve"> </w:t>
      </w:r>
      <w:r>
        <w:rPr>
          <w:rFonts w:hint="eastAsia"/>
          <w:b/>
          <w:bCs/>
          <w:sz w:val="24"/>
          <w:szCs w:val="24"/>
        </w:rPr>
        <w:t>申请人的资格要求</w:t>
      </w:r>
      <w:bookmarkEnd w:id="6"/>
    </w:p>
    <w:p w14:paraId="43132B8B" w14:textId="77777777" w:rsidR="00C67515" w:rsidRDefault="0034593C">
      <w:pPr>
        <w:spacing w:line="360" w:lineRule="auto"/>
        <w:rPr>
          <w:sz w:val="24"/>
        </w:rPr>
      </w:pPr>
      <w:r>
        <w:rPr>
          <w:rFonts w:hint="eastAsia"/>
          <w:sz w:val="24"/>
          <w:szCs w:val="24"/>
        </w:rPr>
        <w:t>1</w:t>
      </w:r>
      <w:r>
        <w:rPr>
          <w:rFonts w:hint="eastAsia"/>
          <w:sz w:val="24"/>
          <w:szCs w:val="24"/>
        </w:rPr>
        <w:t>、满足《中华人民共和国政府采购法》第二十二条规定。</w:t>
      </w:r>
    </w:p>
    <w:p w14:paraId="517A5CFF" w14:textId="77777777" w:rsidR="00C67515" w:rsidRDefault="0034593C">
      <w:pPr>
        <w:spacing w:line="360" w:lineRule="auto"/>
        <w:rPr>
          <w:sz w:val="24"/>
        </w:rPr>
      </w:pPr>
      <w:r>
        <w:rPr>
          <w:rFonts w:hint="eastAsia"/>
          <w:sz w:val="24"/>
          <w:szCs w:val="24"/>
        </w:rPr>
        <w:t>2</w:t>
      </w:r>
      <w:r>
        <w:rPr>
          <w:rFonts w:hint="eastAsia"/>
          <w:sz w:val="24"/>
          <w:szCs w:val="24"/>
        </w:rPr>
        <w:t>、落实政府采购政策需满足的资格要求：无。</w:t>
      </w:r>
    </w:p>
    <w:p w14:paraId="5E4E72E2" w14:textId="77777777" w:rsidR="00C67515" w:rsidRDefault="0034593C">
      <w:pPr>
        <w:spacing w:line="360" w:lineRule="auto"/>
        <w:rPr>
          <w:sz w:val="24"/>
        </w:rPr>
      </w:pPr>
      <w:r>
        <w:rPr>
          <w:rFonts w:hint="eastAsia"/>
          <w:sz w:val="24"/>
          <w:szCs w:val="24"/>
        </w:rPr>
        <w:lastRenderedPageBreak/>
        <w:t>3</w:t>
      </w:r>
      <w:r>
        <w:rPr>
          <w:rFonts w:hint="eastAsia"/>
          <w:sz w:val="24"/>
          <w:szCs w:val="24"/>
        </w:rPr>
        <w:t>、本项目的特定资格要求：</w:t>
      </w:r>
    </w:p>
    <w:p w14:paraId="029A368D" w14:textId="77777777" w:rsidR="00C67515" w:rsidRDefault="0034593C">
      <w:pPr>
        <w:spacing w:line="360" w:lineRule="auto"/>
        <w:ind w:firstLineChars="200" w:firstLine="480"/>
        <w:rPr>
          <w:sz w:val="24"/>
        </w:rPr>
      </w:pPr>
      <w:r>
        <w:rPr>
          <w:rFonts w:hint="eastAsia"/>
          <w:sz w:val="24"/>
          <w:szCs w:val="24"/>
        </w:rPr>
        <w:t>合同包</w:t>
      </w:r>
      <w:r>
        <w:rPr>
          <w:rFonts w:hint="eastAsia"/>
          <w:sz w:val="24"/>
          <w:szCs w:val="24"/>
        </w:rPr>
        <w:t xml:space="preserve"> 1(</w:t>
      </w:r>
      <w:r>
        <w:rPr>
          <w:rFonts w:hint="eastAsia"/>
          <w:sz w:val="24"/>
          <w:szCs w:val="24"/>
        </w:rPr>
        <w:t>校园</w:t>
      </w:r>
      <w:r>
        <w:rPr>
          <w:rFonts w:hint="eastAsia"/>
          <w:sz w:val="24"/>
          <w:szCs w:val="24"/>
        </w:rPr>
        <w:t>(</w:t>
      </w:r>
      <w:r>
        <w:rPr>
          <w:rFonts w:hint="eastAsia"/>
          <w:sz w:val="24"/>
          <w:szCs w:val="24"/>
        </w:rPr>
        <w:t>一期工程</w:t>
      </w:r>
      <w:r>
        <w:rPr>
          <w:rFonts w:hint="eastAsia"/>
          <w:sz w:val="24"/>
          <w:szCs w:val="24"/>
        </w:rPr>
        <w:t>)</w:t>
      </w:r>
      <w:r>
        <w:rPr>
          <w:rFonts w:hint="eastAsia"/>
          <w:sz w:val="24"/>
          <w:szCs w:val="24"/>
        </w:rPr>
        <w:t>建设政府和社会资本合作</w:t>
      </w:r>
      <w:r>
        <w:rPr>
          <w:rFonts w:hint="eastAsia"/>
          <w:sz w:val="24"/>
          <w:szCs w:val="24"/>
        </w:rPr>
        <w:t>(PPP)</w:t>
      </w:r>
      <w:r>
        <w:rPr>
          <w:rFonts w:hint="eastAsia"/>
          <w:sz w:val="24"/>
          <w:szCs w:val="24"/>
        </w:rPr>
        <w:t>项目</w:t>
      </w:r>
      <w:r>
        <w:rPr>
          <w:rFonts w:hint="eastAsia"/>
          <w:sz w:val="24"/>
          <w:szCs w:val="24"/>
        </w:rPr>
        <w:t>)</w:t>
      </w:r>
      <w:r>
        <w:rPr>
          <w:rFonts w:hint="eastAsia"/>
          <w:sz w:val="24"/>
          <w:szCs w:val="24"/>
        </w:rPr>
        <w:t>特定资格要求如下</w:t>
      </w:r>
      <w:r>
        <w:rPr>
          <w:rFonts w:hint="eastAsia"/>
          <w:sz w:val="24"/>
          <w:szCs w:val="24"/>
        </w:rPr>
        <w:t>:</w:t>
      </w:r>
    </w:p>
    <w:p w14:paraId="712B68A8" w14:textId="77777777" w:rsidR="00C67515" w:rsidRDefault="0034593C">
      <w:pPr>
        <w:spacing w:line="360" w:lineRule="auto"/>
        <w:ind w:firstLineChars="200" w:firstLine="480"/>
        <w:rPr>
          <w:sz w:val="24"/>
        </w:rPr>
      </w:pPr>
      <w:r>
        <w:rPr>
          <w:rFonts w:hint="eastAsia"/>
          <w:sz w:val="24"/>
          <w:szCs w:val="24"/>
        </w:rPr>
        <w:t>（</w:t>
      </w:r>
      <w:r>
        <w:rPr>
          <w:rFonts w:hint="eastAsia"/>
          <w:sz w:val="24"/>
          <w:szCs w:val="24"/>
        </w:rPr>
        <w:t>1</w:t>
      </w:r>
      <w:r>
        <w:rPr>
          <w:rFonts w:hint="eastAsia"/>
          <w:sz w:val="24"/>
          <w:szCs w:val="24"/>
        </w:rPr>
        <w:t>）赤峰市政府下属的政府融资平台公司及其控股的其他国有企业</w:t>
      </w:r>
      <w:r>
        <w:rPr>
          <w:rFonts w:hint="eastAsia"/>
          <w:sz w:val="24"/>
          <w:szCs w:val="24"/>
        </w:rPr>
        <w:t>(</w:t>
      </w:r>
      <w:r>
        <w:rPr>
          <w:rFonts w:hint="eastAsia"/>
          <w:sz w:val="24"/>
          <w:szCs w:val="24"/>
        </w:rPr>
        <w:t>上市公司除外</w:t>
      </w:r>
      <w:r>
        <w:rPr>
          <w:rFonts w:hint="eastAsia"/>
          <w:sz w:val="24"/>
          <w:szCs w:val="24"/>
        </w:rPr>
        <w:t xml:space="preserve">) </w:t>
      </w:r>
      <w:r>
        <w:rPr>
          <w:rFonts w:hint="eastAsia"/>
          <w:sz w:val="24"/>
          <w:szCs w:val="24"/>
        </w:rPr>
        <w:t>不得作为赤峰学院</w:t>
      </w:r>
      <w:r>
        <w:rPr>
          <w:rFonts w:hint="eastAsia"/>
          <w:sz w:val="24"/>
          <w:szCs w:val="24"/>
        </w:rPr>
        <w:t xml:space="preserve"> PPP </w:t>
      </w:r>
      <w:r>
        <w:rPr>
          <w:rFonts w:hint="eastAsia"/>
          <w:sz w:val="24"/>
          <w:szCs w:val="24"/>
        </w:rPr>
        <w:t>项目的</w:t>
      </w:r>
      <w:r>
        <w:rPr>
          <w:rFonts w:hint="eastAsia"/>
          <w:sz w:val="24"/>
          <w:szCs w:val="24"/>
        </w:rPr>
        <w:t xml:space="preserve"> </w:t>
      </w:r>
      <w:r>
        <w:rPr>
          <w:rFonts w:hint="eastAsia"/>
          <w:sz w:val="24"/>
          <w:szCs w:val="24"/>
        </w:rPr>
        <w:t>申请人；赤峰市政府所属的各类融资平台公司、融资平台公司参股并能对其经营活动构成实质性影响的国有企业</w:t>
      </w:r>
      <w:r>
        <w:rPr>
          <w:rFonts w:hint="eastAsia"/>
          <w:sz w:val="24"/>
          <w:szCs w:val="24"/>
        </w:rPr>
        <w:t xml:space="preserve"> </w:t>
      </w:r>
      <w:r>
        <w:rPr>
          <w:rFonts w:hint="eastAsia"/>
          <w:sz w:val="24"/>
          <w:szCs w:val="24"/>
        </w:rPr>
        <w:t>不得作为赤峰学院</w:t>
      </w:r>
      <w:r>
        <w:rPr>
          <w:rFonts w:hint="eastAsia"/>
          <w:sz w:val="24"/>
          <w:szCs w:val="24"/>
        </w:rPr>
        <w:t xml:space="preserve"> PPP </w:t>
      </w:r>
      <w:r>
        <w:rPr>
          <w:rFonts w:hint="eastAsia"/>
          <w:sz w:val="24"/>
          <w:szCs w:val="24"/>
        </w:rPr>
        <w:t>项目的申请人。但是按照国办发</w:t>
      </w:r>
      <w:r>
        <w:rPr>
          <w:rFonts w:hint="eastAsia"/>
          <w:sz w:val="24"/>
          <w:szCs w:val="24"/>
        </w:rPr>
        <w:t xml:space="preserve"> (2015) 42 </w:t>
      </w:r>
      <w:r>
        <w:rPr>
          <w:rFonts w:hint="eastAsia"/>
          <w:sz w:val="24"/>
          <w:szCs w:val="24"/>
        </w:rPr>
        <w:t>号文的规定，对已经建立现代企业制度、实现市场化运营的，在其承担的地方政府债务已纳入政府财政预算、得到妥善处置并明确公告今后不再承担地方政府举债融资职能的前提下，前述平台公司和国有企业可作为社会资本参与本项目；</w:t>
      </w:r>
    </w:p>
    <w:p w14:paraId="295AE008" w14:textId="77777777" w:rsidR="00C67515" w:rsidRDefault="0034593C">
      <w:pPr>
        <w:spacing w:line="360" w:lineRule="auto"/>
        <w:ind w:firstLineChars="200" w:firstLine="480"/>
        <w:rPr>
          <w:sz w:val="24"/>
        </w:rPr>
      </w:pPr>
      <w:r>
        <w:rPr>
          <w:rFonts w:hint="eastAsia"/>
          <w:sz w:val="24"/>
          <w:szCs w:val="24"/>
        </w:rPr>
        <w:t>（</w:t>
      </w:r>
      <w:r>
        <w:rPr>
          <w:rFonts w:hint="eastAsia"/>
          <w:sz w:val="24"/>
          <w:szCs w:val="24"/>
        </w:rPr>
        <w:t>2</w:t>
      </w:r>
      <w:r>
        <w:rPr>
          <w:rFonts w:hint="eastAsia"/>
          <w:sz w:val="24"/>
          <w:szCs w:val="24"/>
        </w:rPr>
        <w:t>）独立申请人应具有建设行政主管部门核发的建筑工程施工总承包一级及以上资质和有效的安全生产许可证；如为联合体申请人的，联合体</w:t>
      </w:r>
      <w:r>
        <w:rPr>
          <w:rFonts w:hint="eastAsia"/>
          <w:sz w:val="24"/>
          <w:szCs w:val="24"/>
        </w:rPr>
        <w:t>牵头人应满足前述要求；</w:t>
      </w:r>
      <w:r>
        <w:rPr>
          <w:rFonts w:hint="eastAsia"/>
          <w:sz w:val="24"/>
          <w:szCs w:val="24"/>
        </w:rPr>
        <w:t xml:space="preserve"> </w:t>
      </w:r>
    </w:p>
    <w:p w14:paraId="1E516C26" w14:textId="77777777" w:rsidR="00C67515" w:rsidRDefault="0034593C">
      <w:pPr>
        <w:spacing w:line="360" w:lineRule="auto"/>
        <w:ind w:firstLineChars="200" w:firstLine="480"/>
        <w:rPr>
          <w:sz w:val="24"/>
        </w:rPr>
      </w:pPr>
      <w:r>
        <w:rPr>
          <w:rFonts w:hint="eastAsia"/>
          <w:sz w:val="24"/>
          <w:szCs w:val="24"/>
        </w:rPr>
        <w:t>(3)</w:t>
      </w:r>
      <w:r>
        <w:rPr>
          <w:rFonts w:hint="eastAsia"/>
          <w:sz w:val="24"/>
          <w:szCs w:val="24"/>
        </w:rPr>
        <w:t>申请人自</w:t>
      </w:r>
      <w:r>
        <w:rPr>
          <w:rFonts w:hint="eastAsia"/>
          <w:sz w:val="24"/>
          <w:szCs w:val="24"/>
        </w:rPr>
        <w:t xml:space="preserve"> 2019 </w:t>
      </w:r>
      <w:r>
        <w:rPr>
          <w:rFonts w:hint="eastAsia"/>
          <w:sz w:val="24"/>
          <w:szCs w:val="24"/>
        </w:rPr>
        <w:t>年</w:t>
      </w:r>
      <w:r>
        <w:rPr>
          <w:rFonts w:hint="eastAsia"/>
          <w:sz w:val="24"/>
          <w:szCs w:val="24"/>
        </w:rPr>
        <w:t xml:space="preserve"> 1 </w:t>
      </w:r>
      <w:r>
        <w:rPr>
          <w:rFonts w:hint="eastAsia"/>
          <w:sz w:val="24"/>
          <w:szCs w:val="24"/>
        </w:rPr>
        <w:t>月</w:t>
      </w:r>
      <w:r>
        <w:rPr>
          <w:rFonts w:hint="eastAsia"/>
          <w:sz w:val="24"/>
          <w:szCs w:val="24"/>
        </w:rPr>
        <w:t xml:space="preserve"> 1 </w:t>
      </w:r>
      <w:r>
        <w:rPr>
          <w:rFonts w:hint="eastAsia"/>
          <w:sz w:val="24"/>
          <w:szCs w:val="24"/>
        </w:rPr>
        <w:t>日以来，在中国境内至少具有</w:t>
      </w:r>
      <w:r>
        <w:rPr>
          <w:rFonts w:hint="eastAsia"/>
          <w:sz w:val="24"/>
          <w:szCs w:val="24"/>
        </w:rPr>
        <w:t xml:space="preserve"> 1 </w:t>
      </w:r>
      <w:proofErr w:type="gramStart"/>
      <w:r>
        <w:rPr>
          <w:rFonts w:hint="eastAsia"/>
          <w:sz w:val="24"/>
          <w:szCs w:val="24"/>
        </w:rPr>
        <w:t>项基础</w:t>
      </w:r>
      <w:proofErr w:type="gramEnd"/>
      <w:r>
        <w:rPr>
          <w:rFonts w:hint="eastAsia"/>
          <w:sz w:val="24"/>
          <w:szCs w:val="24"/>
        </w:rPr>
        <w:t>设施和公共服务</w:t>
      </w:r>
      <w:r>
        <w:rPr>
          <w:rFonts w:hint="eastAsia"/>
          <w:sz w:val="24"/>
          <w:szCs w:val="24"/>
        </w:rPr>
        <w:t xml:space="preserve">PPP </w:t>
      </w:r>
      <w:r>
        <w:rPr>
          <w:rFonts w:hint="eastAsia"/>
          <w:sz w:val="24"/>
          <w:szCs w:val="24"/>
        </w:rPr>
        <w:t>项目的业绩；</w:t>
      </w:r>
      <w:r>
        <w:rPr>
          <w:rFonts w:hint="eastAsia"/>
          <w:sz w:val="24"/>
          <w:szCs w:val="24"/>
        </w:rPr>
        <w:t xml:space="preserve"> </w:t>
      </w:r>
      <w:r>
        <w:rPr>
          <w:rFonts w:hint="eastAsia"/>
          <w:sz w:val="24"/>
          <w:szCs w:val="24"/>
        </w:rPr>
        <w:t>如申请人为联合体，则牵头人应满足上述</w:t>
      </w:r>
      <w:r>
        <w:rPr>
          <w:rFonts w:hint="eastAsia"/>
          <w:sz w:val="24"/>
          <w:szCs w:val="24"/>
        </w:rPr>
        <w:t xml:space="preserve"> PPP </w:t>
      </w:r>
      <w:r>
        <w:rPr>
          <w:rFonts w:hint="eastAsia"/>
          <w:sz w:val="24"/>
          <w:szCs w:val="24"/>
        </w:rPr>
        <w:t>项目的业绩要求；以项目合同原件、中标通知书原件、网上中标公示截图三项材料或竣工验收报告为准，业绩年限以中标通知书或竣工报告日期为准；</w:t>
      </w:r>
    </w:p>
    <w:p w14:paraId="34AEAE18" w14:textId="77777777" w:rsidR="00C67515" w:rsidRDefault="0034593C">
      <w:pPr>
        <w:spacing w:line="360" w:lineRule="auto"/>
        <w:ind w:firstLineChars="200" w:firstLine="480"/>
        <w:rPr>
          <w:sz w:val="24"/>
        </w:rPr>
      </w:pPr>
      <w:r>
        <w:rPr>
          <w:rFonts w:hint="eastAsia"/>
          <w:sz w:val="24"/>
          <w:szCs w:val="24"/>
        </w:rPr>
        <w:t xml:space="preserve">(4) </w:t>
      </w:r>
      <w:r>
        <w:rPr>
          <w:rFonts w:hint="eastAsia"/>
          <w:sz w:val="24"/>
          <w:szCs w:val="24"/>
        </w:rPr>
        <w:t>申请人应具有相应的投融资能力，包括项目资本金出资和债务融资的能力；</w:t>
      </w:r>
    </w:p>
    <w:p w14:paraId="2C59A2B7" w14:textId="77777777" w:rsidR="00C67515" w:rsidRDefault="0034593C">
      <w:pPr>
        <w:spacing w:line="360" w:lineRule="auto"/>
        <w:ind w:firstLineChars="200" w:firstLine="480"/>
        <w:rPr>
          <w:sz w:val="24"/>
        </w:rPr>
      </w:pPr>
      <w:r>
        <w:rPr>
          <w:rFonts w:hint="eastAsia"/>
          <w:sz w:val="24"/>
          <w:szCs w:val="24"/>
        </w:rPr>
        <w:t>(5)</w:t>
      </w:r>
      <w:r>
        <w:rPr>
          <w:rFonts w:hint="eastAsia"/>
          <w:sz w:val="24"/>
          <w:szCs w:val="24"/>
        </w:rPr>
        <w:t>法定代表人为同一人或者存在控股、管理关系的申请人，不得同时参加本次资格预审；</w:t>
      </w:r>
    </w:p>
    <w:p w14:paraId="05C411B6" w14:textId="77777777" w:rsidR="00C67515" w:rsidRDefault="0034593C">
      <w:pPr>
        <w:spacing w:line="360" w:lineRule="auto"/>
        <w:ind w:firstLineChars="200" w:firstLine="480"/>
        <w:rPr>
          <w:sz w:val="24"/>
        </w:rPr>
      </w:pPr>
      <w:r>
        <w:rPr>
          <w:rFonts w:hint="eastAsia"/>
          <w:sz w:val="24"/>
          <w:szCs w:val="24"/>
        </w:rPr>
        <w:t>(6)</w:t>
      </w:r>
      <w:r>
        <w:rPr>
          <w:rFonts w:hint="eastAsia"/>
          <w:sz w:val="24"/>
          <w:szCs w:val="24"/>
        </w:rPr>
        <w:t>本次资格预审接受联合体资</w:t>
      </w:r>
      <w:r>
        <w:rPr>
          <w:rFonts w:hint="eastAsia"/>
          <w:sz w:val="24"/>
          <w:szCs w:val="24"/>
        </w:rPr>
        <w:t>格预审申请，联合体成员最多不得超过</w:t>
      </w:r>
      <w:r>
        <w:rPr>
          <w:rFonts w:hint="eastAsia"/>
          <w:sz w:val="24"/>
          <w:szCs w:val="24"/>
        </w:rPr>
        <w:t xml:space="preserve"> 3 </w:t>
      </w:r>
      <w:r>
        <w:rPr>
          <w:rFonts w:hint="eastAsia"/>
          <w:sz w:val="24"/>
          <w:szCs w:val="24"/>
        </w:rPr>
        <w:t>家。</w:t>
      </w:r>
    </w:p>
    <w:p w14:paraId="4DE834AE" w14:textId="77777777" w:rsidR="00C67515" w:rsidRDefault="0034593C">
      <w:pPr>
        <w:spacing w:line="360" w:lineRule="auto"/>
        <w:outlineLvl w:val="1"/>
        <w:rPr>
          <w:b/>
          <w:bCs/>
          <w:sz w:val="24"/>
        </w:rPr>
      </w:pPr>
      <w:bookmarkStart w:id="7" w:name="_Toc7429"/>
      <w:r>
        <w:rPr>
          <w:rFonts w:hint="eastAsia"/>
          <w:b/>
          <w:bCs/>
          <w:sz w:val="24"/>
          <w:szCs w:val="24"/>
        </w:rPr>
        <w:t>三、领取资格预审文件</w:t>
      </w:r>
      <w:bookmarkEnd w:id="7"/>
    </w:p>
    <w:p w14:paraId="6039CE93" w14:textId="77777777" w:rsidR="00C67515" w:rsidRDefault="0034593C">
      <w:pPr>
        <w:spacing w:line="360" w:lineRule="auto"/>
        <w:ind w:firstLineChars="200" w:firstLine="480"/>
        <w:rPr>
          <w:sz w:val="24"/>
        </w:rPr>
      </w:pPr>
      <w:r>
        <w:rPr>
          <w:rFonts w:hint="eastAsia"/>
          <w:sz w:val="24"/>
          <w:szCs w:val="24"/>
        </w:rPr>
        <w:t>时间：</w:t>
      </w:r>
      <w:r>
        <w:rPr>
          <w:rFonts w:hint="eastAsia"/>
          <w:sz w:val="24"/>
          <w:szCs w:val="24"/>
        </w:rPr>
        <w:t>2022</w:t>
      </w:r>
      <w:r>
        <w:rPr>
          <w:rFonts w:hint="eastAsia"/>
          <w:sz w:val="24"/>
          <w:szCs w:val="24"/>
        </w:rPr>
        <w:t>年</w:t>
      </w:r>
      <w:r>
        <w:rPr>
          <w:rFonts w:hint="eastAsia"/>
          <w:sz w:val="24"/>
          <w:szCs w:val="24"/>
        </w:rPr>
        <w:t>07</w:t>
      </w:r>
      <w:r>
        <w:rPr>
          <w:rFonts w:hint="eastAsia"/>
          <w:sz w:val="24"/>
          <w:szCs w:val="24"/>
        </w:rPr>
        <w:t>月</w:t>
      </w:r>
      <w:r>
        <w:rPr>
          <w:rFonts w:hint="eastAsia"/>
          <w:sz w:val="24"/>
          <w:szCs w:val="24"/>
        </w:rPr>
        <w:t>04</w:t>
      </w:r>
      <w:r>
        <w:rPr>
          <w:rFonts w:hint="eastAsia"/>
          <w:sz w:val="24"/>
          <w:szCs w:val="24"/>
        </w:rPr>
        <w:t>日至</w:t>
      </w:r>
      <w:r>
        <w:rPr>
          <w:rFonts w:hint="eastAsia"/>
          <w:sz w:val="24"/>
          <w:szCs w:val="24"/>
        </w:rPr>
        <w:t xml:space="preserve"> 2022</w:t>
      </w:r>
      <w:r>
        <w:rPr>
          <w:rFonts w:hint="eastAsia"/>
          <w:sz w:val="24"/>
          <w:szCs w:val="24"/>
        </w:rPr>
        <w:t>年</w:t>
      </w:r>
      <w:r>
        <w:rPr>
          <w:rFonts w:hint="eastAsia"/>
          <w:sz w:val="24"/>
          <w:szCs w:val="24"/>
        </w:rPr>
        <w:t>07</w:t>
      </w:r>
      <w:r>
        <w:rPr>
          <w:rFonts w:hint="eastAsia"/>
          <w:sz w:val="24"/>
          <w:szCs w:val="24"/>
        </w:rPr>
        <w:t>月</w:t>
      </w:r>
      <w:r>
        <w:rPr>
          <w:rFonts w:hint="eastAsia"/>
          <w:sz w:val="24"/>
          <w:szCs w:val="24"/>
        </w:rPr>
        <w:t>08</w:t>
      </w:r>
      <w:r>
        <w:rPr>
          <w:rFonts w:hint="eastAsia"/>
          <w:sz w:val="24"/>
          <w:szCs w:val="24"/>
        </w:rPr>
        <w:t>日</w:t>
      </w:r>
      <w:r>
        <w:rPr>
          <w:rFonts w:hint="eastAsia"/>
          <w:sz w:val="24"/>
          <w:szCs w:val="24"/>
        </w:rPr>
        <w:t xml:space="preserve"> </w:t>
      </w:r>
      <w:r>
        <w:rPr>
          <w:rFonts w:hint="eastAsia"/>
          <w:sz w:val="24"/>
          <w:szCs w:val="24"/>
        </w:rPr>
        <w:t>，每天上午</w:t>
      </w:r>
      <w:r>
        <w:rPr>
          <w:rFonts w:hint="eastAsia"/>
          <w:sz w:val="24"/>
          <w:szCs w:val="24"/>
        </w:rPr>
        <w:t xml:space="preserve"> 08:30:00 </w:t>
      </w:r>
      <w:r>
        <w:rPr>
          <w:rFonts w:hint="eastAsia"/>
          <w:sz w:val="24"/>
          <w:szCs w:val="24"/>
        </w:rPr>
        <w:t>至</w:t>
      </w:r>
      <w:r>
        <w:rPr>
          <w:rFonts w:hint="eastAsia"/>
          <w:sz w:val="24"/>
          <w:szCs w:val="24"/>
        </w:rPr>
        <w:t xml:space="preserve">11:30:00 </w:t>
      </w:r>
      <w:r>
        <w:rPr>
          <w:rFonts w:hint="eastAsia"/>
          <w:sz w:val="24"/>
          <w:szCs w:val="24"/>
        </w:rPr>
        <w:t>，下午</w:t>
      </w:r>
      <w:r>
        <w:rPr>
          <w:rFonts w:hint="eastAsia"/>
          <w:sz w:val="24"/>
          <w:szCs w:val="24"/>
        </w:rPr>
        <w:t xml:space="preserve"> 14:30:00 </w:t>
      </w:r>
      <w:r>
        <w:rPr>
          <w:rFonts w:hint="eastAsia"/>
          <w:sz w:val="24"/>
          <w:szCs w:val="24"/>
        </w:rPr>
        <w:t>至</w:t>
      </w:r>
      <w:r>
        <w:rPr>
          <w:rFonts w:hint="eastAsia"/>
          <w:sz w:val="24"/>
          <w:szCs w:val="24"/>
        </w:rPr>
        <w:t xml:space="preserve"> 17:30:00 (</w:t>
      </w:r>
      <w:r>
        <w:rPr>
          <w:rFonts w:hint="eastAsia"/>
          <w:sz w:val="24"/>
          <w:szCs w:val="24"/>
        </w:rPr>
        <w:t>北京时间</w:t>
      </w:r>
      <w:r>
        <w:rPr>
          <w:rFonts w:hint="eastAsia"/>
          <w:sz w:val="24"/>
          <w:szCs w:val="24"/>
        </w:rPr>
        <w:t>,</w:t>
      </w:r>
      <w:r>
        <w:rPr>
          <w:rFonts w:hint="eastAsia"/>
          <w:sz w:val="24"/>
          <w:szCs w:val="24"/>
        </w:rPr>
        <w:t>法定节假日除外</w:t>
      </w:r>
      <w:r>
        <w:rPr>
          <w:rFonts w:hint="eastAsia"/>
          <w:sz w:val="24"/>
          <w:szCs w:val="24"/>
        </w:rPr>
        <w:t>)</w:t>
      </w:r>
      <w:r>
        <w:rPr>
          <w:rFonts w:hint="eastAsia"/>
          <w:sz w:val="24"/>
          <w:szCs w:val="24"/>
        </w:rPr>
        <w:t>。</w:t>
      </w:r>
    </w:p>
    <w:p w14:paraId="24B6D5AA" w14:textId="77777777" w:rsidR="00C67515" w:rsidRDefault="0034593C">
      <w:pPr>
        <w:spacing w:line="360" w:lineRule="auto"/>
        <w:ind w:firstLineChars="200" w:firstLine="480"/>
        <w:rPr>
          <w:sz w:val="24"/>
        </w:rPr>
      </w:pPr>
      <w:r>
        <w:rPr>
          <w:rFonts w:hint="eastAsia"/>
          <w:sz w:val="24"/>
          <w:szCs w:val="24"/>
        </w:rPr>
        <w:t>方式：电子版邮件获取</w:t>
      </w:r>
      <w:r>
        <w:rPr>
          <w:rFonts w:hint="eastAsia"/>
          <w:sz w:val="24"/>
          <w:szCs w:val="24"/>
        </w:rPr>
        <w:t xml:space="preserve"> </w:t>
      </w:r>
    </w:p>
    <w:p w14:paraId="152FA2B1" w14:textId="77777777" w:rsidR="00C67515" w:rsidRDefault="0034593C">
      <w:pPr>
        <w:spacing w:line="360" w:lineRule="auto"/>
        <w:ind w:firstLineChars="200" w:firstLine="480"/>
        <w:rPr>
          <w:sz w:val="24"/>
        </w:rPr>
      </w:pPr>
      <w:r>
        <w:rPr>
          <w:rFonts w:hint="eastAsia"/>
          <w:sz w:val="24"/>
          <w:szCs w:val="24"/>
        </w:rPr>
        <w:t>邮箱：</w:t>
      </w:r>
      <w:r>
        <w:rPr>
          <w:rFonts w:hint="eastAsia"/>
          <w:sz w:val="24"/>
          <w:szCs w:val="24"/>
        </w:rPr>
        <w:t>gzy509@126.com</w:t>
      </w:r>
    </w:p>
    <w:p w14:paraId="5F812229" w14:textId="77777777" w:rsidR="00C67515" w:rsidRDefault="0034593C">
      <w:pPr>
        <w:spacing w:line="360" w:lineRule="auto"/>
        <w:outlineLvl w:val="1"/>
        <w:rPr>
          <w:b/>
          <w:bCs/>
          <w:sz w:val="24"/>
        </w:rPr>
      </w:pPr>
      <w:bookmarkStart w:id="8" w:name="_Toc12030"/>
      <w:r>
        <w:rPr>
          <w:rFonts w:hint="eastAsia"/>
          <w:b/>
          <w:bCs/>
          <w:sz w:val="24"/>
          <w:szCs w:val="24"/>
        </w:rPr>
        <w:t>四、资格预审申请文件的组成及格式</w:t>
      </w:r>
      <w:bookmarkEnd w:id="8"/>
    </w:p>
    <w:p w14:paraId="78087222" w14:textId="77777777" w:rsidR="00C67515" w:rsidRDefault="0034593C">
      <w:pPr>
        <w:spacing w:line="360" w:lineRule="auto"/>
        <w:ind w:firstLineChars="200" w:firstLine="480"/>
        <w:rPr>
          <w:sz w:val="24"/>
        </w:rPr>
      </w:pPr>
      <w:r>
        <w:rPr>
          <w:rFonts w:hint="eastAsia"/>
          <w:sz w:val="24"/>
          <w:szCs w:val="24"/>
        </w:rPr>
        <w:t>详见资格预审文件。</w:t>
      </w:r>
    </w:p>
    <w:p w14:paraId="770F6A20" w14:textId="77777777" w:rsidR="00C67515" w:rsidRDefault="0034593C">
      <w:pPr>
        <w:spacing w:line="360" w:lineRule="auto"/>
        <w:outlineLvl w:val="1"/>
        <w:rPr>
          <w:b/>
          <w:bCs/>
          <w:sz w:val="24"/>
        </w:rPr>
      </w:pPr>
      <w:bookmarkStart w:id="9" w:name="_Toc25559"/>
      <w:r>
        <w:rPr>
          <w:rFonts w:hint="eastAsia"/>
          <w:b/>
          <w:bCs/>
          <w:sz w:val="24"/>
          <w:szCs w:val="24"/>
        </w:rPr>
        <w:t>五、资格预审的审查标准及方法</w:t>
      </w:r>
      <w:bookmarkEnd w:id="9"/>
    </w:p>
    <w:p w14:paraId="25673D7F" w14:textId="77777777" w:rsidR="00C67515" w:rsidRDefault="0034593C">
      <w:pPr>
        <w:spacing w:line="360" w:lineRule="auto"/>
        <w:ind w:firstLineChars="200" w:firstLine="480"/>
        <w:rPr>
          <w:sz w:val="24"/>
        </w:rPr>
      </w:pPr>
      <w:r>
        <w:rPr>
          <w:rFonts w:hint="eastAsia"/>
          <w:sz w:val="24"/>
          <w:szCs w:val="24"/>
        </w:rPr>
        <w:t>本次资格预审采用合格制。</w:t>
      </w:r>
    </w:p>
    <w:p w14:paraId="04AEEBF6" w14:textId="77777777" w:rsidR="00C67515" w:rsidRDefault="0034593C">
      <w:pPr>
        <w:spacing w:line="360" w:lineRule="auto"/>
        <w:outlineLvl w:val="1"/>
        <w:rPr>
          <w:b/>
          <w:bCs/>
          <w:sz w:val="24"/>
        </w:rPr>
      </w:pPr>
      <w:bookmarkStart w:id="10" w:name="_Toc8047"/>
      <w:r>
        <w:rPr>
          <w:rFonts w:hint="eastAsia"/>
          <w:b/>
          <w:bCs/>
          <w:sz w:val="24"/>
          <w:szCs w:val="24"/>
        </w:rPr>
        <w:t>六、拟邀请参加投标的供应商数量</w:t>
      </w:r>
      <w:bookmarkEnd w:id="10"/>
    </w:p>
    <w:p w14:paraId="459EE008" w14:textId="77777777" w:rsidR="00C67515" w:rsidRDefault="0034593C">
      <w:pPr>
        <w:spacing w:line="360" w:lineRule="auto"/>
        <w:ind w:firstLineChars="200" w:firstLine="480"/>
        <w:rPr>
          <w:sz w:val="24"/>
        </w:rPr>
      </w:pPr>
      <w:r>
        <w:rPr>
          <w:rFonts w:hint="eastAsia"/>
          <w:sz w:val="24"/>
          <w:szCs w:val="24"/>
        </w:rPr>
        <w:t>邀请全部通过资格预审供应商参加投标。</w:t>
      </w:r>
    </w:p>
    <w:p w14:paraId="7B057E6D" w14:textId="77777777" w:rsidR="00C67515" w:rsidRDefault="0034593C">
      <w:pPr>
        <w:spacing w:line="360" w:lineRule="auto"/>
        <w:outlineLvl w:val="1"/>
        <w:rPr>
          <w:b/>
          <w:bCs/>
          <w:sz w:val="24"/>
        </w:rPr>
      </w:pPr>
      <w:bookmarkStart w:id="11" w:name="_Toc20202"/>
      <w:r>
        <w:rPr>
          <w:rFonts w:hint="eastAsia"/>
          <w:b/>
          <w:bCs/>
          <w:sz w:val="24"/>
          <w:szCs w:val="24"/>
        </w:rPr>
        <w:t>七、</w:t>
      </w:r>
      <w:r>
        <w:rPr>
          <w:rFonts w:hint="eastAsia"/>
          <w:b/>
          <w:bCs/>
          <w:sz w:val="24"/>
          <w:szCs w:val="24"/>
        </w:rPr>
        <w:t xml:space="preserve"> </w:t>
      </w:r>
      <w:r>
        <w:rPr>
          <w:rFonts w:hint="eastAsia"/>
          <w:b/>
          <w:bCs/>
          <w:sz w:val="24"/>
          <w:szCs w:val="24"/>
        </w:rPr>
        <w:t>申请文件提交</w:t>
      </w:r>
      <w:bookmarkEnd w:id="11"/>
    </w:p>
    <w:p w14:paraId="1CD00E8A" w14:textId="77777777" w:rsidR="00C67515" w:rsidRDefault="0034593C">
      <w:pPr>
        <w:spacing w:line="360" w:lineRule="auto"/>
        <w:ind w:firstLineChars="200" w:firstLine="480"/>
        <w:rPr>
          <w:sz w:val="24"/>
        </w:rPr>
      </w:pPr>
      <w:r>
        <w:rPr>
          <w:rFonts w:hint="eastAsia"/>
          <w:sz w:val="24"/>
          <w:szCs w:val="24"/>
        </w:rPr>
        <w:t>应在</w:t>
      </w:r>
      <w:r>
        <w:rPr>
          <w:rFonts w:hint="eastAsia"/>
          <w:sz w:val="24"/>
          <w:szCs w:val="24"/>
        </w:rPr>
        <w:t xml:space="preserve"> 2022</w:t>
      </w:r>
      <w:r>
        <w:rPr>
          <w:rFonts w:hint="eastAsia"/>
          <w:sz w:val="24"/>
          <w:szCs w:val="24"/>
        </w:rPr>
        <w:t>年</w:t>
      </w:r>
      <w:r>
        <w:rPr>
          <w:rFonts w:hint="eastAsia"/>
          <w:sz w:val="24"/>
          <w:szCs w:val="24"/>
        </w:rPr>
        <w:t>07</w:t>
      </w:r>
      <w:r>
        <w:rPr>
          <w:rFonts w:hint="eastAsia"/>
          <w:sz w:val="24"/>
          <w:szCs w:val="24"/>
        </w:rPr>
        <w:t>月</w:t>
      </w:r>
      <w:r>
        <w:rPr>
          <w:rFonts w:hint="eastAsia"/>
          <w:sz w:val="24"/>
          <w:szCs w:val="24"/>
        </w:rPr>
        <w:t>25</w:t>
      </w:r>
      <w:r>
        <w:rPr>
          <w:rFonts w:hint="eastAsia"/>
          <w:sz w:val="24"/>
          <w:szCs w:val="24"/>
        </w:rPr>
        <w:t>日</w:t>
      </w:r>
      <w:r>
        <w:rPr>
          <w:rFonts w:hint="eastAsia"/>
          <w:sz w:val="24"/>
          <w:szCs w:val="24"/>
        </w:rPr>
        <w:t xml:space="preserve"> 09</w:t>
      </w:r>
      <w:r>
        <w:rPr>
          <w:rFonts w:hint="eastAsia"/>
          <w:sz w:val="24"/>
          <w:szCs w:val="24"/>
        </w:rPr>
        <w:t>时</w:t>
      </w:r>
      <w:r>
        <w:rPr>
          <w:rFonts w:hint="eastAsia"/>
          <w:sz w:val="24"/>
          <w:szCs w:val="24"/>
        </w:rPr>
        <w:t>00</w:t>
      </w:r>
      <w:r>
        <w:rPr>
          <w:rFonts w:hint="eastAsia"/>
          <w:sz w:val="24"/>
          <w:szCs w:val="24"/>
        </w:rPr>
        <w:t>分</w:t>
      </w:r>
      <w:r>
        <w:rPr>
          <w:rFonts w:hint="eastAsia"/>
          <w:sz w:val="24"/>
          <w:szCs w:val="24"/>
        </w:rPr>
        <w:t>00</w:t>
      </w:r>
      <w:r>
        <w:rPr>
          <w:rFonts w:hint="eastAsia"/>
          <w:sz w:val="24"/>
          <w:szCs w:val="24"/>
        </w:rPr>
        <w:t>秒</w:t>
      </w:r>
      <w:r>
        <w:rPr>
          <w:rFonts w:hint="eastAsia"/>
          <w:sz w:val="24"/>
          <w:szCs w:val="24"/>
        </w:rPr>
        <w:t>(</w:t>
      </w:r>
      <w:r>
        <w:rPr>
          <w:rFonts w:hint="eastAsia"/>
          <w:sz w:val="24"/>
          <w:szCs w:val="24"/>
        </w:rPr>
        <w:t>北京时间</w:t>
      </w:r>
      <w:r>
        <w:rPr>
          <w:rFonts w:hint="eastAsia"/>
          <w:sz w:val="24"/>
          <w:szCs w:val="24"/>
        </w:rPr>
        <w:t xml:space="preserve">) </w:t>
      </w:r>
      <w:r>
        <w:rPr>
          <w:rFonts w:hint="eastAsia"/>
          <w:sz w:val="24"/>
          <w:szCs w:val="24"/>
        </w:rPr>
        <w:t>前，将申请文件提交至赤峰市公共资源交易中心三楼开标十四室。</w:t>
      </w:r>
    </w:p>
    <w:p w14:paraId="74CA902F" w14:textId="77777777" w:rsidR="00C67515" w:rsidRDefault="0034593C">
      <w:pPr>
        <w:spacing w:line="360" w:lineRule="auto"/>
        <w:outlineLvl w:val="1"/>
        <w:rPr>
          <w:b/>
          <w:bCs/>
          <w:sz w:val="24"/>
        </w:rPr>
      </w:pPr>
      <w:bookmarkStart w:id="12" w:name="_Toc1953"/>
      <w:r>
        <w:rPr>
          <w:rFonts w:hint="eastAsia"/>
          <w:b/>
          <w:bCs/>
          <w:sz w:val="24"/>
          <w:szCs w:val="24"/>
        </w:rPr>
        <w:lastRenderedPageBreak/>
        <w:t>八、资格预审日期</w:t>
      </w:r>
      <w:bookmarkEnd w:id="12"/>
    </w:p>
    <w:p w14:paraId="1A0A42ED" w14:textId="77777777" w:rsidR="00C67515" w:rsidRDefault="0034593C">
      <w:pPr>
        <w:spacing w:line="360" w:lineRule="auto"/>
        <w:ind w:firstLineChars="200" w:firstLine="480"/>
        <w:rPr>
          <w:sz w:val="24"/>
        </w:rPr>
      </w:pPr>
      <w:r>
        <w:rPr>
          <w:rFonts w:hint="eastAsia"/>
          <w:sz w:val="24"/>
          <w:szCs w:val="24"/>
        </w:rPr>
        <w:t>资格预审日期为申请文件提交截止时间至</w:t>
      </w:r>
      <w:r>
        <w:rPr>
          <w:rFonts w:hint="eastAsia"/>
          <w:sz w:val="24"/>
          <w:szCs w:val="24"/>
        </w:rPr>
        <w:t xml:space="preserve"> 2022 </w:t>
      </w:r>
      <w:r>
        <w:rPr>
          <w:rFonts w:hint="eastAsia"/>
          <w:sz w:val="24"/>
          <w:szCs w:val="24"/>
        </w:rPr>
        <w:t>年</w:t>
      </w:r>
      <w:r>
        <w:rPr>
          <w:rFonts w:hint="eastAsia"/>
          <w:sz w:val="24"/>
          <w:szCs w:val="24"/>
        </w:rPr>
        <w:t xml:space="preserve"> 07 </w:t>
      </w:r>
      <w:r>
        <w:rPr>
          <w:rFonts w:hint="eastAsia"/>
          <w:sz w:val="24"/>
          <w:szCs w:val="24"/>
        </w:rPr>
        <w:t>月</w:t>
      </w:r>
      <w:r>
        <w:rPr>
          <w:rFonts w:hint="eastAsia"/>
          <w:sz w:val="24"/>
          <w:szCs w:val="24"/>
        </w:rPr>
        <w:t xml:space="preserve"> 25 </w:t>
      </w:r>
      <w:r>
        <w:rPr>
          <w:rFonts w:hint="eastAsia"/>
          <w:sz w:val="24"/>
          <w:szCs w:val="24"/>
        </w:rPr>
        <w:t>日</w:t>
      </w:r>
      <w:r>
        <w:rPr>
          <w:rFonts w:hint="eastAsia"/>
          <w:sz w:val="24"/>
          <w:szCs w:val="24"/>
        </w:rPr>
        <w:t xml:space="preserve"> 09 </w:t>
      </w:r>
      <w:r>
        <w:rPr>
          <w:rFonts w:hint="eastAsia"/>
          <w:sz w:val="24"/>
          <w:szCs w:val="24"/>
        </w:rPr>
        <w:t>时</w:t>
      </w:r>
      <w:r>
        <w:rPr>
          <w:rFonts w:hint="eastAsia"/>
          <w:sz w:val="24"/>
          <w:szCs w:val="24"/>
        </w:rPr>
        <w:t xml:space="preserve"> 00 </w:t>
      </w:r>
      <w:r>
        <w:rPr>
          <w:rFonts w:hint="eastAsia"/>
          <w:sz w:val="24"/>
          <w:szCs w:val="24"/>
        </w:rPr>
        <w:t>分</w:t>
      </w:r>
      <w:r>
        <w:rPr>
          <w:rFonts w:hint="eastAsia"/>
          <w:sz w:val="24"/>
          <w:szCs w:val="24"/>
        </w:rPr>
        <w:t xml:space="preserve">00 </w:t>
      </w:r>
      <w:r>
        <w:rPr>
          <w:rFonts w:hint="eastAsia"/>
          <w:sz w:val="24"/>
          <w:szCs w:val="24"/>
        </w:rPr>
        <w:t>秒前。</w:t>
      </w:r>
    </w:p>
    <w:p w14:paraId="16B64EA6" w14:textId="77777777" w:rsidR="00C67515" w:rsidRDefault="0034593C">
      <w:pPr>
        <w:spacing w:line="360" w:lineRule="auto"/>
        <w:outlineLvl w:val="1"/>
        <w:rPr>
          <w:b/>
          <w:bCs/>
          <w:sz w:val="24"/>
        </w:rPr>
      </w:pPr>
      <w:bookmarkStart w:id="13" w:name="_Toc32310"/>
      <w:r>
        <w:rPr>
          <w:rFonts w:hint="eastAsia"/>
          <w:b/>
          <w:bCs/>
          <w:sz w:val="24"/>
          <w:szCs w:val="24"/>
        </w:rPr>
        <w:t>九、公告期限</w:t>
      </w:r>
      <w:bookmarkEnd w:id="13"/>
    </w:p>
    <w:p w14:paraId="6AF3F3E5" w14:textId="77777777" w:rsidR="00C67515" w:rsidRDefault="0034593C">
      <w:pPr>
        <w:spacing w:line="360" w:lineRule="auto"/>
        <w:ind w:firstLineChars="200" w:firstLine="480"/>
        <w:rPr>
          <w:sz w:val="24"/>
        </w:rPr>
      </w:pPr>
      <w:r>
        <w:rPr>
          <w:rFonts w:hint="eastAsia"/>
          <w:sz w:val="24"/>
          <w:szCs w:val="24"/>
        </w:rPr>
        <w:t>自本公告发布之日起</w:t>
      </w:r>
      <w:r>
        <w:rPr>
          <w:rFonts w:hint="eastAsia"/>
          <w:sz w:val="24"/>
          <w:szCs w:val="24"/>
        </w:rPr>
        <w:t xml:space="preserve"> 5 </w:t>
      </w:r>
      <w:proofErr w:type="gramStart"/>
      <w:r>
        <w:rPr>
          <w:rFonts w:hint="eastAsia"/>
          <w:sz w:val="24"/>
          <w:szCs w:val="24"/>
        </w:rPr>
        <w:t>个</w:t>
      </w:r>
      <w:proofErr w:type="gramEnd"/>
      <w:r>
        <w:rPr>
          <w:rFonts w:hint="eastAsia"/>
          <w:sz w:val="24"/>
          <w:szCs w:val="24"/>
        </w:rPr>
        <w:t>工作日。</w:t>
      </w:r>
    </w:p>
    <w:p w14:paraId="2BE07DDF" w14:textId="77777777" w:rsidR="00C67515" w:rsidRDefault="0034593C">
      <w:pPr>
        <w:spacing w:line="360" w:lineRule="auto"/>
        <w:outlineLvl w:val="1"/>
        <w:rPr>
          <w:b/>
          <w:bCs/>
          <w:sz w:val="24"/>
        </w:rPr>
      </w:pPr>
      <w:bookmarkStart w:id="14" w:name="_Toc5563"/>
      <w:r>
        <w:rPr>
          <w:rFonts w:hint="eastAsia"/>
          <w:b/>
          <w:bCs/>
          <w:sz w:val="24"/>
          <w:szCs w:val="24"/>
        </w:rPr>
        <w:t>十、其他补充事宜</w:t>
      </w:r>
      <w:bookmarkEnd w:id="14"/>
    </w:p>
    <w:p w14:paraId="5E499A38" w14:textId="77777777" w:rsidR="00C67515" w:rsidRDefault="0034593C">
      <w:pPr>
        <w:spacing w:line="360" w:lineRule="auto"/>
        <w:ind w:firstLineChars="200" w:firstLine="480"/>
        <w:rPr>
          <w:sz w:val="24"/>
        </w:rPr>
      </w:pPr>
      <w:r>
        <w:rPr>
          <w:rFonts w:hint="eastAsia"/>
          <w:sz w:val="24"/>
          <w:szCs w:val="24"/>
        </w:rPr>
        <w:t xml:space="preserve">1 </w:t>
      </w:r>
      <w:r>
        <w:rPr>
          <w:rFonts w:hint="eastAsia"/>
          <w:sz w:val="24"/>
          <w:szCs w:val="24"/>
        </w:rPr>
        <w:t>项目投资</w:t>
      </w:r>
    </w:p>
    <w:p w14:paraId="48AE37C0" w14:textId="77777777" w:rsidR="00C67515" w:rsidRDefault="0034593C">
      <w:pPr>
        <w:spacing w:line="360" w:lineRule="auto"/>
        <w:ind w:firstLineChars="200" w:firstLine="480"/>
        <w:rPr>
          <w:sz w:val="24"/>
        </w:rPr>
      </w:pPr>
      <w:r>
        <w:rPr>
          <w:rFonts w:hint="eastAsia"/>
          <w:sz w:val="24"/>
          <w:szCs w:val="24"/>
        </w:rPr>
        <w:t>根据赤峰学院校园</w:t>
      </w:r>
      <w:r>
        <w:rPr>
          <w:rFonts w:hint="eastAsia"/>
          <w:sz w:val="24"/>
          <w:szCs w:val="24"/>
        </w:rPr>
        <w:t xml:space="preserve"> ( </w:t>
      </w:r>
      <w:r>
        <w:rPr>
          <w:rFonts w:hint="eastAsia"/>
          <w:sz w:val="24"/>
          <w:szCs w:val="24"/>
        </w:rPr>
        <w:t>一期工程</w:t>
      </w:r>
      <w:r>
        <w:rPr>
          <w:rFonts w:hint="eastAsia"/>
          <w:sz w:val="24"/>
          <w:szCs w:val="24"/>
        </w:rPr>
        <w:t xml:space="preserve">) </w:t>
      </w:r>
      <w:r>
        <w:rPr>
          <w:rFonts w:hint="eastAsia"/>
          <w:sz w:val="24"/>
          <w:szCs w:val="24"/>
        </w:rPr>
        <w:t>建设项目可行性研究报告的批复</w:t>
      </w:r>
      <w:r>
        <w:rPr>
          <w:rFonts w:hint="eastAsia"/>
          <w:sz w:val="24"/>
          <w:szCs w:val="24"/>
        </w:rPr>
        <w:t xml:space="preserve"> (</w:t>
      </w:r>
      <w:proofErr w:type="gramStart"/>
      <w:r>
        <w:rPr>
          <w:rFonts w:hint="eastAsia"/>
          <w:sz w:val="24"/>
          <w:szCs w:val="24"/>
        </w:rPr>
        <w:t>赤发改</w:t>
      </w:r>
      <w:proofErr w:type="gramEnd"/>
      <w:r>
        <w:rPr>
          <w:rFonts w:hint="eastAsia"/>
          <w:sz w:val="24"/>
          <w:szCs w:val="24"/>
        </w:rPr>
        <w:t>审批字【</w:t>
      </w:r>
      <w:r>
        <w:rPr>
          <w:rFonts w:hint="eastAsia"/>
          <w:sz w:val="24"/>
          <w:szCs w:val="24"/>
        </w:rPr>
        <w:t>2022</w:t>
      </w:r>
      <w:r>
        <w:rPr>
          <w:rFonts w:hint="eastAsia"/>
          <w:sz w:val="24"/>
          <w:szCs w:val="24"/>
        </w:rPr>
        <w:t>】</w:t>
      </w:r>
      <w:r>
        <w:rPr>
          <w:rFonts w:hint="eastAsia"/>
          <w:sz w:val="24"/>
          <w:szCs w:val="24"/>
        </w:rPr>
        <w:t>32</w:t>
      </w:r>
      <w:r>
        <w:rPr>
          <w:rFonts w:hint="eastAsia"/>
          <w:sz w:val="24"/>
          <w:szCs w:val="24"/>
        </w:rPr>
        <w:t>号</w:t>
      </w:r>
      <w:r>
        <w:rPr>
          <w:rFonts w:hint="eastAsia"/>
          <w:sz w:val="24"/>
          <w:szCs w:val="24"/>
        </w:rPr>
        <w:t xml:space="preserve">) </w:t>
      </w:r>
      <w:r>
        <w:rPr>
          <w:rFonts w:hint="eastAsia"/>
          <w:sz w:val="24"/>
          <w:szCs w:val="24"/>
        </w:rPr>
        <w:t>的内容：本项目静态总投资为</w:t>
      </w:r>
      <w:r>
        <w:rPr>
          <w:rFonts w:hint="eastAsia"/>
          <w:sz w:val="24"/>
          <w:szCs w:val="24"/>
        </w:rPr>
        <w:t xml:space="preserve">90849 </w:t>
      </w:r>
      <w:r>
        <w:rPr>
          <w:rFonts w:hint="eastAsia"/>
          <w:sz w:val="24"/>
          <w:szCs w:val="24"/>
        </w:rPr>
        <w:t>万元，主要分为工程费用</w:t>
      </w:r>
      <w:r>
        <w:rPr>
          <w:rFonts w:hint="eastAsia"/>
          <w:sz w:val="24"/>
          <w:szCs w:val="24"/>
        </w:rPr>
        <w:t>80986.7</w:t>
      </w:r>
      <w:r>
        <w:rPr>
          <w:rFonts w:hint="eastAsia"/>
          <w:sz w:val="24"/>
          <w:szCs w:val="24"/>
        </w:rPr>
        <w:t>万元、工程建设其他费用</w:t>
      </w:r>
      <w:r>
        <w:rPr>
          <w:rFonts w:hint="eastAsia"/>
          <w:sz w:val="24"/>
          <w:szCs w:val="24"/>
        </w:rPr>
        <w:t>3132.74</w:t>
      </w:r>
      <w:r>
        <w:rPr>
          <w:rFonts w:hint="eastAsia"/>
          <w:sz w:val="24"/>
          <w:szCs w:val="24"/>
        </w:rPr>
        <w:t>万元、工程预备费</w:t>
      </w:r>
      <w:r>
        <w:rPr>
          <w:rFonts w:hint="eastAsia"/>
          <w:sz w:val="24"/>
          <w:szCs w:val="24"/>
        </w:rPr>
        <w:t xml:space="preserve"> 6729.56</w:t>
      </w:r>
      <w:r>
        <w:rPr>
          <w:rFonts w:hint="eastAsia"/>
          <w:sz w:val="24"/>
          <w:szCs w:val="24"/>
        </w:rPr>
        <w:t>万元。另建设期年利率按五年期</w:t>
      </w:r>
      <w:r>
        <w:rPr>
          <w:rFonts w:hint="eastAsia"/>
          <w:sz w:val="24"/>
          <w:szCs w:val="24"/>
        </w:rPr>
        <w:t>LPR</w:t>
      </w:r>
      <w:r>
        <w:rPr>
          <w:rFonts w:hint="eastAsia"/>
          <w:sz w:val="24"/>
          <w:szCs w:val="24"/>
        </w:rPr>
        <w:t>上浮</w:t>
      </w:r>
      <w:r>
        <w:rPr>
          <w:rFonts w:hint="eastAsia"/>
          <w:sz w:val="24"/>
          <w:szCs w:val="24"/>
        </w:rPr>
        <w:t xml:space="preserve">10% </w:t>
      </w:r>
      <w:r>
        <w:rPr>
          <w:rFonts w:hint="eastAsia"/>
          <w:sz w:val="24"/>
          <w:szCs w:val="24"/>
        </w:rPr>
        <w:t>即</w:t>
      </w:r>
      <w:r>
        <w:rPr>
          <w:rFonts w:hint="eastAsia"/>
          <w:sz w:val="24"/>
          <w:szCs w:val="24"/>
        </w:rPr>
        <w:t>5.06%</w:t>
      </w:r>
      <w:r>
        <w:rPr>
          <w:rFonts w:hint="eastAsia"/>
          <w:sz w:val="24"/>
          <w:szCs w:val="24"/>
        </w:rPr>
        <w:t>计算，建设</w:t>
      </w:r>
      <w:proofErr w:type="gramStart"/>
      <w:r>
        <w:rPr>
          <w:rFonts w:hint="eastAsia"/>
          <w:sz w:val="24"/>
          <w:szCs w:val="24"/>
        </w:rPr>
        <w:t>期贷</w:t>
      </w:r>
      <w:proofErr w:type="gramEnd"/>
      <w:r>
        <w:rPr>
          <w:rFonts w:hint="eastAsia"/>
          <w:sz w:val="24"/>
          <w:szCs w:val="24"/>
        </w:rPr>
        <w:t>款利息共计</w:t>
      </w:r>
      <w:r>
        <w:rPr>
          <w:rFonts w:hint="eastAsia"/>
          <w:sz w:val="24"/>
          <w:szCs w:val="24"/>
        </w:rPr>
        <w:t xml:space="preserve">5780 </w:t>
      </w:r>
      <w:r>
        <w:rPr>
          <w:rFonts w:hint="eastAsia"/>
          <w:sz w:val="24"/>
          <w:szCs w:val="24"/>
        </w:rPr>
        <w:t>万元，因此本项目动态总投资为</w:t>
      </w:r>
      <w:r>
        <w:rPr>
          <w:rFonts w:hint="eastAsia"/>
          <w:sz w:val="24"/>
          <w:szCs w:val="24"/>
        </w:rPr>
        <w:t>96629</w:t>
      </w:r>
      <w:r>
        <w:rPr>
          <w:rFonts w:hint="eastAsia"/>
          <w:sz w:val="24"/>
          <w:szCs w:val="24"/>
        </w:rPr>
        <w:t>万元人民币。</w:t>
      </w:r>
    </w:p>
    <w:p w14:paraId="5E9D9FAF" w14:textId="77777777" w:rsidR="00C67515" w:rsidRDefault="0034593C">
      <w:pPr>
        <w:spacing w:line="360" w:lineRule="auto"/>
        <w:rPr>
          <w:sz w:val="24"/>
        </w:rPr>
      </w:pPr>
      <w:r>
        <w:rPr>
          <w:rFonts w:hint="eastAsia"/>
          <w:sz w:val="24"/>
          <w:szCs w:val="24"/>
        </w:rPr>
        <w:t>本项目投资金额最终以市财政评审中心最终评审的竣工决算价为准。</w:t>
      </w:r>
    </w:p>
    <w:p w14:paraId="6003DBBB" w14:textId="77777777" w:rsidR="00C67515" w:rsidRDefault="0034593C">
      <w:pPr>
        <w:spacing w:line="360" w:lineRule="auto"/>
        <w:ind w:firstLineChars="200" w:firstLine="480"/>
        <w:rPr>
          <w:sz w:val="24"/>
        </w:rPr>
      </w:pPr>
      <w:r>
        <w:rPr>
          <w:rFonts w:hint="eastAsia"/>
          <w:sz w:val="24"/>
          <w:szCs w:val="24"/>
        </w:rPr>
        <w:t xml:space="preserve">2 </w:t>
      </w:r>
      <w:r>
        <w:rPr>
          <w:rFonts w:hint="eastAsia"/>
          <w:sz w:val="24"/>
          <w:szCs w:val="24"/>
        </w:rPr>
        <w:t>采购范围：赤峰学院校园</w:t>
      </w:r>
      <w:r>
        <w:rPr>
          <w:rFonts w:hint="eastAsia"/>
          <w:sz w:val="24"/>
          <w:szCs w:val="24"/>
        </w:rPr>
        <w:t xml:space="preserve"> ( </w:t>
      </w:r>
      <w:r>
        <w:rPr>
          <w:rFonts w:hint="eastAsia"/>
          <w:sz w:val="24"/>
          <w:szCs w:val="24"/>
        </w:rPr>
        <w:t>一期工程</w:t>
      </w:r>
      <w:r>
        <w:rPr>
          <w:rFonts w:hint="eastAsia"/>
          <w:sz w:val="24"/>
          <w:szCs w:val="24"/>
        </w:rPr>
        <w:t xml:space="preserve">) </w:t>
      </w:r>
      <w:r>
        <w:rPr>
          <w:rFonts w:hint="eastAsia"/>
          <w:sz w:val="24"/>
          <w:szCs w:val="24"/>
        </w:rPr>
        <w:t>建设项目采用政府和社会资本合作</w:t>
      </w:r>
      <w:r>
        <w:rPr>
          <w:rFonts w:hint="eastAsia"/>
          <w:sz w:val="24"/>
          <w:szCs w:val="24"/>
        </w:rPr>
        <w:t xml:space="preserve"> (PPP) </w:t>
      </w:r>
      <w:r>
        <w:rPr>
          <w:rFonts w:hint="eastAsia"/>
          <w:sz w:val="24"/>
          <w:szCs w:val="24"/>
        </w:rPr>
        <w:t>模式运作，具体运作方式为</w:t>
      </w:r>
      <w:r>
        <w:rPr>
          <w:rFonts w:hint="eastAsia"/>
          <w:sz w:val="24"/>
          <w:szCs w:val="24"/>
        </w:rPr>
        <w:t>BOT</w:t>
      </w:r>
      <w:r>
        <w:rPr>
          <w:rFonts w:hint="eastAsia"/>
          <w:sz w:val="24"/>
          <w:szCs w:val="24"/>
        </w:rPr>
        <w:t>方式，即“建设—运营—移交”。</w:t>
      </w:r>
    </w:p>
    <w:p w14:paraId="0F118900" w14:textId="77777777" w:rsidR="00C67515" w:rsidRDefault="0034593C">
      <w:pPr>
        <w:spacing w:line="360" w:lineRule="auto"/>
        <w:ind w:firstLineChars="200" w:firstLine="480"/>
        <w:rPr>
          <w:sz w:val="24"/>
        </w:rPr>
      </w:pPr>
      <w:r>
        <w:rPr>
          <w:rFonts w:hint="eastAsia"/>
          <w:sz w:val="24"/>
          <w:szCs w:val="24"/>
        </w:rPr>
        <w:t>本次采购甄选的社会资本，在中标之后，依据中国适用法律</w:t>
      </w:r>
      <w:r>
        <w:rPr>
          <w:rFonts w:hint="eastAsia"/>
          <w:sz w:val="24"/>
          <w:szCs w:val="24"/>
        </w:rPr>
        <w:t>的规定组建项目公司，由项目公司负责投资融资、建设实施、运营维护、</w:t>
      </w:r>
      <w:r>
        <w:rPr>
          <w:rFonts w:hint="eastAsia"/>
          <w:sz w:val="24"/>
          <w:szCs w:val="24"/>
        </w:rPr>
        <w:t xml:space="preserve"> </w:t>
      </w:r>
      <w:r>
        <w:rPr>
          <w:rFonts w:hint="eastAsia"/>
          <w:sz w:val="24"/>
          <w:szCs w:val="24"/>
        </w:rPr>
        <w:t>移交等全过程的工作。项目合作期限为</w:t>
      </w:r>
      <w:r>
        <w:rPr>
          <w:rFonts w:hint="eastAsia"/>
          <w:sz w:val="24"/>
          <w:szCs w:val="24"/>
        </w:rPr>
        <w:t>15</w:t>
      </w:r>
      <w:r>
        <w:rPr>
          <w:rFonts w:hint="eastAsia"/>
          <w:sz w:val="24"/>
          <w:szCs w:val="24"/>
        </w:rPr>
        <w:t>年</w:t>
      </w:r>
      <w:r>
        <w:rPr>
          <w:rFonts w:hint="eastAsia"/>
          <w:sz w:val="24"/>
          <w:szCs w:val="24"/>
        </w:rPr>
        <w:t xml:space="preserve"> (</w:t>
      </w:r>
      <w:r>
        <w:rPr>
          <w:rFonts w:hint="eastAsia"/>
          <w:sz w:val="24"/>
          <w:szCs w:val="24"/>
        </w:rPr>
        <w:t>包括建设期</w:t>
      </w:r>
      <w:r>
        <w:rPr>
          <w:rFonts w:hint="eastAsia"/>
          <w:sz w:val="24"/>
          <w:szCs w:val="24"/>
        </w:rPr>
        <w:t>3</w:t>
      </w:r>
      <w:r>
        <w:rPr>
          <w:rFonts w:hint="eastAsia"/>
          <w:sz w:val="24"/>
          <w:szCs w:val="24"/>
        </w:rPr>
        <w:t>年，运营期</w:t>
      </w:r>
      <w:r>
        <w:rPr>
          <w:rFonts w:hint="eastAsia"/>
          <w:sz w:val="24"/>
          <w:szCs w:val="24"/>
        </w:rPr>
        <w:t>12</w:t>
      </w:r>
      <w:r>
        <w:rPr>
          <w:rFonts w:hint="eastAsia"/>
          <w:sz w:val="24"/>
          <w:szCs w:val="24"/>
        </w:rPr>
        <w:t>年</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自《项目合同》签署之日起计。市政府采用“可行性缺口</w:t>
      </w:r>
      <w:r>
        <w:rPr>
          <w:rFonts w:hint="eastAsia"/>
          <w:sz w:val="24"/>
          <w:szCs w:val="24"/>
        </w:rPr>
        <w:t xml:space="preserve"> </w:t>
      </w:r>
      <w:r>
        <w:rPr>
          <w:rFonts w:hint="eastAsia"/>
          <w:sz w:val="24"/>
          <w:szCs w:val="24"/>
        </w:rPr>
        <w:t>补助”的回报机制支付项目公司提供的服务，在合作期限届满之后，项目公司将赤峰学院</w:t>
      </w:r>
      <w:r>
        <w:rPr>
          <w:rFonts w:hint="eastAsia"/>
          <w:sz w:val="24"/>
          <w:szCs w:val="24"/>
        </w:rPr>
        <w:t>PPP</w:t>
      </w:r>
      <w:r>
        <w:rPr>
          <w:rFonts w:hint="eastAsia"/>
          <w:sz w:val="24"/>
          <w:szCs w:val="24"/>
        </w:rPr>
        <w:t>项目无偿移交给赤峰学院或市政府授权的其他机构。</w:t>
      </w:r>
    </w:p>
    <w:p w14:paraId="2EC18657" w14:textId="77777777" w:rsidR="00C67515" w:rsidRDefault="0034593C">
      <w:pPr>
        <w:spacing w:line="360" w:lineRule="auto"/>
        <w:ind w:firstLineChars="200" w:firstLine="480"/>
        <w:rPr>
          <w:sz w:val="24"/>
        </w:rPr>
      </w:pPr>
      <w:r>
        <w:rPr>
          <w:rFonts w:hint="eastAsia"/>
          <w:sz w:val="24"/>
          <w:szCs w:val="24"/>
        </w:rPr>
        <w:t>项目实施地点在赤峰市中心城区，项目规划用地面积</w:t>
      </w:r>
      <w:r>
        <w:rPr>
          <w:rFonts w:hint="eastAsia"/>
          <w:sz w:val="24"/>
          <w:szCs w:val="24"/>
        </w:rPr>
        <w:t>194835</w:t>
      </w:r>
      <w:r>
        <w:rPr>
          <w:rFonts w:hint="eastAsia"/>
          <w:sz w:val="24"/>
          <w:szCs w:val="24"/>
        </w:rPr>
        <w:t>㎡</w:t>
      </w:r>
      <w:r>
        <w:rPr>
          <w:rFonts w:hint="eastAsia"/>
          <w:sz w:val="24"/>
          <w:szCs w:val="24"/>
        </w:rPr>
        <w:t>,</w:t>
      </w:r>
      <w:r>
        <w:rPr>
          <w:rFonts w:hint="eastAsia"/>
          <w:sz w:val="24"/>
          <w:szCs w:val="24"/>
        </w:rPr>
        <w:t>新建建筑面积为</w:t>
      </w:r>
      <w:r>
        <w:rPr>
          <w:rFonts w:hint="eastAsia"/>
          <w:sz w:val="24"/>
          <w:szCs w:val="24"/>
        </w:rPr>
        <w:t>173631.45</w:t>
      </w:r>
      <w:r>
        <w:rPr>
          <w:rFonts w:hint="eastAsia"/>
          <w:sz w:val="24"/>
          <w:szCs w:val="24"/>
        </w:rPr>
        <w:t>㎡</w:t>
      </w:r>
      <w:r>
        <w:rPr>
          <w:rFonts w:hint="eastAsia"/>
          <w:sz w:val="24"/>
          <w:szCs w:val="24"/>
        </w:rPr>
        <w:t xml:space="preserve"> </w:t>
      </w:r>
      <w:r>
        <w:rPr>
          <w:rFonts w:hint="eastAsia"/>
          <w:sz w:val="24"/>
          <w:szCs w:val="24"/>
        </w:rPr>
        <w:t>，其中地上建筑面积</w:t>
      </w:r>
      <w:r>
        <w:rPr>
          <w:rFonts w:hint="eastAsia"/>
          <w:sz w:val="24"/>
          <w:szCs w:val="24"/>
        </w:rPr>
        <w:t>148941.95</w:t>
      </w:r>
      <w:r>
        <w:rPr>
          <w:rFonts w:hint="eastAsia"/>
          <w:sz w:val="24"/>
          <w:szCs w:val="24"/>
        </w:rPr>
        <w:t>㎡</w:t>
      </w:r>
      <w:r>
        <w:rPr>
          <w:rFonts w:hint="eastAsia"/>
          <w:sz w:val="24"/>
          <w:szCs w:val="24"/>
        </w:rPr>
        <w:t xml:space="preserve"> </w:t>
      </w:r>
      <w:r>
        <w:rPr>
          <w:rFonts w:hint="eastAsia"/>
          <w:sz w:val="24"/>
          <w:szCs w:val="24"/>
        </w:rPr>
        <w:t>，地下</w:t>
      </w:r>
      <w:r>
        <w:rPr>
          <w:rFonts w:hint="eastAsia"/>
          <w:sz w:val="24"/>
          <w:szCs w:val="24"/>
        </w:rPr>
        <w:t xml:space="preserve"> </w:t>
      </w:r>
      <w:r>
        <w:rPr>
          <w:rFonts w:hint="eastAsia"/>
          <w:sz w:val="24"/>
          <w:szCs w:val="24"/>
        </w:rPr>
        <w:t>建筑面积</w:t>
      </w:r>
      <w:r>
        <w:rPr>
          <w:rFonts w:hint="eastAsia"/>
          <w:sz w:val="24"/>
          <w:szCs w:val="24"/>
        </w:rPr>
        <w:t>24689.50</w:t>
      </w:r>
      <w:r>
        <w:rPr>
          <w:rFonts w:hint="eastAsia"/>
          <w:sz w:val="24"/>
          <w:szCs w:val="24"/>
        </w:rPr>
        <w:t>㎡。室外建设</w:t>
      </w:r>
      <w:r>
        <w:rPr>
          <w:rFonts w:hint="eastAsia"/>
          <w:sz w:val="24"/>
          <w:szCs w:val="24"/>
        </w:rPr>
        <w:t>运动场面积</w:t>
      </w:r>
      <w:r>
        <w:rPr>
          <w:rFonts w:hint="eastAsia"/>
          <w:sz w:val="24"/>
          <w:szCs w:val="24"/>
        </w:rPr>
        <w:t xml:space="preserve"> 27434.7</w:t>
      </w:r>
      <w:r>
        <w:rPr>
          <w:rFonts w:hint="eastAsia"/>
          <w:sz w:val="24"/>
          <w:szCs w:val="24"/>
        </w:rPr>
        <w:t>㎡，包括新建</w:t>
      </w:r>
      <w:r>
        <w:rPr>
          <w:rFonts w:hint="eastAsia"/>
          <w:sz w:val="24"/>
          <w:szCs w:val="24"/>
        </w:rPr>
        <w:t>400m</w:t>
      </w:r>
      <w:r>
        <w:rPr>
          <w:rFonts w:hint="eastAsia"/>
          <w:sz w:val="24"/>
          <w:szCs w:val="24"/>
        </w:rPr>
        <w:t>环形跑道</w:t>
      </w:r>
      <w:r>
        <w:rPr>
          <w:rFonts w:hint="eastAsia"/>
          <w:sz w:val="24"/>
          <w:szCs w:val="24"/>
        </w:rPr>
        <w:t>1</w:t>
      </w:r>
      <w:r>
        <w:rPr>
          <w:rFonts w:hint="eastAsia"/>
          <w:sz w:val="24"/>
          <w:szCs w:val="24"/>
        </w:rPr>
        <w:t>个，排球场</w:t>
      </w:r>
      <w:r>
        <w:rPr>
          <w:rFonts w:hint="eastAsia"/>
          <w:sz w:val="24"/>
          <w:szCs w:val="24"/>
        </w:rPr>
        <w:t>6</w:t>
      </w:r>
      <w:r>
        <w:rPr>
          <w:rFonts w:hint="eastAsia"/>
          <w:sz w:val="24"/>
          <w:szCs w:val="24"/>
        </w:rPr>
        <w:t>个，多功能运动场</w:t>
      </w:r>
      <w:r>
        <w:rPr>
          <w:rFonts w:hint="eastAsia"/>
          <w:sz w:val="24"/>
          <w:szCs w:val="24"/>
        </w:rPr>
        <w:t>2</w:t>
      </w:r>
      <w:r>
        <w:rPr>
          <w:rFonts w:hint="eastAsia"/>
          <w:sz w:val="24"/>
          <w:szCs w:val="24"/>
        </w:rPr>
        <w:t>个。绿化面积</w:t>
      </w:r>
      <w:r>
        <w:rPr>
          <w:rFonts w:hint="eastAsia"/>
          <w:sz w:val="24"/>
          <w:szCs w:val="24"/>
        </w:rPr>
        <w:t xml:space="preserve">68246.10 </w:t>
      </w:r>
      <w:r>
        <w:rPr>
          <w:rFonts w:hint="eastAsia"/>
          <w:sz w:val="24"/>
          <w:szCs w:val="24"/>
        </w:rPr>
        <w:t>㎡</w:t>
      </w:r>
      <w:r>
        <w:rPr>
          <w:rFonts w:hint="eastAsia"/>
          <w:sz w:val="24"/>
          <w:szCs w:val="24"/>
        </w:rPr>
        <w:t>(</w:t>
      </w:r>
      <w:proofErr w:type="gramStart"/>
      <w:r>
        <w:rPr>
          <w:rFonts w:hint="eastAsia"/>
          <w:sz w:val="24"/>
          <w:szCs w:val="24"/>
        </w:rPr>
        <w:t>含设置围树</w:t>
      </w:r>
      <w:proofErr w:type="gramEnd"/>
      <w:r>
        <w:rPr>
          <w:rFonts w:hint="eastAsia"/>
          <w:sz w:val="24"/>
          <w:szCs w:val="24"/>
        </w:rPr>
        <w:t>座椅、景观石、智能动感系统、水系及喷泉、路灯、地灯、草坪灯、照射灯、垃圾箱、指示牌、成品坐凳、花池、景观坐</w:t>
      </w:r>
      <w:r>
        <w:rPr>
          <w:rFonts w:hint="eastAsia"/>
          <w:sz w:val="24"/>
          <w:szCs w:val="24"/>
        </w:rPr>
        <w:t xml:space="preserve"> </w:t>
      </w:r>
      <w:proofErr w:type="gramStart"/>
      <w:r>
        <w:rPr>
          <w:rFonts w:hint="eastAsia"/>
          <w:sz w:val="24"/>
          <w:szCs w:val="24"/>
        </w:rPr>
        <w:t>凳等</w:t>
      </w:r>
      <w:proofErr w:type="gramEnd"/>
      <w:r>
        <w:rPr>
          <w:rFonts w:hint="eastAsia"/>
          <w:sz w:val="24"/>
          <w:szCs w:val="24"/>
        </w:rPr>
        <w:t xml:space="preserve">) </w:t>
      </w:r>
      <w:r>
        <w:rPr>
          <w:rFonts w:hint="eastAsia"/>
          <w:sz w:val="24"/>
          <w:szCs w:val="24"/>
        </w:rPr>
        <w:t>，</w:t>
      </w:r>
      <w:r>
        <w:rPr>
          <w:rFonts w:hint="eastAsia"/>
          <w:sz w:val="24"/>
          <w:szCs w:val="24"/>
        </w:rPr>
        <w:tab/>
      </w:r>
      <w:r>
        <w:rPr>
          <w:rFonts w:hint="eastAsia"/>
          <w:sz w:val="24"/>
          <w:szCs w:val="24"/>
        </w:rPr>
        <w:t>停车场面积</w:t>
      </w:r>
      <w:r>
        <w:rPr>
          <w:rFonts w:hint="eastAsia"/>
          <w:sz w:val="24"/>
          <w:szCs w:val="24"/>
        </w:rPr>
        <w:t>5668.41</w:t>
      </w:r>
      <w:r>
        <w:rPr>
          <w:rFonts w:hint="eastAsia"/>
          <w:sz w:val="24"/>
          <w:szCs w:val="24"/>
        </w:rPr>
        <w:t>㎡</w:t>
      </w:r>
      <w:r>
        <w:rPr>
          <w:rFonts w:hint="eastAsia"/>
          <w:sz w:val="24"/>
          <w:szCs w:val="24"/>
        </w:rPr>
        <w:t xml:space="preserve"> </w:t>
      </w:r>
      <w:r>
        <w:rPr>
          <w:rFonts w:hint="eastAsia"/>
          <w:sz w:val="24"/>
          <w:szCs w:val="24"/>
        </w:rPr>
        <w:t>，道路面积</w:t>
      </w:r>
      <w:r>
        <w:rPr>
          <w:rFonts w:hint="eastAsia"/>
          <w:sz w:val="24"/>
          <w:szCs w:val="24"/>
        </w:rPr>
        <w:t>21533.7</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硬化地面积</w:t>
      </w:r>
      <w:r>
        <w:rPr>
          <w:rFonts w:hint="eastAsia"/>
          <w:sz w:val="24"/>
          <w:szCs w:val="24"/>
        </w:rPr>
        <w:t>29042.58</w:t>
      </w:r>
      <w:r>
        <w:rPr>
          <w:rFonts w:hint="eastAsia"/>
          <w:sz w:val="24"/>
          <w:szCs w:val="24"/>
        </w:rPr>
        <w:t>㎡及室外配套工程。项目建成后，赤峰学院招生规模达到</w:t>
      </w:r>
      <w:r>
        <w:rPr>
          <w:rFonts w:hint="eastAsia"/>
          <w:sz w:val="24"/>
          <w:szCs w:val="24"/>
        </w:rPr>
        <w:t>15200</w:t>
      </w:r>
      <w:r>
        <w:rPr>
          <w:rFonts w:hint="eastAsia"/>
          <w:sz w:val="24"/>
          <w:szCs w:val="24"/>
        </w:rPr>
        <w:t>人。</w:t>
      </w:r>
      <w:r>
        <w:rPr>
          <w:rFonts w:hint="eastAsia"/>
          <w:sz w:val="24"/>
          <w:szCs w:val="24"/>
        </w:rPr>
        <w:t xml:space="preserve"> </w:t>
      </w:r>
    </w:p>
    <w:p w14:paraId="514B7A11" w14:textId="77777777" w:rsidR="00C67515" w:rsidRDefault="0034593C">
      <w:pPr>
        <w:spacing w:line="360" w:lineRule="auto"/>
        <w:ind w:firstLineChars="200" w:firstLine="480"/>
        <w:rPr>
          <w:sz w:val="24"/>
        </w:rPr>
      </w:pPr>
      <w:r>
        <w:rPr>
          <w:rFonts w:hint="eastAsia"/>
          <w:sz w:val="24"/>
          <w:szCs w:val="24"/>
        </w:rPr>
        <w:t>具体建设内容如下：</w:t>
      </w:r>
    </w:p>
    <w:p w14:paraId="5796BC6F" w14:textId="77777777" w:rsidR="00C67515" w:rsidRDefault="0034593C">
      <w:pPr>
        <w:spacing w:line="360" w:lineRule="auto"/>
        <w:outlineLvl w:val="2"/>
        <w:rPr>
          <w:sz w:val="24"/>
        </w:rPr>
      </w:pPr>
      <w:bookmarkStart w:id="15" w:name="_Toc1291"/>
      <w:r>
        <w:rPr>
          <w:rFonts w:hint="eastAsia"/>
          <w:sz w:val="24"/>
          <w:szCs w:val="24"/>
        </w:rPr>
        <w:t xml:space="preserve">( 1) </w:t>
      </w:r>
      <w:r>
        <w:rPr>
          <w:rFonts w:hint="eastAsia"/>
          <w:sz w:val="24"/>
          <w:szCs w:val="24"/>
        </w:rPr>
        <w:t>房屋建筑工程</w:t>
      </w:r>
      <w:bookmarkEnd w:id="15"/>
    </w:p>
    <w:p w14:paraId="4CC7DB7F" w14:textId="77777777" w:rsidR="00C67515" w:rsidRDefault="0034593C">
      <w:pPr>
        <w:spacing w:line="360" w:lineRule="auto"/>
        <w:rPr>
          <w:sz w:val="24"/>
        </w:rPr>
      </w:pPr>
      <w:r>
        <w:rPr>
          <w:rFonts w:hint="eastAsia"/>
          <w:sz w:val="24"/>
          <w:szCs w:val="24"/>
        </w:rPr>
        <w:t>1</w:t>
      </w:r>
      <w:r>
        <w:rPr>
          <w:rFonts w:hint="eastAsia"/>
          <w:sz w:val="24"/>
          <w:szCs w:val="24"/>
        </w:rPr>
        <w:t>）教学楼</w:t>
      </w:r>
    </w:p>
    <w:p w14:paraId="2A3C6391" w14:textId="77777777" w:rsidR="00C67515" w:rsidRDefault="0034593C">
      <w:pPr>
        <w:spacing w:line="360" w:lineRule="auto"/>
        <w:ind w:firstLineChars="200" w:firstLine="480"/>
        <w:rPr>
          <w:sz w:val="24"/>
        </w:rPr>
      </w:pPr>
      <w:r>
        <w:rPr>
          <w:rFonts w:hint="eastAsia"/>
          <w:sz w:val="24"/>
          <w:szCs w:val="24"/>
        </w:rPr>
        <w:t>教学楼</w:t>
      </w:r>
      <w:r>
        <w:rPr>
          <w:rFonts w:hint="eastAsia"/>
          <w:sz w:val="24"/>
          <w:szCs w:val="24"/>
        </w:rPr>
        <w:t xml:space="preserve"> A </w:t>
      </w:r>
      <w:r>
        <w:rPr>
          <w:rFonts w:hint="eastAsia"/>
          <w:sz w:val="24"/>
          <w:szCs w:val="24"/>
        </w:rPr>
        <w:t>座建筑面积</w:t>
      </w:r>
      <w:r>
        <w:rPr>
          <w:rFonts w:hint="eastAsia"/>
          <w:sz w:val="24"/>
          <w:szCs w:val="24"/>
        </w:rPr>
        <w:t xml:space="preserve"> 38360.12 </w:t>
      </w:r>
      <w:r>
        <w:rPr>
          <w:rFonts w:hint="eastAsia"/>
          <w:sz w:val="24"/>
          <w:szCs w:val="24"/>
        </w:rPr>
        <w:t>㎡，整体</w:t>
      </w:r>
      <w:r>
        <w:rPr>
          <w:rFonts w:hint="eastAsia"/>
          <w:sz w:val="24"/>
          <w:szCs w:val="24"/>
        </w:rPr>
        <w:t xml:space="preserve"> </w:t>
      </w:r>
      <w:r>
        <w:rPr>
          <w:rFonts w:hint="eastAsia"/>
          <w:sz w:val="24"/>
          <w:szCs w:val="24"/>
        </w:rPr>
        <w:t xml:space="preserve">8 </w:t>
      </w:r>
      <w:r>
        <w:rPr>
          <w:rFonts w:hint="eastAsia"/>
          <w:sz w:val="24"/>
          <w:szCs w:val="24"/>
        </w:rPr>
        <w:t>层局部</w:t>
      </w:r>
      <w:r>
        <w:rPr>
          <w:rFonts w:hint="eastAsia"/>
          <w:sz w:val="24"/>
          <w:szCs w:val="24"/>
        </w:rPr>
        <w:t xml:space="preserve"> 4 </w:t>
      </w:r>
      <w:r>
        <w:rPr>
          <w:rFonts w:hint="eastAsia"/>
          <w:sz w:val="24"/>
          <w:szCs w:val="24"/>
        </w:rPr>
        <w:t>层，建筑高度</w:t>
      </w:r>
      <w:r>
        <w:rPr>
          <w:rFonts w:hint="eastAsia"/>
          <w:sz w:val="24"/>
          <w:szCs w:val="24"/>
        </w:rPr>
        <w:t xml:space="preserve"> 31.95m</w:t>
      </w:r>
      <w:r>
        <w:rPr>
          <w:rFonts w:hint="eastAsia"/>
          <w:sz w:val="24"/>
          <w:szCs w:val="24"/>
        </w:rPr>
        <w:t>，</w:t>
      </w:r>
      <w:r>
        <w:rPr>
          <w:rFonts w:hint="eastAsia"/>
          <w:sz w:val="24"/>
          <w:szCs w:val="24"/>
        </w:rPr>
        <w:t xml:space="preserve"> </w:t>
      </w:r>
      <w:r>
        <w:rPr>
          <w:rFonts w:hint="eastAsia"/>
          <w:sz w:val="24"/>
          <w:szCs w:val="24"/>
        </w:rPr>
        <w:t>框架结构。</w:t>
      </w:r>
    </w:p>
    <w:p w14:paraId="69C46FA4" w14:textId="77777777" w:rsidR="00C67515" w:rsidRDefault="0034593C">
      <w:pPr>
        <w:spacing w:line="360" w:lineRule="auto"/>
        <w:ind w:firstLineChars="200" w:firstLine="480"/>
        <w:rPr>
          <w:sz w:val="24"/>
        </w:rPr>
      </w:pPr>
      <w:r>
        <w:rPr>
          <w:rFonts w:hint="eastAsia"/>
          <w:sz w:val="24"/>
          <w:szCs w:val="24"/>
        </w:rPr>
        <w:t>教学楼</w:t>
      </w:r>
      <w:r>
        <w:rPr>
          <w:rFonts w:hint="eastAsia"/>
          <w:sz w:val="24"/>
          <w:szCs w:val="24"/>
        </w:rPr>
        <w:t xml:space="preserve"> B </w:t>
      </w:r>
      <w:r>
        <w:rPr>
          <w:rFonts w:hint="eastAsia"/>
          <w:sz w:val="24"/>
          <w:szCs w:val="24"/>
        </w:rPr>
        <w:t>座建筑面积</w:t>
      </w:r>
      <w:r>
        <w:rPr>
          <w:rFonts w:hint="eastAsia"/>
          <w:sz w:val="24"/>
          <w:szCs w:val="24"/>
        </w:rPr>
        <w:t xml:space="preserve"> 12465.4 </w:t>
      </w:r>
      <w:r>
        <w:rPr>
          <w:rFonts w:hint="eastAsia"/>
          <w:sz w:val="24"/>
          <w:szCs w:val="24"/>
        </w:rPr>
        <w:t>㎡，</w:t>
      </w:r>
      <w:r>
        <w:rPr>
          <w:rFonts w:hint="eastAsia"/>
          <w:sz w:val="24"/>
          <w:szCs w:val="24"/>
        </w:rPr>
        <w:t xml:space="preserve">4 </w:t>
      </w:r>
      <w:r>
        <w:rPr>
          <w:rFonts w:hint="eastAsia"/>
          <w:sz w:val="24"/>
          <w:szCs w:val="24"/>
        </w:rPr>
        <w:t>层，建筑高度</w:t>
      </w:r>
      <w:r>
        <w:rPr>
          <w:rFonts w:hint="eastAsia"/>
          <w:sz w:val="24"/>
          <w:szCs w:val="24"/>
        </w:rPr>
        <w:t xml:space="preserve"> 16.35m</w:t>
      </w:r>
      <w:r>
        <w:rPr>
          <w:rFonts w:hint="eastAsia"/>
          <w:sz w:val="24"/>
          <w:szCs w:val="24"/>
        </w:rPr>
        <w:t>，框架结构。教学楼</w:t>
      </w:r>
      <w:r>
        <w:rPr>
          <w:rFonts w:hint="eastAsia"/>
          <w:sz w:val="24"/>
          <w:szCs w:val="24"/>
        </w:rPr>
        <w:t xml:space="preserve"> C </w:t>
      </w:r>
      <w:r>
        <w:rPr>
          <w:rFonts w:hint="eastAsia"/>
          <w:sz w:val="24"/>
          <w:szCs w:val="24"/>
        </w:rPr>
        <w:t>座</w:t>
      </w:r>
      <w:r>
        <w:rPr>
          <w:rFonts w:hint="eastAsia"/>
          <w:sz w:val="24"/>
          <w:szCs w:val="24"/>
        </w:rPr>
        <w:lastRenderedPageBreak/>
        <w:t>建筑面积</w:t>
      </w:r>
      <w:r>
        <w:rPr>
          <w:rFonts w:hint="eastAsia"/>
          <w:sz w:val="24"/>
          <w:szCs w:val="24"/>
        </w:rPr>
        <w:t xml:space="preserve"> 12465.4 </w:t>
      </w:r>
      <w:r>
        <w:rPr>
          <w:rFonts w:hint="eastAsia"/>
          <w:sz w:val="24"/>
          <w:szCs w:val="24"/>
        </w:rPr>
        <w:t>㎡，</w:t>
      </w:r>
      <w:r>
        <w:rPr>
          <w:rFonts w:hint="eastAsia"/>
          <w:sz w:val="24"/>
          <w:szCs w:val="24"/>
        </w:rPr>
        <w:t xml:space="preserve">4 </w:t>
      </w:r>
      <w:r>
        <w:rPr>
          <w:rFonts w:hint="eastAsia"/>
          <w:sz w:val="24"/>
          <w:szCs w:val="24"/>
        </w:rPr>
        <w:t>层，建筑高度</w:t>
      </w:r>
      <w:r>
        <w:rPr>
          <w:rFonts w:hint="eastAsia"/>
          <w:sz w:val="24"/>
          <w:szCs w:val="24"/>
        </w:rPr>
        <w:t xml:space="preserve"> 16.35m</w:t>
      </w:r>
      <w:r>
        <w:rPr>
          <w:rFonts w:hint="eastAsia"/>
          <w:sz w:val="24"/>
          <w:szCs w:val="24"/>
        </w:rPr>
        <w:t>，框架结构。</w:t>
      </w:r>
    </w:p>
    <w:p w14:paraId="2FFBC8BC" w14:textId="77777777" w:rsidR="00C67515" w:rsidRDefault="0034593C">
      <w:pPr>
        <w:spacing w:line="360" w:lineRule="auto"/>
        <w:rPr>
          <w:sz w:val="24"/>
        </w:rPr>
      </w:pPr>
      <w:r>
        <w:rPr>
          <w:rFonts w:hint="eastAsia"/>
          <w:sz w:val="24"/>
          <w:szCs w:val="24"/>
        </w:rPr>
        <w:t>2</w:t>
      </w:r>
      <w:r>
        <w:rPr>
          <w:rFonts w:hint="eastAsia"/>
          <w:sz w:val="24"/>
          <w:szCs w:val="24"/>
        </w:rPr>
        <w:t>）科技楼</w:t>
      </w:r>
    </w:p>
    <w:p w14:paraId="6950AC30" w14:textId="77777777" w:rsidR="00C67515" w:rsidRDefault="0034593C">
      <w:pPr>
        <w:spacing w:line="360" w:lineRule="auto"/>
        <w:ind w:firstLineChars="200" w:firstLine="480"/>
        <w:rPr>
          <w:sz w:val="24"/>
        </w:rPr>
      </w:pPr>
      <w:r>
        <w:rPr>
          <w:rFonts w:hint="eastAsia"/>
          <w:sz w:val="24"/>
          <w:szCs w:val="24"/>
        </w:rPr>
        <w:t>科技楼建筑面积</w:t>
      </w:r>
      <w:r>
        <w:rPr>
          <w:rFonts w:hint="eastAsia"/>
          <w:sz w:val="24"/>
          <w:szCs w:val="24"/>
        </w:rPr>
        <w:t xml:space="preserve"> 9522.15 </w:t>
      </w:r>
      <w:r>
        <w:rPr>
          <w:rFonts w:hint="eastAsia"/>
          <w:sz w:val="24"/>
          <w:szCs w:val="24"/>
        </w:rPr>
        <w:t>㎡，</w:t>
      </w:r>
      <w:r>
        <w:rPr>
          <w:rFonts w:hint="eastAsia"/>
          <w:sz w:val="24"/>
          <w:szCs w:val="24"/>
        </w:rPr>
        <w:t xml:space="preserve">5 </w:t>
      </w:r>
      <w:r>
        <w:rPr>
          <w:rFonts w:hint="eastAsia"/>
          <w:sz w:val="24"/>
          <w:szCs w:val="24"/>
        </w:rPr>
        <w:t>层，建筑高度</w:t>
      </w:r>
      <w:r>
        <w:rPr>
          <w:rFonts w:hint="eastAsia"/>
          <w:sz w:val="24"/>
          <w:szCs w:val="24"/>
        </w:rPr>
        <w:t xml:space="preserve"> 20.25m</w:t>
      </w:r>
      <w:r>
        <w:rPr>
          <w:rFonts w:hint="eastAsia"/>
          <w:sz w:val="24"/>
          <w:szCs w:val="24"/>
        </w:rPr>
        <w:t>，框架结构。</w:t>
      </w:r>
    </w:p>
    <w:p w14:paraId="56EA89C0" w14:textId="77777777" w:rsidR="00C67515" w:rsidRDefault="0034593C">
      <w:pPr>
        <w:spacing w:line="360" w:lineRule="auto"/>
        <w:rPr>
          <w:sz w:val="24"/>
        </w:rPr>
      </w:pPr>
      <w:r>
        <w:rPr>
          <w:rFonts w:hint="eastAsia"/>
          <w:sz w:val="24"/>
          <w:szCs w:val="24"/>
        </w:rPr>
        <w:t>3</w:t>
      </w:r>
      <w:r>
        <w:rPr>
          <w:rFonts w:hint="eastAsia"/>
          <w:sz w:val="24"/>
          <w:szCs w:val="24"/>
        </w:rPr>
        <w:t>）实训共享基地</w:t>
      </w:r>
    </w:p>
    <w:p w14:paraId="7EB35C32" w14:textId="77777777" w:rsidR="00C67515" w:rsidRDefault="0034593C">
      <w:pPr>
        <w:spacing w:line="360" w:lineRule="auto"/>
        <w:ind w:firstLineChars="200" w:firstLine="480"/>
        <w:rPr>
          <w:sz w:val="24"/>
        </w:rPr>
      </w:pPr>
      <w:r>
        <w:rPr>
          <w:rFonts w:hint="eastAsia"/>
          <w:sz w:val="24"/>
          <w:szCs w:val="24"/>
        </w:rPr>
        <w:t>实训共享基地建筑面积</w:t>
      </w:r>
      <w:r>
        <w:rPr>
          <w:rFonts w:hint="eastAsia"/>
          <w:sz w:val="24"/>
          <w:szCs w:val="24"/>
        </w:rPr>
        <w:t xml:space="preserve"> 6604.32 </w:t>
      </w:r>
      <w:r>
        <w:rPr>
          <w:rFonts w:hint="eastAsia"/>
          <w:sz w:val="24"/>
          <w:szCs w:val="24"/>
        </w:rPr>
        <w:t>㎡，</w:t>
      </w:r>
      <w:r>
        <w:rPr>
          <w:rFonts w:hint="eastAsia"/>
          <w:sz w:val="24"/>
          <w:szCs w:val="24"/>
        </w:rPr>
        <w:t xml:space="preserve">3 </w:t>
      </w:r>
      <w:r>
        <w:rPr>
          <w:rFonts w:hint="eastAsia"/>
          <w:sz w:val="24"/>
          <w:szCs w:val="24"/>
        </w:rPr>
        <w:t>层，建筑高度</w:t>
      </w:r>
      <w:r>
        <w:rPr>
          <w:rFonts w:hint="eastAsia"/>
          <w:sz w:val="24"/>
          <w:szCs w:val="24"/>
        </w:rPr>
        <w:t xml:space="preserve"> 12.15m</w:t>
      </w:r>
      <w:r>
        <w:rPr>
          <w:rFonts w:hint="eastAsia"/>
          <w:sz w:val="24"/>
          <w:szCs w:val="24"/>
        </w:rPr>
        <w:t>，框架结构。</w:t>
      </w:r>
    </w:p>
    <w:p w14:paraId="41E4D503" w14:textId="77777777" w:rsidR="00C67515" w:rsidRDefault="0034593C">
      <w:pPr>
        <w:spacing w:line="360" w:lineRule="auto"/>
        <w:rPr>
          <w:sz w:val="24"/>
        </w:rPr>
      </w:pPr>
      <w:r>
        <w:rPr>
          <w:rFonts w:hint="eastAsia"/>
          <w:sz w:val="24"/>
          <w:szCs w:val="24"/>
        </w:rPr>
        <w:t>4)</w:t>
      </w:r>
      <w:r>
        <w:rPr>
          <w:rFonts w:hint="eastAsia"/>
          <w:sz w:val="24"/>
          <w:szCs w:val="24"/>
        </w:rPr>
        <w:t>文体艺术中心</w:t>
      </w:r>
    </w:p>
    <w:p w14:paraId="02CCAED5" w14:textId="77777777" w:rsidR="00C67515" w:rsidRDefault="0034593C">
      <w:pPr>
        <w:spacing w:line="360" w:lineRule="auto"/>
        <w:ind w:firstLineChars="200" w:firstLine="480"/>
        <w:rPr>
          <w:sz w:val="24"/>
        </w:rPr>
      </w:pPr>
      <w:r>
        <w:rPr>
          <w:rFonts w:hint="eastAsia"/>
          <w:sz w:val="24"/>
          <w:szCs w:val="24"/>
        </w:rPr>
        <w:t>文体艺术中心建筑面积</w:t>
      </w:r>
      <w:r>
        <w:rPr>
          <w:rFonts w:hint="eastAsia"/>
          <w:sz w:val="24"/>
          <w:szCs w:val="24"/>
        </w:rPr>
        <w:t xml:space="preserve"> 15041.98 </w:t>
      </w:r>
      <w:r>
        <w:rPr>
          <w:rFonts w:hint="eastAsia"/>
          <w:sz w:val="24"/>
          <w:szCs w:val="24"/>
        </w:rPr>
        <w:t>㎡，</w:t>
      </w:r>
      <w:r>
        <w:rPr>
          <w:rFonts w:hint="eastAsia"/>
          <w:sz w:val="24"/>
          <w:szCs w:val="24"/>
        </w:rPr>
        <w:t xml:space="preserve">3 </w:t>
      </w:r>
      <w:r>
        <w:rPr>
          <w:rFonts w:hint="eastAsia"/>
          <w:sz w:val="24"/>
          <w:szCs w:val="24"/>
        </w:rPr>
        <w:t>层，建筑高度</w:t>
      </w:r>
      <w:r>
        <w:rPr>
          <w:rFonts w:hint="eastAsia"/>
          <w:sz w:val="24"/>
          <w:szCs w:val="24"/>
        </w:rPr>
        <w:t xml:space="preserve"> 15</w:t>
      </w:r>
      <w:r>
        <w:rPr>
          <w:rFonts w:hint="eastAsia"/>
          <w:sz w:val="24"/>
          <w:szCs w:val="24"/>
        </w:rPr>
        <w:t>m</w:t>
      </w:r>
      <w:r>
        <w:rPr>
          <w:rFonts w:hint="eastAsia"/>
          <w:sz w:val="24"/>
          <w:szCs w:val="24"/>
        </w:rPr>
        <w:t>，框架结构。</w:t>
      </w:r>
    </w:p>
    <w:p w14:paraId="015BD396" w14:textId="77777777" w:rsidR="00C67515" w:rsidRDefault="0034593C">
      <w:pPr>
        <w:spacing w:line="360" w:lineRule="auto"/>
        <w:rPr>
          <w:sz w:val="24"/>
        </w:rPr>
      </w:pPr>
      <w:r>
        <w:rPr>
          <w:rFonts w:hint="eastAsia"/>
          <w:sz w:val="24"/>
          <w:szCs w:val="24"/>
        </w:rPr>
        <w:t>5)</w:t>
      </w:r>
      <w:r>
        <w:rPr>
          <w:rFonts w:hint="eastAsia"/>
          <w:sz w:val="24"/>
          <w:szCs w:val="24"/>
        </w:rPr>
        <w:t>餐厅</w:t>
      </w:r>
    </w:p>
    <w:p w14:paraId="3AD0C96F" w14:textId="77777777" w:rsidR="00C67515" w:rsidRDefault="0034593C">
      <w:pPr>
        <w:spacing w:line="360" w:lineRule="auto"/>
        <w:ind w:firstLineChars="200" w:firstLine="480"/>
        <w:rPr>
          <w:sz w:val="24"/>
        </w:rPr>
      </w:pPr>
      <w:r>
        <w:rPr>
          <w:rFonts w:hint="eastAsia"/>
          <w:sz w:val="24"/>
          <w:szCs w:val="24"/>
        </w:rPr>
        <w:t>1#</w:t>
      </w:r>
      <w:r>
        <w:rPr>
          <w:rFonts w:hint="eastAsia"/>
          <w:sz w:val="24"/>
          <w:szCs w:val="24"/>
        </w:rPr>
        <w:t>餐厅</w:t>
      </w:r>
      <w:r>
        <w:rPr>
          <w:rFonts w:hint="eastAsia"/>
          <w:sz w:val="24"/>
          <w:szCs w:val="24"/>
        </w:rPr>
        <w:t>(</w:t>
      </w:r>
      <w:r>
        <w:rPr>
          <w:rFonts w:hint="eastAsia"/>
          <w:sz w:val="24"/>
          <w:szCs w:val="24"/>
        </w:rPr>
        <w:t>北侧</w:t>
      </w:r>
      <w:r>
        <w:rPr>
          <w:rFonts w:hint="eastAsia"/>
          <w:sz w:val="24"/>
          <w:szCs w:val="24"/>
        </w:rPr>
        <w:t>)</w:t>
      </w:r>
      <w:r>
        <w:rPr>
          <w:rFonts w:hint="eastAsia"/>
          <w:sz w:val="24"/>
          <w:szCs w:val="24"/>
        </w:rPr>
        <w:t>建筑面积</w:t>
      </w:r>
      <w:r>
        <w:rPr>
          <w:rFonts w:hint="eastAsia"/>
          <w:sz w:val="24"/>
          <w:szCs w:val="24"/>
        </w:rPr>
        <w:t xml:space="preserve"> 4529.88 </w:t>
      </w:r>
      <w:r>
        <w:rPr>
          <w:rFonts w:hint="eastAsia"/>
          <w:sz w:val="24"/>
          <w:szCs w:val="24"/>
        </w:rPr>
        <w:t>㎡，</w:t>
      </w:r>
      <w:r>
        <w:rPr>
          <w:rFonts w:hint="eastAsia"/>
          <w:sz w:val="24"/>
          <w:szCs w:val="24"/>
        </w:rPr>
        <w:t xml:space="preserve">2 </w:t>
      </w:r>
      <w:r>
        <w:rPr>
          <w:rFonts w:hint="eastAsia"/>
          <w:sz w:val="24"/>
          <w:szCs w:val="24"/>
        </w:rPr>
        <w:t>层，建筑高度</w:t>
      </w:r>
      <w:r>
        <w:rPr>
          <w:rFonts w:hint="eastAsia"/>
          <w:sz w:val="24"/>
          <w:szCs w:val="24"/>
        </w:rPr>
        <w:t xml:space="preserve"> 9.45m</w:t>
      </w:r>
      <w:r>
        <w:rPr>
          <w:rFonts w:hint="eastAsia"/>
          <w:sz w:val="24"/>
          <w:szCs w:val="24"/>
        </w:rPr>
        <w:t>，框架结构。</w:t>
      </w:r>
    </w:p>
    <w:p w14:paraId="76CC6AAD" w14:textId="77777777" w:rsidR="00C67515" w:rsidRDefault="0034593C">
      <w:pPr>
        <w:spacing w:line="360" w:lineRule="auto"/>
        <w:ind w:firstLineChars="200" w:firstLine="480"/>
        <w:rPr>
          <w:sz w:val="24"/>
        </w:rPr>
      </w:pPr>
      <w:r>
        <w:rPr>
          <w:rFonts w:hint="eastAsia"/>
          <w:sz w:val="24"/>
          <w:szCs w:val="24"/>
        </w:rPr>
        <w:t>2#</w:t>
      </w:r>
      <w:r>
        <w:rPr>
          <w:rFonts w:hint="eastAsia"/>
          <w:sz w:val="24"/>
          <w:szCs w:val="24"/>
        </w:rPr>
        <w:t>餐厅</w:t>
      </w:r>
      <w:r>
        <w:rPr>
          <w:rFonts w:hint="eastAsia"/>
          <w:sz w:val="24"/>
          <w:szCs w:val="24"/>
        </w:rPr>
        <w:t>(</w:t>
      </w:r>
      <w:proofErr w:type="gramStart"/>
      <w:r>
        <w:rPr>
          <w:rFonts w:hint="eastAsia"/>
          <w:sz w:val="24"/>
          <w:szCs w:val="24"/>
        </w:rPr>
        <w:t>南侧</w:t>
      </w:r>
      <w:r>
        <w:rPr>
          <w:rFonts w:hint="eastAsia"/>
          <w:sz w:val="24"/>
          <w:szCs w:val="24"/>
        </w:rPr>
        <w:t>)</w:t>
      </w:r>
      <w:proofErr w:type="gramEnd"/>
      <w:r>
        <w:rPr>
          <w:rFonts w:hint="eastAsia"/>
          <w:sz w:val="24"/>
          <w:szCs w:val="24"/>
        </w:rPr>
        <w:t>建筑面积</w:t>
      </w:r>
      <w:r>
        <w:rPr>
          <w:rFonts w:hint="eastAsia"/>
          <w:sz w:val="24"/>
          <w:szCs w:val="24"/>
        </w:rPr>
        <w:t xml:space="preserve"> 4655.00 </w:t>
      </w:r>
      <w:r>
        <w:rPr>
          <w:rFonts w:hint="eastAsia"/>
          <w:sz w:val="24"/>
          <w:szCs w:val="24"/>
        </w:rPr>
        <w:t>㎡</w:t>
      </w:r>
      <w:r>
        <w:rPr>
          <w:rFonts w:hint="eastAsia"/>
          <w:sz w:val="24"/>
          <w:szCs w:val="24"/>
        </w:rPr>
        <w:t xml:space="preserve"> 2 </w:t>
      </w:r>
      <w:r>
        <w:rPr>
          <w:rFonts w:hint="eastAsia"/>
          <w:sz w:val="24"/>
          <w:szCs w:val="24"/>
        </w:rPr>
        <w:t>层，建筑高度</w:t>
      </w:r>
      <w:r>
        <w:rPr>
          <w:rFonts w:hint="eastAsia"/>
          <w:sz w:val="24"/>
          <w:szCs w:val="24"/>
        </w:rPr>
        <w:t xml:space="preserve"> 9.45m</w:t>
      </w:r>
      <w:r>
        <w:rPr>
          <w:rFonts w:hint="eastAsia"/>
          <w:sz w:val="24"/>
          <w:szCs w:val="24"/>
        </w:rPr>
        <w:t>，框架结构。</w:t>
      </w:r>
    </w:p>
    <w:p w14:paraId="1B256743" w14:textId="77777777" w:rsidR="00C67515" w:rsidRDefault="0034593C">
      <w:pPr>
        <w:spacing w:line="360" w:lineRule="auto"/>
        <w:rPr>
          <w:sz w:val="24"/>
        </w:rPr>
      </w:pPr>
      <w:r>
        <w:rPr>
          <w:rFonts w:hint="eastAsia"/>
          <w:sz w:val="24"/>
          <w:szCs w:val="24"/>
        </w:rPr>
        <w:t>6)</w:t>
      </w:r>
      <w:r>
        <w:rPr>
          <w:rFonts w:hint="eastAsia"/>
          <w:sz w:val="24"/>
          <w:szCs w:val="24"/>
        </w:rPr>
        <w:t>学生宿舍</w:t>
      </w:r>
    </w:p>
    <w:p w14:paraId="04F724EC" w14:textId="77777777" w:rsidR="00C67515" w:rsidRDefault="0034593C">
      <w:pPr>
        <w:spacing w:line="360" w:lineRule="auto"/>
        <w:ind w:firstLineChars="200" w:firstLine="480"/>
        <w:rPr>
          <w:sz w:val="24"/>
        </w:rPr>
      </w:pPr>
      <w:r>
        <w:rPr>
          <w:rFonts w:hint="eastAsia"/>
          <w:sz w:val="24"/>
          <w:szCs w:val="24"/>
        </w:rPr>
        <w:t>学生</w:t>
      </w:r>
      <w:r>
        <w:rPr>
          <w:rFonts w:hint="eastAsia"/>
          <w:sz w:val="24"/>
          <w:szCs w:val="24"/>
        </w:rPr>
        <w:t xml:space="preserve"> 1#</w:t>
      </w:r>
      <w:r>
        <w:rPr>
          <w:rFonts w:hint="eastAsia"/>
          <w:sz w:val="24"/>
          <w:szCs w:val="24"/>
        </w:rPr>
        <w:t>宿舍建筑面积</w:t>
      </w:r>
      <w:r>
        <w:rPr>
          <w:rFonts w:hint="eastAsia"/>
          <w:sz w:val="24"/>
          <w:szCs w:val="24"/>
        </w:rPr>
        <w:t xml:space="preserve"> 10228.00 </w:t>
      </w:r>
      <w:r>
        <w:rPr>
          <w:rFonts w:hint="eastAsia"/>
          <w:sz w:val="24"/>
          <w:szCs w:val="24"/>
        </w:rPr>
        <w:t>㎡，</w:t>
      </w:r>
      <w:r>
        <w:rPr>
          <w:rFonts w:hint="eastAsia"/>
          <w:sz w:val="24"/>
          <w:szCs w:val="24"/>
        </w:rPr>
        <w:t xml:space="preserve">7 </w:t>
      </w:r>
      <w:r>
        <w:rPr>
          <w:rFonts w:hint="eastAsia"/>
          <w:sz w:val="24"/>
          <w:szCs w:val="24"/>
        </w:rPr>
        <w:t>层，建筑高度</w:t>
      </w:r>
      <w:r>
        <w:rPr>
          <w:rFonts w:hint="eastAsia"/>
          <w:sz w:val="24"/>
          <w:szCs w:val="24"/>
        </w:rPr>
        <w:t xml:space="preserve"> 25.95m</w:t>
      </w:r>
      <w:r>
        <w:rPr>
          <w:rFonts w:hint="eastAsia"/>
          <w:sz w:val="24"/>
          <w:szCs w:val="24"/>
        </w:rPr>
        <w:t>，框架结构。学生</w:t>
      </w:r>
      <w:r>
        <w:rPr>
          <w:rFonts w:hint="eastAsia"/>
          <w:sz w:val="24"/>
          <w:szCs w:val="24"/>
        </w:rPr>
        <w:t xml:space="preserve"> 2#</w:t>
      </w:r>
      <w:r>
        <w:rPr>
          <w:rFonts w:hint="eastAsia"/>
          <w:sz w:val="24"/>
          <w:szCs w:val="24"/>
        </w:rPr>
        <w:t>宿舍建筑面积</w:t>
      </w:r>
      <w:r>
        <w:rPr>
          <w:rFonts w:hint="eastAsia"/>
          <w:sz w:val="24"/>
          <w:szCs w:val="24"/>
        </w:rPr>
        <w:t xml:space="preserve"> 12956.80 </w:t>
      </w:r>
      <w:r>
        <w:rPr>
          <w:rFonts w:hint="eastAsia"/>
          <w:sz w:val="24"/>
          <w:szCs w:val="24"/>
        </w:rPr>
        <w:t>㎡，</w:t>
      </w:r>
      <w:r>
        <w:rPr>
          <w:rFonts w:hint="eastAsia"/>
          <w:sz w:val="24"/>
          <w:szCs w:val="24"/>
        </w:rPr>
        <w:t xml:space="preserve">7 </w:t>
      </w:r>
      <w:r>
        <w:rPr>
          <w:rFonts w:hint="eastAsia"/>
          <w:sz w:val="24"/>
          <w:szCs w:val="24"/>
        </w:rPr>
        <w:t>层，建筑高度</w:t>
      </w:r>
      <w:r>
        <w:rPr>
          <w:rFonts w:hint="eastAsia"/>
          <w:sz w:val="24"/>
          <w:szCs w:val="24"/>
        </w:rPr>
        <w:t xml:space="preserve"> 25.95m</w:t>
      </w:r>
      <w:r>
        <w:rPr>
          <w:rFonts w:hint="eastAsia"/>
          <w:sz w:val="24"/>
          <w:szCs w:val="24"/>
        </w:rPr>
        <w:t>，框架结构。学生</w:t>
      </w:r>
      <w:r>
        <w:rPr>
          <w:rFonts w:hint="eastAsia"/>
          <w:sz w:val="24"/>
          <w:szCs w:val="24"/>
        </w:rPr>
        <w:t xml:space="preserve"> 3#</w:t>
      </w:r>
      <w:r>
        <w:rPr>
          <w:rFonts w:hint="eastAsia"/>
          <w:sz w:val="24"/>
          <w:szCs w:val="24"/>
        </w:rPr>
        <w:t>宿舍建筑面积</w:t>
      </w:r>
      <w:r>
        <w:rPr>
          <w:rFonts w:hint="eastAsia"/>
          <w:sz w:val="24"/>
          <w:szCs w:val="24"/>
        </w:rPr>
        <w:t xml:space="preserve"> 12956.20 </w:t>
      </w:r>
      <w:r>
        <w:rPr>
          <w:rFonts w:hint="eastAsia"/>
          <w:sz w:val="24"/>
          <w:szCs w:val="24"/>
        </w:rPr>
        <w:t>㎡，</w:t>
      </w:r>
      <w:r>
        <w:rPr>
          <w:rFonts w:hint="eastAsia"/>
          <w:sz w:val="24"/>
          <w:szCs w:val="24"/>
        </w:rPr>
        <w:t xml:space="preserve">7 </w:t>
      </w:r>
      <w:r>
        <w:rPr>
          <w:rFonts w:hint="eastAsia"/>
          <w:sz w:val="24"/>
          <w:szCs w:val="24"/>
        </w:rPr>
        <w:t>层，建筑高度</w:t>
      </w:r>
      <w:r>
        <w:rPr>
          <w:rFonts w:hint="eastAsia"/>
          <w:sz w:val="24"/>
          <w:szCs w:val="24"/>
        </w:rPr>
        <w:t xml:space="preserve"> 25.95m</w:t>
      </w:r>
      <w:r>
        <w:rPr>
          <w:rFonts w:hint="eastAsia"/>
          <w:sz w:val="24"/>
          <w:szCs w:val="24"/>
        </w:rPr>
        <w:t>，框架结构。学生</w:t>
      </w:r>
      <w:r>
        <w:rPr>
          <w:rFonts w:hint="eastAsia"/>
          <w:sz w:val="24"/>
          <w:szCs w:val="24"/>
        </w:rPr>
        <w:t xml:space="preserve"> </w:t>
      </w:r>
      <w:r>
        <w:rPr>
          <w:rFonts w:hint="eastAsia"/>
          <w:sz w:val="24"/>
          <w:szCs w:val="24"/>
        </w:rPr>
        <w:t>4#</w:t>
      </w:r>
      <w:r>
        <w:rPr>
          <w:rFonts w:hint="eastAsia"/>
          <w:sz w:val="24"/>
          <w:szCs w:val="24"/>
        </w:rPr>
        <w:t>宿舍建筑面积</w:t>
      </w:r>
      <w:r>
        <w:rPr>
          <w:rFonts w:hint="eastAsia"/>
          <w:sz w:val="24"/>
          <w:szCs w:val="24"/>
        </w:rPr>
        <w:t xml:space="preserve"> 8756.70 </w:t>
      </w:r>
      <w:r>
        <w:rPr>
          <w:rFonts w:hint="eastAsia"/>
          <w:sz w:val="24"/>
          <w:szCs w:val="24"/>
        </w:rPr>
        <w:t>㎡，</w:t>
      </w:r>
      <w:r>
        <w:rPr>
          <w:rFonts w:hint="eastAsia"/>
          <w:sz w:val="24"/>
          <w:szCs w:val="24"/>
        </w:rPr>
        <w:t xml:space="preserve">5 </w:t>
      </w:r>
      <w:r>
        <w:rPr>
          <w:rFonts w:hint="eastAsia"/>
          <w:sz w:val="24"/>
          <w:szCs w:val="24"/>
        </w:rPr>
        <w:t>层，建筑高度</w:t>
      </w:r>
      <w:r>
        <w:rPr>
          <w:rFonts w:hint="eastAsia"/>
          <w:sz w:val="24"/>
          <w:szCs w:val="24"/>
        </w:rPr>
        <w:t xml:space="preserve"> 20.25m</w:t>
      </w:r>
      <w:r>
        <w:rPr>
          <w:rFonts w:hint="eastAsia"/>
          <w:sz w:val="24"/>
          <w:szCs w:val="24"/>
        </w:rPr>
        <w:t>，框架结构。</w:t>
      </w:r>
    </w:p>
    <w:p w14:paraId="18503253" w14:textId="77777777" w:rsidR="00C67515" w:rsidRDefault="0034593C">
      <w:pPr>
        <w:spacing w:line="360" w:lineRule="auto"/>
        <w:rPr>
          <w:sz w:val="24"/>
        </w:rPr>
      </w:pPr>
      <w:r>
        <w:rPr>
          <w:rFonts w:hint="eastAsia"/>
          <w:sz w:val="24"/>
          <w:szCs w:val="24"/>
        </w:rPr>
        <w:t>7)</w:t>
      </w:r>
      <w:r>
        <w:rPr>
          <w:rFonts w:hint="eastAsia"/>
          <w:sz w:val="24"/>
          <w:szCs w:val="24"/>
        </w:rPr>
        <w:t>南门门卫</w:t>
      </w:r>
    </w:p>
    <w:p w14:paraId="57A763A8" w14:textId="77777777" w:rsidR="00C67515" w:rsidRDefault="0034593C">
      <w:pPr>
        <w:spacing w:line="360" w:lineRule="auto"/>
        <w:ind w:firstLineChars="200" w:firstLine="480"/>
        <w:rPr>
          <w:sz w:val="24"/>
        </w:rPr>
      </w:pPr>
      <w:r>
        <w:rPr>
          <w:rFonts w:hint="eastAsia"/>
          <w:sz w:val="24"/>
          <w:szCs w:val="24"/>
        </w:rPr>
        <w:t>南门门卫建筑面积</w:t>
      </w:r>
      <w:r>
        <w:rPr>
          <w:rFonts w:hint="eastAsia"/>
          <w:sz w:val="24"/>
          <w:szCs w:val="24"/>
        </w:rPr>
        <w:t xml:space="preserve"> 150.00 </w:t>
      </w:r>
      <w:r>
        <w:rPr>
          <w:rFonts w:hint="eastAsia"/>
          <w:sz w:val="24"/>
          <w:szCs w:val="24"/>
        </w:rPr>
        <w:t>㎡，</w:t>
      </w:r>
      <w:r>
        <w:rPr>
          <w:rFonts w:hint="eastAsia"/>
          <w:sz w:val="24"/>
          <w:szCs w:val="24"/>
        </w:rPr>
        <w:t xml:space="preserve">1 </w:t>
      </w:r>
      <w:r>
        <w:rPr>
          <w:rFonts w:hint="eastAsia"/>
          <w:sz w:val="24"/>
          <w:szCs w:val="24"/>
        </w:rPr>
        <w:t>层，建筑高度</w:t>
      </w:r>
      <w:r>
        <w:rPr>
          <w:rFonts w:hint="eastAsia"/>
          <w:sz w:val="24"/>
          <w:szCs w:val="24"/>
        </w:rPr>
        <w:t xml:space="preserve"> 4.5m</w:t>
      </w:r>
      <w:r>
        <w:rPr>
          <w:rFonts w:hint="eastAsia"/>
          <w:sz w:val="24"/>
          <w:szCs w:val="24"/>
        </w:rPr>
        <w:t>，框架结构。</w:t>
      </w:r>
    </w:p>
    <w:p w14:paraId="4BA70523" w14:textId="77777777" w:rsidR="00C67515" w:rsidRDefault="0034593C">
      <w:pPr>
        <w:spacing w:line="360" w:lineRule="auto"/>
        <w:rPr>
          <w:sz w:val="24"/>
        </w:rPr>
      </w:pPr>
      <w:r>
        <w:rPr>
          <w:rFonts w:hint="eastAsia"/>
          <w:sz w:val="24"/>
          <w:szCs w:val="24"/>
        </w:rPr>
        <w:t>8)</w:t>
      </w:r>
      <w:r>
        <w:rPr>
          <w:rFonts w:hint="eastAsia"/>
          <w:sz w:val="24"/>
          <w:szCs w:val="24"/>
        </w:rPr>
        <w:t>停车场出入口</w:t>
      </w:r>
    </w:p>
    <w:p w14:paraId="617CF923" w14:textId="77777777" w:rsidR="00C67515" w:rsidRDefault="0034593C">
      <w:pPr>
        <w:spacing w:line="360" w:lineRule="auto"/>
        <w:ind w:firstLineChars="200" w:firstLine="480"/>
        <w:rPr>
          <w:sz w:val="24"/>
        </w:rPr>
      </w:pPr>
      <w:r>
        <w:rPr>
          <w:rFonts w:hint="eastAsia"/>
          <w:sz w:val="24"/>
          <w:szCs w:val="24"/>
        </w:rPr>
        <w:t>停车场出入口建筑面积</w:t>
      </w:r>
      <w:r>
        <w:rPr>
          <w:rFonts w:hint="eastAsia"/>
          <w:sz w:val="24"/>
          <w:szCs w:val="24"/>
        </w:rPr>
        <w:t xml:space="preserve"> 250.00 </w:t>
      </w:r>
      <w:r>
        <w:rPr>
          <w:rFonts w:hint="eastAsia"/>
          <w:sz w:val="24"/>
          <w:szCs w:val="24"/>
        </w:rPr>
        <w:t>㎡，</w:t>
      </w:r>
      <w:r>
        <w:rPr>
          <w:rFonts w:hint="eastAsia"/>
          <w:sz w:val="24"/>
          <w:szCs w:val="24"/>
        </w:rPr>
        <w:t xml:space="preserve">1 </w:t>
      </w:r>
      <w:r>
        <w:rPr>
          <w:rFonts w:hint="eastAsia"/>
          <w:sz w:val="24"/>
          <w:szCs w:val="24"/>
        </w:rPr>
        <w:t>层，建筑高度</w:t>
      </w:r>
      <w:r>
        <w:rPr>
          <w:rFonts w:hint="eastAsia"/>
          <w:sz w:val="24"/>
          <w:szCs w:val="24"/>
        </w:rPr>
        <w:t xml:space="preserve"> 3.3m</w:t>
      </w:r>
      <w:r>
        <w:rPr>
          <w:rFonts w:hint="eastAsia"/>
          <w:sz w:val="24"/>
          <w:szCs w:val="24"/>
        </w:rPr>
        <w:t>，框架结构。</w:t>
      </w:r>
    </w:p>
    <w:p w14:paraId="126EA35C" w14:textId="77777777" w:rsidR="00C67515" w:rsidRDefault="0034593C">
      <w:pPr>
        <w:spacing w:line="360" w:lineRule="auto"/>
        <w:rPr>
          <w:sz w:val="24"/>
        </w:rPr>
      </w:pPr>
      <w:r>
        <w:rPr>
          <w:rFonts w:hint="eastAsia"/>
          <w:sz w:val="24"/>
          <w:szCs w:val="24"/>
        </w:rPr>
        <w:t>9)</w:t>
      </w:r>
      <w:r>
        <w:rPr>
          <w:rFonts w:hint="eastAsia"/>
          <w:sz w:val="24"/>
          <w:szCs w:val="24"/>
        </w:rPr>
        <w:t>地下建筑</w:t>
      </w:r>
      <w:r>
        <w:rPr>
          <w:rFonts w:hint="eastAsia"/>
          <w:sz w:val="24"/>
          <w:szCs w:val="24"/>
        </w:rPr>
        <w:t>(</w:t>
      </w:r>
      <w:r>
        <w:rPr>
          <w:rFonts w:hint="eastAsia"/>
          <w:sz w:val="24"/>
          <w:szCs w:val="24"/>
        </w:rPr>
        <w:t>人防工程</w:t>
      </w:r>
      <w:r>
        <w:rPr>
          <w:rFonts w:hint="eastAsia"/>
          <w:sz w:val="24"/>
          <w:szCs w:val="24"/>
        </w:rPr>
        <w:t>)</w:t>
      </w:r>
    </w:p>
    <w:p w14:paraId="397DCCA0" w14:textId="77777777" w:rsidR="00C67515" w:rsidRDefault="0034593C">
      <w:pPr>
        <w:spacing w:line="360" w:lineRule="auto"/>
        <w:ind w:firstLineChars="200" w:firstLine="480"/>
        <w:rPr>
          <w:sz w:val="24"/>
        </w:rPr>
      </w:pPr>
      <w:r>
        <w:rPr>
          <w:rFonts w:hint="eastAsia"/>
          <w:sz w:val="24"/>
          <w:szCs w:val="24"/>
        </w:rPr>
        <w:t>地下建筑</w:t>
      </w:r>
      <w:r>
        <w:rPr>
          <w:rFonts w:hint="eastAsia"/>
          <w:sz w:val="24"/>
          <w:szCs w:val="24"/>
        </w:rPr>
        <w:t>(</w:t>
      </w:r>
      <w:r>
        <w:rPr>
          <w:rFonts w:hint="eastAsia"/>
          <w:sz w:val="24"/>
          <w:szCs w:val="24"/>
        </w:rPr>
        <w:t>含人防工程</w:t>
      </w:r>
      <w:r>
        <w:rPr>
          <w:rFonts w:hint="eastAsia"/>
          <w:sz w:val="24"/>
          <w:szCs w:val="24"/>
        </w:rPr>
        <w:t>)</w:t>
      </w:r>
      <w:r>
        <w:rPr>
          <w:rFonts w:hint="eastAsia"/>
          <w:sz w:val="24"/>
          <w:szCs w:val="24"/>
        </w:rPr>
        <w:t>建筑面积</w:t>
      </w:r>
      <w:r>
        <w:rPr>
          <w:rFonts w:hint="eastAsia"/>
          <w:sz w:val="24"/>
          <w:szCs w:val="24"/>
        </w:rPr>
        <w:t xml:space="preserve"> 24689.50 </w:t>
      </w:r>
      <w:r>
        <w:rPr>
          <w:rFonts w:hint="eastAsia"/>
          <w:sz w:val="24"/>
          <w:szCs w:val="24"/>
        </w:rPr>
        <w:t>㎡，地下</w:t>
      </w:r>
      <w:r>
        <w:rPr>
          <w:rFonts w:hint="eastAsia"/>
          <w:sz w:val="24"/>
          <w:szCs w:val="24"/>
        </w:rPr>
        <w:t xml:space="preserve"> 1 </w:t>
      </w:r>
      <w:r>
        <w:rPr>
          <w:rFonts w:hint="eastAsia"/>
          <w:sz w:val="24"/>
          <w:szCs w:val="24"/>
        </w:rPr>
        <w:t>层，框架结构。运动场面积</w:t>
      </w:r>
      <w:r>
        <w:rPr>
          <w:rFonts w:hint="eastAsia"/>
          <w:sz w:val="24"/>
          <w:szCs w:val="24"/>
        </w:rPr>
        <w:t xml:space="preserve"> 27434.7 </w:t>
      </w:r>
      <w:r>
        <w:rPr>
          <w:rFonts w:hint="eastAsia"/>
          <w:sz w:val="24"/>
          <w:szCs w:val="24"/>
        </w:rPr>
        <w:t>㎡</w:t>
      </w:r>
      <w:r>
        <w:rPr>
          <w:rFonts w:hint="eastAsia"/>
          <w:sz w:val="24"/>
          <w:szCs w:val="24"/>
        </w:rPr>
        <w:t xml:space="preserve"> </w:t>
      </w:r>
      <w:r>
        <w:rPr>
          <w:rFonts w:hint="eastAsia"/>
          <w:sz w:val="24"/>
          <w:szCs w:val="24"/>
        </w:rPr>
        <w:t>，包括新建</w:t>
      </w:r>
      <w:r>
        <w:rPr>
          <w:rFonts w:hint="eastAsia"/>
          <w:sz w:val="24"/>
          <w:szCs w:val="24"/>
        </w:rPr>
        <w:t xml:space="preserve"> 400m </w:t>
      </w:r>
      <w:r>
        <w:rPr>
          <w:rFonts w:hint="eastAsia"/>
          <w:sz w:val="24"/>
          <w:szCs w:val="24"/>
        </w:rPr>
        <w:t>环形跑道</w:t>
      </w:r>
      <w:r>
        <w:rPr>
          <w:rFonts w:hint="eastAsia"/>
          <w:sz w:val="24"/>
          <w:szCs w:val="24"/>
        </w:rPr>
        <w:t xml:space="preserve"> 1</w:t>
      </w:r>
      <w:r>
        <w:rPr>
          <w:rFonts w:hint="eastAsia"/>
          <w:sz w:val="24"/>
          <w:szCs w:val="24"/>
        </w:rPr>
        <w:t>，室外排球场</w:t>
      </w:r>
      <w:r>
        <w:rPr>
          <w:rFonts w:hint="eastAsia"/>
          <w:sz w:val="24"/>
          <w:szCs w:val="24"/>
        </w:rPr>
        <w:t xml:space="preserve"> 6 </w:t>
      </w:r>
      <w:proofErr w:type="gramStart"/>
      <w:r>
        <w:rPr>
          <w:rFonts w:hint="eastAsia"/>
          <w:sz w:val="24"/>
          <w:szCs w:val="24"/>
        </w:rPr>
        <w:t>个</w:t>
      </w:r>
      <w:proofErr w:type="gramEnd"/>
      <w:r>
        <w:rPr>
          <w:rFonts w:hint="eastAsia"/>
          <w:sz w:val="24"/>
          <w:szCs w:val="24"/>
        </w:rPr>
        <w:t>，多功能运动场</w:t>
      </w:r>
      <w:r>
        <w:rPr>
          <w:rFonts w:hint="eastAsia"/>
          <w:sz w:val="24"/>
          <w:szCs w:val="24"/>
        </w:rPr>
        <w:t xml:space="preserve"> 2 </w:t>
      </w:r>
      <w:proofErr w:type="gramStart"/>
      <w:r>
        <w:rPr>
          <w:rFonts w:hint="eastAsia"/>
          <w:sz w:val="24"/>
          <w:szCs w:val="24"/>
        </w:rPr>
        <w:t>个</w:t>
      </w:r>
      <w:proofErr w:type="gramEnd"/>
      <w:r>
        <w:rPr>
          <w:rFonts w:hint="eastAsia"/>
          <w:sz w:val="24"/>
          <w:szCs w:val="24"/>
        </w:rPr>
        <w:t>。绿化面积</w:t>
      </w:r>
      <w:r>
        <w:rPr>
          <w:rFonts w:hint="eastAsia"/>
          <w:sz w:val="24"/>
          <w:szCs w:val="24"/>
        </w:rPr>
        <w:t xml:space="preserve"> </w:t>
      </w:r>
      <w:r>
        <w:rPr>
          <w:rFonts w:hint="eastAsia"/>
          <w:sz w:val="24"/>
          <w:szCs w:val="24"/>
        </w:rPr>
        <w:t xml:space="preserve">68246.10 </w:t>
      </w:r>
      <w:r>
        <w:rPr>
          <w:rFonts w:hint="eastAsia"/>
          <w:sz w:val="24"/>
          <w:szCs w:val="24"/>
        </w:rPr>
        <w:t>㎡，</w:t>
      </w:r>
      <w:r>
        <w:rPr>
          <w:rFonts w:hint="eastAsia"/>
          <w:sz w:val="24"/>
          <w:szCs w:val="24"/>
        </w:rPr>
        <w:t>(</w:t>
      </w:r>
      <w:proofErr w:type="gramStart"/>
      <w:r>
        <w:rPr>
          <w:rFonts w:hint="eastAsia"/>
          <w:sz w:val="24"/>
          <w:szCs w:val="24"/>
        </w:rPr>
        <w:t>含设置围树</w:t>
      </w:r>
      <w:proofErr w:type="gramEnd"/>
      <w:r>
        <w:rPr>
          <w:rFonts w:hint="eastAsia"/>
          <w:sz w:val="24"/>
          <w:szCs w:val="24"/>
        </w:rPr>
        <w:t>座椅、景观石、智能动感系统、水系及喷泉、路灯、地灯、草坪灯、照射灯、垃圾箱、指示牌、</w:t>
      </w:r>
      <w:r>
        <w:rPr>
          <w:rFonts w:hint="eastAsia"/>
          <w:sz w:val="24"/>
          <w:szCs w:val="24"/>
        </w:rPr>
        <w:t xml:space="preserve"> </w:t>
      </w:r>
      <w:r>
        <w:rPr>
          <w:rFonts w:hint="eastAsia"/>
          <w:sz w:val="24"/>
          <w:szCs w:val="24"/>
        </w:rPr>
        <w:t>成品坐凳、花池、景观坐凳等</w:t>
      </w:r>
      <w:r>
        <w:rPr>
          <w:rFonts w:hint="eastAsia"/>
          <w:sz w:val="24"/>
          <w:szCs w:val="24"/>
        </w:rPr>
        <w:t xml:space="preserve">) </w:t>
      </w:r>
      <w:r>
        <w:rPr>
          <w:rFonts w:hint="eastAsia"/>
          <w:sz w:val="24"/>
          <w:szCs w:val="24"/>
        </w:rPr>
        <w:t>，停车场面积</w:t>
      </w:r>
      <w:r>
        <w:rPr>
          <w:rFonts w:hint="eastAsia"/>
          <w:sz w:val="24"/>
          <w:szCs w:val="24"/>
        </w:rPr>
        <w:t xml:space="preserve"> 5668.41 </w:t>
      </w:r>
      <w:r>
        <w:rPr>
          <w:rFonts w:hint="eastAsia"/>
          <w:sz w:val="24"/>
          <w:szCs w:val="24"/>
        </w:rPr>
        <w:t>㎡</w:t>
      </w:r>
      <w:r>
        <w:rPr>
          <w:rFonts w:hint="eastAsia"/>
          <w:sz w:val="24"/>
          <w:szCs w:val="24"/>
        </w:rPr>
        <w:t>(</w:t>
      </w:r>
      <w:r>
        <w:rPr>
          <w:rFonts w:hint="eastAsia"/>
          <w:sz w:val="24"/>
          <w:szCs w:val="24"/>
        </w:rPr>
        <w:t>停车位</w:t>
      </w:r>
      <w:r>
        <w:rPr>
          <w:rFonts w:hint="eastAsia"/>
          <w:sz w:val="24"/>
          <w:szCs w:val="24"/>
        </w:rPr>
        <w:t xml:space="preserve"> 404 </w:t>
      </w:r>
      <w:proofErr w:type="gramStart"/>
      <w:r>
        <w:rPr>
          <w:rFonts w:hint="eastAsia"/>
          <w:sz w:val="24"/>
          <w:szCs w:val="24"/>
        </w:rPr>
        <w:t>个</w:t>
      </w:r>
      <w:proofErr w:type="gramEnd"/>
      <w:r>
        <w:rPr>
          <w:rFonts w:hint="eastAsia"/>
          <w:sz w:val="24"/>
          <w:szCs w:val="24"/>
        </w:rPr>
        <w:t>)</w:t>
      </w:r>
      <w:r>
        <w:rPr>
          <w:rFonts w:hint="eastAsia"/>
          <w:sz w:val="24"/>
          <w:szCs w:val="24"/>
        </w:rPr>
        <w:t>，道路面积</w:t>
      </w:r>
      <w:r>
        <w:rPr>
          <w:rFonts w:hint="eastAsia"/>
          <w:sz w:val="24"/>
          <w:szCs w:val="24"/>
        </w:rPr>
        <w:t xml:space="preserve"> 21533.7 </w:t>
      </w:r>
      <w:r>
        <w:rPr>
          <w:rFonts w:hint="eastAsia"/>
          <w:sz w:val="24"/>
          <w:szCs w:val="24"/>
        </w:rPr>
        <w:t>㎡，硬化地面积</w:t>
      </w:r>
      <w:r>
        <w:rPr>
          <w:rFonts w:hint="eastAsia"/>
          <w:sz w:val="24"/>
          <w:szCs w:val="24"/>
        </w:rPr>
        <w:t xml:space="preserve"> 29042.58 </w:t>
      </w:r>
      <w:r>
        <w:rPr>
          <w:rFonts w:hint="eastAsia"/>
          <w:sz w:val="24"/>
          <w:szCs w:val="24"/>
        </w:rPr>
        <w:t>㎡。</w:t>
      </w:r>
    </w:p>
    <w:p w14:paraId="2A1FE58D" w14:textId="77777777" w:rsidR="00C67515" w:rsidRDefault="0034593C">
      <w:pPr>
        <w:spacing w:line="360" w:lineRule="auto"/>
        <w:outlineLvl w:val="2"/>
        <w:rPr>
          <w:sz w:val="24"/>
        </w:rPr>
      </w:pPr>
      <w:bookmarkStart w:id="16" w:name="_Toc24179"/>
      <w:r>
        <w:rPr>
          <w:rFonts w:hint="eastAsia"/>
          <w:sz w:val="24"/>
          <w:szCs w:val="24"/>
        </w:rPr>
        <w:t>(2)</w:t>
      </w:r>
      <w:r>
        <w:rPr>
          <w:rFonts w:hint="eastAsia"/>
          <w:sz w:val="24"/>
          <w:szCs w:val="24"/>
        </w:rPr>
        <w:t>室外工程</w:t>
      </w:r>
      <w:bookmarkEnd w:id="16"/>
    </w:p>
    <w:p w14:paraId="24B61A61" w14:textId="77777777" w:rsidR="00C67515" w:rsidRDefault="0034593C">
      <w:pPr>
        <w:spacing w:line="360" w:lineRule="auto"/>
        <w:ind w:firstLineChars="200" w:firstLine="480"/>
        <w:rPr>
          <w:sz w:val="24"/>
        </w:rPr>
      </w:pPr>
      <w:r>
        <w:rPr>
          <w:rFonts w:hint="eastAsia"/>
          <w:sz w:val="24"/>
          <w:szCs w:val="24"/>
        </w:rPr>
        <w:t>生活给水管道</w:t>
      </w:r>
      <w:r>
        <w:rPr>
          <w:rFonts w:hint="eastAsia"/>
          <w:sz w:val="24"/>
          <w:szCs w:val="24"/>
        </w:rPr>
        <w:t xml:space="preserve"> 5940 </w:t>
      </w:r>
      <w:r>
        <w:rPr>
          <w:rFonts w:hint="eastAsia"/>
          <w:sz w:val="24"/>
          <w:szCs w:val="24"/>
        </w:rPr>
        <w:t>米、消防给水管道</w:t>
      </w:r>
      <w:r>
        <w:rPr>
          <w:rFonts w:hint="eastAsia"/>
          <w:sz w:val="24"/>
          <w:szCs w:val="24"/>
        </w:rPr>
        <w:t xml:space="preserve"> 7400 </w:t>
      </w:r>
      <w:r>
        <w:rPr>
          <w:rFonts w:hint="eastAsia"/>
          <w:sz w:val="24"/>
          <w:szCs w:val="24"/>
        </w:rPr>
        <w:t>米、污水管道</w:t>
      </w:r>
      <w:r>
        <w:rPr>
          <w:rFonts w:hint="eastAsia"/>
          <w:sz w:val="24"/>
          <w:szCs w:val="24"/>
        </w:rPr>
        <w:t xml:space="preserve"> 2933 </w:t>
      </w:r>
      <w:r>
        <w:rPr>
          <w:rFonts w:hint="eastAsia"/>
          <w:sz w:val="24"/>
          <w:szCs w:val="24"/>
        </w:rPr>
        <w:t>米、雨水管道</w:t>
      </w:r>
      <w:r>
        <w:rPr>
          <w:rFonts w:hint="eastAsia"/>
          <w:sz w:val="24"/>
          <w:szCs w:val="24"/>
        </w:rPr>
        <w:t xml:space="preserve"> 3983 </w:t>
      </w:r>
      <w:r>
        <w:rPr>
          <w:rFonts w:hint="eastAsia"/>
          <w:sz w:val="24"/>
          <w:szCs w:val="24"/>
        </w:rPr>
        <w:t>米、采暖管道</w:t>
      </w:r>
      <w:r>
        <w:rPr>
          <w:rFonts w:hint="eastAsia"/>
          <w:sz w:val="24"/>
          <w:szCs w:val="24"/>
        </w:rPr>
        <w:t xml:space="preserve"> 4900 </w:t>
      </w:r>
      <w:r>
        <w:rPr>
          <w:rFonts w:hint="eastAsia"/>
          <w:sz w:val="24"/>
          <w:szCs w:val="24"/>
        </w:rPr>
        <w:t>米、低压供电管线</w:t>
      </w:r>
      <w:r>
        <w:rPr>
          <w:rFonts w:hint="eastAsia"/>
          <w:sz w:val="24"/>
          <w:szCs w:val="24"/>
        </w:rPr>
        <w:t xml:space="preserve"> 2800 </w:t>
      </w:r>
      <w:r>
        <w:rPr>
          <w:rFonts w:hint="eastAsia"/>
          <w:sz w:val="24"/>
          <w:szCs w:val="24"/>
        </w:rPr>
        <w:t>米、弱电电缆</w:t>
      </w:r>
      <w:r>
        <w:rPr>
          <w:rFonts w:hint="eastAsia"/>
          <w:sz w:val="24"/>
          <w:szCs w:val="24"/>
        </w:rPr>
        <w:t xml:space="preserve"> 2800 </w:t>
      </w:r>
      <w:r>
        <w:rPr>
          <w:rFonts w:hint="eastAsia"/>
          <w:sz w:val="24"/>
          <w:szCs w:val="24"/>
        </w:rPr>
        <w:t>米、燃气管道</w:t>
      </w:r>
      <w:r>
        <w:rPr>
          <w:rFonts w:hint="eastAsia"/>
          <w:sz w:val="24"/>
          <w:szCs w:val="24"/>
        </w:rPr>
        <w:t xml:space="preserve"> 700 </w:t>
      </w:r>
      <w:r>
        <w:rPr>
          <w:rFonts w:hint="eastAsia"/>
          <w:sz w:val="24"/>
          <w:szCs w:val="24"/>
        </w:rPr>
        <w:t>米。</w:t>
      </w:r>
    </w:p>
    <w:p w14:paraId="791ED201" w14:textId="77777777" w:rsidR="00C67515" w:rsidRDefault="0034593C">
      <w:pPr>
        <w:spacing w:line="360" w:lineRule="auto"/>
        <w:ind w:firstLineChars="200" w:firstLine="480"/>
        <w:rPr>
          <w:sz w:val="24"/>
        </w:rPr>
      </w:pPr>
      <w:r>
        <w:rPr>
          <w:rFonts w:hint="eastAsia"/>
          <w:sz w:val="24"/>
          <w:szCs w:val="24"/>
        </w:rPr>
        <w:t>具体建设内容以审批的</w:t>
      </w:r>
      <w:r>
        <w:rPr>
          <w:rFonts w:hint="eastAsia"/>
          <w:sz w:val="24"/>
          <w:szCs w:val="24"/>
        </w:rPr>
        <w:t>施工图设计文件及评审通过的工程量清单为准。</w:t>
      </w:r>
    </w:p>
    <w:p w14:paraId="2E6B573E" w14:textId="77777777" w:rsidR="00C67515" w:rsidRDefault="0034593C">
      <w:pPr>
        <w:spacing w:line="360" w:lineRule="auto"/>
        <w:ind w:firstLineChars="200" w:firstLine="480"/>
        <w:rPr>
          <w:sz w:val="24"/>
        </w:rPr>
      </w:pPr>
      <w:r>
        <w:rPr>
          <w:rFonts w:hint="eastAsia"/>
          <w:sz w:val="24"/>
          <w:szCs w:val="24"/>
        </w:rPr>
        <w:t>本项建设完成之后，项目公司</w:t>
      </w:r>
      <w:r>
        <w:rPr>
          <w:rFonts w:hint="eastAsia"/>
          <w:sz w:val="24"/>
          <w:szCs w:val="24"/>
        </w:rPr>
        <w:t>(</w:t>
      </w:r>
      <w:r>
        <w:rPr>
          <w:rFonts w:hint="eastAsia"/>
          <w:sz w:val="24"/>
          <w:szCs w:val="24"/>
        </w:rPr>
        <w:t>社会资本</w:t>
      </w:r>
      <w:r>
        <w:rPr>
          <w:rFonts w:hint="eastAsia"/>
          <w:sz w:val="24"/>
          <w:szCs w:val="24"/>
        </w:rPr>
        <w:t>)</w:t>
      </w:r>
      <w:r>
        <w:rPr>
          <w:rFonts w:hint="eastAsia"/>
          <w:sz w:val="24"/>
          <w:szCs w:val="24"/>
        </w:rPr>
        <w:t>负责商厅、食堂餐饮等的运营维护。</w:t>
      </w:r>
    </w:p>
    <w:p w14:paraId="66FEA822" w14:textId="77777777" w:rsidR="00C67515" w:rsidRDefault="0034593C">
      <w:pPr>
        <w:spacing w:line="360" w:lineRule="auto"/>
        <w:outlineLvl w:val="2"/>
        <w:rPr>
          <w:sz w:val="24"/>
        </w:rPr>
      </w:pPr>
      <w:bookmarkStart w:id="17" w:name="_Toc16741"/>
      <w:r>
        <w:rPr>
          <w:rFonts w:hint="eastAsia"/>
          <w:sz w:val="24"/>
          <w:szCs w:val="24"/>
        </w:rPr>
        <w:t>(3)</w:t>
      </w:r>
      <w:r>
        <w:rPr>
          <w:rFonts w:hint="eastAsia"/>
          <w:sz w:val="24"/>
          <w:szCs w:val="24"/>
        </w:rPr>
        <w:t>配套工程</w:t>
      </w:r>
      <w:bookmarkEnd w:id="17"/>
    </w:p>
    <w:p w14:paraId="52850C8C" w14:textId="77777777" w:rsidR="00C67515" w:rsidRDefault="0034593C">
      <w:pPr>
        <w:spacing w:line="360" w:lineRule="auto"/>
        <w:ind w:firstLineChars="200" w:firstLine="480"/>
        <w:rPr>
          <w:sz w:val="24"/>
        </w:rPr>
      </w:pPr>
      <w:r>
        <w:rPr>
          <w:rFonts w:hint="eastAsia"/>
          <w:sz w:val="24"/>
          <w:szCs w:val="24"/>
        </w:rPr>
        <w:lastRenderedPageBreak/>
        <w:t>生活给水管道</w:t>
      </w:r>
      <w:r>
        <w:rPr>
          <w:rFonts w:hint="eastAsia"/>
          <w:sz w:val="24"/>
          <w:szCs w:val="24"/>
        </w:rPr>
        <w:t xml:space="preserve"> 5940 </w:t>
      </w:r>
      <w:r>
        <w:rPr>
          <w:rFonts w:hint="eastAsia"/>
          <w:sz w:val="24"/>
          <w:szCs w:val="24"/>
        </w:rPr>
        <w:t>米、消防给水管道</w:t>
      </w:r>
      <w:r>
        <w:rPr>
          <w:rFonts w:hint="eastAsia"/>
          <w:sz w:val="24"/>
          <w:szCs w:val="24"/>
        </w:rPr>
        <w:t xml:space="preserve"> 7400 </w:t>
      </w:r>
      <w:r>
        <w:rPr>
          <w:rFonts w:hint="eastAsia"/>
          <w:sz w:val="24"/>
          <w:szCs w:val="24"/>
        </w:rPr>
        <w:t>米、污水管道</w:t>
      </w:r>
      <w:r>
        <w:rPr>
          <w:rFonts w:hint="eastAsia"/>
          <w:sz w:val="24"/>
          <w:szCs w:val="24"/>
        </w:rPr>
        <w:t xml:space="preserve"> 2933 </w:t>
      </w:r>
      <w:r>
        <w:rPr>
          <w:rFonts w:hint="eastAsia"/>
          <w:sz w:val="24"/>
          <w:szCs w:val="24"/>
        </w:rPr>
        <w:t>米、雨水管道</w:t>
      </w:r>
      <w:r>
        <w:rPr>
          <w:rFonts w:hint="eastAsia"/>
          <w:sz w:val="24"/>
          <w:szCs w:val="24"/>
        </w:rPr>
        <w:t xml:space="preserve"> 3983 </w:t>
      </w:r>
      <w:r>
        <w:rPr>
          <w:rFonts w:hint="eastAsia"/>
          <w:sz w:val="24"/>
          <w:szCs w:val="24"/>
        </w:rPr>
        <w:t>米、采暖管道</w:t>
      </w:r>
      <w:r>
        <w:rPr>
          <w:rFonts w:hint="eastAsia"/>
          <w:sz w:val="24"/>
          <w:szCs w:val="24"/>
        </w:rPr>
        <w:t xml:space="preserve"> 4900 </w:t>
      </w:r>
      <w:r>
        <w:rPr>
          <w:rFonts w:hint="eastAsia"/>
          <w:sz w:val="24"/>
          <w:szCs w:val="24"/>
        </w:rPr>
        <w:t>米、低压供电管线</w:t>
      </w:r>
      <w:r>
        <w:rPr>
          <w:rFonts w:hint="eastAsia"/>
          <w:sz w:val="24"/>
          <w:szCs w:val="24"/>
        </w:rPr>
        <w:t xml:space="preserve"> 2800 </w:t>
      </w:r>
      <w:r>
        <w:rPr>
          <w:rFonts w:hint="eastAsia"/>
          <w:sz w:val="24"/>
          <w:szCs w:val="24"/>
        </w:rPr>
        <w:t>米、弱电电缆</w:t>
      </w:r>
      <w:r>
        <w:rPr>
          <w:rFonts w:hint="eastAsia"/>
          <w:sz w:val="24"/>
          <w:szCs w:val="24"/>
        </w:rPr>
        <w:t xml:space="preserve"> 2800 </w:t>
      </w:r>
      <w:r>
        <w:rPr>
          <w:rFonts w:hint="eastAsia"/>
          <w:sz w:val="24"/>
          <w:szCs w:val="24"/>
        </w:rPr>
        <w:t>米、燃气管道</w:t>
      </w:r>
      <w:r>
        <w:rPr>
          <w:rFonts w:hint="eastAsia"/>
          <w:sz w:val="24"/>
          <w:szCs w:val="24"/>
        </w:rPr>
        <w:t xml:space="preserve"> 700 </w:t>
      </w:r>
      <w:r>
        <w:rPr>
          <w:rFonts w:hint="eastAsia"/>
          <w:sz w:val="24"/>
          <w:szCs w:val="24"/>
        </w:rPr>
        <w:t>米。</w:t>
      </w:r>
    </w:p>
    <w:p w14:paraId="553F3BC9" w14:textId="77777777" w:rsidR="00C67515" w:rsidRDefault="0034593C">
      <w:pPr>
        <w:spacing w:line="360" w:lineRule="auto"/>
        <w:ind w:firstLineChars="200" w:firstLine="480"/>
        <w:rPr>
          <w:sz w:val="24"/>
        </w:rPr>
      </w:pPr>
      <w:r>
        <w:rPr>
          <w:rFonts w:hint="eastAsia"/>
          <w:sz w:val="24"/>
          <w:szCs w:val="24"/>
        </w:rPr>
        <w:t>具体建设内容以审批的施工图设计文件及评审通过的工程量清单为准。</w:t>
      </w:r>
    </w:p>
    <w:p w14:paraId="75E5818E" w14:textId="77777777" w:rsidR="00C67515" w:rsidRDefault="0034593C">
      <w:pPr>
        <w:spacing w:line="360" w:lineRule="auto"/>
        <w:ind w:firstLineChars="200" w:firstLine="480"/>
        <w:rPr>
          <w:sz w:val="24"/>
        </w:rPr>
      </w:pPr>
      <w:r>
        <w:rPr>
          <w:rFonts w:hint="eastAsia"/>
          <w:sz w:val="24"/>
          <w:szCs w:val="24"/>
        </w:rPr>
        <w:t>本项建设完成之后，项目公司</w:t>
      </w:r>
      <w:r>
        <w:rPr>
          <w:rFonts w:hint="eastAsia"/>
          <w:sz w:val="24"/>
          <w:szCs w:val="24"/>
        </w:rPr>
        <w:t>(</w:t>
      </w:r>
      <w:r>
        <w:rPr>
          <w:rFonts w:hint="eastAsia"/>
          <w:sz w:val="24"/>
          <w:szCs w:val="24"/>
        </w:rPr>
        <w:t>社会资本</w:t>
      </w:r>
      <w:r>
        <w:rPr>
          <w:rFonts w:hint="eastAsia"/>
          <w:sz w:val="24"/>
          <w:szCs w:val="24"/>
        </w:rPr>
        <w:t>)</w:t>
      </w:r>
      <w:r>
        <w:rPr>
          <w:rFonts w:hint="eastAsia"/>
          <w:sz w:val="24"/>
          <w:szCs w:val="24"/>
        </w:rPr>
        <w:t>负责商厅、食堂餐饮等的运营维护。</w:t>
      </w:r>
    </w:p>
    <w:p w14:paraId="00A8283D" w14:textId="77777777" w:rsidR="00C67515" w:rsidRDefault="0034593C">
      <w:pPr>
        <w:spacing w:line="360" w:lineRule="auto"/>
        <w:ind w:firstLineChars="200" w:firstLine="480"/>
        <w:rPr>
          <w:sz w:val="24"/>
        </w:rPr>
      </w:pPr>
      <w:r>
        <w:rPr>
          <w:rFonts w:hint="eastAsia"/>
          <w:sz w:val="24"/>
          <w:szCs w:val="24"/>
        </w:rPr>
        <w:t xml:space="preserve">3 </w:t>
      </w:r>
      <w:r>
        <w:rPr>
          <w:rFonts w:hint="eastAsia"/>
          <w:sz w:val="24"/>
          <w:szCs w:val="24"/>
        </w:rPr>
        <w:t>疫情防控</w:t>
      </w:r>
    </w:p>
    <w:p w14:paraId="4E1C652E" w14:textId="77777777" w:rsidR="00C67515" w:rsidRDefault="0034593C">
      <w:pPr>
        <w:spacing w:line="360" w:lineRule="auto"/>
        <w:ind w:firstLineChars="200" w:firstLine="480"/>
        <w:rPr>
          <w:sz w:val="24"/>
        </w:rPr>
      </w:pPr>
      <w:r>
        <w:rPr>
          <w:rFonts w:hint="eastAsia"/>
          <w:sz w:val="24"/>
          <w:szCs w:val="24"/>
        </w:rPr>
        <w:t>供应商应随时查看赤峰</w:t>
      </w:r>
      <w:proofErr w:type="gramStart"/>
      <w:r>
        <w:rPr>
          <w:rFonts w:hint="eastAsia"/>
          <w:sz w:val="24"/>
          <w:szCs w:val="24"/>
        </w:rPr>
        <w:t>市最新</w:t>
      </w:r>
      <w:proofErr w:type="gramEnd"/>
      <w:r>
        <w:rPr>
          <w:rFonts w:hint="eastAsia"/>
          <w:sz w:val="24"/>
          <w:szCs w:val="24"/>
        </w:rPr>
        <w:t>疫情防控要求，严格按照赤峰市疫情防控规定执行。</w:t>
      </w:r>
    </w:p>
    <w:p w14:paraId="32627852" w14:textId="77777777" w:rsidR="00C67515" w:rsidRDefault="0034593C">
      <w:pPr>
        <w:spacing w:line="360" w:lineRule="auto"/>
        <w:outlineLvl w:val="1"/>
        <w:rPr>
          <w:b/>
          <w:bCs/>
          <w:sz w:val="24"/>
        </w:rPr>
      </w:pPr>
      <w:bookmarkStart w:id="18" w:name="_Toc23426"/>
      <w:r>
        <w:rPr>
          <w:rFonts w:hint="eastAsia"/>
          <w:b/>
          <w:bCs/>
          <w:sz w:val="24"/>
          <w:szCs w:val="24"/>
        </w:rPr>
        <w:t>十一、凡对本次资格预审提出询问，请按以下方式联系：</w:t>
      </w:r>
      <w:bookmarkEnd w:id="18"/>
    </w:p>
    <w:p w14:paraId="06AEA23B" w14:textId="77777777" w:rsidR="00C67515" w:rsidRDefault="0034593C">
      <w:pPr>
        <w:spacing w:line="360" w:lineRule="auto"/>
        <w:ind w:firstLineChars="200" w:firstLine="480"/>
        <w:outlineLvl w:val="2"/>
        <w:rPr>
          <w:sz w:val="24"/>
        </w:rPr>
      </w:pPr>
      <w:bookmarkStart w:id="19" w:name="_Toc21248"/>
      <w:r>
        <w:rPr>
          <w:rFonts w:hint="eastAsia"/>
          <w:sz w:val="24"/>
          <w:szCs w:val="24"/>
        </w:rPr>
        <w:t>1.</w:t>
      </w:r>
      <w:r>
        <w:rPr>
          <w:rFonts w:hint="eastAsia"/>
          <w:sz w:val="24"/>
          <w:szCs w:val="24"/>
        </w:rPr>
        <w:t>采购人信息</w:t>
      </w:r>
      <w:bookmarkEnd w:id="19"/>
    </w:p>
    <w:p w14:paraId="74926D00" w14:textId="77777777" w:rsidR="00C67515" w:rsidRDefault="0034593C">
      <w:pPr>
        <w:spacing w:line="360" w:lineRule="auto"/>
        <w:ind w:firstLineChars="200" w:firstLine="480"/>
        <w:rPr>
          <w:sz w:val="24"/>
        </w:rPr>
      </w:pPr>
      <w:r>
        <w:rPr>
          <w:rFonts w:hint="eastAsia"/>
          <w:sz w:val="24"/>
          <w:szCs w:val="24"/>
        </w:rPr>
        <w:t>名</w:t>
      </w:r>
      <w:r>
        <w:rPr>
          <w:rFonts w:hint="eastAsia"/>
          <w:sz w:val="24"/>
          <w:szCs w:val="24"/>
        </w:rPr>
        <w:tab/>
      </w:r>
      <w:r>
        <w:rPr>
          <w:rFonts w:hint="eastAsia"/>
          <w:sz w:val="24"/>
          <w:szCs w:val="24"/>
        </w:rPr>
        <w:t>称：</w:t>
      </w:r>
      <w:r>
        <w:rPr>
          <w:rFonts w:hint="eastAsia"/>
          <w:sz w:val="24"/>
          <w:szCs w:val="24"/>
        </w:rPr>
        <w:t xml:space="preserve"> </w:t>
      </w:r>
      <w:r>
        <w:rPr>
          <w:rFonts w:hint="eastAsia"/>
          <w:sz w:val="24"/>
          <w:szCs w:val="24"/>
        </w:rPr>
        <w:t>赤峰学院</w:t>
      </w:r>
    </w:p>
    <w:p w14:paraId="306C825A" w14:textId="77777777" w:rsidR="00C67515" w:rsidRDefault="0034593C">
      <w:pPr>
        <w:spacing w:line="360" w:lineRule="auto"/>
        <w:ind w:firstLineChars="200" w:firstLine="480"/>
        <w:rPr>
          <w:sz w:val="24"/>
        </w:rPr>
      </w:pPr>
      <w:r>
        <w:rPr>
          <w:rFonts w:hint="eastAsia"/>
          <w:sz w:val="24"/>
          <w:szCs w:val="24"/>
        </w:rPr>
        <w:t>地</w:t>
      </w:r>
      <w:r>
        <w:rPr>
          <w:rFonts w:hint="eastAsia"/>
          <w:sz w:val="24"/>
          <w:szCs w:val="24"/>
        </w:rPr>
        <w:tab/>
      </w:r>
      <w:r>
        <w:rPr>
          <w:rFonts w:hint="eastAsia"/>
          <w:sz w:val="24"/>
          <w:szCs w:val="24"/>
        </w:rPr>
        <w:t>址：</w:t>
      </w:r>
      <w:r>
        <w:rPr>
          <w:rFonts w:hint="eastAsia"/>
          <w:sz w:val="24"/>
          <w:szCs w:val="24"/>
        </w:rPr>
        <w:t xml:space="preserve"> </w:t>
      </w:r>
      <w:r>
        <w:rPr>
          <w:rFonts w:hint="eastAsia"/>
          <w:sz w:val="24"/>
          <w:szCs w:val="24"/>
        </w:rPr>
        <w:t>赤峰市红山区迎宾路</w:t>
      </w:r>
      <w:r>
        <w:rPr>
          <w:rFonts w:hint="eastAsia"/>
          <w:sz w:val="24"/>
          <w:szCs w:val="24"/>
        </w:rPr>
        <w:t xml:space="preserve"> 1 </w:t>
      </w:r>
      <w:r>
        <w:rPr>
          <w:rFonts w:hint="eastAsia"/>
          <w:sz w:val="24"/>
          <w:szCs w:val="24"/>
        </w:rPr>
        <w:t>号</w:t>
      </w:r>
    </w:p>
    <w:p w14:paraId="4DD17928" w14:textId="77777777" w:rsidR="00C67515" w:rsidRDefault="0034593C">
      <w:pPr>
        <w:spacing w:line="360" w:lineRule="auto"/>
        <w:ind w:firstLineChars="200" w:firstLine="480"/>
        <w:rPr>
          <w:sz w:val="24"/>
        </w:rPr>
      </w:pPr>
      <w:r>
        <w:rPr>
          <w:rFonts w:hint="eastAsia"/>
          <w:sz w:val="24"/>
          <w:szCs w:val="24"/>
        </w:rPr>
        <w:t>联系方式：</w:t>
      </w:r>
      <w:r>
        <w:rPr>
          <w:rFonts w:hint="eastAsia"/>
          <w:sz w:val="24"/>
          <w:szCs w:val="24"/>
        </w:rPr>
        <w:t xml:space="preserve"> 0476-</w:t>
      </w:r>
      <w:r>
        <w:rPr>
          <w:rFonts w:hint="eastAsia"/>
          <w:sz w:val="24"/>
          <w:szCs w:val="24"/>
          <w:lang w:val="en-US"/>
        </w:rPr>
        <w:t>8300172</w:t>
      </w:r>
    </w:p>
    <w:p w14:paraId="7821D1CA" w14:textId="77777777" w:rsidR="00C67515" w:rsidRDefault="0034593C">
      <w:pPr>
        <w:spacing w:line="360" w:lineRule="auto"/>
        <w:ind w:firstLineChars="200" w:firstLine="480"/>
        <w:outlineLvl w:val="2"/>
        <w:rPr>
          <w:sz w:val="24"/>
        </w:rPr>
      </w:pPr>
      <w:bookmarkStart w:id="20" w:name="_Toc12024"/>
      <w:r>
        <w:rPr>
          <w:rFonts w:hint="eastAsia"/>
          <w:sz w:val="24"/>
          <w:szCs w:val="24"/>
        </w:rPr>
        <w:t>2.</w:t>
      </w:r>
      <w:r>
        <w:rPr>
          <w:rFonts w:hint="eastAsia"/>
          <w:sz w:val="24"/>
          <w:szCs w:val="24"/>
        </w:rPr>
        <w:t>采购代理机构信息</w:t>
      </w:r>
      <w:bookmarkEnd w:id="20"/>
    </w:p>
    <w:p w14:paraId="447A1F8E" w14:textId="77777777" w:rsidR="00C67515" w:rsidRDefault="0034593C">
      <w:pPr>
        <w:spacing w:line="360" w:lineRule="auto"/>
        <w:ind w:firstLineChars="200" w:firstLine="480"/>
        <w:rPr>
          <w:sz w:val="24"/>
        </w:rPr>
      </w:pPr>
      <w:r>
        <w:rPr>
          <w:rFonts w:hint="eastAsia"/>
          <w:sz w:val="24"/>
          <w:szCs w:val="24"/>
        </w:rPr>
        <w:t>名</w:t>
      </w:r>
      <w:r>
        <w:rPr>
          <w:rFonts w:hint="eastAsia"/>
          <w:sz w:val="24"/>
          <w:szCs w:val="24"/>
          <w:lang w:val="en-US"/>
        </w:rPr>
        <w:t xml:space="preserve"> </w:t>
      </w:r>
      <w:r>
        <w:rPr>
          <w:rFonts w:hint="eastAsia"/>
          <w:sz w:val="24"/>
          <w:szCs w:val="24"/>
        </w:rPr>
        <w:t>称：</w:t>
      </w:r>
      <w:r>
        <w:rPr>
          <w:rFonts w:hint="eastAsia"/>
          <w:sz w:val="24"/>
          <w:szCs w:val="24"/>
        </w:rPr>
        <w:t xml:space="preserve"> </w:t>
      </w:r>
      <w:r>
        <w:rPr>
          <w:rFonts w:hint="eastAsia"/>
          <w:sz w:val="24"/>
          <w:szCs w:val="24"/>
        </w:rPr>
        <w:t>内蒙古招标有限责任公司</w:t>
      </w:r>
    </w:p>
    <w:p w14:paraId="1C195717" w14:textId="77777777" w:rsidR="00C67515" w:rsidRDefault="0034593C">
      <w:pPr>
        <w:spacing w:line="360" w:lineRule="auto"/>
        <w:ind w:firstLineChars="200" w:firstLine="480"/>
        <w:rPr>
          <w:sz w:val="24"/>
        </w:rPr>
      </w:pPr>
      <w:r>
        <w:rPr>
          <w:rFonts w:hint="eastAsia"/>
          <w:sz w:val="24"/>
          <w:szCs w:val="24"/>
        </w:rPr>
        <w:t>地</w:t>
      </w:r>
      <w:r>
        <w:rPr>
          <w:rFonts w:hint="eastAsia"/>
          <w:sz w:val="24"/>
          <w:szCs w:val="24"/>
          <w:lang w:val="en-US"/>
        </w:rPr>
        <w:t xml:space="preserve"> </w:t>
      </w:r>
      <w:r>
        <w:rPr>
          <w:rFonts w:hint="eastAsia"/>
          <w:sz w:val="24"/>
          <w:szCs w:val="24"/>
        </w:rPr>
        <w:t>址：</w:t>
      </w:r>
      <w:r>
        <w:rPr>
          <w:rFonts w:hint="eastAsia"/>
          <w:sz w:val="24"/>
          <w:szCs w:val="24"/>
        </w:rPr>
        <w:t xml:space="preserve"> </w:t>
      </w:r>
      <w:r>
        <w:rPr>
          <w:rFonts w:hint="eastAsia"/>
          <w:sz w:val="24"/>
          <w:szCs w:val="24"/>
        </w:rPr>
        <w:t>内蒙古自治区赤峰市新城区玉龙</w:t>
      </w:r>
      <w:proofErr w:type="gramStart"/>
      <w:r>
        <w:rPr>
          <w:rFonts w:hint="eastAsia"/>
          <w:sz w:val="24"/>
          <w:szCs w:val="24"/>
        </w:rPr>
        <w:t>大街金</w:t>
      </w:r>
      <w:proofErr w:type="gramEnd"/>
      <w:r>
        <w:rPr>
          <w:rFonts w:hint="eastAsia"/>
          <w:sz w:val="24"/>
          <w:szCs w:val="24"/>
        </w:rPr>
        <w:t>帝大厦</w:t>
      </w:r>
      <w:r>
        <w:rPr>
          <w:rFonts w:hint="eastAsia"/>
          <w:sz w:val="24"/>
          <w:szCs w:val="24"/>
        </w:rPr>
        <w:t xml:space="preserve"> B </w:t>
      </w:r>
      <w:r>
        <w:rPr>
          <w:rFonts w:hint="eastAsia"/>
          <w:sz w:val="24"/>
          <w:szCs w:val="24"/>
        </w:rPr>
        <w:t>座</w:t>
      </w:r>
      <w:r>
        <w:rPr>
          <w:rFonts w:hint="eastAsia"/>
          <w:sz w:val="24"/>
          <w:szCs w:val="24"/>
        </w:rPr>
        <w:t xml:space="preserve"> 3 </w:t>
      </w:r>
      <w:r>
        <w:rPr>
          <w:rFonts w:hint="eastAsia"/>
          <w:sz w:val="24"/>
          <w:szCs w:val="24"/>
        </w:rPr>
        <w:t>区</w:t>
      </w:r>
      <w:r>
        <w:rPr>
          <w:rFonts w:hint="eastAsia"/>
          <w:sz w:val="24"/>
          <w:szCs w:val="24"/>
        </w:rPr>
        <w:t xml:space="preserve"> 5 </w:t>
      </w:r>
      <w:r>
        <w:rPr>
          <w:rFonts w:hint="eastAsia"/>
          <w:sz w:val="24"/>
          <w:szCs w:val="24"/>
        </w:rPr>
        <w:t>楼</w:t>
      </w:r>
      <w:r>
        <w:rPr>
          <w:rFonts w:hint="eastAsia"/>
          <w:sz w:val="24"/>
          <w:szCs w:val="24"/>
        </w:rPr>
        <w:t xml:space="preserve"> 530</w:t>
      </w:r>
      <w:r>
        <w:rPr>
          <w:rFonts w:hint="eastAsia"/>
          <w:sz w:val="24"/>
          <w:szCs w:val="24"/>
        </w:rPr>
        <w:t>室</w:t>
      </w:r>
    </w:p>
    <w:p w14:paraId="132ED24B" w14:textId="77777777" w:rsidR="00C67515" w:rsidRDefault="0034593C">
      <w:pPr>
        <w:spacing w:line="360" w:lineRule="auto"/>
        <w:ind w:firstLineChars="200" w:firstLine="480"/>
        <w:rPr>
          <w:sz w:val="24"/>
        </w:rPr>
      </w:pPr>
      <w:r>
        <w:rPr>
          <w:rFonts w:hint="eastAsia"/>
          <w:sz w:val="24"/>
          <w:szCs w:val="24"/>
        </w:rPr>
        <w:t>电</w:t>
      </w:r>
      <w:r>
        <w:rPr>
          <w:rFonts w:hint="eastAsia"/>
          <w:sz w:val="24"/>
          <w:szCs w:val="24"/>
        </w:rPr>
        <w:tab/>
      </w:r>
      <w:r>
        <w:rPr>
          <w:rFonts w:hint="eastAsia"/>
          <w:sz w:val="24"/>
          <w:szCs w:val="24"/>
        </w:rPr>
        <w:t>话：</w:t>
      </w:r>
      <w:r>
        <w:rPr>
          <w:rFonts w:hint="eastAsia"/>
          <w:sz w:val="24"/>
          <w:szCs w:val="24"/>
        </w:rPr>
        <w:t xml:space="preserve"> 13789596858</w:t>
      </w:r>
    </w:p>
    <w:p w14:paraId="06463EEC" w14:textId="77777777" w:rsidR="00C67515" w:rsidRDefault="0034593C">
      <w:pPr>
        <w:spacing w:line="360" w:lineRule="auto"/>
        <w:ind w:firstLineChars="200" w:firstLine="480"/>
        <w:outlineLvl w:val="2"/>
        <w:rPr>
          <w:sz w:val="24"/>
        </w:rPr>
      </w:pPr>
      <w:bookmarkStart w:id="21" w:name="_Toc22503"/>
      <w:r>
        <w:rPr>
          <w:rFonts w:hint="eastAsia"/>
          <w:sz w:val="24"/>
          <w:szCs w:val="24"/>
          <w:lang w:val="en-US"/>
        </w:rPr>
        <w:t>3.</w:t>
      </w:r>
      <w:r>
        <w:rPr>
          <w:rFonts w:hint="eastAsia"/>
          <w:sz w:val="24"/>
          <w:szCs w:val="24"/>
          <w:lang w:val="en-US"/>
        </w:rPr>
        <w:t>项目联系方式</w:t>
      </w:r>
      <w:bookmarkEnd w:id="21"/>
    </w:p>
    <w:p w14:paraId="4FE895A3" w14:textId="77777777" w:rsidR="00C67515" w:rsidRDefault="0034593C">
      <w:pPr>
        <w:spacing w:line="360" w:lineRule="auto"/>
        <w:ind w:firstLineChars="200" w:firstLine="480"/>
        <w:rPr>
          <w:sz w:val="24"/>
        </w:rPr>
      </w:pPr>
      <w:r>
        <w:rPr>
          <w:rFonts w:hint="eastAsia"/>
          <w:sz w:val="24"/>
          <w:szCs w:val="24"/>
          <w:lang w:val="en-US"/>
        </w:rPr>
        <w:t>项目联系人：郭志永</w:t>
      </w:r>
    </w:p>
    <w:p w14:paraId="28C16702" w14:textId="77777777" w:rsidR="00C67515" w:rsidRDefault="0034593C">
      <w:pPr>
        <w:spacing w:line="360" w:lineRule="auto"/>
        <w:ind w:firstLineChars="200" w:firstLine="480"/>
        <w:rPr>
          <w:sz w:val="24"/>
        </w:rPr>
      </w:pPr>
      <w:r>
        <w:rPr>
          <w:rFonts w:hint="eastAsia"/>
          <w:sz w:val="24"/>
          <w:szCs w:val="24"/>
          <w:lang w:val="en-US"/>
        </w:rPr>
        <w:t>电</w:t>
      </w:r>
      <w:r>
        <w:rPr>
          <w:rFonts w:hint="eastAsia"/>
          <w:sz w:val="24"/>
          <w:szCs w:val="24"/>
          <w:lang w:val="en-US"/>
        </w:rPr>
        <w:t xml:space="preserve"> </w:t>
      </w:r>
      <w:r>
        <w:rPr>
          <w:rFonts w:hint="eastAsia"/>
          <w:sz w:val="24"/>
          <w:szCs w:val="24"/>
          <w:lang w:val="en-US"/>
        </w:rPr>
        <w:t>话：</w:t>
      </w:r>
      <w:r>
        <w:rPr>
          <w:rFonts w:hint="eastAsia"/>
          <w:sz w:val="24"/>
          <w:szCs w:val="24"/>
          <w:lang w:val="en-US"/>
        </w:rPr>
        <w:t>13789596858</w:t>
      </w:r>
    </w:p>
    <w:p w14:paraId="1E997492" w14:textId="77777777" w:rsidR="00C67515" w:rsidRDefault="00C67515">
      <w:pPr>
        <w:rPr>
          <w:sz w:val="24"/>
        </w:rPr>
      </w:pPr>
    </w:p>
    <w:p w14:paraId="0019CB67" w14:textId="77777777" w:rsidR="00C67515" w:rsidRDefault="00C67515">
      <w:pPr>
        <w:rPr>
          <w:sz w:val="24"/>
        </w:rPr>
      </w:pPr>
    </w:p>
    <w:p w14:paraId="789CD108" w14:textId="77777777" w:rsidR="00C67515" w:rsidRDefault="00C67515">
      <w:pPr>
        <w:rPr>
          <w:sz w:val="24"/>
        </w:rPr>
      </w:pPr>
    </w:p>
    <w:p w14:paraId="330C1CF7" w14:textId="77777777" w:rsidR="00C67515" w:rsidRDefault="0034593C">
      <w:pPr>
        <w:ind w:firstLineChars="2200" w:firstLine="5280"/>
        <w:rPr>
          <w:sz w:val="24"/>
        </w:rPr>
      </w:pPr>
      <w:r>
        <w:rPr>
          <w:rFonts w:hint="eastAsia"/>
          <w:sz w:val="24"/>
          <w:szCs w:val="24"/>
        </w:rPr>
        <w:t>内蒙古招标有限责任公司</w:t>
      </w:r>
    </w:p>
    <w:p w14:paraId="72BFF6FC" w14:textId="77777777" w:rsidR="00C67515" w:rsidRDefault="00C67515">
      <w:pPr>
        <w:ind w:firstLineChars="2200" w:firstLine="5280"/>
        <w:rPr>
          <w:sz w:val="24"/>
        </w:rPr>
      </w:pPr>
    </w:p>
    <w:p w14:paraId="497317C9" w14:textId="77777777" w:rsidR="00C67515" w:rsidRDefault="0034593C">
      <w:pPr>
        <w:ind w:firstLineChars="2400" w:firstLine="5760"/>
        <w:rPr>
          <w:sz w:val="24"/>
        </w:rPr>
      </w:pPr>
      <w:r>
        <w:rPr>
          <w:rFonts w:hint="eastAsia"/>
          <w:sz w:val="24"/>
          <w:szCs w:val="24"/>
          <w:lang w:val="en-US"/>
        </w:rPr>
        <w:t>2022</w:t>
      </w:r>
      <w:r>
        <w:rPr>
          <w:rFonts w:hint="eastAsia"/>
          <w:sz w:val="24"/>
          <w:szCs w:val="24"/>
          <w:lang w:val="en-US"/>
        </w:rPr>
        <w:t>年</w:t>
      </w:r>
      <w:r>
        <w:rPr>
          <w:rFonts w:hint="eastAsia"/>
          <w:sz w:val="24"/>
          <w:szCs w:val="24"/>
          <w:lang w:val="en-US"/>
        </w:rPr>
        <w:t>7</w:t>
      </w:r>
      <w:r>
        <w:rPr>
          <w:rFonts w:hint="eastAsia"/>
          <w:sz w:val="24"/>
          <w:szCs w:val="24"/>
          <w:lang w:val="en-US"/>
        </w:rPr>
        <w:t>月</w:t>
      </w:r>
      <w:r>
        <w:rPr>
          <w:rFonts w:hint="eastAsia"/>
          <w:sz w:val="24"/>
          <w:szCs w:val="24"/>
          <w:lang w:val="en-US"/>
        </w:rPr>
        <w:t>4</w:t>
      </w:r>
      <w:r>
        <w:rPr>
          <w:rFonts w:hint="eastAsia"/>
          <w:sz w:val="24"/>
          <w:szCs w:val="24"/>
          <w:lang w:val="en-US"/>
        </w:rPr>
        <w:t>日</w:t>
      </w:r>
    </w:p>
    <w:p w14:paraId="5F6445C5" w14:textId="77777777" w:rsidR="00C67515" w:rsidRDefault="00C67515">
      <w:pPr>
        <w:sectPr w:rsidR="00C67515">
          <w:headerReference w:type="default" r:id="rId12"/>
          <w:footerReference w:type="default" r:id="rId13"/>
          <w:pgSz w:w="11910" w:h="16840"/>
          <w:pgMar w:top="1100" w:right="1021" w:bottom="1077" w:left="1134" w:header="873" w:footer="1077" w:gutter="0"/>
          <w:pgNumType w:start="1"/>
          <w:cols w:space="720"/>
        </w:sectPr>
      </w:pPr>
    </w:p>
    <w:p w14:paraId="24D588E9" w14:textId="77777777" w:rsidR="00C67515" w:rsidRDefault="00C67515">
      <w:pPr>
        <w:pStyle w:val="a3"/>
        <w:spacing w:before="5"/>
      </w:pPr>
    </w:p>
    <w:p w14:paraId="2EF20D2A" w14:textId="77777777" w:rsidR="00C67515" w:rsidRDefault="0034593C">
      <w:pPr>
        <w:pStyle w:val="1"/>
      </w:pPr>
      <w:bookmarkStart w:id="22" w:name="第二章_项目说明"/>
      <w:bookmarkStart w:id="23" w:name="_Toc23047"/>
      <w:bookmarkEnd w:id="22"/>
      <w:r>
        <w:t>第二章</w:t>
      </w:r>
      <w:r>
        <w:t xml:space="preserve"> </w:t>
      </w:r>
      <w:r>
        <w:t>项目说明</w:t>
      </w:r>
      <w:bookmarkEnd w:id="23"/>
    </w:p>
    <w:p w14:paraId="16EFD8C8" w14:textId="77777777" w:rsidR="00C67515" w:rsidRDefault="00C67515">
      <w:pPr>
        <w:pStyle w:val="a3"/>
        <w:rPr>
          <w:b/>
          <w:sz w:val="20"/>
        </w:rPr>
      </w:pPr>
    </w:p>
    <w:p w14:paraId="0A5C1FF1" w14:textId="77777777" w:rsidR="00C67515" w:rsidRDefault="0034593C">
      <w:pPr>
        <w:spacing w:before="243"/>
        <w:ind w:left="1060"/>
        <w:outlineLvl w:val="1"/>
        <w:rPr>
          <w:b/>
          <w:sz w:val="32"/>
        </w:rPr>
      </w:pPr>
      <w:bookmarkStart w:id="24" w:name="1、项目概述"/>
      <w:bookmarkStart w:id="25" w:name="_Toc654"/>
      <w:bookmarkEnd w:id="24"/>
      <w:r>
        <w:rPr>
          <w:rFonts w:ascii="Times New Roman" w:eastAsia="Times New Roman"/>
          <w:b/>
          <w:sz w:val="32"/>
        </w:rPr>
        <w:t>1</w:t>
      </w:r>
      <w:r>
        <w:rPr>
          <w:b/>
          <w:sz w:val="32"/>
        </w:rPr>
        <w:t>、项目概述</w:t>
      </w:r>
      <w:bookmarkEnd w:id="25"/>
    </w:p>
    <w:p w14:paraId="0B420545" w14:textId="77777777" w:rsidR="00C67515" w:rsidRDefault="00C67515">
      <w:pPr>
        <w:pStyle w:val="a3"/>
        <w:spacing w:before="12"/>
        <w:rPr>
          <w:b/>
          <w:sz w:val="34"/>
        </w:rPr>
      </w:pPr>
    </w:p>
    <w:p w14:paraId="7ED0DBB0" w14:textId="77777777" w:rsidR="00C67515" w:rsidRDefault="0034593C">
      <w:pPr>
        <w:pStyle w:val="2"/>
        <w:numPr>
          <w:ilvl w:val="0"/>
          <w:numId w:val="1"/>
        </w:numPr>
        <w:tabs>
          <w:tab w:val="left" w:pos="1479"/>
          <w:tab w:val="left" w:pos="1480"/>
        </w:tabs>
        <w:spacing w:before="0"/>
      </w:pPr>
      <w:bookmarkStart w:id="26" w:name="_Toc19254"/>
      <w:r>
        <w:t>项目投资</w:t>
      </w:r>
      <w:bookmarkEnd w:id="26"/>
    </w:p>
    <w:p w14:paraId="2D88F4E9" w14:textId="77777777" w:rsidR="00C67515" w:rsidRDefault="0034593C">
      <w:pPr>
        <w:pStyle w:val="a3"/>
        <w:spacing w:before="160" w:line="364" w:lineRule="auto"/>
        <w:ind w:left="1060" w:right="1077" w:firstLine="480"/>
      </w:pPr>
      <w:r>
        <w:rPr>
          <w:spacing w:val="-3"/>
        </w:rPr>
        <w:t>按照赤峰市发展和改革委员会关于赤峰学院校园</w:t>
      </w:r>
      <w:r>
        <w:t>（一期工程</w:t>
      </w:r>
      <w:r>
        <w:rPr>
          <w:spacing w:val="-46"/>
        </w:rPr>
        <w:t>）</w:t>
      </w:r>
      <w:r>
        <w:rPr>
          <w:spacing w:val="-3"/>
        </w:rPr>
        <w:t>建设项目可行性研究报告的批复</w:t>
      </w:r>
      <w:r>
        <w:t>（</w:t>
      </w:r>
      <w:proofErr w:type="gramStart"/>
      <w:r>
        <w:rPr>
          <w:spacing w:val="-3"/>
        </w:rPr>
        <w:t>赤发改</w:t>
      </w:r>
      <w:proofErr w:type="gramEnd"/>
      <w:r>
        <w:rPr>
          <w:spacing w:val="-3"/>
        </w:rPr>
        <w:t>审批字【</w:t>
      </w:r>
      <w:r>
        <w:t>2022</w:t>
      </w:r>
      <w:r>
        <w:rPr>
          <w:spacing w:val="-20"/>
        </w:rPr>
        <w:t>】</w:t>
      </w:r>
      <w:r>
        <w:t>32</w:t>
      </w:r>
      <w:r>
        <w:rPr>
          <w:spacing w:val="-30"/>
        </w:rPr>
        <w:t xml:space="preserve"> </w:t>
      </w:r>
      <w:r>
        <w:rPr>
          <w:spacing w:val="-30"/>
        </w:rPr>
        <w:t>号</w:t>
      </w:r>
      <w:r>
        <w:rPr>
          <w:spacing w:val="-19"/>
        </w:rPr>
        <w:t>）</w:t>
      </w:r>
      <w:r>
        <w:rPr>
          <w:spacing w:val="-10"/>
        </w:rPr>
        <w:t>：本项目静态总投资为</w:t>
      </w:r>
      <w:r>
        <w:rPr>
          <w:spacing w:val="-10"/>
        </w:rPr>
        <w:t xml:space="preserve"> </w:t>
      </w:r>
      <w:r>
        <w:rPr>
          <w:spacing w:val="-3"/>
        </w:rPr>
        <w:t>90849</w:t>
      </w:r>
    </w:p>
    <w:p w14:paraId="7A285FCA" w14:textId="77777777" w:rsidR="00C67515" w:rsidRDefault="0034593C">
      <w:pPr>
        <w:pStyle w:val="a3"/>
        <w:spacing w:before="2"/>
        <w:ind w:left="1060"/>
      </w:pPr>
      <w:r>
        <w:rPr>
          <w:spacing w:val="-12"/>
        </w:rPr>
        <w:t>万元，包括工程费用</w:t>
      </w:r>
      <w:r>
        <w:rPr>
          <w:spacing w:val="-12"/>
        </w:rPr>
        <w:t xml:space="preserve"> </w:t>
      </w:r>
      <w:r>
        <w:t>80986.7</w:t>
      </w:r>
      <w:r>
        <w:rPr>
          <w:spacing w:val="-14"/>
        </w:rPr>
        <w:t xml:space="preserve"> </w:t>
      </w:r>
      <w:r>
        <w:rPr>
          <w:spacing w:val="-14"/>
        </w:rPr>
        <w:t>万元、工程建设其他费用</w:t>
      </w:r>
      <w:r>
        <w:rPr>
          <w:spacing w:val="-14"/>
        </w:rPr>
        <w:t xml:space="preserve"> </w:t>
      </w:r>
      <w:r>
        <w:t>3132.74</w:t>
      </w:r>
      <w:r>
        <w:rPr>
          <w:spacing w:val="-13"/>
        </w:rPr>
        <w:t xml:space="preserve"> </w:t>
      </w:r>
      <w:r>
        <w:rPr>
          <w:spacing w:val="-13"/>
        </w:rPr>
        <w:t>万元、工程预备</w:t>
      </w:r>
    </w:p>
    <w:p w14:paraId="79EFBDB8" w14:textId="77777777" w:rsidR="00C67515" w:rsidRDefault="0034593C">
      <w:pPr>
        <w:pStyle w:val="a3"/>
        <w:spacing w:before="160"/>
        <w:ind w:left="1060"/>
        <w:jc w:val="both"/>
      </w:pPr>
      <w:r>
        <w:t>费</w:t>
      </w:r>
      <w:r>
        <w:t xml:space="preserve"> </w:t>
      </w:r>
      <w:r>
        <w:t xml:space="preserve">6729.56 </w:t>
      </w:r>
      <w:r>
        <w:t>万元。</w:t>
      </w:r>
    </w:p>
    <w:p w14:paraId="7D4E2710" w14:textId="77777777" w:rsidR="00C67515" w:rsidRDefault="0034593C">
      <w:pPr>
        <w:pStyle w:val="a3"/>
        <w:spacing w:before="161" w:line="364" w:lineRule="auto"/>
        <w:ind w:left="1060" w:right="1077" w:firstLine="480"/>
        <w:jc w:val="both"/>
      </w:pPr>
      <w:r>
        <w:rPr>
          <w:spacing w:val="-10"/>
        </w:rPr>
        <w:t>本项目采用</w:t>
      </w:r>
      <w:r>
        <w:rPr>
          <w:spacing w:val="-10"/>
        </w:rPr>
        <w:t xml:space="preserve"> </w:t>
      </w:r>
      <w:r>
        <w:t>PPP</w:t>
      </w:r>
      <w:r>
        <w:rPr>
          <w:spacing w:val="-11"/>
        </w:rPr>
        <w:t xml:space="preserve"> </w:t>
      </w:r>
      <w:r>
        <w:rPr>
          <w:spacing w:val="-11"/>
        </w:rPr>
        <w:t>模式运作，建设期年利率按五年期</w:t>
      </w:r>
      <w:r>
        <w:rPr>
          <w:spacing w:val="-11"/>
        </w:rPr>
        <w:t xml:space="preserve"> </w:t>
      </w:r>
      <w:r>
        <w:t>LPR</w:t>
      </w:r>
      <w:r>
        <w:rPr>
          <w:spacing w:val="-28"/>
        </w:rPr>
        <w:t xml:space="preserve"> </w:t>
      </w:r>
      <w:r>
        <w:rPr>
          <w:spacing w:val="-28"/>
        </w:rPr>
        <w:t>上浮</w:t>
      </w:r>
      <w:r>
        <w:rPr>
          <w:spacing w:val="-28"/>
        </w:rPr>
        <w:t xml:space="preserve"> </w:t>
      </w:r>
      <w:r>
        <w:t>10%</w:t>
      </w:r>
      <w:r>
        <w:rPr>
          <w:spacing w:val="-29"/>
        </w:rPr>
        <w:t>即</w:t>
      </w:r>
      <w:r>
        <w:rPr>
          <w:spacing w:val="-29"/>
        </w:rPr>
        <w:t xml:space="preserve"> </w:t>
      </w:r>
      <w:r>
        <w:t>5.06%</w:t>
      </w:r>
      <w:r>
        <w:rPr>
          <w:spacing w:val="-11"/>
        </w:rPr>
        <w:t>计</w:t>
      </w:r>
      <w:r>
        <w:rPr>
          <w:spacing w:val="-5"/>
        </w:rPr>
        <w:t>算，建设</w:t>
      </w:r>
      <w:proofErr w:type="gramStart"/>
      <w:r>
        <w:rPr>
          <w:spacing w:val="-5"/>
        </w:rPr>
        <w:t>期贷</w:t>
      </w:r>
      <w:proofErr w:type="gramEnd"/>
      <w:r>
        <w:rPr>
          <w:spacing w:val="-5"/>
        </w:rPr>
        <w:t>款利息共计</w:t>
      </w:r>
      <w:r>
        <w:rPr>
          <w:spacing w:val="-5"/>
        </w:rPr>
        <w:t xml:space="preserve"> </w:t>
      </w:r>
      <w:r>
        <w:t>5754</w:t>
      </w:r>
      <w:r>
        <w:rPr>
          <w:spacing w:val="-11"/>
        </w:rPr>
        <w:t xml:space="preserve"> </w:t>
      </w:r>
      <w:r>
        <w:rPr>
          <w:spacing w:val="-11"/>
        </w:rPr>
        <w:t>万元，因此本项目动态总投资为</w:t>
      </w:r>
      <w:r>
        <w:rPr>
          <w:spacing w:val="-11"/>
        </w:rPr>
        <w:t xml:space="preserve"> </w:t>
      </w:r>
      <w:r>
        <w:t>96603</w:t>
      </w:r>
      <w:r>
        <w:rPr>
          <w:spacing w:val="-14"/>
        </w:rPr>
        <w:t xml:space="preserve"> </w:t>
      </w:r>
      <w:r>
        <w:rPr>
          <w:spacing w:val="-14"/>
        </w:rPr>
        <w:t>万元人民</w:t>
      </w:r>
      <w:r>
        <w:t>币。</w:t>
      </w:r>
    </w:p>
    <w:p w14:paraId="3A3D8E51" w14:textId="77777777" w:rsidR="00C67515" w:rsidRDefault="0034593C">
      <w:pPr>
        <w:pStyle w:val="a3"/>
        <w:spacing w:before="1" w:line="364" w:lineRule="auto"/>
        <w:ind w:left="1060" w:right="1077" w:firstLine="480"/>
        <w:jc w:val="both"/>
      </w:pPr>
      <w:r>
        <w:rPr>
          <w:spacing w:val="-5"/>
        </w:rPr>
        <w:t>本项目投资金额最终以市财政评审中心最终评审的竣工决算价为准。该部分</w:t>
      </w:r>
      <w:r>
        <w:rPr>
          <w:spacing w:val="-3"/>
        </w:rPr>
        <w:t>投资额涵盖社会资本</w:t>
      </w:r>
      <w:r>
        <w:t>（项目公司</w:t>
      </w:r>
      <w:r>
        <w:rPr>
          <w:spacing w:val="-20"/>
        </w:rPr>
        <w:t>）</w:t>
      </w:r>
      <w:r>
        <w:rPr>
          <w:spacing w:val="-8"/>
        </w:rPr>
        <w:t>投资融资、建设实施、项目公司管理、相关保</w:t>
      </w:r>
      <w:r>
        <w:t>险、移交等一切和全部的费用和成本。</w:t>
      </w:r>
    </w:p>
    <w:p w14:paraId="66899CDB" w14:textId="77777777" w:rsidR="00C67515" w:rsidRDefault="0034593C">
      <w:pPr>
        <w:pStyle w:val="2"/>
        <w:numPr>
          <w:ilvl w:val="0"/>
          <w:numId w:val="1"/>
        </w:numPr>
        <w:tabs>
          <w:tab w:val="left" w:pos="1480"/>
        </w:tabs>
        <w:spacing w:before="2"/>
        <w:jc w:val="both"/>
      </w:pPr>
      <w:bookmarkStart w:id="27" w:name="_Toc32188"/>
      <w:r>
        <w:rPr>
          <w:w w:val="95"/>
        </w:rPr>
        <w:t>项目建设内容和范围</w:t>
      </w:r>
      <w:bookmarkEnd w:id="27"/>
    </w:p>
    <w:p w14:paraId="485358D2" w14:textId="77777777" w:rsidR="00C67515" w:rsidRDefault="0034593C">
      <w:pPr>
        <w:pStyle w:val="a3"/>
        <w:spacing w:before="161"/>
        <w:ind w:right="1077"/>
        <w:jc w:val="right"/>
      </w:pPr>
      <w:r>
        <w:rPr>
          <w:spacing w:val="-6"/>
        </w:rPr>
        <w:t>本次项目规划用地面积</w:t>
      </w:r>
      <w:r>
        <w:rPr>
          <w:spacing w:val="-6"/>
        </w:rPr>
        <w:t xml:space="preserve"> </w:t>
      </w:r>
      <w:r>
        <w:t>194835</w:t>
      </w:r>
      <w:r>
        <w:rPr>
          <w:spacing w:val="-13"/>
        </w:rPr>
        <w:t xml:space="preserve"> </w:t>
      </w:r>
      <w:r>
        <w:rPr>
          <w:spacing w:val="-13"/>
        </w:rPr>
        <w:t>㎡</w:t>
      </w:r>
      <w:r>
        <w:rPr>
          <w:spacing w:val="-13"/>
        </w:rPr>
        <w:t>,</w:t>
      </w:r>
      <w:r>
        <w:rPr>
          <w:spacing w:val="-13"/>
        </w:rPr>
        <w:t>新建建筑面积为</w:t>
      </w:r>
      <w:r>
        <w:rPr>
          <w:spacing w:val="-13"/>
        </w:rPr>
        <w:t xml:space="preserve"> </w:t>
      </w:r>
      <w:r>
        <w:t>173631.45</w:t>
      </w:r>
      <w:r>
        <w:rPr>
          <w:spacing w:val="-24"/>
        </w:rPr>
        <w:t xml:space="preserve"> </w:t>
      </w:r>
      <w:r>
        <w:rPr>
          <w:spacing w:val="-24"/>
        </w:rPr>
        <w:t>㎡，其中地上</w:t>
      </w:r>
    </w:p>
    <w:p w14:paraId="40835345" w14:textId="77777777" w:rsidR="00C67515" w:rsidRDefault="0034593C">
      <w:pPr>
        <w:pStyle w:val="a3"/>
        <w:spacing w:before="160"/>
        <w:ind w:right="1077"/>
        <w:jc w:val="right"/>
      </w:pPr>
      <w:r>
        <w:rPr>
          <w:spacing w:val="4"/>
        </w:rPr>
        <w:t>建筑面积</w:t>
      </w:r>
      <w:r>
        <w:rPr>
          <w:spacing w:val="4"/>
        </w:rPr>
        <w:t xml:space="preserve"> </w:t>
      </w:r>
      <w:r>
        <w:t>148941.95</w:t>
      </w:r>
      <w:r>
        <w:rPr>
          <w:spacing w:val="-8"/>
        </w:rPr>
        <w:t xml:space="preserve"> </w:t>
      </w:r>
      <w:r>
        <w:rPr>
          <w:spacing w:val="-8"/>
        </w:rPr>
        <w:t>㎡，</w:t>
      </w:r>
      <w:r>
        <w:rPr>
          <w:spacing w:val="-8"/>
        </w:rPr>
        <w:t xml:space="preserve"> </w:t>
      </w:r>
      <w:r>
        <w:rPr>
          <w:spacing w:val="-8"/>
        </w:rPr>
        <w:t>地下建筑面积</w:t>
      </w:r>
      <w:r>
        <w:rPr>
          <w:spacing w:val="-8"/>
        </w:rPr>
        <w:t xml:space="preserve"> </w:t>
      </w:r>
      <w:r>
        <w:t>24689.50</w:t>
      </w:r>
      <w:r>
        <w:rPr>
          <w:spacing w:val="11"/>
        </w:rPr>
        <w:t xml:space="preserve"> </w:t>
      </w:r>
      <w:r>
        <w:rPr>
          <w:spacing w:val="11"/>
        </w:rPr>
        <w:t>㎡。室外建设运动场面积</w:t>
      </w:r>
    </w:p>
    <w:p w14:paraId="091E55E3" w14:textId="77777777" w:rsidR="00C67515" w:rsidRDefault="0034593C">
      <w:pPr>
        <w:pStyle w:val="a3"/>
        <w:spacing w:before="161"/>
        <w:ind w:left="1060"/>
      </w:pPr>
      <w:r>
        <w:t>27434.7</w:t>
      </w:r>
      <w:r>
        <w:rPr>
          <w:spacing w:val="-25"/>
        </w:rPr>
        <w:t xml:space="preserve"> </w:t>
      </w:r>
      <w:r>
        <w:rPr>
          <w:spacing w:val="-25"/>
        </w:rPr>
        <w:t>㎡，包括新建</w:t>
      </w:r>
      <w:r>
        <w:rPr>
          <w:spacing w:val="-25"/>
        </w:rPr>
        <w:t xml:space="preserve"> </w:t>
      </w:r>
      <w:r>
        <w:t>400m</w:t>
      </w:r>
      <w:r>
        <w:rPr>
          <w:spacing w:val="-20"/>
        </w:rPr>
        <w:t xml:space="preserve"> </w:t>
      </w:r>
      <w:r>
        <w:rPr>
          <w:spacing w:val="-20"/>
        </w:rPr>
        <w:t>环形跑道</w:t>
      </w:r>
      <w:r>
        <w:rPr>
          <w:spacing w:val="-20"/>
        </w:rPr>
        <w:t xml:space="preserve"> </w:t>
      </w:r>
      <w:r>
        <w:t>1</w:t>
      </w:r>
      <w:r>
        <w:rPr>
          <w:spacing w:val="-29"/>
        </w:rPr>
        <w:t xml:space="preserve"> </w:t>
      </w:r>
      <w:proofErr w:type="gramStart"/>
      <w:r>
        <w:rPr>
          <w:spacing w:val="-29"/>
        </w:rPr>
        <w:t>个</w:t>
      </w:r>
      <w:proofErr w:type="gramEnd"/>
      <w:r>
        <w:rPr>
          <w:spacing w:val="-29"/>
        </w:rPr>
        <w:t>，排球场</w:t>
      </w:r>
      <w:r>
        <w:rPr>
          <w:spacing w:val="-29"/>
        </w:rPr>
        <w:t xml:space="preserve"> </w:t>
      </w:r>
      <w:r>
        <w:t>6</w:t>
      </w:r>
      <w:r>
        <w:rPr>
          <w:spacing w:val="-21"/>
        </w:rPr>
        <w:t xml:space="preserve"> </w:t>
      </w:r>
      <w:proofErr w:type="gramStart"/>
      <w:r>
        <w:rPr>
          <w:spacing w:val="-21"/>
        </w:rPr>
        <w:t>个</w:t>
      </w:r>
      <w:proofErr w:type="gramEnd"/>
      <w:r>
        <w:rPr>
          <w:spacing w:val="-21"/>
        </w:rPr>
        <w:t>，多功能运动场</w:t>
      </w:r>
      <w:r>
        <w:rPr>
          <w:spacing w:val="-21"/>
        </w:rPr>
        <w:t xml:space="preserve"> </w:t>
      </w:r>
      <w:r>
        <w:t>2</w:t>
      </w:r>
      <w:r>
        <w:rPr>
          <w:spacing w:val="-26"/>
        </w:rPr>
        <w:t xml:space="preserve"> </w:t>
      </w:r>
      <w:proofErr w:type="gramStart"/>
      <w:r>
        <w:rPr>
          <w:spacing w:val="-26"/>
        </w:rPr>
        <w:t>个</w:t>
      </w:r>
      <w:proofErr w:type="gramEnd"/>
      <w:r>
        <w:rPr>
          <w:spacing w:val="-26"/>
        </w:rPr>
        <w:t>。</w:t>
      </w:r>
      <w:r>
        <w:rPr>
          <w:spacing w:val="-26"/>
        </w:rPr>
        <w:t xml:space="preserve"> </w:t>
      </w:r>
      <w:r>
        <w:rPr>
          <w:spacing w:val="-26"/>
        </w:rPr>
        <w:t>绿</w:t>
      </w:r>
    </w:p>
    <w:p w14:paraId="6BD19471" w14:textId="77777777" w:rsidR="00C67515" w:rsidRDefault="0034593C">
      <w:pPr>
        <w:pStyle w:val="a3"/>
        <w:spacing w:before="160" w:line="364" w:lineRule="auto"/>
        <w:ind w:left="1060" w:right="957"/>
      </w:pPr>
      <w:r>
        <w:rPr>
          <w:spacing w:val="-14"/>
        </w:rPr>
        <w:t>化面积</w:t>
      </w:r>
      <w:r>
        <w:rPr>
          <w:spacing w:val="-14"/>
        </w:rPr>
        <w:t xml:space="preserve"> </w:t>
      </w:r>
      <w:r>
        <w:t>68246.10</w:t>
      </w:r>
      <w:r>
        <w:rPr>
          <w:spacing w:val="-28"/>
        </w:rPr>
        <w:t xml:space="preserve"> </w:t>
      </w:r>
      <w:r>
        <w:rPr>
          <w:spacing w:val="-28"/>
        </w:rPr>
        <w:t>㎡</w:t>
      </w:r>
      <w:r>
        <w:t>（</w:t>
      </w:r>
      <w:proofErr w:type="gramStart"/>
      <w:r>
        <w:t>含设置围树</w:t>
      </w:r>
      <w:proofErr w:type="gramEnd"/>
      <w:r>
        <w:t>座椅、景观石、智能动感系统、水系及喷泉、</w:t>
      </w:r>
      <w:r>
        <w:rPr>
          <w:spacing w:val="-20"/>
        </w:rPr>
        <w:t>路灯、地灯、草坪灯、照射灯、垃圾箱、指示牌、成品坐凳、花池、景观坐凳等</w:t>
      </w:r>
      <w:r>
        <w:rPr>
          <w:spacing w:val="-127"/>
        </w:rPr>
        <w:t>）</w:t>
      </w:r>
      <w:r>
        <w:rPr>
          <w:spacing w:val="-7"/>
        </w:rPr>
        <w:t>，</w:t>
      </w:r>
      <w:r>
        <w:rPr>
          <w:spacing w:val="-10"/>
        </w:rPr>
        <w:t>停车场面积</w:t>
      </w:r>
      <w:r>
        <w:rPr>
          <w:spacing w:val="-10"/>
        </w:rPr>
        <w:t xml:space="preserve"> </w:t>
      </w:r>
      <w:r>
        <w:t>5668.41</w:t>
      </w:r>
      <w:r>
        <w:rPr>
          <w:spacing w:val="-15"/>
        </w:rPr>
        <w:t xml:space="preserve"> </w:t>
      </w:r>
      <w:r>
        <w:rPr>
          <w:spacing w:val="-15"/>
        </w:rPr>
        <w:t>㎡，道路面积</w:t>
      </w:r>
      <w:r>
        <w:rPr>
          <w:spacing w:val="-15"/>
        </w:rPr>
        <w:t xml:space="preserve"> </w:t>
      </w:r>
      <w:r>
        <w:t>21533.7</w:t>
      </w:r>
      <w:r>
        <w:rPr>
          <w:spacing w:val="-14"/>
        </w:rPr>
        <w:t xml:space="preserve"> </w:t>
      </w:r>
      <w:r>
        <w:rPr>
          <w:spacing w:val="-14"/>
        </w:rPr>
        <w:t>㎡，硬化地面积</w:t>
      </w:r>
      <w:r>
        <w:rPr>
          <w:spacing w:val="-14"/>
        </w:rPr>
        <w:t xml:space="preserve"> </w:t>
      </w:r>
      <w:r>
        <w:t>29042.58</w:t>
      </w:r>
      <w:r>
        <w:rPr>
          <w:spacing w:val="-12"/>
        </w:rPr>
        <w:t xml:space="preserve"> </w:t>
      </w:r>
      <w:r>
        <w:rPr>
          <w:spacing w:val="-12"/>
        </w:rPr>
        <w:t>㎡及室外</w:t>
      </w:r>
    </w:p>
    <w:p w14:paraId="6238AEFB" w14:textId="77777777" w:rsidR="00C67515" w:rsidRDefault="0034593C">
      <w:pPr>
        <w:pStyle w:val="a3"/>
        <w:spacing w:before="2"/>
        <w:ind w:left="1060"/>
      </w:pPr>
      <w:r>
        <w:t>配套工程。项目建成后，赤峰学院招生规模达到</w:t>
      </w:r>
      <w:r>
        <w:t xml:space="preserve"> 15200 </w:t>
      </w:r>
      <w:r>
        <w:t>人。具体建设内容</w:t>
      </w:r>
      <w:r>
        <w:t>如下：</w:t>
      </w:r>
    </w:p>
    <w:p w14:paraId="339DBDCF" w14:textId="77777777" w:rsidR="00C67515" w:rsidRDefault="0034593C">
      <w:pPr>
        <w:pStyle w:val="2"/>
        <w:numPr>
          <w:ilvl w:val="1"/>
          <w:numId w:val="1"/>
        </w:numPr>
        <w:tabs>
          <w:tab w:val="left" w:pos="2263"/>
        </w:tabs>
        <w:spacing w:before="161"/>
        <w:ind w:hanging="721"/>
      </w:pPr>
      <w:bookmarkStart w:id="28" w:name="_Toc1819"/>
      <w:r>
        <w:rPr>
          <w:w w:val="95"/>
        </w:rPr>
        <w:t>房屋建筑工程</w:t>
      </w:r>
      <w:bookmarkEnd w:id="28"/>
    </w:p>
    <w:p w14:paraId="458773E2" w14:textId="77777777" w:rsidR="00C67515" w:rsidRDefault="0034593C">
      <w:pPr>
        <w:pStyle w:val="aa"/>
        <w:numPr>
          <w:ilvl w:val="2"/>
          <w:numId w:val="1"/>
        </w:numPr>
        <w:tabs>
          <w:tab w:val="left" w:pos="2624"/>
        </w:tabs>
        <w:spacing w:before="160"/>
        <w:ind w:hanging="362"/>
        <w:rPr>
          <w:sz w:val="24"/>
        </w:rPr>
      </w:pPr>
      <w:r>
        <w:rPr>
          <w:sz w:val="24"/>
        </w:rPr>
        <w:t>教学楼</w:t>
      </w:r>
    </w:p>
    <w:p w14:paraId="78757C17" w14:textId="77777777" w:rsidR="00C67515" w:rsidRDefault="0034593C">
      <w:pPr>
        <w:pStyle w:val="a3"/>
        <w:spacing w:before="161" w:line="364" w:lineRule="auto"/>
        <w:ind w:left="1619" w:right="957" w:firstLine="480"/>
      </w:pPr>
      <w:r>
        <w:rPr>
          <w:spacing w:val="10"/>
        </w:rPr>
        <w:t>教学楼</w:t>
      </w:r>
      <w:r>
        <w:t>A</w:t>
      </w:r>
      <w:r>
        <w:rPr>
          <w:spacing w:val="-11"/>
        </w:rPr>
        <w:t xml:space="preserve"> </w:t>
      </w:r>
      <w:r>
        <w:rPr>
          <w:spacing w:val="-11"/>
        </w:rPr>
        <w:t>座建筑面积</w:t>
      </w:r>
      <w:r>
        <w:t>38360.12</w:t>
      </w:r>
      <w:r>
        <w:rPr>
          <w:spacing w:val="-36"/>
        </w:rPr>
        <w:t xml:space="preserve"> </w:t>
      </w:r>
      <w:r>
        <w:rPr>
          <w:spacing w:val="-36"/>
        </w:rPr>
        <w:t>㎡，整体</w:t>
      </w:r>
      <w:r>
        <w:t>8</w:t>
      </w:r>
      <w:r>
        <w:rPr>
          <w:spacing w:val="-15"/>
        </w:rPr>
        <w:t xml:space="preserve"> </w:t>
      </w:r>
      <w:r>
        <w:rPr>
          <w:spacing w:val="-15"/>
        </w:rPr>
        <w:t>层局部</w:t>
      </w:r>
      <w:r>
        <w:t>4</w:t>
      </w:r>
      <w:r>
        <w:rPr>
          <w:spacing w:val="-27"/>
        </w:rPr>
        <w:t xml:space="preserve"> </w:t>
      </w:r>
      <w:r>
        <w:rPr>
          <w:spacing w:val="-27"/>
        </w:rPr>
        <w:t>层，建筑高度</w:t>
      </w:r>
      <w:r>
        <w:t>31.95m</w:t>
      </w:r>
      <w:r>
        <w:t>，</w:t>
      </w:r>
      <w:r>
        <w:t xml:space="preserve"> </w:t>
      </w:r>
      <w:r>
        <w:t>框架结构。</w:t>
      </w:r>
    </w:p>
    <w:p w14:paraId="4E267A23" w14:textId="77777777" w:rsidR="00C67515" w:rsidRDefault="0034593C">
      <w:pPr>
        <w:pStyle w:val="a3"/>
        <w:spacing w:before="1" w:line="364" w:lineRule="auto"/>
        <w:ind w:left="2099" w:right="957"/>
      </w:pPr>
      <w:r>
        <w:rPr>
          <w:spacing w:val="-15"/>
        </w:rPr>
        <w:t>教学楼</w:t>
      </w:r>
      <w:r>
        <w:rPr>
          <w:spacing w:val="-15"/>
        </w:rPr>
        <w:t xml:space="preserve"> </w:t>
      </w:r>
      <w:r>
        <w:t>B</w:t>
      </w:r>
      <w:r>
        <w:rPr>
          <w:spacing w:val="-18"/>
        </w:rPr>
        <w:t xml:space="preserve"> </w:t>
      </w:r>
      <w:r>
        <w:rPr>
          <w:spacing w:val="-18"/>
        </w:rPr>
        <w:t>座建筑面积</w:t>
      </w:r>
      <w:r>
        <w:rPr>
          <w:spacing w:val="-18"/>
        </w:rPr>
        <w:t xml:space="preserve"> </w:t>
      </w:r>
      <w:r>
        <w:t>12465.4</w:t>
      </w:r>
      <w:r>
        <w:rPr>
          <w:spacing w:val="-23"/>
        </w:rPr>
        <w:t xml:space="preserve"> </w:t>
      </w:r>
      <w:r>
        <w:rPr>
          <w:spacing w:val="-23"/>
        </w:rPr>
        <w:t>㎡，</w:t>
      </w:r>
      <w:r>
        <w:rPr>
          <w:spacing w:val="-9"/>
        </w:rPr>
        <w:t>4</w:t>
      </w:r>
      <w:r>
        <w:rPr>
          <w:spacing w:val="-19"/>
        </w:rPr>
        <w:t xml:space="preserve"> </w:t>
      </w:r>
      <w:r>
        <w:rPr>
          <w:spacing w:val="-19"/>
        </w:rPr>
        <w:t>层，建筑高度</w:t>
      </w:r>
      <w:r>
        <w:rPr>
          <w:spacing w:val="-19"/>
        </w:rPr>
        <w:t xml:space="preserve"> </w:t>
      </w:r>
      <w:r>
        <w:rPr>
          <w:spacing w:val="-3"/>
        </w:rPr>
        <w:t>16.35m</w:t>
      </w:r>
      <w:r>
        <w:rPr>
          <w:spacing w:val="-5"/>
        </w:rPr>
        <w:t>，框架结构。</w:t>
      </w:r>
      <w:r>
        <w:rPr>
          <w:spacing w:val="-15"/>
        </w:rPr>
        <w:t>教学楼</w:t>
      </w:r>
      <w:r>
        <w:rPr>
          <w:spacing w:val="-15"/>
        </w:rPr>
        <w:t xml:space="preserve"> </w:t>
      </w:r>
      <w:r>
        <w:t>C</w:t>
      </w:r>
      <w:r>
        <w:rPr>
          <w:spacing w:val="-18"/>
        </w:rPr>
        <w:t xml:space="preserve"> </w:t>
      </w:r>
      <w:r>
        <w:rPr>
          <w:spacing w:val="-18"/>
        </w:rPr>
        <w:t>座建筑面积</w:t>
      </w:r>
      <w:r>
        <w:rPr>
          <w:spacing w:val="-18"/>
        </w:rPr>
        <w:t xml:space="preserve"> </w:t>
      </w:r>
      <w:r>
        <w:t>12465.4</w:t>
      </w:r>
      <w:r>
        <w:rPr>
          <w:spacing w:val="-23"/>
        </w:rPr>
        <w:t xml:space="preserve"> </w:t>
      </w:r>
      <w:r>
        <w:rPr>
          <w:spacing w:val="-23"/>
        </w:rPr>
        <w:t>㎡，</w:t>
      </w:r>
      <w:r>
        <w:rPr>
          <w:spacing w:val="-9"/>
        </w:rPr>
        <w:t>4</w:t>
      </w:r>
      <w:r>
        <w:rPr>
          <w:spacing w:val="-19"/>
        </w:rPr>
        <w:t xml:space="preserve"> </w:t>
      </w:r>
      <w:r>
        <w:rPr>
          <w:spacing w:val="-19"/>
        </w:rPr>
        <w:t>层，建筑高度</w:t>
      </w:r>
      <w:r>
        <w:rPr>
          <w:spacing w:val="-19"/>
        </w:rPr>
        <w:t xml:space="preserve"> </w:t>
      </w:r>
      <w:r>
        <w:rPr>
          <w:spacing w:val="-3"/>
        </w:rPr>
        <w:t>16.35m</w:t>
      </w:r>
      <w:r>
        <w:rPr>
          <w:spacing w:val="-5"/>
        </w:rPr>
        <w:t>，框架结构。</w:t>
      </w:r>
    </w:p>
    <w:p w14:paraId="35286D41" w14:textId="77777777" w:rsidR="00C67515" w:rsidRDefault="00C67515">
      <w:pPr>
        <w:spacing w:line="364" w:lineRule="auto"/>
        <w:sectPr w:rsidR="00C67515">
          <w:footerReference w:type="default" r:id="rId14"/>
          <w:pgSz w:w="11910" w:h="16840"/>
          <w:pgMar w:top="1100" w:right="720" w:bottom="1260" w:left="740" w:header="873" w:footer="1079" w:gutter="0"/>
          <w:pgNumType w:start="10"/>
          <w:cols w:space="720"/>
        </w:sectPr>
      </w:pPr>
    </w:p>
    <w:p w14:paraId="6AF4169A" w14:textId="77777777" w:rsidR="00C67515" w:rsidRDefault="00C67515">
      <w:pPr>
        <w:pStyle w:val="a3"/>
        <w:spacing w:before="2"/>
        <w:rPr>
          <w:sz w:val="26"/>
        </w:rPr>
      </w:pPr>
    </w:p>
    <w:p w14:paraId="3113F06E" w14:textId="77777777" w:rsidR="00C67515" w:rsidRDefault="0034593C">
      <w:pPr>
        <w:pStyle w:val="aa"/>
        <w:numPr>
          <w:ilvl w:val="2"/>
          <w:numId w:val="1"/>
        </w:numPr>
        <w:tabs>
          <w:tab w:val="left" w:pos="2624"/>
        </w:tabs>
        <w:spacing w:before="66"/>
        <w:ind w:hanging="362"/>
        <w:rPr>
          <w:sz w:val="24"/>
        </w:rPr>
      </w:pPr>
      <w:r>
        <w:rPr>
          <w:sz w:val="24"/>
        </w:rPr>
        <w:t>科技楼</w:t>
      </w:r>
    </w:p>
    <w:p w14:paraId="64FB87BF" w14:textId="77777777" w:rsidR="00C67515" w:rsidRDefault="0034593C">
      <w:pPr>
        <w:pStyle w:val="a3"/>
        <w:spacing w:before="161" w:line="364" w:lineRule="auto"/>
        <w:ind w:left="2262" w:right="1384" w:hanging="164"/>
      </w:pPr>
      <w:r>
        <w:rPr>
          <w:spacing w:val="-8"/>
        </w:rPr>
        <w:t>科技楼建筑面积</w:t>
      </w:r>
      <w:r>
        <w:rPr>
          <w:spacing w:val="-8"/>
        </w:rPr>
        <w:t xml:space="preserve"> </w:t>
      </w:r>
      <w:r>
        <w:t>9522.15</w:t>
      </w:r>
      <w:r>
        <w:rPr>
          <w:spacing w:val="-30"/>
        </w:rPr>
        <w:t xml:space="preserve"> </w:t>
      </w:r>
      <w:r>
        <w:rPr>
          <w:spacing w:val="-30"/>
        </w:rPr>
        <w:t>㎡</w:t>
      </w:r>
      <w:r>
        <w:t>，</w:t>
      </w:r>
      <w:r>
        <w:t>5</w:t>
      </w:r>
      <w:r>
        <w:rPr>
          <w:spacing w:val="-16"/>
        </w:rPr>
        <w:t xml:space="preserve"> </w:t>
      </w:r>
      <w:r>
        <w:rPr>
          <w:spacing w:val="-16"/>
        </w:rPr>
        <w:t>层，建筑高度</w:t>
      </w:r>
      <w:r>
        <w:rPr>
          <w:spacing w:val="-16"/>
        </w:rPr>
        <w:t xml:space="preserve"> </w:t>
      </w:r>
      <w:r>
        <w:t>20.25m</w:t>
      </w:r>
      <w:r>
        <w:t>，</w:t>
      </w:r>
      <w:r>
        <w:rPr>
          <w:spacing w:val="-4"/>
        </w:rPr>
        <w:t>框架结构。</w:t>
      </w:r>
      <w:r>
        <w:t>3</w:t>
      </w:r>
      <w:r>
        <w:t>）实训共享基地</w:t>
      </w:r>
    </w:p>
    <w:p w14:paraId="209397C9" w14:textId="77777777" w:rsidR="00C67515" w:rsidRDefault="0034593C">
      <w:pPr>
        <w:pStyle w:val="a3"/>
        <w:spacing w:before="1" w:line="364" w:lineRule="auto"/>
        <w:ind w:left="1619" w:right="1080" w:firstLine="480"/>
      </w:pPr>
      <w:r>
        <w:rPr>
          <w:spacing w:val="-5"/>
        </w:rPr>
        <w:t>实训共享基地建筑面积</w:t>
      </w:r>
      <w:r>
        <w:rPr>
          <w:spacing w:val="-5"/>
        </w:rPr>
        <w:t xml:space="preserve"> </w:t>
      </w:r>
      <w:r>
        <w:t>6604.32</w:t>
      </w:r>
      <w:r>
        <w:rPr>
          <w:spacing w:val="-17"/>
        </w:rPr>
        <w:t xml:space="preserve"> </w:t>
      </w:r>
      <w:r>
        <w:rPr>
          <w:spacing w:val="-17"/>
        </w:rPr>
        <w:t>㎡，</w:t>
      </w:r>
      <w:r>
        <w:t>3</w:t>
      </w:r>
      <w:r>
        <w:rPr>
          <w:spacing w:val="-14"/>
        </w:rPr>
        <w:t xml:space="preserve"> </w:t>
      </w:r>
      <w:r>
        <w:rPr>
          <w:spacing w:val="-14"/>
        </w:rPr>
        <w:t>层，建筑高度</w:t>
      </w:r>
      <w:r>
        <w:rPr>
          <w:spacing w:val="-14"/>
        </w:rPr>
        <w:t xml:space="preserve"> </w:t>
      </w:r>
      <w:r>
        <w:t>12.15m</w:t>
      </w:r>
      <w:r>
        <w:t>，框架结构。</w:t>
      </w:r>
    </w:p>
    <w:p w14:paraId="5932B4FD" w14:textId="77777777" w:rsidR="00C67515" w:rsidRDefault="0034593C">
      <w:pPr>
        <w:pStyle w:val="a3"/>
        <w:spacing w:before="1"/>
        <w:ind w:left="2262"/>
      </w:pPr>
      <w:r>
        <w:t>4</w:t>
      </w:r>
      <w:r>
        <w:t>）文体艺术中心</w:t>
      </w:r>
    </w:p>
    <w:p w14:paraId="095625E1" w14:textId="77777777" w:rsidR="00C67515" w:rsidRDefault="0034593C">
      <w:pPr>
        <w:pStyle w:val="a3"/>
        <w:spacing w:before="161" w:line="364" w:lineRule="auto"/>
        <w:ind w:left="2262" w:right="957" w:hanging="164"/>
      </w:pPr>
      <w:r>
        <w:rPr>
          <w:spacing w:val="-6"/>
        </w:rPr>
        <w:t>文体艺术中心建筑面积</w:t>
      </w:r>
      <w:r>
        <w:rPr>
          <w:spacing w:val="-6"/>
        </w:rPr>
        <w:t xml:space="preserve"> </w:t>
      </w:r>
      <w:r>
        <w:t>15041.98</w:t>
      </w:r>
      <w:r>
        <w:rPr>
          <w:spacing w:val="-30"/>
        </w:rPr>
        <w:t xml:space="preserve"> </w:t>
      </w:r>
      <w:r>
        <w:rPr>
          <w:spacing w:val="-30"/>
        </w:rPr>
        <w:t>㎡，</w:t>
      </w:r>
      <w:r>
        <w:rPr>
          <w:spacing w:val="-29"/>
        </w:rPr>
        <w:t>3</w:t>
      </w:r>
      <w:r>
        <w:rPr>
          <w:spacing w:val="-21"/>
        </w:rPr>
        <w:t xml:space="preserve"> </w:t>
      </w:r>
      <w:r>
        <w:rPr>
          <w:spacing w:val="-21"/>
        </w:rPr>
        <w:t>层，</w:t>
      </w:r>
      <w:r>
        <w:rPr>
          <w:spacing w:val="-21"/>
        </w:rPr>
        <w:t xml:space="preserve"> </w:t>
      </w:r>
      <w:r>
        <w:rPr>
          <w:spacing w:val="-21"/>
        </w:rPr>
        <w:t>建筑高度</w:t>
      </w:r>
      <w:r>
        <w:rPr>
          <w:spacing w:val="-21"/>
        </w:rPr>
        <w:t xml:space="preserve"> </w:t>
      </w:r>
      <w:r>
        <w:rPr>
          <w:spacing w:val="-15"/>
        </w:rPr>
        <w:t>15m</w:t>
      </w:r>
      <w:r>
        <w:rPr>
          <w:spacing w:val="-6"/>
        </w:rPr>
        <w:t>，框架结构。</w:t>
      </w:r>
      <w:r>
        <w:t>5</w:t>
      </w:r>
      <w:r>
        <w:t>）餐厅</w:t>
      </w:r>
    </w:p>
    <w:p w14:paraId="48F7E5A8" w14:textId="77777777" w:rsidR="00C67515" w:rsidRDefault="0034593C">
      <w:pPr>
        <w:pStyle w:val="a3"/>
        <w:spacing w:before="1"/>
        <w:ind w:left="2099"/>
      </w:pPr>
      <w:r>
        <w:t>1#</w:t>
      </w:r>
      <w:r>
        <w:rPr>
          <w:spacing w:val="-6"/>
        </w:rPr>
        <w:t>餐厅</w:t>
      </w:r>
      <w:r>
        <w:rPr>
          <w:spacing w:val="-6"/>
        </w:rPr>
        <w:t>(</w:t>
      </w:r>
      <w:r>
        <w:rPr>
          <w:spacing w:val="-6"/>
        </w:rPr>
        <w:t>北侧</w:t>
      </w:r>
      <w:r>
        <w:rPr>
          <w:spacing w:val="-6"/>
        </w:rPr>
        <w:t>)</w:t>
      </w:r>
      <w:r>
        <w:rPr>
          <w:spacing w:val="-6"/>
        </w:rPr>
        <w:t>建筑面积</w:t>
      </w:r>
      <w:r>
        <w:rPr>
          <w:spacing w:val="-6"/>
        </w:rPr>
        <w:t xml:space="preserve"> </w:t>
      </w:r>
      <w:r>
        <w:t>4529.88</w:t>
      </w:r>
      <w:r>
        <w:rPr>
          <w:spacing w:val="-30"/>
        </w:rPr>
        <w:t xml:space="preserve"> </w:t>
      </w:r>
      <w:r>
        <w:rPr>
          <w:spacing w:val="-30"/>
        </w:rPr>
        <w:t>㎡，</w:t>
      </w:r>
      <w:r>
        <w:rPr>
          <w:spacing w:val="-29"/>
        </w:rPr>
        <w:t>2</w:t>
      </w:r>
      <w:r>
        <w:rPr>
          <w:spacing w:val="-24"/>
        </w:rPr>
        <w:t xml:space="preserve"> </w:t>
      </w:r>
      <w:r>
        <w:rPr>
          <w:spacing w:val="-24"/>
        </w:rPr>
        <w:t>层，建筑高度</w:t>
      </w:r>
      <w:r>
        <w:rPr>
          <w:spacing w:val="-24"/>
        </w:rPr>
        <w:t xml:space="preserve"> </w:t>
      </w:r>
      <w:r>
        <w:rPr>
          <w:spacing w:val="-10"/>
        </w:rPr>
        <w:t>9.45m</w:t>
      </w:r>
      <w:r>
        <w:rPr>
          <w:spacing w:val="-3"/>
        </w:rPr>
        <w:t>，框架结构。</w:t>
      </w:r>
    </w:p>
    <w:p w14:paraId="69322B5B" w14:textId="77777777" w:rsidR="00C67515" w:rsidRDefault="0034593C">
      <w:pPr>
        <w:pStyle w:val="a3"/>
        <w:spacing w:before="160"/>
        <w:ind w:left="2099"/>
      </w:pPr>
      <w:r>
        <w:t>2#</w:t>
      </w:r>
      <w:r>
        <w:t>餐厅</w:t>
      </w:r>
      <w:r>
        <w:t>(</w:t>
      </w:r>
      <w:proofErr w:type="gramStart"/>
      <w:r>
        <w:t>南侧</w:t>
      </w:r>
      <w:r>
        <w:t>)</w:t>
      </w:r>
      <w:proofErr w:type="gramEnd"/>
      <w:r>
        <w:t>建筑面积</w:t>
      </w:r>
      <w:r>
        <w:t xml:space="preserve"> 4655.00</w:t>
      </w:r>
      <w:r>
        <w:rPr>
          <w:spacing w:val="-40"/>
        </w:rPr>
        <w:t xml:space="preserve"> </w:t>
      </w:r>
      <w:r>
        <w:rPr>
          <w:spacing w:val="-40"/>
        </w:rPr>
        <w:t>㎡</w:t>
      </w:r>
      <w:r>
        <w:rPr>
          <w:spacing w:val="-40"/>
        </w:rPr>
        <w:t xml:space="preserve"> </w:t>
      </w:r>
      <w:r>
        <w:t>2</w:t>
      </w:r>
      <w:r>
        <w:rPr>
          <w:spacing w:val="-19"/>
        </w:rPr>
        <w:t xml:space="preserve"> </w:t>
      </w:r>
      <w:r>
        <w:rPr>
          <w:spacing w:val="-19"/>
        </w:rPr>
        <w:t>层，建筑高度</w:t>
      </w:r>
      <w:r>
        <w:rPr>
          <w:spacing w:val="-19"/>
        </w:rPr>
        <w:t xml:space="preserve"> </w:t>
      </w:r>
      <w:r>
        <w:rPr>
          <w:spacing w:val="-5"/>
        </w:rPr>
        <w:t>9.45m</w:t>
      </w:r>
      <w:r>
        <w:rPr>
          <w:spacing w:val="-2"/>
        </w:rPr>
        <w:t>，框架结构。</w:t>
      </w:r>
    </w:p>
    <w:p w14:paraId="44B62D48" w14:textId="77777777" w:rsidR="00C67515" w:rsidRDefault="0034593C">
      <w:pPr>
        <w:pStyle w:val="aa"/>
        <w:numPr>
          <w:ilvl w:val="0"/>
          <w:numId w:val="2"/>
        </w:numPr>
        <w:tabs>
          <w:tab w:val="left" w:pos="2624"/>
        </w:tabs>
        <w:ind w:hanging="362"/>
        <w:rPr>
          <w:sz w:val="24"/>
        </w:rPr>
      </w:pPr>
      <w:r>
        <w:rPr>
          <w:sz w:val="24"/>
        </w:rPr>
        <w:t>学生宿舍</w:t>
      </w:r>
    </w:p>
    <w:p w14:paraId="1BF3FA3A" w14:textId="77777777" w:rsidR="00C67515" w:rsidRDefault="0034593C">
      <w:pPr>
        <w:pStyle w:val="a3"/>
        <w:spacing w:before="160" w:line="364" w:lineRule="auto"/>
        <w:ind w:left="2099" w:right="957"/>
        <w:jc w:val="both"/>
      </w:pPr>
      <w:r>
        <w:rPr>
          <w:spacing w:val="-20"/>
        </w:rPr>
        <w:t>学生</w:t>
      </w:r>
      <w:r>
        <w:rPr>
          <w:spacing w:val="-20"/>
        </w:rPr>
        <w:t xml:space="preserve"> </w:t>
      </w:r>
      <w:r>
        <w:t>1#</w:t>
      </w:r>
      <w:r>
        <w:rPr>
          <w:spacing w:val="-9"/>
        </w:rPr>
        <w:t>宿舍建筑面积</w:t>
      </w:r>
      <w:r>
        <w:rPr>
          <w:spacing w:val="-9"/>
        </w:rPr>
        <w:t xml:space="preserve"> </w:t>
      </w:r>
      <w:r>
        <w:t>10228.00</w:t>
      </w:r>
      <w:r>
        <w:rPr>
          <w:spacing w:val="-33"/>
        </w:rPr>
        <w:t xml:space="preserve"> </w:t>
      </w:r>
      <w:r>
        <w:rPr>
          <w:spacing w:val="-33"/>
        </w:rPr>
        <w:t>㎡，</w:t>
      </w:r>
      <w:r>
        <w:rPr>
          <w:spacing w:val="-39"/>
        </w:rPr>
        <w:t>7</w:t>
      </w:r>
      <w:r>
        <w:rPr>
          <w:spacing w:val="-27"/>
        </w:rPr>
        <w:t xml:space="preserve"> </w:t>
      </w:r>
      <w:r>
        <w:rPr>
          <w:spacing w:val="-27"/>
        </w:rPr>
        <w:t>层，建筑高度</w:t>
      </w:r>
      <w:r>
        <w:rPr>
          <w:spacing w:val="-27"/>
        </w:rPr>
        <w:t xml:space="preserve"> </w:t>
      </w:r>
      <w:r>
        <w:rPr>
          <w:spacing w:val="-11"/>
        </w:rPr>
        <w:t>25.95m</w:t>
      </w:r>
      <w:r>
        <w:rPr>
          <w:spacing w:val="-5"/>
        </w:rPr>
        <w:t>，框架结构。</w:t>
      </w:r>
      <w:r>
        <w:rPr>
          <w:spacing w:val="-20"/>
        </w:rPr>
        <w:t>学生</w:t>
      </w:r>
      <w:r>
        <w:rPr>
          <w:spacing w:val="-20"/>
        </w:rPr>
        <w:t xml:space="preserve"> </w:t>
      </w:r>
      <w:r>
        <w:t>2#</w:t>
      </w:r>
      <w:r>
        <w:rPr>
          <w:spacing w:val="-9"/>
        </w:rPr>
        <w:t>宿舍建筑面积</w:t>
      </w:r>
      <w:r>
        <w:rPr>
          <w:spacing w:val="-9"/>
        </w:rPr>
        <w:t xml:space="preserve"> </w:t>
      </w:r>
      <w:r>
        <w:t>12956.80</w:t>
      </w:r>
      <w:r>
        <w:rPr>
          <w:spacing w:val="-33"/>
        </w:rPr>
        <w:t xml:space="preserve"> </w:t>
      </w:r>
      <w:r>
        <w:rPr>
          <w:spacing w:val="-33"/>
        </w:rPr>
        <w:t>㎡，</w:t>
      </w:r>
      <w:r>
        <w:rPr>
          <w:spacing w:val="-39"/>
        </w:rPr>
        <w:t>7</w:t>
      </w:r>
      <w:r>
        <w:rPr>
          <w:spacing w:val="-27"/>
        </w:rPr>
        <w:t xml:space="preserve"> </w:t>
      </w:r>
      <w:r>
        <w:rPr>
          <w:spacing w:val="-27"/>
        </w:rPr>
        <w:t>层，建筑高度</w:t>
      </w:r>
      <w:r>
        <w:rPr>
          <w:spacing w:val="-27"/>
        </w:rPr>
        <w:t xml:space="preserve"> </w:t>
      </w:r>
      <w:r>
        <w:rPr>
          <w:spacing w:val="-11"/>
        </w:rPr>
        <w:t>25.95m</w:t>
      </w:r>
      <w:r>
        <w:rPr>
          <w:spacing w:val="-5"/>
        </w:rPr>
        <w:t>，框架结构。</w:t>
      </w:r>
      <w:r>
        <w:rPr>
          <w:spacing w:val="-20"/>
        </w:rPr>
        <w:t>学生</w:t>
      </w:r>
      <w:r>
        <w:rPr>
          <w:spacing w:val="-20"/>
        </w:rPr>
        <w:t xml:space="preserve"> </w:t>
      </w:r>
      <w:r>
        <w:t>3#</w:t>
      </w:r>
      <w:r>
        <w:rPr>
          <w:spacing w:val="-9"/>
        </w:rPr>
        <w:t>宿舍建筑面积</w:t>
      </w:r>
      <w:r>
        <w:rPr>
          <w:spacing w:val="-9"/>
        </w:rPr>
        <w:t xml:space="preserve"> </w:t>
      </w:r>
      <w:r>
        <w:t>12956.20</w:t>
      </w:r>
      <w:r>
        <w:rPr>
          <w:spacing w:val="-33"/>
        </w:rPr>
        <w:t xml:space="preserve"> </w:t>
      </w:r>
      <w:r>
        <w:rPr>
          <w:spacing w:val="-33"/>
        </w:rPr>
        <w:t>㎡，</w:t>
      </w:r>
      <w:r>
        <w:rPr>
          <w:spacing w:val="-39"/>
        </w:rPr>
        <w:t>7</w:t>
      </w:r>
      <w:r>
        <w:rPr>
          <w:spacing w:val="-27"/>
        </w:rPr>
        <w:t xml:space="preserve"> </w:t>
      </w:r>
      <w:r>
        <w:rPr>
          <w:spacing w:val="-27"/>
        </w:rPr>
        <w:t>层，建筑高度</w:t>
      </w:r>
      <w:r>
        <w:rPr>
          <w:spacing w:val="-27"/>
        </w:rPr>
        <w:t xml:space="preserve"> </w:t>
      </w:r>
      <w:r>
        <w:rPr>
          <w:spacing w:val="-11"/>
        </w:rPr>
        <w:t>25.95m</w:t>
      </w:r>
      <w:r>
        <w:rPr>
          <w:spacing w:val="-5"/>
        </w:rPr>
        <w:t>，框架结构。</w:t>
      </w:r>
      <w:r>
        <w:rPr>
          <w:spacing w:val="-20"/>
        </w:rPr>
        <w:t>学生</w:t>
      </w:r>
      <w:r>
        <w:rPr>
          <w:spacing w:val="-20"/>
        </w:rPr>
        <w:t xml:space="preserve"> </w:t>
      </w:r>
      <w:r>
        <w:t>4#</w:t>
      </w:r>
      <w:r>
        <w:rPr>
          <w:spacing w:val="-9"/>
        </w:rPr>
        <w:t>宿舍建筑面积</w:t>
      </w:r>
      <w:r>
        <w:rPr>
          <w:spacing w:val="-9"/>
        </w:rPr>
        <w:t xml:space="preserve"> </w:t>
      </w:r>
      <w:r>
        <w:t>8756.70</w:t>
      </w:r>
      <w:r>
        <w:rPr>
          <w:spacing w:val="-27"/>
        </w:rPr>
        <w:t xml:space="preserve"> </w:t>
      </w:r>
      <w:r>
        <w:rPr>
          <w:spacing w:val="-27"/>
        </w:rPr>
        <w:t>㎡，</w:t>
      </w:r>
      <w:r>
        <w:rPr>
          <w:spacing w:val="-20"/>
        </w:rPr>
        <w:t>5</w:t>
      </w:r>
      <w:r>
        <w:rPr>
          <w:spacing w:val="-21"/>
        </w:rPr>
        <w:t xml:space="preserve"> </w:t>
      </w:r>
      <w:r>
        <w:rPr>
          <w:spacing w:val="-21"/>
        </w:rPr>
        <w:t>层，建筑高度</w:t>
      </w:r>
      <w:r>
        <w:rPr>
          <w:spacing w:val="-21"/>
        </w:rPr>
        <w:t xml:space="preserve"> </w:t>
      </w:r>
      <w:r>
        <w:rPr>
          <w:spacing w:val="-6"/>
        </w:rPr>
        <w:t>20.25m</w:t>
      </w:r>
      <w:r>
        <w:rPr>
          <w:spacing w:val="-5"/>
        </w:rPr>
        <w:t>，框架结构。</w:t>
      </w:r>
    </w:p>
    <w:p w14:paraId="79D33917" w14:textId="77777777" w:rsidR="00C67515" w:rsidRDefault="0034593C">
      <w:pPr>
        <w:pStyle w:val="aa"/>
        <w:numPr>
          <w:ilvl w:val="0"/>
          <w:numId w:val="2"/>
        </w:numPr>
        <w:tabs>
          <w:tab w:val="left" w:pos="2624"/>
        </w:tabs>
        <w:spacing w:before="3"/>
        <w:ind w:hanging="362"/>
        <w:rPr>
          <w:sz w:val="24"/>
        </w:rPr>
      </w:pPr>
      <w:r>
        <w:rPr>
          <w:sz w:val="24"/>
        </w:rPr>
        <w:t>南门门卫</w:t>
      </w:r>
    </w:p>
    <w:p w14:paraId="37422623" w14:textId="77777777" w:rsidR="00C67515" w:rsidRDefault="0034593C">
      <w:pPr>
        <w:pStyle w:val="a3"/>
        <w:spacing w:before="160" w:line="364" w:lineRule="auto"/>
        <w:ind w:left="2262" w:right="1504" w:hanging="164"/>
      </w:pPr>
      <w:r>
        <w:rPr>
          <w:spacing w:val="-7"/>
        </w:rPr>
        <w:t>南门门卫建筑面积</w:t>
      </w:r>
      <w:r>
        <w:rPr>
          <w:spacing w:val="-7"/>
        </w:rPr>
        <w:t xml:space="preserve"> </w:t>
      </w:r>
      <w:r>
        <w:t>150.00</w:t>
      </w:r>
      <w:r>
        <w:rPr>
          <w:spacing w:val="-30"/>
        </w:rPr>
        <w:t xml:space="preserve"> </w:t>
      </w:r>
      <w:r>
        <w:rPr>
          <w:spacing w:val="-30"/>
        </w:rPr>
        <w:t>㎡</w:t>
      </w:r>
      <w:r>
        <w:t>，</w:t>
      </w:r>
      <w:r>
        <w:t>1</w:t>
      </w:r>
      <w:r>
        <w:rPr>
          <w:spacing w:val="-16"/>
        </w:rPr>
        <w:t xml:space="preserve"> </w:t>
      </w:r>
      <w:r>
        <w:rPr>
          <w:spacing w:val="-16"/>
        </w:rPr>
        <w:t>层，建筑高度</w:t>
      </w:r>
      <w:r>
        <w:rPr>
          <w:spacing w:val="-16"/>
        </w:rPr>
        <w:t xml:space="preserve"> </w:t>
      </w:r>
      <w:r>
        <w:t>4.5m</w:t>
      </w:r>
      <w:r>
        <w:t>，</w:t>
      </w:r>
      <w:r>
        <w:rPr>
          <w:spacing w:val="-4"/>
        </w:rPr>
        <w:t>框架结构。</w:t>
      </w:r>
      <w:r>
        <w:t>8</w:t>
      </w:r>
      <w:r>
        <w:t>）停车场出入口</w:t>
      </w:r>
    </w:p>
    <w:p w14:paraId="7FBDCD13" w14:textId="77777777" w:rsidR="00C67515" w:rsidRDefault="0034593C">
      <w:pPr>
        <w:pStyle w:val="a3"/>
        <w:spacing w:before="2" w:line="364" w:lineRule="auto"/>
        <w:ind w:left="2262" w:right="1105" w:hanging="243"/>
      </w:pPr>
      <w:r>
        <w:rPr>
          <w:spacing w:val="-6"/>
        </w:rPr>
        <w:t>停车场出入口建筑面积</w:t>
      </w:r>
      <w:r>
        <w:rPr>
          <w:spacing w:val="-6"/>
        </w:rPr>
        <w:t xml:space="preserve"> </w:t>
      </w:r>
      <w:r>
        <w:t>250.00</w:t>
      </w:r>
      <w:r>
        <w:rPr>
          <w:spacing w:val="-30"/>
        </w:rPr>
        <w:t xml:space="preserve"> </w:t>
      </w:r>
      <w:r>
        <w:rPr>
          <w:spacing w:val="-30"/>
        </w:rPr>
        <w:t>㎡</w:t>
      </w:r>
      <w:r>
        <w:t>，</w:t>
      </w:r>
      <w:r>
        <w:t>1</w:t>
      </w:r>
      <w:r>
        <w:rPr>
          <w:spacing w:val="-16"/>
        </w:rPr>
        <w:t xml:space="preserve"> </w:t>
      </w:r>
      <w:r>
        <w:rPr>
          <w:spacing w:val="-16"/>
        </w:rPr>
        <w:t>层，建筑高度</w:t>
      </w:r>
      <w:r>
        <w:rPr>
          <w:spacing w:val="-16"/>
        </w:rPr>
        <w:t xml:space="preserve"> </w:t>
      </w:r>
      <w:r>
        <w:t>3.3m</w:t>
      </w:r>
      <w:r>
        <w:t>，</w:t>
      </w:r>
      <w:r>
        <w:rPr>
          <w:spacing w:val="-4"/>
        </w:rPr>
        <w:t>框架结构。</w:t>
      </w:r>
      <w:r>
        <w:t>9</w:t>
      </w:r>
      <w:r>
        <w:t>）地下建筑（人防工程）</w:t>
      </w:r>
    </w:p>
    <w:p w14:paraId="2F71533B" w14:textId="77777777" w:rsidR="00C67515" w:rsidRDefault="0034593C">
      <w:pPr>
        <w:pStyle w:val="a3"/>
        <w:spacing w:before="1"/>
        <w:ind w:left="2020"/>
      </w:pPr>
      <w:r>
        <w:t>地下建筑（含人防工程）建筑面积</w:t>
      </w:r>
      <w:r>
        <w:t xml:space="preserve"> 24689.50 </w:t>
      </w:r>
      <w:r>
        <w:t>㎡，地下</w:t>
      </w:r>
      <w:r>
        <w:t xml:space="preserve"> 1 </w:t>
      </w:r>
      <w:r>
        <w:t>层，框架结构。</w:t>
      </w:r>
    </w:p>
    <w:p w14:paraId="2992C5B1" w14:textId="77777777" w:rsidR="00C67515" w:rsidRDefault="0034593C">
      <w:pPr>
        <w:pStyle w:val="2"/>
        <w:numPr>
          <w:ilvl w:val="1"/>
          <w:numId w:val="1"/>
        </w:numPr>
        <w:tabs>
          <w:tab w:val="left" w:pos="2263"/>
        </w:tabs>
        <w:ind w:hanging="721"/>
        <w:jc w:val="both"/>
      </w:pPr>
      <w:bookmarkStart w:id="29" w:name="_Toc29909"/>
      <w:r>
        <w:t>室外工程</w:t>
      </w:r>
      <w:bookmarkEnd w:id="29"/>
    </w:p>
    <w:p w14:paraId="7EB6E72C" w14:textId="77777777" w:rsidR="00C67515" w:rsidRDefault="0034593C">
      <w:pPr>
        <w:pStyle w:val="a3"/>
        <w:spacing w:before="161" w:line="364" w:lineRule="auto"/>
        <w:ind w:left="1060" w:right="1077" w:firstLine="480"/>
        <w:jc w:val="both"/>
      </w:pPr>
      <w:r>
        <w:rPr>
          <w:spacing w:val="-10"/>
        </w:rPr>
        <w:t>运动场面积</w:t>
      </w:r>
      <w:r>
        <w:rPr>
          <w:spacing w:val="-10"/>
        </w:rPr>
        <w:t xml:space="preserve"> </w:t>
      </w:r>
      <w:r>
        <w:t>27434.7</w:t>
      </w:r>
      <w:r>
        <w:rPr>
          <w:spacing w:val="-15"/>
        </w:rPr>
        <w:t xml:space="preserve"> </w:t>
      </w:r>
      <w:r>
        <w:rPr>
          <w:spacing w:val="-15"/>
        </w:rPr>
        <w:t>㎡，包括新建</w:t>
      </w:r>
      <w:r>
        <w:rPr>
          <w:spacing w:val="-15"/>
        </w:rPr>
        <w:t xml:space="preserve"> </w:t>
      </w:r>
      <w:r>
        <w:t>400m</w:t>
      </w:r>
      <w:r>
        <w:rPr>
          <w:spacing w:val="-19"/>
        </w:rPr>
        <w:t xml:space="preserve"> </w:t>
      </w:r>
      <w:r>
        <w:rPr>
          <w:spacing w:val="-19"/>
        </w:rPr>
        <w:t>环形跑道</w:t>
      </w:r>
      <w:r>
        <w:rPr>
          <w:spacing w:val="-19"/>
        </w:rPr>
        <w:t xml:space="preserve"> </w:t>
      </w:r>
      <w:r>
        <w:rPr>
          <w:spacing w:val="3"/>
        </w:rPr>
        <w:t>1</w:t>
      </w:r>
      <w:r>
        <w:rPr>
          <w:spacing w:val="-8"/>
        </w:rPr>
        <w:t>，室外排球场</w:t>
      </w:r>
      <w:r>
        <w:rPr>
          <w:spacing w:val="-8"/>
        </w:rPr>
        <w:t xml:space="preserve"> </w:t>
      </w:r>
      <w:r>
        <w:t>6</w:t>
      </w:r>
      <w:r>
        <w:rPr>
          <w:spacing w:val="-14"/>
        </w:rPr>
        <w:t xml:space="preserve"> </w:t>
      </w:r>
      <w:proofErr w:type="gramStart"/>
      <w:r>
        <w:rPr>
          <w:spacing w:val="-14"/>
        </w:rPr>
        <w:t>个</w:t>
      </w:r>
      <w:proofErr w:type="gramEnd"/>
      <w:r>
        <w:rPr>
          <w:spacing w:val="-14"/>
        </w:rPr>
        <w:t>，多</w:t>
      </w:r>
      <w:r>
        <w:rPr>
          <w:spacing w:val="-22"/>
        </w:rPr>
        <w:t>功能运动场</w:t>
      </w:r>
      <w:r>
        <w:rPr>
          <w:spacing w:val="-22"/>
        </w:rPr>
        <w:t xml:space="preserve"> </w:t>
      </w:r>
      <w:r>
        <w:t>2</w:t>
      </w:r>
      <w:r>
        <w:rPr>
          <w:spacing w:val="-20"/>
        </w:rPr>
        <w:t xml:space="preserve"> </w:t>
      </w:r>
      <w:proofErr w:type="gramStart"/>
      <w:r>
        <w:rPr>
          <w:spacing w:val="-20"/>
        </w:rPr>
        <w:t>个</w:t>
      </w:r>
      <w:proofErr w:type="gramEnd"/>
      <w:r>
        <w:rPr>
          <w:spacing w:val="-20"/>
        </w:rPr>
        <w:t>。</w:t>
      </w:r>
    </w:p>
    <w:p w14:paraId="49CF74F3" w14:textId="77777777" w:rsidR="00C67515" w:rsidRDefault="0034593C">
      <w:pPr>
        <w:pStyle w:val="a3"/>
        <w:spacing w:before="1" w:line="364" w:lineRule="auto"/>
        <w:ind w:left="1060" w:right="985" w:firstLine="480"/>
        <w:jc w:val="both"/>
      </w:pPr>
      <w:r>
        <w:rPr>
          <w:spacing w:val="-11"/>
        </w:rPr>
        <w:t>绿化面积</w:t>
      </w:r>
      <w:r>
        <w:rPr>
          <w:spacing w:val="-11"/>
        </w:rPr>
        <w:t xml:space="preserve"> </w:t>
      </w:r>
      <w:r>
        <w:t>68246.10</w:t>
      </w:r>
      <w:r>
        <w:rPr>
          <w:spacing w:val="-18"/>
        </w:rPr>
        <w:t xml:space="preserve"> </w:t>
      </w:r>
      <w:r>
        <w:rPr>
          <w:spacing w:val="-18"/>
        </w:rPr>
        <w:t>㎡，</w:t>
      </w:r>
      <w:r>
        <w:t>（</w:t>
      </w:r>
      <w:proofErr w:type="gramStart"/>
      <w:r>
        <w:t>含设置围树</w:t>
      </w:r>
      <w:proofErr w:type="gramEnd"/>
      <w:r>
        <w:t>座椅、景观石、智能动感系统、水系</w:t>
      </w:r>
      <w:r>
        <w:rPr>
          <w:spacing w:val="-10"/>
        </w:rPr>
        <w:t>及喷泉、路灯、地灯、草坪灯、照射灯、垃圾箱、指示牌、成品坐凳、花池、景观坐凳等），</w:t>
      </w:r>
      <w:r>
        <w:rPr>
          <w:spacing w:val="-19"/>
        </w:rPr>
        <w:t>停车场面积</w:t>
      </w:r>
      <w:r>
        <w:rPr>
          <w:spacing w:val="-19"/>
        </w:rPr>
        <w:t xml:space="preserve"> </w:t>
      </w:r>
      <w:r>
        <w:t>5668.41</w:t>
      </w:r>
      <w:r>
        <w:rPr>
          <w:spacing w:val="-30"/>
        </w:rPr>
        <w:t xml:space="preserve"> </w:t>
      </w:r>
      <w:r>
        <w:rPr>
          <w:spacing w:val="-30"/>
        </w:rPr>
        <w:t>㎡</w:t>
      </w:r>
      <w:r>
        <w:t>（</w:t>
      </w:r>
      <w:r>
        <w:rPr>
          <w:spacing w:val="-15"/>
        </w:rPr>
        <w:t>停车位</w:t>
      </w:r>
      <w:r>
        <w:rPr>
          <w:spacing w:val="-15"/>
        </w:rPr>
        <w:t xml:space="preserve"> </w:t>
      </w:r>
      <w:r>
        <w:t>404</w:t>
      </w:r>
      <w:r>
        <w:rPr>
          <w:spacing w:val="-30"/>
        </w:rPr>
        <w:t xml:space="preserve"> </w:t>
      </w:r>
      <w:proofErr w:type="gramStart"/>
      <w:r>
        <w:rPr>
          <w:spacing w:val="-30"/>
        </w:rPr>
        <w:t>个</w:t>
      </w:r>
      <w:proofErr w:type="gramEnd"/>
      <w:r>
        <w:t>），</w:t>
      </w:r>
      <w:r>
        <w:rPr>
          <w:spacing w:val="-12"/>
        </w:rPr>
        <w:t>道路面积</w:t>
      </w:r>
      <w:r>
        <w:rPr>
          <w:spacing w:val="-12"/>
        </w:rPr>
        <w:t xml:space="preserve"> </w:t>
      </w:r>
      <w:r>
        <w:t>21533.7</w:t>
      </w:r>
      <w:r>
        <w:rPr>
          <w:spacing w:val="-27"/>
        </w:rPr>
        <w:t xml:space="preserve"> </w:t>
      </w:r>
      <w:r>
        <w:rPr>
          <w:spacing w:val="-27"/>
        </w:rPr>
        <w:t>㎡，</w:t>
      </w:r>
    </w:p>
    <w:p w14:paraId="36C672C2" w14:textId="77777777" w:rsidR="00C67515" w:rsidRDefault="0034593C">
      <w:pPr>
        <w:pStyle w:val="a3"/>
        <w:spacing w:before="2"/>
        <w:ind w:left="1060"/>
        <w:jc w:val="both"/>
      </w:pPr>
      <w:r>
        <w:t>硬化地面积</w:t>
      </w:r>
      <w:r>
        <w:t xml:space="preserve"> 29042.58 </w:t>
      </w:r>
      <w:r>
        <w:t>㎡。</w:t>
      </w:r>
    </w:p>
    <w:p w14:paraId="762D4634" w14:textId="77777777" w:rsidR="00C67515" w:rsidRDefault="0034593C">
      <w:pPr>
        <w:pStyle w:val="2"/>
        <w:numPr>
          <w:ilvl w:val="1"/>
          <w:numId w:val="1"/>
        </w:numPr>
        <w:tabs>
          <w:tab w:val="left" w:pos="2263"/>
        </w:tabs>
        <w:ind w:hanging="721"/>
        <w:jc w:val="both"/>
      </w:pPr>
      <w:bookmarkStart w:id="30" w:name="_Toc2070"/>
      <w:r>
        <w:t>配套工程</w:t>
      </w:r>
      <w:bookmarkEnd w:id="30"/>
    </w:p>
    <w:p w14:paraId="41EB2EE7" w14:textId="77777777" w:rsidR="00C67515" w:rsidRDefault="00C67515">
      <w:pPr>
        <w:jc w:val="both"/>
        <w:sectPr w:rsidR="00C67515">
          <w:pgSz w:w="11910" w:h="16840"/>
          <w:pgMar w:top="1100" w:right="720" w:bottom="1260" w:left="740" w:header="873" w:footer="1079" w:gutter="0"/>
          <w:cols w:space="720"/>
        </w:sectPr>
      </w:pPr>
    </w:p>
    <w:p w14:paraId="7673310D" w14:textId="77777777" w:rsidR="00C67515" w:rsidRDefault="00C67515">
      <w:pPr>
        <w:pStyle w:val="a3"/>
        <w:spacing w:before="2"/>
        <w:rPr>
          <w:b/>
          <w:sz w:val="26"/>
        </w:rPr>
      </w:pPr>
    </w:p>
    <w:p w14:paraId="3C2DB775" w14:textId="77777777" w:rsidR="00C67515" w:rsidRDefault="0034593C">
      <w:pPr>
        <w:pStyle w:val="a3"/>
        <w:spacing w:before="66" w:line="364" w:lineRule="auto"/>
        <w:ind w:left="1060" w:right="957" w:firstLine="480"/>
      </w:pPr>
      <w:r>
        <w:t>生活给水管道</w:t>
      </w:r>
      <w:r>
        <w:t>5940</w:t>
      </w:r>
      <w:r>
        <w:rPr>
          <w:spacing w:val="-16"/>
        </w:rPr>
        <w:t>米、消防给水管道</w:t>
      </w:r>
      <w:r>
        <w:t>7400</w:t>
      </w:r>
      <w:r>
        <w:rPr>
          <w:spacing w:val="-20"/>
        </w:rPr>
        <w:t>米、</w:t>
      </w:r>
      <w:r>
        <w:rPr>
          <w:spacing w:val="-20"/>
        </w:rPr>
        <w:t>污水管道</w:t>
      </w:r>
      <w:r>
        <w:t>2933</w:t>
      </w:r>
      <w:r>
        <w:rPr>
          <w:spacing w:val="-20"/>
        </w:rPr>
        <w:t>米、雨水管道</w:t>
      </w:r>
      <w:r>
        <w:t xml:space="preserve">3983 </w:t>
      </w:r>
      <w:r>
        <w:rPr>
          <w:spacing w:val="-5"/>
        </w:rPr>
        <w:t>米、采暖管道</w:t>
      </w:r>
      <w:r>
        <w:t>4900</w:t>
      </w:r>
      <w:r>
        <w:rPr>
          <w:spacing w:val="-5"/>
        </w:rPr>
        <w:t>米、低压供电管线</w:t>
      </w:r>
      <w:r>
        <w:t>2800</w:t>
      </w:r>
      <w:r>
        <w:rPr>
          <w:spacing w:val="-5"/>
        </w:rPr>
        <w:t>米、弱电电缆</w:t>
      </w:r>
      <w:r>
        <w:t>2800</w:t>
      </w:r>
      <w:r>
        <w:rPr>
          <w:spacing w:val="-5"/>
        </w:rPr>
        <w:t>米、燃气管道</w:t>
      </w:r>
      <w:r>
        <w:t>700</w:t>
      </w:r>
      <w:r>
        <w:rPr>
          <w:spacing w:val="-8"/>
        </w:rPr>
        <w:t>米。</w:t>
      </w:r>
    </w:p>
    <w:p w14:paraId="40E3E789" w14:textId="77777777" w:rsidR="00C67515" w:rsidRDefault="0034593C">
      <w:pPr>
        <w:pStyle w:val="a3"/>
        <w:spacing w:before="2"/>
        <w:ind w:left="1540"/>
      </w:pPr>
      <w:r>
        <w:t>具体建设内容以审批的施工图设计文件及评审通过的工程量清单为准。</w:t>
      </w:r>
    </w:p>
    <w:p w14:paraId="0236390E" w14:textId="77777777" w:rsidR="00C67515" w:rsidRDefault="0034593C">
      <w:pPr>
        <w:pStyle w:val="2"/>
        <w:numPr>
          <w:ilvl w:val="0"/>
          <w:numId w:val="1"/>
        </w:numPr>
        <w:tabs>
          <w:tab w:val="left" w:pos="1479"/>
          <w:tab w:val="left" w:pos="1480"/>
        </w:tabs>
      </w:pPr>
      <w:bookmarkStart w:id="31" w:name="_Toc2870"/>
      <w:r>
        <w:t>运营维护内容</w:t>
      </w:r>
      <w:bookmarkEnd w:id="31"/>
    </w:p>
    <w:p w14:paraId="75379018" w14:textId="77777777" w:rsidR="00C67515" w:rsidRDefault="0034593C">
      <w:pPr>
        <w:pStyle w:val="a3"/>
        <w:spacing w:before="161" w:line="364" w:lineRule="auto"/>
        <w:ind w:left="1060" w:right="1077" w:firstLine="480"/>
      </w:pPr>
      <w:r>
        <w:rPr>
          <w:spacing w:val="-5"/>
        </w:rPr>
        <w:t>本项建设完成之后，项目公司</w:t>
      </w:r>
      <w:r>
        <w:t>（社会资本</w:t>
      </w:r>
      <w:r>
        <w:rPr>
          <w:spacing w:val="-24"/>
        </w:rPr>
        <w:t>）</w:t>
      </w:r>
      <w:r>
        <w:rPr>
          <w:spacing w:val="-6"/>
        </w:rPr>
        <w:t>负责商厅、食堂餐饮等的运营维</w:t>
      </w:r>
      <w:r>
        <w:t>护。</w:t>
      </w:r>
    </w:p>
    <w:p w14:paraId="6F9FE9E5" w14:textId="77777777" w:rsidR="00C67515" w:rsidRDefault="0034593C">
      <w:pPr>
        <w:ind w:left="1060"/>
        <w:outlineLvl w:val="1"/>
        <w:rPr>
          <w:b/>
          <w:sz w:val="32"/>
        </w:rPr>
      </w:pPr>
      <w:bookmarkStart w:id="32" w:name="2、招标方案"/>
      <w:bookmarkStart w:id="33" w:name="_Toc5276"/>
      <w:bookmarkEnd w:id="32"/>
      <w:r>
        <w:rPr>
          <w:rFonts w:ascii="Times New Roman" w:eastAsia="Times New Roman"/>
          <w:b/>
          <w:sz w:val="32"/>
        </w:rPr>
        <w:t>2</w:t>
      </w:r>
      <w:r>
        <w:rPr>
          <w:b/>
          <w:sz w:val="32"/>
        </w:rPr>
        <w:t>、招标方案</w:t>
      </w:r>
      <w:bookmarkEnd w:id="33"/>
    </w:p>
    <w:p w14:paraId="64DCECCD" w14:textId="77777777" w:rsidR="00C67515" w:rsidRDefault="00C67515">
      <w:pPr>
        <w:pStyle w:val="a3"/>
        <w:spacing w:before="12"/>
        <w:rPr>
          <w:b/>
          <w:sz w:val="34"/>
        </w:rPr>
      </w:pPr>
    </w:p>
    <w:p w14:paraId="0A7562FF" w14:textId="77777777" w:rsidR="00C67515" w:rsidRDefault="0034593C">
      <w:pPr>
        <w:pStyle w:val="a3"/>
        <w:spacing w:line="364" w:lineRule="auto"/>
        <w:ind w:left="1060" w:right="1077" w:firstLine="480"/>
        <w:jc w:val="both"/>
      </w:pPr>
      <w:r>
        <w:t>赤峰学院</w:t>
      </w:r>
      <w:r>
        <w:t>PPP</w:t>
      </w:r>
      <w:r>
        <w:rPr>
          <w:spacing w:val="-1"/>
        </w:rPr>
        <w:t>项目采用公开招标方式选择社会资本。同时，如果中标人具备</w:t>
      </w:r>
      <w:r>
        <w:rPr>
          <w:spacing w:val="-7"/>
        </w:rPr>
        <w:t>相应的工程施工资质和能力，则根据《中华人民共和国政府采购法》《中华人民</w:t>
      </w:r>
      <w:r>
        <w:rPr>
          <w:spacing w:val="-9"/>
        </w:rPr>
        <w:t>共和国招标投标法实施条例》《关于在公共服务领域深入推进政府和社会资本合</w:t>
      </w:r>
      <w:r>
        <w:rPr>
          <w:spacing w:val="-5"/>
        </w:rPr>
        <w:t>作工作的通知》</w:t>
      </w:r>
      <w:r>
        <w:t>（</w:t>
      </w:r>
      <w:r>
        <w:rPr>
          <w:spacing w:val="-9"/>
        </w:rPr>
        <w:t>财金</w:t>
      </w:r>
      <w:r>
        <w:t>（</w:t>
      </w:r>
      <w:r>
        <w:t>2016</w:t>
      </w:r>
      <w:r>
        <w:t>）</w:t>
      </w:r>
      <w:r>
        <w:t>90</w:t>
      </w:r>
      <w:r>
        <w:t>号</w:t>
      </w:r>
      <w:r>
        <w:rPr>
          <w:spacing w:val="-17"/>
        </w:rPr>
        <w:t>）</w:t>
      </w:r>
      <w:r>
        <w:rPr>
          <w:spacing w:val="-5"/>
        </w:rPr>
        <w:t>、传统基础设施领域实施政府和社会资本</w:t>
      </w:r>
      <w:r>
        <w:rPr>
          <w:spacing w:val="-6"/>
        </w:rPr>
        <w:t>合作项目工作导则的通知</w:t>
      </w:r>
      <w:proofErr w:type="gramStart"/>
      <w:r>
        <w:rPr>
          <w:spacing w:val="-6"/>
        </w:rPr>
        <w:t>》</w:t>
      </w:r>
      <w:proofErr w:type="gramEnd"/>
      <w:r>
        <w:t>（</w:t>
      </w:r>
      <w:proofErr w:type="gramStart"/>
      <w:r>
        <w:t>发改投资</w:t>
      </w:r>
      <w:proofErr w:type="gramEnd"/>
      <w:r>
        <w:t>[2016]2231</w:t>
      </w:r>
      <w:r>
        <w:t>号</w:t>
      </w:r>
      <w:r>
        <w:rPr>
          <w:spacing w:val="-34"/>
        </w:rPr>
        <w:t>）</w:t>
      </w:r>
      <w:r>
        <w:rPr>
          <w:spacing w:val="-2"/>
        </w:rPr>
        <w:t>等有关法律法规的相关规</w:t>
      </w:r>
      <w:r>
        <w:rPr>
          <w:spacing w:val="-12"/>
        </w:rPr>
        <w:t>定，在项目公司设立之后，可由项目公司直接委托中标人承担施工承包并签署施</w:t>
      </w:r>
      <w:r>
        <w:rPr>
          <w:spacing w:val="-10"/>
        </w:rPr>
        <w:t>工承包合同；若中标人不具备相应资质和能力，则在项目公司设立之后，由项目</w:t>
      </w:r>
      <w:r>
        <w:t>公司依照相关法律规定进行工程招标。</w:t>
      </w:r>
    </w:p>
    <w:p w14:paraId="5463810A" w14:textId="77777777" w:rsidR="00C67515" w:rsidRDefault="00C67515">
      <w:pPr>
        <w:pStyle w:val="a3"/>
        <w:spacing w:before="10"/>
        <w:rPr>
          <w:sz w:val="22"/>
        </w:rPr>
      </w:pPr>
    </w:p>
    <w:p w14:paraId="085A4383" w14:textId="77777777" w:rsidR="00C67515" w:rsidRDefault="0034593C">
      <w:pPr>
        <w:ind w:left="1060"/>
        <w:outlineLvl w:val="1"/>
        <w:rPr>
          <w:b/>
          <w:sz w:val="32"/>
        </w:rPr>
      </w:pPr>
      <w:bookmarkStart w:id="34" w:name="3、项目专门协调机制与实施机构"/>
      <w:bookmarkStart w:id="35" w:name="_Toc9162"/>
      <w:bookmarkEnd w:id="34"/>
      <w:r>
        <w:rPr>
          <w:rFonts w:ascii="Times New Roman" w:eastAsia="Times New Roman"/>
          <w:b/>
          <w:sz w:val="32"/>
        </w:rPr>
        <w:t>3</w:t>
      </w:r>
      <w:r>
        <w:rPr>
          <w:b/>
          <w:sz w:val="32"/>
        </w:rPr>
        <w:t>、项目专门协调机制与实施机构</w:t>
      </w:r>
      <w:bookmarkEnd w:id="35"/>
    </w:p>
    <w:p w14:paraId="09DCBB21" w14:textId="77777777" w:rsidR="00C67515" w:rsidRDefault="00C67515">
      <w:pPr>
        <w:pStyle w:val="a3"/>
        <w:spacing w:before="12"/>
        <w:rPr>
          <w:b/>
          <w:sz w:val="34"/>
        </w:rPr>
      </w:pPr>
    </w:p>
    <w:p w14:paraId="74039FDA" w14:textId="77777777" w:rsidR="00C67515" w:rsidRDefault="0034593C">
      <w:pPr>
        <w:pStyle w:val="a3"/>
        <w:ind w:left="1540"/>
      </w:pPr>
      <w:r>
        <w:t>经市政府批准，拟采用政府和社会资本合作（</w:t>
      </w:r>
      <w:r>
        <w:t>PPP</w:t>
      </w:r>
      <w:r>
        <w:t>）模式实施赤峰学院校园</w:t>
      </w:r>
    </w:p>
    <w:p w14:paraId="4A18573F" w14:textId="77777777" w:rsidR="00C67515" w:rsidRDefault="0034593C">
      <w:pPr>
        <w:pStyle w:val="a3"/>
        <w:spacing w:before="161"/>
        <w:ind w:left="1060"/>
      </w:pPr>
      <w:r>
        <w:t>（一</w:t>
      </w:r>
      <w:r>
        <w:t>期工程）建设项目。</w:t>
      </w:r>
    </w:p>
    <w:p w14:paraId="22D7D8D7" w14:textId="77777777" w:rsidR="00C67515" w:rsidRDefault="0034593C">
      <w:pPr>
        <w:pStyle w:val="a3"/>
        <w:spacing w:before="160" w:line="364" w:lineRule="auto"/>
        <w:ind w:left="1060" w:right="985" w:firstLine="480"/>
      </w:pPr>
      <w:r>
        <w:rPr>
          <w:spacing w:val="-6"/>
        </w:rPr>
        <w:t>同时为确保项目规范运作，加强组织协调，及时处理项目推进中的问题，特建立专门协调机制（</w:t>
      </w:r>
      <w:r>
        <w:rPr>
          <w:spacing w:val="-6"/>
        </w:rPr>
        <w:t>PPP</w:t>
      </w:r>
      <w:r>
        <w:rPr>
          <w:spacing w:val="-9"/>
        </w:rPr>
        <w:t xml:space="preserve"> </w:t>
      </w:r>
      <w:r>
        <w:rPr>
          <w:spacing w:val="-9"/>
        </w:rPr>
        <w:t>项目领导小组</w:t>
      </w:r>
      <w:r>
        <w:t>），采用由市政府牵头，赤峰市财政局、</w:t>
      </w:r>
      <w:r>
        <w:rPr>
          <w:spacing w:val="-1"/>
        </w:rPr>
        <w:t>赤峰市发展和改革委员会、赤峰市红山区人民政府、赤峰市住房和城乡建设局、</w:t>
      </w:r>
      <w:r>
        <w:rPr>
          <w:spacing w:val="-10"/>
        </w:rPr>
        <w:t>赤峰学院、赤峰市自然资源局、赤峰市生态环境局、赤峰市公共资源交易中心等</w:t>
      </w:r>
      <w:r>
        <w:rPr>
          <w:spacing w:val="-12"/>
        </w:rPr>
        <w:t>各个相关政府部门组成。专门协调机制</w:t>
      </w:r>
      <w:r>
        <w:t>（</w:t>
      </w:r>
      <w:r>
        <w:t>PPP</w:t>
      </w:r>
      <w:r>
        <w:rPr>
          <w:spacing w:val="-9"/>
        </w:rPr>
        <w:t xml:space="preserve"> </w:t>
      </w:r>
      <w:r>
        <w:rPr>
          <w:spacing w:val="-9"/>
        </w:rPr>
        <w:t>项目领导小组</w:t>
      </w:r>
      <w:r>
        <w:rPr>
          <w:spacing w:val="-12"/>
        </w:rPr>
        <w:t>）</w:t>
      </w:r>
      <w:r>
        <w:t>主要负责本项目评</w:t>
      </w:r>
      <w:r>
        <w:rPr>
          <w:spacing w:val="-9"/>
        </w:rPr>
        <w:t>审、组织协调和检查督导等工作，实现简化审批流程、提高工作效率的目的。上述相关职能部门依照赤峰市人民政府关于政府和社会资本合作（</w:t>
      </w:r>
      <w:r>
        <w:rPr>
          <w:spacing w:val="-9"/>
        </w:rPr>
        <w:t>PPP</w:t>
      </w:r>
      <w:r>
        <w:rPr>
          <w:spacing w:val="-9"/>
        </w:rPr>
        <w:t>）的相</w:t>
      </w:r>
      <w:r>
        <w:rPr>
          <w:spacing w:val="-9"/>
        </w:rPr>
        <w:t>关规定行使管理和监管职能。</w:t>
      </w:r>
    </w:p>
    <w:p w14:paraId="4DA6787C" w14:textId="77777777" w:rsidR="00C67515" w:rsidRDefault="00C67515">
      <w:pPr>
        <w:spacing w:line="364" w:lineRule="auto"/>
        <w:sectPr w:rsidR="00C67515">
          <w:pgSz w:w="11910" w:h="16840"/>
          <w:pgMar w:top="1100" w:right="720" w:bottom="1260" w:left="740" w:header="873" w:footer="1079" w:gutter="0"/>
          <w:cols w:space="720"/>
        </w:sectPr>
      </w:pPr>
    </w:p>
    <w:p w14:paraId="066918B9" w14:textId="77777777" w:rsidR="00C67515" w:rsidRDefault="00C67515">
      <w:pPr>
        <w:pStyle w:val="a3"/>
        <w:spacing w:before="2"/>
        <w:rPr>
          <w:sz w:val="26"/>
        </w:rPr>
      </w:pPr>
    </w:p>
    <w:p w14:paraId="08E6255C" w14:textId="77777777" w:rsidR="00C67515" w:rsidRDefault="0034593C">
      <w:pPr>
        <w:pStyle w:val="a3"/>
        <w:spacing w:before="66"/>
        <w:ind w:left="1540"/>
      </w:pPr>
      <w:r>
        <w:t>市政府授权赤峰学院为本项目实施机构。</w:t>
      </w:r>
    </w:p>
    <w:p w14:paraId="0033FE16" w14:textId="77777777" w:rsidR="00C67515" w:rsidRDefault="00C67515">
      <w:pPr>
        <w:pStyle w:val="a3"/>
        <w:spacing w:before="12"/>
        <w:rPr>
          <w:sz w:val="34"/>
        </w:rPr>
      </w:pPr>
    </w:p>
    <w:p w14:paraId="65A7464A" w14:textId="77777777" w:rsidR="00C67515" w:rsidRDefault="0034593C">
      <w:pPr>
        <w:ind w:left="1060"/>
        <w:outlineLvl w:val="1"/>
        <w:rPr>
          <w:b/>
          <w:sz w:val="32"/>
        </w:rPr>
      </w:pPr>
      <w:bookmarkStart w:id="36" w:name="4、项目公司的设立"/>
      <w:bookmarkStart w:id="37" w:name="_Toc2318"/>
      <w:bookmarkEnd w:id="36"/>
      <w:r>
        <w:rPr>
          <w:rFonts w:ascii="Times New Roman" w:eastAsia="Times New Roman"/>
          <w:b/>
          <w:sz w:val="32"/>
        </w:rPr>
        <w:t>4</w:t>
      </w:r>
      <w:r>
        <w:rPr>
          <w:b/>
          <w:sz w:val="32"/>
        </w:rPr>
        <w:t>、项目公司的设立</w:t>
      </w:r>
      <w:bookmarkEnd w:id="37"/>
    </w:p>
    <w:p w14:paraId="5D407CD8" w14:textId="77777777" w:rsidR="00C67515" w:rsidRDefault="00C67515">
      <w:pPr>
        <w:pStyle w:val="a3"/>
        <w:spacing w:before="12"/>
        <w:rPr>
          <w:b/>
          <w:sz w:val="34"/>
        </w:rPr>
      </w:pPr>
    </w:p>
    <w:p w14:paraId="0E024B48" w14:textId="77777777" w:rsidR="00C67515" w:rsidRDefault="0034593C">
      <w:pPr>
        <w:pStyle w:val="a3"/>
        <w:spacing w:line="364" w:lineRule="auto"/>
        <w:ind w:left="1060" w:right="837" w:firstLine="475"/>
      </w:pPr>
      <w:r>
        <w:rPr>
          <w:spacing w:val="-3"/>
        </w:rPr>
        <w:t>本次采购的社会资本与市政府授权的出资人代表赤峰市城市建设投资</w:t>
      </w:r>
      <w:r>
        <w:t>（集团</w:t>
      </w:r>
      <w:r>
        <w:rPr>
          <w:spacing w:val="-17"/>
        </w:rPr>
        <w:t>）</w:t>
      </w:r>
      <w:r>
        <w:rPr>
          <w:spacing w:val="-17"/>
        </w:rPr>
        <w:t xml:space="preserve"> </w:t>
      </w:r>
      <w:r>
        <w:rPr>
          <w:spacing w:val="-4"/>
        </w:rPr>
        <w:t>有限公司共同设立项目公司，出资人代表出资比例占项目公司的</w:t>
      </w:r>
      <w:r>
        <w:rPr>
          <w:spacing w:val="-4"/>
        </w:rPr>
        <w:t xml:space="preserve"> </w:t>
      </w:r>
      <w:r>
        <w:t>10%</w:t>
      </w:r>
      <w:r>
        <w:rPr>
          <w:spacing w:val="-4"/>
        </w:rPr>
        <w:t>。出资人代表对项目公司中涉及公共利益和公共安全的事项具有一票否决权。</w:t>
      </w:r>
    </w:p>
    <w:p w14:paraId="090EB059" w14:textId="77777777" w:rsidR="00C67515" w:rsidRDefault="0034593C">
      <w:pPr>
        <w:pStyle w:val="a3"/>
        <w:spacing w:before="158" w:line="364" w:lineRule="auto"/>
        <w:ind w:left="1060" w:right="837" w:firstLine="475"/>
      </w:pPr>
      <w:r>
        <w:rPr>
          <w:spacing w:val="-5"/>
        </w:rPr>
        <w:t>项目公司的项目资本金</w:t>
      </w:r>
      <w:r>
        <w:rPr>
          <w:spacing w:val="-3"/>
        </w:rPr>
        <w:t>（</w:t>
      </w:r>
      <w:r>
        <w:t>注册资本与项目资本金等额</w:t>
      </w:r>
      <w:r>
        <w:rPr>
          <w:spacing w:val="-44"/>
        </w:rPr>
        <w:t>）</w:t>
      </w:r>
      <w:r>
        <w:t>约为本项目动态总投</w:t>
      </w:r>
      <w:r>
        <w:t xml:space="preserve"> </w:t>
      </w:r>
      <w:r>
        <w:rPr>
          <w:spacing w:val="-15"/>
        </w:rPr>
        <w:t>资的</w:t>
      </w:r>
      <w:r>
        <w:rPr>
          <w:spacing w:val="-15"/>
        </w:rPr>
        <w:t xml:space="preserve"> </w:t>
      </w:r>
      <w:r>
        <w:t>20</w:t>
      </w:r>
      <w:r>
        <w:rPr>
          <w:spacing w:val="-4"/>
        </w:rPr>
        <w:t>%</w:t>
      </w:r>
      <w:r>
        <w:rPr>
          <w:spacing w:val="-4"/>
        </w:rPr>
        <w:t>，其中社会资本出资</w:t>
      </w:r>
      <w:r>
        <w:rPr>
          <w:spacing w:val="-4"/>
        </w:rPr>
        <w:t xml:space="preserve"> </w:t>
      </w:r>
      <w:r>
        <w:t>90%</w:t>
      </w:r>
      <w:r>
        <w:t>，以货币出资，在项目公司成立后按照赤峰学院</w:t>
      </w:r>
      <w:r>
        <w:rPr>
          <w:spacing w:val="-11"/>
        </w:rPr>
        <w:t>的要求一次性到位，在项目建设期间社会资本方也不得对项目资本金进行抽回。项</w:t>
      </w:r>
      <w:r>
        <w:rPr>
          <w:spacing w:val="-16"/>
        </w:rPr>
        <w:t>目资本金是社会资本的自有资金、非债务性资金，不得以债务性资金充当资本</w:t>
      </w:r>
      <w:r>
        <w:rPr>
          <w:spacing w:val="-16"/>
        </w:rPr>
        <w:t xml:space="preserve"> </w:t>
      </w:r>
      <w:r>
        <w:rPr>
          <w:spacing w:val="-16"/>
        </w:rPr>
        <w:t>金</w:t>
      </w:r>
      <w:r>
        <w:rPr>
          <w:spacing w:val="-18"/>
        </w:rPr>
        <w:t>或由第三方</w:t>
      </w:r>
      <w:proofErr w:type="gramStart"/>
      <w:r>
        <w:rPr>
          <w:spacing w:val="-18"/>
        </w:rPr>
        <w:t>代持社会</w:t>
      </w:r>
      <w:proofErr w:type="gramEnd"/>
      <w:r>
        <w:rPr>
          <w:spacing w:val="-18"/>
        </w:rPr>
        <w:t>资本方股份，项目公司不承担该部分资金的任何利息</w:t>
      </w:r>
      <w:proofErr w:type="gramStart"/>
      <w:r>
        <w:rPr>
          <w:spacing w:val="-18"/>
        </w:rPr>
        <w:t>和债</w:t>
      </w:r>
      <w:r>
        <w:rPr>
          <w:spacing w:val="-18"/>
        </w:rPr>
        <w:t xml:space="preserve"> </w:t>
      </w:r>
      <w:r>
        <w:rPr>
          <w:spacing w:val="-18"/>
        </w:rPr>
        <w:t>务</w:t>
      </w:r>
      <w:proofErr w:type="gramEnd"/>
      <w:r>
        <w:rPr>
          <w:spacing w:val="-18"/>
        </w:rPr>
        <w:t>。</w:t>
      </w:r>
    </w:p>
    <w:p w14:paraId="138FF9BC" w14:textId="77777777" w:rsidR="00C67515" w:rsidRDefault="0034593C">
      <w:pPr>
        <w:pStyle w:val="a3"/>
        <w:spacing w:before="160" w:line="364" w:lineRule="auto"/>
        <w:ind w:left="1060" w:right="985" w:firstLine="480"/>
      </w:pPr>
      <w:r>
        <w:t>项目公司对赤峰学院</w:t>
      </w:r>
      <w:r>
        <w:t>PPP</w:t>
      </w:r>
      <w:r>
        <w:t>项目的投资融资、建设实施、运营维护管理和资产</w:t>
      </w:r>
      <w:r>
        <w:rPr>
          <w:spacing w:val="-1"/>
        </w:rPr>
        <w:t>管理全过程负责，在获得经过全生命周期绩效管理的可行性缺口补助的基础上，</w:t>
      </w:r>
      <w:r>
        <w:rPr>
          <w:spacing w:val="-1"/>
        </w:rPr>
        <w:t xml:space="preserve"> </w:t>
      </w:r>
      <w:r>
        <w:t>自主经营、自负盈亏。赤峰学院</w:t>
      </w:r>
      <w:r>
        <w:t>PPP</w:t>
      </w:r>
      <w:r>
        <w:t>项目的合作期限为</w:t>
      </w:r>
      <w:r>
        <w:t>15</w:t>
      </w:r>
      <w:r>
        <w:t>年，其中建设期为</w:t>
      </w:r>
      <w:r>
        <w:t>3</w:t>
      </w:r>
      <w:r>
        <w:rPr>
          <w:spacing w:val="-10"/>
        </w:rPr>
        <w:t>年，</w:t>
      </w:r>
      <w:r>
        <w:rPr>
          <w:spacing w:val="-10"/>
        </w:rPr>
        <w:t xml:space="preserve"> </w:t>
      </w:r>
      <w:r>
        <w:t>运营期为</w:t>
      </w:r>
      <w:r>
        <w:t>12</w:t>
      </w:r>
      <w:r>
        <w:t>年。</w:t>
      </w:r>
    </w:p>
    <w:p w14:paraId="156C6C01" w14:textId="77777777" w:rsidR="00C67515" w:rsidRDefault="00C67515">
      <w:pPr>
        <w:pStyle w:val="a3"/>
        <w:spacing w:before="7"/>
        <w:rPr>
          <w:sz w:val="22"/>
        </w:rPr>
      </w:pPr>
    </w:p>
    <w:p w14:paraId="7B781982" w14:textId="77777777" w:rsidR="00C67515" w:rsidRDefault="0034593C">
      <w:pPr>
        <w:spacing w:before="1"/>
        <w:ind w:left="1060"/>
        <w:outlineLvl w:val="1"/>
        <w:rPr>
          <w:b/>
          <w:sz w:val="32"/>
        </w:rPr>
      </w:pPr>
      <w:bookmarkStart w:id="38" w:name="5、回报机制"/>
      <w:bookmarkStart w:id="39" w:name="_Toc8712"/>
      <w:bookmarkEnd w:id="38"/>
      <w:r>
        <w:rPr>
          <w:rFonts w:ascii="Times New Roman" w:eastAsia="Times New Roman"/>
          <w:b/>
          <w:w w:val="95"/>
          <w:sz w:val="32"/>
        </w:rPr>
        <w:t>5</w:t>
      </w:r>
      <w:r>
        <w:rPr>
          <w:b/>
          <w:w w:val="95"/>
          <w:sz w:val="32"/>
        </w:rPr>
        <w:t>、回</w:t>
      </w:r>
      <w:r>
        <w:rPr>
          <w:b/>
          <w:w w:val="95"/>
          <w:sz w:val="32"/>
        </w:rPr>
        <w:t>报机制</w:t>
      </w:r>
      <w:bookmarkEnd w:id="39"/>
    </w:p>
    <w:p w14:paraId="49778471" w14:textId="77777777" w:rsidR="00C67515" w:rsidRDefault="00C67515">
      <w:pPr>
        <w:pStyle w:val="a3"/>
        <w:spacing w:before="11"/>
        <w:rPr>
          <w:b/>
          <w:sz w:val="34"/>
        </w:rPr>
      </w:pPr>
    </w:p>
    <w:p w14:paraId="0920B267" w14:textId="77777777" w:rsidR="00C67515" w:rsidRDefault="0034593C">
      <w:pPr>
        <w:pStyle w:val="a3"/>
        <w:spacing w:before="1" w:line="364" w:lineRule="auto"/>
        <w:ind w:left="1060" w:right="1077" w:firstLine="480"/>
        <w:jc w:val="both"/>
      </w:pPr>
      <w:r>
        <w:rPr>
          <w:spacing w:val="-7"/>
        </w:rPr>
        <w:t>社会资本方</w:t>
      </w:r>
      <w:r>
        <w:t>（项目公司</w:t>
      </w:r>
      <w:r>
        <w:rPr>
          <w:spacing w:val="-32"/>
        </w:rPr>
        <w:t>）</w:t>
      </w:r>
      <w:r>
        <w:rPr>
          <w:spacing w:val="-4"/>
        </w:rPr>
        <w:t>负责本项目</w:t>
      </w:r>
      <w:proofErr w:type="gramStart"/>
      <w:r>
        <w:rPr>
          <w:spacing w:val="-4"/>
        </w:rPr>
        <w:t>的商厅出租</w:t>
      </w:r>
      <w:proofErr w:type="gramEnd"/>
      <w:r>
        <w:rPr>
          <w:spacing w:val="-4"/>
        </w:rPr>
        <w:t>、食堂餐厅等部分的运营维</w:t>
      </w:r>
      <w:r>
        <w:rPr>
          <w:spacing w:val="-8"/>
        </w:rPr>
        <w:t>护，具有一定的可经营性收入，但可经营性收入</w:t>
      </w:r>
      <w:r>
        <w:rPr>
          <w:spacing w:val="-3"/>
        </w:rPr>
        <w:t>（</w:t>
      </w:r>
      <w:r>
        <w:t>即使用者付费</w:t>
      </w:r>
      <w:r>
        <w:rPr>
          <w:spacing w:val="-22"/>
        </w:rPr>
        <w:t>）</w:t>
      </w:r>
      <w:r>
        <w:rPr>
          <w:spacing w:val="-3"/>
        </w:rPr>
        <w:t>不足以满足项</w:t>
      </w:r>
      <w:r>
        <w:rPr>
          <w:spacing w:val="-7"/>
        </w:rPr>
        <w:t>目公司的成本回收和合理回报，需要由政府给予项目公司一定的经济补助，以弥补可经营性收入之外的缺口部分。因此本项目采用</w:t>
      </w:r>
      <w:r>
        <w:rPr>
          <w:spacing w:val="-7"/>
        </w:rPr>
        <w:t>“</w:t>
      </w:r>
      <w:r>
        <w:rPr>
          <w:spacing w:val="-7"/>
        </w:rPr>
        <w:t>可行性缺口补助</w:t>
      </w:r>
      <w:r>
        <w:rPr>
          <w:spacing w:val="-7"/>
        </w:rPr>
        <w:t>”</w:t>
      </w:r>
      <w:r>
        <w:rPr>
          <w:spacing w:val="-7"/>
        </w:rPr>
        <w:t>的回报机</w:t>
      </w:r>
      <w:r>
        <w:t>制。</w:t>
      </w:r>
    </w:p>
    <w:p w14:paraId="4668DA9B" w14:textId="77777777" w:rsidR="00C67515" w:rsidRDefault="0034593C">
      <w:pPr>
        <w:pStyle w:val="a3"/>
        <w:spacing w:before="159" w:line="364" w:lineRule="auto"/>
        <w:ind w:left="1060" w:right="837" w:firstLine="480"/>
      </w:pPr>
      <w:r>
        <w:rPr>
          <w:spacing w:val="-8"/>
        </w:rPr>
        <w:t>本项目建立全生命周期绩效管理，赤峰学院根据对项目公司的履约考核情况，</w:t>
      </w:r>
      <w:r>
        <w:rPr>
          <w:spacing w:val="-8"/>
        </w:rPr>
        <w:t xml:space="preserve"> </w:t>
      </w:r>
      <w:r>
        <w:rPr>
          <w:spacing w:val="-7"/>
        </w:rPr>
        <w:t>向项目公司支付可行性缺口补助，即绩效管理、按效付费。如果项目公司未达到</w:t>
      </w:r>
    </w:p>
    <w:p w14:paraId="3F974732" w14:textId="77777777" w:rsidR="00C67515" w:rsidRDefault="0034593C">
      <w:pPr>
        <w:pStyle w:val="a3"/>
        <w:spacing w:before="1" w:line="364" w:lineRule="auto"/>
        <w:ind w:left="1060" w:right="1077"/>
      </w:pPr>
      <w:r>
        <w:rPr>
          <w:spacing w:val="-9"/>
        </w:rPr>
        <w:t>《项目合同》约定的绩效标准，市政府的付费将进行相应扣减，直至终止《项目</w:t>
      </w:r>
      <w:r>
        <w:t>合同》。</w:t>
      </w:r>
      <w:r>
        <w:t>赤峰学院</w:t>
      </w:r>
      <w:r>
        <w:t>PPP</w:t>
      </w:r>
      <w:r>
        <w:t>项目的可行性缺口补助由市财政局纳入跨年度预算与中期</w:t>
      </w:r>
    </w:p>
    <w:p w14:paraId="29932FAB" w14:textId="77777777" w:rsidR="00C67515" w:rsidRDefault="00C67515">
      <w:pPr>
        <w:spacing w:line="364" w:lineRule="auto"/>
        <w:sectPr w:rsidR="00C67515">
          <w:pgSz w:w="11910" w:h="16840"/>
          <w:pgMar w:top="1100" w:right="720" w:bottom="1260" w:left="740" w:header="873" w:footer="1079" w:gutter="0"/>
          <w:cols w:space="720"/>
        </w:sectPr>
      </w:pPr>
    </w:p>
    <w:p w14:paraId="0E98792F" w14:textId="77777777" w:rsidR="00C67515" w:rsidRDefault="00C67515">
      <w:pPr>
        <w:pStyle w:val="a3"/>
        <w:spacing w:before="2"/>
        <w:rPr>
          <w:sz w:val="26"/>
        </w:rPr>
      </w:pPr>
    </w:p>
    <w:p w14:paraId="0A6DAD2F" w14:textId="77777777" w:rsidR="00C67515" w:rsidRDefault="0034593C">
      <w:pPr>
        <w:pStyle w:val="a3"/>
        <w:spacing w:before="66"/>
        <w:ind w:left="1060"/>
      </w:pPr>
      <w:r>
        <w:t>财政规划。</w:t>
      </w:r>
    </w:p>
    <w:p w14:paraId="2C99A4E4" w14:textId="77777777" w:rsidR="00C67515" w:rsidRDefault="00C67515">
      <w:pPr>
        <w:pStyle w:val="a3"/>
        <w:spacing w:before="12"/>
        <w:rPr>
          <w:sz w:val="34"/>
        </w:rPr>
      </w:pPr>
    </w:p>
    <w:p w14:paraId="1D5776E0" w14:textId="77777777" w:rsidR="00C67515" w:rsidRDefault="0034593C">
      <w:pPr>
        <w:ind w:left="1060"/>
        <w:outlineLvl w:val="1"/>
        <w:rPr>
          <w:b/>
          <w:sz w:val="32"/>
        </w:rPr>
      </w:pPr>
      <w:bookmarkStart w:id="40" w:name="6、投资回报率"/>
      <w:bookmarkStart w:id="41" w:name="_Toc14652"/>
      <w:bookmarkEnd w:id="40"/>
      <w:r>
        <w:rPr>
          <w:rFonts w:ascii="Times New Roman" w:eastAsia="Times New Roman"/>
          <w:b/>
          <w:sz w:val="32"/>
        </w:rPr>
        <w:t>6</w:t>
      </w:r>
      <w:r>
        <w:rPr>
          <w:b/>
          <w:sz w:val="32"/>
        </w:rPr>
        <w:t>、投资回报率</w:t>
      </w:r>
      <w:bookmarkEnd w:id="41"/>
    </w:p>
    <w:p w14:paraId="3F78441F" w14:textId="77777777" w:rsidR="00C67515" w:rsidRDefault="00C67515">
      <w:pPr>
        <w:pStyle w:val="a3"/>
        <w:spacing w:before="12"/>
        <w:rPr>
          <w:b/>
          <w:sz w:val="34"/>
        </w:rPr>
      </w:pPr>
    </w:p>
    <w:p w14:paraId="03DA1D73" w14:textId="77777777" w:rsidR="00C67515" w:rsidRDefault="0034593C">
      <w:pPr>
        <w:pStyle w:val="a3"/>
        <w:spacing w:line="364" w:lineRule="auto"/>
        <w:ind w:left="1060" w:right="1077" w:firstLine="480"/>
      </w:pPr>
      <w:r>
        <w:rPr>
          <w:spacing w:val="-4"/>
        </w:rPr>
        <w:t>本项目按照财金</w:t>
      </w:r>
      <w:r>
        <w:rPr>
          <w:spacing w:val="-3"/>
        </w:rPr>
        <w:t>（</w:t>
      </w:r>
      <w:r>
        <w:rPr>
          <w:spacing w:val="-3"/>
        </w:rPr>
        <w:t>2015</w:t>
      </w:r>
      <w:r>
        <w:rPr>
          <w:spacing w:val="-3"/>
        </w:rPr>
        <w:t>）</w:t>
      </w:r>
      <w:r>
        <w:rPr>
          <w:spacing w:val="-3"/>
        </w:rPr>
        <w:t>21</w:t>
      </w:r>
      <w:r>
        <w:rPr>
          <w:spacing w:val="-6"/>
        </w:rPr>
        <w:t>号文进行计算，投资回报率并非固定回报，由社</w:t>
      </w:r>
      <w:r>
        <w:t>会资本竞争，并经过绩效管理，建立</w:t>
      </w:r>
      <w:r>
        <w:t>“</w:t>
      </w:r>
      <w:r>
        <w:t>绩效管理、按效付费</w:t>
      </w:r>
      <w:r>
        <w:t>”</w:t>
      </w:r>
      <w:r>
        <w:t>的机制。</w:t>
      </w:r>
    </w:p>
    <w:p w14:paraId="61A8837E" w14:textId="77777777" w:rsidR="00C67515" w:rsidRDefault="0034593C">
      <w:pPr>
        <w:ind w:left="1060"/>
        <w:outlineLvl w:val="1"/>
        <w:rPr>
          <w:b/>
          <w:sz w:val="32"/>
        </w:rPr>
      </w:pPr>
      <w:bookmarkStart w:id="42" w:name="7、两标并一标"/>
      <w:bookmarkStart w:id="43" w:name="_Toc22504"/>
      <w:bookmarkEnd w:id="42"/>
      <w:r>
        <w:rPr>
          <w:rFonts w:ascii="Times New Roman" w:eastAsia="Times New Roman"/>
          <w:b/>
          <w:sz w:val="32"/>
        </w:rPr>
        <w:t>7</w:t>
      </w:r>
      <w:r>
        <w:rPr>
          <w:b/>
          <w:sz w:val="32"/>
        </w:rPr>
        <w:t>、两标并</w:t>
      </w:r>
      <w:proofErr w:type="gramStart"/>
      <w:r>
        <w:rPr>
          <w:b/>
          <w:sz w:val="32"/>
        </w:rPr>
        <w:t>一</w:t>
      </w:r>
      <w:proofErr w:type="gramEnd"/>
      <w:r>
        <w:rPr>
          <w:b/>
          <w:sz w:val="32"/>
        </w:rPr>
        <w:t>标</w:t>
      </w:r>
      <w:bookmarkEnd w:id="43"/>
    </w:p>
    <w:p w14:paraId="18C953E4" w14:textId="77777777" w:rsidR="00C67515" w:rsidRDefault="00C67515">
      <w:pPr>
        <w:pStyle w:val="a3"/>
        <w:spacing w:before="12"/>
        <w:rPr>
          <w:b/>
          <w:sz w:val="34"/>
        </w:rPr>
      </w:pPr>
    </w:p>
    <w:p w14:paraId="7EA40081" w14:textId="77777777" w:rsidR="00C67515" w:rsidRDefault="0034593C">
      <w:pPr>
        <w:pStyle w:val="a3"/>
        <w:spacing w:line="364" w:lineRule="auto"/>
        <w:ind w:left="1060" w:right="957" w:firstLine="480"/>
      </w:pPr>
      <w:r>
        <w:rPr>
          <w:spacing w:val="-16"/>
        </w:rPr>
        <w:t>本项目采用</w:t>
      </w:r>
      <w:r>
        <w:rPr>
          <w:spacing w:val="-16"/>
        </w:rPr>
        <w:t>“</w:t>
      </w:r>
      <w:r>
        <w:rPr>
          <w:spacing w:val="-16"/>
        </w:rPr>
        <w:t>两标并</w:t>
      </w:r>
      <w:proofErr w:type="gramStart"/>
      <w:r>
        <w:rPr>
          <w:spacing w:val="-16"/>
        </w:rPr>
        <w:t>一</w:t>
      </w:r>
      <w:proofErr w:type="gramEnd"/>
      <w:r>
        <w:rPr>
          <w:spacing w:val="-16"/>
        </w:rPr>
        <w:t>标</w:t>
      </w:r>
      <w:r>
        <w:rPr>
          <w:spacing w:val="-16"/>
        </w:rPr>
        <w:t>”</w:t>
      </w:r>
      <w:r>
        <w:rPr>
          <w:spacing w:val="-16"/>
        </w:rPr>
        <w:t>模式，社会资本方应对工程费用优惠率进行报价，</w:t>
      </w:r>
      <w:r>
        <w:rPr>
          <w:spacing w:val="-16"/>
        </w:rPr>
        <w:t xml:space="preserve"> </w:t>
      </w:r>
      <w:r>
        <w:rPr>
          <w:spacing w:val="-3"/>
        </w:rPr>
        <w:t>待施工图设计完成后由实施机构委托专业机构编制工程量清单和预算控制价，报市财政评审中心审核，按市财政评审中心审定的工程预算控制价</w:t>
      </w:r>
      <w:r>
        <w:rPr>
          <w:spacing w:val="-3"/>
        </w:rPr>
        <w:t>×</w:t>
      </w:r>
      <w:r>
        <w:rPr>
          <w:spacing w:val="-3"/>
        </w:rPr>
        <w:t>（</w:t>
      </w:r>
      <w:r>
        <w:rPr>
          <w:spacing w:val="-3"/>
        </w:rPr>
        <w:t>1</w:t>
      </w:r>
      <w:r>
        <w:rPr>
          <w:spacing w:val="-3"/>
        </w:rPr>
        <w:t>－投标人的工程费用优惠率）签订施工承包合同。</w:t>
      </w:r>
    </w:p>
    <w:p w14:paraId="74B45B48" w14:textId="77777777" w:rsidR="00C67515" w:rsidRDefault="0034593C">
      <w:pPr>
        <w:pStyle w:val="a3"/>
        <w:spacing w:before="158" w:line="364" w:lineRule="auto"/>
        <w:ind w:left="1060" w:right="1077" w:firstLine="480"/>
        <w:jc w:val="both"/>
      </w:pPr>
      <w:r>
        <w:rPr>
          <w:spacing w:val="-6"/>
        </w:rPr>
        <w:t>工程竣工结算以市财政评审中心审定为准，结算价</w:t>
      </w:r>
      <w:r>
        <w:rPr>
          <w:spacing w:val="-6"/>
        </w:rPr>
        <w:t>=</w:t>
      </w:r>
      <w:r>
        <w:rPr>
          <w:spacing w:val="-6"/>
        </w:rPr>
        <w:t>施工承包合同价</w:t>
      </w:r>
      <w:r>
        <w:rPr>
          <w:spacing w:val="-6"/>
        </w:rPr>
        <w:t>+</w:t>
      </w:r>
      <w:r>
        <w:rPr>
          <w:spacing w:val="-6"/>
        </w:rPr>
        <w:t>变更签</w:t>
      </w:r>
      <w:r>
        <w:t>证审定金额</w:t>
      </w:r>
      <w:r>
        <w:t>×</w:t>
      </w:r>
      <w:r>
        <w:t>（</w:t>
      </w:r>
      <w:r>
        <w:t>1</w:t>
      </w:r>
      <w:r>
        <w:t>－工程设计变更及预算外签证优惠率）。投标人所报设计变更及预算外签证部分优惠率不得低于工程费用预算内中标优惠率。</w:t>
      </w:r>
    </w:p>
    <w:p w14:paraId="461ED443" w14:textId="77777777" w:rsidR="00C67515" w:rsidRDefault="00C67515">
      <w:pPr>
        <w:spacing w:line="364" w:lineRule="auto"/>
        <w:jc w:val="both"/>
        <w:sectPr w:rsidR="00C67515">
          <w:pgSz w:w="11910" w:h="16840"/>
          <w:pgMar w:top="1100" w:right="720" w:bottom="1260" w:left="740" w:header="873" w:footer="1079" w:gutter="0"/>
          <w:cols w:space="720"/>
        </w:sectPr>
      </w:pPr>
    </w:p>
    <w:p w14:paraId="27C1F8F7" w14:textId="77777777" w:rsidR="00C67515" w:rsidRDefault="00C67515">
      <w:pPr>
        <w:pStyle w:val="a3"/>
        <w:spacing w:before="5"/>
      </w:pPr>
    </w:p>
    <w:p w14:paraId="5778E16A" w14:textId="77777777" w:rsidR="00C67515" w:rsidRDefault="0034593C">
      <w:pPr>
        <w:pStyle w:val="1"/>
      </w:pPr>
      <w:bookmarkStart w:id="44" w:name="第三章_申请人须知"/>
      <w:bookmarkStart w:id="45" w:name="_Toc28413"/>
      <w:bookmarkEnd w:id="44"/>
      <w:r>
        <w:t>第三章</w:t>
      </w:r>
      <w:r>
        <w:t xml:space="preserve"> </w:t>
      </w:r>
      <w:r>
        <w:t>申请人须知</w:t>
      </w:r>
      <w:bookmarkEnd w:id="45"/>
    </w:p>
    <w:p w14:paraId="536C7680" w14:textId="77777777" w:rsidR="00C67515" w:rsidRDefault="00C67515">
      <w:pPr>
        <w:pStyle w:val="a3"/>
        <w:spacing w:before="12"/>
        <w:rPr>
          <w:b/>
          <w:sz w:val="38"/>
        </w:rPr>
      </w:pPr>
    </w:p>
    <w:p w14:paraId="030AE1EC" w14:textId="77777777" w:rsidR="00C67515" w:rsidRDefault="0034593C">
      <w:pPr>
        <w:ind w:left="1060"/>
        <w:outlineLvl w:val="1"/>
        <w:rPr>
          <w:b/>
          <w:sz w:val="32"/>
        </w:rPr>
      </w:pPr>
      <w:bookmarkStart w:id="46" w:name="申请人须知前附表"/>
      <w:bookmarkStart w:id="47" w:name="_Toc12448"/>
      <w:bookmarkEnd w:id="46"/>
      <w:r>
        <w:rPr>
          <w:b/>
          <w:sz w:val="32"/>
        </w:rPr>
        <w:t>申请人须知前附表</w:t>
      </w:r>
      <w:bookmarkEnd w:id="47"/>
    </w:p>
    <w:p w14:paraId="5389D0E8" w14:textId="77777777" w:rsidR="00C67515" w:rsidRDefault="00C67515">
      <w:pPr>
        <w:pStyle w:val="a3"/>
        <w:spacing w:before="7"/>
        <w:rPr>
          <w:b/>
          <w:sz w:val="28"/>
        </w:rPr>
      </w:pP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8"/>
        <w:gridCol w:w="2540"/>
        <w:gridCol w:w="4938"/>
      </w:tblGrid>
      <w:tr w:rsidR="00C67515" w14:paraId="649CA880" w14:textId="77777777">
        <w:trPr>
          <w:trHeight w:val="467"/>
        </w:trPr>
        <w:tc>
          <w:tcPr>
            <w:tcW w:w="1078" w:type="dxa"/>
          </w:tcPr>
          <w:p w14:paraId="69203AA2" w14:textId="77777777" w:rsidR="00C67515" w:rsidRDefault="0034593C">
            <w:pPr>
              <w:pStyle w:val="TableParagraph"/>
              <w:spacing w:before="81"/>
              <w:ind w:left="157" w:right="148"/>
              <w:jc w:val="center"/>
              <w:rPr>
                <w:b/>
                <w:sz w:val="24"/>
              </w:rPr>
            </w:pPr>
            <w:r>
              <w:rPr>
                <w:b/>
                <w:sz w:val="24"/>
              </w:rPr>
              <w:t>条款号</w:t>
            </w:r>
          </w:p>
        </w:tc>
        <w:tc>
          <w:tcPr>
            <w:tcW w:w="2540" w:type="dxa"/>
          </w:tcPr>
          <w:p w14:paraId="14764E58" w14:textId="77777777" w:rsidR="00C67515" w:rsidRDefault="0034593C">
            <w:pPr>
              <w:pStyle w:val="TableParagraph"/>
              <w:spacing w:before="81"/>
              <w:ind w:left="1008" w:right="1000"/>
              <w:jc w:val="center"/>
              <w:rPr>
                <w:b/>
                <w:sz w:val="24"/>
              </w:rPr>
            </w:pPr>
            <w:r>
              <w:rPr>
                <w:b/>
                <w:sz w:val="24"/>
              </w:rPr>
              <w:t>名称</w:t>
            </w:r>
          </w:p>
        </w:tc>
        <w:tc>
          <w:tcPr>
            <w:tcW w:w="4938" w:type="dxa"/>
          </w:tcPr>
          <w:p w14:paraId="19A83241" w14:textId="77777777" w:rsidR="00C67515" w:rsidRDefault="0034593C">
            <w:pPr>
              <w:pStyle w:val="TableParagraph"/>
              <w:spacing w:before="81"/>
              <w:ind w:left="2207" w:right="2198"/>
              <w:jc w:val="center"/>
              <w:rPr>
                <w:b/>
                <w:sz w:val="24"/>
              </w:rPr>
            </w:pPr>
            <w:r>
              <w:rPr>
                <w:b/>
                <w:sz w:val="24"/>
              </w:rPr>
              <w:t>内容</w:t>
            </w:r>
          </w:p>
        </w:tc>
      </w:tr>
      <w:tr w:rsidR="00C67515" w14:paraId="029DCD98" w14:textId="77777777">
        <w:trPr>
          <w:trHeight w:val="936"/>
        </w:trPr>
        <w:tc>
          <w:tcPr>
            <w:tcW w:w="1078" w:type="dxa"/>
            <w:vMerge w:val="restart"/>
          </w:tcPr>
          <w:p w14:paraId="68F91BE0" w14:textId="77777777" w:rsidR="00C67515" w:rsidRDefault="00C67515">
            <w:pPr>
              <w:pStyle w:val="TableParagraph"/>
              <w:rPr>
                <w:b/>
                <w:sz w:val="24"/>
              </w:rPr>
            </w:pPr>
          </w:p>
          <w:p w14:paraId="37AF575D" w14:textId="77777777" w:rsidR="00C67515" w:rsidRDefault="00C67515">
            <w:pPr>
              <w:pStyle w:val="TableParagraph"/>
              <w:spacing w:before="1"/>
              <w:rPr>
                <w:b/>
                <w:sz w:val="27"/>
              </w:rPr>
            </w:pPr>
          </w:p>
          <w:p w14:paraId="5CB74F58" w14:textId="77777777" w:rsidR="00C67515" w:rsidRDefault="0034593C">
            <w:pPr>
              <w:pStyle w:val="TableParagraph"/>
              <w:ind w:left="357"/>
              <w:rPr>
                <w:sz w:val="24"/>
              </w:rPr>
            </w:pPr>
            <w:r>
              <w:rPr>
                <w:sz w:val="24"/>
              </w:rPr>
              <w:t>1.2</w:t>
            </w:r>
          </w:p>
        </w:tc>
        <w:tc>
          <w:tcPr>
            <w:tcW w:w="2540" w:type="dxa"/>
          </w:tcPr>
          <w:p w14:paraId="7F6BC486" w14:textId="77777777" w:rsidR="00C67515" w:rsidRDefault="00C67515">
            <w:pPr>
              <w:pStyle w:val="TableParagraph"/>
              <w:spacing w:before="6"/>
              <w:rPr>
                <w:b/>
                <w:sz w:val="24"/>
              </w:rPr>
            </w:pPr>
          </w:p>
          <w:p w14:paraId="645F358C" w14:textId="77777777" w:rsidR="00C67515" w:rsidRDefault="0034593C">
            <w:pPr>
              <w:pStyle w:val="TableParagraph"/>
              <w:ind w:left="107"/>
              <w:rPr>
                <w:sz w:val="24"/>
              </w:rPr>
            </w:pPr>
            <w:r>
              <w:rPr>
                <w:sz w:val="24"/>
              </w:rPr>
              <w:t>项目名称</w:t>
            </w:r>
          </w:p>
        </w:tc>
        <w:tc>
          <w:tcPr>
            <w:tcW w:w="4938" w:type="dxa"/>
          </w:tcPr>
          <w:p w14:paraId="33963937" w14:textId="77777777" w:rsidR="00C67515" w:rsidRDefault="0034593C">
            <w:pPr>
              <w:pStyle w:val="TableParagraph"/>
              <w:spacing w:before="81"/>
              <w:ind w:left="106"/>
              <w:rPr>
                <w:sz w:val="24"/>
              </w:rPr>
            </w:pPr>
            <w:r>
              <w:rPr>
                <w:sz w:val="24"/>
              </w:rPr>
              <w:t>赤峰学院校园（一期工程）建设政府与社会资</w:t>
            </w:r>
          </w:p>
          <w:p w14:paraId="251DC867" w14:textId="77777777" w:rsidR="00C67515" w:rsidRDefault="0034593C">
            <w:pPr>
              <w:pStyle w:val="TableParagraph"/>
              <w:spacing w:before="160"/>
              <w:ind w:left="106"/>
              <w:rPr>
                <w:sz w:val="24"/>
              </w:rPr>
            </w:pPr>
            <w:r>
              <w:rPr>
                <w:sz w:val="24"/>
              </w:rPr>
              <w:t>本合作模式（</w:t>
            </w:r>
            <w:r>
              <w:rPr>
                <w:sz w:val="24"/>
              </w:rPr>
              <w:t>PPP</w:t>
            </w:r>
            <w:r>
              <w:rPr>
                <w:sz w:val="24"/>
              </w:rPr>
              <w:t>）项目</w:t>
            </w:r>
          </w:p>
        </w:tc>
      </w:tr>
      <w:tr w:rsidR="00C67515" w14:paraId="78F9D83C" w14:textId="77777777">
        <w:trPr>
          <w:trHeight w:val="667"/>
        </w:trPr>
        <w:tc>
          <w:tcPr>
            <w:tcW w:w="1078" w:type="dxa"/>
            <w:vMerge/>
            <w:tcBorders>
              <w:top w:val="nil"/>
            </w:tcBorders>
          </w:tcPr>
          <w:p w14:paraId="7AE50034" w14:textId="77777777" w:rsidR="00C67515" w:rsidRDefault="00C67515">
            <w:pPr>
              <w:rPr>
                <w:sz w:val="2"/>
                <w:szCs w:val="2"/>
              </w:rPr>
            </w:pPr>
          </w:p>
        </w:tc>
        <w:tc>
          <w:tcPr>
            <w:tcW w:w="2540" w:type="dxa"/>
          </w:tcPr>
          <w:p w14:paraId="3E45CFBE" w14:textId="77777777" w:rsidR="00C67515" w:rsidRDefault="0034593C">
            <w:pPr>
              <w:pStyle w:val="TableParagraph"/>
              <w:spacing w:before="181"/>
              <w:ind w:left="107"/>
              <w:rPr>
                <w:sz w:val="24"/>
              </w:rPr>
            </w:pPr>
            <w:r>
              <w:rPr>
                <w:sz w:val="24"/>
              </w:rPr>
              <w:t>采购编号</w:t>
            </w:r>
          </w:p>
        </w:tc>
        <w:tc>
          <w:tcPr>
            <w:tcW w:w="4938" w:type="dxa"/>
          </w:tcPr>
          <w:p w14:paraId="173F7861" w14:textId="77777777" w:rsidR="00C67515" w:rsidRDefault="0034593C">
            <w:pPr>
              <w:pStyle w:val="TableParagraph"/>
              <w:spacing w:before="181"/>
              <w:ind w:left="106"/>
              <w:rPr>
                <w:sz w:val="24"/>
              </w:rPr>
            </w:pPr>
            <w:r>
              <w:rPr>
                <w:sz w:val="24"/>
              </w:rPr>
              <w:t>ZB2022070662Z</w:t>
            </w:r>
          </w:p>
        </w:tc>
      </w:tr>
      <w:tr w:rsidR="00C67515" w14:paraId="08777BFC" w14:textId="77777777">
        <w:trPr>
          <w:trHeight w:val="1871"/>
        </w:trPr>
        <w:tc>
          <w:tcPr>
            <w:tcW w:w="1078" w:type="dxa"/>
          </w:tcPr>
          <w:p w14:paraId="23E95C13" w14:textId="77777777" w:rsidR="00C67515" w:rsidRDefault="00C67515">
            <w:pPr>
              <w:pStyle w:val="TableParagraph"/>
              <w:rPr>
                <w:b/>
                <w:sz w:val="24"/>
              </w:rPr>
            </w:pPr>
          </w:p>
          <w:p w14:paraId="4A7E1C7E" w14:textId="77777777" w:rsidR="00C67515" w:rsidRDefault="00C67515">
            <w:pPr>
              <w:pStyle w:val="TableParagraph"/>
              <w:rPr>
                <w:b/>
                <w:sz w:val="24"/>
              </w:rPr>
            </w:pPr>
          </w:p>
          <w:p w14:paraId="6317F493" w14:textId="77777777" w:rsidR="00C67515" w:rsidRDefault="0034593C">
            <w:pPr>
              <w:pStyle w:val="TableParagraph"/>
              <w:spacing w:before="167"/>
              <w:ind w:left="155" w:right="148"/>
              <w:jc w:val="center"/>
              <w:rPr>
                <w:sz w:val="24"/>
              </w:rPr>
            </w:pPr>
            <w:r>
              <w:rPr>
                <w:sz w:val="24"/>
              </w:rPr>
              <w:t>2.1</w:t>
            </w:r>
          </w:p>
        </w:tc>
        <w:tc>
          <w:tcPr>
            <w:tcW w:w="2540" w:type="dxa"/>
          </w:tcPr>
          <w:p w14:paraId="290E8D56" w14:textId="77777777" w:rsidR="00C67515" w:rsidRDefault="00C67515">
            <w:pPr>
              <w:pStyle w:val="TableParagraph"/>
              <w:rPr>
                <w:b/>
                <w:sz w:val="24"/>
              </w:rPr>
            </w:pPr>
          </w:p>
          <w:p w14:paraId="2E50DF3B" w14:textId="77777777" w:rsidR="00C67515" w:rsidRDefault="00C67515">
            <w:pPr>
              <w:pStyle w:val="TableParagraph"/>
              <w:rPr>
                <w:b/>
                <w:sz w:val="24"/>
              </w:rPr>
            </w:pPr>
          </w:p>
          <w:p w14:paraId="6F909CBE" w14:textId="77777777" w:rsidR="00C67515" w:rsidRDefault="0034593C">
            <w:pPr>
              <w:pStyle w:val="TableParagraph"/>
              <w:spacing w:before="167"/>
              <w:ind w:left="107"/>
              <w:rPr>
                <w:sz w:val="24"/>
              </w:rPr>
            </w:pPr>
            <w:r>
              <w:rPr>
                <w:sz w:val="24"/>
              </w:rPr>
              <w:t>采购人</w:t>
            </w:r>
          </w:p>
        </w:tc>
        <w:tc>
          <w:tcPr>
            <w:tcW w:w="4938" w:type="dxa"/>
          </w:tcPr>
          <w:p w14:paraId="19DA1BB6" w14:textId="77777777" w:rsidR="00C67515" w:rsidRDefault="0034593C">
            <w:pPr>
              <w:pStyle w:val="TableParagraph"/>
              <w:spacing w:before="82" w:line="364" w:lineRule="auto"/>
              <w:ind w:left="106" w:right="3139"/>
              <w:rPr>
                <w:sz w:val="24"/>
              </w:rPr>
            </w:pPr>
            <w:r>
              <w:rPr>
                <w:sz w:val="24"/>
              </w:rPr>
              <w:t>名称：赤峰学院联系人：</w:t>
            </w:r>
            <w:r>
              <w:rPr>
                <w:rFonts w:hint="eastAsia"/>
                <w:sz w:val="24"/>
              </w:rPr>
              <w:t>马老师</w:t>
            </w:r>
          </w:p>
          <w:p w14:paraId="5F65E42A" w14:textId="77777777" w:rsidR="00C67515" w:rsidRDefault="0034593C">
            <w:pPr>
              <w:pStyle w:val="TableParagraph"/>
              <w:spacing w:before="1"/>
              <w:ind w:left="106"/>
              <w:rPr>
                <w:sz w:val="24"/>
              </w:rPr>
            </w:pPr>
            <w:r>
              <w:rPr>
                <w:sz w:val="24"/>
              </w:rPr>
              <w:t>联系方式：</w:t>
            </w:r>
            <w:r>
              <w:rPr>
                <w:sz w:val="24"/>
              </w:rPr>
              <w:t>0476-8300172</w:t>
            </w:r>
          </w:p>
          <w:p w14:paraId="62EF114C" w14:textId="77777777" w:rsidR="00C67515" w:rsidRDefault="0034593C">
            <w:pPr>
              <w:pStyle w:val="TableParagraph"/>
              <w:spacing w:before="160"/>
              <w:ind w:left="106"/>
              <w:rPr>
                <w:sz w:val="24"/>
              </w:rPr>
            </w:pPr>
            <w:r>
              <w:rPr>
                <w:sz w:val="24"/>
              </w:rPr>
              <w:t>详细地址：内蒙古赤峰市红山区迎宾路</w:t>
            </w:r>
            <w:r>
              <w:rPr>
                <w:sz w:val="24"/>
              </w:rPr>
              <w:t xml:space="preserve"> 1 </w:t>
            </w:r>
            <w:r>
              <w:rPr>
                <w:sz w:val="24"/>
              </w:rPr>
              <w:t>号</w:t>
            </w:r>
          </w:p>
        </w:tc>
      </w:tr>
      <w:tr w:rsidR="00C67515" w14:paraId="73AEBE3E" w14:textId="77777777">
        <w:trPr>
          <w:trHeight w:val="2340"/>
        </w:trPr>
        <w:tc>
          <w:tcPr>
            <w:tcW w:w="1078" w:type="dxa"/>
          </w:tcPr>
          <w:p w14:paraId="6ADC312F" w14:textId="77777777" w:rsidR="00C67515" w:rsidRDefault="00C67515">
            <w:pPr>
              <w:pStyle w:val="TableParagraph"/>
              <w:rPr>
                <w:b/>
                <w:sz w:val="24"/>
              </w:rPr>
            </w:pPr>
          </w:p>
          <w:p w14:paraId="1C57D296" w14:textId="77777777" w:rsidR="00C67515" w:rsidRDefault="00C67515">
            <w:pPr>
              <w:pStyle w:val="TableParagraph"/>
              <w:rPr>
                <w:b/>
                <w:sz w:val="24"/>
              </w:rPr>
            </w:pPr>
          </w:p>
          <w:p w14:paraId="7036775E" w14:textId="77777777" w:rsidR="00C67515" w:rsidRDefault="00C67515">
            <w:pPr>
              <w:pStyle w:val="TableParagraph"/>
              <w:spacing w:before="5"/>
              <w:rPr>
                <w:b/>
                <w:sz w:val="31"/>
              </w:rPr>
            </w:pPr>
          </w:p>
          <w:p w14:paraId="748E37CC" w14:textId="77777777" w:rsidR="00C67515" w:rsidRDefault="0034593C">
            <w:pPr>
              <w:pStyle w:val="TableParagraph"/>
              <w:ind w:left="155" w:right="148"/>
              <w:jc w:val="center"/>
              <w:rPr>
                <w:sz w:val="24"/>
              </w:rPr>
            </w:pPr>
            <w:r>
              <w:rPr>
                <w:sz w:val="24"/>
              </w:rPr>
              <w:t>2.2</w:t>
            </w:r>
          </w:p>
        </w:tc>
        <w:tc>
          <w:tcPr>
            <w:tcW w:w="2540" w:type="dxa"/>
          </w:tcPr>
          <w:p w14:paraId="0EFF879F" w14:textId="77777777" w:rsidR="00C67515" w:rsidRDefault="00C67515">
            <w:pPr>
              <w:pStyle w:val="TableParagraph"/>
              <w:rPr>
                <w:b/>
                <w:sz w:val="24"/>
              </w:rPr>
            </w:pPr>
          </w:p>
          <w:p w14:paraId="7C0291A2" w14:textId="77777777" w:rsidR="00C67515" w:rsidRDefault="00C67515">
            <w:pPr>
              <w:pStyle w:val="TableParagraph"/>
              <w:rPr>
                <w:b/>
                <w:sz w:val="24"/>
              </w:rPr>
            </w:pPr>
          </w:p>
          <w:p w14:paraId="099A00DF" w14:textId="77777777" w:rsidR="00C67515" w:rsidRDefault="00C67515">
            <w:pPr>
              <w:pStyle w:val="TableParagraph"/>
              <w:spacing w:before="5"/>
              <w:rPr>
                <w:b/>
                <w:sz w:val="31"/>
              </w:rPr>
            </w:pPr>
          </w:p>
          <w:p w14:paraId="742018CA" w14:textId="77777777" w:rsidR="00C67515" w:rsidRDefault="0034593C">
            <w:pPr>
              <w:pStyle w:val="TableParagraph"/>
              <w:ind w:left="107"/>
              <w:rPr>
                <w:sz w:val="24"/>
              </w:rPr>
            </w:pPr>
            <w:r>
              <w:rPr>
                <w:sz w:val="24"/>
              </w:rPr>
              <w:t>采购代理机构</w:t>
            </w:r>
          </w:p>
        </w:tc>
        <w:tc>
          <w:tcPr>
            <w:tcW w:w="4938" w:type="dxa"/>
          </w:tcPr>
          <w:p w14:paraId="0E63FCEA" w14:textId="77777777" w:rsidR="00C67515" w:rsidRDefault="0034593C">
            <w:pPr>
              <w:pStyle w:val="TableParagraph"/>
              <w:spacing w:before="81"/>
              <w:ind w:left="106"/>
              <w:rPr>
                <w:sz w:val="24"/>
              </w:rPr>
            </w:pPr>
            <w:r>
              <w:rPr>
                <w:sz w:val="24"/>
              </w:rPr>
              <w:t>名称：</w:t>
            </w:r>
            <w:r>
              <w:rPr>
                <w:sz w:val="24"/>
              </w:rPr>
              <w:t xml:space="preserve"> </w:t>
            </w:r>
            <w:r>
              <w:rPr>
                <w:sz w:val="24"/>
              </w:rPr>
              <w:t>内蒙古招标有限责任公司</w:t>
            </w:r>
          </w:p>
          <w:p w14:paraId="2CEA567B" w14:textId="77777777" w:rsidR="00C67515" w:rsidRDefault="0034593C">
            <w:pPr>
              <w:pStyle w:val="TableParagraph"/>
              <w:spacing w:before="161" w:line="364" w:lineRule="auto"/>
              <w:ind w:left="106" w:right="95"/>
              <w:rPr>
                <w:sz w:val="24"/>
              </w:rPr>
            </w:pPr>
            <w:r>
              <w:rPr>
                <w:spacing w:val="-10"/>
                <w:sz w:val="24"/>
              </w:rPr>
              <w:t>地址：内蒙古赤峰市新城区玉龙</w:t>
            </w:r>
            <w:proofErr w:type="gramStart"/>
            <w:r>
              <w:rPr>
                <w:spacing w:val="-10"/>
                <w:sz w:val="24"/>
              </w:rPr>
              <w:t>大街金</w:t>
            </w:r>
            <w:proofErr w:type="gramEnd"/>
            <w:r>
              <w:rPr>
                <w:spacing w:val="-10"/>
                <w:sz w:val="24"/>
              </w:rPr>
              <w:t>帝大厦</w:t>
            </w:r>
            <w:r>
              <w:rPr>
                <w:sz w:val="24"/>
              </w:rPr>
              <w:t>B</w:t>
            </w:r>
            <w:r>
              <w:rPr>
                <w:spacing w:val="-40"/>
                <w:sz w:val="24"/>
              </w:rPr>
              <w:t xml:space="preserve"> </w:t>
            </w:r>
            <w:r>
              <w:rPr>
                <w:spacing w:val="-40"/>
                <w:sz w:val="24"/>
              </w:rPr>
              <w:t>座</w:t>
            </w:r>
            <w:r>
              <w:rPr>
                <w:spacing w:val="-40"/>
                <w:sz w:val="24"/>
              </w:rPr>
              <w:t xml:space="preserve"> </w:t>
            </w:r>
            <w:r>
              <w:rPr>
                <w:sz w:val="24"/>
              </w:rPr>
              <w:t>3</w:t>
            </w:r>
            <w:r>
              <w:rPr>
                <w:spacing w:val="-40"/>
                <w:sz w:val="24"/>
              </w:rPr>
              <w:t xml:space="preserve"> </w:t>
            </w:r>
            <w:r>
              <w:rPr>
                <w:spacing w:val="-40"/>
                <w:sz w:val="24"/>
              </w:rPr>
              <w:t>区</w:t>
            </w:r>
            <w:r>
              <w:rPr>
                <w:spacing w:val="-40"/>
                <w:sz w:val="24"/>
              </w:rPr>
              <w:t xml:space="preserve"> </w:t>
            </w:r>
            <w:r>
              <w:rPr>
                <w:sz w:val="24"/>
              </w:rPr>
              <w:t>5</w:t>
            </w:r>
            <w:r>
              <w:rPr>
                <w:spacing w:val="-40"/>
                <w:sz w:val="24"/>
              </w:rPr>
              <w:t xml:space="preserve"> </w:t>
            </w:r>
            <w:r>
              <w:rPr>
                <w:spacing w:val="-40"/>
                <w:sz w:val="24"/>
              </w:rPr>
              <w:t>楼</w:t>
            </w:r>
            <w:r>
              <w:rPr>
                <w:spacing w:val="-40"/>
                <w:sz w:val="24"/>
              </w:rPr>
              <w:t xml:space="preserve"> </w:t>
            </w:r>
            <w:r>
              <w:rPr>
                <w:sz w:val="24"/>
              </w:rPr>
              <w:t>530</w:t>
            </w:r>
            <w:r>
              <w:rPr>
                <w:spacing w:val="-30"/>
                <w:sz w:val="24"/>
              </w:rPr>
              <w:t xml:space="preserve"> </w:t>
            </w:r>
            <w:r>
              <w:rPr>
                <w:spacing w:val="-30"/>
                <w:sz w:val="24"/>
              </w:rPr>
              <w:t>室</w:t>
            </w:r>
          </w:p>
          <w:p w14:paraId="35046C60" w14:textId="77777777" w:rsidR="00C67515" w:rsidRDefault="0034593C">
            <w:pPr>
              <w:pStyle w:val="TableParagraph"/>
              <w:spacing w:before="1"/>
              <w:ind w:left="106"/>
              <w:rPr>
                <w:sz w:val="24"/>
              </w:rPr>
            </w:pPr>
            <w:r>
              <w:rPr>
                <w:sz w:val="24"/>
              </w:rPr>
              <w:t>联</w:t>
            </w:r>
            <w:r>
              <w:rPr>
                <w:sz w:val="24"/>
              </w:rPr>
              <w:t xml:space="preserve"> </w:t>
            </w:r>
            <w:r>
              <w:rPr>
                <w:sz w:val="24"/>
              </w:rPr>
              <w:t>系</w:t>
            </w:r>
            <w:r>
              <w:rPr>
                <w:sz w:val="24"/>
              </w:rPr>
              <w:t xml:space="preserve"> </w:t>
            </w:r>
            <w:r>
              <w:rPr>
                <w:sz w:val="24"/>
              </w:rPr>
              <w:t>人：</w:t>
            </w:r>
            <w:r>
              <w:rPr>
                <w:rFonts w:hint="eastAsia"/>
                <w:sz w:val="24"/>
              </w:rPr>
              <w:t>郭志永</w:t>
            </w:r>
          </w:p>
          <w:p w14:paraId="05BE617D" w14:textId="77777777" w:rsidR="00C67515" w:rsidRDefault="0034593C">
            <w:pPr>
              <w:pStyle w:val="TableParagraph"/>
              <w:spacing w:before="160"/>
              <w:ind w:left="106"/>
              <w:rPr>
                <w:sz w:val="24"/>
              </w:rPr>
            </w:pPr>
            <w:r>
              <w:rPr>
                <w:sz w:val="24"/>
              </w:rPr>
              <w:t>联系电话：</w:t>
            </w:r>
            <w:r>
              <w:rPr>
                <w:sz w:val="24"/>
              </w:rPr>
              <w:t>13789596858</w:t>
            </w:r>
          </w:p>
        </w:tc>
      </w:tr>
      <w:tr w:rsidR="00C67515" w14:paraId="7D6353E1" w14:textId="77777777">
        <w:trPr>
          <w:trHeight w:val="2808"/>
        </w:trPr>
        <w:tc>
          <w:tcPr>
            <w:tcW w:w="1078" w:type="dxa"/>
          </w:tcPr>
          <w:p w14:paraId="11C53574" w14:textId="77777777" w:rsidR="00C67515" w:rsidRDefault="00C67515">
            <w:pPr>
              <w:pStyle w:val="TableParagraph"/>
              <w:rPr>
                <w:b/>
                <w:sz w:val="24"/>
              </w:rPr>
            </w:pPr>
          </w:p>
          <w:p w14:paraId="55A07064" w14:textId="77777777" w:rsidR="00C67515" w:rsidRDefault="00C67515">
            <w:pPr>
              <w:pStyle w:val="TableParagraph"/>
              <w:rPr>
                <w:b/>
                <w:sz w:val="24"/>
              </w:rPr>
            </w:pPr>
          </w:p>
          <w:p w14:paraId="07049096" w14:textId="77777777" w:rsidR="00C67515" w:rsidRDefault="00C67515">
            <w:pPr>
              <w:pStyle w:val="TableParagraph"/>
              <w:rPr>
                <w:b/>
                <w:sz w:val="24"/>
              </w:rPr>
            </w:pPr>
          </w:p>
          <w:p w14:paraId="552B7F51" w14:textId="77777777" w:rsidR="00C67515" w:rsidRDefault="00C67515">
            <w:pPr>
              <w:pStyle w:val="TableParagraph"/>
              <w:spacing w:before="7"/>
              <w:rPr>
                <w:b/>
                <w:sz w:val="25"/>
              </w:rPr>
            </w:pPr>
          </w:p>
          <w:p w14:paraId="00C02271" w14:textId="77777777" w:rsidR="00C67515" w:rsidRDefault="0034593C">
            <w:pPr>
              <w:pStyle w:val="TableParagraph"/>
              <w:ind w:left="155" w:right="148"/>
              <w:jc w:val="center"/>
              <w:rPr>
                <w:sz w:val="24"/>
              </w:rPr>
            </w:pPr>
            <w:r>
              <w:rPr>
                <w:sz w:val="24"/>
              </w:rPr>
              <w:t>3.2</w:t>
            </w:r>
          </w:p>
        </w:tc>
        <w:tc>
          <w:tcPr>
            <w:tcW w:w="2540" w:type="dxa"/>
          </w:tcPr>
          <w:p w14:paraId="65F5FE9F" w14:textId="77777777" w:rsidR="00C67515" w:rsidRDefault="00C67515">
            <w:pPr>
              <w:pStyle w:val="TableParagraph"/>
              <w:rPr>
                <w:b/>
                <w:sz w:val="24"/>
              </w:rPr>
            </w:pPr>
          </w:p>
          <w:p w14:paraId="29361519" w14:textId="77777777" w:rsidR="00C67515" w:rsidRDefault="00C67515">
            <w:pPr>
              <w:pStyle w:val="TableParagraph"/>
              <w:rPr>
                <w:b/>
                <w:sz w:val="24"/>
              </w:rPr>
            </w:pPr>
          </w:p>
          <w:p w14:paraId="1AD41E46" w14:textId="77777777" w:rsidR="00C67515" w:rsidRDefault="00C67515">
            <w:pPr>
              <w:pStyle w:val="TableParagraph"/>
              <w:spacing w:before="5"/>
              <w:rPr>
                <w:b/>
                <w:sz w:val="31"/>
              </w:rPr>
            </w:pPr>
          </w:p>
          <w:p w14:paraId="569A3420" w14:textId="77777777" w:rsidR="00C67515" w:rsidRDefault="0034593C">
            <w:pPr>
              <w:pStyle w:val="TableParagraph"/>
              <w:spacing w:line="364" w:lineRule="auto"/>
              <w:ind w:left="107" w:right="20"/>
              <w:rPr>
                <w:sz w:val="24"/>
              </w:rPr>
            </w:pPr>
            <w:r>
              <w:rPr>
                <w:sz w:val="24"/>
              </w:rPr>
              <w:t>申请人法人资格、能力和信誉</w:t>
            </w:r>
          </w:p>
        </w:tc>
        <w:tc>
          <w:tcPr>
            <w:tcW w:w="4938" w:type="dxa"/>
          </w:tcPr>
          <w:p w14:paraId="74CEA183" w14:textId="77777777" w:rsidR="00C67515" w:rsidRDefault="0034593C">
            <w:pPr>
              <w:pStyle w:val="TableParagraph"/>
              <w:spacing w:before="81" w:line="364" w:lineRule="auto"/>
              <w:ind w:left="106" w:right="619"/>
              <w:rPr>
                <w:sz w:val="24"/>
              </w:rPr>
            </w:pPr>
            <w:r>
              <w:rPr>
                <w:sz w:val="24"/>
              </w:rPr>
              <w:t>法人资格与资质要求：见本章附录（</w:t>
            </w:r>
            <w:r>
              <w:rPr>
                <w:sz w:val="24"/>
              </w:rPr>
              <w:t>1</w:t>
            </w:r>
            <w:r>
              <w:rPr>
                <w:sz w:val="24"/>
              </w:rPr>
              <w:t>）</w:t>
            </w:r>
            <w:r>
              <w:rPr>
                <w:sz w:val="24"/>
              </w:rPr>
              <w:t xml:space="preserve"> </w:t>
            </w:r>
            <w:r>
              <w:rPr>
                <w:sz w:val="24"/>
              </w:rPr>
              <w:t>财务状况：见本章附录（</w:t>
            </w:r>
            <w:r>
              <w:rPr>
                <w:sz w:val="24"/>
              </w:rPr>
              <w:t>2</w:t>
            </w:r>
            <w:r>
              <w:rPr>
                <w:sz w:val="24"/>
              </w:rPr>
              <w:t>）</w:t>
            </w:r>
          </w:p>
          <w:p w14:paraId="36172264" w14:textId="77777777" w:rsidR="00C67515" w:rsidRDefault="0034593C">
            <w:pPr>
              <w:pStyle w:val="TableParagraph"/>
              <w:spacing w:before="1" w:line="364" w:lineRule="auto"/>
              <w:ind w:left="106" w:right="1579"/>
              <w:rPr>
                <w:sz w:val="24"/>
              </w:rPr>
            </w:pPr>
            <w:r>
              <w:rPr>
                <w:sz w:val="24"/>
              </w:rPr>
              <w:t>业绩要求：见本章附录（</w:t>
            </w:r>
            <w:r>
              <w:rPr>
                <w:sz w:val="24"/>
              </w:rPr>
              <w:t>3</w:t>
            </w:r>
            <w:r>
              <w:rPr>
                <w:sz w:val="24"/>
              </w:rPr>
              <w:t>）</w:t>
            </w:r>
            <w:r>
              <w:rPr>
                <w:sz w:val="24"/>
              </w:rPr>
              <w:t xml:space="preserve"> </w:t>
            </w:r>
            <w:r>
              <w:rPr>
                <w:sz w:val="24"/>
              </w:rPr>
              <w:t>商业信誉：见本章附录（</w:t>
            </w:r>
            <w:r>
              <w:rPr>
                <w:sz w:val="24"/>
              </w:rPr>
              <w:t>4</w:t>
            </w:r>
            <w:r>
              <w:rPr>
                <w:sz w:val="24"/>
              </w:rPr>
              <w:t>）</w:t>
            </w:r>
            <w:r>
              <w:rPr>
                <w:sz w:val="24"/>
              </w:rPr>
              <w:t xml:space="preserve"> </w:t>
            </w:r>
            <w:r>
              <w:rPr>
                <w:sz w:val="24"/>
              </w:rPr>
              <w:t>投融资能力：见本章附录</w:t>
            </w:r>
            <w:r>
              <w:rPr>
                <w:spacing w:val="-6"/>
                <w:sz w:val="24"/>
              </w:rPr>
              <w:t>（</w:t>
            </w:r>
            <w:r>
              <w:rPr>
                <w:spacing w:val="-6"/>
                <w:sz w:val="24"/>
              </w:rPr>
              <w:t>5</w:t>
            </w:r>
            <w:r>
              <w:rPr>
                <w:spacing w:val="-6"/>
                <w:sz w:val="24"/>
              </w:rPr>
              <w:t>）</w:t>
            </w:r>
          </w:p>
          <w:p w14:paraId="308F1D49" w14:textId="77777777" w:rsidR="00C67515" w:rsidRDefault="0034593C">
            <w:pPr>
              <w:pStyle w:val="TableParagraph"/>
              <w:spacing w:before="2"/>
              <w:ind w:left="106"/>
              <w:rPr>
                <w:sz w:val="24"/>
              </w:rPr>
            </w:pPr>
            <w:r>
              <w:rPr>
                <w:sz w:val="24"/>
              </w:rPr>
              <w:t>履约能力：见本章附录（</w:t>
            </w:r>
            <w:r>
              <w:rPr>
                <w:sz w:val="24"/>
              </w:rPr>
              <w:t>6</w:t>
            </w:r>
            <w:r>
              <w:rPr>
                <w:sz w:val="24"/>
              </w:rPr>
              <w:t>）</w:t>
            </w:r>
          </w:p>
        </w:tc>
      </w:tr>
      <w:tr w:rsidR="00C67515" w14:paraId="4B21AE48" w14:textId="77777777">
        <w:trPr>
          <w:trHeight w:val="467"/>
        </w:trPr>
        <w:tc>
          <w:tcPr>
            <w:tcW w:w="1078" w:type="dxa"/>
          </w:tcPr>
          <w:p w14:paraId="6695E130" w14:textId="77777777" w:rsidR="00C67515" w:rsidRDefault="0034593C">
            <w:pPr>
              <w:pStyle w:val="TableParagraph"/>
              <w:spacing w:before="81"/>
              <w:ind w:left="155" w:right="148"/>
              <w:jc w:val="center"/>
              <w:rPr>
                <w:sz w:val="24"/>
              </w:rPr>
            </w:pPr>
            <w:r>
              <w:rPr>
                <w:sz w:val="24"/>
              </w:rPr>
              <w:t>3.3</w:t>
            </w:r>
          </w:p>
        </w:tc>
        <w:tc>
          <w:tcPr>
            <w:tcW w:w="2540" w:type="dxa"/>
          </w:tcPr>
          <w:p w14:paraId="1EECD16C" w14:textId="77777777" w:rsidR="00C67515" w:rsidRDefault="0034593C">
            <w:pPr>
              <w:pStyle w:val="TableParagraph"/>
              <w:spacing w:before="81"/>
              <w:ind w:left="107"/>
              <w:rPr>
                <w:sz w:val="24"/>
              </w:rPr>
            </w:pPr>
            <w:r>
              <w:rPr>
                <w:sz w:val="24"/>
              </w:rPr>
              <w:t>是否接受联合体</w:t>
            </w:r>
          </w:p>
        </w:tc>
        <w:tc>
          <w:tcPr>
            <w:tcW w:w="4938" w:type="dxa"/>
          </w:tcPr>
          <w:p w14:paraId="7E2ACDAF" w14:textId="77777777" w:rsidR="00C67515" w:rsidRDefault="0034593C">
            <w:pPr>
              <w:pStyle w:val="TableParagraph"/>
              <w:spacing w:before="81"/>
              <w:ind w:left="106"/>
              <w:rPr>
                <w:sz w:val="24"/>
              </w:rPr>
            </w:pPr>
            <w:r>
              <w:rPr>
                <w:spacing w:val="-12"/>
                <w:sz w:val="24"/>
              </w:rPr>
              <w:t>接受联合体参与，联合体成员最多不超过</w:t>
            </w:r>
            <w:r>
              <w:rPr>
                <w:spacing w:val="-12"/>
                <w:sz w:val="24"/>
              </w:rPr>
              <w:t xml:space="preserve"> </w:t>
            </w:r>
            <w:r>
              <w:rPr>
                <w:sz w:val="24"/>
              </w:rPr>
              <w:t>3</w:t>
            </w:r>
            <w:r>
              <w:rPr>
                <w:spacing w:val="-30"/>
                <w:sz w:val="24"/>
              </w:rPr>
              <w:t xml:space="preserve"> </w:t>
            </w:r>
            <w:r>
              <w:rPr>
                <w:spacing w:val="-30"/>
                <w:sz w:val="24"/>
              </w:rPr>
              <w:t>家</w:t>
            </w:r>
          </w:p>
        </w:tc>
      </w:tr>
      <w:tr w:rsidR="00C67515" w14:paraId="728CECA1" w14:textId="77777777">
        <w:trPr>
          <w:trHeight w:val="936"/>
        </w:trPr>
        <w:tc>
          <w:tcPr>
            <w:tcW w:w="1078" w:type="dxa"/>
            <w:vMerge w:val="restart"/>
          </w:tcPr>
          <w:p w14:paraId="6627D5CC" w14:textId="77777777" w:rsidR="00C67515" w:rsidRDefault="00C67515">
            <w:pPr>
              <w:pStyle w:val="TableParagraph"/>
              <w:rPr>
                <w:b/>
                <w:sz w:val="24"/>
              </w:rPr>
            </w:pPr>
          </w:p>
          <w:p w14:paraId="2141E48E" w14:textId="77777777" w:rsidR="00C67515" w:rsidRDefault="00C67515">
            <w:pPr>
              <w:pStyle w:val="TableParagraph"/>
              <w:rPr>
                <w:b/>
                <w:sz w:val="24"/>
              </w:rPr>
            </w:pPr>
          </w:p>
          <w:p w14:paraId="77E9CF35" w14:textId="77777777" w:rsidR="00C67515" w:rsidRDefault="0034593C">
            <w:pPr>
              <w:pStyle w:val="TableParagraph"/>
              <w:spacing w:before="173"/>
              <w:ind w:left="357"/>
              <w:rPr>
                <w:sz w:val="24"/>
              </w:rPr>
            </w:pPr>
            <w:r>
              <w:rPr>
                <w:sz w:val="24"/>
              </w:rPr>
              <w:t>6.1</w:t>
            </w:r>
          </w:p>
        </w:tc>
        <w:tc>
          <w:tcPr>
            <w:tcW w:w="2540" w:type="dxa"/>
          </w:tcPr>
          <w:p w14:paraId="5FBF2A39" w14:textId="77777777" w:rsidR="00C67515" w:rsidRDefault="0034593C">
            <w:pPr>
              <w:pStyle w:val="TableParagraph"/>
              <w:spacing w:before="80"/>
              <w:ind w:left="107"/>
              <w:rPr>
                <w:sz w:val="24"/>
              </w:rPr>
            </w:pPr>
            <w:r>
              <w:rPr>
                <w:sz w:val="24"/>
              </w:rPr>
              <w:t>申请人要求澄清资格</w:t>
            </w:r>
          </w:p>
          <w:p w14:paraId="43C3C438" w14:textId="77777777" w:rsidR="00C67515" w:rsidRDefault="0034593C">
            <w:pPr>
              <w:pStyle w:val="TableParagraph"/>
              <w:spacing w:before="161"/>
              <w:ind w:left="107"/>
              <w:rPr>
                <w:sz w:val="24"/>
              </w:rPr>
            </w:pPr>
            <w:r>
              <w:rPr>
                <w:sz w:val="24"/>
              </w:rPr>
              <w:t>预审文件的截止时间</w:t>
            </w:r>
          </w:p>
        </w:tc>
        <w:tc>
          <w:tcPr>
            <w:tcW w:w="4938" w:type="dxa"/>
          </w:tcPr>
          <w:p w14:paraId="484B6751" w14:textId="77777777" w:rsidR="00C67515" w:rsidRDefault="00C67515">
            <w:pPr>
              <w:pStyle w:val="TableParagraph"/>
              <w:spacing w:before="8"/>
              <w:rPr>
                <w:b/>
                <w:sz w:val="24"/>
              </w:rPr>
            </w:pPr>
          </w:p>
          <w:p w14:paraId="0FC77980" w14:textId="77777777" w:rsidR="00C67515" w:rsidRDefault="0034593C">
            <w:pPr>
              <w:pStyle w:val="TableParagraph"/>
              <w:ind w:left="106"/>
              <w:rPr>
                <w:sz w:val="24"/>
              </w:rPr>
            </w:pPr>
            <w:r>
              <w:rPr>
                <w:sz w:val="24"/>
              </w:rPr>
              <w:t>资格预审文件发售截止之日起</w:t>
            </w:r>
            <w:r>
              <w:rPr>
                <w:sz w:val="24"/>
              </w:rPr>
              <w:t xml:space="preserve"> 3 </w:t>
            </w:r>
            <w:r>
              <w:rPr>
                <w:sz w:val="24"/>
              </w:rPr>
              <w:t>日内</w:t>
            </w:r>
          </w:p>
        </w:tc>
      </w:tr>
      <w:tr w:rsidR="00C67515" w14:paraId="2B2EEAAB" w14:textId="77777777">
        <w:trPr>
          <w:trHeight w:val="933"/>
        </w:trPr>
        <w:tc>
          <w:tcPr>
            <w:tcW w:w="1078" w:type="dxa"/>
            <w:vMerge/>
            <w:tcBorders>
              <w:top w:val="nil"/>
            </w:tcBorders>
          </w:tcPr>
          <w:p w14:paraId="235EC11E" w14:textId="77777777" w:rsidR="00C67515" w:rsidRDefault="00C67515">
            <w:pPr>
              <w:rPr>
                <w:sz w:val="2"/>
                <w:szCs w:val="2"/>
              </w:rPr>
            </w:pPr>
          </w:p>
        </w:tc>
        <w:tc>
          <w:tcPr>
            <w:tcW w:w="2540" w:type="dxa"/>
          </w:tcPr>
          <w:p w14:paraId="052373A5" w14:textId="77777777" w:rsidR="00C67515" w:rsidRDefault="0034593C">
            <w:pPr>
              <w:pStyle w:val="TableParagraph"/>
              <w:spacing w:before="80"/>
              <w:ind w:left="107"/>
              <w:rPr>
                <w:sz w:val="24"/>
              </w:rPr>
            </w:pPr>
            <w:r>
              <w:rPr>
                <w:sz w:val="24"/>
              </w:rPr>
              <w:t>采购人澄清资格预审</w:t>
            </w:r>
          </w:p>
          <w:p w14:paraId="3C1828F4" w14:textId="77777777" w:rsidR="00C67515" w:rsidRDefault="0034593C">
            <w:pPr>
              <w:pStyle w:val="TableParagraph"/>
              <w:spacing w:before="160"/>
              <w:ind w:left="107"/>
              <w:rPr>
                <w:sz w:val="24"/>
              </w:rPr>
            </w:pPr>
            <w:r>
              <w:rPr>
                <w:sz w:val="24"/>
              </w:rPr>
              <w:t>文件的截止时间</w:t>
            </w:r>
          </w:p>
        </w:tc>
        <w:tc>
          <w:tcPr>
            <w:tcW w:w="4938" w:type="dxa"/>
          </w:tcPr>
          <w:p w14:paraId="05E7F255" w14:textId="77777777" w:rsidR="00C67515" w:rsidRDefault="00C67515">
            <w:pPr>
              <w:pStyle w:val="TableParagraph"/>
              <w:spacing w:before="7"/>
              <w:rPr>
                <w:b/>
                <w:sz w:val="24"/>
              </w:rPr>
            </w:pPr>
          </w:p>
          <w:p w14:paraId="2E486A9E" w14:textId="77777777" w:rsidR="00C67515" w:rsidRDefault="0034593C">
            <w:pPr>
              <w:pStyle w:val="TableParagraph"/>
              <w:ind w:left="106"/>
              <w:rPr>
                <w:sz w:val="24"/>
              </w:rPr>
            </w:pPr>
            <w:r>
              <w:rPr>
                <w:sz w:val="24"/>
              </w:rPr>
              <w:t>递交资格预审申请文件截止日前</w:t>
            </w:r>
            <w:r>
              <w:rPr>
                <w:sz w:val="24"/>
              </w:rPr>
              <w:t xml:space="preserve"> 5 </w:t>
            </w:r>
            <w:r>
              <w:rPr>
                <w:sz w:val="24"/>
              </w:rPr>
              <w:t>日</w:t>
            </w:r>
          </w:p>
        </w:tc>
      </w:tr>
    </w:tbl>
    <w:p w14:paraId="41ED6F99" w14:textId="77777777" w:rsidR="00C67515" w:rsidRDefault="00C67515">
      <w:pPr>
        <w:rPr>
          <w:sz w:val="24"/>
        </w:rPr>
        <w:sectPr w:rsidR="00C67515">
          <w:pgSz w:w="11910" w:h="16840"/>
          <w:pgMar w:top="1100" w:right="720" w:bottom="1260" w:left="740" w:header="873" w:footer="1079" w:gutter="0"/>
          <w:cols w:space="720"/>
        </w:sectPr>
      </w:pPr>
    </w:p>
    <w:p w14:paraId="4CDF1361" w14:textId="77777777" w:rsidR="00C67515" w:rsidRDefault="00C67515">
      <w:pPr>
        <w:pStyle w:val="a3"/>
        <w:spacing w:before="11"/>
        <w:rPr>
          <w:rFonts w:ascii="Times New Roman"/>
          <w:sz w:val="27"/>
        </w:rPr>
      </w:pP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693"/>
        <w:gridCol w:w="4938"/>
      </w:tblGrid>
      <w:tr w:rsidR="00C67515" w14:paraId="03AD46CD" w14:textId="77777777">
        <w:trPr>
          <w:trHeight w:val="1403"/>
        </w:trPr>
        <w:tc>
          <w:tcPr>
            <w:tcW w:w="925" w:type="dxa"/>
          </w:tcPr>
          <w:p w14:paraId="24F73F11" w14:textId="77777777" w:rsidR="00C67515" w:rsidRDefault="00C67515">
            <w:pPr>
              <w:pStyle w:val="TableParagraph"/>
              <w:rPr>
                <w:rFonts w:ascii="Times New Roman"/>
                <w:sz w:val="24"/>
              </w:rPr>
            </w:pPr>
          </w:p>
          <w:p w14:paraId="3C3B25F3" w14:textId="77777777" w:rsidR="00C67515" w:rsidRDefault="00C67515">
            <w:pPr>
              <w:pStyle w:val="TableParagraph"/>
              <w:spacing w:before="7"/>
              <w:rPr>
                <w:rFonts w:ascii="Times New Roman"/>
                <w:sz w:val="23"/>
              </w:rPr>
            </w:pPr>
          </w:p>
          <w:p w14:paraId="442BACA6" w14:textId="77777777" w:rsidR="00C67515" w:rsidRDefault="0034593C">
            <w:pPr>
              <w:pStyle w:val="TableParagraph"/>
              <w:ind w:right="348"/>
              <w:jc w:val="right"/>
              <w:rPr>
                <w:sz w:val="24"/>
              </w:rPr>
            </w:pPr>
            <w:r>
              <w:rPr>
                <w:sz w:val="24"/>
              </w:rPr>
              <w:t>6.2</w:t>
            </w:r>
          </w:p>
        </w:tc>
        <w:tc>
          <w:tcPr>
            <w:tcW w:w="2693" w:type="dxa"/>
          </w:tcPr>
          <w:p w14:paraId="5A8B402F" w14:textId="77777777" w:rsidR="00C67515" w:rsidRDefault="00C67515">
            <w:pPr>
              <w:pStyle w:val="TableParagraph"/>
              <w:spacing w:before="4"/>
              <w:rPr>
                <w:rFonts w:ascii="Times New Roman"/>
                <w:sz w:val="27"/>
              </w:rPr>
            </w:pPr>
          </w:p>
          <w:p w14:paraId="2B2A29C9" w14:textId="77777777" w:rsidR="00C67515" w:rsidRDefault="0034593C">
            <w:pPr>
              <w:pStyle w:val="TableParagraph"/>
              <w:spacing w:line="364" w:lineRule="auto"/>
              <w:ind w:left="107" w:right="97"/>
              <w:rPr>
                <w:sz w:val="24"/>
              </w:rPr>
            </w:pPr>
            <w:r>
              <w:rPr>
                <w:sz w:val="24"/>
              </w:rPr>
              <w:t>采购人修改资格预审文件的截止时间</w:t>
            </w:r>
          </w:p>
        </w:tc>
        <w:tc>
          <w:tcPr>
            <w:tcW w:w="4938" w:type="dxa"/>
          </w:tcPr>
          <w:p w14:paraId="0B91CE47" w14:textId="77777777" w:rsidR="00C67515" w:rsidRDefault="00C67515">
            <w:pPr>
              <w:pStyle w:val="TableParagraph"/>
              <w:rPr>
                <w:rFonts w:ascii="Times New Roman"/>
                <w:sz w:val="24"/>
              </w:rPr>
            </w:pPr>
          </w:p>
          <w:p w14:paraId="73A32D7E" w14:textId="77777777" w:rsidR="00C67515" w:rsidRDefault="00C67515">
            <w:pPr>
              <w:pStyle w:val="TableParagraph"/>
              <w:spacing w:before="7"/>
              <w:rPr>
                <w:rFonts w:ascii="Times New Roman"/>
                <w:sz w:val="23"/>
              </w:rPr>
            </w:pPr>
          </w:p>
          <w:p w14:paraId="56152159" w14:textId="77777777" w:rsidR="00C67515" w:rsidRDefault="0034593C">
            <w:pPr>
              <w:pStyle w:val="TableParagraph"/>
              <w:ind w:left="106"/>
              <w:rPr>
                <w:sz w:val="24"/>
              </w:rPr>
            </w:pPr>
            <w:r>
              <w:rPr>
                <w:sz w:val="24"/>
              </w:rPr>
              <w:t>递交资格预审申请文件截止日前</w:t>
            </w:r>
            <w:r>
              <w:rPr>
                <w:sz w:val="24"/>
              </w:rPr>
              <w:t xml:space="preserve"> 5 </w:t>
            </w:r>
            <w:r>
              <w:rPr>
                <w:sz w:val="24"/>
              </w:rPr>
              <w:t>日</w:t>
            </w:r>
          </w:p>
        </w:tc>
      </w:tr>
      <w:tr w:rsidR="00C67515" w14:paraId="079F1A20" w14:textId="77777777">
        <w:trPr>
          <w:trHeight w:val="936"/>
        </w:trPr>
        <w:tc>
          <w:tcPr>
            <w:tcW w:w="925" w:type="dxa"/>
          </w:tcPr>
          <w:p w14:paraId="2981D66E" w14:textId="77777777" w:rsidR="00C67515" w:rsidRDefault="00C67515">
            <w:pPr>
              <w:pStyle w:val="TableParagraph"/>
              <w:spacing w:before="4"/>
              <w:rPr>
                <w:rFonts w:ascii="Times New Roman"/>
                <w:sz w:val="27"/>
              </w:rPr>
            </w:pPr>
          </w:p>
          <w:p w14:paraId="750BF706" w14:textId="77777777" w:rsidR="00C67515" w:rsidRDefault="0034593C">
            <w:pPr>
              <w:pStyle w:val="TableParagraph"/>
              <w:ind w:right="348"/>
              <w:jc w:val="right"/>
              <w:rPr>
                <w:sz w:val="24"/>
              </w:rPr>
            </w:pPr>
            <w:r>
              <w:rPr>
                <w:sz w:val="24"/>
              </w:rPr>
              <w:t>9.5</w:t>
            </w:r>
          </w:p>
        </w:tc>
        <w:tc>
          <w:tcPr>
            <w:tcW w:w="2693" w:type="dxa"/>
          </w:tcPr>
          <w:p w14:paraId="6710A2CE" w14:textId="77777777" w:rsidR="00C67515" w:rsidRDefault="0034593C">
            <w:pPr>
              <w:pStyle w:val="TableParagraph"/>
              <w:spacing w:before="82"/>
              <w:ind w:left="107"/>
              <w:rPr>
                <w:sz w:val="24"/>
              </w:rPr>
            </w:pPr>
            <w:r>
              <w:rPr>
                <w:sz w:val="24"/>
              </w:rPr>
              <w:t>资格预审申请文件份</w:t>
            </w:r>
          </w:p>
          <w:p w14:paraId="04429BF8" w14:textId="77777777" w:rsidR="00C67515" w:rsidRDefault="0034593C">
            <w:pPr>
              <w:pStyle w:val="TableParagraph"/>
              <w:spacing w:before="160"/>
              <w:ind w:left="107"/>
              <w:rPr>
                <w:sz w:val="24"/>
              </w:rPr>
            </w:pPr>
            <w:r>
              <w:rPr>
                <w:sz w:val="24"/>
              </w:rPr>
              <w:t>数</w:t>
            </w:r>
          </w:p>
        </w:tc>
        <w:tc>
          <w:tcPr>
            <w:tcW w:w="4938" w:type="dxa"/>
          </w:tcPr>
          <w:p w14:paraId="0A66387D" w14:textId="77777777" w:rsidR="00C67515" w:rsidRDefault="0034593C">
            <w:pPr>
              <w:pStyle w:val="TableParagraph"/>
              <w:spacing w:before="82"/>
              <w:ind w:left="106"/>
              <w:rPr>
                <w:sz w:val="24"/>
              </w:rPr>
            </w:pPr>
            <w:r>
              <w:rPr>
                <w:sz w:val="24"/>
              </w:rPr>
              <w:t>一份正本、七份副本，另加一份电子文件（</w:t>
            </w:r>
            <w:r>
              <w:rPr>
                <w:sz w:val="24"/>
              </w:rPr>
              <w:t>U</w:t>
            </w:r>
          </w:p>
          <w:p w14:paraId="0E91BA27" w14:textId="77777777" w:rsidR="00C67515" w:rsidRDefault="0034593C">
            <w:pPr>
              <w:pStyle w:val="TableParagraph"/>
              <w:spacing w:before="160"/>
              <w:ind w:left="106"/>
              <w:rPr>
                <w:sz w:val="24"/>
              </w:rPr>
            </w:pPr>
            <w:r>
              <w:rPr>
                <w:sz w:val="24"/>
              </w:rPr>
              <w:t>盘）</w:t>
            </w:r>
          </w:p>
        </w:tc>
      </w:tr>
      <w:tr w:rsidR="00C67515" w14:paraId="02F55682" w14:textId="77777777">
        <w:trPr>
          <w:trHeight w:val="935"/>
        </w:trPr>
        <w:tc>
          <w:tcPr>
            <w:tcW w:w="925" w:type="dxa"/>
          </w:tcPr>
          <w:p w14:paraId="7DB9FAB0" w14:textId="77777777" w:rsidR="00C67515" w:rsidRDefault="00C67515">
            <w:pPr>
              <w:pStyle w:val="TableParagraph"/>
              <w:spacing w:before="3"/>
              <w:rPr>
                <w:rFonts w:ascii="Times New Roman"/>
                <w:sz w:val="27"/>
              </w:rPr>
            </w:pPr>
          </w:p>
          <w:p w14:paraId="62D33390" w14:textId="77777777" w:rsidR="00C67515" w:rsidRDefault="0034593C">
            <w:pPr>
              <w:pStyle w:val="TableParagraph"/>
              <w:spacing w:before="1"/>
              <w:ind w:right="348"/>
              <w:jc w:val="right"/>
              <w:rPr>
                <w:sz w:val="24"/>
              </w:rPr>
            </w:pPr>
            <w:r>
              <w:rPr>
                <w:sz w:val="24"/>
              </w:rPr>
              <w:t>9.6</w:t>
            </w:r>
          </w:p>
        </w:tc>
        <w:tc>
          <w:tcPr>
            <w:tcW w:w="2693" w:type="dxa"/>
          </w:tcPr>
          <w:p w14:paraId="5B6DFE71" w14:textId="77777777" w:rsidR="00C67515" w:rsidRDefault="0034593C">
            <w:pPr>
              <w:pStyle w:val="TableParagraph"/>
              <w:spacing w:before="81"/>
              <w:ind w:left="107"/>
              <w:rPr>
                <w:sz w:val="24"/>
              </w:rPr>
            </w:pPr>
            <w:r>
              <w:rPr>
                <w:sz w:val="24"/>
              </w:rPr>
              <w:t>资格预审申请文件装</w:t>
            </w:r>
          </w:p>
          <w:p w14:paraId="25C71ACE" w14:textId="77777777" w:rsidR="00C67515" w:rsidRDefault="0034593C">
            <w:pPr>
              <w:pStyle w:val="TableParagraph"/>
              <w:spacing w:before="161"/>
              <w:ind w:left="107"/>
              <w:rPr>
                <w:sz w:val="24"/>
              </w:rPr>
            </w:pPr>
            <w:proofErr w:type="gramStart"/>
            <w:r>
              <w:rPr>
                <w:sz w:val="24"/>
              </w:rPr>
              <w:t>订要求</w:t>
            </w:r>
            <w:proofErr w:type="gramEnd"/>
          </w:p>
        </w:tc>
        <w:tc>
          <w:tcPr>
            <w:tcW w:w="4938" w:type="dxa"/>
          </w:tcPr>
          <w:p w14:paraId="625C1DEF" w14:textId="77777777" w:rsidR="00C67515" w:rsidRDefault="0034593C">
            <w:pPr>
              <w:pStyle w:val="TableParagraph"/>
              <w:spacing w:before="1"/>
              <w:rPr>
                <w:sz w:val="24"/>
              </w:rPr>
            </w:pPr>
            <w:r>
              <w:rPr>
                <w:sz w:val="24"/>
              </w:rPr>
              <w:t>申请人应</w:t>
            </w:r>
            <w:proofErr w:type="gramStart"/>
            <w:r>
              <w:rPr>
                <w:sz w:val="24"/>
              </w:rPr>
              <w:t>将资格</w:t>
            </w:r>
            <w:proofErr w:type="gramEnd"/>
            <w:r>
              <w:rPr>
                <w:sz w:val="24"/>
              </w:rPr>
              <w:t>预审文件胶装成册</w:t>
            </w:r>
            <w:r>
              <w:rPr>
                <w:rFonts w:hint="eastAsia"/>
                <w:sz w:val="24"/>
              </w:rPr>
              <w:t>，封口处加盖骑缝章</w:t>
            </w:r>
          </w:p>
        </w:tc>
      </w:tr>
      <w:tr w:rsidR="00C67515" w14:paraId="1E6B2815" w14:textId="77777777">
        <w:trPr>
          <w:trHeight w:val="936"/>
        </w:trPr>
        <w:tc>
          <w:tcPr>
            <w:tcW w:w="925" w:type="dxa"/>
          </w:tcPr>
          <w:p w14:paraId="1904764C" w14:textId="77777777" w:rsidR="00C67515" w:rsidRDefault="00C67515">
            <w:pPr>
              <w:pStyle w:val="TableParagraph"/>
              <w:spacing w:before="3"/>
              <w:rPr>
                <w:rFonts w:ascii="Times New Roman"/>
                <w:sz w:val="27"/>
              </w:rPr>
            </w:pPr>
          </w:p>
          <w:p w14:paraId="5B3AF682" w14:textId="77777777" w:rsidR="00C67515" w:rsidRDefault="0034593C">
            <w:pPr>
              <w:pStyle w:val="TableParagraph"/>
              <w:ind w:right="288"/>
              <w:jc w:val="right"/>
              <w:rPr>
                <w:sz w:val="24"/>
              </w:rPr>
            </w:pPr>
            <w:r>
              <w:rPr>
                <w:sz w:val="24"/>
              </w:rPr>
              <w:t>10.1</w:t>
            </w:r>
          </w:p>
        </w:tc>
        <w:tc>
          <w:tcPr>
            <w:tcW w:w="2693" w:type="dxa"/>
          </w:tcPr>
          <w:p w14:paraId="000FD337" w14:textId="77777777" w:rsidR="00C67515" w:rsidRDefault="0034593C">
            <w:pPr>
              <w:pStyle w:val="TableParagraph"/>
              <w:spacing w:before="81"/>
              <w:ind w:left="107"/>
              <w:rPr>
                <w:sz w:val="24"/>
              </w:rPr>
            </w:pPr>
            <w:r>
              <w:rPr>
                <w:sz w:val="24"/>
              </w:rPr>
              <w:t>资格预审申请文件密</w:t>
            </w:r>
          </w:p>
          <w:p w14:paraId="7A268D5D" w14:textId="77777777" w:rsidR="00C67515" w:rsidRDefault="0034593C">
            <w:pPr>
              <w:pStyle w:val="TableParagraph"/>
              <w:spacing w:before="160"/>
              <w:ind w:left="107"/>
              <w:rPr>
                <w:sz w:val="24"/>
              </w:rPr>
            </w:pPr>
            <w:r>
              <w:rPr>
                <w:sz w:val="24"/>
              </w:rPr>
              <w:t>封和标记要求</w:t>
            </w:r>
          </w:p>
        </w:tc>
        <w:tc>
          <w:tcPr>
            <w:tcW w:w="4938" w:type="dxa"/>
          </w:tcPr>
          <w:p w14:paraId="340A2552" w14:textId="77777777" w:rsidR="00C67515" w:rsidRDefault="0034593C">
            <w:pPr>
              <w:pStyle w:val="TableParagraph"/>
              <w:spacing w:before="81"/>
              <w:ind w:left="106"/>
              <w:rPr>
                <w:sz w:val="24"/>
              </w:rPr>
            </w:pPr>
            <w:r>
              <w:rPr>
                <w:sz w:val="24"/>
              </w:rPr>
              <w:t>资格预审申请文件正本、副本、电子文件密封</w:t>
            </w:r>
          </w:p>
          <w:p w14:paraId="044677B6" w14:textId="77777777" w:rsidR="00C67515" w:rsidRDefault="0034593C">
            <w:pPr>
              <w:pStyle w:val="TableParagraph"/>
              <w:spacing w:before="160"/>
              <w:ind w:left="106"/>
              <w:rPr>
                <w:sz w:val="24"/>
              </w:rPr>
            </w:pPr>
            <w:r>
              <w:rPr>
                <w:sz w:val="24"/>
              </w:rPr>
              <w:t>包装，标明项目名称，并加盖公章。</w:t>
            </w:r>
          </w:p>
        </w:tc>
      </w:tr>
      <w:tr w:rsidR="00C67515" w14:paraId="4C5B0DC0" w14:textId="77777777">
        <w:trPr>
          <w:trHeight w:val="935"/>
        </w:trPr>
        <w:tc>
          <w:tcPr>
            <w:tcW w:w="925" w:type="dxa"/>
            <w:vMerge w:val="restart"/>
          </w:tcPr>
          <w:p w14:paraId="0FED727E" w14:textId="77777777" w:rsidR="00C67515" w:rsidRDefault="00C67515">
            <w:pPr>
              <w:pStyle w:val="TableParagraph"/>
              <w:rPr>
                <w:rFonts w:ascii="Times New Roman"/>
                <w:sz w:val="24"/>
              </w:rPr>
            </w:pPr>
          </w:p>
          <w:p w14:paraId="234DFC7B" w14:textId="77777777" w:rsidR="00C67515" w:rsidRDefault="00C67515">
            <w:pPr>
              <w:pStyle w:val="TableParagraph"/>
              <w:rPr>
                <w:rFonts w:ascii="Times New Roman"/>
                <w:sz w:val="24"/>
              </w:rPr>
            </w:pPr>
          </w:p>
          <w:p w14:paraId="01DBB0B6" w14:textId="77777777" w:rsidR="00C67515" w:rsidRDefault="00C67515">
            <w:pPr>
              <w:pStyle w:val="TableParagraph"/>
              <w:spacing w:before="6"/>
              <w:rPr>
                <w:rFonts w:ascii="Times New Roman"/>
                <w:sz w:val="20"/>
              </w:rPr>
            </w:pPr>
          </w:p>
          <w:p w14:paraId="6416E82B" w14:textId="77777777" w:rsidR="00C67515" w:rsidRDefault="0034593C">
            <w:pPr>
              <w:pStyle w:val="TableParagraph"/>
              <w:spacing w:before="1"/>
              <w:ind w:left="297"/>
              <w:rPr>
                <w:sz w:val="24"/>
              </w:rPr>
            </w:pPr>
            <w:r>
              <w:rPr>
                <w:sz w:val="24"/>
              </w:rPr>
              <w:t>10.2</w:t>
            </w:r>
          </w:p>
        </w:tc>
        <w:tc>
          <w:tcPr>
            <w:tcW w:w="2693" w:type="dxa"/>
          </w:tcPr>
          <w:p w14:paraId="5DD5A059" w14:textId="77777777" w:rsidR="00C67515" w:rsidRDefault="0034593C">
            <w:pPr>
              <w:pStyle w:val="TableParagraph"/>
              <w:spacing w:before="80"/>
              <w:ind w:left="107"/>
              <w:rPr>
                <w:sz w:val="24"/>
              </w:rPr>
            </w:pPr>
            <w:r>
              <w:rPr>
                <w:sz w:val="24"/>
              </w:rPr>
              <w:t>递交资格预审申请文</w:t>
            </w:r>
          </w:p>
          <w:p w14:paraId="6775684C" w14:textId="77777777" w:rsidR="00C67515" w:rsidRDefault="0034593C">
            <w:pPr>
              <w:pStyle w:val="TableParagraph"/>
              <w:spacing w:before="161"/>
              <w:ind w:left="107"/>
              <w:rPr>
                <w:sz w:val="24"/>
              </w:rPr>
            </w:pPr>
            <w:r>
              <w:rPr>
                <w:sz w:val="24"/>
              </w:rPr>
              <w:t>件截止时间</w:t>
            </w:r>
          </w:p>
        </w:tc>
        <w:tc>
          <w:tcPr>
            <w:tcW w:w="4938" w:type="dxa"/>
          </w:tcPr>
          <w:p w14:paraId="1E2F1004" w14:textId="77777777" w:rsidR="00C67515" w:rsidRDefault="00C67515">
            <w:pPr>
              <w:pStyle w:val="TableParagraph"/>
              <w:spacing w:before="5"/>
              <w:rPr>
                <w:rFonts w:ascii="Times New Roman"/>
                <w:sz w:val="27"/>
              </w:rPr>
            </w:pPr>
          </w:p>
          <w:p w14:paraId="0E862C38" w14:textId="77777777" w:rsidR="00C67515" w:rsidRDefault="0034593C">
            <w:pPr>
              <w:pStyle w:val="TableParagraph"/>
              <w:ind w:left="106"/>
              <w:rPr>
                <w:sz w:val="24"/>
              </w:rPr>
            </w:pPr>
            <w:r>
              <w:rPr>
                <w:sz w:val="24"/>
              </w:rPr>
              <w:t xml:space="preserve">2022 </w:t>
            </w:r>
            <w:r>
              <w:rPr>
                <w:sz w:val="24"/>
              </w:rPr>
              <w:t>年</w:t>
            </w:r>
            <w:r>
              <w:rPr>
                <w:sz w:val="24"/>
              </w:rPr>
              <w:t xml:space="preserve"> 7 </w:t>
            </w:r>
            <w:r>
              <w:rPr>
                <w:sz w:val="24"/>
              </w:rPr>
              <w:t>月</w:t>
            </w:r>
            <w:r>
              <w:rPr>
                <w:sz w:val="24"/>
              </w:rPr>
              <w:t xml:space="preserve"> 25 </w:t>
            </w:r>
            <w:r>
              <w:rPr>
                <w:sz w:val="24"/>
              </w:rPr>
              <w:t>日上午</w:t>
            </w:r>
            <w:r>
              <w:rPr>
                <w:sz w:val="24"/>
              </w:rPr>
              <w:t xml:space="preserve"> 9 </w:t>
            </w:r>
            <w:r>
              <w:rPr>
                <w:sz w:val="24"/>
              </w:rPr>
              <w:t>时</w:t>
            </w:r>
            <w:r>
              <w:rPr>
                <w:sz w:val="24"/>
              </w:rPr>
              <w:t xml:space="preserve"> 00 </w:t>
            </w:r>
            <w:r>
              <w:rPr>
                <w:sz w:val="24"/>
              </w:rPr>
              <w:t>分</w:t>
            </w:r>
          </w:p>
        </w:tc>
      </w:tr>
      <w:tr w:rsidR="00C67515" w14:paraId="535BCB3E" w14:textId="77777777">
        <w:trPr>
          <w:trHeight w:val="936"/>
        </w:trPr>
        <w:tc>
          <w:tcPr>
            <w:tcW w:w="925" w:type="dxa"/>
            <w:vMerge/>
            <w:tcBorders>
              <w:top w:val="nil"/>
            </w:tcBorders>
          </w:tcPr>
          <w:p w14:paraId="5C2B5B6F" w14:textId="77777777" w:rsidR="00C67515" w:rsidRDefault="00C67515">
            <w:pPr>
              <w:rPr>
                <w:sz w:val="2"/>
                <w:szCs w:val="2"/>
              </w:rPr>
            </w:pPr>
          </w:p>
        </w:tc>
        <w:tc>
          <w:tcPr>
            <w:tcW w:w="2693" w:type="dxa"/>
          </w:tcPr>
          <w:p w14:paraId="065FA59E" w14:textId="77777777" w:rsidR="00C67515" w:rsidRDefault="0034593C">
            <w:pPr>
              <w:pStyle w:val="TableParagraph"/>
              <w:spacing w:before="80"/>
              <w:ind w:left="107"/>
              <w:rPr>
                <w:sz w:val="24"/>
              </w:rPr>
            </w:pPr>
            <w:r>
              <w:rPr>
                <w:sz w:val="24"/>
              </w:rPr>
              <w:t>递交资格预审申请文</w:t>
            </w:r>
          </w:p>
          <w:p w14:paraId="1E614E48" w14:textId="77777777" w:rsidR="00C67515" w:rsidRDefault="0034593C">
            <w:pPr>
              <w:pStyle w:val="TableParagraph"/>
              <w:spacing w:before="161"/>
              <w:ind w:left="107"/>
              <w:rPr>
                <w:sz w:val="24"/>
              </w:rPr>
            </w:pPr>
            <w:r>
              <w:rPr>
                <w:sz w:val="24"/>
              </w:rPr>
              <w:t>件地点</w:t>
            </w:r>
          </w:p>
        </w:tc>
        <w:tc>
          <w:tcPr>
            <w:tcW w:w="4938" w:type="dxa"/>
          </w:tcPr>
          <w:p w14:paraId="1604D642" w14:textId="77777777" w:rsidR="00C67515" w:rsidRDefault="00C67515">
            <w:pPr>
              <w:pStyle w:val="TableParagraph"/>
              <w:spacing w:before="5"/>
              <w:rPr>
                <w:rFonts w:ascii="Times New Roman"/>
                <w:sz w:val="27"/>
              </w:rPr>
            </w:pPr>
          </w:p>
          <w:p w14:paraId="529C5AFF" w14:textId="77777777" w:rsidR="00C67515" w:rsidRDefault="0034593C">
            <w:pPr>
              <w:pStyle w:val="TableParagraph"/>
              <w:ind w:left="106"/>
              <w:rPr>
                <w:sz w:val="24"/>
              </w:rPr>
            </w:pPr>
            <w:r>
              <w:rPr>
                <w:sz w:val="24"/>
              </w:rPr>
              <w:t>赤峰市公共资源交易中心三楼开标</w:t>
            </w:r>
            <w:r>
              <w:rPr>
                <w:sz w:val="24"/>
              </w:rPr>
              <w:t xml:space="preserve"> 14 </w:t>
            </w:r>
            <w:r>
              <w:rPr>
                <w:sz w:val="24"/>
              </w:rPr>
              <w:t>室</w:t>
            </w:r>
          </w:p>
        </w:tc>
      </w:tr>
      <w:tr w:rsidR="00C67515" w14:paraId="3FC78A98" w14:textId="77777777">
        <w:trPr>
          <w:trHeight w:val="1403"/>
        </w:trPr>
        <w:tc>
          <w:tcPr>
            <w:tcW w:w="925" w:type="dxa"/>
          </w:tcPr>
          <w:p w14:paraId="0390E4DD" w14:textId="77777777" w:rsidR="00C67515" w:rsidRDefault="00C67515">
            <w:pPr>
              <w:pStyle w:val="TableParagraph"/>
              <w:rPr>
                <w:rFonts w:ascii="Times New Roman"/>
                <w:sz w:val="24"/>
              </w:rPr>
            </w:pPr>
          </w:p>
          <w:p w14:paraId="68A8B5DE" w14:textId="77777777" w:rsidR="00C67515" w:rsidRDefault="00C67515">
            <w:pPr>
              <w:pStyle w:val="TableParagraph"/>
              <w:spacing w:before="7"/>
              <w:rPr>
                <w:rFonts w:ascii="Times New Roman"/>
                <w:sz w:val="23"/>
              </w:rPr>
            </w:pPr>
          </w:p>
          <w:p w14:paraId="2B55FFB5" w14:textId="77777777" w:rsidR="00C67515" w:rsidRDefault="0034593C">
            <w:pPr>
              <w:pStyle w:val="TableParagraph"/>
              <w:ind w:right="288"/>
              <w:jc w:val="right"/>
              <w:rPr>
                <w:sz w:val="24"/>
              </w:rPr>
            </w:pPr>
            <w:r>
              <w:rPr>
                <w:sz w:val="24"/>
              </w:rPr>
              <w:t>13.1</w:t>
            </w:r>
          </w:p>
        </w:tc>
        <w:tc>
          <w:tcPr>
            <w:tcW w:w="2693" w:type="dxa"/>
          </w:tcPr>
          <w:p w14:paraId="1D3F9879" w14:textId="77777777" w:rsidR="00C67515" w:rsidRDefault="00C67515">
            <w:pPr>
              <w:pStyle w:val="TableParagraph"/>
              <w:rPr>
                <w:rFonts w:ascii="Times New Roman"/>
                <w:sz w:val="24"/>
              </w:rPr>
            </w:pPr>
          </w:p>
          <w:p w14:paraId="2BC92C01" w14:textId="77777777" w:rsidR="00C67515" w:rsidRDefault="00C67515">
            <w:pPr>
              <w:pStyle w:val="TableParagraph"/>
              <w:spacing w:before="7"/>
              <w:rPr>
                <w:rFonts w:ascii="Times New Roman"/>
                <w:sz w:val="23"/>
              </w:rPr>
            </w:pPr>
          </w:p>
          <w:p w14:paraId="5FA9F83B" w14:textId="77777777" w:rsidR="00C67515" w:rsidRDefault="0034593C">
            <w:pPr>
              <w:pStyle w:val="TableParagraph"/>
              <w:ind w:left="107"/>
              <w:rPr>
                <w:sz w:val="24"/>
              </w:rPr>
            </w:pPr>
            <w:r>
              <w:rPr>
                <w:sz w:val="24"/>
              </w:rPr>
              <w:t>评审小组</w:t>
            </w:r>
          </w:p>
        </w:tc>
        <w:tc>
          <w:tcPr>
            <w:tcW w:w="4938" w:type="dxa"/>
          </w:tcPr>
          <w:p w14:paraId="16A4CF6B" w14:textId="77777777" w:rsidR="00C67515" w:rsidRDefault="0034593C">
            <w:pPr>
              <w:pStyle w:val="TableParagraph"/>
              <w:spacing w:before="80"/>
              <w:ind w:left="106"/>
              <w:rPr>
                <w:sz w:val="24"/>
              </w:rPr>
            </w:pPr>
            <w:r>
              <w:rPr>
                <w:spacing w:val="-8"/>
                <w:sz w:val="24"/>
              </w:rPr>
              <w:t>评审小组构成：共计</w:t>
            </w:r>
            <w:r>
              <w:rPr>
                <w:spacing w:val="-8"/>
                <w:sz w:val="24"/>
              </w:rPr>
              <w:t xml:space="preserve"> </w:t>
            </w:r>
            <w:r>
              <w:rPr>
                <w:sz w:val="24"/>
              </w:rPr>
              <w:t>7</w:t>
            </w:r>
            <w:r>
              <w:rPr>
                <w:spacing w:val="-14"/>
                <w:sz w:val="24"/>
              </w:rPr>
              <w:t xml:space="preserve"> </w:t>
            </w:r>
            <w:r>
              <w:rPr>
                <w:spacing w:val="-14"/>
                <w:sz w:val="24"/>
              </w:rPr>
              <w:t>人，其中采购人代表</w:t>
            </w:r>
            <w:r>
              <w:rPr>
                <w:spacing w:val="-14"/>
                <w:sz w:val="24"/>
              </w:rPr>
              <w:t xml:space="preserve"> </w:t>
            </w:r>
            <w:r>
              <w:rPr>
                <w:sz w:val="24"/>
              </w:rPr>
              <w:t>1</w:t>
            </w:r>
          </w:p>
          <w:p w14:paraId="4BB6097F" w14:textId="77777777" w:rsidR="00C67515" w:rsidRDefault="0034593C">
            <w:pPr>
              <w:pStyle w:val="TableParagraph"/>
              <w:spacing w:before="160"/>
              <w:ind w:left="106"/>
              <w:rPr>
                <w:sz w:val="24"/>
              </w:rPr>
            </w:pPr>
            <w:r>
              <w:rPr>
                <w:spacing w:val="-21"/>
                <w:sz w:val="24"/>
              </w:rPr>
              <w:t>人，评审专家</w:t>
            </w:r>
            <w:r>
              <w:rPr>
                <w:spacing w:val="-21"/>
                <w:sz w:val="24"/>
              </w:rPr>
              <w:t xml:space="preserve"> </w:t>
            </w:r>
            <w:r>
              <w:rPr>
                <w:sz w:val="24"/>
              </w:rPr>
              <w:t>6</w:t>
            </w:r>
            <w:r>
              <w:rPr>
                <w:spacing w:val="-16"/>
                <w:sz w:val="24"/>
              </w:rPr>
              <w:t xml:space="preserve"> </w:t>
            </w:r>
            <w:r>
              <w:rPr>
                <w:spacing w:val="-16"/>
                <w:sz w:val="24"/>
              </w:rPr>
              <w:t>人并至少包括</w:t>
            </w:r>
            <w:r>
              <w:rPr>
                <w:spacing w:val="-16"/>
                <w:sz w:val="24"/>
              </w:rPr>
              <w:t xml:space="preserve"> </w:t>
            </w:r>
            <w:r>
              <w:rPr>
                <w:sz w:val="24"/>
              </w:rPr>
              <w:t>1</w:t>
            </w:r>
            <w:r>
              <w:rPr>
                <w:spacing w:val="-9"/>
                <w:sz w:val="24"/>
              </w:rPr>
              <w:t xml:space="preserve"> </w:t>
            </w:r>
            <w:proofErr w:type="gramStart"/>
            <w:r>
              <w:rPr>
                <w:spacing w:val="-9"/>
                <w:sz w:val="24"/>
              </w:rPr>
              <w:t>名法律</w:t>
            </w:r>
            <w:proofErr w:type="gramEnd"/>
            <w:r>
              <w:rPr>
                <w:spacing w:val="-9"/>
                <w:sz w:val="24"/>
              </w:rPr>
              <w:t>专家</w:t>
            </w:r>
            <w:proofErr w:type="gramStart"/>
            <w:r>
              <w:rPr>
                <w:spacing w:val="-9"/>
                <w:sz w:val="24"/>
              </w:rPr>
              <w:t>和</w:t>
            </w:r>
            <w:proofErr w:type="gramEnd"/>
          </w:p>
          <w:p w14:paraId="21972DDF" w14:textId="77777777" w:rsidR="00C67515" w:rsidRDefault="0034593C">
            <w:pPr>
              <w:pStyle w:val="TableParagraph"/>
              <w:spacing w:before="161"/>
              <w:ind w:left="106"/>
              <w:rPr>
                <w:sz w:val="24"/>
              </w:rPr>
            </w:pPr>
            <w:r>
              <w:rPr>
                <w:sz w:val="24"/>
              </w:rPr>
              <w:t xml:space="preserve">1 </w:t>
            </w:r>
            <w:r>
              <w:rPr>
                <w:sz w:val="24"/>
              </w:rPr>
              <w:t>名财务专家</w:t>
            </w:r>
          </w:p>
        </w:tc>
      </w:tr>
      <w:tr w:rsidR="00C67515" w14:paraId="7396ADD7" w14:textId="77777777">
        <w:trPr>
          <w:trHeight w:val="468"/>
        </w:trPr>
        <w:tc>
          <w:tcPr>
            <w:tcW w:w="925" w:type="dxa"/>
          </w:tcPr>
          <w:p w14:paraId="651CC71A" w14:textId="77777777" w:rsidR="00C67515" w:rsidRDefault="0034593C">
            <w:pPr>
              <w:pStyle w:val="TableParagraph"/>
              <w:spacing w:before="82"/>
              <w:ind w:right="288"/>
              <w:jc w:val="right"/>
              <w:rPr>
                <w:sz w:val="24"/>
              </w:rPr>
            </w:pPr>
            <w:r>
              <w:rPr>
                <w:sz w:val="24"/>
              </w:rPr>
              <w:t>13.2</w:t>
            </w:r>
          </w:p>
        </w:tc>
        <w:tc>
          <w:tcPr>
            <w:tcW w:w="2693" w:type="dxa"/>
          </w:tcPr>
          <w:p w14:paraId="1C0F2124" w14:textId="77777777" w:rsidR="00C67515" w:rsidRDefault="0034593C">
            <w:pPr>
              <w:pStyle w:val="TableParagraph"/>
              <w:spacing w:before="82"/>
              <w:ind w:left="107"/>
              <w:rPr>
                <w:sz w:val="24"/>
              </w:rPr>
            </w:pPr>
            <w:r>
              <w:rPr>
                <w:sz w:val="24"/>
              </w:rPr>
              <w:t>资格审查方法</w:t>
            </w:r>
          </w:p>
        </w:tc>
        <w:tc>
          <w:tcPr>
            <w:tcW w:w="4938" w:type="dxa"/>
          </w:tcPr>
          <w:p w14:paraId="0B771CC0" w14:textId="77777777" w:rsidR="00C67515" w:rsidRDefault="0034593C">
            <w:pPr>
              <w:pStyle w:val="TableParagraph"/>
              <w:spacing w:before="82"/>
              <w:ind w:left="106"/>
              <w:rPr>
                <w:sz w:val="24"/>
              </w:rPr>
            </w:pPr>
            <w:r>
              <w:rPr>
                <w:sz w:val="24"/>
              </w:rPr>
              <w:t>合格制</w:t>
            </w:r>
          </w:p>
        </w:tc>
      </w:tr>
      <w:tr w:rsidR="00C67515" w14:paraId="3795923F" w14:textId="77777777">
        <w:trPr>
          <w:trHeight w:val="467"/>
        </w:trPr>
        <w:tc>
          <w:tcPr>
            <w:tcW w:w="925" w:type="dxa"/>
          </w:tcPr>
          <w:p w14:paraId="769804DE" w14:textId="77777777" w:rsidR="00C67515" w:rsidRDefault="0034593C">
            <w:pPr>
              <w:pStyle w:val="TableParagraph"/>
              <w:spacing w:before="81"/>
              <w:ind w:right="288"/>
              <w:jc w:val="right"/>
              <w:rPr>
                <w:sz w:val="24"/>
              </w:rPr>
            </w:pPr>
            <w:r>
              <w:rPr>
                <w:sz w:val="24"/>
              </w:rPr>
              <w:t>16.4</w:t>
            </w:r>
          </w:p>
        </w:tc>
        <w:tc>
          <w:tcPr>
            <w:tcW w:w="2693" w:type="dxa"/>
          </w:tcPr>
          <w:p w14:paraId="40FFAAEA" w14:textId="77777777" w:rsidR="00C67515" w:rsidRDefault="0034593C">
            <w:pPr>
              <w:pStyle w:val="TableParagraph"/>
              <w:spacing w:before="81"/>
              <w:ind w:left="107"/>
              <w:rPr>
                <w:sz w:val="24"/>
              </w:rPr>
            </w:pPr>
            <w:r>
              <w:rPr>
                <w:sz w:val="24"/>
              </w:rPr>
              <w:t>监督部门</w:t>
            </w:r>
          </w:p>
        </w:tc>
        <w:tc>
          <w:tcPr>
            <w:tcW w:w="4938" w:type="dxa"/>
          </w:tcPr>
          <w:p w14:paraId="2B4CAD00" w14:textId="77777777" w:rsidR="00C67515" w:rsidRDefault="0034593C">
            <w:pPr>
              <w:pStyle w:val="TableParagraph"/>
              <w:spacing w:before="81"/>
              <w:ind w:left="106"/>
              <w:rPr>
                <w:sz w:val="24"/>
              </w:rPr>
            </w:pPr>
            <w:r>
              <w:rPr>
                <w:sz w:val="24"/>
              </w:rPr>
              <w:t>监督部门：赤峰市财政局</w:t>
            </w:r>
          </w:p>
        </w:tc>
      </w:tr>
      <w:tr w:rsidR="00C67515" w14:paraId="385348BE" w14:textId="77777777">
        <w:trPr>
          <w:trHeight w:val="936"/>
        </w:trPr>
        <w:tc>
          <w:tcPr>
            <w:tcW w:w="925" w:type="dxa"/>
          </w:tcPr>
          <w:p w14:paraId="00184C0A" w14:textId="77777777" w:rsidR="00C67515" w:rsidRDefault="00C67515">
            <w:pPr>
              <w:pStyle w:val="TableParagraph"/>
              <w:spacing w:before="3"/>
              <w:rPr>
                <w:rFonts w:ascii="Times New Roman"/>
                <w:sz w:val="27"/>
              </w:rPr>
            </w:pPr>
          </w:p>
          <w:p w14:paraId="3F29C43F" w14:textId="77777777" w:rsidR="00C67515" w:rsidRDefault="0034593C">
            <w:pPr>
              <w:pStyle w:val="TableParagraph"/>
              <w:ind w:right="288"/>
              <w:jc w:val="right"/>
              <w:rPr>
                <w:sz w:val="24"/>
              </w:rPr>
            </w:pPr>
            <w:r>
              <w:rPr>
                <w:sz w:val="24"/>
              </w:rPr>
              <w:t>17.1</w:t>
            </w:r>
          </w:p>
        </w:tc>
        <w:tc>
          <w:tcPr>
            <w:tcW w:w="2693" w:type="dxa"/>
          </w:tcPr>
          <w:p w14:paraId="405A6999" w14:textId="77777777" w:rsidR="00C67515" w:rsidRDefault="00C67515">
            <w:pPr>
              <w:pStyle w:val="TableParagraph"/>
              <w:spacing w:before="3"/>
              <w:rPr>
                <w:rFonts w:ascii="Times New Roman"/>
                <w:sz w:val="27"/>
              </w:rPr>
            </w:pPr>
          </w:p>
          <w:p w14:paraId="6791E959" w14:textId="77777777" w:rsidR="00C67515" w:rsidRDefault="0034593C">
            <w:pPr>
              <w:pStyle w:val="TableParagraph"/>
              <w:ind w:left="107"/>
              <w:rPr>
                <w:sz w:val="24"/>
              </w:rPr>
            </w:pPr>
            <w:r>
              <w:rPr>
                <w:sz w:val="24"/>
              </w:rPr>
              <w:t>需补充的其他内容</w:t>
            </w:r>
          </w:p>
        </w:tc>
        <w:tc>
          <w:tcPr>
            <w:tcW w:w="4938" w:type="dxa"/>
          </w:tcPr>
          <w:p w14:paraId="63B1E235" w14:textId="77777777" w:rsidR="00C67515" w:rsidRDefault="0034593C">
            <w:pPr>
              <w:pStyle w:val="TableParagraph"/>
              <w:spacing w:before="81"/>
              <w:ind w:left="106"/>
              <w:rPr>
                <w:sz w:val="24"/>
              </w:rPr>
            </w:pPr>
            <w:r>
              <w:rPr>
                <w:sz w:val="24"/>
              </w:rPr>
              <w:t>供应商应随时查看赤峰</w:t>
            </w:r>
            <w:proofErr w:type="gramStart"/>
            <w:r>
              <w:rPr>
                <w:sz w:val="24"/>
              </w:rPr>
              <w:t>市最新</w:t>
            </w:r>
            <w:proofErr w:type="gramEnd"/>
            <w:r>
              <w:rPr>
                <w:sz w:val="24"/>
              </w:rPr>
              <w:t>疫情防控要求，</w:t>
            </w:r>
          </w:p>
          <w:p w14:paraId="3A3FF427" w14:textId="77777777" w:rsidR="00C67515" w:rsidRDefault="0034593C">
            <w:pPr>
              <w:pStyle w:val="TableParagraph"/>
              <w:spacing w:before="160"/>
              <w:ind w:left="106"/>
              <w:rPr>
                <w:sz w:val="24"/>
              </w:rPr>
            </w:pPr>
            <w:r>
              <w:rPr>
                <w:sz w:val="24"/>
              </w:rPr>
              <w:t>供应商严格按照赤峰市疫情防控规定执行。</w:t>
            </w:r>
          </w:p>
          <w:p w14:paraId="42866165" w14:textId="77777777" w:rsidR="00C67515" w:rsidRDefault="0034593C">
            <w:pPr>
              <w:pStyle w:val="TableParagraph"/>
              <w:spacing w:before="160"/>
              <w:ind w:left="106"/>
              <w:rPr>
                <w:sz w:val="24"/>
              </w:rPr>
            </w:pPr>
            <w:r>
              <w:rPr>
                <w:rFonts w:hint="eastAsia"/>
                <w:sz w:val="24"/>
              </w:rPr>
              <w:t>附注：“公章”系指投标人的行政章，不接受加盖其他印鉴（如合同章、投标专用章、有序号的章等印鉴）的投标文件。</w:t>
            </w:r>
          </w:p>
        </w:tc>
      </w:tr>
    </w:tbl>
    <w:p w14:paraId="6E1A6DD3" w14:textId="77777777" w:rsidR="00C67515" w:rsidRDefault="00C67515">
      <w:pPr>
        <w:rPr>
          <w:sz w:val="24"/>
        </w:rPr>
        <w:sectPr w:rsidR="00C67515">
          <w:pgSz w:w="11910" w:h="16840"/>
          <w:pgMar w:top="1100" w:right="720" w:bottom="1260" w:left="740" w:header="873" w:footer="1079" w:gutter="0"/>
          <w:cols w:space="720"/>
        </w:sectPr>
      </w:pPr>
    </w:p>
    <w:p w14:paraId="06F41877" w14:textId="77777777" w:rsidR="00C67515" w:rsidRDefault="00C67515">
      <w:pPr>
        <w:pStyle w:val="a3"/>
        <w:rPr>
          <w:rFonts w:ascii="Times New Roman"/>
          <w:sz w:val="20"/>
        </w:rPr>
      </w:pPr>
    </w:p>
    <w:p w14:paraId="5D5B346B" w14:textId="77777777" w:rsidR="00C67515" w:rsidRDefault="0034593C">
      <w:pPr>
        <w:spacing w:before="199"/>
        <w:ind w:left="1060"/>
        <w:outlineLvl w:val="1"/>
        <w:rPr>
          <w:b/>
          <w:sz w:val="32"/>
        </w:rPr>
      </w:pPr>
      <w:bookmarkStart w:id="48" w:name="附录（1）法人资格"/>
      <w:bookmarkStart w:id="49" w:name="_Toc30339"/>
      <w:bookmarkEnd w:id="48"/>
      <w:r>
        <w:rPr>
          <w:b/>
          <w:sz w:val="32"/>
        </w:rPr>
        <w:t>附录（</w:t>
      </w:r>
      <w:r>
        <w:rPr>
          <w:rFonts w:ascii="Times New Roman" w:eastAsia="Times New Roman"/>
          <w:b/>
          <w:sz w:val="32"/>
        </w:rPr>
        <w:t>1</w:t>
      </w:r>
      <w:r>
        <w:rPr>
          <w:b/>
          <w:sz w:val="32"/>
        </w:rPr>
        <w:t>）法人资格</w:t>
      </w:r>
      <w:bookmarkEnd w:id="49"/>
    </w:p>
    <w:p w14:paraId="0EF6C6A3" w14:textId="77777777" w:rsidR="00C67515" w:rsidRDefault="00C67515">
      <w:pPr>
        <w:pStyle w:val="a3"/>
        <w:spacing w:before="12"/>
        <w:rPr>
          <w:b/>
          <w:sz w:val="34"/>
        </w:rPr>
      </w:pPr>
    </w:p>
    <w:p w14:paraId="2C2F25EB" w14:textId="77777777" w:rsidR="00C67515" w:rsidRDefault="0034593C">
      <w:pPr>
        <w:pStyle w:val="a3"/>
        <w:spacing w:line="364" w:lineRule="auto"/>
        <w:ind w:left="1060" w:right="966" w:firstLine="480"/>
      </w:pPr>
      <w:r>
        <w:t>申请人指依法设立且有效存续的具有法人资格的企业；金融机构可与非金融机构申请人组成联合体共同参与。</w:t>
      </w:r>
    </w:p>
    <w:p w14:paraId="27CE85E2" w14:textId="77777777" w:rsidR="00C67515" w:rsidRDefault="0034593C">
      <w:pPr>
        <w:pStyle w:val="a3"/>
        <w:spacing w:before="158" w:line="364" w:lineRule="auto"/>
        <w:ind w:left="1060" w:right="902" w:firstLine="480"/>
      </w:pPr>
      <w:r>
        <w:rPr>
          <w:spacing w:val="-2"/>
        </w:rPr>
        <w:t>赤峰市政府下属的政府融资平台公司及其控股的其他国有企业</w:t>
      </w:r>
      <w:r>
        <w:t>（上市公司除外</w:t>
      </w:r>
      <w:r>
        <w:rPr>
          <w:spacing w:val="-12"/>
        </w:rPr>
        <w:t>）</w:t>
      </w:r>
      <w:r>
        <w:rPr>
          <w:spacing w:val="-3"/>
        </w:rPr>
        <w:t>不得作为本项目的申请人；赤峰市政府所属的各类融资平台公司、融资平台</w:t>
      </w:r>
      <w:r>
        <w:rPr>
          <w:spacing w:val="-2"/>
        </w:rPr>
        <w:t>公司参股并能对其经营活动构成实质性影响的国有企业不得作为赤峰学院</w:t>
      </w:r>
      <w:r>
        <w:t>PPP</w:t>
      </w:r>
      <w:r>
        <w:rPr>
          <w:spacing w:val="-40"/>
        </w:rPr>
        <w:t xml:space="preserve"> </w:t>
      </w:r>
      <w:r>
        <w:rPr>
          <w:spacing w:val="-40"/>
        </w:rPr>
        <w:t>项</w:t>
      </w:r>
      <w:r>
        <w:rPr>
          <w:spacing w:val="-26"/>
        </w:rPr>
        <w:t>目的申请人。但是按照国办发</w:t>
      </w:r>
      <w:r>
        <w:rPr>
          <w:spacing w:val="-8"/>
        </w:rPr>
        <w:t>（</w:t>
      </w:r>
      <w:r>
        <w:rPr>
          <w:spacing w:val="-8"/>
        </w:rPr>
        <w:t>2015</w:t>
      </w:r>
      <w:r>
        <w:rPr>
          <w:spacing w:val="-8"/>
        </w:rPr>
        <w:t>）</w:t>
      </w:r>
      <w:r>
        <w:rPr>
          <w:spacing w:val="-8"/>
        </w:rPr>
        <w:t>42</w:t>
      </w:r>
      <w:r>
        <w:rPr>
          <w:spacing w:val="-12"/>
        </w:rPr>
        <w:t xml:space="preserve"> </w:t>
      </w:r>
      <w:r>
        <w:rPr>
          <w:spacing w:val="-12"/>
        </w:rPr>
        <w:t>号文的规定，对已经建立现代企业制度、</w:t>
      </w:r>
      <w:r>
        <w:rPr>
          <w:spacing w:val="-4"/>
        </w:rPr>
        <w:t>实现市场化运营的，在其承担的地方政府债务已纳入政府财政预算、得到妥善处</w:t>
      </w:r>
      <w:r>
        <w:rPr>
          <w:spacing w:val="-6"/>
        </w:rPr>
        <w:t>置并明确公告今后不再承担地方政府举债融资职能的前提下，前述平台公司和国</w:t>
      </w:r>
      <w:r>
        <w:rPr>
          <w:spacing w:val="-10"/>
        </w:rPr>
        <w:t>有企业可作为社会资本参与赤峰学院</w:t>
      </w:r>
      <w:r>
        <w:rPr>
          <w:spacing w:val="-10"/>
        </w:rPr>
        <w:t xml:space="preserve"> </w:t>
      </w:r>
      <w:r>
        <w:t>PPP</w:t>
      </w:r>
      <w:r>
        <w:rPr>
          <w:spacing w:val="-15"/>
        </w:rPr>
        <w:t xml:space="preserve"> </w:t>
      </w:r>
      <w:r>
        <w:rPr>
          <w:spacing w:val="-15"/>
        </w:rPr>
        <w:t>项目。</w:t>
      </w:r>
    </w:p>
    <w:p w14:paraId="38F2FCF4" w14:textId="77777777" w:rsidR="00C67515" w:rsidRDefault="0034593C">
      <w:pPr>
        <w:pStyle w:val="a3"/>
        <w:spacing w:before="160" w:line="364" w:lineRule="auto"/>
        <w:ind w:left="1060" w:right="966" w:firstLine="480"/>
      </w:pPr>
      <w:r>
        <w:t>法定代表人为同一人或者存在控股、管理关系的申请人，不得同时参加本次资格预审。</w:t>
      </w:r>
    </w:p>
    <w:p w14:paraId="5CDEEBEA" w14:textId="77777777" w:rsidR="00C67515" w:rsidRDefault="0034593C">
      <w:pPr>
        <w:pStyle w:val="a3"/>
        <w:spacing w:before="157"/>
        <w:ind w:left="1535"/>
      </w:pPr>
      <w:r>
        <w:t>申请人应同时满足《中华人民共和国政府采购法》第</w:t>
      </w:r>
      <w:r>
        <w:t xml:space="preserve"> 22 </w:t>
      </w:r>
      <w:r>
        <w:t>条规定的条件，即；</w:t>
      </w:r>
    </w:p>
    <w:p w14:paraId="6F0D5096" w14:textId="77777777" w:rsidR="00C67515" w:rsidRDefault="00C67515">
      <w:pPr>
        <w:pStyle w:val="a3"/>
        <w:spacing w:before="9"/>
      </w:pPr>
    </w:p>
    <w:p w14:paraId="6CD98FDD" w14:textId="77777777" w:rsidR="00C67515" w:rsidRDefault="0034593C">
      <w:pPr>
        <w:pStyle w:val="aa"/>
        <w:numPr>
          <w:ilvl w:val="0"/>
          <w:numId w:val="3"/>
        </w:numPr>
        <w:tabs>
          <w:tab w:val="left" w:pos="1900"/>
        </w:tabs>
        <w:spacing w:before="0"/>
        <w:jc w:val="both"/>
        <w:rPr>
          <w:sz w:val="24"/>
        </w:rPr>
      </w:pPr>
      <w:r>
        <w:rPr>
          <w:sz w:val="24"/>
        </w:rPr>
        <w:t>具有独立承担民事责任的能力（合法有效的营业执照）；</w:t>
      </w:r>
    </w:p>
    <w:p w14:paraId="7170F769" w14:textId="77777777" w:rsidR="00C67515" w:rsidRDefault="0034593C">
      <w:pPr>
        <w:pStyle w:val="aa"/>
        <w:numPr>
          <w:ilvl w:val="0"/>
          <w:numId w:val="3"/>
        </w:numPr>
        <w:tabs>
          <w:tab w:val="left" w:pos="1900"/>
        </w:tabs>
        <w:jc w:val="both"/>
        <w:rPr>
          <w:sz w:val="24"/>
        </w:rPr>
      </w:pPr>
      <w:r>
        <w:rPr>
          <w:sz w:val="24"/>
        </w:rPr>
        <w:t>具有良好的商业信誉和健全的财务会计制度（参考附录（</w:t>
      </w:r>
      <w:r>
        <w:rPr>
          <w:sz w:val="24"/>
        </w:rPr>
        <w:t>4</w:t>
      </w:r>
      <w:r>
        <w:rPr>
          <w:sz w:val="24"/>
        </w:rPr>
        <w:t>）的文件）；</w:t>
      </w:r>
    </w:p>
    <w:p w14:paraId="15D0672A" w14:textId="77777777" w:rsidR="00C67515" w:rsidRDefault="0034593C">
      <w:pPr>
        <w:pStyle w:val="aa"/>
        <w:numPr>
          <w:ilvl w:val="0"/>
          <w:numId w:val="3"/>
        </w:numPr>
        <w:tabs>
          <w:tab w:val="left" w:pos="1900"/>
        </w:tabs>
        <w:spacing w:before="160" w:line="364" w:lineRule="auto"/>
        <w:ind w:right="1081"/>
        <w:jc w:val="both"/>
        <w:rPr>
          <w:sz w:val="24"/>
        </w:rPr>
      </w:pPr>
      <w:r>
        <w:rPr>
          <w:sz w:val="24"/>
        </w:rPr>
        <w:t>具有履行合同所必需的设备和专业技术能力（</w:t>
      </w:r>
      <w:r>
        <w:rPr>
          <w:spacing w:val="-2"/>
          <w:sz w:val="24"/>
        </w:rPr>
        <w:t>申请人提供声明文件，格</w:t>
      </w:r>
      <w:r>
        <w:rPr>
          <w:sz w:val="24"/>
        </w:rPr>
        <w:t>式由申请人自行拟定）；</w:t>
      </w:r>
    </w:p>
    <w:p w14:paraId="77127F03" w14:textId="77777777" w:rsidR="00C67515" w:rsidRDefault="0034593C">
      <w:pPr>
        <w:pStyle w:val="aa"/>
        <w:numPr>
          <w:ilvl w:val="0"/>
          <w:numId w:val="3"/>
        </w:numPr>
        <w:tabs>
          <w:tab w:val="left" w:pos="1900"/>
        </w:tabs>
        <w:spacing w:before="1" w:line="364" w:lineRule="auto"/>
        <w:ind w:right="1077"/>
        <w:jc w:val="both"/>
        <w:rPr>
          <w:sz w:val="24"/>
        </w:rPr>
      </w:pPr>
      <w:r>
        <w:rPr>
          <w:sz w:val="24"/>
        </w:rPr>
        <w:t>具有依法缴纳税收（申请人提供税务部门证明或近三个月（</w:t>
      </w:r>
      <w:r>
        <w:rPr>
          <w:spacing w:val="-3"/>
          <w:sz w:val="24"/>
        </w:rPr>
        <w:t>自递交资格</w:t>
      </w:r>
      <w:r>
        <w:rPr>
          <w:sz w:val="24"/>
        </w:rPr>
        <w:t>预审申请文件截止时间之日起算，可以是票面时间，下同）</w:t>
      </w:r>
      <w:r>
        <w:rPr>
          <w:spacing w:val="-3"/>
          <w:sz w:val="24"/>
        </w:rPr>
        <w:t>的缴费凭证</w:t>
      </w:r>
      <w:r>
        <w:rPr>
          <w:sz w:val="24"/>
        </w:rPr>
        <w:t>复印件）和社会保障资金的良好记录（</w:t>
      </w:r>
      <w:r>
        <w:rPr>
          <w:spacing w:val="-1"/>
          <w:sz w:val="24"/>
        </w:rPr>
        <w:t>申请人提供社保部门证明或近三</w:t>
      </w:r>
      <w:r>
        <w:rPr>
          <w:sz w:val="24"/>
        </w:rPr>
        <w:t>个月的缴费凭证复印件）；</w:t>
      </w:r>
    </w:p>
    <w:p w14:paraId="1B9F7E3E" w14:textId="77777777" w:rsidR="00C67515" w:rsidRDefault="0034593C">
      <w:pPr>
        <w:pStyle w:val="aa"/>
        <w:numPr>
          <w:ilvl w:val="0"/>
          <w:numId w:val="3"/>
        </w:numPr>
        <w:tabs>
          <w:tab w:val="left" w:pos="1900"/>
        </w:tabs>
        <w:spacing w:before="3" w:line="364" w:lineRule="auto"/>
        <w:ind w:right="1077"/>
        <w:jc w:val="both"/>
        <w:rPr>
          <w:sz w:val="24"/>
        </w:rPr>
      </w:pPr>
      <w:r>
        <w:rPr>
          <w:spacing w:val="-30"/>
          <w:sz w:val="24"/>
        </w:rPr>
        <w:t>自</w:t>
      </w:r>
      <w:r>
        <w:rPr>
          <w:spacing w:val="-30"/>
          <w:sz w:val="24"/>
        </w:rPr>
        <w:t xml:space="preserve"> </w:t>
      </w:r>
      <w:r>
        <w:rPr>
          <w:sz w:val="24"/>
        </w:rPr>
        <w:t>2019</w:t>
      </w:r>
      <w:r>
        <w:rPr>
          <w:spacing w:val="-40"/>
          <w:sz w:val="24"/>
        </w:rPr>
        <w:t xml:space="preserve"> </w:t>
      </w:r>
      <w:r>
        <w:rPr>
          <w:spacing w:val="-40"/>
          <w:sz w:val="24"/>
        </w:rPr>
        <w:t>年</w:t>
      </w:r>
      <w:r>
        <w:rPr>
          <w:spacing w:val="-40"/>
          <w:sz w:val="24"/>
        </w:rPr>
        <w:t xml:space="preserve"> </w:t>
      </w:r>
      <w:r>
        <w:rPr>
          <w:sz w:val="24"/>
        </w:rPr>
        <w:t>1</w:t>
      </w:r>
      <w:r>
        <w:rPr>
          <w:spacing w:val="-40"/>
          <w:sz w:val="24"/>
        </w:rPr>
        <w:t xml:space="preserve"> </w:t>
      </w:r>
      <w:r>
        <w:rPr>
          <w:spacing w:val="-40"/>
          <w:sz w:val="24"/>
        </w:rPr>
        <w:t>月</w:t>
      </w:r>
      <w:r>
        <w:rPr>
          <w:spacing w:val="-40"/>
          <w:sz w:val="24"/>
        </w:rPr>
        <w:t xml:space="preserve"> </w:t>
      </w:r>
      <w:r>
        <w:rPr>
          <w:sz w:val="24"/>
        </w:rPr>
        <w:t>1</w:t>
      </w:r>
      <w:r>
        <w:rPr>
          <w:spacing w:val="-13"/>
          <w:sz w:val="24"/>
        </w:rPr>
        <w:t xml:space="preserve"> </w:t>
      </w:r>
      <w:r>
        <w:rPr>
          <w:spacing w:val="-13"/>
          <w:sz w:val="24"/>
        </w:rPr>
        <w:t>日至今，在经营活动中没有重大违法记录</w:t>
      </w:r>
      <w:r>
        <w:rPr>
          <w:sz w:val="24"/>
        </w:rPr>
        <w:t>（</w:t>
      </w:r>
      <w:r>
        <w:rPr>
          <w:spacing w:val="-4"/>
          <w:sz w:val="24"/>
        </w:rPr>
        <w:t>申请人提供</w:t>
      </w:r>
      <w:r>
        <w:rPr>
          <w:sz w:val="24"/>
        </w:rPr>
        <w:t>声明文件原件）。</w:t>
      </w:r>
    </w:p>
    <w:p w14:paraId="50BAD695" w14:textId="77777777" w:rsidR="00C67515" w:rsidRDefault="00C67515">
      <w:pPr>
        <w:spacing w:line="364" w:lineRule="auto"/>
        <w:jc w:val="both"/>
        <w:rPr>
          <w:sz w:val="24"/>
        </w:rPr>
        <w:sectPr w:rsidR="00C67515">
          <w:pgSz w:w="11910" w:h="16840"/>
          <w:pgMar w:top="1100" w:right="720" w:bottom="1260" w:left="740" w:header="873" w:footer="1079" w:gutter="0"/>
          <w:cols w:space="720"/>
        </w:sectPr>
      </w:pPr>
    </w:p>
    <w:p w14:paraId="2AC6E59A" w14:textId="77777777" w:rsidR="00C67515" w:rsidRDefault="00C67515">
      <w:pPr>
        <w:pStyle w:val="a3"/>
        <w:rPr>
          <w:sz w:val="20"/>
        </w:rPr>
      </w:pPr>
    </w:p>
    <w:p w14:paraId="2B6305C3" w14:textId="77777777" w:rsidR="00C67515" w:rsidRDefault="0034593C">
      <w:pPr>
        <w:spacing w:before="199"/>
        <w:ind w:left="1619"/>
        <w:rPr>
          <w:b/>
          <w:sz w:val="28"/>
        </w:rPr>
      </w:pPr>
      <w:r>
        <w:rPr>
          <w:b/>
          <w:sz w:val="28"/>
        </w:rPr>
        <w:t>资质要求：</w:t>
      </w:r>
    </w:p>
    <w:p w14:paraId="10E0C1E4" w14:textId="77777777" w:rsidR="00C67515" w:rsidRDefault="00C67515">
      <w:pPr>
        <w:pStyle w:val="a3"/>
        <w:spacing w:before="9"/>
        <w:rPr>
          <w:b/>
          <w:sz w:val="28"/>
        </w:rPr>
      </w:pPr>
    </w:p>
    <w:p w14:paraId="197AF636" w14:textId="77777777" w:rsidR="00C67515" w:rsidRDefault="0034593C">
      <w:pPr>
        <w:pStyle w:val="a3"/>
        <w:spacing w:line="364" w:lineRule="auto"/>
        <w:ind w:left="1060" w:right="1022" w:firstLine="480"/>
        <w:jc w:val="both"/>
      </w:pPr>
      <w:r>
        <w:rPr>
          <w:spacing w:val="-6"/>
        </w:rPr>
        <w:t>如为独立申请人的，申请人应具有建设行政主管部门核发的建筑工程施工总</w:t>
      </w:r>
      <w:r>
        <w:rPr>
          <w:spacing w:val="-3"/>
        </w:rPr>
        <w:t>承包一级及以上资质和有效的安全生产许可证；如为联合体申请人的，联合体牵</w:t>
      </w:r>
      <w:r>
        <w:t>头人应满足前述要求。</w:t>
      </w:r>
    </w:p>
    <w:p w14:paraId="1D4439CE" w14:textId="77777777" w:rsidR="00C67515" w:rsidRDefault="0034593C">
      <w:pPr>
        <w:pStyle w:val="a3"/>
        <w:spacing w:before="158"/>
        <w:ind w:left="1540"/>
      </w:pPr>
      <w:r>
        <w:t>金融机构、财务投资人、境外申请人可不受上述资质的限制。</w:t>
      </w:r>
    </w:p>
    <w:p w14:paraId="5D6A528D" w14:textId="77777777" w:rsidR="00C67515" w:rsidRDefault="00C67515">
      <w:pPr>
        <w:pStyle w:val="a3"/>
        <w:spacing w:before="7"/>
        <w:rPr>
          <w:sz w:val="29"/>
        </w:rPr>
      </w:pPr>
    </w:p>
    <w:p w14:paraId="52EDC656" w14:textId="77777777" w:rsidR="00C67515" w:rsidRDefault="0034593C">
      <w:pPr>
        <w:ind w:left="1619"/>
        <w:rPr>
          <w:b/>
          <w:sz w:val="28"/>
        </w:rPr>
      </w:pPr>
      <w:r>
        <w:rPr>
          <w:b/>
          <w:sz w:val="28"/>
        </w:rPr>
        <w:t>联合体要求：</w:t>
      </w:r>
    </w:p>
    <w:p w14:paraId="06DEA64A" w14:textId="77777777" w:rsidR="00C67515" w:rsidRDefault="00C67515">
      <w:pPr>
        <w:pStyle w:val="a3"/>
        <w:spacing w:before="9"/>
        <w:rPr>
          <w:b/>
          <w:sz w:val="28"/>
        </w:rPr>
      </w:pPr>
    </w:p>
    <w:p w14:paraId="269E1E94" w14:textId="77777777" w:rsidR="00C67515" w:rsidRDefault="0034593C">
      <w:pPr>
        <w:pStyle w:val="a3"/>
        <w:ind w:left="1540"/>
      </w:pPr>
      <w:r>
        <w:t>联合体所有成员应符合规定的资格条件。</w:t>
      </w:r>
    </w:p>
    <w:p w14:paraId="1B07E85D" w14:textId="77777777" w:rsidR="00C67515" w:rsidRDefault="00C67515">
      <w:pPr>
        <w:pStyle w:val="a3"/>
        <w:spacing w:before="9"/>
      </w:pPr>
    </w:p>
    <w:p w14:paraId="1969EE09" w14:textId="77777777" w:rsidR="00C67515" w:rsidRDefault="0034593C">
      <w:pPr>
        <w:pStyle w:val="a3"/>
        <w:spacing w:line="364" w:lineRule="auto"/>
        <w:ind w:left="1060" w:right="1077" w:firstLine="480"/>
        <w:jc w:val="both"/>
      </w:pPr>
      <w:r>
        <w:rPr>
          <w:spacing w:val="-6"/>
        </w:rPr>
        <w:t>申请人须按照第五</w:t>
      </w:r>
      <w:proofErr w:type="gramStart"/>
      <w:r>
        <w:rPr>
          <w:spacing w:val="-6"/>
        </w:rPr>
        <w:t>章资格</w:t>
      </w:r>
      <w:proofErr w:type="gramEnd"/>
      <w:r>
        <w:rPr>
          <w:spacing w:val="-6"/>
        </w:rPr>
        <w:t>预审申请文件格式中五、联合体协议书；六、资格</w:t>
      </w:r>
      <w:r>
        <w:rPr>
          <w:spacing w:val="2"/>
        </w:rPr>
        <w:t>预审申请人表</w:t>
      </w:r>
      <w:r>
        <w:rPr>
          <w:spacing w:val="2"/>
        </w:rPr>
        <w:t xml:space="preserve"> </w:t>
      </w:r>
      <w:r>
        <w:t>1</w:t>
      </w:r>
      <w:r>
        <w:t>、申请人基本情况表、</w:t>
      </w:r>
      <w:r>
        <w:t>2</w:t>
      </w:r>
      <w:r>
        <w:rPr>
          <w:spacing w:val="-1"/>
        </w:rPr>
        <w:t>、组织机构框图中的营业执照、工程资</w:t>
      </w:r>
      <w:r>
        <w:t>质证书等提供相关证书，原件备查，复印件为申请文件的一部分。</w:t>
      </w:r>
    </w:p>
    <w:p w14:paraId="0FDD963B" w14:textId="77777777" w:rsidR="00C67515" w:rsidRDefault="00C67515">
      <w:pPr>
        <w:spacing w:line="364" w:lineRule="auto"/>
        <w:jc w:val="both"/>
        <w:sectPr w:rsidR="00C67515">
          <w:pgSz w:w="11910" w:h="16840"/>
          <w:pgMar w:top="1100" w:right="720" w:bottom="1260" w:left="740" w:header="873" w:footer="1079" w:gutter="0"/>
          <w:cols w:space="720"/>
        </w:sectPr>
      </w:pPr>
    </w:p>
    <w:p w14:paraId="42D9096F" w14:textId="77777777" w:rsidR="00C67515" w:rsidRDefault="00C67515">
      <w:pPr>
        <w:pStyle w:val="a3"/>
        <w:spacing w:before="6"/>
        <w:rPr>
          <w:sz w:val="28"/>
        </w:rPr>
      </w:pPr>
    </w:p>
    <w:p w14:paraId="1B4BC36A" w14:textId="77777777" w:rsidR="00C67515" w:rsidRDefault="0034593C">
      <w:pPr>
        <w:spacing w:before="65"/>
        <w:ind w:left="1060"/>
        <w:outlineLvl w:val="1"/>
        <w:rPr>
          <w:b/>
          <w:sz w:val="32"/>
        </w:rPr>
      </w:pPr>
      <w:bookmarkStart w:id="50" w:name="附录（2）财务状况"/>
      <w:bookmarkStart w:id="51" w:name="_Toc26147"/>
      <w:bookmarkEnd w:id="50"/>
      <w:r>
        <w:rPr>
          <w:b/>
          <w:sz w:val="32"/>
        </w:rPr>
        <w:t>附录（</w:t>
      </w:r>
      <w:r>
        <w:rPr>
          <w:rFonts w:ascii="Times New Roman" w:eastAsia="Times New Roman"/>
          <w:b/>
          <w:sz w:val="32"/>
        </w:rPr>
        <w:t>2</w:t>
      </w:r>
      <w:r>
        <w:rPr>
          <w:b/>
          <w:sz w:val="32"/>
        </w:rPr>
        <w:t>）财务状况</w:t>
      </w:r>
      <w:bookmarkEnd w:id="51"/>
    </w:p>
    <w:p w14:paraId="4494760D" w14:textId="77777777" w:rsidR="00C67515" w:rsidRDefault="00C67515">
      <w:pPr>
        <w:pStyle w:val="a3"/>
        <w:spacing w:before="12"/>
        <w:rPr>
          <w:b/>
          <w:sz w:val="34"/>
        </w:rPr>
      </w:pPr>
    </w:p>
    <w:p w14:paraId="0E81A193" w14:textId="77777777" w:rsidR="00C67515" w:rsidRDefault="0034593C">
      <w:pPr>
        <w:pStyle w:val="a3"/>
        <w:spacing w:line="364" w:lineRule="auto"/>
        <w:ind w:left="1060" w:right="1022" w:firstLine="480"/>
        <w:jc w:val="both"/>
      </w:pPr>
      <w:r>
        <w:rPr>
          <w:spacing w:val="-8"/>
        </w:rPr>
        <w:t>申请人</w:t>
      </w:r>
      <w:r>
        <w:t>（</w:t>
      </w:r>
      <w:r>
        <w:rPr>
          <w:spacing w:val="-5"/>
        </w:rPr>
        <w:t>如为联合体，则包括所有成员</w:t>
      </w:r>
      <w:r>
        <w:rPr>
          <w:spacing w:val="-24"/>
        </w:rPr>
        <w:t>）</w:t>
      </w:r>
      <w:r>
        <w:rPr>
          <w:spacing w:val="-3"/>
        </w:rPr>
        <w:t>需提供最近连续三年</w:t>
      </w:r>
      <w:r>
        <w:t>（</w:t>
      </w:r>
      <w:r>
        <w:rPr>
          <w:spacing w:val="-15"/>
        </w:rPr>
        <w:t>需提供</w:t>
      </w:r>
      <w:r>
        <w:rPr>
          <w:spacing w:val="-15"/>
        </w:rPr>
        <w:t xml:space="preserve"> </w:t>
      </w:r>
      <w:r>
        <w:rPr>
          <w:spacing w:val="-5"/>
        </w:rPr>
        <w:t xml:space="preserve">2019 </w:t>
      </w:r>
      <w:r>
        <w:t>年、</w:t>
      </w:r>
      <w:r>
        <w:t>2020</w:t>
      </w:r>
      <w:r>
        <w:rPr>
          <w:spacing w:val="-28"/>
        </w:rPr>
        <w:t xml:space="preserve"> </w:t>
      </w:r>
      <w:r>
        <w:rPr>
          <w:spacing w:val="-28"/>
        </w:rPr>
        <w:t>年和</w:t>
      </w:r>
      <w:r>
        <w:rPr>
          <w:spacing w:val="-28"/>
        </w:rPr>
        <w:t xml:space="preserve"> </w:t>
      </w:r>
      <w:r>
        <w:t>2021</w:t>
      </w:r>
      <w:r>
        <w:rPr>
          <w:spacing w:val="-9"/>
        </w:rPr>
        <w:t xml:space="preserve"> </w:t>
      </w:r>
      <w:r>
        <w:rPr>
          <w:spacing w:val="-9"/>
        </w:rPr>
        <w:t>年经会计师事务所或审计机构审计的年财务会计报表；如申</w:t>
      </w:r>
      <w:r>
        <w:rPr>
          <w:spacing w:val="-6"/>
        </w:rPr>
        <w:t>请人成立不足三年，应自成立之日起的经会计师事务所或审计机构审计的年财务</w:t>
      </w:r>
      <w:r>
        <w:t>会计报表）经会计师事务所或审计机构审计的年财务会计报表。</w:t>
      </w:r>
    </w:p>
    <w:p w14:paraId="1E203781" w14:textId="77777777" w:rsidR="00C67515" w:rsidRDefault="0034593C">
      <w:pPr>
        <w:pStyle w:val="a3"/>
        <w:spacing w:before="158"/>
        <w:ind w:left="1183" w:right="869"/>
        <w:jc w:val="center"/>
      </w:pPr>
      <w:r>
        <w:t>申请人（如为联合体，则包括所有成员）每年均为盈利，财务状况良好。</w:t>
      </w:r>
    </w:p>
    <w:p w14:paraId="54FE250E" w14:textId="77777777" w:rsidR="00C67515" w:rsidRDefault="00C67515">
      <w:pPr>
        <w:pStyle w:val="a3"/>
        <w:spacing w:before="9"/>
      </w:pPr>
    </w:p>
    <w:p w14:paraId="34E07815" w14:textId="77777777" w:rsidR="00C67515" w:rsidRDefault="0034593C">
      <w:pPr>
        <w:pStyle w:val="a3"/>
        <w:spacing w:line="364" w:lineRule="auto"/>
        <w:ind w:left="1060" w:right="966" w:firstLine="480"/>
      </w:pPr>
      <w:r>
        <w:t>申请人（如为联合体，则包括所有成员）没有处于财产被接管、冻结、破产或其他不良状态、无重大不良资产或不良投资项目。</w:t>
      </w:r>
    </w:p>
    <w:p w14:paraId="226B89FC" w14:textId="77777777" w:rsidR="00C67515" w:rsidRDefault="0034593C">
      <w:pPr>
        <w:pStyle w:val="a3"/>
        <w:spacing w:before="157" w:line="364" w:lineRule="auto"/>
        <w:ind w:left="1060" w:right="1077" w:firstLine="480"/>
        <w:jc w:val="both"/>
      </w:pPr>
      <w:r>
        <w:rPr>
          <w:spacing w:val="-11"/>
        </w:rPr>
        <w:t>申请人</w:t>
      </w:r>
      <w:r>
        <w:t>（</w:t>
      </w:r>
      <w:r>
        <w:rPr>
          <w:spacing w:val="-6"/>
        </w:rPr>
        <w:t>如为联合体，则包括所有成员</w:t>
      </w:r>
      <w:r>
        <w:rPr>
          <w:spacing w:val="-32"/>
        </w:rPr>
        <w:t>）</w:t>
      </w:r>
      <w:r>
        <w:rPr>
          <w:spacing w:val="-1"/>
        </w:rPr>
        <w:t>须按照第五</w:t>
      </w:r>
      <w:proofErr w:type="gramStart"/>
      <w:r>
        <w:rPr>
          <w:spacing w:val="-1"/>
        </w:rPr>
        <w:t>章资格</w:t>
      </w:r>
      <w:proofErr w:type="gramEnd"/>
      <w:r>
        <w:rPr>
          <w:spacing w:val="-1"/>
        </w:rPr>
        <w:t>预审申请文件格</w:t>
      </w:r>
      <w:r>
        <w:rPr>
          <w:spacing w:val="-6"/>
        </w:rPr>
        <w:t>式中六、资格预审申请人表</w:t>
      </w:r>
      <w:r>
        <w:rPr>
          <w:spacing w:val="-6"/>
        </w:rPr>
        <w:t xml:space="preserve"> </w:t>
      </w:r>
      <w:r>
        <w:t>3</w:t>
      </w:r>
      <w:r>
        <w:rPr>
          <w:spacing w:val="-9"/>
        </w:rPr>
        <w:t>、财务状况表及财务会计报表等提供相关资料，原</w:t>
      </w:r>
      <w:r>
        <w:t>件备查，复印件为申请文件的一部分。</w:t>
      </w:r>
    </w:p>
    <w:p w14:paraId="12993F8C" w14:textId="77777777" w:rsidR="00C67515" w:rsidRDefault="00C67515">
      <w:pPr>
        <w:spacing w:line="364" w:lineRule="auto"/>
        <w:jc w:val="both"/>
        <w:sectPr w:rsidR="00C67515">
          <w:pgSz w:w="11910" w:h="16840"/>
          <w:pgMar w:top="1100" w:right="720" w:bottom="1260" w:left="740" w:header="873" w:footer="1079" w:gutter="0"/>
          <w:cols w:space="720"/>
        </w:sectPr>
      </w:pPr>
    </w:p>
    <w:p w14:paraId="1C279DC7" w14:textId="77777777" w:rsidR="00C67515" w:rsidRDefault="00C67515">
      <w:pPr>
        <w:pStyle w:val="a3"/>
        <w:spacing w:before="6"/>
        <w:rPr>
          <w:sz w:val="28"/>
        </w:rPr>
      </w:pPr>
    </w:p>
    <w:p w14:paraId="36DC8C72" w14:textId="77777777" w:rsidR="00C67515" w:rsidRDefault="0034593C">
      <w:pPr>
        <w:spacing w:before="65"/>
        <w:ind w:left="1060"/>
        <w:outlineLvl w:val="1"/>
        <w:rPr>
          <w:b/>
          <w:sz w:val="32"/>
        </w:rPr>
      </w:pPr>
      <w:bookmarkStart w:id="52" w:name="附录（3）业绩要求"/>
      <w:bookmarkStart w:id="53" w:name="_Toc28246"/>
      <w:bookmarkEnd w:id="52"/>
      <w:r>
        <w:rPr>
          <w:b/>
          <w:sz w:val="32"/>
        </w:rPr>
        <w:t>附录（</w:t>
      </w:r>
      <w:r>
        <w:rPr>
          <w:rFonts w:ascii="Times New Roman" w:eastAsia="Times New Roman"/>
          <w:b/>
          <w:sz w:val="32"/>
        </w:rPr>
        <w:t>3</w:t>
      </w:r>
      <w:r>
        <w:rPr>
          <w:b/>
          <w:sz w:val="32"/>
        </w:rPr>
        <w:t>）业绩要求</w:t>
      </w:r>
      <w:bookmarkEnd w:id="53"/>
    </w:p>
    <w:p w14:paraId="4604D13F" w14:textId="77777777" w:rsidR="00C67515" w:rsidRDefault="00C67515">
      <w:pPr>
        <w:pStyle w:val="a3"/>
        <w:spacing w:before="12"/>
        <w:rPr>
          <w:b/>
          <w:sz w:val="34"/>
        </w:rPr>
      </w:pPr>
    </w:p>
    <w:p w14:paraId="41DC43F0" w14:textId="77777777" w:rsidR="00C67515" w:rsidRDefault="0034593C">
      <w:pPr>
        <w:pStyle w:val="a3"/>
        <w:spacing w:line="364" w:lineRule="auto"/>
        <w:ind w:left="1060" w:right="1077" w:firstLine="480"/>
        <w:jc w:val="both"/>
      </w:pPr>
      <w:r>
        <w:rPr>
          <w:spacing w:val="-12"/>
        </w:rPr>
        <w:t>申请人自</w:t>
      </w:r>
      <w:r>
        <w:rPr>
          <w:spacing w:val="-12"/>
        </w:rPr>
        <w:t xml:space="preserve"> </w:t>
      </w:r>
      <w:r>
        <w:t>2019</w:t>
      </w:r>
      <w:r>
        <w:rPr>
          <w:spacing w:val="-38"/>
        </w:rPr>
        <w:t xml:space="preserve"> </w:t>
      </w:r>
      <w:r>
        <w:rPr>
          <w:spacing w:val="-38"/>
        </w:rPr>
        <w:t>年</w:t>
      </w:r>
      <w:r>
        <w:rPr>
          <w:spacing w:val="-38"/>
        </w:rPr>
        <w:t xml:space="preserve"> </w:t>
      </w:r>
      <w:r>
        <w:t>1</w:t>
      </w:r>
      <w:r>
        <w:rPr>
          <w:spacing w:val="-39"/>
        </w:rPr>
        <w:t xml:space="preserve"> </w:t>
      </w:r>
      <w:r>
        <w:rPr>
          <w:spacing w:val="-39"/>
        </w:rPr>
        <w:t>月</w:t>
      </w:r>
      <w:r>
        <w:rPr>
          <w:spacing w:val="-39"/>
        </w:rPr>
        <w:t xml:space="preserve"> </w:t>
      </w:r>
      <w:r>
        <w:t>1</w:t>
      </w:r>
      <w:r>
        <w:rPr>
          <w:spacing w:val="-12"/>
        </w:rPr>
        <w:t xml:space="preserve"> </w:t>
      </w:r>
      <w:r>
        <w:rPr>
          <w:spacing w:val="-12"/>
        </w:rPr>
        <w:t>日以来，在中国境内至少具有</w:t>
      </w:r>
      <w:r>
        <w:rPr>
          <w:spacing w:val="-12"/>
        </w:rPr>
        <w:t xml:space="preserve"> </w:t>
      </w:r>
      <w:r>
        <w:t>1</w:t>
      </w:r>
      <w:r>
        <w:rPr>
          <w:spacing w:val="-9"/>
        </w:rPr>
        <w:t xml:space="preserve"> </w:t>
      </w:r>
      <w:proofErr w:type="gramStart"/>
      <w:r>
        <w:rPr>
          <w:spacing w:val="-9"/>
        </w:rPr>
        <w:t>项基础</w:t>
      </w:r>
      <w:proofErr w:type="gramEnd"/>
      <w:r>
        <w:rPr>
          <w:spacing w:val="-9"/>
        </w:rPr>
        <w:t>设施和公共</w:t>
      </w:r>
      <w:r>
        <w:rPr>
          <w:spacing w:val="-20"/>
        </w:rPr>
        <w:t>服务</w:t>
      </w:r>
      <w:r>
        <w:rPr>
          <w:spacing w:val="-20"/>
        </w:rPr>
        <w:t xml:space="preserve"> </w:t>
      </w:r>
      <w:r>
        <w:t>PPP</w:t>
      </w:r>
      <w:r>
        <w:rPr>
          <w:spacing w:val="-16"/>
        </w:rPr>
        <w:t xml:space="preserve"> </w:t>
      </w:r>
      <w:r>
        <w:rPr>
          <w:spacing w:val="-16"/>
        </w:rPr>
        <w:t>项目的业绩；如申请人为联合体，则牵头人应满足上述</w:t>
      </w:r>
      <w:r>
        <w:rPr>
          <w:spacing w:val="-16"/>
        </w:rPr>
        <w:t xml:space="preserve"> </w:t>
      </w:r>
      <w:r>
        <w:t>PPP</w:t>
      </w:r>
      <w:r>
        <w:rPr>
          <w:spacing w:val="-13"/>
        </w:rPr>
        <w:t xml:space="preserve"> </w:t>
      </w:r>
      <w:r>
        <w:rPr>
          <w:spacing w:val="-13"/>
        </w:rPr>
        <w:t>项目的业绩</w:t>
      </w:r>
      <w:r>
        <w:t>要求。</w:t>
      </w:r>
    </w:p>
    <w:p w14:paraId="3A27372A" w14:textId="77777777" w:rsidR="00C67515" w:rsidRDefault="0034593C">
      <w:pPr>
        <w:pStyle w:val="a3"/>
        <w:spacing w:before="158" w:line="364" w:lineRule="auto"/>
        <w:ind w:left="1060" w:right="988" w:firstLine="475"/>
      </w:pPr>
      <w:r>
        <w:t>资格审查时申请人须</w:t>
      </w:r>
      <w:r>
        <w:rPr>
          <w:rFonts w:hint="eastAsia"/>
        </w:rPr>
        <w:t>提供网上中标公示截图、中标通知书原件、项目合同原件三项材料或竣工验收报告，业绩年限以中标通知书日期或竣工验收报告日期为准</w:t>
      </w:r>
      <w:r>
        <w:t>。</w:t>
      </w:r>
    </w:p>
    <w:p w14:paraId="0D7C0C18" w14:textId="77777777" w:rsidR="00C67515" w:rsidRDefault="00C67515">
      <w:pPr>
        <w:spacing w:line="364" w:lineRule="auto"/>
        <w:sectPr w:rsidR="00C67515">
          <w:footerReference w:type="default" r:id="rId15"/>
          <w:pgSz w:w="11910" w:h="16840"/>
          <w:pgMar w:top="1100" w:right="720" w:bottom="1260" w:left="740" w:header="873" w:footer="1079" w:gutter="0"/>
          <w:pgNumType w:start="20"/>
          <w:cols w:space="720"/>
        </w:sectPr>
      </w:pPr>
    </w:p>
    <w:p w14:paraId="6AE8B348" w14:textId="77777777" w:rsidR="00C67515" w:rsidRDefault="00C67515">
      <w:pPr>
        <w:pStyle w:val="a3"/>
        <w:spacing w:before="6"/>
        <w:rPr>
          <w:sz w:val="28"/>
        </w:rPr>
      </w:pPr>
    </w:p>
    <w:p w14:paraId="7C32C4B1" w14:textId="77777777" w:rsidR="00C67515" w:rsidRDefault="0034593C">
      <w:pPr>
        <w:spacing w:before="65"/>
        <w:ind w:left="1060"/>
        <w:outlineLvl w:val="1"/>
        <w:rPr>
          <w:b/>
          <w:sz w:val="32"/>
        </w:rPr>
      </w:pPr>
      <w:bookmarkStart w:id="54" w:name="附录（4）商业信誉"/>
      <w:bookmarkStart w:id="55" w:name="_Toc16311"/>
      <w:bookmarkEnd w:id="54"/>
      <w:r>
        <w:rPr>
          <w:b/>
          <w:sz w:val="32"/>
        </w:rPr>
        <w:t>附录（</w:t>
      </w:r>
      <w:r>
        <w:rPr>
          <w:rFonts w:ascii="Times New Roman" w:eastAsia="Times New Roman"/>
          <w:b/>
          <w:sz w:val="32"/>
        </w:rPr>
        <w:t>4</w:t>
      </w:r>
      <w:r>
        <w:rPr>
          <w:b/>
          <w:sz w:val="32"/>
        </w:rPr>
        <w:t>）商业信誉</w:t>
      </w:r>
      <w:bookmarkEnd w:id="55"/>
    </w:p>
    <w:p w14:paraId="42B0BE1A" w14:textId="77777777" w:rsidR="00C67515" w:rsidRDefault="00C67515">
      <w:pPr>
        <w:pStyle w:val="a3"/>
        <w:spacing w:before="12"/>
        <w:rPr>
          <w:b/>
          <w:sz w:val="34"/>
        </w:rPr>
      </w:pPr>
    </w:p>
    <w:p w14:paraId="1179B268" w14:textId="77777777" w:rsidR="00C67515" w:rsidRDefault="0034593C">
      <w:pPr>
        <w:pStyle w:val="a3"/>
        <w:spacing w:line="364" w:lineRule="auto"/>
        <w:ind w:left="1060" w:right="985" w:firstLine="480"/>
        <w:jc w:val="both"/>
      </w:pPr>
      <w:r>
        <w:rPr>
          <w:spacing w:val="-7"/>
        </w:rPr>
        <w:t>申请人商业信誉良好，在经济活动中无重大违法违规行为，最近连续三年内</w:t>
      </w:r>
      <w:r>
        <w:rPr>
          <w:spacing w:val="-13"/>
        </w:rPr>
        <w:t>财务会计资料无虚假记载、银行和税务信用评价系统中无不良记录；最近连续三</w:t>
      </w:r>
      <w:r>
        <w:rPr>
          <w:spacing w:val="-17"/>
        </w:rPr>
        <w:t>年内未因违法经营受到刑事处罚或责令停产停业、吊销许可证或者执照等行政处</w:t>
      </w:r>
      <w:r>
        <w:rPr>
          <w:spacing w:val="-18"/>
        </w:rPr>
        <w:t>罚。依据《财政部关于在政府采购活动中查询及使用信用记录有关问题的通知》</w:t>
      </w:r>
    </w:p>
    <w:p w14:paraId="04BDF3C9" w14:textId="77777777" w:rsidR="00C67515" w:rsidRDefault="0034593C">
      <w:pPr>
        <w:pStyle w:val="a3"/>
        <w:spacing w:before="2" w:line="364" w:lineRule="auto"/>
        <w:ind w:left="1060" w:right="961"/>
      </w:pPr>
      <w:r>
        <w:t>（</w:t>
      </w:r>
      <w:r>
        <w:rPr>
          <w:spacing w:val="-3"/>
        </w:rPr>
        <w:t>财库〔</w:t>
      </w:r>
      <w:r>
        <w:rPr>
          <w:rFonts w:ascii="Calibri" w:eastAsia="Calibri" w:hAnsi="Calibri"/>
        </w:rPr>
        <w:t>2016</w:t>
      </w:r>
      <w:r>
        <w:rPr>
          <w:spacing w:val="-5"/>
        </w:rPr>
        <w:t>〕</w:t>
      </w:r>
      <w:r>
        <w:rPr>
          <w:rFonts w:ascii="Calibri" w:eastAsia="Calibri" w:hAnsi="Calibri"/>
        </w:rPr>
        <w:t>125</w:t>
      </w:r>
      <w:r>
        <w:t>号</w:t>
      </w:r>
      <w:r>
        <w:rPr>
          <w:spacing w:val="-4"/>
        </w:rPr>
        <w:t>），供应商被</w:t>
      </w:r>
      <w:r>
        <w:rPr>
          <w:spacing w:val="-4"/>
        </w:rPr>
        <w:t>“</w:t>
      </w:r>
      <w:r>
        <w:rPr>
          <w:spacing w:val="-4"/>
        </w:rPr>
        <w:t>信用中国</w:t>
      </w:r>
      <w:r>
        <w:rPr>
          <w:spacing w:val="-4"/>
        </w:rPr>
        <w:t>”</w:t>
      </w:r>
      <w:r>
        <w:rPr>
          <w:spacing w:val="-4"/>
        </w:rPr>
        <w:t>网站</w:t>
      </w:r>
      <w:r>
        <w:rPr>
          <w:spacing w:val="-3"/>
        </w:rPr>
        <w:t>（</w:t>
      </w:r>
      <w:hyperlink r:id="rId16">
        <w:r>
          <w:rPr>
            <w:rFonts w:ascii="Calibri" w:eastAsia="Calibri" w:hAnsi="Calibri"/>
            <w:spacing w:val="-3"/>
          </w:rPr>
          <w:t>www.creditchina.gov.cn</w:t>
        </w:r>
      </w:hyperlink>
      <w:r>
        <w:rPr>
          <w:spacing w:val="-3"/>
        </w:rPr>
        <w:t>）</w:t>
      </w:r>
      <w:r>
        <w:rPr>
          <w:spacing w:val="-3"/>
        </w:rPr>
        <w:t xml:space="preserve"> </w:t>
      </w:r>
      <w:r>
        <w:rPr>
          <w:spacing w:val="-7"/>
        </w:rPr>
        <w:t>列入失信被执行人、政府采购严重违法失信行为记录名单、税收违法黑名单，被</w:t>
      </w:r>
      <w:r>
        <w:rPr>
          <w:spacing w:val="-13"/>
        </w:rPr>
        <w:t>“</w:t>
      </w:r>
      <w:r>
        <w:rPr>
          <w:spacing w:val="-13"/>
        </w:rPr>
        <w:t>中国政府采购</w:t>
      </w:r>
      <w:r>
        <w:rPr>
          <w:spacing w:val="-13"/>
        </w:rPr>
        <w:t>”</w:t>
      </w:r>
      <w:r>
        <w:rPr>
          <w:spacing w:val="-13"/>
        </w:rPr>
        <w:t>网站</w:t>
      </w:r>
      <w:r>
        <w:rPr>
          <w:spacing w:val="-5"/>
        </w:rPr>
        <w:t>（</w:t>
      </w:r>
      <w:hyperlink r:id="rId17">
        <w:r>
          <w:rPr>
            <w:rFonts w:ascii="Calibri" w:eastAsia="Calibri" w:hAnsi="Calibri"/>
            <w:spacing w:val="-5"/>
          </w:rPr>
          <w:t>www.ccgp.gov.cn</w:t>
        </w:r>
      </w:hyperlink>
      <w:r>
        <w:rPr>
          <w:spacing w:val="-5"/>
        </w:rPr>
        <w:t>）</w:t>
      </w:r>
      <w:r>
        <w:t>列入政府采购严重违法失信行为记录名单的将被拒绝参与本项目政府采购活动。</w:t>
      </w:r>
    </w:p>
    <w:p w14:paraId="063E1BBF" w14:textId="77777777" w:rsidR="00C67515" w:rsidRDefault="0034593C">
      <w:pPr>
        <w:pStyle w:val="a3"/>
        <w:spacing w:before="159" w:line="364" w:lineRule="auto"/>
        <w:ind w:left="1060" w:right="1077" w:firstLine="480"/>
        <w:jc w:val="both"/>
      </w:pPr>
      <w:r>
        <w:rPr>
          <w:spacing w:val="-5"/>
        </w:rPr>
        <w:t>申请人应提供开标之日起前五个工作日内的网站查询截图并加盖公章，同时</w:t>
      </w:r>
      <w:r>
        <w:rPr>
          <w:spacing w:val="-9"/>
        </w:rPr>
        <w:t>提供上述书面声明。网站查询截图及书面声明原件应作为申请文件的一部分。同</w:t>
      </w:r>
      <w:r>
        <w:rPr>
          <w:spacing w:val="-10"/>
        </w:rPr>
        <w:t>时，如果在后续采购或者项目实施过程中，如发现申请人存在上述情况，采购人</w:t>
      </w:r>
      <w:r>
        <w:rPr>
          <w:spacing w:val="-3"/>
        </w:rPr>
        <w:t>可以直接取消申请人投标</w:t>
      </w:r>
      <w:r>
        <w:t>（中标</w:t>
      </w:r>
      <w:r>
        <w:rPr>
          <w:spacing w:val="-24"/>
        </w:rPr>
        <w:t>）</w:t>
      </w:r>
      <w:r>
        <w:rPr>
          <w:spacing w:val="-8"/>
        </w:rPr>
        <w:t>资格，没收投标保证金，或者以中标人违约而</w:t>
      </w:r>
      <w:r>
        <w:rPr>
          <w:spacing w:val="-11"/>
        </w:rPr>
        <w:t>解除《项目合同》，没收履约保函或者运维保函，并要求申请人赔偿因此而给采</w:t>
      </w:r>
      <w:r>
        <w:t>购人造成的损失。</w:t>
      </w:r>
    </w:p>
    <w:p w14:paraId="17BB2AEE" w14:textId="77777777" w:rsidR="00C67515" w:rsidRDefault="00C67515">
      <w:pPr>
        <w:spacing w:line="364" w:lineRule="auto"/>
        <w:jc w:val="both"/>
        <w:sectPr w:rsidR="00C67515">
          <w:pgSz w:w="11910" w:h="16840"/>
          <w:pgMar w:top="1100" w:right="720" w:bottom="1260" w:left="740" w:header="873" w:footer="1079" w:gutter="0"/>
          <w:cols w:space="720"/>
        </w:sectPr>
      </w:pPr>
    </w:p>
    <w:p w14:paraId="026ABD50" w14:textId="77777777" w:rsidR="00C67515" w:rsidRDefault="00C67515">
      <w:pPr>
        <w:pStyle w:val="a3"/>
        <w:spacing w:before="6"/>
        <w:rPr>
          <w:sz w:val="28"/>
        </w:rPr>
      </w:pPr>
    </w:p>
    <w:p w14:paraId="53ED592A" w14:textId="77777777" w:rsidR="00C67515" w:rsidRDefault="0034593C">
      <w:pPr>
        <w:spacing w:before="65"/>
        <w:ind w:left="1060"/>
        <w:outlineLvl w:val="1"/>
        <w:rPr>
          <w:b/>
          <w:sz w:val="32"/>
        </w:rPr>
      </w:pPr>
      <w:bookmarkStart w:id="56" w:name="附录（5）投融资能力"/>
      <w:bookmarkStart w:id="57" w:name="_Toc24"/>
      <w:bookmarkEnd w:id="56"/>
      <w:r>
        <w:rPr>
          <w:b/>
          <w:sz w:val="32"/>
        </w:rPr>
        <w:t>附录（</w:t>
      </w:r>
      <w:r>
        <w:rPr>
          <w:rFonts w:ascii="Times New Roman" w:eastAsia="Times New Roman"/>
          <w:b/>
          <w:sz w:val="32"/>
        </w:rPr>
        <w:t>5</w:t>
      </w:r>
      <w:r>
        <w:rPr>
          <w:b/>
          <w:sz w:val="32"/>
        </w:rPr>
        <w:t>）投融资能力</w:t>
      </w:r>
      <w:bookmarkEnd w:id="57"/>
    </w:p>
    <w:p w14:paraId="53827574" w14:textId="77777777" w:rsidR="00C67515" w:rsidRDefault="00C67515">
      <w:pPr>
        <w:pStyle w:val="a3"/>
        <w:spacing w:before="12"/>
        <w:rPr>
          <w:b/>
          <w:sz w:val="34"/>
        </w:rPr>
      </w:pPr>
    </w:p>
    <w:p w14:paraId="4EE0C1C6" w14:textId="77777777" w:rsidR="00C67515" w:rsidRDefault="0034593C">
      <w:pPr>
        <w:pStyle w:val="a3"/>
        <w:spacing w:line="364" w:lineRule="auto"/>
        <w:ind w:left="1060" w:right="1045" w:firstLine="475"/>
        <w:jc w:val="both"/>
      </w:pPr>
      <w:r>
        <w:rPr>
          <w:spacing w:val="-6"/>
        </w:rPr>
        <w:t>申请人应书面承诺若中标后，按照实施机构要求，及时有效地以自有资金并</w:t>
      </w:r>
      <w:r>
        <w:rPr>
          <w:spacing w:val="-8"/>
        </w:rPr>
        <w:t>以货币形式注入项目公司的项目资本金不低于项目总投资的</w:t>
      </w:r>
      <w:r>
        <w:rPr>
          <w:spacing w:val="-8"/>
        </w:rPr>
        <w:t xml:space="preserve"> </w:t>
      </w:r>
      <w:r>
        <w:rPr>
          <w:spacing w:val="-9"/>
        </w:rPr>
        <w:t>20%</w:t>
      </w:r>
      <w:r>
        <w:rPr>
          <w:spacing w:val="-3"/>
        </w:rPr>
        <w:t>，且不得用于赤</w:t>
      </w:r>
      <w:r>
        <w:rPr>
          <w:spacing w:val="-18"/>
        </w:rPr>
        <w:t>峰学院</w:t>
      </w:r>
      <w:r>
        <w:rPr>
          <w:spacing w:val="-18"/>
        </w:rPr>
        <w:t xml:space="preserve"> </w:t>
      </w:r>
      <w:r>
        <w:t>PPP</w:t>
      </w:r>
      <w:r>
        <w:rPr>
          <w:spacing w:val="-14"/>
        </w:rPr>
        <w:t xml:space="preserve"> </w:t>
      </w:r>
      <w:r>
        <w:rPr>
          <w:spacing w:val="-14"/>
        </w:rPr>
        <w:t>项目之外的任何支出。同时，申请人应提供其具有不低于项目总投资</w:t>
      </w:r>
      <w:r>
        <w:rPr>
          <w:spacing w:val="-14"/>
        </w:rPr>
        <w:t>20%</w:t>
      </w:r>
      <w:r>
        <w:rPr>
          <w:spacing w:val="-14"/>
        </w:rPr>
        <w:t>的资金证明文件，包括但不限于银行出具的存款证明文件等。申请人应同时</w:t>
      </w:r>
      <w:r>
        <w:rPr>
          <w:spacing w:val="-20"/>
        </w:rPr>
        <w:t>提交剩余总投资的</w:t>
      </w:r>
      <w:r>
        <w:rPr>
          <w:spacing w:val="-20"/>
        </w:rPr>
        <w:t xml:space="preserve"> </w:t>
      </w:r>
      <w:r>
        <w:t>80%</w:t>
      </w:r>
      <w:r>
        <w:rPr>
          <w:spacing w:val="-1"/>
        </w:rPr>
        <w:t>的资金解决方案，资金解决方案包括但不限于以下内容：</w:t>
      </w:r>
    </w:p>
    <w:p w14:paraId="1F76B295" w14:textId="77777777" w:rsidR="00C67515" w:rsidRDefault="0034593C">
      <w:pPr>
        <w:tabs>
          <w:tab w:val="left" w:pos="2141"/>
        </w:tabs>
        <w:spacing w:before="159"/>
        <w:ind w:firstLineChars="400" w:firstLine="960"/>
        <w:rPr>
          <w:sz w:val="24"/>
        </w:rPr>
      </w:pPr>
      <w:r>
        <w:rPr>
          <w:rFonts w:hint="eastAsia"/>
          <w:sz w:val="24"/>
        </w:rPr>
        <w:t>（</w:t>
      </w:r>
      <w:r>
        <w:rPr>
          <w:rFonts w:hint="eastAsia"/>
          <w:sz w:val="24"/>
        </w:rPr>
        <w:t>1</w:t>
      </w:r>
      <w:r>
        <w:rPr>
          <w:rFonts w:hint="eastAsia"/>
          <w:sz w:val="24"/>
        </w:rPr>
        <w:t>）</w:t>
      </w:r>
      <w:r>
        <w:rPr>
          <w:sz w:val="24"/>
        </w:rPr>
        <w:t>社会资本应有依法纳税的良好纪录，需提供</w:t>
      </w:r>
      <w:r>
        <w:rPr>
          <w:sz w:val="24"/>
        </w:rPr>
        <w:t>2021</w:t>
      </w:r>
      <w:r>
        <w:rPr>
          <w:sz w:val="24"/>
        </w:rPr>
        <w:t>年度的企业完税证明</w:t>
      </w:r>
    </w:p>
    <w:p w14:paraId="27ADB5F4" w14:textId="77777777" w:rsidR="00C67515" w:rsidRDefault="0034593C">
      <w:pPr>
        <w:pStyle w:val="a3"/>
        <w:spacing w:before="160"/>
        <w:ind w:left="1060"/>
      </w:pPr>
      <w:r>
        <w:t>（如申请人为联合体，联合体成员单位需全部满足）；</w:t>
      </w:r>
    </w:p>
    <w:p w14:paraId="4E2A117B" w14:textId="77777777" w:rsidR="00C67515" w:rsidRDefault="0034593C">
      <w:pPr>
        <w:pStyle w:val="aa"/>
        <w:numPr>
          <w:ilvl w:val="0"/>
          <w:numId w:val="4"/>
        </w:numPr>
        <w:tabs>
          <w:tab w:val="left" w:pos="2141"/>
        </w:tabs>
        <w:spacing w:line="364" w:lineRule="auto"/>
        <w:ind w:left="1060" w:right="1077" w:firstLine="480"/>
        <w:jc w:val="both"/>
        <w:rPr>
          <w:sz w:val="24"/>
        </w:rPr>
      </w:pPr>
      <w:r>
        <w:rPr>
          <w:spacing w:val="-1"/>
          <w:sz w:val="24"/>
        </w:rPr>
        <w:t>申请人应具有较好的融资能力</w:t>
      </w:r>
      <w:r>
        <w:rPr>
          <w:spacing w:val="-1"/>
          <w:sz w:val="24"/>
        </w:rPr>
        <w:t>，对贷款利率具有较强的议价能力，需</w:t>
      </w:r>
      <w:r>
        <w:rPr>
          <w:sz w:val="24"/>
        </w:rPr>
        <w:t>取得银行出具的在有效期内不低于人民币</w:t>
      </w:r>
      <w:r>
        <w:rPr>
          <w:sz w:val="24"/>
        </w:rPr>
        <w:t xml:space="preserve"> 8</w:t>
      </w:r>
      <w:r>
        <w:rPr>
          <w:spacing w:val="-11"/>
          <w:sz w:val="24"/>
        </w:rPr>
        <w:t>亿元的授信额度，授信额度以授信证</w:t>
      </w:r>
      <w:r>
        <w:rPr>
          <w:spacing w:val="-16"/>
          <w:sz w:val="24"/>
        </w:rPr>
        <w:t>明书</w:t>
      </w:r>
      <w:r>
        <w:rPr>
          <w:sz w:val="24"/>
        </w:rPr>
        <w:t>（</w:t>
      </w:r>
      <w:r>
        <w:rPr>
          <w:spacing w:val="-4"/>
          <w:sz w:val="24"/>
        </w:rPr>
        <w:t>非专门面向本项目的，需扣除已使用的授信金额</w:t>
      </w:r>
      <w:r>
        <w:rPr>
          <w:spacing w:val="-32"/>
          <w:sz w:val="24"/>
        </w:rPr>
        <w:t>）</w:t>
      </w:r>
      <w:r>
        <w:rPr>
          <w:spacing w:val="-2"/>
          <w:sz w:val="24"/>
        </w:rPr>
        <w:t>或贷款意向书或其他资</w:t>
      </w:r>
      <w:r>
        <w:rPr>
          <w:sz w:val="24"/>
        </w:rPr>
        <w:t>金证明原件为准。如申请人为联合体，则联合体成员单位任何一方满足即可；</w:t>
      </w:r>
    </w:p>
    <w:p w14:paraId="3EED6C3B" w14:textId="77777777" w:rsidR="00C67515" w:rsidRDefault="0034593C">
      <w:pPr>
        <w:pStyle w:val="aa"/>
        <w:numPr>
          <w:ilvl w:val="0"/>
          <w:numId w:val="4"/>
        </w:numPr>
        <w:tabs>
          <w:tab w:val="left" w:pos="2141"/>
        </w:tabs>
        <w:spacing w:before="2" w:line="364" w:lineRule="auto"/>
        <w:ind w:left="1060" w:right="1077" w:firstLine="480"/>
        <w:jc w:val="both"/>
        <w:rPr>
          <w:sz w:val="24"/>
        </w:rPr>
      </w:pPr>
      <w:r>
        <w:rPr>
          <w:sz w:val="24"/>
        </w:rPr>
        <w:t>申请人历史合作</w:t>
      </w:r>
      <w:r>
        <w:rPr>
          <w:sz w:val="24"/>
        </w:rPr>
        <w:t>PPP</w:t>
      </w:r>
      <w:r>
        <w:rPr>
          <w:spacing w:val="-9"/>
          <w:sz w:val="24"/>
        </w:rPr>
        <w:t>项目无不良、逾期、欠息情况以及对外担保起诉</w:t>
      </w:r>
      <w:r>
        <w:rPr>
          <w:spacing w:val="-10"/>
          <w:sz w:val="24"/>
        </w:rPr>
        <w:t>情况。对于联合体参加资格预审活动的，对所有联合体成员进行信用记录查询，</w:t>
      </w:r>
      <w:r>
        <w:rPr>
          <w:spacing w:val="-10"/>
          <w:sz w:val="24"/>
        </w:rPr>
        <w:t xml:space="preserve"> </w:t>
      </w:r>
      <w:r>
        <w:rPr>
          <w:spacing w:val="-9"/>
          <w:sz w:val="24"/>
        </w:rPr>
        <w:t>联合体成员存在不良信用记录的，视同联合体存在不良信用记录，其申请文件将</w:t>
      </w:r>
      <w:r>
        <w:rPr>
          <w:spacing w:val="-5"/>
          <w:sz w:val="24"/>
        </w:rPr>
        <w:t>被拒绝。</w:t>
      </w:r>
    </w:p>
    <w:p w14:paraId="355DF764" w14:textId="77777777" w:rsidR="00C67515" w:rsidRDefault="0034593C">
      <w:pPr>
        <w:pStyle w:val="a3"/>
        <w:spacing w:before="3" w:line="364" w:lineRule="auto"/>
        <w:ind w:left="1060" w:right="1080" w:firstLine="480"/>
      </w:pPr>
      <w:r>
        <w:t>*</w:t>
      </w:r>
      <w:r>
        <w:t>银行指开发性金融机构（国开行）、政策性银行、国有商业银行、股份制银行支行及以上机构，不包括投融资公司、小额贷款公司。</w:t>
      </w:r>
    </w:p>
    <w:p w14:paraId="70E876A4" w14:textId="77777777" w:rsidR="00C67515" w:rsidRDefault="00C67515">
      <w:pPr>
        <w:spacing w:line="364" w:lineRule="auto"/>
        <w:sectPr w:rsidR="00C67515">
          <w:pgSz w:w="11910" w:h="16840"/>
          <w:pgMar w:top="1100" w:right="720" w:bottom="1260" w:left="740" w:header="873" w:footer="1079" w:gutter="0"/>
          <w:cols w:space="720"/>
        </w:sectPr>
      </w:pPr>
    </w:p>
    <w:p w14:paraId="211C5E14" w14:textId="77777777" w:rsidR="00C67515" w:rsidRDefault="00C67515">
      <w:pPr>
        <w:pStyle w:val="a3"/>
        <w:spacing w:before="4"/>
        <w:rPr>
          <w:sz w:val="29"/>
        </w:rPr>
      </w:pPr>
    </w:p>
    <w:p w14:paraId="5851D957" w14:textId="77777777" w:rsidR="00C67515" w:rsidRDefault="0034593C">
      <w:pPr>
        <w:spacing w:before="54"/>
        <w:ind w:left="1060"/>
        <w:outlineLvl w:val="1"/>
        <w:rPr>
          <w:b/>
          <w:sz w:val="32"/>
        </w:rPr>
      </w:pPr>
      <w:bookmarkStart w:id="58" w:name="附录（6）履约能力"/>
      <w:bookmarkStart w:id="59" w:name="_Toc2590"/>
      <w:bookmarkEnd w:id="58"/>
      <w:r>
        <w:rPr>
          <w:b/>
          <w:sz w:val="32"/>
        </w:rPr>
        <w:t>附录（</w:t>
      </w:r>
      <w:r>
        <w:rPr>
          <w:b/>
          <w:sz w:val="32"/>
        </w:rPr>
        <w:t>6</w:t>
      </w:r>
      <w:r>
        <w:rPr>
          <w:b/>
          <w:sz w:val="32"/>
        </w:rPr>
        <w:t>）履约能力</w:t>
      </w:r>
      <w:bookmarkEnd w:id="59"/>
    </w:p>
    <w:p w14:paraId="570BC1A9" w14:textId="77777777" w:rsidR="00C67515" w:rsidRDefault="00C67515">
      <w:pPr>
        <w:pStyle w:val="a3"/>
        <w:spacing w:before="12"/>
        <w:rPr>
          <w:b/>
          <w:sz w:val="34"/>
        </w:rPr>
      </w:pPr>
    </w:p>
    <w:p w14:paraId="79114F2D" w14:textId="77777777" w:rsidR="00C67515" w:rsidRDefault="0034593C">
      <w:pPr>
        <w:pStyle w:val="a3"/>
        <w:spacing w:line="364" w:lineRule="auto"/>
        <w:ind w:left="1060" w:right="1077" w:firstLine="475"/>
      </w:pPr>
      <w:r>
        <w:rPr>
          <w:spacing w:val="-6"/>
        </w:rPr>
        <w:t>申请人具备承担本次采购项目的供应责任，并在人员、设备、资金等方面具</w:t>
      </w:r>
      <w:r>
        <w:t>有相应的履约能力，具有较强的企业经营管理能力，需在方案中具体陈述。</w:t>
      </w:r>
    </w:p>
    <w:p w14:paraId="281768EF" w14:textId="77777777" w:rsidR="00C67515" w:rsidRDefault="00C67515">
      <w:pPr>
        <w:spacing w:line="364" w:lineRule="auto"/>
        <w:sectPr w:rsidR="00C67515">
          <w:pgSz w:w="11910" w:h="16840"/>
          <w:pgMar w:top="1100" w:right="720" w:bottom="1260" w:left="740" w:header="873" w:footer="1079" w:gutter="0"/>
          <w:cols w:space="720"/>
        </w:sectPr>
      </w:pPr>
    </w:p>
    <w:p w14:paraId="25216EC5" w14:textId="77777777" w:rsidR="00C67515" w:rsidRDefault="00C67515">
      <w:pPr>
        <w:pStyle w:val="a3"/>
        <w:rPr>
          <w:sz w:val="20"/>
        </w:rPr>
      </w:pPr>
    </w:p>
    <w:p w14:paraId="0EA33C28" w14:textId="77777777" w:rsidR="00C67515" w:rsidRDefault="00C67515">
      <w:pPr>
        <w:pStyle w:val="a3"/>
        <w:spacing w:before="4"/>
        <w:rPr>
          <w:sz w:val="17"/>
        </w:rPr>
      </w:pPr>
    </w:p>
    <w:p w14:paraId="2747940A" w14:textId="77777777" w:rsidR="00C67515" w:rsidRDefault="0034593C">
      <w:pPr>
        <w:spacing w:before="55"/>
        <w:ind w:left="1060"/>
        <w:outlineLvl w:val="1"/>
        <w:rPr>
          <w:b/>
          <w:sz w:val="32"/>
        </w:rPr>
      </w:pPr>
      <w:bookmarkStart w:id="60" w:name="申请人须知"/>
      <w:bookmarkStart w:id="61" w:name="_Toc4225"/>
      <w:bookmarkEnd w:id="60"/>
      <w:r>
        <w:rPr>
          <w:b/>
          <w:sz w:val="32"/>
        </w:rPr>
        <w:t>申请人须知</w:t>
      </w:r>
      <w:bookmarkEnd w:id="61"/>
    </w:p>
    <w:p w14:paraId="0006FE61" w14:textId="77777777" w:rsidR="00C67515" w:rsidRDefault="00C67515">
      <w:pPr>
        <w:pStyle w:val="a3"/>
        <w:spacing w:before="11"/>
        <w:rPr>
          <w:b/>
          <w:sz w:val="38"/>
        </w:rPr>
      </w:pPr>
    </w:p>
    <w:p w14:paraId="2759924D" w14:textId="77777777" w:rsidR="00C67515" w:rsidRDefault="0034593C">
      <w:pPr>
        <w:spacing w:before="1"/>
        <w:ind w:left="1619"/>
        <w:outlineLvl w:val="1"/>
        <w:rPr>
          <w:b/>
          <w:sz w:val="28"/>
        </w:rPr>
      </w:pPr>
      <w:bookmarkStart w:id="62" w:name="_Toc15910"/>
      <w:r>
        <w:rPr>
          <w:b/>
          <w:sz w:val="28"/>
        </w:rPr>
        <w:t>1</w:t>
      </w:r>
      <w:r>
        <w:rPr>
          <w:b/>
          <w:sz w:val="28"/>
        </w:rPr>
        <w:t>、适用范围</w:t>
      </w:r>
      <w:bookmarkEnd w:id="62"/>
    </w:p>
    <w:p w14:paraId="324E5D41" w14:textId="77777777" w:rsidR="00C67515" w:rsidRDefault="0034593C">
      <w:pPr>
        <w:pStyle w:val="aa"/>
        <w:numPr>
          <w:ilvl w:val="1"/>
          <w:numId w:val="5"/>
        </w:numPr>
        <w:tabs>
          <w:tab w:val="left" w:pos="2054"/>
        </w:tabs>
        <w:spacing w:before="214" w:line="364" w:lineRule="auto"/>
        <w:ind w:right="1077" w:firstLine="568"/>
        <w:jc w:val="both"/>
        <w:rPr>
          <w:sz w:val="24"/>
        </w:rPr>
      </w:pPr>
      <w:r>
        <w:rPr>
          <w:sz w:val="24"/>
        </w:rPr>
        <w:t>根据《中华人民共和国政府采购法》、《中华人民共和国政府采购法</w:t>
      </w:r>
      <w:r>
        <w:rPr>
          <w:spacing w:val="-7"/>
          <w:sz w:val="24"/>
        </w:rPr>
        <w:t>实施条例》《关于印发政府和社会资本合作模式操作指南</w:t>
      </w:r>
      <w:r>
        <w:rPr>
          <w:sz w:val="24"/>
        </w:rPr>
        <w:t>（试行</w:t>
      </w:r>
      <w:r>
        <w:rPr>
          <w:spacing w:val="-15"/>
          <w:sz w:val="24"/>
        </w:rPr>
        <w:t>）</w:t>
      </w:r>
      <w:r>
        <w:rPr>
          <w:spacing w:val="-8"/>
          <w:sz w:val="24"/>
        </w:rPr>
        <w:t>的通知》《政</w:t>
      </w:r>
      <w:r>
        <w:rPr>
          <w:spacing w:val="-6"/>
          <w:sz w:val="24"/>
        </w:rPr>
        <w:t>府和社会资本合作项目政府采购管理办法》等有关法律、法规和规章的规定，特</w:t>
      </w:r>
      <w:r>
        <w:rPr>
          <w:sz w:val="24"/>
        </w:rPr>
        <w:t>邀请有兴趣的申请人提出资格预审申请。</w:t>
      </w:r>
    </w:p>
    <w:p w14:paraId="035C6075" w14:textId="77777777" w:rsidR="00C67515" w:rsidRDefault="0034593C">
      <w:pPr>
        <w:pStyle w:val="aa"/>
        <w:numPr>
          <w:ilvl w:val="1"/>
          <w:numId w:val="5"/>
        </w:numPr>
        <w:tabs>
          <w:tab w:val="left" w:pos="2112"/>
        </w:tabs>
        <w:spacing w:before="2" w:line="364" w:lineRule="auto"/>
        <w:ind w:right="1077" w:firstLine="568"/>
        <w:jc w:val="both"/>
        <w:rPr>
          <w:sz w:val="24"/>
        </w:rPr>
      </w:pPr>
      <w:r>
        <w:rPr>
          <w:sz w:val="24"/>
        </w:rPr>
        <w:t>本次资格预审仅适用本次采购，项目名称、采购编号见申请人须知前附表，项目说明请参考第二章的有关内容。</w:t>
      </w:r>
    </w:p>
    <w:p w14:paraId="09ED13D1" w14:textId="77777777" w:rsidR="00C67515" w:rsidRDefault="0034593C">
      <w:pPr>
        <w:spacing w:before="52"/>
        <w:ind w:left="1619"/>
        <w:outlineLvl w:val="1"/>
        <w:rPr>
          <w:b/>
          <w:sz w:val="28"/>
        </w:rPr>
      </w:pPr>
      <w:bookmarkStart w:id="63" w:name="_Toc10300"/>
      <w:r>
        <w:rPr>
          <w:b/>
          <w:sz w:val="28"/>
        </w:rPr>
        <w:t>2</w:t>
      </w:r>
      <w:r>
        <w:rPr>
          <w:b/>
          <w:sz w:val="28"/>
        </w:rPr>
        <w:t>、定义</w:t>
      </w:r>
      <w:bookmarkEnd w:id="63"/>
    </w:p>
    <w:p w14:paraId="671DEBF3" w14:textId="77777777" w:rsidR="00C67515" w:rsidRDefault="0034593C">
      <w:pPr>
        <w:pStyle w:val="aa"/>
        <w:numPr>
          <w:ilvl w:val="1"/>
          <w:numId w:val="6"/>
        </w:numPr>
        <w:tabs>
          <w:tab w:val="left" w:pos="1960"/>
        </w:tabs>
        <w:spacing w:before="214"/>
        <w:rPr>
          <w:sz w:val="24"/>
        </w:rPr>
      </w:pPr>
      <w:r>
        <w:rPr>
          <w:sz w:val="24"/>
        </w:rPr>
        <w:t>采购人</w:t>
      </w:r>
      <w:r>
        <w:rPr>
          <w:sz w:val="24"/>
        </w:rPr>
        <w:t>——</w:t>
      </w:r>
      <w:r>
        <w:rPr>
          <w:sz w:val="24"/>
        </w:rPr>
        <w:t>见申请人须知前附表。</w:t>
      </w:r>
    </w:p>
    <w:p w14:paraId="01F1BDDF" w14:textId="77777777" w:rsidR="00C67515" w:rsidRDefault="0034593C">
      <w:pPr>
        <w:pStyle w:val="aa"/>
        <w:numPr>
          <w:ilvl w:val="1"/>
          <w:numId w:val="6"/>
        </w:numPr>
        <w:tabs>
          <w:tab w:val="left" w:pos="1960"/>
        </w:tabs>
        <w:rPr>
          <w:sz w:val="24"/>
        </w:rPr>
      </w:pPr>
      <w:r>
        <w:rPr>
          <w:sz w:val="24"/>
        </w:rPr>
        <w:t>采购代理机构</w:t>
      </w:r>
      <w:r>
        <w:rPr>
          <w:sz w:val="24"/>
        </w:rPr>
        <w:t>——</w:t>
      </w:r>
      <w:r>
        <w:rPr>
          <w:sz w:val="24"/>
        </w:rPr>
        <w:t>见申请人须知前附表。</w:t>
      </w:r>
    </w:p>
    <w:p w14:paraId="320DB967" w14:textId="77777777" w:rsidR="00C67515" w:rsidRDefault="0034593C">
      <w:pPr>
        <w:pStyle w:val="aa"/>
        <w:numPr>
          <w:ilvl w:val="1"/>
          <w:numId w:val="6"/>
        </w:numPr>
        <w:tabs>
          <w:tab w:val="left" w:pos="1960"/>
        </w:tabs>
        <w:spacing w:before="160"/>
        <w:rPr>
          <w:sz w:val="24"/>
        </w:rPr>
      </w:pPr>
      <w:r>
        <w:rPr>
          <w:sz w:val="24"/>
        </w:rPr>
        <w:t>申请人</w:t>
      </w:r>
      <w:r>
        <w:rPr>
          <w:sz w:val="24"/>
        </w:rPr>
        <w:t>——</w:t>
      </w:r>
      <w:r>
        <w:rPr>
          <w:sz w:val="24"/>
        </w:rPr>
        <w:t>指向采购人提交资格预审申请文件的申请人。</w:t>
      </w:r>
    </w:p>
    <w:p w14:paraId="538E7066" w14:textId="77777777" w:rsidR="00C67515" w:rsidRDefault="0034593C">
      <w:pPr>
        <w:pStyle w:val="aa"/>
        <w:numPr>
          <w:ilvl w:val="1"/>
          <w:numId w:val="6"/>
        </w:numPr>
        <w:tabs>
          <w:tab w:val="left" w:pos="1960"/>
        </w:tabs>
        <w:spacing w:line="364" w:lineRule="auto"/>
        <w:ind w:left="1060" w:right="1077" w:firstLine="480"/>
        <w:rPr>
          <w:sz w:val="24"/>
        </w:rPr>
      </w:pPr>
      <w:r>
        <w:rPr>
          <w:spacing w:val="-2"/>
          <w:sz w:val="24"/>
        </w:rPr>
        <w:t>公章</w:t>
      </w:r>
      <w:r>
        <w:rPr>
          <w:spacing w:val="-2"/>
          <w:sz w:val="24"/>
        </w:rPr>
        <w:t>——</w:t>
      </w:r>
      <w:r>
        <w:rPr>
          <w:spacing w:val="-2"/>
          <w:sz w:val="24"/>
        </w:rPr>
        <w:t>指申请人的行政章，不接受加盖其他印鉴</w:t>
      </w:r>
      <w:r>
        <w:rPr>
          <w:sz w:val="24"/>
        </w:rPr>
        <w:t>（</w:t>
      </w:r>
      <w:r>
        <w:rPr>
          <w:spacing w:val="-4"/>
          <w:sz w:val="24"/>
        </w:rPr>
        <w:t>如合同章、投标专</w:t>
      </w:r>
      <w:r>
        <w:rPr>
          <w:sz w:val="24"/>
        </w:rPr>
        <w:t>用章、有序号的章等印鉴）的申请文件。</w:t>
      </w:r>
    </w:p>
    <w:p w14:paraId="1A7ACA94" w14:textId="77777777" w:rsidR="00C67515" w:rsidRDefault="0034593C">
      <w:pPr>
        <w:pStyle w:val="aa"/>
        <w:numPr>
          <w:ilvl w:val="1"/>
          <w:numId w:val="6"/>
        </w:numPr>
        <w:tabs>
          <w:tab w:val="left" w:pos="1960"/>
        </w:tabs>
        <w:spacing w:before="1"/>
        <w:rPr>
          <w:sz w:val="24"/>
        </w:rPr>
      </w:pPr>
      <w:r>
        <w:rPr>
          <w:sz w:val="24"/>
        </w:rPr>
        <w:t>天（日）</w:t>
      </w:r>
      <w:r>
        <w:rPr>
          <w:sz w:val="24"/>
        </w:rPr>
        <w:t>——</w:t>
      </w:r>
      <w:r>
        <w:rPr>
          <w:sz w:val="24"/>
        </w:rPr>
        <w:t>指日历天。</w:t>
      </w:r>
    </w:p>
    <w:p w14:paraId="73BA5B37" w14:textId="77777777" w:rsidR="00C67515" w:rsidRDefault="0034593C">
      <w:pPr>
        <w:spacing w:before="212"/>
        <w:ind w:left="1619"/>
        <w:outlineLvl w:val="1"/>
        <w:rPr>
          <w:b/>
          <w:sz w:val="28"/>
        </w:rPr>
      </w:pPr>
      <w:bookmarkStart w:id="64" w:name="_Toc12445"/>
      <w:r>
        <w:rPr>
          <w:b/>
          <w:sz w:val="28"/>
        </w:rPr>
        <w:t>3</w:t>
      </w:r>
      <w:r>
        <w:rPr>
          <w:b/>
          <w:sz w:val="28"/>
        </w:rPr>
        <w:t>、合格的申请人</w:t>
      </w:r>
      <w:bookmarkEnd w:id="64"/>
    </w:p>
    <w:p w14:paraId="4F4A49CF" w14:textId="77777777" w:rsidR="00C67515" w:rsidRDefault="0034593C">
      <w:pPr>
        <w:pStyle w:val="aa"/>
        <w:numPr>
          <w:ilvl w:val="1"/>
          <w:numId w:val="7"/>
        </w:numPr>
        <w:tabs>
          <w:tab w:val="left" w:pos="1960"/>
        </w:tabs>
        <w:spacing w:before="214" w:line="364" w:lineRule="auto"/>
        <w:ind w:right="1077" w:firstLine="480"/>
        <w:jc w:val="both"/>
        <w:rPr>
          <w:sz w:val="24"/>
        </w:rPr>
      </w:pPr>
      <w:r>
        <w:rPr>
          <w:spacing w:val="-4"/>
          <w:sz w:val="24"/>
        </w:rPr>
        <w:t>具有独立承担民事责任的能力；具有良好的商业信誉和健全的财务会计</w:t>
      </w:r>
      <w:r>
        <w:rPr>
          <w:spacing w:val="-10"/>
          <w:sz w:val="24"/>
        </w:rPr>
        <w:t>制度；具有完成本次采购项目所必需的设备和专业技术能力；有依法缴纳税收和</w:t>
      </w:r>
      <w:r>
        <w:rPr>
          <w:sz w:val="24"/>
        </w:rPr>
        <w:t>社会保障资金的良好记录。</w:t>
      </w:r>
    </w:p>
    <w:p w14:paraId="6FFE7BB7" w14:textId="77777777" w:rsidR="00C67515" w:rsidRDefault="0034593C">
      <w:pPr>
        <w:pStyle w:val="aa"/>
        <w:numPr>
          <w:ilvl w:val="1"/>
          <w:numId w:val="7"/>
        </w:numPr>
        <w:tabs>
          <w:tab w:val="left" w:pos="2054"/>
        </w:tabs>
        <w:spacing w:before="2" w:line="364" w:lineRule="auto"/>
        <w:ind w:right="1077" w:firstLine="568"/>
        <w:jc w:val="both"/>
        <w:rPr>
          <w:sz w:val="24"/>
        </w:rPr>
      </w:pPr>
      <w:r>
        <w:rPr>
          <w:sz w:val="24"/>
        </w:rPr>
        <w:t>本项目对申请人法人资格、财务状况、投资融资能力、商业信誉、业绩要求；见</w:t>
      </w:r>
      <w:r>
        <w:rPr>
          <w:sz w:val="24"/>
        </w:rPr>
        <w:t>“</w:t>
      </w:r>
      <w:r>
        <w:rPr>
          <w:sz w:val="24"/>
        </w:rPr>
        <w:t>申请人须知前附表及附录</w:t>
      </w:r>
      <w:r>
        <w:rPr>
          <w:sz w:val="24"/>
        </w:rPr>
        <w:t>”</w:t>
      </w:r>
      <w:r>
        <w:rPr>
          <w:sz w:val="24"/>
        </w:rPr>
        <w:t>。</w:t>
      </w:r>
    </w:p>
    <w:p w14:paraId="10DCFC71" w14:textId="77777777" w:rsidR="00C67515" w:rsidRDefault="0034593C">
      <w:pPr>
        <w:pStyle w:val="aa"/>
        <w:numPr>
          <w:ilvl w:val="1"/>
          <w:numId w:val="7"/>
        </w:numPr>
        <w:tabs>
          <w:tab w:val="left" w:pos="2056"/>
        </w:tabs>
        <w:spacing w:before="1" w:line="364" w:lineRule="auto"/>
        <w:ind w:right="1077" w:firstLine="568"/>
        <w:jc w:val="both"/>
        <w:rPr>
          <w:sz w:val="24"/>
        </w:rPr>
      </w:pPr>
      <w:r>
        <w:rPr>
          <w:spacing w:val="1"/>
          <w:sz w:val="24"/>
        </w:rPr>
        <w:t>本项目接受联合体参与资格预审，联合体申请人除应符合本章第</w:t>
      </w:r>
      <w:r>
        <w:rPr>
          <w:spacing w:val="1"/>
          <w:sz w:val="24"/>
        </w:rPr>
        <w:t xml:space="preserve"> </w:t>
      </w:r>
      <w:r>
        <w:rPr>
          <w:sz w:val="24"/>
        </w:rPr>
        <w:t xml:space="preserve">3.1 </w:t>
      </w:r>
      <w:r>
        <w:rPr>
          <w:sz w:val="24"/>
        </w:rPr>
        <w:t>项和申请人须知前附表的要求外，还应遵守以下规定：</w:t>
      </w:r>
    </w:p>
    <w:p w14:paraId="08CD3054" w14:textId="77777777" w:rsidR="00C67515" w:rsidRDefault="0034593C">
      <w:pPr>
        <w:pStyle w:val="aa"/>
        <w:numPr>
          <w:ilvl w:val="0"/>
          <w:numId w:val="8"/>
        </w:numPr>
        <w:tabs>
          <w:tab w:val="left" w:pos="2230"/>
        </w:tabs>
        <w:spacing w:before="1" w:line="364" w:lineRule="auto"/>
        <w:ind w:right="1077" w:firstLine="568"/>
        <w:rPr>
          <w:sz w:val="24"/>
        </w:rPr>
      </w:pPr>
      <w:r>
        <w:rPr>
          <w:spacing w:val="-2"/>
          <w:sz w:val="24"/>
        </w:rPr>
        <w:t>联合体各方必须按资格预审文件提供的格式签订联合体协议书，明</w:t>
      </w:r>
      <w:r>
        <w:rPr>
          <w:spacing w:val="-4"/>
          <w:sz w:val="24"/>
        </w:rPr>
        <w:t>确联合体牵头人和各方的权利义务、出资额和出资比例；</w:t>
      </w:r>
    </w:p>
    <w:p w14:paraId="42C3BF9C" w14:textId="77777777" w:rsidR="00C67515" w:rsidRDefault="0034593C">
      <w:pPr>
        <w:pStyle w:val="aa"/>
        <w:numPr>
          <w:ilvl w:val="0"/>
          <w:numId w:val="8"/>
        </w:numPr>
        <w:tabs>
          <w:tab w:val="left" w:pos="2230"/>
        </w:tabs>
        <w:spacing w:before="1" w:line="364" w:lineRule="auto"/>
        <w:ind w:right="1077" w:firstLine="568"/>
        <w:rPr>
          <w:sz w:val="24"/>
        </w:rPr>
      </w:pPr>
      <w:r>
        <w:rPr>
          <w:sz w:val="24"/>
        </w:rPr>
        <w:t>联合体各方不得再以自己名义单独或加入其他联合体在同一项目中</w:t>
      </w:r>
      <w:r>
        <w:rPr>
          <w:spacing w:val="-4"/>
          <w:sz w:val="24"/>
        </w:rPr>
        <w:t>参加资格预审；</w:t>
      </w:r>
    </w:p>
    <w:p w14:paraId="6A9AAD3E" w14:textId="77777777" w:rsidR="00C67515" w:rsidRDefault="00C67515">
      <w:pPr>
        <w:spacing w:line="364" w:lineRule="auto"/>
        <w:rPr>
          <w:sz w:val="24"/>
        </w:rPr>
        <w:sectPr w:rsidR="00C67515">
          <w:pgSz w:w="11910" w:h="16840"/>
          <w:pgMar w:top="1100" w:right="720" w:bottom="1260" w:left="740" w:header="873" w:footer="1079" w:gutter="0"/>
          <w:cols w:space="720"/>
        </w:sectPr>
      </w:pPr>
    </w:p>
    <w:p w14:paraId="4AF5211A" w14:textId="77777777" w:rsidR="00C67515" w:rsidRDefault="00C67515">
      <w:pPr>
        <w:pStyle w:val="a3"/>
        <w:spacing w:before="2"/>
        <w:rPr>
          <w:sz w:val="26"/>
        </w:rPr>
      </w:pPr>
    </w:p>
    <w:p w14:paraId="3903CCC5" w14:textId="77777777" w:rsidR="00C67515" w:rsidRDefault="0034593C">
      <w:pPr>
        <w:pStyle w:val="aa"/>
        <w:numPr>
          <w:ilvl w:val="0"/>
          <w:numId w:val="8"/>
        </w:numPr>
        <w:tabs>
          <w:tab w:val="left" w:pos="2230"/>
        </w:tabs>
        <w:spacing w:before="66" w:line="364" w:lineRule="auto"/>
        <w:ind w:right="1077" w:firstLine="568"/>
        <w:jc w:val="both"/>
        <w:rPr>
          <w:sz w:val="24"/>
        </w:rPr>
      </w:pPr>
      <w:r>
        <w:rPr>
          <w:spacing w:val="-2"/>
          <w:sz w:val="24"/>
        </w:rPr>
        <w:t>联合体各方应分别按照</w:t>
      </w:r>
      <w:proofErr w:type="gramStart"/>
      <w:r>
        <w:rPr>
          <w:spacing w:val="-2"/>
          <w:sz w:val="24"/>
        </w:rPr>
        <w:t>本资格</w:t>
      </w:r>
      <w:proofErr w:type="gramEnd"/>
      <w:r>
        <w:rPr>
          <w:spacing w:val="-2"/>
          <w:sz w:val="24"/>
        </w:rPr>
        <w:t>预审文件的要求，填写资格预审申请</w:t>
      </w:r>
      <w:r>
        <w:rPr>
          <w:spacing w:val="-11"/>
          <w:sz w:val="24"/>
        </w:rPr>
        <w:t>文件中的相应表格，并由联合体牵头人对联合体各成员的资料进行统一汇总之后一并提交给采购人；联合体牵头人所提交的资格预审申请文件应认为已代表了联</w:t>
      </w:r>
      <w:r>
        <w:rPr>
          <w:spacing w:val="-4"/>
          <w:sz w:val="24"/>
        </w:rPr>
        <w:t>合体各成员的意思和真实情况；</w:t>
      </w:r>
    </w:p>
    <w:p w14:paraId="61D371BD" w14:textId="77777777" w:rsidR="00C67515" w:rsidRDefault="0034593C">
      <w:pPr>
        <w:pStyle w:val="aa"/>
        <w:numPr>
          <w:ilvl w:val="0"/>
          <w:numId w:val="8"/>
        </w:numPr>
        <w:tabs>
          <w:tab w:val="left" w:pos="2230"/>
        </w:tabs>
        <w:spacing w:before="3" w:line="364" w:lineRule="auto"/>
        <w:ind w:right="1015" w:firstLine="568"/>
        <w:rPr>
          <w:sz w:val="24"/>
        </w:rPr>
      </w:pPr>
      <w:r>
        <w:rPr>
          <w:spacing w:val="-1"/>
          <w:sz w:val="24"/>
        </w:rPr>
        <w:t>联合体各成员在资格预审、采购、签约与履行《项目合同》过程中，</w:t>
      </w:r>
      <w:r>
        <w:rPr>
          <w:spacing w:val="-1"/>
          <w:sz w:val="24"/>
        </w:rPr>
        <w:t xml:space="preserve"> </w:t>
      </w:r>
      <w:r>
        <w:rPr>
          <w:sz w:val="24"/>
        </w:rPr>
        <w:t>负有连带的和各自的法律责任；</w:t>
      </w:r>
    </w:p>
    <w:p w14:paraId="07BF4724" w14:textId="77777777" w:rsidR="00C67515" w:rsidRDefault="0034593C">
      <w:pPr>
        <w:pStyle w:val="aa"/>
        <w:numPr>
          <w:ilvl w:val="0"/>
          <w:numId w:val="8"/>
        </w:numPr>
        <w:tabs>
          <w:tab w:val="left" w:pos="2230"/>
        </w:tabs>
        <w:spacing w:before="1" w:line="364" w:lineRule="auto"/>
        <w:ind w:right="837" w:firstLine="568"/>
        <w:rPr>
          <w:sz w:val="24"/>
        </w:rPr>
      </w:pPr>
      <w:proofErr w:type="gramStart"/>
      <w:r>
        <w:rPr>
          <w:spacing w:val="-3"/>
          <w:sz w:val="24"/>
        </w:rPr>
        <w:t>若资格</w:t>
      </w:r>
      <w:proofErr w:type="gramEnd"/>
      <w:r>
        <w:rPr>
          <w:spacing w:val="-3"/>
          <w:sz w:val="24"/>
        </w:rPr>
        <w:t>预审申请人为联合体的，则授权委托书及法定代表人身份</w:t>
      </w:r>
      <w:proofErr w:type="gramStart"/>
      <w:r>
        <w:rPr>
          <w:spacing w:val="-3"/>
          <w:sz w:val="24"/>
        </w:rPr>
        <w:t>证明</w:t>
      </w:r>
      <w:r>
        <w:rPr>
          <w:spacing w:val="-11"/>
          <w:sz w:val="24"/>
        </w:rPr>
        <w:t>仅</w:t>
      </w:r>
      <w:proofErr w:type="gramEnd"/>
      <w:r>
        <w:rPr>
          <w:spacing w:val="-11"/>
          <w:sz w:val="24"/>
        </w:rPr>
        <w:t>需联合体牵头人提供即可；资格预审申请文件中除联合体协议书以及相关声明、</w:t>
      </w:r>
      <w:r>
        <w:rPr>
          <w:spacing w:val="-2"/>
          <w:sz w:val="24"/>
        </w:rPr>
        <w:t>承诺等需要各联合体成员盖章的地方之外，仅需联合体牵头人盖章即可。</w:t>
      </w:r>
      <w:r>
        <w:rPr>
          <w:sz w:val="24"/>
        </w:rPr>
        <w:t>3.4</w:t>
      </w:r>
      <w:r>
        <w:rPr>
          <w:spacing w:val="-18"/>
          <w:sz w:val="24"/>
        </w:rPr>
        <w:t xml:space="preserve"> </w:t>
      </w:r>
      <w:r>
        <w:rPr>
          <w:spacing w:val="-18"/>
          <w:sz w:val="24"/>
        </w:rPr>
        <w:t>遵守中华人民共和国法律、法规和采购人有关采购的</w:t>
      </w:r>
      <w:r>
        <w:rPr>
          <w:spacing w:val="-18"/>
          <w:sz w:val="24"/>
        </w:rPr>
        <w:t>规定。</w:t>
      </w:r>
    </w:p>
    <w:p w14:paraId="5018DDA2" w14:textId="77777777" w:rsidR="00C67515" w:rsidRDefault="0034593C">
      <w:pPr>
        <w:spacing w:before="56"/>
        <w:ind w:left="1619"/>
        <w:outlineLvl w:val="1"/>
        <w:rPr>
          <w:b/>
          <w:sz w:val="28"/>
        </w:rPr>
      </w:pPr>
      <w:bookmarkStart w:id="65" w:name="_Toc9342"/>
      <w:r>
        <w:rPr>
          <w:b/>
          <w:sz w:val="28"/>
        </w:rPr>
        <w:t>4</w:t>
      </w:r>
      <w:r>
        <w:rPr>
          <w:b/>
          <w:sz w:val="28"/>
        </w:rPr>
        <w:t>、费用承担</w:t>
      </w:r>
      <w:bookmarkEnd w:id="65"/>
    </w:p>
    <w:p w14:paraId="64FB7A79" w14:textId="77777777" w:rsidR="00C67515" w:rsidRDefault="0034593C">
      <w:pPr>
        <w:pStyle w:val="a3"/>
        <w:spacing w:before="212" w:line="364" w:lineRule="auto"/>
        <w:ind w:left="1060" w:right="1077" w:firstLine="480"/>
      </w:pPr>
      <w:r>
        <w:t>4.1</w:t>
      </w:r>
      <w:r>
        <w:rPr>
          <w:spacing w:val="-11"/>
        </w:rPr>
        <w:t xml:space="preserve"> </w:t>
      </w:r>
      <w:r>
        <w:rPr>
          <w:spacing w:val="-11"/>
        </w:rPr>
        <w:t>申请人应自行承担参加资格预审有关的全部费用，采购人在任何情况下</w:t>
      </w:r>
      <w:r>
        <w:t>均无义务和责任承担上述费用。</w:t>
      </w:r>
    </w:p>
    <w:p w14:paraId="1E966002" w14:textId="77777777" w:rsidR="00C67515" w:rsidRDefault="0034593C">
      <w:pPr>
        <w:spacing w:before="54"/>
        <w:ind w:left="1619"/>
        <w:outlineLvl w:val="1"/>
        <w:rPr>
          <w:b/>
          <w:sz w:val="28"/>
        </w:rPr>
      </w:pPr>
      <w:bookmarkStart w:id="66" w:name="_Toc16123"/>
      <w:r>
        <w:rPr>
          <w:b/>
          <w:sz w:val="28"/>
        </w:rPr>
        <w:t>5</w:t>
      </w:r>
      <w:r>
        <w:rPr>
          <w:b/>
          <w:sz w:val="28"/>
        </w:rPr>
        <w:t>、资格预审文件的构成</w:t>
      </w:r>
      <w:bookmarkEnd w:id="66"/>
    </w:p>
    <w:p w14:paraId="09EDDD5C" w14:textId="77777777" w:rsidR="00C67515" w:rsidRDefault="0034593C">
      <w:pPr>
        <w:pStyle w:val="aa"/>
        <w:numPr>
          <w:ilvl w:val="1"/>
          <w:numId w:val="9"/>
        </w:numPr>
        <w:tabs>
          <w:tab w:val="left" w:pos="1956"/>
        </w:tabs>
        <w:spacing w:before="212" w:line="364" w:lineRule="auto"/>
        <w:ind w:right="1077" w:firstLine="475"/>
        <w:jc w:val="both"/>
        <w:rPr>
          <w:sz w:val="24"/>
        </w:rPr>
      </w:pPr>
      <w:r>
        <w:rPr>
          <w:spacing w:val="-4"/>
          <w:sz w:val="24"/>
        </w:rPr>
        <w:t>本次资格预审文件包括资格预审公告、项目说明、申请人须知、资格审</w:t>
      </w:r>
      <w:r>
        <w:rPr>
          <w:spacing w:val="-12"/>
          <w:sz w:val="24"/>
        </w:rPr>
        <w:t>查标准办法、资格预审申请文件格式，以及根据本章第</w:t>
      </w:r>
      <w:r>
        <w:rPr>
          <w:spacing w:val="-12"/>
          <w:sz w:val="24"/>
        </w:rPr>
        <w:t xml:space="preserve"> </w:t>
      </w:r>
      <w:r>
        <w:rPr>
          <w:sz w:val="24"/>
        </w:rPr>
        <w:t>6</w:t>
      </w:r>
      <w:r>
        <w:rPr>
          <w:spacing w:val="-9"/>
          <w:sz w:val="24"/>
        </w:rPr>
        <w:t xml:space="preserve"> </w:t>
      </w:r>
      <w:r>
        <w:rPr>
          <w:spacing w:val="-9"/>
          <w:sz w:val="24"/>
        </w:rPr>
        <w:t>条对资格预审文件的澄</w:t>
      </w:r>
      <w:r>
        <w:rPr>
          <w:sz w:val="24"/>
        </w:rPr>
        <w:t>清和修改。</w:t>
      </w:r>
    </w:p>
    <w:p w14:paraId="0551C17B" w14:textId="77777777" w:rsidR="00C67515" w:rsidRDefault="0034593C">
      <w:pPr>
        <w:pStyle w:val="aa"/>
        <w:numPr>
          <w:ilvl w:val="1"/>
          <w:numId w:val="9"/>
        </w:numPr>
        <w:tabs>
          <w:tab w:val="left" w:pos="2016"/>
        </w:tabs>
        <w:spacing w:before="2" w:line="364" w:lineRule="auto"/>
        <w:ind w:right="1077" w:firstLine="475"/>
        <w:jc w:val="both"/>
        <w:rPr>
          <w:sz w:val="24"/>
        </w:rPr>
      </w:pPr>
      <w:proofErr w:type="gramStart"/>
      <w:r>
        <w:rPr>
          <w:spacing w:val="-11"/>
          <w:sz w:val="24"/>
        </w:rPr>
        <w:t>当资格</w:t>
      </w:r>
      <w:proofErr w:type="gramEnd"/>
      <w:r>
        <w:rPr>
          <w:spacing w:val="-11"/>
          <w:sz w:val="24"/>
        </w:rPr>
        <w:t>预审文件、资格预审文件的澄清或修改等在同一内容的表述上不</w:t>
      </w:r>
      <w:r>
        <w:rPr>
          <w:sz w:val="24"/>
        </w:rPr>
        <w:t>一致时，以最后发出的书面文件为准。</w:t>
      </w:r>
    </w:p>
    <w:p w14:paraId="2C7841DC" w14:textId="77777777" w:rsidR="00C67515" w:rsidRDefault="0034593C">
      <w:pPr>
        <w:spacing w:before="55"/>
        <w:ind w:left="1619"/>
        <w:outlineLvl w:val="1"/>
        <w:rPr>
          <w:b/>
          <w:sz w:val="28"/>
        </w:rPr>
      </w:pPr>
      <w:bookmarkStart w:id="67" w:name="_Toc30103"/>
      <w:r>
        <w:rPr>
          <w:b/>
          <w:sz w:val="28"/>
        </w:rPr>
        <w:t>6</w:t>
      </w:r>
      <w:r>
        <w:rPr>
          <w:b/>
          <w:sz w:val="28"/>
        </w:rPr>
        <w:t>、资格预审文件的澄清或修改</w:t>
      </w:r>
      <w:bookmarkEnd w:id="67"/>
    </w:p>
    <w:p w14:paraId="1C8354EA" w14:textId="77777777" w:rsidR="00C67515" w:rsidRDefault="0034593C">
      <w:pPr>
        <w:pStyle w:val="aa"/>
        <w:numPr>
          <w:ilvl w:val="1"/>
          <w:numId w:val="10"/>
        </w:numPr>
        <w:tabs>
          <w:tab w:val="left" w:pos="2054"/>
        </w:tabs>
        <w:spacing w:before="211" w:line="364" w:lineRule="auto"/>
        <w:ind w:right="1077" w:firstLine="568"/>
        <w:jc w:val="both"/>
        <w:rPr>
          <w:sz w:val="24"/>
        </w:rPr>
      </w:pPr>
      <w:r>
        <w:rPr>
          <w:sz w:val="24"/>
        </w:rPr>
        <w:t>申请人对资格预审文件如有需要澄清的疑问，应在申请人须知前附表</w:t>
      </w:r>
      <w:r>
        <w:rPr>
          <w:spacing w:val="-3"/>
          <w:sz w:val="24"/>
        </w:rPr>
        <w:t>规定的时间前以书面形式</w:t>
      </w:r>
      <w:r>
        <w:rPr>
          <w:sz w:val="24"/>
        </w:rPr>
        <w:t>（</w:t>
      </w:r>
      <w:r>
        <w:rPr>
          <w:spacing w:val="-10"/>
          <w:sz w:val="24"/>
        </w:rPr>
        <w:t>包括信函、电报、传真等可以有形表现所载内容的形</w:t>
      </w:r>
      <w:r>
        <w:rPr>
          <w:spacing w:val="-6"/>
          <w:sz w:val="24"/>
        </w:rPr>
        <w:t>式，下同</w:t>
      </w:r>
      <w:r>
        <w:rPr>
          <w:spacing w:val="-24"/>
          <w:sz w:val="24"/>
        </w:rPr>
        <w:t>），</w:t>
      </w:r>
      <w:r>
        <w:rPr>
          <w:spacing w:val="-3"/>
          <w:sz w:val="24"/>
        </w:rPr>
        <w:t>要求采购人对资格预审文件进行澄清。采购人按照下文规定进行澄</w:t>
      </w:r>
      <w:r>
        <w:rPr>
          <w:sz w:val="24"/>
        </w:rPr>
        <w:t>清或者修改。</w:t>
      </w:r>
    </w:p>
    <w:p w14:paraId="755D4D20" w14:textId="77777777" w:rsidR="00C67515" w:rsidRDefault="0034593C">
      <w:pPr>
        <w:pStyle w:val="aa"/>
        <w:numPr>
          <w:ilvl w:val="1"/>
          <w:numId w:val="10"/>
        </w:numPr>
        <w:tabs>
          <w:tab w:val="left" w:pos="2054"/>
        </w:tabs>
        <w:spacing w:before="3" w:line="364" w:lineRule="auto"/>
        <w:ind w:right="1077" w:firstLine="568"/>
        <w:jc w:val="both"/>
        <w:rPr>
          <w:sz w:val="24"/>
        </w:rPr>
      </w:pPr>
      <w:r>
        <w:rPr>
          <w:sz w:val="24"/>
        </w:rPr>
        <w:t>采购人或者采购代理机构可以对已发出的资格预审文件进行必要的澄</w:t>
      </w:r>
      <w:r>
        <w:rPr>
          <w:spacing w:val="-10"/>
          <w:sz w:val="24"/>
        </w:rPr>
        <w:t>清或者修改，但不得改变采购标的和资格条件。澄清或者修改应当在原公告发布</w:t>
      </w:r>
      <w:r>
        <w:rPr>
          <w:sz w:val="24"/>
        </w:rPr>
        <w:t>媒体上发布澄清公告。澄清或者修改的内容为资格预审文件的组成部分。</w:t>
      </w:r>
    </w:p>
    <w:p w14:paraId="1764C6B4" w14:textId="77777777" w:rsidR="00C67515" w:rsidRDefault="0034593C">
      <w:pPr>
        <w:pStyle w:val="aa"/>
        <w:numPr>
          <w:ilvl w:val="1"/>
          <w:numId w:val="10"/>
        </w:numPr>
        <w:tabs>
          <w:tab w:val="left" w:pos="2054"/>
        </w:tabs>
        <w:spacing w:before="2"/>
        <w:ind w:left="2053" w:hanging="426"/>
        <w:jc w:val="both"/>
        <w:rPr>
          <w:sz w:val="24"/>
        </w:rPr>
      </w:pPr>
      <w:r>
        <w:rPr>
          <w:sz w:val="24"/>
        </w:rPr>
        <w:t>澄清或者修改的内容可能影响资格预审申请文件编制的，采购人或者</w:t>
      </w:r>
    </w:p>
    <w:p w14:paraId="1027A775" w14:textId="77777777" w:rsidR="00C67515" w:rsidRDefault="00C67515">
      <w:pPr>
        <w:jc w:val="both"/>
        <w:rPr>
          <w:sz w:val="24"/>
        </w:rPr>
        <w:sectPr w:rsidR="00C67515">
          <w:pgSz w:w="11910" w:h="16840"/>
          <w:pgMar w:top="1100" w:right="720" w:bottom="1260" w:left="740" w:header="873" w:footer="1079" w:gutter="0"/>
          <w:cols w:space="720"/>
        </w:sectPr>
      </w:pPr>
    </w:p>
    <w:p w14:paraId="5C4FF298" w14:textId="77777777" w:rsidR="00C67515" w:rsidRDefault="00C67515">
      <w:pPr>
        <w:pStyle w:val="a3"/>
        <w:spacing w:before="2"/>
        <w:rPr>
          <w:sz w:val="26"/>
        </w:rPr>
      </w:pPr>
    </w:p>
    <w:p w14:paraId="021A88D0" w14:textId="77777777" w:rsidR="00C67515" w:rsidRDefault="0034593C">
      <w:pPr>
        <w:pStyle w:val="a3"/>
        <w:spacing w:before="66"/>
        <w:ind w:left="1060"/>
      </w:pPr>
      <w:r>
        <w:t>采</w:t>
      </w:r>
      <w:r>
        <w:t>购代理机构应当在提交资格预审申请文件截止时间至少</w:t>
      </w:r>
      <w:r>
        <w:t xml:space="preserve"> 3 </w:t>
      </w:r>
      <w:r>
        <w:t>日前，以书面形式通</w:t>
      </w:r>
    </w:p>
    <w:p w14:paraId="4EFF5400" w14:textId="77777777" w:rsidR="00C67515" w:rsidRDefault="0034593C">
      <w:pPr>
        <w:pStyle w:val="a3"/>
        <w:spacing w:before="161" w:line="364" w:lineRule="auto"/>
        <w:ind w:left="1060" w:right="1077"/>
      </w:pPr>
      <w:proofErr w:type="gramStart"/>
      <w:r>
        <w:rPr>
          <w:spacing w:val="-6"/>
        </w:rPr>
        <w:t>知所有</w:t>
      </w:r>
      <w:proofErr w:type="gramEnd"/>
      <w:r>
        <w:rPr>
          <w:spacing w:val="-6"/>
        </w:rPr>
        <w:t>获取资格预审文件的潜在投标人；不足</w:t>
      </w:r>
      <w:r>
        <w:rPr>
          <w:spacing w:val="-6"/>
        </w:rPr>
        <w:t xml:space="preserve"> </w:t>
      </w:r>
      <w:r>
        <w:t>3</w:t>
      </w:r>
      <w:r>
        <w:rPr>
          <w:spacing w:val="-12"/>
        </w:rPr>
        <w:t xml:space="preserve"> </w:t>
      </w:r>
      <w:r>
        <w:rPr>
          <w:spacing w:val="-12"/>
        </w:rPr>
        <w:t>日的，采购人或者采购代理机构</w:t>
      </w:r>
      <w:r>
        <w:t>应当顺延提交资格预审申请文件的截止时间。</w:t>
      </w:r>
    </w:p>
    <w:p w14:paraId="344665EF" w14:textId="77777777" w:rsidR="00C67515" w:rsidRDefault="0034593C">
      <w:pPr>
        <w:spacing w:before="55"/>
        <w:ind w:left="1619"/>
        <w:outlineLvl w:val="1"/>
        <w:rPr>
          <w:b/>
          <w:sz w:val="28"/>
        </w:rPr>
      </w:pPr>
      <w:bookmarkStart w:id="68" w:name="_Toc17981"/>
      <w:r>
        <w:rPr>
          <w:b/>
          <w:sz w:val="28"/>
        </w:rPr>
        <w:t>7</w:t>
      </w:r>
      <w:r>
        <w:rPr>
          <w:b/>
          <w:sz w:val="28"/>
        </w:rPr>
        <w:t>、语言文字与计量单位</w:t>
      </w:r>
      <w:bookmarkEnd w:id="68"/>
    </w:p>
    <w:p w14:paraId="0BC15BD1" w14:textId="77777777" w:rsidR="00C67515" w:rsidRDefault="0034593C">
      <w:pPr>
        <w:pStyle w:val="aa"/>
        <w:numPr>
          <w:ilvl w:val="1"/>
          <w:numId w:val="11"/>
        </w:numPr>
        <w:tabs>
          <w:tab w:val="left" w:pos="1960"/>
        </w:tabs>
        <w:spacing w:before="211" w:line="364" w:lineRule="auto"/>
        <w:ind w:right="1077" w:firstLine="480"/>
        <w:rPr>
          <w:sz w:val="24"/>
        </w:rPr>
      </w:pPr>
      <w:r>
        <w:rPr>
          <w:spacing w:val="-4"/>
          <w:sz w:val="24"/>
        </w:rPr>
        <w:t>资格预审申请文件均以中文印刷，中文以外的文字应附以中文译文，中</w:t>
      </w:r>
      <w:r>
        <w:rPr>
          <w:sz w:val="24"/>
        </w:rPr>
        <w:t>外文不符时，以中文为准。</w:t>
      </w:r>
    </w:p>
    <w:p w14:paraId="13EC1A2D" w14:textId="77777777" w:rsidR="00C67515" w:rsidRDefault="0034593C">
      <w:pPr>
        <w:pStyle w:val="aa"/>
        <w:numPr>
          <w:ilvl w:val="1"/>
          <w:numId w:val="11"/>
        </w:numPr>
        <w:tabs>
          <w:tab w:val="left" w:pos="1960"/>
        </w:tabs>
        <w:spacing w:before="2" w:line="364" w:lineRule="auto"/>
        <w:ind w:right="1077" w:firstLine="480"/>
        <w:rPr>
          <w:sz w:val="24"/>
        </w:rPr>
      </w:pPr>
      <w:r>
        <w:rPr>
          <w:spacing w:val="-4"/>
          <w:sz w:val="24"/>
        </w:rPr>
        <w:t>资格预审申请文件中的计量单位，除在资格预审文件的技术规格中另有</w:t>
      </w:r>
      <w:r>
        <w:rPr>
          <w:sz w:val="24"/>
        </w:rPr>
        <w:t>规定外，应使用中华人民共和国法定计量单位。</w:t>
      </w:r>
    </w:p>
    <w:p w14:paraId="63B4DB21" w14:textId="77777777" w:rsidR="00C67515" w:rsidRDefault="0034593C">
      <w:pPr>
        <w:spacing w:before="54"/>
        <w:ind w:left="1619"/>
        <w:outlineLvl w:val="1"/>
        <w:rPr>
          <w:b/>
          <w:sz w:val="28"/>
        </w:rPr>
      </w:pPr>
      <w:bookmarkStart w:id="69" w:name="_Toc8908"/>
      <w:r>
        <w:rPr>
          <w:b/>
          <w:sz w:val="28"/>
        </w:rPr>
        <w:t>8</w:t>
      </w:r>
      <w:r>
        <w:rPr>
          <w:b/>
          <w:sz w:val="28"/>
        </w:rPr>
        <w:t>、资格预审申请文件的组成</w:t>
      </w:r>
      <w:bookmarkEnd w:id="69"/>
    </w:p>
    <w:p w14:paraId="2C477654" w14:textId="77777777" w:rsidR="00C67515" w:rsidRDefault="0034593C">
      <w:pPr>
        <w:pStyle w:val="aa"/>
        <w:numPr>
          <w:ilvl w:val="1"/>
          <w:numId w:val="12"/>
        </w:numPr>
        <w:tabs>
          <w:tab w:val="left" w:pos="2020"/>
        </w:tabs>
        <w:spacing w:before="212"/>
        <w:jc w:val="both"/>
        <w:rPr>
          <w:sz w:val="24"/>
        </w:rPr>
      </w:pPr>
      <w:r>
        <w:rPr>
          <w:sz w:val="24"/>
        </w:rPr>
        <w:t>资格预审申请文件应包括下列内容：</w:t>
      </w:r>
    </w:p>
    <w:p w14:paraId="4C933939" w14:textId="77777777" w:rsidR="00C67515" w:rsidRDefault="0034593C">
      <w:pPr>
        <w:pStyle w:val="aa"/>
        <w:numPr>
          <w:ilvl w:val="0"/>
          <w:numId w:val="13"/>
        </w:numPr>
        <w:tabs>
          <w:tab w:val="left" w:pos="2081"/>
        </w:tabs>
        <w:spacing w:before="160"/>
        <w:rPr>
          <w:sz w:val="24"/>
        </w:rPr>
      </w:pPr>
      <w:r>
        <w:rPr>
          <w:sz w:val="24"/>
        </w:rPr>
        <w:t>资格预审申请函；</w:t>
      </w:r>
    </w:p>
    <w:p w14:paraId="47072F33" w14:textId="77777777" w:rsidR="00C67515" w:rsidRDefault="0034593C">
      <w:pPr>
        <w:pStyle w:val="aa"/>
        <w:numPr>
          <w:ilvl w:val="0"/>
          <w:numId w:val="13"/>
        </w:numPr>
        <w:tabs>
          <w:tab w:val="left" w:pos="2081"/>
        </w:tabs>
        <w:rPr>
          <w:sz w:val="24"/>
        </w:rPr>
      </w:pPr>
      <w:r>
        <w:rPr>
          <w:sz w:val="24"/>
        </w:rPr>
        <w:t>法定代表人身份证明；</w:t>
      </w:r>
    </w:p>
    <w:p w14:paraId="79AA9C27" w14:textId="77777777" w:rsidR="00C67515" w:rsidRDefault="0034593C">
      <w:pPr>
        <w:pStyle w:val="aa"/>
        <w:numPr>
          <w:ilvl w:val="0"/>
          <w:numId w:val="13"/>
        </w:numPr>
        <w:tabs>
          <w:tab w:val="left" w:pos="2081"/>
        </w:tabs>
        <w:spacing w:before="160"/>
        <w:rPr>
          <w:sz w:val="24"/>
        </w:rPr>
      </w:pPr>
      <w:r>
        <w:rPr>
          <w:sz w:val="24"/>
        </w:rPr>
        <w:t>法定代表人授权委托书；</w:t>
      </w:r>
    </w:p>
    <w:p w14:paraId="21358233" w14:textId="77777777" w:rsidR="00C67515" w:rsidRDefault="0034593C">
      <w:pPr>
        <w:pStyle w:val="aa"/>
        <w:numPr>
          <w:ilvl w:val="0"/>
          <w:numId w:val="13"/>
        </w:numPr>
        <w:tabs>
          <w:tab w:val="left" w:pos="2081"/>
        </w:tabs>
        <w:rPr>
          <w:sz w:val="24"/>
        </w:rPr>
      </w:pPr>
      <w:r>
        <w:rPr>
          <w:sz w:val="24"/>
        </w:rPr>
        <w:t>被授权人身份证及社保缴纳证明复印件；</w:t>
      </w:r>
    </w:p>
    <w:p w14:paraId="1CD0A616" w14:textId="77777777" w:rsidR="00C67515" w:rsidRDefault="0034593C">
      <w:pPr>
        <w:pStyle w:val="aa"/>
        <w:numPr>
          <w:ilvl w:val="0"/>
          <w:numId w:val="13"/>
        </w:numPr>
        <w:tabs>
          <w:tab w:val="left" w:pos="2081"/>
        </w:tabs>
        <w:spacing w:before="160"/>
        <w:rPr>
          <w:sz w:val="24"/>
        </w:rPr>
      </w:pPr>
      <w:r>
        <w:rPr>
          <w:sz w:val="24"/>
        </w:rPr>
        <w:t>联合体协议书（如有）；</w:t>
      </w:r>
    </w:p>
    <w:p w14:paraId="0B805F61" w14:textId="77777777" w:rsidR="00C67515" w:rsidRDefault="0034593C">
      <w:pPr>
        <w:pStyle w:val="aa"/>
        <w:numPr>
          <w:ilvl w:val="0"/>
          <w:numId w:val="13"/>
        </w:numPr>
        <w:tabs>
          <w:tab w:val="left" w:pos="2081"/>
        </w:tabs>
        <w:rPr>
          <w:sz w:val="24"/>
        </w:rPr>
      </w:pPr>
      <w:r>
        <w:rPr>
          <w:sz w:val="24"/>
        </w:rPr>
        <w:t>资格预审申请表；</w:t>
      </w:r>
    </w:p>
    <w:p w14:paraId="56D7C75B" w14:textId="77777777" w:rsidR="00C67515" w:rsidRDefault="0034593C">
      <w:pPr>
        <w:pStyle w:val="aa"/>
        <w:numPr>
          <w:ilvl w:val="0"/>
          <w:numId w:val="13"/>
        </w:numPr>
        <w:tabs>
          <w:tab w:val="left" w:pos="2081"/>
        </w:tabs>
        <w:spacing w:before="160"/>
        <w:rPr>
          <w:sz w:val="24"/>
        </w:rPr>
      </w:pPr>
      <w:r>
        <w:rPr>
          <w:sz w:val="24"/>
        </w:rPr>
        <w:t>其它资料。</w:t>
      </w:r>
    </w:p>
    <w:p w14:paraId="2F07D3F6" w14:textId="77777777" w:rsidR="00C67515" w:rsidRDefault="0034593C">
      <w:pPr>
        <w:pStyle w:val="aa"/>
        <w:numPr>
          <w:ilvl w:val="1"/>
          <w:numId w:val="12"/>
        </w:numPr>
        <w:tabs>
          <w:tab w:val="left" w:pos="1965"/>
        </w:tabs>
        <w:spacing w:line="364" w:lineRule="auto"/>
        <w:ind w:left="1060" w:right="1080" w:firstLine="480"/>
        <w:rPr>
          <w:sz w:val="24"/>
        </w:rPr>
      </w:pPr>
      <w:r>
        <w:rPr>
          <w:spacing w:val="3"/>
          <w:sz w:val="24"/>
        </w:rPr>
        <w:t>申请人提交资格预审申请文件的同时应提交资格预审文件所要求提交内容的原件备查，不提供原件者视为资格审查不通过。</w:t>
      </w:r>
    </w:p>
    <w:p w14:paraId="5A5B5F67" w14:textId="77777777" w:rsidR="00C67515" w:rsidRDefault="0034593C">
      <w:pPr>
        <w:spacing w:before="55"/>
        <w:ind w:left="1619"/>
        <w:outlineLvl w:val="1"/>
        <w:rPr>
          <w:b/>
          <w:sz w:val="28"/>
        </w:rPr>
      </w:pPr>
      <w:bookmarkStart w:id="70" w:name="_Toc24012"/>
      <w:r>
        <w:rPr>
          <w:b/>
          <w:sz w:val="28"/>
        </w:rPr>
        <w:t>9</w:t>
      </w:r>
      <w:r>
        <w:rPr>
          <w:b/>
          <w:sz w:val="28"/>
        </w:rPr>
        <w:t>、资格预审申请文件的编制</w:t>
      </w:r>
      <w:bookmarkEnd w:id="70"/>
    </w:p>
    <w:p w14:paraId="7E67E6DA" w14:textId="77777777" w:rsidR="00C67515" w:rsidRDefault="0034593C">
      <w:pPr>
        <w:pStyle w:val="aa"/>
        <w:numPr>
          <w:ilvl w:val="1"/>
          <w:numId w:val="14"/>
        </w:numPr>
        <w:tabs>
          <w:tab w:val="left" w:pos="2020"/>
        </w:tabs>
        <w:spacing w:before="211" w:line="364" w:lineRule="auto"/>
        <w:ind w:right="1077" w:firstLine="480"/>
        <w:jc w:val="both"/>
        <w:rPr>
          <w:sz w:val="24"/>
        </w:rPr>
      </w:pPr>
      <w:r>
        <w:rPr>
          <w:spacing w:val="-7"/>
          <w:sz w:val="24"/>
        </w:rPr>
        <w:t>资格预审申请文件应按第五章</w:t>
      </w:r>
      <w:r>
        <w:rPr>
          <w:spacing w:val="-7"/>
          <w:sz w:val="24"/>
        </w:rPr>
        <w:t>“</w:t>
      </w:r>
      <w:r>
        <w:rPr>
          <w:spacing w:val="-7"/>
          <w:sz w:val="24"/>
        </w:rPr>
        <w:t>资格预审申请文件格式</w:t>
      </w:r>
      <w:r>
        <w:rPr>
          <w:spacing w:val="-7"/>
          <w:sz w:val="24"/>
        </w:rPr>
        <w:t>”</w:t>
      </w:r>
      <w:r>
        <w:rPr>
          <w:spacing w:val="-7"/>
          <w:sz w:val="24"/>
        </w:rPr>
        <w:t>进行编写，并</w:t>
      </w:r>
      <w:r>
        <w:rPr>
          <w:spacing w:val="-5"/>
          <w:sz w:val="24"/>
        </w:rPr>
        <w:t>按各项资格预审审查表格的具体要求提供相关证件及证明材料。如有必要，可以</w:t>
      </w:r>
      <w:r>
        <w:rPr>
          <w:sz w:val="24"/>
        </w:rPr>
        <w:t>增加附页，并作为资格预审申请文件的组成部分。</w:t>
      </w:r>
    </w:p>
    <w:p w14:paraId="731043BC" w14:textId="77777777" w:rsidR="00C67515" w:rsidRDefault="0034593C">
      <w:pPr>
        <w:pStyle w:val="aa"/>
        <w:numPr>
          <w:ilvl w:val="1"/>
          <w:numId w:val="14"/>
        </w:numPr>
        <w:tabs>
          <w:tab w:val="left" w:pos="2020"/>
        </w:tabs>
        <w:spacing w:before="2"/>
        <w:ind w:left="2020"/>
        <w:jc w:val="both"/>
        <w:rPr>
          <w:sz w:val="24"/>
        </w:rPr>
      </w:pPr>
      <w:r>
        <w:rPr>
          <w:sz w:val="24"/>
        </w:rPr>
        <w:t>法定代表人授权委托书必须由法定代表人签署。</w:t>
      </w:r>
    </w:p>
    <w:p w14:paraId="52037DF4" w14:textId="77777777" w:rsidR="00C67515" w:rsidRDefault="0034593C">
      <w:pPr>
        <w:pStyle w:val="aa"/>
        <w:numPr>
          <w:ilvl w:val="1"/>
          <w:numId w:val="14"/>
        </w:numPr>
        <w:tabs>
          <w:tab w:val="left" w:pos="1960"/>
        </w:tabs>
        <w:ind w:left="1960" w:hanging="420"/>
        <w:rPr>
          <w:sz w:val="24"/>
        </w:rPr>
      </w:pPr>
      <w:r>
        <w:rPr>
          <w:sz w:val="24"/>
        </w:rPr>
        <w:t>申请人的资格预审申请文件必须按要求在规定处签字、盖章。</w:t>
      </w:r>
    </w:p>
    <w:p w14:paraId="6B03E0D1" w14:textId="77777777" w:rsidR="00C67515" w:rsidRDefault="0034593C">
      <w:pPr>
        <w:pStyle w:val="aa"/>
        <w:numPr>
          <w:ilvl w:val="1"/>
          <w:numId w:val="14"/>
        </w:numPr>
        <w:tabs>
          <w:tab w:val="left" w:pos="1960"/>
        </w:tabs>
        <w:spacing w:before="160" w:line="364" w:lineRule="auto"/>
        <w:ind w:right="1077" w:firstLine="480"/>
        <w:rPr>
          <w:sz w:val="24"/>
        </w:rPr>
      </w:pPr>
      <w:r>
        <w:rPr>
          <w:spacing w:val="-4"/>
          <w:sz w:val="24"/>
        </w:rPr>
        <w:t>资格预审申请文件中不应有加行、涂抹或改写。如有修改错漏处，必须</w:t>
      </w:r>
      <w:r>
        <w:rPr>
          <w:sz w:val="24"/>
        </w:rPr>
        <w:t>由申请人法定代表人或其委托代理人签字。</w:t>
      </w:r>
    </w:p>
    <w:p w14:paraId="0ED49057" w14:textId="77777777" w:rsidR="00C67515" w:rsidRDefault="0034593C">
      <w:pPr>
        <w:pStyle w:val="aa"/>
        <w:numPr>
          <w:ilvl w:val="1"/>
          <w:numId w:val="14"/>
        </w:numPr>
        <w:tabs>
          <w:tab w:val="left" w:pos="1951"/>
        </w:tabs>
        <w:spacing w:before="1"/>
        <w:ind w:left="1950" w:hanging="421"/>
        <w:rPr>
          <w:sz w:val="24"/>
        </w:rPr>
      </w:pPr>
      <w:r>
        <w:rPr>
          <w:spacing w:val="-3"/>
          <w:sz w:val="24"/>
        </w:rPr>
        <w:t>资格预审申请文件正本、副本数量见申请人须知前附表。在每一份资格</w:t>
      </w:r>
    </w:p>
    <w:p w14:paraId="0BB207FD" w14:textId="77777777" w:rsidR="00C67515" w:rsidRDefault="00C67515">
      <w:pPr>
        <w:rPr>
          <w:sz w:val="24"/>
        </w:rPr>
        <w:sectPr w:rsidR="00C67515">
          <w:pgSz w:w="11910" w:h="16840"/>
          <w:pgMar w:top="1100" w:right="720" w:bottom="1260" w:left="740" w:header="873" w:footer="1079" w:gutter="0"/>
          <w:cols w:space="720"/>
        </w:sectPr>
      </w:pPr>
    </w:p>
    <w:p w14:paraId="47E93918" w14:textId="77777777" w:rsidR="00C67515" w:rsidRDefault="00C67515">
      <w:pPr>
        <w:pStyle w:val="a3"/>
        <w:spacing w:before="2"/>
        <w:rPr>
          <w:sz w:val="26"/>
        </w:rPr>
      </w:pPr>
    </w:p>
    <w:p w14:paraId="594032CC" w14:textId="77777777" w:rsidR="00C67515" w:rsidRDefault="0034593C">
      <w:pPr>
        <w:pStyle w:val="a3"/>
        <w:spacing w:before="66" w:line="364" w:lineRule="auto"/>
        <w:ind w:left="1060" w:right="1077"/>
        <w:jc w:val="both"/>
      </w:pPr>
      <w:r>
        <w:rPr>
          <w:spacing w:val="-8"/>
        </w:rPr>
        <w:t>预审申请文件上要明确注明</w:t>
      </w:r>
      <w:r>
        <w:rPr>
          <w:spacing w:val="-8"/>
        </w:rPr>
        <w:t>“</w:t>
      </w:r>
      <w:r>
        <w:rPr>
          <w:spacing w:val="-8"/>
        </w:rPr>
        <w:t>正本</w:t>
      </w:r>
      <w:r>
        <w:rPr>
          <w:spacing w:val="-8"/>
        </w:rPr>
        <w:t>”</w:t>
      </w:r>
      <w:r>
        <w:rPr>
          <w:spacing w:val="-8"/>
        </w:rPr>
        <w:t>或</w:t>
      </w:r>
      <w:r>
        <w:rPr>
          <w:spacing w:val="-8"/>
        </w:rPr>
        <w:t>“</w:t>
      </w:r>
      <w:r>
        <w:rPr>
          <w:spacing w:val="-8"/>
        </w:rPr>
        <w:t>副本</w:t>
      </w:r>
      <w:r>
        <w:rPr>
          <w:spacing w:val="-8"/>
        </w:rPr>
        <w:t>”</w:t>
      </w:r>
      <w:r>
        <w:rPr>
          <w:spacing w:val="-8"/>
        </w:rPr>
        <w:t>字样。正本内容与副本内容如有</w:t>
      </w:r>
      <w:r>
        <w:rPr>
          <w:spacing w:val="-9"/>
        </w:rPr>
        <w:t>不一致之处，则以正本内容为准。正本和副本中，凡要求签名，盖章的地方均应</w:t>
      </w:r>
      <w:r>
        <w:rPr>
          <w:spacing w:val="-6"/>
        </w:rPr>
        <w:t>由申请人的法定代表人或其授权代理人签名，并加盖投标人公章。副本可以为正</w:t>
      </w:r>
      <w:r>
        <w:t>本签字、盖章后的复印件。</w:t>
      </w:r>
    </w:p>
    <w:p w14:paraId="0EE9973A" w14:textId="77777777" w:rsidR="00C67515" w:rsidRDefault="0034593C">
      <w:pPr>
        <w:pStyle w:val="aa"/>
        <w:numPr>
          <w:ilvl w:val="1"/>
          <w:numId w:val="14"/>
        </w:numPr>
        <w:tabs>
          <w:tab w:val="left" w:pos="1960"/>
        </w:tabs>
        <w:spacing w:before="3" w:line="364" w:lineRule="auto"/>
        <w:ind w:right="1077" w:firstLine="480"/>
        <w:rPr>
          <w:sz w:val="24"/>
        </w:rPr>
      </w:pPr>
      <w:r>
        <w:rPr>
          <w:spacing w:val="-3"/>
          <w:sz w:val="24"/>
        </w:rPr>
        <w:t>资格预审申请文件</w:t>
      </w:r>
      <w:r>
        <w:rPr>
          <w:spacing w:val="-3"/>
          <w:sz w:val="24"/>
        </w:rPr>
        <w:t>应按正本和副本分别装订成册，并编制目录。资格预</w:t>
      </w:r>
      <w:r>
        <w:rPr>
          <w:sz w:val="24"/>
        </w:rPr>
        <w:t>审申请文件装订要求见申请人须知前附表。</w:t>
      </w:r>
    </w:p>
    <w:p w14:paraId="325B3AC0" w14:textId="77777777" w:rsidR="00C67515" w:rsidRDefault="0034593C">
      <w:pPr>
        <w:spacing w:before="55"/>
        <w:ind w:left="1619"/>
        <w:outlineLvl w:val="1"/>
        <w:rPr>
          <w:b/>
          <w:sz w:val="28"/>
        </w:rPr>
      </w:pPr>
      <w:bookmarkStart w:id="71" w:name="_Toc17975"/>
      <w:r>
        <w:rPr>
          <w:b/>
          <w:sz w:val="28"/>
        </w:rPr>
        <w:t>10</w:t>
      </w:r>
      <w:r>
        <w:rPr>
          <w:b/>
          <w:sz w:val="28"/>
        </w:rPr>
        <w:t>、资格预审申请文件的密封和标记</w:t>
      </w:r>
      <w:bookmarkEnd w:id="71"/>
    </w:p>
    <w:p w14:paraId="70E9B7CE" w14:textId="77777777" w:rsidR="00C67515" w:rsidRDefault="0034593C">
      <w:pPr>
        <w:pStyle w:val="aa"/>
        <w:numPr>
          <w:ilvl w:val="1"/>
          <w:numId w:val="15"/>
        </w:numPr>
        <w:tabs>
          <w:tab w:val="left" w:pos="2080"/>
        </w:tabs>
        <w:spacing w:before="211"/>
        <w:rPr>
          <w:sz w:val="24"/>
        </w:rPr>
      </w:pPr>
      <w:r>
        <w:rPr>
          <w:sz w:val="24"/>
        </w:rPr>
        <w:t>资格预审申请文件的密封要求见申请人须知前附表。</w:t>
      </w:r>
    </w:p>
    <w:p w14:paraId="513D54CB" w14:textId="77777777" w:rsidR="00C67515" w:rsidRDefault="0034593C">
      <w:pPr>
        <w:pStyle w:val="aa"/>
        <w:numPr>
          <w:ilvl w:val="1"/>
          <w:numId w:val="15"/>
        </w:numPr>
        <w:tabs>
          <w:tab w:val="left" w:pos="2083"/>
        </w:tabs>
        <w:spacing w:line="364" w:lineRule="auto"/>
        <w:ind w:left="1060" w:right="1077" w:firstLine="480"/>
        <w:rPr>
          <w:sz w:val="24"/>
        </w:rPr>
      </w:pPr>
      <w:r>
        <w:rPr>
          <w:sz w:val="24"/>
        </w:rPr>
        <w:t>申请人应</w:t>
      </w:r>
      <w:proofErr w:type="gramStart"/>
      <w:r>
        <w:rPr>
          <w:sz w:val="24"/>
        </w:rPr>
        <w:t>将资格</w:t>
      </w:r>
      <w:proofErr w:type="gramEnd"/>
      <w:r>
        <w:rPr>
          <w:sz w:val="24"/>
        </w:rPr>
        <w:t>预审申请文件按资格预审文件的规定进行密封和标记后，按申请人须知前附表注明的时间和地址送至采购人。</w:t>
      </w:r>
    </w:p>
    <w:p w14:paraId="38EACC6F" w14:textId="77777777" w:rsidR="00C67515" w:rsidRDefault="0034593C">
      <w:pPr>
        <w:spacing w:before="55"/>
        <w:ind w:left="1619"/>
        <w:outlineLvl w:val="1"/>
        <w:rPr>
          <w:b/>
          <w:sz w:val="28"/>
        </w:rPr>
      </w:pPr>
      <w:bookmarkStart w:id="72" w:name="_Toc24163"/>
      <w:r>
        <w:rPr>
          <w:b/>
          <w:sz w:val="28"/>
        </w:rPr>
        <w:t>11</w:t>
      </w:r>
      <w:r>
        <w:rPr>
          <w:b/>
          <w:sz w:val="28"/>
        </w:rPr>
        <w:t>、资格预审申请文件的递交</w:t>
      </w:r>
      <w:bookmarkEnd w:id="72"/>
    </w:p>
    <w:p w14:paraId="22B18C40" w14:textId="77777777" w:rsidR="00C67515" w:rsidRDefault="0034593C">
      <w:pPr>
        <w:pStyle w:val="aa"/>
        <w:numPr>
          <w:ilvl w:val="1"/>
          <w:numId w:val="16"/>
        </w:numPr>
        <w:tabs>
          <w:tab w:val="left" w:pos="2167"/>
        </w:tabs>
        <w:spacing w:before="211" w:line="364" w:lineRule="auto"/>
        <w:ind w:right="1077" w:firstLine="568"/>
        <w:rPr>
          <w:sz w:val="24"/>
        </w:rPr>
      </w:pPr>
      <w:r>
        <w:rPr>
          <w:spacing w:val="-1"/>
          <w:sz w:val="24"/>
        </w:rPr>
        <w:t>所有资格预审申请文件都必须在资格预审文件中规定的提交资格预审</w:t>
      </w:r>
      <w:r>
        <w:rPr>
          <w:sz w:val="24"/>
        </w:rPr>
        <w:t>申请文件截止时间之前提交给采购人。</w:t>
      </w:r>
    </w:p>
    <w:p w14:paraId="105E497F" w14:textId="77777777" w:rsidR="00C67515" w:rsidRDefault="0034593C">
      <w:pPr>
        <w:pStyle w:val="aa"/>
        <w:numPr>
          <w:ilvl w:val="1"/>
          <w:numId w:val="16"/>
        </w:numPr>
        <w:tabs>
          <w:tab w:val="left" w:pos="2169"/>
        </w:tabs>
        <w:spacing w:before="1"/>
        <w:ind w:left="2168" w:hanging="541"/>
        <w:rPr>
          <w:sz w:val="24"/>
        </w:rPr>
      </w:pPr>
      <w:r>
        <w:rPr>
          <w:sz w:val="24"/>
        </w:rPr>
        <w:t>逾期送达的或未送达指定地点的资格预审申请文件，不予受理。</w:t>
      </w:r>
    </w:p>
    <w:p w14:paraId="0C36433D" w14:textId="77777777" w:rsidR="00C67515" w:rsidRDefault="0034593C">
      <w:pPr>
        <w:pStyle w:val="aa"/>
        <w:numPr>
          <w:ilvl w:val="1"/>
          <w:numId w:val="16"/>
        </w:numPr>
        <w:tabs>
          <w:tab w:val="left" w:pos="2169"/>
        </w:tabs>
        <w:ind w:left="2168" w:hanging="541"/>
        <w:rPr>
          <w:sz w:val="24"/>
        </w:rPr>
      </w:pPr>
      <w:r>
        <w:rPr>
          <w:sz w:val="24"/>
        </w:rPr>
        <w:t>电报、电话、传真、电子邮件形式的资格预审申请文件概不接受。</w:t>
      </w:r>
    </w:p>
    <w:p w14:paraId="18BE342F" w14:textId="77777777" w:rsidR="00C67515" w:rsidRDefault="0034593C">
      <w:pPr>
        <w:pStyle w:val="aa"/>
        <w:numPr>
          <w:ilvl w:val="1"/>
          <w:numId w:val="16"/>
        </w:numPr>
        <w:tabs>
          <w:tab w:val="left" w:pos="2169"/>
        </w:tabs>
        <w:spacing w:before="160" w:line="364" w:lineRule="auto"/>
        <w:ind w:right="1077" w:firstLine="568"/>
        <w:rPr>
          <w:sz w:val="24"/>
        </w:rPr>
      </w:pPr>
      <w:r>
        <w:rPr>
          <w:spacing w:val="-2"/>
          <w:sz w:val="24"/>
        </w:rPr>
        <w:t>除申请人须知前附表另有规定的外，申请人所递交的资格预审申请文</w:t>
      </w:r>
      <w:r>
        <w:rPr>
          <w:sz w:val="24"/>
        </w:rPr>
        <w:t>件不予退还。</w:t>
      </w:r>
    </w:p>
    <w:p w14:paraId="53E4AB51" w14:textId="77777777" w:rsidR="00C67515" w:rsidRDefault="0034593C">
      <w:pPr>
        <w:spacing w:before="55"/>
        <w:ind w:left="1619"/>
        <w:outlineLvl w:val="1"/>
        <w:rPr>
          <w:b/>
          <w:sz w:val="28"/>
        </w:rPr>
      </w:pPr>
      <w:bookmarkStart w:id="73" w:name="_Toc2185"/>
      <w:r>
        <w:rPr>
          <w:b/>
          <w:sz w:val="28"/>
        </w:rPr>
        <w:t>12</w:t>
      </w:r>
      <w:r>
        <w:rPr>
          <w:b/>
          <w:sz w:val="28"/>
        </w:rPr>
        <w:t>、资格预审申请文件的修改与撤回</w:t>
      </w:r>
      <w:bookmarkEnd w:id="73"/>
    </w:p>
    <w:p w14:paraId="068D1DC4" w14:textId="77777777" w:rsidR="00C67515" w:rsidRDefault="0034593C">
      <w:pPr>
        <w:pStyle w:val="aa"/>
        <w:numPr>
          <w:ilvl w:val="1"/>
          <w:numId w:val="17"/>
        </w:numPr>
        <w:tabs>
          <w:tab w:val="left" w:pos="2083"/>
        </w:tabs>
        <w:spacing w:before="212" w:line="364" w:lineRule="auto"/>
        <w:ind w:right="1077" w:firstLine="480"/>
        <w:jc w:val="both"/>
        <w:rPr>
          <w:sz w:val="24"/>
        </w:rPr>
      </w:pPr>
      <w:r>
        <w:rPr>
          <w:sz w:val="24"/>
        </w:rPr>
        <w:t>申请人可以在提交资格预审申请文件以后，在规定的提交资格预审申</w:t>
      </w:r>
      <w:r>
        <w:rPr>
          <w:spacing w:val="-11"/>
          <w:sz w:val="24"/>
        </w:rPr>
        <w:t>请文件截止时间之前，以书面形式向采购人提交修改或撤回其资格预审申请文件</w:t>
      </w:r>
      <w:r>
        <w:rPr>
          <w:sz w:val="24"/>
        </w:rPr>
        <w:t>的通知。</w:t>
      </w:r>
    </w:p>
    <w:p w14:paraId="6EBBABC9" w14:textId="77777777" w:rsidR="00C67515" w:rsidRDefault="0034593C">
      <w:pPr>
        <w:pStyle w:val="aa"/>
        <w:numPr>
          <w:ilvl w:val="1"/>
          <w:numId w:val="17"/>
        </w:numPr>
        <w:tabs>
          <w:tab w:val="left" w:pos="2140"/>
        </w:tabs>
        <w:spacing w:before="2"/>
        <w:ind w:left="2140" w:hanging="600"/>
        <w:jc w:val="both"/>
        <w:rPr>
          <w:sz w:val="24"/>
        </w:rPr>
      </w:pPr>
      <w:r>
        <w:rPr>
          <w:spacing w:val="-6"/>
          <w:sz w:val="24"/>
        </w:rPr>
        <w:t>修改或撤回其资格预审申请文件的通知，应按本须知的规定进行签署。</w:t>
      </w:r>
    </w:p>
    <w:p w14:paraId="30BA3814" w14:textId="77777777" w:rsidR="00C67515" w:rsidRDefault="0034593C">
      <w:pPr>
        <w:pStyle w:val="aa"/>
        <w:numPr>
          <w:ilvl w:val="1"/>
          <w:numId w:val="17"/>
        </w:numPr>
        <w:tabs>
          <w:tab w:val="left" w:pos="2083"/>
        </w:tabs>
        <w:spacing w:before="160" w:line="364" w:lineRule="auto"/>
        <w:ind w:right="1077" w:firstLine="480"/>
        <w:jc w:val="both"/>
        <w:rPr>
          <w:sz w:val="24"/>
        </w:rPr>
      </w:pPr>
      <w:r>
        <w:rPr>
          <w:sz w:val="24"/>
        </w:rPr>
        <w:t>资格预审申请文件的修改，应按本须知的规定进行编制、密封、标志和提交，并注明</w:t>
      </w:r>
      <w:r>
        <w:rPr>
          <w:sz w:val="24"/>
        </w:rPr>
        <w:t>“</w:t>
      </w:r>
      <w:r>
        <w:rPr>
          <w:sz w:val="24"/>
        </w:rPr>
        <w:t>修改</w:t>
      </w:r>
      <w:r>
        <w:rPr>
          <w:sz w:val="24"/>
        </w:rPr>
        <w:t>”</w:t>
      </w:r>
      <w:r>
        <w:rPr>
          <w:sz w:val="24"/>
        </w:rPr>
        <w:t>字样。</w:t>
      </w:r>
    </w:p>
    <w:p w14:paraId="73062D0E" w14:textId="77777777" w:rsidR="00C67515" w:rsidRDefault="0034593C">
      <w:pPr>
        <w:pStyle w:val="aa"/>
        <w:numPr>
          <w:ilvl w:val="1"/>
          <w:numId w:val="17"/>
        </w:numPr>
        <w:tabs>
          <w:tab w:val="left" w:pos="2020"/>
        </w:tabs>
        <w:spacing w:before="1"/>
        <w:ind w:left="2020" w:hanging="540"/>
        <w:jc w:val="both"/>
        <w:rPr>
          <w:sz w:val="24"/>
        </w:rPr>
      </w:pPr>
      <w:r>
        <w:rPr>
          <w:sz w:val="24"/>
        </w:rPr>
        <w:t>在提交资格预审申请文件截止时间后不能修改资格预审申请文件。</w:t>
      </w:r>
    </w:p>
    <w:p w14:paraId="4EFB7177" w14:textId="77777777" w:rsidR="00C67515" w:rsidRDefault="0034593C">
      <w:pPr>
        <w:spacing w:before="214"/>
        <w:ind w:left="1619"/>
        <w:outlineLvl w:val="1"/>
        <w:rPr>
          <w:b/>
          <w:sz w:val="28"/>
        </w:rPr>
      </w:pPr>
      <w:bookmarkStart w:id="74" w:name="_Toc15691"/>
      <w:r>
        <w:rPr>
          <w:b/>
          <w:sz w:val="28"/>
        </w:rPr>
        <w:t>13</w:t>
      </w:r>
      <w:r>
        <w:rPr>
          <w:b/>
          <w:sz w:val="28"/>
        </w:rPr>
        <w:t>、资格预审申请文件的审查</w:t>
      </w:r>
      <w:bookmarkEnd w:id="74"/>
    </w:p>
    <w:p w14:paraId="1F3CB3FB" w14:textId="77777777" w:rsidR="00C67515" w:rsidRDefault="0034593C">
      <w:pPr>
        <w:pStyle w:val="aa"/>
        <w:numPr>
          <w:ilvl w:val="1"/>
          <w:numId w:val="18"/>
        </w:numPr>
        <w:tabs>
          <w:tab w:val="left" w:pos="2080"/>
        </w:tabs>
        <w:spacing w:before="212"/>
        <w:jc w:val="both"/>
        <w:outlineLvl w:val="2"/>
        <w:rPr>
          <w:sz w:val="24"/>
        </w:rPr>
      </w:pPr>
      <w:bookmarkStart w:id="75" w:name="_Toc9174"/>
      <w:r>
        <w:rPr>
          <w:sz w:val="24"/>
        </w:rPr>
        <w:t>评审小组</w:t>
      </w:r>
      <w:bookmarkEnd w:id="75"/>
    </w:p>
    <w:p w14:paraId="76D15E2D" w14:textId="77777777" w:rsidR="00C67515" w:rsidRDefault="0034593C">
      <w:pPr>
        <w:pStyle w:val="aa"/>
        <w:numPr>
          <w:ilvl w:val="2"/>
          <w:numId w:val="18"/>
        </w:numPr>
        <w:tabs>
          <w:tab w:val="left" w:pos="2260"/>
        </w:tabs>
        <w:jc w:val="both"/>
        <w:rPr>
          <w:sz w:val="24"/>
        </w:rPr>
      </w:pPr>
      <w:r>
        <w:rPr>
          <w:spacing w:val="-4"/>
          <w:sz w:val="24"/>
        </w:rPr>
        <w:t>资格预审申请文件由采购人组建的评审小组负责审查。评审小组按照</w:t>
      </w:r>
    </w:p>
    <w:p w14:paraId="5916D4D0" w14:textId="77777777" w:rsidR="00C67515" w:rsidRDefault="00C67515">
      <w:pPr>
        <w:jc w:val="both"/>
        <w:rPr>
          <w:sz w:val="24"/>
        </w:rPr>
        <w:sectPr w:rsidR="00C67515">
          <w:pgSz w:w="11910" w:h="16840"/>
          <w:pgMar w:top="1100" w:right="720" w:bottom="1260" w:left="740" w:header="873" w:footer="1079" w:gutter="0"/>
          <w:cols w:space="720"/>
        </w:sectPr>
      </w:pPr>
    </w:p>
    <w:p w14:paraId="5BEF2220" w14:textId="77777777" w:rsidR="00C67515" w:rsidRDefault="00C67515">
      <w:pPr>
        <w:pStyle w:val="a3"/>
        <w:spacing w:before="2"/>
        <w:rPr>
          <w:sz w:val="26"/>
        </w:rPr>
      </w:pPr>
    </w:p>
    <w:p w14:paraId="7FFD1B69" w14:textId="77777777" w:rsidR="00C67515" w:rsidRDefault="0034593C">
      <w:pPr>
        <w:pStyle w:val="a3"/>
        <w:spacing w:before="66" w:line="364" w:lineRule="auto"/>
        <w:ind w:left="1060" w:right="957"/>
      </w:pPr>
      <w:r>
        <w:rPr>
          <w:spacing w:val="-6"/>
        </w:rPr>
        <w:t>《中华人民共和国政府采购法》</w:t>
      </w:r>
      <w:r>
        <w:rPr>
          <w:spacing w:val="-14"/>
        </w:rPr>
        <w:t>、《政府和社会资本合作项目政府采购管理办法》</w:t>
      </w:r>
      <w:r>
        <w:t>等相关法律规定组建。</w:t>
      </w:r>
    </w:p>
    <w:p w14:paraId="2C1179AA" w14:textId="77777777" w:rsidR="00C67515" w:rsidRDefault="0034593C">
      <w:pPr>
        <w:pStyle w:val="aa"/>
        <w:numPr>
          <w:ilvl w:val="2"/>
          <w:numId w:val="18"/>
        </w:numPr>
        <w:tabs>
          <w:tab w:val="left" w:pos="2260"/>
        </w:tabs>
        <w:spacing w:before="2"/>
        <w:rPr>
          <w:sz w:val="24"/>
        </w:rPr>
      </w:pPr>
      <w:r>
        <w:rPr>
          <w:sz w:val="24"/>
        </w:rPr>
        <w:t>评审小组组成见前附表的规定。</w:t>
      </w:r>
    </w:p>
    <w:p w14:paraId="3575459A" w14:textId="77777777" w:rsidR="00C67515" w:rsidRDefault="0034593C">
      <w:pPr>
        <w:pStyle w:val="aa"/>
        <w:numPr>
          <w:ilvl w:val="1"/>
          <w:numId w:val="18"/>
        </w:numPr>
        <w:tabs>
          <w:tab w:val="left" w:pos="2080"/>
        </w:tabs>
        <w:spacing w:before="160"/>
        <w:jc w:val="both"/>
        <w:outlineLvl w:val="2"/>
        <w:rPr>
          <w:sz w:val="24"/>
        </w:rPr>
      </w:pPr>
      <w:bookmarkStart w:id="76" w:name="_Toc18034"/>
      <w:r>
        <w:rPr>
          <w:sz w:val="24"/>
        </w:rPr>
        <w:t>资格审查</w:t>
      </w:r>
      <w:bookmarkEnd w:id="76"/>
    </w:p>
    <w:p w14:paraId="6EFBEC6D" w14:textId="77777777" w:rsidR="00C67515" w:rsidRDefault="0034593C">
      <w:pPr>
        <w:pStyle w:val="a3"/>
        <w:spacing w:before="161" w:line="364" w:lineRule="auto"/>
        <w:ind w:left="1060" w:right="1045" w:firstLine="420"/>
        <w:jc w:val="both"/>
      </w:pPr>
      <w:r>
        <w:rPr>
          <w:spacing w:val="-1"/>
        </w:rPr>
        <w:t>评审小组根据申请人须知前附表规定的方法和第四章</w:t>
      </w:r>
      <w:r>
        <w:rPr>
          <w:spacing w:val="-1"/>
        </w:rPr>
        <w:t>“</w:t>
      </w:r>
      <w:r>
        <w:rPr>
          <w:spacing w:val="-1"/>
        </w:rPr>
        <w:t>资格审查标准办法</w:t>
      </w:r>
      <w:r>
        <w:rPr>
          <w:spacing w:val="-1"/>
        </w:rPr>
        <w:t xml:space="preserve">” </w:t>
      </w:r>
      <w:r>
        <w:rPr>
          <w:spacing w:val="-8"/>
        </w:rPr>
        <w:t>中规定的审查标准，对所有已受理的资格预审申请文件进行审查。没有规定的方法和标准不得作为审查依据。</w:t>
      </w:r>
    </w:p>
    <w:p w14:paraId="51A9F660" w14:textId="77777777" w:rsidR="00C67515" w:rsidRDefault="0034593C">
      <w:pPr>
        <w:spacing w:before="55"/>
        <w:ind w:left="1480"/>
        <w:outlineLvl w:val="1"/>
        <w:rPr>
          <w:b/>
          <w:sz w:val="28"/>
        </w:rPr>
      </w:pPr>
      <w:bookmarkStart w:id="77" w:name="_Toc28122"/>
      <w:r>
        <w:rPr>
          <w:b/>
          <w:sz w:val="28"/>
        </w:rPr>
        <w:t>14</w:t>
      </w:r>
      <w:r>
        <w:rPr>
          <w:b/>
          <w:sz w:val="28"/>
        </w:rPr>
        <w:t>、通知和确认</w:t>
      </w:r>
      <w:bookmarkEnd w:id="77"/>
    </w:p>
    <w:p w14:paraId="005DA68F" w14:textId="77777777" w:rsidR="00C67515" w:rsidRDefault="0034593C">
      <w:pPr>
        <w:pStyle w:val="aa"/>
        <w:numPr>
          <w:ilvl w:val="1"/>
          <w:numId w:val="19"/>
        </w:numPr>
        <w:tabs>
          <w:tab w:val="left" w:pos="2080"/>
        </w:tabs>
        <w:spacing w:before="212"/>
        <w:outlineLvl w:val="2"/>
        <w:rPr>
          <w:sz w:val="24"/>
        </w:rPr>
      </w:pPr>
      <w:bookmarkStart w:id="78" w:name="_Toc21531"/>
      <w:r>
        <w:rPr>
          <w:sz w:val="24"/>
        </w:rPr>
        <w:t>通知</w:t>
      </w:r>
      <w:bookmarkEnd w:id="78"/>
    </w:p>
    <w:p w14:paraId="23CB5BB9" w14:textId="77777777" w:rsidR="00C67515" w:rsidRDefault="0034593C">
      <w:pPr>
        <w:pStyle w:val="a3"/>
        <w:spacing w:before="160" w:line="364" w:lineRule="auto"/>
        <w:ind w:left="1060" w:right="1077" w:firstLine="420"/>
      </w:pPr>
      <w:r>
        <w:t>采购人在申请人须知前附表规定的时间内以书面形式</w:t>
      </w:r>
      <w:proofErr w:type="gramStart"/>
      <w:r>
        <w:t>将资格</w:t>
      </w:r>
      <w:proofErr w:type="gramEnd"/>
      <w:r>
        <w:t>预审结果通知申请人，并向通过资格预审的申请人发出采购邀请书。</w:t>
      </w:r>
    </w:p>
    <w:p w14:paraId="4B8A7C49" w14:textId="77777777" w:rsidR="00C67515" w:rsidRDefault="0034593C">
      <w:pPr>
        <w:pStyle w:val="aa"/>
        <w:numPr>
          <w:ilvl w:val="1"/>
          <w:numId w:val="19"/>
        </w:numPr>
        <w:tabs>
          <w:tab w:val="left" w:pos="2080"/>
        </w:tabs>
        <w:spacing w:before="1"/>
        <w:outlineLvl w:val="2"/>
        <w:rPr>
          <w:sz w:val="24"/>
        </w:rPr>
      </w:pPr>
      <w:bookmarkStart w:id="79" w:name="_Toc11611"/>
      <w:r>
        <w:rPr>
          <w:sz w:val="24"/>
        </w:rPr>
        <w:t>确认</w:t>
      </w:r>
      <w:bookmarkEnd w:id="79"/>
    </w:p>
    <w:p w14:paraId="1ACEC79A" w14:textId="77777777" w:rsidR="00C67515" w:rsidRDefault="0034593C">
      <w:pPr>
        <w:pStyle w:val="a3"/>
        <w:spacing w:before="161" w:line="364" w:lineRule="auto"/>
        <w:ind w:left="1060" w:right="1023" w:firstLine="420"/>
      </w:pPr>
      <w:r>
        <w:t>通过资格预审的申请人收到采购邀请书后，应在申请人须知前附表规定的时间内以书面形式明确表示是否参加采购。</w:t>
      </w:r>
    </w:p>
    <w:p w14:paraId="09CC1293" w14:textId="77777777" w:rsidR="00C67515" w:rsidRDefault="0034593C">
      <w:pPr>
        <w:spacing w:before="55"/>
        <w:ind w:left="1480"/>
        <w:outlineLvl w:val="1"/>
        <w:rPr>
          <w:b/>
          <w:sz w:val="28"/>
        </w:rPr>
      </w:pPr>
      <w:bookmarkStart w:id="80" w:name="_Toc22849"/>
      <w:r>
        <w:rPr>
          <w:b/>
          <w:sz w:val="28"/>
        </w:rPr>
        <w:t>15</w:t>
      </w:r>
      <w:r>
        <w:rPr>
          <w:b/>
          <w:sz w:val="28"/>
        </w:rPr>
        <w:t>、申请人的资格改变</w:t>
      </w:r>
      <w:bookmarkEnd w:id="80"/>
    </w:p>
    <w:p w14:paraId="74F14AA5" w14:textId="77777777" w:rsidR="00C67515" w:rsidRDefault="0034593C">
      <w:pPr>
        <w:pStyle w:val="a3"/>
        <w:spacing w:before="211" w:line="364" w:lineRule="auto"/>
        <w:ind w:left="1060" w:right="1077" w:firstLine="360"/>
      </w:pPr>
      <w:r>
        <w:rPr>
          <w:spacing w:val="-4"/>
        </w:rPr>
        <w:t>资格预审合格的社会资本在签订</w:t>
      </w:r>
      <w:r>
        <w:rPr>
          <w:spacing w:val="-4"/>
        </w:rPr>
        <w:t xml:space="preserve"> </w:t>
      </w:r>
      <w:r>
        <w:t>PPP</w:t>
      </w:r>
      <w:r>
        <w:rPr>
          <w:spacing w:val="-9"/>
        </w:rPr>
        <w:t xml:space="preserve"> </w:t>
      </w:r>
      <w:r>
        <w:rPr>
          <w:spacing w:val="-9"/>
        </w:rPr>
        <w:t>项目合同</w:t>
      </w:r>
      <w:proofErr w:type="gramStart"/>
      <w:r>
        <w:rPr>
          <w:spacing w:val="-9"/>
        </w:rPr>
        <w:t>前资格</w:t>
      </w:r>
      <w:proofErr w:type="gramEnd"/>
      <w:r>
        <w:rPr>
          <w:spacing w:val="-9"/>
        </w:rPr>
        <w:t>发生变化的，应当通知</w:t>
      </w:r>
      <w:r>
        <w:t>采购人。</w:t>
      </w:r>
    </w:p>
    <w:p w14:paraId="67C99373" w14:textId="77777777" w:rsidR="00C67515" w:rsidRDefault="0034593C">
      <w:pPr>
        <w:spacing w:before="55"/>
        <w:ind w:left="1480"/>
        <w:outlineLvl w:val="1"/>
        <w:rPr>
          <w:b/>
          <w:sz w:val="28"/>
        </w:rPr>
      </w:pPr>
      <w:bookmarkStart w:id="81" w:name="_Toc23437"/>
      <w:r>
        <w:rPr>
          <w:b/>
          <w:sz w:val="28"/>
        </w:rPr>
        <w:t>16</w:t>
      </w:r>
      <w:r>
        <w:rPr>
          <w:b/>
          <w:sz w:val="28"/>
        </w:rPr>
        <w:t>、纪律与监督</w:t>
      </w:r>
      <w:bookmarkEnd w:id="81"/>
    </w:p>
    <w:p w14:paraId="3B2A9831" w14:textId="77777777" w:rsidR="00C67515" w:rsidRDefault="0034593C">
      <w:pPr>
        <w:pStyle w:val="aa"/>
        <w:numPr>
          <w:ilvl w:val="1"/>
          <w:numId w:val="20"/>
        </w:numPr>
        <w:tabs>
          <w:tab w:val="left" w:pos="2080"/>
        </w:tabs>
        <w:spacing w:before="212"/>
        <w:outlineLvl w:val="2"/>
        <w:rPr>
          <w:sz w:val="24"/>
        </w:rPr>
      </w:pPr>
      <w:bookmarkStart w:id="82" w:name="_Toc31714"/>
      <w:r>
        <w:rPr>
          <w:sz w:val="24"/>
        </w:rPr>
        <w:t>严禁贿赂</w:t>
      </w:r>
      <w:bookmarkEnd w:id="82"/>
    </w:p>
    <w:p w14:paraId="6C1D5B7A" w14:textId="77777777" w:rsidR="00C67515" w:rsidRDefault="0034593C">
      <w:pPr>
        <w:pStyle w:val="a3"/>
        <w:spacing w:before="160" w:line="364" w:lineRule="auto"/>
        <w:ind w:left="1060" w:right="837" w:firstLine="420"/>
      </w:pPr>
      <w:r>
        <w:rPr>
          <w:spacing w:val="-5"/>
        </w:rPr>
        <w:t>严禁申请人向采购人、评审小组成员和与审查活动有关的其他工作人员行贿。</w:t>
      </w:r>
      <w:r>
        <w:rPr>
          <w:spacing w:val="-9"/>
        </w:rPr>
        <w:t>在资格预审期间，不得邀请采购人、评审小组成员以及与审查活动有关的其他工</w:t>
      </w:r>
      <w:r>
        <w:rPr>
          <w:spacing w:val="-9"/>
        </w:rPr>
        <w:t xml:space="preserve"> </w:t>
      </w:r>
      <w:proofErr w:type="gramStart"/>
      <w:r>
        <w:rPr>
          <w:spacing w:val="-9"/>
        </w:rPr>
        <w:t>作人</w:t>
      </w:r>
      <w:proofErr w:type="gramEnd"/>
      <w:r>
        <w:rPr>
          <w:spacing w:val="-9"/>
        </w:rPr>
        <w:t>员到申请人单位参观考察，或出席申请人主办、赞助的任何活动。</w:t>
      </w:r>
    </w:p>
    <w:p w14:paraId="3D4B42B1" w14:textId="77777777" w:rsidR="00C67515" w:rsidRDefault="0034593C">
      <w:pPr>
        <w:pStyle w:val="aa"/>
        <w:numPr>
          <w:ilvl w:val="1"/>
          <w:numId w:val="20"/>
        </w:numPr>
        <w:tabs>
          <w:tab w:val="left" w:pos="2080"/>
        </w:tabs>
        <w:spacing w:before="2"/>
        <w:outlineLvl w:val="2"/>
        <w:rPr>
          <w:sz w:val="24"/>
        </w:rPr>
      </w:pPr>
      <w:bookmarkStart w:id="83" w:name="_Toc14756"/>
      <w:r>
        <w:rPr>
          <w:sz w:val="24"/>
        </w:rPr>
        <w:t>不得干扰资格审查工作</w:t>
      </w:r>
      <w:bookmarkEnd w:id="83"/>
    </w:p>
    <w:p w14:paraId="0B4A6562" w14:textId="77777777" w:rsidR="00C67515" w:rsidRDefault="0034593C">
      <w:pPr>
        <w:pStyle w:val="a3"/>
        <w:spacing w:before="161" w:line="364" w:lineRule="auto"/>
        <w:ind w:left="1060" w:right="1023" w:firstLine="420"/>
      </w:pPr>
      <w:r>
        <w:t>申请人不得以任何方式干扰、影响资格预审的审查工作</w:t>
      </w:r>
      <w:r>
        <w:t>，否则将导致其不能通过资格预审。</w:t>
      </w:r>
    </w:p>
    <w:p w14:paraId="4020155A" w14:textId="77777777" w:rsidR="00C67515" w:rsidRDefault="0034593C">
      <w:pPr>
        <w:pStyle w:val="aa"/>
        <w:numPr>
          <w:ilvl w:val="1"/>
          <w:numId w:val="20"/>
        </w:numPr>
        <w:tabs>
          <w:tab w:val="left" w:pos="2080"/>
        </w:tabs>
        <w:spacing w:before="1"/>
        <w:outlineLvl w:val="2"/>
        <w:rPr>
          <w:sz w:val="24"/>
        </w:rPr>
      </w:pPr>
      <w:bookmarkStart w:id="84" w:name="_Toc9932"/>
      <w:r>
        <w:rPr>
          <w:sz w:val="24"/>
        </w:rPr>
        <w:t>保密</w:t>
      </w:r>
      <w:bookmarkEnd w:id="84"/>
    </w:p>
    <w:p w14:paraId="29DFF2BE" w14:textId="77777777" w:rsidR="00C67515" w:rsidRDefault="0034593C">
      <w:pPr>
        <w:pStyle w:val="a3"/>
        <w:spacing w:before="160" w:line="364" w:lineRule="auto"/>
        <w:ind w:left="1060" w:right="957" w:firstLine="420"/>
      </w:pPr>
      <w:r>
        <w:rPr>
          <w:spacing w:val="-6"/>
        </w:rPr>
        <w:t>采购人、评审小组成员，以及与审查活动有关的其他工作人员应对资格预审</w:t>
      </w:r>
      <w:r>
        <w:rPr>
          <w:spacing w:val="-17"/>
        </w:rPr>
        <w:t>申请文件的审查、比较进行保密，不得在资格预审结果公布前透露资格预审结果，</w:t>
      </w:r>
    </w:p>
    <w:p w14:paraId="0F701CB9" w14:textId="77777777" w:rsidR="00C67515" w:rsidRDefault="00C67515">
      <w:pPr>
        <w:spacing w:line="364" w:lineRule="auto"/>
        <w:sectPr w:rsidR="00C67515">
          <w:pgSz w:w="11910" w:h="16840"/>
          <w:pgMar w:top="1100" w:right="720" w:bottom="1260" w:left="740" w:header="873" w:footer="1079" w:gutter="0"/>
          <w:cols w:space="720"/>
        </w:sectPr>
      </w:pPr>
    </w:p>
    <w:p w14:paraId="5B0A9370" w14:textId="77777777" w:rsidR="00C67515" w:rsidRDefault="00C67515">
      <w:pPr>
        <w:pStyle w:val="a3"/>
        <w:spacing w:before="2"/>
        <w:rPr>
          <w:sz w:val="26"/>
        </w:rPr>
      </w:pPr>
    </w:p>
    <w:p w14:paraId="3FC70C4D" w14:textId="77777777" w:rsidR="00C67515" w:rsidRDefault="0034593C">
      <w:pPr>
        <w:pStyle w:val="a3"/>
        <w:spacing w:before="66"/>
        <w:ind w:left="1060"/>
      </w:pPr>
      <w:r>
        <w:t>不得向他人透露可能影响公平竞争的有关情况。</w:t>
      </w:r>
    </w:p>
    <w:p w14:paraId="522FACEE" w14:textId="77777777" w:rsidR="00C67515" w:rsidRDefault="0034593C">
      <w:pPr>
        <w:pStyle w:val="aa"/>
        <w:numPr>
          <w:ilvl w:val="1"/>
          <w:numId w:val="20"/>
        </w:numPr>
        <w:tabs>
          <w:tab w:val="left" w:pos="2080"/>
        </w:tabs>
        <w:outlineLvl w:val="2"/>
        <w:rPr>
          <w:sz w:val="24"/>
        </w:rPr>
      </w:pPr>
      <w:bookmarkStart w:id="85" w:name="_Toc9213"/>
      <w:r>
        <w:rPr>
          <w:sz w:val="24"/>
        </w:rPr>
        <w:t>投诉</w:t>
      </w:r>
      <w:bookmarkEnd w:id="85"/>
    </w:p>
    <w:p w14:paraId="0A0A00D4" w14:textId="77777777" w:rsidR="00C67515" w:rsidRDefault="0034593C">
      <w:pPr>
        <w:pStyle w:val="a3"/>
        <w:spacing w:before="160" w:line="364" w:lineRule="auto"/>
        <w:ind w:left="1060" w:right="1023" w:firstLine="420"/>
      </w:pPr>
      <w:r>
        <w:t>申请人和其他利害关系人认为本次资格预审活动违反法律、法规和规章规定的，有权向有关行政监督部门投诉。</w:t>
      </w:r>
    </w:p>
    <w:p w14:paraId="3CCE7ABD" w14:textId="77777777" w:rsidR="00C67515" w:rsidRDefault="0034593C">
      <w:pPr>
        <w:spacing w:before="55"/>
        <w:ind w:left="1480"/>
        <w:outlineLvl w:val="1"/>
        <w:rPr>
          <w:b/>
          <w:sz w:val="28"/>
        </w:rPr>
      </w:pPr>
      <w:bookmarkStart w:id="86" w:name="_Toc30368"/>
      <w:r>
        <w:rPr>
          <w:b/>
          <w:sz w:val="28"/>
        </w:rPr>
        <w:t>17</w:t>
      </w:r>
      <w:r>
        <w:rPr>
          <w:b/>
          <w:sz w:val="28"/>
        </w:rPr>
        <w:t>、需要补充的其他内容</w:t>
      </w:r>
      <w:bookmarkEnd w:id="86"/>
    </w:p>
    <w:p w14:paraId="58478790" w14:textId="77777777" w:rsidR="00C67515" w:rsidRDefault="0034593C">
      <w:pPr>
        <w:pStyle w:val="a3"/>
        <w:spacing w:before="212" w:line="364" w:lineRule="auto"/>
        <w:ind w:left="1060" w:right="1077" w:firstLine="360"/>
      </w:pPr>
      <w:r>
        <w:t>供应商应随时查看赤峰</w:t>
      </w:r>
      <w:proofErr w:type="gramStart"/>
      <w:r>
        <w:t>市最新</w:t>
      </w:r>
      <w:proofErr w:type="gramEnd"/>
      <w:r>
        <w:t>疫情防控要求，供应商严格按照赤峰市疫情防控规定执行。</w:t>
      </w:r>
    </w:p>
    <w:p w14:paraId="4B289686" w14:textId="77777777" w:rsidR="00C67515" w:rsidRDefault="00C67515">
      <w:pPr>
        <w:spacing w:line="364" w:lineRule="auto"/>
        <w:sectPr w:rsidR="00C67515">
          <w:pgSz w:w="11910" w:h="16840"/>
          <w:pgMar w:top="1100" w:right="720" w:bottom="1260" w:left="740" w:header="873" w:footer="1079" w:gutter="0"/>
          <w:cols w:space="720"/>
        </w:sectPr>
      </w:pPr>
    </w:p>
    <w:p w14:paraId="6F236C24" w14:textId="77777777" w:rsidR="00C67515" w:rsidRDefault="00C67515">
      <w:pPr>
        <w:pStyle w:val="a3"/>
        <w:spacing w:before="5"/>
      </w:pPr>
    </w:p>
    <w:p w14:paraId="3CF89CA3" w14:textId="77777777" w:rsidR="00C67515" w:rsidRDefault="0034593C">
      <w:pPr>
        <w:pStyle w:val="1"/>
      </w:pPr>
      <w:bookmarkStart w:id="87" w:name="第四章_资格审查标准办法"/>
      <w:bookmarkStart w:id="88" w:name="_Toc6019"/>
      <w:bookmarkEnd w:id="87"/>
      <w:r>
        <w:t>第四章</w:t>
      </w:r>
      <w:r>
        <w:t xml:space="preserve"> </w:t>
      </w:r>
      <w:r>
        <w:t>资格审查标准办法</w:t>
      </w:r>
      <w:bookmarkEnd w:id="88"/>
    </w:p>
    <w:p w14:paraId="289DE0EC" w14:textId="77777777" w:rsidR="00C67515" w:rsidRDefault="00C67515">
      <w:pPr>
        <w:pStyle w:val="a3"/>
        <w:spacing w:before="12"/>
        <w:rPr>
          <w:b/>
          <w:sz w:val="38"/>
        </w:rPr>
      </w:pPr>
    </w:p>
    <w:p w14:paraId="4BCA910E" w14:textId="77777777" w:rsidR="00C67515" w:rsidRDefault="0034593C">
      <w:pPr>
        <w:ind w:left="1060"/>
        <w:outlineLvl w:val="1"/>
        <w:rPr>
          <w:b/>
          <w:sz w:val="32"/>
        </w:rPr>
      </w:pPr>
      <w:bookmarkStart w:id="89" w:name="资格审查标准办法前附表"/>
      <w:bookmarkStart w:id="90" w:name="_Toc17449"/>
      <w:bookmarkEnd w:id="89"/>
      <w:r>
        <w:rPr>
          <w:b/>
          <w:sz w:val="32"/>
        </w:rPr>
        <w:t>资格审查标准办法前附表</w:t>
      </w:r>
      <w:bookmarkEnd w:id="90"/>
    </w:p>
    <w:p w14:paraId="352B9F54" w14:textId="77777777" w:rsidR="00C67515" w:rsidRDefault="00C67515">
      <w:pPr>
        <w:pStyle w:val="a3"/>
        <w:spacing w:before="7"/>
        <w:rPr>
          <w:b/>
          <w:sz w:val="28"/>
        </w:rPr>
      </w:pPr>
    </w:p>
    <w:tbl>
      <w:tblPr>
        <w:tblStyle w:val="TableNormal"/>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602"/>
        <w:gridCol w:w="3125"/>
        <w:gridCol w:w="4526"/>
      </w:tblGrid>
      <w:tr w:rsidR="00C67515" w14:paraId="0D637F3D" w14:textId="77777777">
        <w:trPr>
          <w:trHeight w:val="467"/>
        </w:trPr>
        <w:tc>
          <w:tcPr>
            <w:tcW w:w="1238" w:type="dxa"/>
            <w:gridSpan w:val="2"/>
          </w:tcPr>
          <w:p w14:paraId="658C19CD" w14:textId="77777777" w:rsidR="00C67515" w:rsidRDefault="0034593C">
            <w:pPr>
              <w:pStyle w:val="TableParagraph"/>
              <w:spacing w:before="81"/>
              <w:ind w:left="255"/>
              <w:rPr>
                <w:b/>
                <w:sz w:val="24"/>
              </w:rPr>
            </w:pPr>
            <w:r>
              <w:rPr>
                <w:b/>
                <w:sz w:val="24"/>
              </w:rPr>
              <w:t>条款号</w:t>
            </w:r>
          </w:p>
        </w:tc>
        <w:tc>
          <w:tcPr>
            <w:tcW w:w="3125" w:type="dxa"/>
          </w:tcPr>
          <w:p w14:paraId="4AC6C7D5" w14:textId="77777777" w:rsidR="00C67515" w:rsidRDefault="0034593C">
            <w:pPr>
              <w:pStyle w:val="TableParagraph"/>
              <w:spacing w:before="81"/>
              <w:ind w:left="117" w:right="111"/>
              <w:jc w:val="center"/>
              <w:rPr>
                <w:b/>
                <w:sz w:val="24"/>
              </w:rPr>
            </w:pPr>
            <w:r>
              <w:rPr>
                <w:b/>
                <w:sz w:val="24"/>
              </w:rPr>
              <w:t>条款名称</w:t>
            </w:r>
          </w:p>
        </w:tc>
        <w:tc>
          <w:tcPr>
            <w:tcW w:w="4526" w:type="dxa"/>
          </w:tcPr>
          <w:p w14:paraId="46ED019B" w14:textId="77777777" w:rsidR="00C67515" w:rsidRDefault="0034593C">
            <w:pPr>
              <w:pStyle w:val="TableParagraph"/>
              <w:spacing w:before="81"/>
              <w:ind w:left="58" w:right="52"/>
              <w:jc w:val="center"/>
              <w:rPr>
                <w:b/>
                <w:sz w:val="24"/>
              </w:rPr>
            </w:pPr>
            <w:r>
              <w:rPr>
                <w:b/>
                <w:sz w:val="24"/>
              </w:rPr>
              <w:t>编列内容</w:t>
            </w:r>
          </w:p>
        </w:tc>
      </w:tr>
      <w:tr w:rsidR="00C67515" w14:paraId="36E82218" w14:textId="77777777">
        <w:trPr>
          <w:trHeight w:val="467"/>
        </w:trPr>
        <w:tc>
          <w:tcPr>
            <w:tcW w:w="1238" w:type="dxa"/>
            <w:gridSpan w:val="2"/>
          </w:tcPr>
          <w:p w14:paraId="3D14F82A" w14:textId="77777777" w:rsidR="00C67515" w:rsidRDefault="0034593C">
            <w:pPr>
              <w:pStyle w:val="TableParagraph"/>
              <w:spacing w:before="81"/>
              <w:ind w:left="8"/>
              <w:jc w:val="center"/>
              <w:rPr>
                <w:sz w:val="24"/>
              </w:rPr>
            </w:pPr>
            <w:r>
              <w:rPr>
                <w:sz w:val="24"/>
              </w:rPr>
              <w:t>1</w:t>
            </w:r>
          </w:p>
        </w:tc>
        <w:tc>
          <w:tcPr>
            <w:tcW w:w="3125" w:type="dxa"/>
          </w:tcPr>
          <w:p w14:paraId="68813527" w14:textId="77777777" w:rsidR="00C67515" w:rsidRDefault="0034593C">
            <w:pPr>
              <w:pStyle w:val="TableParagraph"/>
              <w:spacing w:before="81"/>
              <w:ind w:left="119" w:right="111"/>
              <w:jc w:val="center"/>
              <w:rPr>
                <w:sz w:val="24"/>
              </w:rPr>
            </w:pPr>
            <w:r>
              <w:rPr>
                <w:sz w:val="24"/>
              </w:rPr>
              <w:t>审查办法</w:t>
            </w:r>
          </w:p>
        </w:tc>
        <w:tc>
          <w:tcPr>
            <w:tcW w:w="4526" w:type="dxa"/>
          </w:tcPr>
          <w:p w14:paraId="3FE10776" w14:textId="77777777" w:rsidR="00C67515" w:rsidRDefault="0034593C">
            <w:pPr>
              <w:pStyle w:val="TableParagraph"/>
              <w:spacing w:before="81"/>
              <w:ind w:left="58" w:right="50"/>
              <w:jc w:val="center"/>
              <w:rPr>
                <w:sz w:val="24"/>
              </w:rPr>
            </w:pPr>
            <w:r>
              <w:rPr>
                <w:sz w:val="24"/>
              </w:rPr>
              <w:t>合格制</w:t>
            </w:r>
          </w:p>
        </w:tc>
      </w:tr>
      <w:tr w:rsidR="00C67515" w14:paraId="157BD652" w14:textId="77777777">
        <w:trPr>
          <w:trHeight w:val="468"/>
        </w:trPr>
        <w:tc>
          <w:tcPr>
            <w:tcW w:w="1238" w:type="dxa"/>
            <w:gridSpan w:val="2"/>
          </w:tcPr>
          <w:p w14:paraId="0270BF99" w14:textId="77777777" w:rsidR="00C67515" w:rsidRDefault="0034593C">
            <w:pPr>
              <w:pStyle w:val="TableParagraph"/>
              <w:spacing w:before="81"/>
              <w:ind w:left="8"/>
              <w:jc w:val="center"/>
              <w:rPr>
                <w:sz w:val="24"/>
              </w:rPr>
            </w:pPr>
            <w:r>
              <w:rPr>
                <w:sz w:val="24"/>
              </w:rPr>
              <w:t>2</w:t>
            </w:r>
          </w:p>
        </w:tc>
        <w:tc>
          <w:tcPr>
            <w:tcW w:w="3125" w:type="dxa"/>
          </w:tcPr>
          <w:p w14:paraId="3A7311FF" w14:textId="77777777" w:rsidR="00C67515" w:rsidRDefault="0034593C">
            <w:pPr>
              <w:pStyle w:val="TableParagraph"/>
              <w:spacing w:before="81"/>
              <w:ind w:left="117" w:right="111"/>
              <w:jc w:val="center"/>
              <w:rPr>
                <w:b/>
                <w:sz w:val="24"/>
              </w:rPr>
            </w:pPr>
            <w:r>
              <w:rPr>
                <w:b/>
                <w:sz w:val="24"/>
              </w:rPr>
              <w:t>审查因素</w:t>
            </w:r>
          </w:p>
        </w:tc>
        <w:tc>
          <w:tcPr>
            <w:tcW w:w="4526" w:type="dxa"/>
          </w:tcPr>
          <w:p w14:paraId="6B862D11" w14:textId="77777777" w:rsidR="00C67515" w:rsidRDefault="0034593C">
            <w:pPr>
              <w:pStyle w:val="TableParagraph"/>
              <w:spacing w:before="81"/>
              <w:ind w:left="58" w:right="52"/>
              <w:jc w:val="center"/>
              <w:rPr>
                <w:b/>
                <w:sz w:val="24"/>
              </w:rPr>
            </w:pPr>
            <w:r>
              <w:rPr>
                <w:b/>
                <w:sz w:val="24"/>
              </w:rPr>
              <w:t>审查标准</w:t>
            </w:r>
          </w:p>
        </w:tc>
      </w:tr>
      <w:tr w:rsidR="00C67515" w14:paraId="2DADBD88" w14:textId="77777777">
        <w:trPr>
          <w:trHeight w:val="467"/>
        </w:trPr>
        <w:tc>
          <w:tcPr>
            <w:tcW w:w="636" w:type="dxa"/>
            <w:vMerge w:val="restart"/>
          </w:tcPr>
          <w:p w14:paraId="4AD9C60E" w14:textId="77777777" w:rsidR="00C67515" w:rsidRDefault="00C67515">
            <w:pPr>
              <w:pStyle w:val="TableParagraph"/>
              <w:rPr>
                <w:b/>
                <w:sz w:val="24"/>
              </w:rPr>
            </w:pPr>
          </w:p>
          <w:p w14:paraId="1F8FDEC1" w14:textId="77777777" w:rsidR="00C67515" w:rsidRDefault="00C67515">
            <w:pPr>
              <w:pStyle w:val="TableParagraph"/>
              <w:rPr>
                <w:b/>
                <w:sz w:val="24"/>
              </w:rPr>
            </w:pPr>
          </w:p>
          <w:p w14:paraId="6D615984" w14:textId="77777777" w:rsidR="00C67515" w:rsidRDefault="00C67515">
            <w:pPr>
              <w:pStyle w:val="TableParagraph"/>
              <w:rPr>
                <w:b/>
                <w:sz w:val="24"/>
              </w:rPr>
            </w:pPr>
          </w:p>
          <w:p w14:paraId="4AB42120" w14:textId="77777777" w:rsidR="00C67515" w:rsidRDefault="00C67515">
            <w:pPr>
              <w:pStyle w:val="TableParagraph"/>
              <w:rPr>
                <w:b/>
                <w:sz w:val="24"/>
              </w:rPr>
            </w:pPr>
          </w:p>
          <w:p w14:paraId="7B67B258" w14:textId="77777777" w:rsidR="00C67515" w:rsidRDefault="00C67515">
            <w:pPr>
              <w:pStyle w:val="TableParagraph"/>
              <w:rPr>
                <w:b/>
                <w:sz w:val="24"/>
              </w:rPr>
            </w:pPr>
          </w:p>
          <w:p w14:paraId="5431E57C" w14:textId="77777777" w:rsidR="00C67515" w:rsidRDefault="00C67515">
            <w:pPr>
              <w:pStyle w:val="TableParagraph"/>
              <w:rPr>
                <w:b/>
                <w:sz w:val="24"/>
              </w:rPr>
            </w:pPr>
          </w:p>
          <w:p w14:paraId="193DA848" w14:textId="77777777" w:rsidR="00C67515" w:rsidRDefault="00C67515">
            <w:pPr>
              <w:pStyle w:val="TableParagraph"/>
              <w:rPr>
                <w:b/>
                <w:sz w:val="24"/>
              </w:rPr>
            </w:pPr>
          </w:p>
          <w:p w14:paraId="6D6D8AA6" w14:textId="77777777" w:rsidR="00C67515" w:rsidRDefault="00C67515">
            <w:pPr>
              <w:pStyle w:val="TableParagraph"/>
              <w:rPr>
                <w:b/>
                <w:sz w:val="24"/>
              </w:rPr>
            </w:pPr>
          </w:p>
          <w:p w14:paraId="1E6D00DC" w14:textId="77777777" w:rsidR="00C67515" w:rsidRDefault="00C67515">
            <w:pPr>
              <w:pStyle w:val="TableParagraph"/>
              <w:rPr>
                <w:b/>
                <w:sz w:val="24"/>
              </w:rPr>
            </w:pPr>
          </w:p>
          <w:p w14:paraId="56C6C9D1" w14:textId="77777777" w:rsidR="00C67515" w:rsidRDefault="00C67515">
            <w:pPr>
              <w:pStyle w:val="TableParagraph"/>
              <w:rPr>
                <w:b/>
                <w:sz w:val="24"/>
              </w:rPr>
            </w:pPr>
          </w:p>
          <w:p w14:paraId="23394539" w14:textId="77777777" w:rsidR="00C67515" w:rsidRDefault="00C67515">
            <w:pPr>
              <w:pStyle w:val="TableParagraph"/>
              <w:rPr>
                <w:b/>
                <w:sz w:val="24"/>
              </w:rPr>
            </w:pPr>
          </w:p>
          <w:p w14:paraId="67215D91" w14:textId="77777777" w:rsidR="00C67515" w:rsidRDefault="00C67515">
            <w:pPr>
              <w:pStyle w:val="TableParagraph"/>
              <w:spacing w:before="3"/>
              <w:rPr>
                <w:b/>
                <w:sz w:val="25"/>
              </w:rPr>
            </w:pPr>
          </w:p>
          <w:p w14:paraId="060F76EB" w14:textId="77777777" w:rsidR="00C67515" w:rsidRDefault="0034593C">
            <w:pPr>
              <w:pStyle w:val="TableParagraph"/>
              <w:spacing w:before="1"/>
              <w:ind w:left="138"/>
              <w:rPr>
                <w:sz w:val="24"/>
              </w:rPr>
            </w:pPr>
            <w:r>
              <w:rPr>
                <w:sz w:val="24"/>
              </w:rPr>
              <w:t>2.1</w:t>
            </w:r>
          </w:p>
        </w:tc>
        <w:tc>
          <w:tcPr>
            <w:tcW w:w="602" w:type="dxa"/>
            <w:vMerge w:val="restart"/>
          </w:tcPr>
          <w:p w14:paraId="1A51D6C9" w14:textId="77777777" w:rsidR="00C67515" w:rsidRDefault="00C67515">
            <w:pPr>
              <w:pStyle w:val="TableParagraph"/>
              <w:rPr>
                <w:b/>
                <w:sz w:val="24"/>
              </w:rPr>
            </w:pPr>
          </w:p>
          <w:p w14:paraId="50A9A673" w14:textId="77777777" w:rsidR="00C67515" w:rsidRDefault="00C67515">
            <w:pPr>
              <w:pStyle w:val="TableParagraph"/>
              <w:rPr>
                <w:b/>
                <w:sz w:val="24"/>
              </w:rPr>
            </w:pPr>
          </w:p>
          <w:p w14:paraId="176363EB" w14:textId="77777777" w:rsidR="00C67515" w:rsidRDefault="00C67515">
            <w:pPr>
              <w:pStyle w:val="TableParagraph"/>
              <w:rPr>
                <w:b/>
                <w:sz w:val="24"/>
              </w:rPr>
            </w:pPr>
          </w:p>
          <w:p w14:paraId="5AFCF58D" w14:textId="77777777" w:rsidR="00C67515" w:rsidRDefault="00C67515">
            <w:pPr>
              <w:pStyle w:val="TableParagraph"/>
              <w:rPr>
                <w:b/>
                <w:sz w:val="24"/>
              </w:rPr>
            </w:pPr>
          </w:p>
          <w:p w14:paraId="3565117E" w14:textId="77777777" w:rsidR="00C67515" w:rsidRDefault="00C67515">
            <w:pPr>
              <w:pStyle w:val="TableParagraph"/>
              <w:rPr>
                <w:b/>
                <w:sz w:val="24"/>
              </w:rPr>
            </w:pPr>
          </w:p>
          <w:p w14:paraId="015CDE80" w14:textId="77777777" w:rsidR="00C67515" w:rsidRDefault="00C67515">
            <w:pPr>
              <w:pStyle w:val="TableParagraph"/>
              <w:rPr>
                <w:b/>
                <w:sz w:val="24"/>
              </w:rPr>
            </w:pPr>
          </w:p>
          <w:p w14:paraId="62D0922A" w14:textId="77777777" w:rsidR="00C67515" w:rsidRDefault="00C67515">
            <w:pPr>
              <w:pStyle w:val="TableParagraph"/>
              <w:rPr>
                <w:b/>
                <w:sz w:val="24"/>
              </w:rPr>
            </w:pPr>
          </w:p>
          <w:p w14:paraId="768441E7" w14:textId="77777777" w:rsidR="00C67515" w:rsidRDefault="00C67515">
            <w:pPr>
              <w:pStyle w:val="TableParagraph"/>
              <w:spacing w:before="1"/>
              <w:rPr>
                <w:b/>
                <w:sz w:val="30"/>
              </w:rPr>
            </w:pPr>
          </w:p>
          <w:p w14:paraId="4AE12EC2" w14:textId="77777777" w:rsidR="00C67515" w:rsidRDefault="0034593C">
            <w:pPr>
              <w:pStyle w:val="TableParagraph"/>
              <w:spacing w:line="364" w:lineRule="auto"/>
              <w:ind w:left="181" w:right="168"/>
              <w:jc w:val="both"/>
              <w:rPr>
                <w:sz w:val="24"/>
              </w:rPr>
            </w:pPr>
            <w:r>
              <w:rPr>
                <w:sz w:val="24"/>
              </w:rPr>
              <w:t>初步审查标准</w:t>
            </w:r>
          </w:p>
        </w:tc>
        <w:tc>
          <w:tcPr>
            <w:tcW w:w="3125" w:type="dxa"/>
          </w:tcPr>
          <w:p w14:paraId="3BCB9B6C" w14:textId="77777777" w:rsidR="00C67515" w:rsidRDefault="0034593C">
            <w:pPr>
              <w:pStyle w:val="TableParagraph"/>
              <w:spacing w:before="80"/>
              <w:ind w:left="119" w:right="111"/>
              <w:jc w:val="center"/>
              <w:rPr>
                <w:sz w:val="24"/>
              </w:rPr>
            </w:pPr>
            <w:r>
              <w:rPr>
                <w:sz w:val="24"/>
              </w:rPr>
              <w:t>申请人名称</w:t>
            </w:r>
          </w:p>
        </w:tc>
        <w:tc>
          <w:tcPr>
            <w:tcW w:w="4526" w:type="dxa"/>
          </w:tcPr>
          <w:p w14:paraId="0D165B00" w14:textId="77777777" w:rsidR="00C67515" w:rsidRDefault="0034593C">
            <w:pPr>
              <w:pStyle w:val="TableParagraph"/>
              <w:spacing w:before="80"/>
              <w:ind w:left="58" w:right="50"/>
              <w:jc w:val="center"/>
              <w:rPr>
                <w:sz w:val="24"/>
              </w:rPr>
            </w:pPr>
            <w:r>
              <w:rPr>
                <w:sz w:val="24"/>
              </w:rPr>
              <w:t>与营业执照一致</w:t>
            </w:r>
          </w:p>
        </w:tc>
      </w:tr>
      <w:tr w:rsidR="00C67515" w14:paraId="2BCB09DC" w14:textId="77777777">
        <w:trPr>
          <w:trHeight w:val="936"/>
        </w:trPr>
        <w:tc>
          <w:tcPr>
            <w:tcW w:w="636" w:type="dxa"/>
            <w:vMerge/>
            <w:tcBorders>
              <w:top w:val="nil"/>
            </w:tcBorders>
          </w:tcPr>
          <w:p w14:paraId="7D4CDC86" w14:textId="77777777" w:rsidR="00C67515" w:rsidRDefault="00C67515">
            <w:pPr>
              <w:rPr>
                <w:sz w:val="2"/>
                <w:szCs w:val="2"/>
              </w:rPr>
            </w:pPr>
          </w:p>
        </w:tc>
        <w:tc>
          <w:tcPr>
            <w:tcW w:w="602" w:type="dxa"/>
            <w:vMerge/>
            <w:tcBorders>
              <w:top w:val="nil"/>
            </w:tcBorders>
          </w:tcPr>
          <w:p w14:paraId="08B503E2" w14:textId="77777777" w:rsidR="00C67515" w:rsidRDefault="00C67515">
            <w:pPr>
              <w:rPr>
                <w:sz w:val="2"/>
                <w:szCs w:val="2"/>
              </w:rPr>
            </w:pPr>
          </w:p>
        </w:tc>
        <w:tc>
          <w:tcPr>
            <w:tcW w:w="3125" w:type="dxa"/>
          </w:tcPr>
          <w:p w14:paraId="2362AAAD" w14:textId="77777777" w:rsidR="00C67515" w:rsidRDefault="0034593C">
            <w:pPr>
              <w:pStyle w:val="TableParagraph"/>
              <w:spacing w:before="80"/>
              <w:ind w:left="119" w:right="111"/>
              <w:jc w:val="center"/>
              <w:rPr>
                <w:sz w:val="24"/>
              </w:rPr>
            </w:pPr>
            <w:r>
              <w:rPr>
                <w:sz w:val="24"/>
              </w:rPr>
              <w:t>申请函签字盖章</w:t>
            </w:r>
          </w:p>
        </w:tc>
        <w:tc>
          <w:tcPr>
            <w:tcW w:w="4526" w:type="dxa"/>
          </w:tcPr>
          <w:p w14:paraId="1B3A83D2" w14:textId="77777777" w:rsidR="00C67515" w:rsidRDefault="0034593C">
            <w:pPr>
              <w:pStyle w:val="TableParagraph"/>
              <w:spacing w:before="80"/>
              <w:ind w:left="58" w:right="50"/>
              <w:rPr>
                <w:sz w:val="24"/>
              </w:rPr>
            </w:pPr>
            <w:r>
              <w:rPr>
                <w:sz w:val="24"/>
              </w:rPr>
              <w:t>有法定代表人或其委托代理人签字并加</w:t>
            </w:r>
          </w:p>
          <w:p w14:paraId="2EDFC204" w14:textId="77777777" w:rsidR="00C67515" w:rsidRDefault="0034593C">
            <w:pPr>
              <w:pStyle w:val="TableParagraph"/>
              <w:spacing w:before="160"/>
              <w:ind w:left="58" w:right="50"/>
              <w:rPr>
                <w:sz w:val="24"/>
              </w:rPr>
            </w:pPr>
            <w:r>
              <w:rPr>
                <w:sz w:val="24"/>
              </w:rPr>
              <w:t>盖单位公章</w:t>
            </w:r>
            <w:r>
              <w:rPr>
                <w:rFonts w:hint="eastAsia"/>
                <w:sz w:val="24"/>
              </w:rPr>
              <w:t xml:space="preserve"> </w:t>
            </w:r>
            <w:r>
              <w:rPr>
                <w:sz w:val="24"/>
              </w:rPr>
              <w:t xml:space="preserve"> </w:t>
            </w:r>
          </w:p>
          <w:p w14:paraId="5922EC2B" w14:textId="77777777" w:rsidR="00C67515" w:rsidRDefault="00C67515">
            <w:pPr>
              <w:pStyle w:val="TableParagraph"/>
              <w:spacing w:before="160"/>
              <w:ind w:left="58" w:right="50"/>
              <w:jc w:val="center"/>
              <w:rPr>
                <w:sz w:val="24"/>
              </w:rPr>
            </w:pPr>
          </w:p>
        </w:tc>
      </w:tr>
      <w:tr w:rsidR="00C67515" w14:paraId="339CA7B6" w14:textId="77777777">
        <w:trPr>
          <w:trHeight w:val="935"/>
        </w:trPr>
        <w:tc>
          <w:tcPr>
            <w:tcW w:w="636" w:type="dxa"/>
            <w:vMerge/>
            <w:tcBorders>
              <w:top w:val="nil"/>
            </w:tcBorders>
          </w:tcPr>
          <w:p w14:paraId="27460767" w14:textId="77777777" w:rsidR="00C67515" w:rsidRDefault="00C67515">
            <w:pPr>
              <w:rPr>
                <w:sz w:val="2"/>
                <w:szCs w:val="2"/>
              </w:rPr>
            </w:pPr>
          </w:p>
        </w:tc>
        <w:tc>
          <w:tcPr>
            <w:tcW w:w="602" w:type="dxa"/>
            <w:vMerge/>
            <w:tcBorders>
              <w:top w:val="nil"/>
            </w:tcBorders>
          </w:tcPr>
          <w:p w14:paraId="4496C306" w14:textId="77777777" w:rsidR="00C67515" w:rsidRDefault="00C67515">
            <w:pPr>
              <w:rPr>
                <w:sz w:val="2"/>
                <w:szCs w:val="2"/>
              </w:rPr>
            </w:pPr>
          </w:p>
        </w:tc>
        <w:tc>
          <w:tcPr>
            <w:tcW w:w="3125" w:type="dxa"/>
          </w:tcPr>
          <w:p w14:paraId="66C49764" w14:textId="77777777" w:rsidR="00C67515" w:rsidRDefault="0034593C">
            <w:pPr>
              <w:pStyle w:val="TableParagraph"/>
              <w:spacing w:before="82"/>
              <w:ind w:left="119" w:right="111"/>
              <w:jc w:val="center"/>
              <w:rPr>
                <w:sz w:val="24"/>
              </w:rPr>
            </w:pPr>
            <w:r>
              <w:rPr>
                <w:sz w:val="24"/>
              </w:rPr>
              <w:t>资格预审申请文件格式</w:t>
            </w:r>
          </w:p>
        </w:tc>
        <w:tc>
          <w:tcPr>
            <w:tcW w:w="4526" w:type="dxa"/>
          </w:tcPr>
          <w:p w14:paraId="1EF0CBD8" w14:textId="77777777" w:rsidR="00C67515" w:rsidRDefault="0034593C">
            <w:pPr>
              <w:pStyle w:val="TableParagraph"/>
              <w:spacing w:before="82"/>
              <w:ind w:left="58" w:right="50"/>
              <w:jc w:val="center"/>
              <w:rPr>
                <w:sz w:val="24"/>
              </w:rPr>
            </w:pPr>
            <w:r>
              <w:rPr>
                <w:sz w:val="24"/>
              </w:rPr>
              <w:t>符合第五章</w:t>
            </w:r>
            <w:r>
              <w:rPr>
                <w:sz w:val="24"/>
              </w:rPr>
              <w:t>“</w:t>
            </w:r>
            <w:r>
              <w:rPr>
                <w:sz w:val="24"/>
              </w:rPr>
              <w:t>资格预审申请文件格式</w:t>
            </w:r>
            <w:r>
              <w:rPr>
                <w:sz w:val="24"/>
              </w:rPr>
              <w:t>”</w:t>
            </w:r>
            <w:r>
              <w:rPr>
                <w:sz w:val="24"/>
              </w:rPr>
              <w:t>的</w:t>
            </w:r>
          </w:p>
          <w:p w14:paraId="16C8E241" w14:textId="77777777" w:rsidR="00C67515" w:rsidRDefault="0034593C">
            <w:pPr>
              <w:pStyle w:val="TableParagraph"/>
              <w:spacing w:before="160"/>
              <w:ind w:left="58" w:right="50"/>
              <w:jc w:val="center"/>
              <w:rPr>
                <w:sz w:val="24"/>
              </w:rPr>
            </w:pPr>
            <w:r>
              <w:rPr>
                <w:sz w:val="24"/>
              </w:rPr>
              <w:t>要求填写，字迹清晰可辨</w:t>
            </w:r>
          </w:p>
        </w:tc>
      </w:tr>
      <w:tr w:rsidR="00C67515" w14:paraId="2709087F" w14:textId="77777777">
        <w:trPr>
          <w:trHeight w:val="936"/>
        </w:trPr>
        <w:tc>
          <w:tcPr>
            <w:tcW w:w="636" w:type="dxa"/>
            <w:vMerge/>
            <w:tcBorders>
              <w:top w:val="nil"/>
            </w:tcBorders>
          </w:tcPr>
          <w:p w14:paraId="1BDAD1A1" w14:textId="77777777" w:rsidR="00C67515" w:rsidRDefault="00C67515">
            <w:pPr>
              <w:rPr>
                <w:sz w:val="2"/>
                <w:szCs w:val="2"/>
              </w:rPr>
            </w:pPr>
          </w:p>
        </w:tc>
        <w:tc>
          <w:tcPr>
            <w:tcW w:w="602" w:type="dxa"/>
            <w:vMerge/>
            <w:tcBorders>
              <w:top w:val="nil"/>
            </w:tcBorders>
          </w:tcPr>
          <w:p w14:paraId="34A8BF2B" w14:textId="77777777" w:rsidR="00C67515" w:rsidRDefault="00C67515">
            <w:pPr>
              <w:rPr>
                <w:sz w:val="2"/>
                <w:szCs w:val="2"/>
              </w:rPr>
            </w:pPr>
          </w:p>
        </w:tc>
        <w:tc>
          <w:tcPr>
            <w:tcW w:w="3125" w:type="dxa"/>
          </w:tcPr>
          <w:p w14:paraId="48BA9882" w14:textId="77777777" w:rsidR="00C67515" w:rsidRDefault="0034593C">
            <w:pPr>
              <w:pStyle w:val="TableParagraph"/>
              <w:spacing w:before="81"/>
              <w:ind w:left="119" w:right="111"/>
              <w:jc w:val="center"/>
              <w:rPr>
                <w:sz w:val="24"/>
              </w:rPr>
            </w:pPr>
            <w:r>
              <w:rPr>
                <w:sz w:val="24"/>
              </w:rPr>
              <w:t>联合体申请人</w:t>
            </w:r>
          </w:p>
        </w:tc>
        <w:tc>
          <w:tcPr>
            <w:tcW w:w="4526" w:type="dxa"/>
          </w:tcPr>
          <w:p w14:paraId="39797C6F" w14:textId="77777777" w:rsidR="00C67515" w:rsidRDefault="0034593C">
            <w:pPr>
              <w:pStyle w:val="TableParagraph"/>
              <w:spacing w:before="81"/>
              <w:ind w:left="58" w:right="50"/>
              <w:jc w:val="center"/>
              <w:rPr>
                <w:sz w:val="24"/>
              </w:rPr>
            </w:pPr>
            <w:r>
              <w:rPr>
                <w:sz w:val="24"/>
              </w:rPr>
              <w:t>提交联合体协议书，并明确联合体牵头</w:t>
            </w:r>
          </w:p>
          <w:p w14:paraId="04A77390" w14:textId="77777777" w:rsidR="00C67515" w:rsidRDefault="0034593C">
            <w:pPr>
              <w:pStyle w:val="TableParagraph"/>
              <w:spacing w:before="161"/>
              <w:ind w:left="58" w:right="47"/>
              <w:jc w:val="center"/>
              <w:rPr>
                <w:sz w:val="24"/>
              </w:rPr>
            </w:pPr>
            <w:r>
              <w:rPr>
                <w:sz w:val="24"/>
              </w:rPr>
              <w:t>人，符合第三章第</w:t>
            </w:r>
            <w:r>
              <w:rPr>
                <w:sz w:val="24"/>
              </w:rPr>
              <w:t xml:space="preserve"> 3.3 </w:t>
            </w:r>
            <w:r>
              <w:rPr>
                <w:sz w:val="24"/>
              </w:rPr>
              <w:t>款规定要求</w:t>
            </w:r>
          </w:p>
        </w:tc>
      </w:tr>
      <w:tr w:rsidR="00C67515" w14:paraId="3D5909DF" w14:textId="77777777">
        <w:trPr>
          <w:trHeight w:val="1551"/>
        </w:trPr>
        <w:tc>
          <w:tcPr>
            <w:tcW w:w="636" w:type="dxa"/>
            <w:vMerge/>
            <w:tcBorders>
              <w:top w:val="nil"/>
            </w:tcBorders>
          </w:tcPr>
          <w:p w14:paraId="2097B7EC" w14:textId="77777777" w:rsidR="00C67515" w:rsidRDefault="00C67515">
            <w:pPr>
              <w:rPr>
                <w:sz w:val="2"/>
                <w:szCs w:val="2"/>
              </w:rPr>
            </w:pPr>
          </w:p>
        </w:tc>
        <w:tc>
          <w:tcPr>
            <w:tcW w:w="602" w:type="dxa"/>
            <w:vMerge/>
            <w:tcBorders>
              <w:top w:val="nil"/>
            </w:tcBorders>
          </w:tcPr>
          <w:p w14:paraId="77778CA8" w14:textId="77777777" w:rsidR="00C67515" w:rsidRDefault="00C67515">
            <w:pPr>
              <w:rPr>
                <w:sz w:val="2"/>
                <w:szCs w:val="2"/>
              </w:rPr>
            </w:pPr>
          </w:p>
        </w:tc>
        <w:tc>
          <w:tcPr>
            <w:tcW w:w="3125" w:type="dxa"/>
          </w:tcPr>
          <w:p w14:paraId="405C0483" w14:textId="77777777" w:rsidR="00C67515" w:rsidRDefault="0034593C">
            <w:pPr>
              <w:pStyle w:val="TableParagraph"/>
              <w:spacing w:before="81" w:line="364" w:lineRule="auto"/>
              <w:ind w:left="121" w:right="111"/>
              <w:jc w:val="center"/>
              <w:rPr>
                <w:sz w:val="24"/>
              </w:rPr>
            </w:pPr>
            <w:r>
              <w:rPr>
                <w:sz w:val="24"/>
              </w:rPr>
              <w:t>申请人的法定代表人身份证明、授权委托书、被授权人身份证及社保缴纳证明</w:t>
            </w:r>
          </w:p>
        </w:tc>
        <w:tc>
          <w:tcPr>
            <w:tcW w:w="4526" w:type="dxa"/>
          </w:tcPr>
          <w:p w14:paraId="2525FC9E" w14:textId="77777777" w:rsidR="00C67515" w:rsidRDefault="0034593C">
            <w:pPr>
              <w:pStyle w:val="TableParagraph"/>
              <w:spacing w:before="81"/>
              <w:ind w:left="58" w:right="50"/>
              <w:jc w:val="center"/>
              <w:rPr>
                <w:sz w:val="24"/>
              </w:rPr>
            </w:pPr>
            <w:r>
              <w:rPr>
                <w:sz w:val="24"/>
              </w:rPr>
              <w:t>符合第五章第二、三、四项规定要求</w:t>
            </w:r>
          </w:p>
        </w:tc>
      </w:tr>
      <w:tr w:rsidR="00C67515" w14:paraId="497DC50B" w14:textId="77777777">
        <w:trPr>
          <w:trHeight w:val="483"/>
        </w:trPr>
        <w:tc>
          <w:tcPr>
            <w:tcW w:w="636" w:type="dxa"/>
            <w:vMerge/>
            <w:tcBorders>
              <w:top w:val="nil"/>
            </w:tcBorders>
          </w:tcPr>
          <w:p w14:paraId="1BDC8D00" w14:textId="77777777" w:rsidR="00C67515" w:rsidRDefault="00C67515">
            <w:pPr>
              <w:rPr>
                <w:sz w:val="2"/>
                <w:szCs w:val="2"/>
              </w:rPr>
            </w:pPr>
          </w:p>
        </w:tc>
        <w:tc>
          <w:tcPr>
            <w:tcW w:w="602" w:type="dxa"/>
            <w:vMerge/>
            <w:tcBorders>
              <w:top w:val="nil"/>
            </w:tcBorders>
          </w:tcPr>
          <w:p w14:paraId="7719FC6F" w14:textId="77777777" w:rsidR="00C67515" w:rsidRDefault="00C67515">
            <w:pPr>
              <w:rPr>
                <w:sz w:val="2"/>
                <w:szCs w:val="2"/>
              </w:rPr>
            </w:pPr>
          </w:p>
        </w:tc>
        <w:tc>
          <w:tcPr>
            <w:tcW w:w="3125" w:type="dxa"/>
          </w:tcPr>
          <w:p w14:paraId="3AF61A72" w14:textId="77777777" w:rsidR="00C67515" w:rsidRDefault="0034593C">
            <w:pPr>
              <w:pStyle w:val="TableParagraph"/>
              <w:spacing w:before="80"/>
              <w:ind w:left="101" w:right="93"/>
              <w:jc w:val="center"/>
              <w:rPr>
                <w:sz w:val="24"/>
              </w:rPr>
            </w:pPr>
            <w:r>
              <w:rPr>
                <w:sz w:val="24"/>
              </w:rPr>
              <w:t>资格预审申请文件签署情况</w:t>
            </w:r>
          </w:p>
        </w:tc>
        <w:tc>
          <w:tcPr>
            <w:tcW w:w="4526" w:type="dxa"/>
          </w:tcPr>
          <w:p w14:paraId="0E616574" w14:textId="77777777" w:rsidR="00C67515" w:rsidRDefault="0034593C">
            <w:pPr>
              <w:pStyle w:val="TableParagraph"/>
              <w:spacing w:before="80"/>
              <w:ind w:left="58" w:right="50"/>
              <w:jc w:val="center"/>
              <w:rPr>
                <w:sz w:val="24"/>
              </w:rPr>
            </w:pPr>
            <w:r>
              <w:rPr>
                <w:sz w:val="24"/>
              </w:rPr>
              <w:t>符合第三章第</w:t>
            </w:r>
            <w:r>
              <w:rPr>
                <w:sz w:val="24"/>
              </w:rPr>
              <w:t xml:space="preserve"> 9 </w:t>
            </w:r>
            <w:r>
              <w:rPr>
                <w:sz w:val="24"/>
              </w:rPr>
              <w:t>条规定要求</w:t>
            </w:r>
          </w:p>
        </w:tc>
      </w:tr>
      <w:tr w:rsidR="00C67515" w14:paraId="09DE0A6F" w14:textId="77777777">
        <w:trPr>
          <w:trHeight w:val="936"/>
        </w:trPr>
        <w:tc>
          <w:tcPr>
            <w:tcW w:w="636" w:type="dxa"/>
            <w:vMerge/>
            <w:tcBorders>
              <w:top w:val="nil"/>
            </w:tcBorders>
          </w:tcPr>
          <w:p w14:paraId="78FD0FC8" w14:textId="77777777" w:rsidR="00C67515" w:rsidRDefault="00C67515">
            <w:pPr>
              <w:rPr>
                <w:sz w:val="2"/>
                <w:szCs w:val="2"/>
              </w:rPr>
            </w:pPr>
          </w:p>
        </w:tc>
        <w:tc>
          <w:tcPr>
            <w:tcW w:w="602" w:type="dxa"/>
            <w:vMerge/>
            <w:tcBorders>
              <w:top w:val="nil"/>
            </w:tcBorders>
          </w:tcPr>
          <w:p w14:paraId="1F53753A" w14:textId="77777777" w:rsidR="00C67515" w:rsidRDefault="00C67515">
            <w:pPr>
              <w:rPr>
                <w:sz w:val="2"/>
                <w:szCs w:val="2"/>
              </w:rPr>
            </w:pPr>
          </w:p>
        </w:tc>
        <w:tc>
          <w:tcPr>
            <w:tcW w:w="3125" w:type="dxa"/>
          </w:tcPr>
          <w:p w14:paraId="5FC4F86D" w14:textId="77777777" w:rsidR="00C67515" w:rsidRDefault="0034593C">
            <w:pPr>
              <w:pStyle w:val="TableParagraph"/>
              <w:spacing w:before="80"/>
              <w:ind w:left="101" w:right="93"/>
              <w:jc w:val="center"/>
              <w:rPr>
                <w:sz w:val="24"/>
              </w:rPr>
            </w:pPr>
            <w:r>
              <w:rPr>
                <w:sz w:val="24"/>
              </w:rPr>
              <w:t>资格预审申请文件正、副本</w:t>
            </w:r>
          </w:p>
          <w:p w14:paraId="227B5CF1" w14:textId="77777777" w:rsidR="00C67515" w:rsidRDefault="0034593C">
            <w:pPr>
              <w:pStyle w:val="TableParagraph"/>
              <w:spacing w:before="161"/>
              <w:ind w:left="119" w:right="111"/>
              <w:jc w:val="center"/>
              <w:rPr>
                <w:sz w:val="24"/>
              </w:rPr>
            </w:pPr>
            <w:r>
              <w:rPr>
                <w:sz w:val="24"/>
              </w:rPr>
              <w:t>份数</w:t>
            </w:r>
          </w:p>
        </w:tc>
        <w:tc>
          <w:tcPr>
            <w:tcW w:w="4526" w:type="dxa"/>
          </w:tcPr>
          <w:p w14:paraId="71A9603D" w14:textId="77777777" w:rsidR="00C67515" w:rsidRDefault="0034593C">
            <w:pPr>
              <w:pStyle w:val="TableParagraph"/>
              <w:spacing w:before="80"/>
              <w:ind w:left="58" w:right="50"/>
              <w:jc w:val="center"/>
              <w:rPr>
                <w:sz w:val="24"/>
              </w:rPr>
            </w:pPr>
            <w:r>
              <w:rPr>
                <w:sz w:val="24"/>
              </w:rPr>
              <w:t>符合第三章第</w:t>
            </w:r>
            <w:r>
              <w:rPr>
                <w:sz w:val="24"/>
              </w:rPr>
              <w:t xml:space="preserve"> 9 </w:t>
            </w:r>
            <w:r>
              <w:rPr>
                <w:sz w:val="24"/>
              </w:rPr>
              <w:t>条规定要求</w:t>
            </w:r>
          </w:p>
        </w:tc>
      </w:tr>
      <w:tr w:rsidR="00C67515" w14:paraId="46381B9A" w14:textId="77777777">
        <w:trPr>
          <w:trHeight w:val="1403"/>
        </w:trPr>
        <w:tc>
          <w:tcPr>
            <w:tcW w:w="636" w:type="dxa"/>
            <w:vMerge/>
            <w:tcBorders>
              <w:top w:val="nil"/>
            </w:tcBorders>
          </w:tcPr>
          <w:p w14:paraId="26430AFC" w14:textId="77777777" w:rsidR="00C67515" w:rsidRDefault="00C67515">
            <w:pPr>
              <w:rPr>
                <w:sz w:val="2"/>
                <w:szCs w:val="2"/>
              </w:rPr>
            </w:pPr>
          </w:p>
        </w:tc>
        <w:tc>
          <w:tcPr>
            <w:tcW w:w="602" w:type="dxa"/>
            <w:vMerge/>
            <w:tcBorders>
              <w:top w:val="nil"/>
            </w:tcBorders>
          </w:tcPr>
          <w:p w14:paraId="75092409" w14:textId="77777777" w:rsidR="00C67515" w:rsidRDefault="00C67515">
            <w:pPr>
              <w:rPr>
                <w:sz w:val="2"/>
                <w:szCs w:val="2"/>
              </w:rPr>
            </w:pPr>
          </w:p>
        </w:tc>
        <w:tc>
          <w:tcPr>
            <w:tcW w:w="3125" w:type="dxa"/>
          </w:tcPr>
          <w:p w14:paraId="7AB859D6" w14:textId="77777777" w:rsidR="00C67515" w:rsidRDefault="0034593C">
            <w:pPr>
              <w:pStyle w:val="TableParagraph"/>
              <w:spacing w:before="80"/>
              <w:ind w:left="119" w:right="111"/>
              <w:jc w:val="center"/>
              <w:rPr>
                <w:sz w:val="24"/>
              </w:rPr>
            </w:pPr>
            <w:r>
              <w:rPr>
                <w:sz w:val="24"/>
              </w:rPr>
              <w:t>没有实质性修改</w:t>
            </w:r>
          </w:p>
        </w:tc>
        <w:tc>
          <w:tcPr>
            <w:tcW w:w="4526" w:type="dxa"/>
          </w:tcPr>
          <w:p w14:paraId="0D5B6E97" w14:textId="77777777" w:rsidR="00C67515" w:rsidRDefault="0034593C">
            <w:pPr>
              <w:pStyle w:val="TableParagraph"/>
              <w:spacing w:before="80" w:line="364" w:lineRule="auto"/>
              <w:ind w:left="107" w:right="96"/>
              <w:jc w:val="center"/>
              <w:rPr>
                <w:sz w:val="24"/>
              </w:rPr>
            </w:pPr>
            <w:r>
              <w:rPr>
                <w:sz w:val="24"/>
              </w:rPr>
              <w:t>资格预审申请文件没有对采购人的权利</w:t>
            </w:r>
            <w:r>
              <w:rPr>
                <w:spacing w:val="-2"/>
                <w:sz w:val="24"/>
              </w:rPr>
              <w:t>提出</w:t>
            </w:r>
            <w:proofErr w:type="gramStart"/>
            <w:r>
              <w:rPr>
                <w:spacing w:val="-2"/>
                <w:sz w:val="24"/>
              </w:rPr>
              <w:t>消弱</w:t>
            </w:r>
            <w:proofErr w:type="gramEnd"/>
            <w:r>
              <w:rPr>
                <w:spacing w:val="-2"/>
                <w:sz w:val="24"/>
              </w:rPr>
              <w:t>性或限制性要求，没有对申请人</w:t>
            </w:r>
          </w:p>
          <w:p w14:paraId="07AE5679" w14:textId="77777777" w:rsidR="00C67515" w:rsidRDefault="0034593C">
            <w:pPr>
              <w:pStyle w:val="TableParagraph"/>
              <w:spacing w:before="1"/>
              <w:ind w:left="58" w:right="50"/>
              <w:jc w:val="center"/>
              <w:rPr>
                <w:sz w:val="24"/>
              </w:rPr>
            </w:pPr>
            <w:r>
              <w:rPr>
                <w:sz w:val="24"/>
              </w:rPr>
              <w:t>的责任义务提出实质性修改</w:t>
            </w:r>
          </w:p>
        </w:tc>
      </w:tr>
      <w:tr w:rsidR="00C67515" w14:paraId="1146DA62" w14:textId="77777777">
        <w:trPr>
          <w:trHeight w:val="540"/>
        </w:trPr>
        <w:tc>
          <w:tcPr>
            <w:tcW w:w="636" w:type="dxa"/>
            <w:vMerge w:val="restart"/>
          </w:tcPr>
          <w:p w14:paraId="7187ACE6" w14:textId="77777777" w:rsidR="00C67515" w:rsidRDefault="00C67515">
            <w:pPr>
              <w:pStyle w:val="TableParagraph"/>
              <w:rPr>
                <w:b/>
                <w:sz w:val="24"/>
              </w:rPr>
            </w:pPr>
          </w:p>
          <w:p w14:paraId="7D00D81B" w14:textId="77777777" w:rsidR="00C67515" w:rsidRDefault="00C67515">
            <w:pPr>
              <w:pStyle w:val="TableParagraph"/>
              <w:rPr>
                <w:b/>
                <w:sz w:val="24"/>
              </w:rPr>
            </w:pPr>
          </w:p>
          <w:p w14:paraId="246F7B06" w14:textId="77777777" w:rsidR="00C67515" w:rsidRDefault="00C67515">
            <w:pPr>
              <w:pStyle w:val="TableParagraph"/>
              <w:rPr>
                <w:b/>
                <w:sz w:val="24"/>
              </w:rPr>
            </w:pPr>
          </w:p>
          <w:p w14:paraId="63CF485B" w14:textId="77777777" w:rsidR="00C67515" w:rsidRDefault="0034593C">
            <w:pPr>
              <w:pStyle w:val="TableParagraph"/>
              <w:spacing w:before="208"/>
              <w:ind w:left="138"/>
              <w:rPr>
                <w:sz w:val="24"/>
              </w:rPr>
            </w:pPr>
            <w:r>
              <w:rPr>
                <w:sz w:val="24"/>
              </w:rPr>
              <w:t>2.2</w:t>
            </w:r>
          </w:p>
        </w:tc>
        <w:tc>
          <w:tcPr>
            <w:tcW w:w="602" w:type="dxa"/>
            <w:vMerge w:val="restart"/>
          </w:tcPr>
          <w:p w14:paraId="2217A739" w14:textId="77777777" w:rsidR="00C67515" w:rsidRDefault="0034593C">
            <w:pPr>
              <w:pStyle w:val="TableParagraph"/>
              <w:spacing w:before="195" w:line="364" w:lineRule="auto"/>
              <w:ind w:left="181" w:right="168"/>
              <w:jc w:val="both"/>
              <w:rPr>
                <w:sz w:val="24"/>
              </w:rPr>
            </w:pPr>
            <w:r>
              <w:rPr>
                <w:sz w:val="24"/>
              </w:rPr>
              <w:t>详细审查标</w:t>
            </w:r>
          </w:p>
        </w:tc>
        <w:tc>
          <w:tcPr>
            <w:tcW w:w="3125" w:type="dxa"/>
          </w:tcPr>
          <w:p w14:paraId="0076F939" w14:textId="77777777" w:rsidR="00C67515" w:rsidRDefault="0034593C">
            <w:pPr>
              <w:pStyle w:val="TableParagraph"/>
              <w:spacing w:before="82"/>
              <w:ind w:left="119" w:right="111"/>
              <w:jc w:val="center"/>
              <w:rPr>
                <w:sz w:val="24"/>
              </w:rPr>
            </w:pPr>
            <w:r>
              <w:rPr>
                <w:sz w:val="24"/>
              </w:rPr>
              <w:t>营业执照</w:t>
            </w:r>
          </w:p>
        </w:tc>
        <w:tc>
          <w:tcPr>
            <w:tcW w:w="4526" w:type="dxa"/>
          </w:tcPr>
          <w:p w14:paraId="6F43A611" w14:textId="77777777" w:rsidR="00C67515" w:rsidRDefault="0034593C">
            <w:pPr>
              <w:pStyle w:val="TableParagraph"/>
              <w:spacing w:before="82"/>
              <w:ind w:left="58" w:right="50"/>
              <w:jc w:val="center"/>
              <w:rPr>
                <w:sz w:val="24"/>
              </w:rPr>
            </w:pPr>
            <w:r>
              <w:rPr>
                <w:sz w:val="24"/>
              </w:rPr>
              <w:t>具备有效的营业执照</w:t>
            </w:r>
          </w:p>
        </w:tc>
      </w:tr>
      <w:tr w:rsidR="00C67515" w14:paraId="76A3C2FF" w14:textId="77777777">
        <w:trPr>
          <w:trHeight w:val="525"/>
        </w:trPr>
        <w:tc>
          <w:tcPr>
            <w:tcW w:w="636" w:type="dxa"/>
            <w:vMerge/>
            <w:tcBorders>
              <w:top w:val="nil"/>
            </w:tcBorders>
          </w:tcPr>
          <w:p w14:paraId="66349886" w14:textId="77777777" w:rsidR="00C67515" w:rsidRDefault="00C67515">
            <w:pPr>
              <w:rPr>
                <w:sz w:val="2"/>
                <w:szCs w:val="2"/>
              </w:rPr>
            </w:pPr>
          </w:p>
        </w:tc>
        <w:tc>
          <w:tcPr>
            <w:tcW w:w="602" w:type="dxa"/>
            <w:vMerge/>
            <w:tcBorders>
              <w:top w:val="nil"/>
            </w:tcBorders>
          </w:tcPr>
          <w:p w14:paraId="0ACC2BFE" w14:textId="77777777" w:rsidR="00C67515" w:rsidRDefault="00C67515">
            <w:pPr>
              <w:rPr>
                <w:sz w:val="2"/>
                <w:szCs w:val="2"/>
              </w:rPr>
            </w:pPr>
          </w:p>
        </w:tc>
        <w:tc>
          <w:tcPr>
            <w:tcW w:w="3125" w:type="dxa"/>
          </w:tcPr>
          <w:p w14:paraId="55C0648C" w14:textId="77777777" w:rsidR="00C67515" w:rsidRDefault="0034593C">
            <w:pPr>
              <w:pStyle w:val="TableParagraph"/>
              <w:spacing w:before="82"/>
              <w:ind w:left="119" w:right="111"/>
              <w:jc w:val="center"/>
              <w:rPr>
                <w:sz w:val="24"/>
              </w:rPr>
            </w:pPr>
            <w:r>
              <w:rPr>
                <w:sz w:val="24"/>
              </w:rPr>
              <w:t>基本账户开户许可证</w:t>
            </w:r>
          </w:p>
        </w:tc>
        <w:tc>
          <w:tcPr>
            <w:tcW w:w="4526" w:type="dxa"/>
          </w:tcPr>
          <w:p w14:paraId="50DE2E51" w14:textId="77777777" w:rsidR="00C67515" w:rsidRDefault="0034593C">
            <w:pPr>
              <w:pStyle w:val="TableParagraph"/>
              <w:spacing w:before="82"/>
              <w:ind w:left="58" w:right="50"/>
              <w:jc w:val="center"/>
              <w:rPr>
                <w:sz w:val="24"/>
              </w:rPr>
            </w:pPr>
            <w:r>
              <w:rPr>
                <w:sz w:val="24"/>
              </w:rPr>
              <w:t>具备有效的基本账户开户许可证</w:t>
            </w:r>
          </w:p>
        </w:tc>
      </w:tr>
      <w:tr w:rsidR="00C67515" w14:paraId="0CD06A53" w14:textId="77777777">
        <w:trPr>
          <w:trHeight w:val="936"/>
        </w:trPr>
        <w:tc>
          <w:tcPr>
            <w:tcW w:w="636" w:type="dxa"/>
            <w:vMerge/>
            <w:tcBorders>
              <w:top w:val="nil"/>
            </w:tcBorders>
          </w:tcPr>
          <w:p w14:paraId="037CAE38" w14:textId="77777777" w:rsidR="00C67515" w:rsidRDefault="00C67515">
            <w:pPr>
              <w:rPr>
                <w:sz w:val="2"/>
                <w:szCs w:val="2"/>
              </w:rPr>
            </w:pPr>
          </w:p>
        </w:tc>
        <w:tc>
          <w:tcPr>
            <w:tcW w:w="602" w:type="dxa"/>
            <w:vMerge/>
            <w:tcBorders>
              <w:top w:val="nil"/>
            </w:tcBorders>
          </w:tcPr>
          <w:p w14:paraId="61345E4D" w14:textId="77777777" w:rsidR="00C67515" w:rsidRDefault="00C67515">
            <w:pPr>
              <w:rPr>
                <w:sz w:val="2"/>
                <w:szCs w:val="2"/>
              </w:rPr>
            </w:pPr>
          </w:p>
        </w:tc>
        <w:tc>
          <w:tcPr>
            <w:tcW w:w="3125" w:type="dxa"/>
          </w:tcPr>
          <w:p w14:paraId="3112A683" w14:textId="77777777" w:rsidR="00C67515" w:rsidRDefault="0034593C">
            <w:pPr>
              <w:pStyle w:val="TableParagraph"/>
              <w:spacing w:before="82"/>
              <w:ind w:left="119" w:right="111"/>
              <w:jc w:val="center"/>
              <w:rPr>
                <w:sz w:val="24"/>
              </w:rPr>
            </w:pPr>
            <w:r>
              <w:rPr>
                <w:sz w:val="24"/>
              </w:rPr>
              <w:t>法人资格</w:t>
            </w:r>
          </w:p>
        </w:tc>
        <w:tc>
          <w:tcPr>
            <w:tcW w:w="4526" w:type="dxa"/>
          </w:tcPr>
          <w:p w14:paraId="338AB0B4" w14:textId="77777777" w:rsidR="00C67515" w:rsidRDefault="0034593C">
            <w:pPr>
              <w:pStyle w:val="TableParagraph"/>
              <w:spacing w:before="82"/>
              <w:ind w:left="35" w:right="74"/>
              <w:jc w:val="center"/>
              <w:rPr>
                <w:sz w:val="24"/>
              </w:rPr>
            </w:pPr>
            <w:r>
              <w:rPr>
                <w:sz w:val="24"/>
              </w:rPr>
              <w:t>符合第三章</w:t>
            </w:r>
            <w:r>
              <w:rPr>
                <w:sz w:val="24"/>
              </w:rPr>
              <w:t>“</w:t>
            </w:r>
            <w:r>
              <w:rPr>
                <w:sz w:val="24"/>
              </w:rPr>
              <w:t>申请人须知前附表</w:t>
            </w:r>
            <w:r>
              <w:rPr>
                <w:sz w:val="24"/>
              </w:rPr>
              <w:t>”</w:t>
            </w:r>
            <w:r>
              <w:rPr>
                <w:sz w:val="24"/>
              </w:rPr>
              <w:t>附录</w:t>
            </w:r>
            <w:r>
              <w:rPr>
                <w:sz w:val="24"/>
              </w:rPr>
              <w:t xml:space="preserve"> 1</w:t>
            </w:r>
          </w:p>
          <w:p w14:paraId="6AA9BD4F" w14:textId="77777777" w:rsidR="00C67515" w:rsidRDefault="0034593C">
            <w:pPr>
              <w:pStyle w:val="TableParagraph"/>
              <w:spacing w:before="160"/>
              <w:ind w:left="58" w:right="50"/>
              <w:jc w:val="center"/>
              <w:rPr>
                <w:sz w:val="24"/>
              </w:rPr>
            </w:pPr>
            <w:r>
              <w:rPr>
                <w:sz w:val="24"/>
              </w:rPr>
              <w:t>的规定</w:t>
            </w:r>
          </w:p>
        </w:tc>
      </w:tr>
      <w:tr w:rsidR="00C67515" w14:paraId="7B46BCCD" w14:textId="77777777">
        <w:trPr>
          <w:trHeight w:val="537"/>
        </w:trPr>
        <w:tc>
          <w:tcPr>
            <w:tcW w:w="636" w:type="dxa"/>
            <w:vMerge/>
            <w:tcBorders>
              <w:top w:val="nil"/>
            </w:tcBorders>
          </w:tcPr>
          <w:p w14:paraId="328BB7D6" w14:textId="77777777" w:rsidR="00C67515" w:rsidRDefault="00C67515">
            <w:pPr>
              <w:rPr>
                <w:sz w:val="2"/>
                <w:szCs w:val="2"/>
              </w:rPr>
            </w:pPr>
          </w:p>
        </w:tc>
        <w:tc>
          <w:tcPr>
            <w:tcW w:w="602" w:type="dxa"/>
            <w:vMerge/>
            <w:tcBorders>
              <w:top w:val="nil"/>
            </w:tcBorders>
          </w:tcPr>
          <w:p w14:paraId="351863BC" w14:textId="77777777" w:rsidR="00C67515" w:rsidRDefault="00C67515">
            <w:pPr>
              <w:rPr>
                <w:sz w:val="2"/>
                <w:szCs w:val="2"/>
              </w:rPr>
            </w:pPr>
          </w:p>
        </w:tc>
        <w:tc>
          <w:tcPr>
            <w:tcW w:w="3125" w:type="dxa"/>
          </w:tcPr>
          <w:p w14:paraId="03B6F8B8" w14:textId="77777777" w:rsidR="00C67515" w:rsidRDefault="0034593C">
            <w:pPr>
              <w:pStyle w:val="TableParagraph"/>
              <w:spacing w:before="81"/>
              <w:ind w:left="119" w:right="111"/>
              <w:jc w:val="center"/>
              <w:rPr>
                <w:sz w:val="24"/>
              </w:rPr>
            </w:pPr>
            <w:r>
              <w:rPr>
                <w:sz w:val="24"/>
              </w:rPr>
              <w:t>财务状况</w:t>
            </w:r>
          </w:p>
        </w:tc>
        <w:tc>
          <w:tcPr>
            <w:tcW w:w="4526" w:type="dxa"/>
          </w:tcPr>
          <w:p w14:paraId="1D706105" w14:textId="77777777" w:rsidR="00C67515" w:rsidRDefault="0034593C">
            <w:pPr>
              <w:pStyle w:val="TableParagraph"/>
              <w:spacing w:before="81"/>
              <w:ind w:left="35" w:right="74"/>
              <w:jc w:val="center"/>
              <w:rPr>
                <w:sz w:val="24"/>
              </w:rPr>
            </w:pPr>
            <w:r>
              <w:rPr>
                <w:sz w:val="24"/>
              </w:rPr>
              <w:t>符合第三章</w:t>
            </w:r>
            <w:r>
              <w:rPr>
                <w:sz w:val="24"/>
              </w:rPr>
              <w:t>“</w:t>
            </w:r>
            <w:r>
              <w:rPr>
                <w:sz w:val="24"/>
              </w:rPr>
              <w:t>申请人须知前附表</w:t>
            </w:r>
            <w:r>
              <w:rPr>
                <w:sz w:val="24"/>
              </w:rPr>
              <w:t>”</w:t>
            </w:r>
            <w:r>
              <w:rPr>
                <w:sz w:val="24"/>
              </w:rPr>
              <w:t>附录</w:t>
            </w:r>
            <w:r>
              <w:rPr>
                <w:sz w:val="24"/>
              </w:rPr>
              <w:t xml:space="preserve"> 2</w:t>
            </w:r>
          </w:p>
        </w:tc>
      </w:tr>
    </w:tbl>
    <w:p w14:paraId="63C60952" w14:textId="77777777" w:rsidR="00C67515" w:rsidRDefault="00C67515">
      <w:pPr>
        <w:jc w:val="center"/>
        <w:rPr>
          <w:sz w:val="24"/>
        </w:rPr>
        <w:sectPr w:rsidR="00C67515">
          <w:footerReference w:type="default" r:id="rId18"/>
          <w:pgSz w:w="11910" w:h="16840"/>
          <w:pgMar w:top="1100" w:right="720" w:bottom="1260" w:left="740" w:header="873" w:footer="1079" w:gutter="0"/>
          <w:pgNumType w:start="30"/>
          <w:cols w:space="720"/>
        </w:sectPr>
      </w:pPr>
    </w:p>
    <w:p w14:paraId="3F606A94" w14:textId="77777777" w:rsidR="00C67515" w:rsidRDefault="00C67515">
      <w:pPr>
        <w:pStyle w:val="a3"/>
        <w:spacing w:before="11"/>
        <w:rPr>
          <w:rFonts w:ascii="Times New Roman"/>
          <w:sz w:val="27"/>
        </w:rPr>
      </w:pPr>
    </w:p>
    <w:tbl>
      <w:tblPr>
        <w:tblStyle w:val="TableNormal"/>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602"/>
        <w:gridCol w:w="3125"/>
        <w:gridCol w:w="4526"/>
      </w:tblGrid>
      <w:tr w:rsidR="00C67515" w14:paraId="1D8A4385" w14:textId="77777777">
        <w:trPr>
          <w:trHeight w:val="540"/>
        </w:trPr>
        <w:tc>
          <w:tcPr>
            <w:tcW w:w="636" w:type="dxa"/>
            <w:vMerge w:val="restart"/>
          </w:tcPr>
          <w:p w14:paraId="70E576CC" w14:textId="77777777" w:rsidR="00C67515" w:rsidRDefault="00C67515">
            <w:pPr>
              <w:pStyle w:val="TableParagraph"/>
              <w:rPr>
                <w:rFonts w:ascii="Times New Roman"/>
              </w:rPr>
            </w:pPr>
          </w:p>
        </w:tc>
        <w:tc>
          <w:tcPr>
            <w:tcW w:w="602" w:type="dxa"/>
            <w:vMerge w:val="restart"/>
          </w:tcPr>
          <w:p w14:paraId="2E0B5171" w14:textId="77777777" w:rsidR="00C67515" w:rsidRDefault="0034593C">
            <w:pPr>
              <w:pStyle w:val="TableParagraph"/>
              <w:spacing w:before="80"/>
              <w:ind w:left="181"/>
              <w:rPr>
                <w:sz w:val="24"/>
              </w:rPr>
            </w:pPr>
            <w:r>
              <w:rPr>
                <w:sz w:val="24"/>
              </w:rPr>
              <w:t>准</w:t>
            </w:r>
          </w:p>
        </w:tc>
        <w:tc>
          <w:tcPr>
            <w:tcW w:w="3125" w:type="dxa"/>
          </w:tcPr>
          <w:p w14:paraId="03403418" w14:textId="77777777" w:rsidR="00C67515" w:rsidRDefault="00C67515">
            <w:pPr>
              <w:pStyle w:val="TableParagraph"/>
              <w:rPr>
                <w:rFonts w:ascii="Times New Roman"/>
              </w:rPr>
            </w:pPr>
          </w:p>
        </w:tc>
        <w:tc>
          <w:tcPr>
            <w:tcW w:w="4526" w:type="dxa"/>
          </w:tcPr>
          <w:p w14:paraId="511B409A" w14:textId="77777777" w:rsidR="00C67515" w:rsidRDefault="0034593C">
            <w:pPr>
              <w:pStyle w:val="TableParagraph"/>
              <w:spacing w:before="80"/>
              <w:ind w:left="58" w:right="50"/>
              <w:jc w:val="center"/>
              <w:rPr>
                <w:sz w:val="24"/>
              </w:rPr>
            </w:pPr>
            <w:r>
              <w:rPr>
                <w:sz w:val="24"/>
              </w:rPr>
              <w:t>的规定</w:t>
            </w:r>
          </w:p>
        </w:tc>
      </w:tr>
      <w:tr w:rsidR="00C67515" w14:paraId="0915C569" w14:textId="77777777">
        <w:trPr>
          <w:trHeight w:val="935"/>
        </w:trPr>
        <w:tc>
          <w:tcPr>
            <w:tcW w:w="636" w:type="dxa"/>
            <w:vMerge/>
            <w:tcBorders>
              <w:top w:val="nil"/>
            </w:tcBorders>
          </w:tcPr>
          <w:p w14:paraId="5C4CFB30" w14:textId="77777777" w:rsidR="00C67515" w:rsidRDefault="00C67515">
            <w:pPr>
              <w:rPr>
                <w:sz w:val="2"/>
                <w:szCs w:val="2"/>
              </w:rPr>
            </w:pPr>
          </w:p>
        </w:tc>
        <w:tc>
          <w:tcPr>
            <w:tcW w:w="602" w:type="dxa"/>
            <w:vMerge/>
            <w:tcBorders>
              <w:top w:val="nil"/>
            </w:tcBorders>
          </w:tcPr>
          <w:p w14:paraId="104D5148" w14:textId="77777777" w:rsidR="00C67515" w:rsidRDefault="00C67515">
            <w:pPr>
              <w:rPr>
                <w:sz w:val="2"/>
                <w:szCs w:val="2"/>
              </w:rPr>
            </w:pPr>
          </w:p>
        </w:tc>
        <w:tc>
          <w:tcPr>
            <w:tcW w:w="3125" w:type="dxa"/>
          </w:tcPr>
          <w:p w14:paraId="0133FFC4" w14:textId="77777777" w:rsidR="00C67515" w:rsidRDefault="0034593C">
            <w:pPr>
              <w:pStyle w:val="TableParagraph"/>
              <w:spacing w:before="82"/>
              <w:ind w:left="119" w:right="111"/>
              <w:jc w:val="center"/>
              <w:rPr>
                <w:sz w:val="24"/>
              </w:rPr>
            </w:pPr>
            <w:r>
              <w:rPr>
                <w:sz w:val="24"/>
              </w:rPr>
              <w:t>业绩要求</w:t>
            </w:r>
          </w:p>
        </w:tc>
        <w:tc>
          <w:tcPr>
            <w:tcW w:w="4526" w:type="dxa"/>
          </w:tcPr>
          <w:p w14:paraId="42E7B60E" w14:textId="77777777" w:rsidR="00C67515" w:rsidRDefault="0034593C">
            <w:pPr>
              <w:pStyle w:val="TableParagraph"/>
              <w:spacing w:before="82"/>
              <w:ind w:left="35" w:right="74"/>
              <w:jc w:val="center"/>
              <w:rPr>
                <w:sz w:val="24"/>
              </w:rPr>
            </w:pPr>
            <w:r>
              <w:rPr>
                <w:sz w:val="24"/>
              </w:rPr>
              <w:t>符合第三章</w:t>
            </w:r>
            <w:r>
              <w:rPr>
                <w:sz w:val="24"/>
              </w:rPr>
              <w:t>“</w:t>
            </w:r>
            <w:r>
              <w:rPr>
                <w:sz w:val="24"/>
              </w:rPr>
              <w:t>申请人须知前附表</w:t>
            </w:r>
            <w:r>
              <w:rPr>
                <w:sz w:val="24"/>
              </w:rPr>
              <w:t>”</w:t>
            </w:r>
            <w:r>
              <w:rPr>
                <w:sz w:val="24"/>
              </w:rPr>
              <w:t>附录</w:t>
            </w:r>
            <w:r>
              <w:rPr>
                <w:sz w:val="24"/>
              </w:rPr>
              <w:t xml:space="preserve"> 3</w:t>
            </w:r>
          </w:p>
          <w:p w14:paraId="4E40053D" w14:textId="77777777" w:rsidR="00C67515" w:rsidRDefault="0034593C">
            <w:pPr>
              <w:pStyle w:val="TableParagraph"/>
              <w:spacing w:before="160"/>
              <w:ind w:left="58" w:right="50"/>
              <w:jc w:val="center"/>
              <w:rPr>
                <w:sz w:val="24"/>
              </w:rPr>
            </w:pPr>
            <w:r>
              <w:rPr>
                <w:sz w:val="24"/>
              </w:rPr>
              <w:t>的规定</w:t>
            </w:r>
          </w:p>
        </w:tc>
      </w:tr>
      <w:tr w:rsidR="00C67515" w14:paraId="47C42B7A" w14:textId="77777777">
        <w:trPr>
          <w:trHeight w:val="936"/>
        </w:trPr>
        <w:tc>
          <w:tcPr>
            <w:tcW w:w="636" w:type="dxa"/>
            <w:vMerge/>
            <w:tcBorders>
              <w:top w:val="nil"/>
            </w:tcBorders>
          </w:tcPr>
          <w:p w14:paraId="2343153A" w14:textId="77777777" w:rsidR="00C67515" w:rsidRDefault="00C67515">
            <w:pPr>
              <w:rPr>
                <w:sz w:val="2"/>
                <w:szCs w:val="2"/>
              </w:rPr>
            </w:pPr>
          </w:p>
        </w:tc>
        <w:tc>
          <w:tcPr>
            <w:tcW w:w="602" w:type="dxa"/>
            <w:vMerge/>
            <w:tcBorders>
              <w:top w:val="nil"/>
            </w:tcBorders>
          </w:tcPr>
          <w:p w14:paraId="5F9221DE" w14:textId="77777777" w:rsidR="00C67515" w:rsidRDefault="00C67515">
            <w:pPr>
              <w:rPr>
                <w:sz w:val="2"/>
                <w:szCs w:val="2"/>
              </w:rPr>
            </w:pPr>
          </w:p>
        </w:tc>
        <w:tc>
          <w:tcPr>
            <w:tcW w:w="3125" w:type="dxa"/>
          </w:tcPr>
          <w:p w14:paraId="042A2CA6" w14:textId="77777777" w:rsidR="00C67515" w:rsidRDefault="0034593C">
            <w:pPr>
              <w:pStyle w:val="TableParagraph"/>
              <w:spacing w:before="81"/>
              <w:ind w:left="119" w:right="111"/>
              <w:jc w:val="center"/>
              <w:rPr>
                <w:sz w:val="24"/>
              </w:rPr>
            </w:pPr>
            <w:r>
              <w:rPr>
                <w:sz w:val="24"/>
              </w:rPr>
              <w:t>商业信誉</w:t>
            </w:r>
          </w:p>
        </w:tc>
        <w:tc>
          <w:tcPr>
            <w:tcW w:w="4526" w:type="dxa"/>
          </w:tcPr>
          <w:p w14:paraId="60FF9E77" w14:textId="77777777" w:rsidR="00C67515" w:rsidRDefault="0034593C">
            <w:pPr>
              <w:pStyle w:val="TableParagraph"/>
              <w:spacing w:before="81"/>
              <w:ind w:left="35" w:right="74"/>
              <w:jc w:val="center"/>
              <w:rPr>
                <w:sz w:val="24"/>
              </w:rPr>
            </w:pPr>
            <w:r>
              <w:rPr>
                <w:sz w:val="24"/>
              </w:rPr>
              <w:t>符合第三章</w:t>
            </w:r>
            <w:r>
              <w:rPr>
                <w:sz w:val="24"/>
              </w:rPr>
              <w:t>“</w:t>
            </w:r>
            <w:r>
              <w:rPr>
                <w:sz w:val="24"/>
              </w:rPr>
              <w:t>申请人须知前附表</w:t>
            </w:r>
            <w:r>
              <w:rPr>
                <w:sz w:val="24"/>
              </w:rPr>
              <w:t>”</w:t>
            </w:r>
            <w:r>
              <w:rPr>
                <w:sz w:val="24"/>
              </w:rPr>
              <w:t>附录</w:t>
            </w:r>
            <w:r>
              <w:rPr>
                <w:sz w:val="24"/>
              </w:rPr>
              <w:t xml:space="preserve"> 4</w:t>
            </w:r>
          </w:p>
          <w:p w14:paraId="496F23FB" w14:textId="77777777" w:rsidR="00C67515" w:rsidRDefault="0034593C">
            <w:pPr>
              <w:pStyle w:val="TableParagraph"/>
              <w:spacing w:before="161"/>
              <w:ind w:left="58" w:right="50"/>
              <w:jc w:val="center"/>
              <w:rPr>
                <w:sz w:val="24"/>
              </w:rPr>
            </w:pPr>
            <w:r>
              <w:rPr>
                <w:sz w:val="24"/>
              </w:rPr>
              <w:t>的规定</w:t>
            </w:r>
          </w:p>
        </w:tc>
      </w:tr>
      <w:tr w:rsidR="00C67515" w14:paraId="6BBCE194" w14:textId="77777777">
        <w:trPr>
          <w:trHeight w:val="935"/>
        </w:trPr>
        <w:tc>
          <w:tcPr>
            <w:tcW w:w="636" w:type="dxa"/>
            <w:vMerge/>
            <w:tcBorders>
              <w:top w:val="nil"/>
            </w:tcBorders>
          </w:tcPr>
          <w:p w14:paraId="4BC4B240" w14:textId="77777777" w:rsidR="00C67515" w:rsidRDefault="00C67515">
            <w:pPr>
              <w:rPr>
                <w:sz w:val="2"/>
                <w:szCs w:val="2"/>
              </w:rPr>
            </w:pPr>
          </w:p>
        </w:tc>
        <w:tc>
          <w:tcPr>
            <w:tcW w:w="602" w:type="dxa"/>
            <w:vMerge/>
            <w:tcBorders>
              <w:top w:val="nil"/>
            </w:tcBorders>
          </w:tcPr>
          <w:p w14:paraId="53F70D4D" w14:textId="77777777" w:rsidR="00C67515" w:rsidRDefault="00C67515">
            <w:pPr>
              <w:rPr>
                <w:sz w:val="2"/>
                <w:szCs w:val="2"/>
              </w:rPr>
            </w:pPr>
          </w:p>
        </w:tc>
        <w:tc>
          <w:tcPr>
            <w:tcW w:w="3125" w:type="dxa"/>
          </w:tcPr>
          <w:p w14:paraId="47C62AD3" w14:textId="77777777" w:rsidR="00C67515" w:rsidRDefault="0034593C">
            <w:pPr>
              <w:pStyle w:val="TableParagraph"/>
              <w:spacing w:before="81"/>
              <w:ind w:left="119" w:right="111"/>
              <w:jc w:val="center"/>
              <w:rPr>
                <w:sz w:val="24"/>
              </w:rPr>
            </w:pPr>
            <w:r>
              <w:rPr>
                <w:sz w:val="24"/>
              </w:rPr>
              <w:t>投融资能力</w:t>
            </w:r>
          </w:p>
        </w:tc>
        <w:tc>
          <w:tcPr>
            <w:tcW w:w="4526" w:type="dxa"/>
          </w:tcPr>
          <w:p w14:paraId="1865B10E" w14:textId="77777777" w:rsidR="00C67515" w:rsidRDefault="0034593C">
            <w:pPr>
              <w:pStyle w:val="TableParagraph"/>
              <w:spacing w:before="81"/>
              <w:ind w:left="35" w:right="74"/>
              <w:jc w:val="center"/>
              <w:rPr>
                <w:sz w:val="24"/>
              </w:rPr>
            </w:pPr>
            <w:r>
              <w:rPr>
                <w:sz w:val="24"/>
              </w:rPr>
              <w:t>符合第三章</w:t>
            </w:r>
            <w:r>
              <w:rPr>
                <w:sz w:val="24"/>
              </w:rPr>
              <w:t>“</w:t>
            </w:r>
            <w:r>
              <w:rPr>
                <w:sz w:val="24"/>
              </w:rPr>
              <w:t>申请人须知前附表</w:t>
            </w:r>
            <w:r>
              <w:rPr>
                <w:sz w:val="24"/>
              </w:rPr>
              <w:t>”</w:t>
            </w:r>
            <w:r>
              <w:rPr>
                <w:sz w:val="24"/>
              </w:rPr>
              <w:t>附录</w:t>
            </w:r>
            <w:r>
              <w:rPr>
                <w:sz w:val="24"/>
              </w:rPr>
              <w:t xml:space="preserve"> 5</w:t>
            </w:r>
          </w:p>
          <w:p w14:paraId="104615BE" w14:textId="77777777" w:rsidR="00C67515" w:rsidRDefault="0034593C">
            <w:pPr>
              <w:pStyle w:val="TableParagraph"/>
              <w:spacing w:before="160"/>
              <w:ind w:left="58" w:right="50"/>
              <w:jc w:val="center"/>
              <w:rPr>
                <w:sz w:val="24"/>
              </w:rPr>
            </w:pPr>
            <w:r>
              <w:rPr>
                <w:sz w:val="24"/>
              </w:rPr>
              <w:t>的规定</w:t>
            </w:r>
          </w:p>
        </w:tc>
      </w:tr>
      <w:tr w:rsidR="00C67515" w14:paraId="42B5F1E1" w14:textId="77777777">
        <w:trPr>
          <w:trHeight w:val="935"/>
        </w:trPr>
        <w:tc>
          <w:tcPr>
            <w:tcW w:w="636" w:type="dxa"/>
            <w:vMerge/>
            <w:tcBorders>
              <w:top w:val="nil"/>
              <w:bottom w:val="nil"/>
            </w:tcBorders>
          </w:tcPr>
          <w:p w14:paraId="4826D683" w14:textId="77777777" w:rsidR="00C67515" w:rsidRDefault="00C67515">
            <w:pPr>
              <w:rPr>
                <w:sz w:val="2"/>
                <w:szCs w:val="2"/>
              </w:rPr>
            </w:pPr>
          </w:p>
        </w:tc>
        <w:tc>
          <w:tcPr>
            <w:tcW w:w="602" w:type="dxa"/>
          </w:tcPr>
          <w:p w14:paraId="15004139" w14:textId="77777777" w:rsidR="00C67515" w:rsidRDefault="00C67515">
            <w:pPr>
              <w:pStyle w:val="TableParagraph"/>
              <w:rPr>
                <w:rFonts w:ascii="Times New Roman"/>
              </w:rPr>
            </w:pPr>
          </w:p>
        </w:tc>
        <w:tc>
          <w:tcPr>
            <w:tcW w:w="3125" w:type="dxa"/>
          </w:tcPr>
          <w:p w14:paraId="45D2F52F" w14:textId="77777777" w:rsidR="00C67515" w:rsidRDefault="0034593C">
            <w:pPr>
              <w:pStyle w:val="TableParagraph"/>
              <w:spacing w:before="81"/>
              <w:ind w:left="119" w:right="111"/>
              <w:jc w:val="center"/>
              <w:rPr>
                <w:sz w:val="24"/>
              </w:rPr>
            </w:pPr>
            <w:r>
              <w:rPr>
                <w:sz w:val="24"/>
              </w:rPr>
              <w:t>履约能力</w:t>
            </w:r>
          </w:p>
        </w:tc>
        <w:tc>
          <w:tcPr>
            <w:tcW w:w="4526" w:type="dxa"/>
          </w:tcPr>
          <w:p w14:paraId="4914DEDF" w14:textId="77777777" w:rsidR="00C67515" w:rsidRDefault="0034593C">
            <w:pPr>
              <w:pStyle w:val="TableParagraph"/>
              <w:spacing w:before="81"/>
              <w:ind w:left="35" w:right="74"/>
              <w:jc w:val="center"/>
              <w:rPr>
                <w:sz w:val="24"/>
              </w:rPr>
            </w:pPr>
            <w:r>
              <w:rPr>
                <w:sz w:val="24"/>
              </w:rPr>
              <w:t>符合第三章</w:t>
            </w:r>
            <w:r>
              <w:rPr>
                <w:sz w:val="24"/>
              </w:rPr>
              <w:t>“</w:t>
            </w:r>
            <w:r>
              <w:rPr>
                <w:sz w:val="24"/>
              </w:rPr>
              <w:t>申请人须知前附表</w:t>
            </w:r>
            <w:r>
              <w:rPr>
                <w:sz w:val="24"/>
              </w:rPr>
              <w:t>”</w:t>
            </w:r>
            <w:r>
              <w:rPr>
                <w:sz w:val="24"/>
              </w:rPr>
              <w:t>附录</w:t>
            </w:r>
            <w:r>
              <w:rPr>
                <w:sz w:val="24"/>
              </w:rPr>
              <w:t xml:space="preserve"> 6</w:t>
            </w:r>
          </w:p>
          <w:p w14:paraId="40B6DFD6" w14:textId="77777777" w:rsidR="00C67515" w:rsidRDefault="0034593C">
            <w:pPr>
              <w:pStyle w:val="TableParagraph"/>
              <w:spacing w:before="160"/>
              <w:ind w:left="58" w:right="50"/>
              <w:jc w:val="center"/>
              <w:rPr>
                <w:sz w:val="24"/>
              </w:rPr>
            </w:pPr>
            <w:r>
              <w:rPr>
                <w:sz w:val="24"/>
              </w:rPr>
              <w:t>的规定</w:t>
            </w:r>
          </w:p>
        </w:tc>
      </w:tr>
      <w:tr w:rsidR="00C67515" w14:paraId="2AD8C0E8" w14:textId="77777777">
        <w:trPr>
          <w:trHeight w:val="935"/>
        </w:trPr>
        <w:tc>
          <w:tcPr>
            <w:tcW w:w="636" w:type="dxa"/>
            <w:tcBorders>
              <w:top w:val="nil"/>
            </w:tcBorders>
          </w:tcPr>
          <w:p w14:paraId="590D161C" w14:textId="77777777" w:rsidR="00C67515" w:rsidRDefault="00C67515">
            <w:pPr>
              <w:rPr>
                <w:sz w:val="2"/>
                <w:szCs w:val="2"/>
              </w:rPr>
            </w:pPr>
          </w:p>
        </w:tc>
        <w:tc>
          <w:tcPr>
            <w:tcW w:w="602" w:type="dxa"/>
          </w:tcPr>
          <w:p w14:paraId="6616140D" w14:textId="77777777" w:rsidR="00C67515" w:rsidRDefault="00C67515">
            <w:pPr>
              <w:pStyle w:val="TableParagraph"/>
              <w:rPr>
                <w:rFonts w:ascii="Times New Roman"/>
              </w:rPr>
            </w:pPr>
          </w:p>
        </w:tc>
        <w:tc>
          <w:tcPr>
            <w:tcW w:w="3125" w:type="dxa"/>
          </w:tcPr>
          <w:p w14:paraId="780C156E" w14:textId="77777777" w:rsidR="00C67515" w:rsidRDefault="0034593C">
            <w:pPr>
              <w:pStyle w:val="TableParagraph"/>
              <w:spacing w:before="81"/>
              <w:ind w:left="119" w:right="111"/>
              <w:jc w:val="center"/>
              <w:rPr>
                <w:sz w:val="24"/>
              </w:rPr>
            </w:pPr>
            <w:r>
              <w:rPr>
                <w:rFonts w:hint="eastAsia"/>
                <w:sz w:val="24"/>
              </w:rPr>
              <w:t>其他要求</w:t>
            </w:r>
          </w:p>
        </w:tc>
        <w:tc>
          <w:tcPr>
            <w:tcW w:w="4526" w:type="dxa"/>
          </w:tcPr>
          <w:p w14:paraId="029F0D95" w14:textId="77777777" w:rsidR="00C67515" w:rsidRDefault="0034593C">
            <w:pPr>
              <w:pStyle w:val="TableParagraph"/>
              <w:spacing w:before="81"/>
              <w:ind w:left="35" w:right="74"/>
              <w:jc w:val="center"/>
              <w:rPr>
                <w:sz w:val="24"/>
              </w:rPr>
            </w:pPr>
            <w:r>
              <w:rPr>
                <w:rFonts w:hint="eastAsia"/>
                <w:sz w:val="24"/>
              </w:rPr>
              <w:t>附注：“公章”系指投标人的行政章，不接受加盖其他印鉴（如合同章、投标专用章、有序号的章等印鉴）的投标文件。</w:t>
            </w:r>
          </w:p>
        </w:tc>
      </w:tr>
    </w:tbl>
    <w:p w14:paraId="586D4B77" w14:textId="77777777" w:rsidR="00C67515" w:rsidRDefault="00C67515">
      <w:pPr>
        <w:jc w:val="center"/>
        <w:rPr>
          <w:sz w:val="24"/>
        </w:rPr>
        <w:sectPr w:rsidR="00C67515">
          <w:pgSz w:w="11910" w:h="16840"/>
          <w:pgMar w:top="1100" w:right="720" w:bottom="1260" w:left="740" w:header="873" w:footer="1079" w:gutter="0"/>
          <w:cols w:space="720"/>
        </w:sectPr>
      </w:pPr>
    </w:p>
    <w:p w14:paraId="73F4F423" w14:textId="77777777" w:rsidR="00C67515" w:rsidRDefault="00C67515">
      <w:pPr>
        <w:pStyle w:val="a3"/>
        <w:rPr>
          <w:rFonts w:ascii="Times New Roman"/>
          <w:sz w:val="20"/>
        </w:rPr>
      </w:pPr>
    </w:p>
    <w:p w14:paraId="1746CFBD" w14:textId="77777777" w:rsidR="00C67515" w:rsidRDefault="0034593C">
      <w:pPr>
        <w:spacing w:before="199"/>
        <w:ind w:left="1060"/>
        <w:outlineLvl w:val="1"/>
        <w:rPr>
          <w:b/>
          <w:sz w:val="32"/>
        </w:rPr>
      </w:pPr>
      <w:bookmarkStart w:id="91" w:name="资格审查标准办法"/>
      <w:bookmarkStart w:id="92" w:name="_Toc17206"/>
      <w:bookmarkEnd w:id="91"/>
      <w:r>
        <w:rPr>
          <w:b/>
          <w:sz w:val="32"/>
        </w:rPr>
        <w:t>资格审查标准办法</w:t>
      </w:r>
      <w:bookmarkEnd w:id="92"/>
    </w:p>
    <w:p w14:paraId="129C443A" w14:textId="77777777" w:rsidR="00C67515" w:rsidRDefault="00C67515">
      <w:pPr>
        <w:pStyle w:val="a3"/>
        <w:spacing w:before="12"/>
        <w:rPr>
          <w:b/>
          <w:sz w:val="34"/>
        </w:rPr>
      </w:pPr>
    </w:p>
    <w:p w14:paraId="0FF23240" w14:textId="77777777" w:rsidR="00C67515" w:rsidRDefault="0034593C">
      <w:pPr>
        <w:pStyle w:val="aa"/>
        <w:numPr>
          <w:ilvl w:val="0"/>
          <w:numId w:val="21"/>
        </w:numPr>
        <w:tabs>
          <w:tab w:val="left" w:pos="1840"/>
        </w:tabs>
        <w:spacing w:before="0"/>
        <w:outlineLvl w:val="2"/>
        <w:rPr>
          <w:sz w:val="24"/>
        </w:rPr>
      </w:pPr>
      <w:bookmarkStart w:id="93" w:name="_Toc24127"/>
      <w:r>
        <w:rPr>
          <w:sz w:val="24"/>
        </w:rPr>
        <w:t>审查方法</w:t>
      </w:r>
      <w:bookmarkEnd w:id="93"/>
    </w:p>
    <w:p w14:paraId="597E782C" w14:textId="77777777" w:rsidR="00C67515" w:rsidRDefault="0034593C">
      <w:pPr>
        <w:pStyle w:val="a3"/>
        <w:spacing w:before="161" w:line="364" w:lineRule="auto"/>
        <w:ind w:left="1060" w:right="1077" w:firstLine="420"/>
      </w:pPr>
      <w:r>
        <w:rPr>
          <w:spacing w:val="-6"/>
        </w:rPr>
        <w:t>本次资格预审采用合格制。凡符合本章第</w:t>
      </w:r>
      <w:r>
        <w:rPr>
          <w:spacing w:val="-6"/>
        </w:rPr>
        <w:t xml:space="preserve"> </w:t>
      </w:r>
      <w:r>
        <w:t>2.1</w:t>
      </w:r>
      <w:r>
        <w:rPr>
          <w:spacing w:val="-24"/>
        </w:rPr>
        <w:t xml:space="preserve"> </w:t>
      </w:r>
      <w:r>
        <w:rPr>
          <w:spacing w:val="-24"/>
        </w:rPr>
        <w:t>款和第</w:t>
      </w:r>
      <w:r>
        <w:rPr>
          <w:spacing w:val="-24"/>
        </w:rPr>
        <w:t xml:space="preserve"> </w:t>
      </w:r>
      <w:r>
        <w:t>2.2</w:t>
      </w:r>
      <w:r>
        <w:rPr>
          <w:spacing w:val="-9"/>
        </w:rPr>
        <w:t xml:space="preserve"> </w:t>
      </w:r>
      <w:r>
        <w:rPr>
          <w:spacing w:val="-9"/>
        </w:rPr>
        <w:t>款规定审查标准的</w:t>
      </w:r>
      <w:r>
        <w:t>申请人均通过资格预审。</w:t>
      </w:r>
    </w:p>
    <w:p w14:paraId="63D50F4B" w14:textId="77777777" w:rsidR="00C67515" w:rsidRDefault="0034593C">
      <w:pPr>
        <w:pStyle w:val="aa"/>
        <w:numPr>
          <w:ilvl w:val="0"/>
          <w:numId w:val="21"/>
        </w:numPr>
        <w:tabs>
          <w:tab w:val="left" w:pos="1840"/>
        </w:tabs>
        <w:spacing w:before="1"/>
        <w:outlineLvl w:val="2"/>
        <w:rPr>
          <w:sz w:val="24"/>
        </w:rPr>
      </w:pPr>
      <w:bookmarkStart w:id="94" w:name="_Toc3846"/>
      <w:r>
        <w:rPr>
          <w:sz w:val="24"/>
        </w:rPr>
        <w:t>审查标准</w:t>
      </w:r>
      <w:bookmarkEnd w:id="94"/>
    </w:p>
    <w:p w14:paraId="7FB88BE1" w14:textId="77777777" w:rsidR="00C67515" w:rsidRDefault="0034593C">
      <w:pPr>
        <w:pStyle w:val="aa"/>
        <w:numPr>
          <w:ilvl w:val="1"/>
          <w:numId w:val="21"/>
        </w:numPr>
        <w:tabs>
          <w:tab w:val="left" w:pos="1960"/>
        </w:tabs>
        <w:rPr>
          <w:sz w:val="24"/>
        </w:rPr>
      </w:pPr>
      <w:r>
        <w:rPr>
          <w:sz w:val="24"/>
        </w:rPr>
        <w:t>初步审查标准</w:t>
      </w:r>
    </w:p>
    <w:p w14:paraId="65DB3C8F" w14:textId="77777777" w:rsidR="00C67515" w:rsidRDefault="0034593C">
      <w:pPr>
        <w:pStyle w:val="a3"/>
        <w:spacing w:before="160"/>
        <w:ind w:left="1480"/>
      </w:pPr>
      <w:r>
        <w:t>初步审查标准：</w:t>
      </w:r>
      <w:proofErr w:type="gramStart"/>
      <w:r>
        <w:t>见资格</w:t>
      </w:r>
      <w:proofErr w:type="gramEnd"/>
      <w:r>
        <w:t>审查办法前附表。</w:t>
      </w:r>
    </w:p>
    <w:p w14:paraId="26AF23AD" w14:textId="77777777" w:rsidR="00C67515" w:rsidRDefault="0034593C">
      <w:pPr>
        <w:pStyle w:val="aa"/>
        <w:numPr>
          <w:ilvl w:val="1"/>
          <w:numId w:val="21"/>
        </w:numPr>
        <w:tabs>
          <w:tab w:val="left" w:pos="1960"/>
        </w:tabs>
        <w:rPr>
          <w:sz w:val="24"/>
        </w:rPr>
      </w:pPr>
      <w:r>
        <w:rPr>
          <w:sz w:val="24"/>
        </w:rPr>
        <w:t>详细审查标准</w:t>
      </w:r>
    </w:p>
    <w:p w14:paraId="27F862A4" w14:textId="77777777" w:rsidR="00C67515" w:rsidRDefault="0034593C">
      <w:pPr>
        <w:pStyle w:val="a3"/>
        <w:spacing w:before="160"/>
        <w:ind w:left="1480"/>
      </w:pPr>
      <w:r>
        <w:t>详细审查标准：</w:t>
      </w:r>
      <w:proofErr w:type="gramStart"/>
      <w:r>
        <w:t>见资格</w:t>
      </w:r>
      <w:proofErr w:type="gramEnd"/>
      <w:r>
        <w:t>审查办法前附表。</w:t>
      </w:r>
    </w:p>
    <w:p w14:paraId="7EECE94B" w14:textId="77777777" w:rsidR="00C67515" w:rsidRDefault="0034593C">
      <w:pPr>
        <w:pStyle w:val="aa"/>
        <w:numPr>
          <w:ilvl w:val="0"/>
          <w:numId w:val="21"/>
        </w:numPr>
        <w:tabs>
          <w:tab w:val="left" w:pos="1840"/>
        </w:tabs>
        <w:outlineLvl w:val="2"/>
        <w:rPr>
          <w:sz w:val="24"/>
        </w:rPr>
      </w:pPr>
      <w:bookmarkStart w:id="95" w:name="_Toc22462"/>
      <w:r>
        <w:rPr>
          <w:sz w:val="24"/>
        </w:rPr>
        <w:t>审查程序</w:t>
      </w:r>
      <w:bookmarkEnd w:id="95"/>
    </w:p>
    <w:p w14:paraId="61BED988" w14:textId="77777777" w:rsidR="00C67515" w:rsidRDefault="0034593C">
      <w:pPr>
        <w:pStyle w:val="aa"/>
        <w:numPr>
          <w:ilvl w:val="1"/>
          <w:numId w:val="21"/>
        </w:numPr>
        <w:tabs>
          <w:tab w:val="left" w:pos="1960"/>
        </w:tabs>
        <w:spacing w:before="160"/>
        <w:rPr>
          <w:sz w:val="24"/>
        </w:rPr>
      </w:pPr>
      <w:r>
        <w:rPr>
          <w:sz w:val="24"/>
        </w:rPr>
        <w:t>初步审查</w:t>
      </w:r>
    </w:p>
    <w:p w14:paraId="71AC16D6" w14:textId="77777777" w:rsidR="00C67515" w:rsidRDefault="0034593C">
      <w:pPr>
        <w:pStyle w:val="aa"/>
        <w:numPr>
          <w:ilvl w:val="2"/>
          <w:numId w:val="21"/>
        </w:numPr>
        <w:tabs>
          <w:tab w:val="left" w:pos="2200"/>
        </w:tabs>
        <w:spacing w:line="364" w:lineRule="auto"/>
        <w:ind w:right="1077" w:firstLine="420"/>
        <w:rPr>
          <w:sz w:val="24"/>
        </w:rPr>
      </w:pPr>
      <w:r>
        <w:rPr>
          <w:spacing w:val="-6"/>
          <w:sz w:val="24"/>
        </w:rPr>
        <w:t>评审小组依据本章第</w:t>
      </w:r>
      <w:r>
        <w:rPr>
          <w:spacing w:val="-6"/>
          <w:sz w:val="24"/>
        </w:rPr>
        <w:t xml:space="preserve"> </w:t>
      </w:r>
      <w:r>
        <w:rPr>
          <w:sz w:val="24"/>
        </w:rPr>
        <w:t>2.1</w:t>
      </w:r>
      <w:r>
        <w:rPr>
          <w:spacing w:val="-11"/>
          <w:sz w:val="24"/>
        </w:rPr>
        <w:t xml:space="preserve"> </w:t>
      </w:r>
      <w:r>
        <w:rPr>
          <w:spacing w:val="-11"/>
          <w:sz w:val="24"/>
        </w:rPr>
        <w:t>款规定的标准，对资格预审申请文件进行初</w:t>
      </w:r>
      <w:r>
        <w:rPr>
          <w:sz w:val="24"/>
        </w:rPr>
        <w:t>步审查。有一项因素不符合审查标准的，不能通过资格预审。</w:t>
      </w:r>
    </w:p>
    <w:p w14:paraId="71F5072D" w14:textId="77777777" w:rsidR="00C67515" w:rsidRDefault="0034593C">
      <w:pPr>
        <w:pStyle w:val="aa"/>
        <w:numPr>
          <w:ilvl w:val="2"/>
          <w:numId w:val="21"/>
        </w:numPr>
        <w:tabs>
          <w:tab w:val="left" w:pos="2200"/>
        </w:tabs>
        <w:spacing w:before="1" w:line="364" w:lineRule="auto"/>
        <w:ind w:right="1077" w:firstLine="420"/>
        <w:rPr>
          <w:sz w:val="24"/>
        </w:rPr>
      </w:pPr>
      <w:r>
        <w:rPr>
          <w:spacing w:val="-4"/>
          <w:sz w:val="24"/>
        </w:rPr>
        <w:t>评审小组可以要求申请人提交第三章</w:t>
      </w:r>
      <w:r>
        <w:rPr>
          <w:spacing w:val="-4"/>
          <w:sz w:val="24"/>
        </w:rPr>
        <w:t>“</w:t>
      </w:r>
      <w:r>
        <w:rPr>
          <w:spacing w:val="-4"/>
          <w:sz w:val="24"/>
        </w:rPr>
        <w:t>申请人须知</w:t>
      </w:r>
      <w:r>
        <w:rPr>
          <w:spacing w:val="-4"/>
          <w:sz w:val="24"/>
        </w:rPr>
        <w:t>”</w:t>
      </w:r>
      <w:r>
        <w:rPr>
          <w:spacing w:val="-4"/>
          <w:sz w:val="24"/>
        </w:rPr>
        <w:t>规定的有关证明</w:t>
      </w:r>
      <w:r>
        <w:rPr>
          <w:sz w:val="24"/>
        </w:rPr>
        <w:t>和证件的原件，以便核验。</w:t>
      </w:r>
    </w:p>
    <w:p w14:paraId="602137DE" w14:textId="77777777" w:rsidR="00C67515" w:rsidRDefault="0034593C">
      <w:pPr>
        <w:pStyle w:val="aa"/>
        <w:numPr>
          <w:ilvl w:val="1"/>
          <w:numId w:val="21"/>
        </w:numPr>
        <w:tabs>
          <w:tab w:val="left" w:pos="1960"/>
        </w:tabs>
        <w:spacing w:before="1"/>
        <w:rPr>
          <w:sz w:val="24"/>
        </w:rPr>
      </w:pPr>
      <w:r>
        <w:rPr>
          <w:sz w:val="24"/>
        </w:rPr>
        <w:t>详细审查</w:t>
      </w:r>
    </w:p>
    <w:p w14:paraId="7569167D" w14:textId="77777777" w:rsidR="00C67515" w:rsidRDefault="0034593C">
      <w:pPr>
        <w:pStyle w:val="aa"/>
        <w:numPr>
          <w:ilvl w:val="2"/>
          <w:numId w:val="21"/>
        </w:numPr>
        <w:tabs>
          <w:tab w:val="left" w:pos="2200"/>
        </w:tabs>
        <w:spacing w:line="364" w:lineRule="auto"/>
        <w:ind w:right="1077" w:firstLine="420"/>
        <w:rPr>
          <w:sz w:val="24"/>
        </w:rPr>
      </w:pPr>
      <w:r>
        <w:rPr>
          <w:spacing w:val="-6"/>
          <w:sz w:val="24"/>
        </w:rPr>
        <w:t>评审小组依据本章第</w:t>
      </w:r>
      <w:r>
        <w:rPr>
          <w:spacing w:val="-6"/>
          <w:sz w:val="24"/>
        </w:rPr>
        <w:t xml:space="preserve"> </w:t>
      </w:r>
      <w:r>
        <w:rPr>
          <w:sz w:val="24"/>
        </w:rPr>
        <w:t>2.2</w:t>
      </w:r>
      <w:r>
        <w:rPr>
          <w:spacing w:val="-11"/>
          <w:sz w:val="24"/>
        </w:rPr>
        <w:t xml:space="preserve"> </w:t>
      </w:r>
      <w:r>
        <w:rPr>
          <w:spacing w:val="-11"/>
          <w:sz w:val="24"/>
        </w:rPr>
        <w:t>款规定的标准，对通过初步审查的资格预审</w:t>
      </w:r>
      <w:r>
        <w:rPr>
          <w:sz w:val="24"/>
        </w:rPr>
        <w:t>申请文件进行详细审查。有一项因素不符合审查标准的，不能通过资格预审。</w:t>
      </w:r>
    </w:p>
    <w:p w14:paraId="5B90A741" w14:textId="77777777" w:rsidR="00C67515" w:rsidRDefault="0034593C">
      <w:pPr>
        <w:pStyle w:val="aa"/>
        <w:numPr>
          <w:ilvl w:val="2"/>
          <w:numId w:val="21"/>
        </w:numPr>
        <w:tabs>
          <w:tab w:val="left" w:pos="2200"/>
        </w:tabs>
        <w:spacing w:before="1" w:line="364" w:lineRule="auto"/>
        <w:ind w:right="1077" w:firstLine="420"/>
        <w:rPr>
          <w:sz w:val="24"/>
        </w:rPr>
      </w:pPr>
      <w:r>
        <w:rPr>
          <w:spacing w:val="-4"/>
          <w:sz w:val="24"/>
        </w:rPr>
        <w:t>通过资格预审的申请人除应满足本章第</w:t>
      </w:r>
      <w:r>
        <w:rPr>
          <w:spacing w:val="-4"/>
          <w:sz w:val="24"/>
        </w:rPr>
        <w:t xml:space="preserve"> </w:t>
      </w:r>
      <w:r>
        <w:rPr>
          <w:sz w:val="24"/>
        </w:rPr>
        <w:t>2.1</w:t>
      </w:r>
      <w:r>
        <w:rPr>
          <w:spacing w:val="-32"/>
          <w:sz w:val="24"/>
        </w:rPr>
        <w:t xml:space="preserve"> </w:t>
      </w:r>
      <w:r>
        <w:rPr>
          <w:spacing w:val="-32"/>
          <w:sz w:val="24"/>
        </w:rPr>
        <w:t>款、第</w:t>
      </w:r>
      <w:r>
        <w:rPr>
          <w:spacing w:val="-32"/>
          <w:sz w:val="24"/>
        </w:rPr>
        <w:t xml:space="preserve"> </w:t>
      </w:r>
      <w:r>
        <w:rPr>
          <w:sz w:val="24"/>
        </w:rPr>
        <w:t>2.2</w:t>
      </w:r>
      <w:r>
        <w:rPr>
          <w:spacing w:val="-11"/>
          <w:sz w:val="24"/>
        </w:rPr>
        <w:t xml:space="preserve"> </w:t>
      </w:r>
      <w:r>
        <w:rPr>
          <w:spacing w:val="-11"/>
          <w:sz w:val="24"/>
        </w:rPr>
        <w:t>款规定的审查</w:t>
      </w:r>
      <w:r>
        <w:rPr>
          <w:sz w:val="24"/>
        </w:rPr>
        <w:t>标准外，还不得存在下列任何一种情形：</w:t>
      </w:r>
    </w:p>
    <w:p w14:paraId="576D4D8A" w14:textId="77777777" w:rsidR="00C67515" w:rsidRDefault="0034593C">
      <w:pPr>
        <w:pStyle w:val="aa"/>
        <w:numPr>
          <w:ilvl w:val="0"/>
          <w:numId w:val="22"/>
        </w:numPr>
        <w:tabs>
          <w:tab w:val="left" w:pos="2081"/>
        </w:tabs>
        <w:spacing w:before="1"/>
        <w:rPr>
          <w:sz w:val="24"/>
        </w:rPr>
      </w:pPr>
      <w:r>
        <w:rPr>
          <w:sz w:val="24"/>
        </w:rPr>
        <w:t>不按评审小组要求澄清或说明的；</w:t>
      </w:r>
    </w:p>
    <w:p w14:paraId="17449AAD" w14:textId="77777777" w:rsidR="00C67515" w:rsidRDefault="0034593C">
      <w:pPr>
        <w:pStyle w:val="aa"/>
        <w:numPr>
          <w:ilvl w:val="0"/>
          <w:numId w:val="22"/>
        </w:numPr>
        <w:tabs>
          <w:tab w:val="left" w:pos="2081"/>
        </w:tabs>
        <w:spacing w:before="160"/>
        <w:rPr>
          <w:sz w:val="24"/>
        </w:rPr>
      </w:pPr>
      <w:r>
        <w:rPr>
          <w:sz w:val="24"/>
        </w:rPr>
        <w:t>在资格预审过程中弄虚作假、行贿或有其他违法违规行为的。</w:t>
      </w:r>
    </w:p>
    <w:p w14:paraId="3DEE95C5" w14:textId="77777777" w:rsidR="00C67515" w:rsidRDefault="0034593C">
      <w:pPr>
        <w:pStyle w:val="aa"/>
        <w:numPr>
          <w:ilvl w:val="1"/>
          <w:numId w:val="21"/>
        </w:numPr>
        <w:tabs>
          <w:tab w:val="left" w:pos="1960"/>
        </w:tabs>
        <w:jc w:val="both"/>
        <w:rPr>
          <w:sz w:val="24"/>
        </w:rPr>
      </w:pPr>
      <w:r>
        <w:rPr>
          <w:sz w:val="24"/>
        </w:rPr>
        <w:t>资格预审申请文件的澄清</w:t>
      </w:r>
    </w:p>
    <w:p w14:paraId="04F485E1" w14:textId="77777777" w:rsidR="00C67515" w:rsidRDefault="0034593C">
      <w:pPr>
        <w:pStyle w:val="a3"/>
        <w:spacing w:before="160" w:line="364" w:lineRule="auto"/>
        <w:ind w:left="1060" w:right="1077" w:firstLine="420"/>
        <w:jc w:val="both"/>
      </w:pPr>
      <w:r>
        <w:rPr>
          <w:spacing w:val="-5"/>
        </w:rPr>
        <w:t>在审查过程中，评审小组可以书面形式，要求申请人对所提交的资格预审申</w:t>
      </w:r>
      <w:r>
        <w:rPr>
          <w:spacing w:val="-6"/>
        </w:rPr>
        <w:t>请文件中不明确的内容进行必要的澄清或说明。申请人的澄清或说明应采用书面</w:t>
      </w:r>
      <w:r>
        <w:rPr>
          <w:spacing w:val="-10"/>
        </w:rPr>
        <w:t>形式，并不得改变资格预审申请文件的实质性内容。申请人的澄清和说明内容属</w:t>
      </w:r>
      <w:r>
        <w:rPr>
          <w:spacing w:val="-8"/>
        </w:rPr>
        <w:t>于资格预审申请文件的组成部分。采购人和评审小组不接受申请人主动提出的澄</w:t>
      </w:r>
      <w:r>
        <w:t>清或说明。</w:t>
      </w:r>
    </w:p>
    <w:p w14:paraId="33C0BE03" w14:textId="77777777" w:rsidR="00C67515" w:rsidRDefault="00C67515">
      <w:pPr>
        <w:spacing w:line="364" w:lineRule="auto"/>
        <w:jc w:val="both"/>
        <w:sectPr w:rsidR="00C67515">
          <w:pgSz w:w="11910" w:h="16840"/>
          <w:pgMar w:top="1100" w:right="720" w:bottom="1260" w:left="740" w:header="873" w:footer="1079" w:gutter="0"/>
          <w:cols w:space="720"/>
        </w:sectPr>
      </w:pPr>
    </w:p>
    <w:p w14:paraId="0446588D" w14:textId="77777777" w:rsidR="00C67515" w:rsidRDefault="00C67515">
      <w:pPr>
        <w:pStyle w:val="a3"/>
        <w:spacing w:before="2"/>
        <w:rPr>
          <w:sz w:val="26"/>
        </w:rPr>
      </w:pPr>
    </w:p>
    <w:p w14:paraId="19BFDC70" w14:textId="77777777" w:rsidR="00C67515" w:rsidRDefault="0034593C">
      <w:pPr>
        <w:pStyle w:val="aa"/>
        <w:numPr>
          <w:ilvl w:val="0"/>
          <w:numId w:val="21"/>
        </w:numPr>
        <w:tabs>
          <w:tab w:val="left" w:pos="1840"/>
        </w:tabs>
        <w:spacing w:before="66"/>
        <w:jc w:val="both"/>
        <w:outlineLvl w:val="2"/>
        <w:rPr>
          <w:sz w:val="24"/>
        </w:rPr>
      </w:pPr>
      <w:bookmarkStart w:id="96" w:name="_Toc2650"/>
      <w:r>
        <w:rPr>
          <w:sz w:val="24"/>
        </w:rPr>
        <w:t>审查结果</w:t>
      </w:r>
      <w:bookmarkEnd w:id="96"/>
    </w:p>
    <w:p w14:paraId="7078658A" w14:textId="77777777" w:rsidR="00C67515" w:rsidRDefault="0034593C">
      <w:pPr>
        <w:pStyle w:val="aa"/>
        <w:numPr>
          <w:ilvl w:val="1"/>
          <w:numId w:val="21"/>
        </w:numPr>
        <w:tabs>
          <w:tab w:val="left" w:pos="1960"/>
        </w:tabs>
        <w:jc w:val="both"/>
        <w:rPr>
          <w:sz w:val="24"/>
        </w:rPr>
      </w:pPr>
      <w:r>
        <w:rPr>
          <w:sz w:val="24"/>
        </w:rPr>
        <w:t>提交审查报告</w:t>
      </w:r>
    </w:p>
    <w:p w14:paraId="55DC4974" w14:textId="77777777" w:rsidR="00C67515" w:rsidRDefault="0034593C">
      <w:pPr>
        <w:pStyle w:val="a3"/>
        <w:spacing w:before="160" w:line="364" w:lineRule="auto"/>
        <w:ind w:left="1060" w:right="1077" w:firstLine="420"/>
        <w:jc w:val="both"/>
      </w:pPr>
      <w:r>
        <w:rPr>
          <w:spacing w:val="-6"/>
        </w:rPr>
        <w:t>评审小组按照本章第</w:t>
      </w:r>
      <w:r>
        <w:rPr>
          <w:spacing w:val="-6"/>
        </w:rPr>
        <w:t xml:space="preserve"> </w:t>
      </w:r>
      <w:r>
        <w:t>3</w:t>
      </w:r>
      <w:r>
        <w:rPr>
          <w:spacing w:val="-11"/>
        </w:rPr>
        <w:t xml:space="preserve"> </w:t>
      </w:r>
      <w:r>
        <w:rPr>
          <w:spacing w:val="-11"/>
        </w:rPr>
        <w:t>条规定的程序对资格预审申请文件完成审查后，确定</w:t>
      </w:r>
      <w:r>
        <w:t>通过资格预审的申请人名单</w:t>
      </w:r>
      <w:r>
        <w:rPr>
          <w:rFonts w:hint="eastAsia"/>
        </w:rPr>
        <w:t>，</w:t>
      </w:r>
      <w:r>
        <w:t>并向采购人提交书面审查报告。</w:t>
      </w:r>
    </w:p>
    <w:p w14:paraId="7EFADDC0" w14:textId="77777777" w:rsidR="00C67515" w:rsidRDefault="0034593C">
      <w:pPr>
        <w:pStyle w:val="aa"/>
        <w:numPr>
          <w:ilvl w:val="1"/>
          <w:numId w:val="21"/>
        </w:numPr>
        <w:tabs>
          <w:tab w:val="left" w:pos="1900"/>
        </w:tabs>
        <w:spacing w:before="2"/>
        <w:ind w:left="1900" w:hanging="420"/>
        <w:jc w:val="both"/>
        <w:rPr>
          <w:sz w:val="24"/>
        </w:rPr>
      </w:pPr>
      <w:r>
        <w:rPr>
          <w:sz w:val="24"/>
        </w:rPr>
        <w:t>变更采购方式</w:t>
      </w:r>
    </w:p>
    <w:p w14:paraId="7919FD31" w14:textId="77777777" w:rsidR="00C67515" w:rsidRDefault="0034593C">
      <w:pPr>
        <w:pStyle w:val="aa"/>
        <w:numPr>
          <w:ilvl w:val="2"/>
          <w:numId w:val="21"/>
        </w:numPr>
        <w:tabs>
          <w:tab w:val="left" w:pos="2140"/>
        </w:tabs>
        <w:spacing w:before="160" w:line="364" w:lineRule="auto"/>
        <w:ind w:right="1077" w:firstLine="420"/>
        <w:jc w:val="both"/>
        <w:rPr>
          <w:sz w:val="24"/>
        </w:rPr>
      </w:pPr>
      <w:r>
        <w:rPr>
          <w:spacing w:val="-11"/>
          <w:sz w:val="24"/>
        </w:rPr>
        <w:t>赤峰学院</w:t>
      </w:r>
      <w:r>
        <w:rPr>
          <w:spacing w:val="-11"/>
          <w:sz w:val="24"/>
        </w:rPr>
        <w:t xml:space="preserve"> </w:t>
      </w:r>
      <w:r>
        <w:rPr>
          <w:sz w:val="24"/>
        </w:rPr>
        <w:t>PPP</w:t>
      </w:r>
      <w:r>
        <w:rPr>
          <w:spacing w:val="-11"/>
          <w:sz w:val="24"/>
        </w:rPr>
        <w:t xml:space="preserve"> </w:t>
      </w:r>
      <w:r>
        <w:rPr>
          <w:spacing w:val="-11"/>
          <w:sz w:val="24"/>
        </w:rPr>
        <w:t>项目经本次资格预审后合格社会资本仍不够</w:t>
      </w:r>
      <w:r>
        <w:rPr>
          <w:spacing w:val="-11"/>
          <w:sz w:val="24"/>
        </w:rPr>
        <w:t xml:space="preserve"> </w:t>
      </w:r>
      <w:r>
        <w:rPr>
          <w:sz w:val="24"/>
        </w:rPr>
        <w:t>3</w:t>
      </w:r>
      <w:r>
        <w:rPr>
          <w:spacing w:val="-14"/>
          <w:sz w:val="24"/>
        </w:rPr>
        <w:t xml:space="preserve"> </w:t>
      </w:r>
      <w:r>
        <w:rPr>
          <w:spacing w:val="-14"/>
          <w:sz w:val="24"/>
        </w:rPr>
        <w:t>家的，采</w:t>
      </w:r>
      <w:r>
        <w:rPr>
          <w:spacing w:val="-6"/>
          <w:sz w:val="24"/>
        </w:rPr>
        <w:t>购人应当在调整资格预审公告内容后重新组织资格预审；赤峰学院</w:t>
      </w:r>
      <w:r>
        <w:rPr>
          <w:spacing w:val="-6"/>
          <w:sz w:val="24"/>
        </w:rPr>
        <w:t xml:space="preserve"> </w:t>
      </w:r>
      <w:r>
        <w:rPr>
          <w:sz w:val="24"/>
        </w:rPr>
        <w:t>PPP</w:t>
      </w:r>
      <w:r>
        <w:rPr>
          <w:spacing w:val="-16"/>
          <w:sz w:val="24"/>
        </w:rPr>
        <w:t xml:space="preserve"> </w:t>
      </w:r>
      <w:r>
        <w:rPr>
          <w:spacing w:val="-16"/>
          <w:sz w:val="24"/>
        </w:rPr>
        <w:t>项目经重</w:t>
      </w:r>
      <w:r>
        <w:rPr>
          <w:spacing w:val="-4"/>
          <w:sz w:val="24"/>
        </w:rPr>
        <w:t>新资格预审后</w:t>
      </w:r>
      <w:r>
        <w:rPr>
          <w:spacing w:val="-4"/>
          <w:sz w:val="24"/>
        </w:rPr>
        <w:t>合格社会资本仍不够</w:t>
      </w:r>
      <w:r>
        <w:rPr>
          <w:spacing w:val="-4"/>
          <w:sz w:val="24"/>
        </w:rPr>
        <w:t xml:space="preserve"> </w:t>
      </w:r>
      <w:r>
        <w:rPr>
          <w:sz w:val="24"/>
        </w:rPr>
        <w:t>3</w:t>
      </w:r>
      <w:r>
        <w:rPr>
          <w:spacing w:val="-8"/>
          <w:sz w:val="24"/>
        </w:rPr>
        <w:t xml:space="preserve"> </w:t>
      </w:r>
      <w:r>
        <w:rPr>
          <w:spacing w:val="-8"/>
          <w:sz w:val="24"/>
        </w:rPr>
        <w:t>家的，采购人可以依法变更采购方式。</w:t>
      </w:r>
    </w:p>
    <w:p w14:paraId="7513371C" w14:textId="77777777" w:rsidR="00C67515" w:rsidRDefault="00C67515">
      <w:pPr>
        <w:spacing w:line="364" w:lineRule="auto"/>
        <w:jc w:val="both"/>
        <w:rPr>
          <w:sz w:val="24"/>
        </w:rPr>
        <w:sectPr w:rsidR="00C67515">
          <w:pgSz w:w="11910" w:h="16840"/>
          <w:pgMar w:top="1100" w:right="720" w:bottom="1260" w:left="740" w:header="873" w:footer="1079" w:gutter="0"/>
          <w:cols w:space="720"/>
        </w:sectPr>
      </w:pPr>
    </w:p>
    <w:p w14:paraId="7D36262D" w14:textId="77777777" w:rsidR="00C67515" w:rsidRDefault="00C67515">
      <w:pPr>
        <w:pStyle w:val="a3"/>
        <w:spacing w:before="5"/>
      </w:pPr>
    </w:p>
    <w:p w14:paraId="21639A0A" w14:textId="77777777" w:rsidR="00C67515" w:rsidRDefault="0034593C">
      <w:pPr>
        <w:pStyle w:val="1"/>
      </w:pPr>
      <w:bookmarkStart w:id="97" w:name="第五章_资格预审申请文件格式"/>
      <w:bookmarkStart w:id="98" w:name="_Toc12907"/>
      <w:bookmarkEnd w:id="97"/>
      <w:r>
        <w:t>第五章</w:t>
      </w:r>
      <w:r>
        <w:t xml:space="preserve"> </w:t>
      </w:r>
      <w:r>
        <w:t>资格预审申请文件格式</w:t>
      </w:r>
      <w:bookmarkEnd w:id="98"/>
    </w:p>
    <w:p w14:paraId="051937B2" w14:textId="77777777" w:rsidR="00C67515" w:rsidRDefault="00C67515">
      <w:pPr>
        <w:sectPr w:rsidR="00C67515">
          <w:pgSz w:w="11910" w:h="16840"/>
          <w:pgMar w:top="1100" w:right="720" w:bottom="1260" w:left="740" w:header="873" w:footer="1079" w:gutter="0"/>
          <w:cols w:space="720"/>
        </w:sectPr>
      </w:pPr>
    </w:p>
    <w:p w14:paraId="337A54C6" w14:textId="77777777" w:rsidR="00C67515" w:rsidRDefault="00C67515">
      <w:pPr>
        <w:pStyle w:val="a3"/>
        <w:spacing w:before="10"/>
        <w:rPr>
          <w:b/>
          <w:sz w:val="22"/>
        </w:rPr>
      </w:pPr>
    </w:p>
    <w:p w14:paraId="7712F0BD" w14:textId="77777777" w:rsidR="00C67515" w:rsidRDefault="0034593C">
      <w:pPr>
        <w:spacing w:before="33" w:line="242" w:lineRule="auto"/>
        <w:ind w:left="1717" w:right="1737" w:hanging="1"/>
        <w:jc w:val="center"/>
        <w:outlineLvl w:val="0"/>
        <w:rPr>
          <w:b/>
          <w:sz w:val="48"/>
        </w:rPr>
      </w:pPr>
      <w:bookmarkStart w:id="99" w:name="_Toc2044"/>
      <w:r>
        <w:rPr>
          <w:b/>
          <w:sz w:val="48"/>
        </w:rPr>
        <w:t>赤峰学院校园（一期工程）建设政府和社会资本合作（</w:t>
      </w:r>
      <w:r>
        <w:rPr>
          <w:b/>
          <w:sz w:val="48"/>
        </w:rPr>
        <w:t>PPP</w:t>
      </w:r>
      <w:r>
        <w:rPr>
          <w:b/>
          <w:sz w:val="48"/>
        </w:rPr>
        <w:t>）项目</w:t>
      </w:r>
      <w:bookmarkEnd w:id="99"/>
    </w:p>
    <w:p w14:paraId="2CAA876F" w14:textId="77777777" w:rsidR="00C67515" w:rsidRDefault="00C67515">
      <w:pPr>
        <w:pStyle w:val="a3"/>
        <w:rPr>
          <w:b/>
          <w:sz w:val="48"/>
        </w:rPr>
      </w:pPr>
    </w:p>
    <w:p w14:paraId="251A8212" w14:textId="77777777" w:rsidR="00C67515" w:rsidRDefault="00C67515">
      <w:pPr>
        <w:pStyle w:val="a3"/>
        <w:spacing w:before="8"/>
        <w:rPr>
          <w:b/>
          <w:sz w:val="35"/>
        </w:rPr>
      </w:pPr>
    </w:p>
    <w:p w14:paraId="04FCB0BA" w14:textId="77777777" w:rsidR="00C67515" w:rsidRDefault="0034593C">
      <w:pPr>
        <w:ind w:left="1183" w:right="1202"/>
        <w:jc w:val="center"/>
        <w:outlineLvl w:val="0"/>
        <w:rPr>
          <w:b/>
          <w:sz w:val="52"/>
        </w:rPr>
      </w:pPr>
      <w:bookmarkStart w:id="100" w:name="_Toc13746"/>
      <w:r>
        <w:rPr>
          <w:b/>
          <w:sz w:val="52"/>
        </w:rPr>
        <w:t>资格预审申请文件</w:t>
      </w:r>
      <w:bookmarkEnd w:id="100"/>
    </w:p>
    <w:p w14:paraId="6D148E48" w14:textId="77777777" w:rsidR="00C67515" w:rsidRDefault="00C67515">
      <w:pPr>
        <w:pStyle w:val="a3"/>
        <w:rPr>
          <w:b/>
          <w:sz w:val="52"/>
        </w:rPr>
      </w:pPr>
    </w:p>
    <w:p w14:paraId="48A361A2" w14:textId="77777777" w:rsidR="00C67515" w:rsidRDefault="00C67515">
      <w:pPr>
        <w:pStyle w:val="a3"/>
        <w:rPr>
          <w:b/>
          <w:sz w:val="52"/>
        </w:rPr>
      </w:pPr>
    </w:p>
    <w:p w14:paraId="3EE558E5" w14:textId="77777777" w:rsidR="00C67515" w:rsidRDefault="00C67515">
      <w:pPr>
        <w:pStyle w:val="a3"/>
        <w:rPr>
          <w:b/>
          <w:sz w:val="52"/>
        </w:rPr>
      </w:pPr>
    </w:p>
    <w:p w14:paraId="7F90293F" w14:textId="77777777" w:rsidR="00C67515" w:rsidRDefault="00C67515">
      <w:pPr>
        <w:pStyle w:val="a3"/>
        <w:rPr>
          <w:b/>
          <w:sz w:val="52"/>
        </w:rPr>
      </w:pPr>
    </w:p>
    <w:p w14:paraId="588B50D8" w14:textId="77777777" w:rsidR="00C67515" w:rsidRDefault="00C67515">
      <w:pPr>
        <w:pStyle w:val="a3"/>
        <w:rPr>
          <w:b/>
          <w:sz w:val="52"/>
        </w:rPr>
      </w:pPr>
    </w:p>
    <w:p w14:paraId="73A94B27" w14:textId="77777777" w:rsidR="00C67515" w:rsidRDefault="00C67515">
      <w:pPr>
        <w:pStyle w:val="a3"/>
        <w:rPr>
          <w:b/>
          <w:sz w:val="52"/>
        </w:rPr>
      </w:pPr>
    </w:p>
    <w:p w14:paraId="40B50B75" w14:textId="77777777" w:rsidR="00C67515" w:rsidRDefault="00C67515">
      <w:pPr>
        <w:pStyle w:val="a3"/>
        <w:rPr>
          <w:b/>
          <w:sz w:val="52"/>
        </w:rPr>
      </w:pPr>
    </w:p>
    <w:p w14:paraId="7C855DBE" w14:textId="77777777" w:rsidR="00C67515" w:rsidRDefault="00C67515">
      <w:pPr>
        <w:pStyle w:val="a3"/>
        <w:spacing w:before="1"/>
        <w:rPr>
          <w:b/>
          <w:sz w:val="71"/>
        </w:rPr>
      </w:pPr>
    </w:p>
    <w:p w14:paraId="236A44DA" w14:textId="77777777" w:rsidR="00C67515" w:rsidRDefault="0034593C">
      <w:pPr>
        <w:ind w:left="1183" w:right="1200"/>
        <w:jc w:val="center"/>
        <w:outlineLvl w:val="0"/>
        <w:rPr>
          <w:rFonts w:ascii="黑体" w:eastAsia="黑体"/>
          <w:sz w:val="28"/>
        </w:rPr>
      </w:pPr>
      <w:bookmarkStart w:id="101" w:name="_Toc6724"/>
      <w:r>
        <w:rPr>
          <w:rFonts w:ascii="黑体" w:eastAsia="黑体" w:hint="eastAsia"/>
          <w:sz w:val="28"/>
        </w:rPr>
        <w:t>申请人：（盖单位章）</w:t>
      </w:r>
      <w:bookmarkEnd w:id="101"/>
    </w:p>
    <w:p w14:paraId="3EE0185E" w14:textId="77777777" w:rsidR="00C67515" w:rsidRDefault="00C67515">
      <w:pPr>
        <w:pStyle w:val="a3"/>
        <w:spacing w:before="9"/>
        <w:rPr>
          <w:rFonts w:ascii="黑体"/>
          <w:sz w:val="20"/>
        </w:rPr>
      </w:pPr>
    </w:p>
    <w:p w14:paraId="36139854" w14:textId="77777777" w:rsidR="00C67515" w:rsidRDefault="0034593C">
      <w:pPr>
        <w:tabs>
          <w:tab w:val="left" w:pos="3392"/>
          <w:tab w:val="left" w:pos="3951"/>
        </w:tabs>
        <w:spacing w:line="417" w:lineRule="auto"/>
        <w:ind w:left="2833" w:right="2848"/>
        <w:jc w:val="center"/>
        <w:outlineLvl w:val="0"/>
        <w:rPr>
          <w:rFonts w:ascii="黑体" w:eastAsia="黑体"/>
          <w:sz w:val="28"/>
        </w:rPr>
      </w:pPr>
      <w:bookmarkStart w:id="102" w:name="_Toc30883"/>
      <w:r>
        <w:rPr>
          <w:rFonts w:ascii="黑体" w:eastAsia="黑体" w:hint="eastAsia"/>
          <w:spacing w:val="-1"/>
          <w:sz w:val="28"/>
        </w:rPr>
        <w:t>法</w:t>
      </w:r>
      <w:r>
        <w:rPr>
          <w:rFonts w:ascii="黑体" w:eastAsia="黑体" w:hint="eastAsia"/>
          <w:spacing w:val="-3"/>
          <w:sz w:val="28"/>
        </w:rPr>
        <w:t>定</w:t>
      </w:r>
      <w:r>
        <w:rPr>
          <w:rFonts w:ascii="黑体" w:eastAsia="黑体" w:hint="eastAsia"/>
          <w:spacing w:val="-1"/>
          <w:sz w:val="28"/>
        </w:rPr>
        <w:t>代表</w:t>
      </w:r>
      <w:r>
        <w:rPr>
          <w:rFonts w:ascii="黑体" w:eastAsia="黑体" w:hint="eastAsia"/>
          <w:spacing w:val="-3"/>
          <w:sz w:val="28"/>
        </w:rPr>
        <w:t>人</w:t>
      </w:r>
      <w:r>
        <w:rPr>
          <w:rFonts w:ascii="黑体" w:eastAsia="黑体" w:hint="eastAsia"/>
          <w:spacing w:val="-1"/>
          <w:sz w:val="28"/>
        </w:rPr>
        <w:t>或其</w:t>
      </w:r>
      <w:r>
        <w:rPr>
          <w:rFonts w:ascii="黑体" w:eastAsia="黑体" w:hint="eastAsia"/>
          <w:spacing w:val="-3"/>
          <w:sz w:val="28"/>
        </w:rPr>
        <w:t>委</w:t>
      </w:r>
      <w:r>
        <w:rPr>
          <w:rFonts w:ascii="黑体" w:eastAsia="黑体" w:hint="eastAsia"/>
          <w:spacing w:val="-1"/>
          <w:sz w:val="28"/>
        </w:rPr>
        <w:t>托代</w:t>
      </w:r>
      <w:r>
        <w:rPr>
          <w:rFonts w:ascii="黑体" w:eastAsia="黑体" w:hint="eastAsia"/>
          <w:spacing w:val="-3"/>
          <w:sz w:val="28"/>
        </w:rPr>
        <w:t>理</w:t>
      </w:r>
      <w:r>
        <w:rPr>
          <w:rFonts w:ascii="黑体" w:eastAsia="黑体" w:hint="eastAsia"/>
          <w:spacing w:val="-1"/>
          <w:sz w:val="28"/>
        </w:rPr>
        <w:t>人</w:t>
      </w:r>
      <w:r>
        <w:rPr>
          <w:rFonts w:ascii="黑体" w:eastAsia="黑体" w:hint="eastAsia"/>
          <w:sz w:val="28"/>
        </w:rPr>
        <w:t>：（签字）</w:t>
      </w:r>
      <w:r>
        <w:rPr>
          <w:rFonts w:ascii="黑体" w:eastAsia="黑体" w:hint="eastAsia"/>
          <w:sz w:val="28"/>
        </w:rPr>
        <w:t xml:space="preserve"> </w:t>
      </w:r>
      <w:r>
        <w:rPr>
          <w:rFonts w:ascii="黑体" w:eastAsia="黑体" w:hint="eastAsia"/>
          <w:sz w:val="28"/>
        </w:rPr>
        <w:t>年</w:t>
      </w:r>
      <w:r>
        <w:rPr>
          <w:rFonts w:ascii="黑体" w:eastAsia="黑体" w:hint="eastAsia"/>
          <w:sz w:val="28"/>
        </w:rPr>
        <w:tab/>
      </w:r>
      <w:r>
        <w:rPr>
          <w:rFonts w:ascii="黑体" w:eastAsia="黑体" w:hint="eastAsia"/>
          <w:sz w:val="28"/>
        </w:rPr>
        <w:t>月</w:t>
      </w:r>
      <w:r>
        <w:rPr>
          <w:rFonts w:ascii="黑体" w:eastAsia="黑体" w:hint="eastAsia"/>
          <w:sz w:val="28"/>
        </w:rPr>
        <w:tab/>
      </w:r>
      <w:r>
        <w:rPr>
          <w:rFonts w:ascii="黑体" w:eastAsia="黑体" w:hint="eastAsia"/>
          <w:sz w:val="28"/>
        </w:rPr>
        <w:t>日</w:t>
      </w:r>
      <w:bookmarkEnd w:id="102"/>
    </w:p>
    <w:p w14:paraId="28C7A19D" w14:textId="77777777" w:rsidR="00C67515" w:rsidRDefault="00C67515">
      <w:pPr>
        <w:spacing w:line="417" w:lineRule="auto"/>
        <w:jc w:val="center"/>
        <w:rPr>
          <w:rFonts w:ascii="黑体" w:eastAsia="黑体"/>
          <w:sz w:val="28"/>
        </w:rPr>
        <w:sectPr w:rsidR="00C67515">
          <w:pgSz w:w="11910" w:h="16840"/>
          <w:pgMar w:top="1100" w:right="720" w:bottom="1260" w:left="740" w:header="873" w:footer="1079" w:gutter="0"/>
          <w:cols w:space="720"/>
        </w:sectPr>
      </w:pPr>
    </w:p>
    <w:p w14:paraId="0D8FC860" w14:textId="77777777" w:rsidR="00C67515" w:rsidRDefault="00C67515">
      <w:pPr>
        <w:pStyle w:val="a3"/>
        <w:rPr>
          <w:rFonts w:ascii="黑体"/>
          <w:sz w:val="20"/>
        </w:rPr>
      </w:pPr>
    </w:p>
    <w:p w14:paraId="6006B129" w14:textId="77777777" w:rsidR="00C67515" w:rsidRDefault="0034593C">
      <w:pPr>
        <w:spacing w:before="199"/>
        <w:ind w:left="1183" w:right="1198"/>
        <w:jc w:val="center"/>
        <w:outlineLvl w:val="0"/>
        <w:rPr>
          <w:sz w:val="28"/>
        </w:rPr>
      </w:pPr>
      <w:bookmarkStart w:id="103" w:name="_Toc31156"/>
      <w:r>
        <w:rPr>
          <w:sz w:val="28"/>
        </w:rPr>
        <w:t>目录</w:t>
      </w:r>
      <w:bookmarkEnd w:id="103"/>
    </w:p>
    <w:p w14:paraId="7BC76B20" w14:textId="77777777" w:rsidR="00C67515" w:rsidRDefault="00C67515">
      <w:pPr>
        <w:pStyle w:val="a3"/>
        <w:rPr>
          <w:sz w:val="20"/>
        </w:rPr>
      </w:pPr>
    </w:p>
    <w:p w14:paraId="2C65A6C8" w14:textId="77777777" w:rsidR="00C67515" w:rsidRDefault="00C67515">
      <w:pPr>
        <w:pStyle w:val="a3"/>
        <w:rPr>
          <w:sz w:val="20"/>
        </w:rPr>
      </w:pPr>
    </w:p>
    <w:p w14:paraId="52BC1FBF" w14:textId="77777777" w:rsidR="00C67515" w:rsidRDefault="00C67515">
      <w:pPr>
        <w:pStyle w:val="a3"/>
        <w:spacing w:before="7"/>
      </w:pPr>
    </w:p>
    <w:p w14:paraId="161ABB1B" w14:textId="77777777" w:rsidR="00C67515" w:rsidRDefault="0034593C">
      <w:pPr>
        <w:spacing w:before="62"/>
        <w:ind w:left="1060"/>
        <w:outlineLvl w:val="0"/>
        <w:rPr>
          <w:sz w:val="28"/>
        </w:rPr>
      </w:pPr>
      <w:bookmarkStart w:id="104" w:name="_Toc8353"/>
      <w:r>
        <w:rPr>
          <w:sz w:val="28"/>
        </w:rPr>
        <w:t>一、资格预审申请函</w:t>
      </w:r>
      <w:bookmarkEnd w:id="104"/>
    </w:p>
    <w:p w14:paraId="1A88B0AF" w14:textId="77777777" w:rsidR="00C67515" w:rsidRDefault="00C67515">
      <w:pPr>
        <w:pStyle w:val="a3"/>
        <w:spacing w:before="9"/>
        <w:rPr>
          <w:sz w:val="20"/>
        </w:rPr>
      </w:pPr>
    </w:p>
    <w:p w14:paraId="08EEF40E" w14:textId="77777777" w:rsidR="00C67515" w:rsidRDefault="0034593C">
      <w:pPr>
        <w:spacing w:line="417" w:lineRule="auto"/>
        <w:ind w:left="1060" w:right="6023"/>
        <w:outlineLvl w:val="0"/>
        <w:rPr>
          <w:sz w:val="28"/>
        </w:rPr>
      </w:pPr>
      <w:bookmarkStart w:id="105" w:name="_Toc29034"/>
      <w:r>
        <w:rPr>
          <w:spacing w:val="-3"/>
          <w:sz w:val="28"/>
        </w:rPr>
        <w:t>二、法定代表人身份证明</w:t>
      </w:r>
      <w:r>
        <w:rPr>
          <w:spacing w:val="-3"/>
          <w:sz w:val="28"/>
        </w:rPr>
        <w:t xml:space="preserve"> </w:t>
      </w:r>
      <w:r>
        <w:rPr>
          <w:spacing w:val="-3"/>
          <w:sz w:val="28"/>
        </w:rPr>
        <w:t>三、法定代表人授权委托书</w:t>
      </w:r>
      <w:bookmarkEnd w:id="105"/>
    </w:p>
    <w:p w14:paraId="521585B1" w14:textId="77777777" w:rsidR="00C67515" w:rsidRDefault="0034593C">
      <w:pPr>
        <w:spacing w:line="417" w:lineRule="auto"/>
        <w:ind w:left="1060" w:right="4063"/>
        <w:outlineLvl w:val="0"/>
        <w:rPr>
          <w:sz w:val="28"/>
        </w:rPr>
      </w:pPr>
      <w:bookmarkStart w:id="106" w:name="_Toc8848"/>
      <w:r>
        <w:rPr>
          <w:sz w:val="28"/>
        </w:rPr>
        <w:t>四、被授权人身份证及社保缴纳证明复印件五、法人资格证明文件</w:t>
      </w:r>
      <w:bookmarkEnd w:id="106"/>
    </w:p>
    <w:p w14:paraId="1EB6B184" w14:textId="77777777" w:rsidR="00C67515" w:rsidRDefault="0034593C">
      <w:pPr>
        <w:spacing w:line="417" w:lineRule="auto"/>
        <w:ind w:left="1060" w:right="5743"/>
        <w:outlineLvl w:val="0"/>
        <w:rPr>
          <w:sz w:val="28"/>
        </w:rPr>
      </w:pPr>
      <w:bookmarkStart w:id="107" w:name="_Toc2056"/>
      <w:r>
        <w:rPr>
          <w:sz w:val="28"/>
        </w:rPr>
        <w:t>六、联合体协议书（如适用）</w:t>
      </w:r>
      <w:r>
        <w:rPr>
          <w:sz w:val="28"/>
        </w:rPr>
        <w:t xml:space="preserve"> </w:t>
      </w:r>
      <w:r>
        <w:rPr>
          <w:sz w:val="28"/>
        </w:rPr>
        <w:t>七、资格预审申请表</w:t>
      </w:r>
      <w:bookmarkEnd w:id="107"/>
    </w:p>
    <w:p w14:paraId="61C4E31A" w14:textId="77777777" w:rsidR="00C67515" w:rsidRDefault="0034593C">
      <w:pPr>
        <w:pStyle w:val="aa"/>
        <w:numPr>
          <w:ilvl w:val="0"/>
          <w:numId w:val="23"/>
        </w:numPr>
        <w:tabs>
          <w:tab w:val="left" w:pos="1900"/>
        </w:tabs>
        <w:spacing w:before="0" w:line="358" w:lineRule="exact"/>
        <w:outlineLvl w:val="1"/>
        <w:rPr>
          <w:sz w:val="28"/>
        </w:rPr>
      </w:pPr>
      <w:bookmarkStart w:id="108" w:name="_Toc660"/>
      <w:r>
        <w:rPr>
          <w:spacing w:val="-3"/>
          <w:sz w:val="28"/>
        </w:rPr>
        <w:t>申请人基本情况表</w:t>
      </w:r>
      <w:bookmarkEnd w:id="108"/>
    </w:p>
    <w:p w14:paraId="59494797" w14:textId="77777777" w:rsidR="00C67515" w:rsidRDefault="00C67515">
      <w:pPr>
        <w:pStyle w:val="a3"/>
        <w:spacing w:before="8"/>
        <w:rPr>
          <w:sz w:val="20"/>
        </w:rPr>
      </w:pPr>
    </w:p>
    <w:p w14:paraId="6B4C6251" w14:textId="77777777" w:rsidR="00C67515" w:rsidRDefault="0034593C">
      <w:pPr>
        <w:pStyle w:val="aa"/>
        <w:numPr>
          <w:ilvl w:val="0"/>
          <w:numId w:val="23"/>
        </w:numPr>
        <w:tabs>
          <w:tab w:val="left" w:pos="1900"/>
        </w:tabs>
        <w:spacing w:before="0"/>
        <w:outlineLvl w:val="1"/>
        <w:rPr>
          <w:sz w:val="28"/>
        </w:rPr>
      </w:pPr>
      <w:bookmarkStart w:id="109" w:name="_Toc4360"/>
      <w:r>
        <w:rPr>
          <w:spacing w:val="-3"/>
          <w:sz w:val="28"/>
        </w:rPr>
        <w:t>组织机构框架图</w:t>
      </w:r>
      <w:bookmarkEnd w:id="109"/>
    </w:p>
    <w:p w14:paraId="6C649DEE" w14:textId="77777777" w:rsidR="00C67515" w:rsidRDefault="00C67515">
      <w:pPr>
        <w:pStyle w:val="a3"/>
        <w:spacing w:before="9"/>
        <w:rPr>
          <w:sz w:val="20"/>
        </w:rPr>
      </w:pPr>
    </w:p>
    <w:p w14:paraId="6B0BB1DD" w14:textId="77777777" w:rsidR="00C67515" w:rsidRDefault="0034593C">
      <w:pPr>
        <w:pStyle w:val="aa"/>
        <w:numPr>
          <w:ilvl w:val="0"/>
          <w:numId w:val="23"/>
        </w:numPr>
        <w:tabs>
          <w:tab w:val="left" w:pos="1900"/>
        </w:tabs>
        <w:spacing w:before="0"/>
        <w:outlineLvl w:val="1"/>
        <w:rPr>
          <w:sz w:val="28"/>
        </w:rPr>
      </w:pPr>
      <w:bookmarkStart w:id="110" w:name="_Toc11926"/>
      <w:r>
        <w:rPr>
          <w:spacing w:val="-2"/>
          <w:sz w:val="28"/>
        </w:rPr>
        <w:t>财务状况表</w:t>
      </w:r>
      <w:bookmarkEnd w:id="110"/>
    </w:p>
    <w:p w14:paraId="3AB3559C" w14:textId="77777777" w:rsidR="00C67515" w:rsidRDefault="00C67515">
      <w:pPr>
        <w:pStyle w:val="a3"/>
        <w:spacing w:before="9"/>
        <w:rPr>
          <w:sz w:val="20"/>
        </w:rPr>
      </w:pPr>
    </w:p>
    <w:p w14:paraId="0CE811EC" w14:textId="77777777" w:rsidR="00C67515" w:rsidRDefault="0034593C">
      <w:pPr>
        <w:pStyle w:val="aa"/>
        <w:numPr>
          <w:ilvl w:val="0"/>
          <w:numId w:val="23"/>
        </w:numPr>
        <w:tabs>
          <w:tab w:val="left" w:pos="1900"/>
        </w:tabs>
        <w:spacing w:before="0"/>
        <w:outlineLvl w:val="1"/>
        <w:rPr>
          <w:sz w:val="28"/>
        </w:rPr>
      </w:pPr>
      <w:bookmarkStart w:id="111" w:name="_Toc29082"/>
      <w:r>
        <w:rPr>
          <w:sz w:val="28"/>
        </w:rPr>
        <w:t>业绩</w:t>
      </w:r>
      <w:bookmarkEnd w:id="111"/>
    </w:p>
    <w:p w14:paraId="3E0452D1" w14:textId="77777777" w:rsidR="00C67515" w:rsidRDefault="00C67515">
      <w:pPr>
        <w:pStyle w:val="a3"/>
        <w:spacing w:before="9"/>
        <w:rPr>
          <w:sz w:val="20"/>
        </w:rPr>
      </w:pPr>
    </w:p>
    <w:p w14:paraId="46E9EBB9" w14:textId="77777777" w:rsidR="00C67515" w:rsidRDefault="0034593C">
      <w:pPr>
        <w:pStyle w:val="aa"/>
        <w:numPr>
          <w:ilvl w:val="0"/>
          <w:numId w:val="23"/>
        </w:numPr>
        <w:tabs>
          <w:tab w:val="left" w:pos="1900"/>
        </w:tabs>
        <w:spacing w:before="0"/>
        <w:outlineLvl w:val="1"/>
        <w:rPr>
          <w:sz w:val="28"/>
        </w:rPr>
      </w:pPr>
      <w:bookmarkStart w:id="112" w:name="_Toc12848"/>
      <w:r>
        <w:rPr>
          <w:spacing w:val="-2"/>
          <w:sz w:val="28"/>
        </w:rPr>
        <w:t>商业信誉表</w:t>
      </w:r>
      <w:bookmarkEnd w:id="112"/>
    </w:p>
    <w:p w14:paraId="17050335" w14:textId="77777777" w:rsidR="00C67515" w:rsidRDefault="00C67515">
      <w:pPr>
        <w:pStyle w:val="a3"/>
        <w:spacing w:before="9"/>
        <w:rPr>
          <w:sz w:val="20"/>
        </w:rPr>
      </w:pPr>
    </w:p>
    <w:p w14:paraId="3658CA6B" w14:textId="77777777" w:rsidR="00C67515" w:rsidRDefault="0034593C">
      <w:pPr>
        <w:pStyle w:val="aa"/>
        <w:numPr>
          <w:ilvl w:val="0"/>
          <w:numId w:val="23"/>
        </w:numPr>
        <w:tabs>
          <w:tab w:val="left" w:pos="1900"/>
        </w:tabs>
        <w:spacing w:before="0"/>
        <w:outlineLvl w:val="1"/>
        <w:rPr>
          <w:sz w:val="28"/>
        </w:rPr>
      </w:pPr>
      <w:bookmarkStart w:id="113" w:name="_Toc32123"/>
      <w:r>
        <w:rPr>
          <w:spacing w:val="-2"/>
          <w:sz w:val="28"/>
        </w:rPr>
        <w:t>投融资能力</w:t>
      </w:r>
      <w:bookmarkEnd w:id="113"/>
    </w:p>
    <w:p w14:paraId="075A2D43" w14:textId="77777777" w:rsidR="00C67515" w:rsidRDefault="00C67515">
      <w:pPr>
        <w:pStyle w:val="a3"/>
        <w:spacing w:before="9"/>
        <w:rPr>
          <w:sz w:val="20"/>
        </w:rPr>
      </w:pPr>
    </w:p>
    <w:p w14:paraId="29871445" w14:textId="77777777" w:rsidR="00C67515" w:rsidRDefault="0034593C">
      <w:pPr>
        <w:pStyle w:val="aa"/>
        <w:numPr>
          <w:ilvl w:val="0"/>
          <w:numId w:val="23"/>
        </w:numPr>
        <w:tabs>
          <w:tab w:val="left" w:pos="1900"/>
        </w:tabs>
        <w:spacing w:before="0"/>
        <w:outlineLvl w:val="1"/>
        <w:rPr>
          <w:sz w:val="28"/>
        </w:rPr>
      </w:pPr>
      <w:bookmarkStart w:id="114" w:name="_Toc13994"/>
      <w:r>
        <w:rPr>
          <w:spacing w:val="-2"/>
          <w:sz w:val="28"/>
        </w:rPr>
        <w:t>履约能力</w:t>
      </w:r>
      <w:bookmarkEnd w:id="114"/>
    </w:p>
    <w:p w14:paraId="3E2165FF" w14:textId="77777777" w:rsidR="00C67515" w:rsidRDefault="00C67515">
      <w:pPr>
        <w:pStyle w:val="a3"/>
        <w:spacing w:before="9"/>
        <w:rPr>
          <w:sz w:val="20"/>
        </w:rPr>
      </w:pPr>
    </w:p>
    <w:p w14:paraId="2252B3B1" w14:textId="77777777" w:rsidR="00C67515" w:rsidRDefault="0034593C">
      <w:pPr>
        <w:ind w:left="1060"/>
        <w:outlineLvl w:val="0"/>
        <w:rPr>
          <w:sz w:val="28"/>
        </w:rPr>
      </w:pPr>
      <w:bookmarkStart w:id="115" w:name="_Toc13150"/>
      <w:r>
        <w:rPr>
          <w:sz w:val="28"/>
        </w:rPr>
        <w:t>八、项目</w:t>
      </w:r>
      <w:r>
        <w:rPr>
          <w:sz w:val="28"/>
        </w:rPr>
        <w:t xml:space="preserve">PPP </w:t>
      </w:r>
      <w:r>
        <w:rPr>
          <w:sz w:val="28"/>
        </w:rPr>
        <w:t>模式实施的其他意见和建议</w:t>
      </w:r>
      <w:bookmarkEnd w:id="115"/>
    </w:p>
    <w:p w14:paraId="59C44EC9" w14:textId="77777777" w:rsidR="00C67515" w:rsidRDefault="00C67515">
      <w:pPr>
        <w:rPr>
          <w:sz w:val="28"/>
        </w:rPr>
        <w:sectPr w:rsidR="00C67515">
          <w:pgSz w:w="11910" w:h="16840"/>
          <w:pgMar w:top="1100" w:right="720" w:bottom="1260" w:left="740" w:header="873" w:footer="1079" w:gutter="0"/>
          <w:cols w:space="720"/>
        </w:sectPr>
      </w:pPr>
    </w:p>
    <w:p w14:paraId="5B0F6BC8" w14:textId="77777777" w:rsidR="00C67515" w:rsidRDefault="00C67515">
      <w:pPr>
        <w:pStyle w:val="a3"/>
        <w:spacing w:before="4"/>
        <w:rPr>
          <w:sz w:val="29"/>
        </w:rPr>
      </w:pPr>
    </w:p>
    <w:p w14:paraId="79A6ADAC" w14:textId="77777777" w:rsidR="00C67515" w:rsidRDefault="0034593C">
      <w:pPr>
        <w:spacing w:before="54"/>
        <w:ind w:left="1060"/>
        <w:outlineLvl w:val="0"/>
        <w:rPr>
          <w:b/>
          <w:sz w:val="32"/>
        </w:rPr>
      </w:pPr>
      <w:bookmarkStart w:id="116" w:name="一、资格预审申请函"/>
      <w:bookmarkStart w:id="117" w:name="_Toc6189"/>
      <w:bookmarkEnd w:id="116"/>
      <w:r>
        <w:rPr>
          <w:b/>
          <w:sz w:val="32"/>
        </w:rPr>
        <w:t>一、资格预审申请函</w:t>
      </w:r>
      <w:bookmarkEnd w:id="117"/>
    </w:p>
    <w:p w14:paraId="0A618D68" w14:textId="77777777" w:rsidR="00C67515" w:rsidRDefault="00C67515">
      <w:pPr>
        <w:pStyle w:val="a3"/>
        <w:rPr>
          <w:b/>
          <w:sz w:val="32"/>
        </w:rPr>
      </w:pPr>
    </w:p>
    <w:p w14:paraId="5B7A943D" w14:textId="77777777" w:rsidR="00C67515" w:rsidRDefault="00C67515">
      <w:pPr>
        <w:pStyle w:val="a3"/>
        <w:spacing w:before="6"/>
        <w:rPr>
          <w:b/>
          <w:sz w:val="39"/>
        </w:rPr>
      </w:pPr>
    </w:p>
    <w:p w14:paraId="0895D09D" w14:textId="77777777" w:rsidR="00C67515" w:rsidRDefault="0034593C">
      <w:pPr>
        <w:pStyle w:val="a3"/>
        <w:ind w:left="1060"/>
      </w:pPr>
      <w:r>
        <w:t>（采购人名称）：</w:t>
      </w:r>
    </w:p>
    <w:p w14:paraId="7670D273" w14:textId="77777777" w:rsidR="00C67515" w:rsidRDefault="00C67515">
      <w:pPr>
        <w:pStyle w:val="a3"/>
      </w:pPr>
    </w:p>
    <w:p w14:paraId="6146878D" w14:textId="77777777" w:rsidR="00C67515" w:rsidRDefault="00C67515">
      <w:pPr>
        <w:pStyle w:val="a3"/>
        <w:rPr>
          <w:sz w:val="25"/>
        </w:rPr>
      </w:pPr>
    </w:p>
    <w:p w14:paraId="69CB1D23" w14:textId="77777777" w:rsidR="00C67515" w:rsidRDefault="0034593C">
      <w:pPr>
        <w:pStyle w:val="a3"/>
        <w:spacing w:before="1" w:line="364" w:lineRule="auto"/>
        <w:ind w:left="1060" w:right="1080" w:firstLine="480"/>
      </w:pPr>
      <w:r>
        <w:rPr>
          <w:rFonts w:ascii="Times New Roman" w:eastAsia="Times New Roman"/>
        </w:rPr>
        <w:t>1</w:t>
      </w:r>
      <w:r>
        <w:t>、按照资格预审文件的要求，我方（申请人名称）递交的资格预审申请文件及有关资料，用于你方（采购人名称）审查我方资格预审。</w:t>
      </w:r>
    </w:p>
    <w:p w14:paraId="3029BDA7" w14:textId="77777777" w:rsidR="00C67515" w:rsidRDefault="0034593C">
      <w:pPr>
        <w:pStyle w:val="a3"/>
        <w:spacing w:before="1" w:line="364" w:lineRule="auto"/>
        <w:ind w:left="1060" w:right="1077" w:firstLine="480"/>
      </w:pPr>
      <w:r>
        <w:rPr>
          <w:rFonts w:ascii="Times New Roman" w:eastAsia="Times New Roman" w:hAnsi="Times New Roman"/>
        </w:rPr>
        <w:t>2</w:t>
      </w:r>
      <w:r>
        <w:t>、我方的资格预审申请文件包含第二章</w:t>
      </w:r>
      <w:r>
        <w:t>“</w:t>
      </w:r>
      <w:r>
        <w:t>申请人须知</w:t>
      </w:r>
      <w:r>
        <w:t>”</w:t>
      </w:r>
      <w:r>
        <w:t>第</w:t>
      </w:r>
      <w:r>
        <w:t xml:space="preserve"> </w:t>
      </w:r>
      <w:r>
        <w:rPr>
          <w:rFonts w:ascii="Times New Roman" w:eastAsia="Times New Roman" w:hAnsi="Times New Roman"/>
        </w:rPr>
        <w:t xml:space="preserve">8.1 </w:t>
      </w:r>
      <w:r>
        <w:t>项规定的全部内容。</w:t>
      </w:r>
    </w:p>
    <w:p w14:paraId="4C5D85C3" w14:textId="77777777" w:rsidR="00C67515" w:rsidRDefault="0034593C">
      <w:pPr>
        <w:pStyle w:val="a3"/>
        <w:spacing w:before="1" w:line="364" w:lineRule="auto"/>
        <w:ind w:left="1060" w:right="1080" w:firstLine="480"/>
      </w:pPr>
      <w:r>
        <w:rPr>
          <w:rFonts w:ascii="Times New Roman" w:eastAsia="Times New Roman"/>
        </w:rPr>
        <w:t>3</w:t>
      </w:r>
      <w:r>
        <w:rPr>
          <w:spacing w:val="-1"/>
        </w:rPr>
        <w:t>、我方接受你方的授权代表进行调查，以审核我方提交的文件和资料，并</w:t>
      </w:r>
      <w:r>
        <w:t>通过我方的客户，澄清资格预审申请文件中有关财务和技术方面的情况。</w:t>
      </w:r>
    </w:p>
    <w:p w14:paraId="3AE1585E" w14:textId="77777777" w:rsidR="00C67515" w:rsidRDefault="0034593C">
      <w:pPr>
        <w:pStyle w:val="a3"/>
        <w:spacing w:before="1"/>
        <w:ind w:left="1540"/>
      </w:pPr>
      <w:r>
        <w:rPr>
          <w:rFonts w:ascii="Times New Roman" w:eastAsia="Times New Roman"/>
        </w:rPr>
        <w:t>4</w:t>
      </w:r>
      <w:r>
        <w:t>、你方授权代表可通过（联系人及联系方式）得到进一步的资料。</w:t>
      </w:r>
    </w:p>
    <w:p w14:paraId="7207CF69" w14:textId="77777777" w:rsidR="00C67515" w:rsidRDefault="0034593C">
      <w:pPr>
        <w:pStyle w:val="a3"/>
        <w:spacing w:before="161" w:line="364" w:lineRule="auto"/>
        <w:ind w:left="1060" w:right="1080" w:firstLine="480"/>
      </w:pPr>
      <w:r>
        <w:rPr>
          <w:rFonts w:ascii="Times New Roman" w:eastAsia="Times New Roman"/>
        </w:rPr>
        <w:t>5</w:t>
      </w:r>
      <w:r>
        <w:t>、我方在此声明，所递交的资格预审申请文件及有关资料内容完整、真实和准确。</w:t>
      </w:r>
    </w:p>
    <w:p w14:paraId="30ACD101" w14:textId="77777777" w:rsidR="00C67515" w:rsidRDefault="00C67515">
      <w:pPr>
        <w:pStyle w:val="a3"/>
      </w:pPr>
    </w:p>
    <w:p w14:paraId="70DACF87" w14:textId="77777777" w:rsidR="00C67515" w:rsidRDefault="00C67515">
      <w:pPr>
        <w:pStyle w:val="a3"/>
      </w:pPr>
    </w:p>
    <w:p w14:paraId="155868C7" w14:textId="77777777" w:rsidR="00C67515" w:rsidRDefault="00C67515">
      <w:pPr>
        <w:pStyle w:val="a3"/>
        <w:spacing w:before="1"/>
        <w:rPr>
          <w:sz w:val="25"/>
        </w:rPr>
      </w:pPr>
    </w:p>
    <w:p w14:paraId="7BB86225" w14:textId="77777777" w:rsidR="00C67515" w:rsidRDefault="0034593C">
      <w:pPr>
        <w:pStyle w:val="a3"/>
        <w:spacing w:before="1"/>
        <w:ind w:left="3700"/>
      </w:pPr>
      <w:r>
        <w:t>申请人：（盖单位章）</w:t>
      </w:r>
    </w:p>
    <w:p w14:paraId="6B9A2D0F" w14:textId="77777777" w:rsidR="00C67515" w:rsidRDefault="0034593C">
      <w:pPr>
        <w:pStyle w:val="a3"/>
        <w:spacing w:before="160" w:line="364" w:lineRule="auto"/>
        <w:ind w:left="3700" w:right="2665"/>
      </w:pPr>
      <w:r>
        <w:t>法定代表人或其委托代理人：（签字</w:t>
      </w:r>
      <w:r>
        <w:rPr>
          <w:spacing w:val="-19"/>
        </w:rPr>
        <w:t>）</w:t>
      </w:r>
      <w:r>
        <w:rPr>
          <w:spacing w:val="-19"/>
        </w:rPr>
        <w:t xml:space="preserve"> </w:t>
      </w:r>
      <w:r>
        <w:t>电话：</w:t>
      </w:r>
    </w:p>
    <w:p w14:paraId="14BF8FF6" w14:textId="77777777" w:rsidR="00C67515" w:rsidRDefault="0034593C">
      <w:pPr>
        <w:pStyle w:val="a3"/>
        <w:spacing w:before="1"/>
        <w:ind w:left="3700"/>
      </w:pPr>
      <w:r>
        <w:t>传真：</w:t>
      </w:r>
    </w:p>
    <w:p w14:paraId="14029F6B" w14:textId="77777777" w:rsidR="00C67515" w:rsidRDefault="0034593C">
      <w:pPr>
        <w:pStyle w:val="a3"/>
        <w:spacing w:before="161" w:line="364" w:lineRule="auto"/>
        <w:ind w:left="3700" w:right="5305"/>
      </w:pPr>
      <w:r>
        <w:t>申请人地址：</w:t>
      </w:r>
      <w:r>
        <w:t xml:space="preserve"> </w:t>
      </w:r>
      <w:r>
        <w:t>邮政编码：</w:t>
      </w:r>
    </w:p>
    <w:p w14:paraId="43AA978C" w14:textId="77777777" w:rsidR="00C67515" w:rsidRDefault="0034593C">
      <w:pPr>
        <w:pStyle w:val="a3"/>
        <w:tabs>
          <w:tab w:val="left" w:pos="4971"/>
          <w:tab w:val="left" w:pos="5451"/>
        </w:tabs>
        <w:spacing w:before="1"/>
        <w:ind w:left="4492"/>
      </w:pPr>
      <w:r>
        <w:t>年</w:t>
      </w:r>
      <w:r>
        <w:tab/>
      </w:r>
      <w:r>
        <w:t>月</w:t>
      </w:r>
      <w:r>
        <w:tab/>
      </w:r>
      <w:r>
        <w:t>日</w:t>
      </w:r>
    </w:p>
    <w:p w14:paraId="0284C13C" w14:textId="77777777" w:rsidR="00C67515" w:rsidRDefault="00C67515">
      <w:pPr>
        <w:sectPr w:rsidR="00C67515">
          <w:pgSz w:w="11910" w:h="16840"/>
          <w:pgMar w:top="1100" w:right="720" w:bottom="1260" w:left="740" w:header="873" w:footer="1079" w:gutter="0"/>
          <w:cols w:space="720"/>
        </w:sectPr>
      </w:pPr>
    </w:p>
    <w:p w14:paraId="39F5D970" w14:textId="77777777" w:rsidR="00C67515" w:rsidRDefault="00C67515">
      <w:pPr>
        <w:pStyle w:val="a3"/>
        <w:spacing w:before="4"/>
        <w:rPr>
          <w:sz w:val="29"/>
        </w:rPr>
      </w:pPr>
    </w:p>
    <w:p w14:paraId="27A371D6" w14:textId="77777777" w:rsidR="00C67515" w:rsidRDefault="0034593C">
      <w:pPr>
        <w:spacing w:before="54"/>
        <w:ind w:left="1060"/>
        <w:outlineLvl w:val="0"/>
        <w:rPr>
          <w:b/>
          <w:sz w:val="32"/>
        </w:rPr>
      </w:pPr>
      <w:bookmarkStart w:id="118" w:name="二、法定代表人身份证明"/>
      <w:bookmarkStart w:id="119" w:name="_Toc7658"/>
      <w:bookmarkEnd w:id="118"/>
      <w:r>
        <w:rPr>
          <w:b/>
          <w:sz w:val="32"/>
        </w:rPr>
        <w:t>二、法定代表人身份证明</w:t>
      </w:r>
      <w:bookmarkEnd w:id="119"/>
    </w:p>
    <w:p w14:paraId="4452E88C" w14:textId="77777777" w:rsidR="00C67515" w:rsidRDefault="00C67515">
      <w:pPr>
        <w:pStyle w:val="a3"/>
        <w:rPr>
          <w:b/>
          <w:sz w:val="32"/>
        </w:rPr>
      </w:pPr>
    </w:p>
    <w:p w14:paraId="3BB0197A" w14:textId="77777777" w:rsidR="00C67515" w:rsidRDefault="00C67515">
      <w:pPr>
        <w:pStyle w:val="a3"/>
        <w:rPr>
          <w:b/>
          <w:sz w:val="32"/>
        </w:rPr>
      </w:pPr>
    </w:p>
    <w:p w14:paraId="6DCE3642" w14:textId="77777777" w:rsidR="00C67515" w:rsidRDefault="0034593C">
      <w:pPr>
        <w:pStyle w:val="a3"/>
        <w:spacing w:before="252" w:line="364" w:lineRule="auto"/>
        <w:ind w:left="1060" w:right="7945"/>
      </w:pPr>
      <w:r>
        <w:rPr>
          <w:spacing w:val="-4"/>
        </w:rPr>
        <w:t>申请人名称：</w:t>
      </w:r>
      <w:r>
        <w:rPr>
          <w:spacing w:val="-4"/>
        </w:rPr>
        <w:t xml:space="preserve"> </w:t>
      </w:r>
      <w:r>
        <w:t>企业类型：</w:t>
      </w:r>
      <w:r>
        <w:t xml:space="preserve"> </w:t>
      </w:r>
      <w:r>
        <w:t>地址：</w:t>
      </w:r>
    </w:p>
    <w:p w14:paraId="1B04731F" w14:textId="77777777" w:rsidR="00C67515" w:rsidRDefault="0034593C">
      <w:pPr>
        <w:pStyle w:val="a3"/>
        <w:spacing w:before="1" w:line="364" w:lineRule="auto"/>
        <w:ind w:left="1060" w:right="7465"/>
      </w:pPr>
      <w:r>
        <w:rPr>
          <w:spacing w:val="-3"/>
        </w:rPr>
        <w:t>成立时间：年月日</w:t>
      </w:r>
      <w:r>
        <w:t>姓名：</w:t>
      </w:r>
    </w:p>
    <w:p w14:paraId="14C12A88" w14:textId="77777777" w:rsidR="00C67515" w:rsidRDefault="0034593C">
      <w:pPr>
        <w:pStyle w:val="a3"/>
        <w:spacing w:before="2" w:line="364" w:lineRule="auto"/>
        <w:ind w:left="1060" w:right="8665"/>
        <w:jc w:val="both"/>
      </w:pPr>
      <w:r>
        <w:rPr>
          <w:spacing w:val="-7"/>
        </w:rPr>
        <w:t>性别：</w:t>
      </w:r>
      <w:r>
        <w:rPr>
          <w:spacing w:val="-7"/>
        </w:rPr>
        <w:t xml:space="preserve"> </w:t>
      </w:r>
      <w:r>
        <w:rPr>
          <w:spacing w:val="-7"/>
        </w:rPr>
        <w:t>年龄：</w:t>
      </w:r>
      <w:r>
        <w:rPr>
          <w:spacing w:val="-7"/>
        </w:rPr>
        <w:t xml:space="preserve"> </w:t>
      </w:r>
      <w:r>
        <w:rPr>
          <w:spacing w:val="-7"/>
        </w:rPr>
        <w:t>职务：</w:t>
      </w:r>
    </w:p>
    <w:p w14:paraId="518954B5" w14:textId="77777777" w:rsidR="00C67515" w:rsidRDefault="0034593C">
      <w:pPr>
        <w:pStyle w:val="a3"/>
        <w:spacing w:before="1"/>
        <w:ind w:left="1060"/>
      </w:pPr>
      <w:r>
        <w:t>系（申请人名称）的法定代表人。</w:t>
      </w:r>
    </w:p>
    <w:p w14:paraId="1C839187" w14:textId="77777777" w:rsidR="00C67515" w:rsidRDefault="00C67515">
      <w:pPr>
        <w:pStyle w:val="a3"/>
      </w:pPr>
    </w:p>
    <w:p w14:paraId="7E729F7D" w14:textId="77777777" w:rsidR="00C67515" w:rsidRDefault="00C67515">
      <w:pPr>
        <w:pStyle w:val="a3"/>
        <w:spacing w:before="1"/>
        <w:rPr>
          <w:sz w:val="25"/>
        </w:rPr>
      </w:pPr>
    </w:p>
    <w:p w14:paraId="0E5D6823" w14:textId="77777777" w:rsidR="00C67515" w:rsidRDefault="0034593C">
      <w:pPr>
        <w:pStyle w:val="a3"/>
        <w:ind w:left="1540"/>
      </w:pPr>
      <w:r>
        <w:t>特此证明。</w:t>
      </w:r>
    </w:p>
    <w:p w14:paraId="3070C595" w14:textId="77777777" w:rsidR="00C67515" w:rsidRDefault="00C67515">
      <w:pPr>
        <w:pStyle w:val="a3"/>
        <w:rPr>
          <w:sz w:val="20"/>
        </w:rPr>
      </w:pPr>
    </w:p>
    <w:p w14:paraId="7158A7D0" w14:textId="77777777" w:rsidR="00C67515" w:rsidRDefault="00C67515">
      <w:pPr>
        <w:pStyle w:val="a3"/>
        <w:rPr>
          <w:sz w:val="20"/>
        </w:rPr>
      </w:pPr>
    </w:p>
    <w:p w14:paraId="712AC9BA" w14:textId="77777777" w:rsidR="00C67515" w:rsidRDefault="00C67515">
      <w:pPr>
        <w:pStyle w:val="a3"/>
        <w:rPr>
          <w:sz w:val="20"/>
        </w:rPr>
      </w:pPr>
    </w:p>
    <w:p w14:paraId="1189C575" w14:textId="77777777" w:rsidR="00C67515" w:rsidRDefault="00C67515">
      <w:pPr>
        <w:pStyle w:val="a3"/>
        <w:rPr>
          <w:sz w:val="20"/>
        </w:rPr>
      </w:pPr>
    </w:p>
    <w:p w14:paraId="6D68C7BB" w14:textId="77777777" w:rsidR="00C67515" w:rsidRDefault="00C67515">
      <w:pPr>
        <w:pStyle w:val="a3"/>
        <w:rPr>
          <w:sz w:val="20"/>
        </w:rPr>
      </w:pPr>
    </w:p>
    <w:p w14:paraId="67C353E8" w14:textId="77777777" w:rsidR="00C67515" w:rsidRDefault="00C67515">
      <w:pPr>
        <w:pStyle w:val="a3"/>
        <w:spacing w:before="12"/>
        <w:rPr>
          <w:sz w:val="16"/>
        </w:rPr>
      </w:pPr>
    </w:p>
    <w:p w14:paraId="4B76D89A" w14:textId="77777777" w:rsidR="00C67515" w:rsidRDefault="0034593C">
      <w:pPr>
        <w:pStyle w:val="a3"/>
        <w:spacing w:before="66"/>
        <w:ind w:left="5740"/>
      </w:pPr>
      <w:r>
        <w:t>申请人：</w:t>
      </w:r>
    </w:p>
    <w:p w14:paraId="2960664F" w14:textId="77777777" w:rsidR="00C67515" w:rsidRDefault="00C67515">
      <w:pPr>
        <w:pStyle w:val="a3"/>
      </w:pPr>
    </w:p>
    <w:p w14:paraId="7241C0C9" w14:textId="77777777" w:rsidR="00C67515" w:rsidRDefault="00C67515">
      <w:pPr>
        <w:pStyle w:val="a3"/>
        <w:spacing w:before="1"/>
        <w:rPr>
          <w:sz w:val="25"/>
        </w:rPr>
      </w:pPr>
    </w:p>
    <w:p w14:paraId="5F8DC1EC" w14:textId="77777777" w:rsidR="00C67515" w:rsidRDefault="0034593C">
      <w:pPr>
        <w:pStyle w:val="a3"/>
        <w:ind w:left="5620"/>
      </w:pPr>
      <w:r>
        <w:t>（盖单位章）</w:t>
      </w:r>
    </w:p>
    <w:p w14:paraId="5C5571F2" w14:textId="77777777" w:rsidR="00C67515" w:rsidRDefault="00C67515">
      <w:pPr>
        <w:pStyle w:val="a3"/>
      </w:pPr>
    </w:p>
    <w:p w14:paraId="55012A61" w14:textId="77777777" w:rsidR="00C67515" w:rsidRDefault="00C67515">
      <w:pPr>
        <w:pStyle w:val="a3"/>
        <w:rPr>
          <w:sz w:val="25"/>
        </w:rPr>
      </w:pPr>
    </w:p>
    <w:p w14:paraId="28C3A06F" w14:textId="77777777" w:rsidR="00C67515" w:rsidRDefault="0034593C">
      <w:pPr>
        <w:pStyle w:val="a3"/>
        <w:tabs>
          <w:tab w:val="left" w:pos="6699"/>
          <w:tab w:val="left" w:pos="7299"/>
        </w:tabs>
        <w:spacing w:before="1"/>
        <w:ind w:left="6100"/>
      </w:pPr>
      <w:r>
        <w:t>年</w:t>
      </w:r>
      <w:r>
        <w:tab/>
      </w:r>
      <w:r>
        <w:t>月</w:t>
      </w:r>
      <w:r>
        <w:tab/>
      </w:r>
      <w:r>
        <w:t>日</w:t>
      </w:r>
    </w:p>
    <w:p w14:paraId="73EE89F4" w14:textId="77777777" w:rsidR="00C67515" w:rsidRDefault="00C67515">
      <w:pPr>
        <w:sectPr w:rsidR="00C67515">
          <w:pgSz w:w="11910" w:h="16840"/>
          <w:pgMar w:top="1100" w:right="720" w:bottom="1260" w:left="740" w:header="873" w:footer="1079" w:gutter="0"/>
          <w:cols w:space="720"/>
        </w:sectPr>
      </w:pPr>
    </w:p>
    <w:p w14:paraId="212F485C" w14:textId="77777777" w:rsidR="00C67515" w:rsidRDefault="00C67515">
      <w:pPr>
        <w:pStyle w:val="a3"/>
        <w:spacing w:before="4"/>
        <w:rPr>
          <w:sz w:val="29"/>
        </w:rPr>
      </w:pPr>
    </w:p>
    <w:p w14:paraId="2DF7A87F" w14:textId="77777777" w:rsidR="00C67515" w:rsidRDefault="0034593C">
      <w:pPr>
        <w:spacing w:before="54"/>
        <w:ind w:left="1060"/>
        <w:outlineLvl w:val="0"/>
        <w:rPr>
          <w:b/>
          <w:sz w:val="32"/>
        </w:rPr>
      </w:pPr>
      <w:bookmarkStart w:id="120" w:name="三、法定代表人授权委托书"/>
      <w:bookmarkStart w:id="121" w:name="_Toc24931"/>
      <w:bookmarkEnd w:id="120"/>
      <w:r>
        <w:rPr>
          <w:b/>
          <w:sz w:val="32"/>
        </w:rPr>
        <w:t>三、法定代表人授权委托书</w:t>
      </w:r>
      <w:bookmarkEnd w:id="121"/>
    </w:p>
    <w:p w14:paraId="1107D706" w14:textId="77777777" w:rsidR="00C67515" w:rsidRDefault="00C67515">
      <w:pPr>
        <w:pStyle w:val="a3"/>
        <w:rPr>
          <w:b/>
          <w:sz w:val="32"/>
        </w:rPr>
      </w:pPr>
    </w:p>
    <w:p w14:paraId="74D0AE35" w14:textId="77777777" w:rsidR="00C67515" w:rsidRDefault="00C67515">
      <w:pPr>
        <w:pStyle w:val="a3"/>
        <w:rPr>
          <w:b/>
          <w:sz w:val="32"/>
        </w:rPr>
      </w:pPr>
    </w:p>
    <w:p w14:paraId="04B82DD4" w14:textId="77777777" w:rsidR="00C67515" w:rsidRDefault="0034593C">
      <w:pPr>
        <w:pStyle w:val="a3"/>
        <w:spacing w:before="252" w:line="364" w:lineRule="auto"/>
        <w:ind w:left="1060" w:right="1077" w:firstLine="465"/>
        <w:jc w:val="both"/>
      </w:pPr>
      <w:r>
        <w:rPr>
          <w:spacing w:val="-6"/>
        </w:rPr>
        <w:t>本人</w:t>
      </w:r>
      <w:r>
        <w:t>（姓名</w:t>
      </w:r>
      <w:r>
        <w:rPr>
          <w:spacing w:val="-12"/>
        </w:rPr>
        <w:t>）</w:t>
      </w:r>
      <w:r>
        <w:rPr>
          <w:spacing w:val="-10"/>
        </w:rPr>
        <w:t>系</w:t>
      </w:r>
      <w:r>
        <w:t>（申请人名称</w:t>
      </w:r>
      <w:r>
        <w:rPr>
          <w:spacing w:val="-12"/>
        </w:rPr>
        <w:t>）</w:t>
      </w:r>
      <w:r>
        <w:rPr>
          <w:spacing w:val="-3"/>
        </w:rPr>
        <w:t>的法定代表人，现委托</w:t>
      </w:r>
      <w:r>
        <w:t>（姓名</w:t>
      </w:r>
      <w:r>
        <w:rPr>
          <w:spacing w:val="-10"/>
        </w:rPr>
        <w:t>）</w:t>
      </w:r>
      <w:r>
        <w:rPr>
          <w:spacing w:val="-4"/>
        </w:rPr>
        <w:t>为我方代理</w:t>
      </w:r>
      <w:r>
        <w:rPr>
          <w:spacing w:val="-11"/>
        </w:rPr>
        <w:t>人。代理人根据授权，以我方名义签署、澄清、说明、补正、递交、撤回、修改</w:t>
      </w:r>
      <w:r>
        <w:rPr>
          <w:u w:val="single"/>
        </w:rPr>
        <w:t>赤峰学院校园（一期工程）建设政府和社会资本合作（</w:t>
      </w:r>
      <w:r>
        <w:rPr>
          <w:u w:val="single"/>
        </w:rPr>
        <w:t>PPP</w:t>
      </w:r>
      <w:r>
        <w:rPr>
          <w:u w:val="single"/>
        </w:rPr>
        <w:t>）项目</w:t>
      </w:r>
      <w:r>
        <w:rPr>
          <w:spacing w:val="-2"/>
        </w:rPr>
        <w:t>资格预审文件</w:t>
      </w:r>
      <w:r>
        <w:t>的申请文件，其法律后果由我方承担。</w:t>
      </w:r>
    </w:p>
    <w:p w14:paraId="28C2DA2F" w14:textId="77777777" w:rsidR="00C67515" w:rsidRDefault="0034593C">
      <w:pPr>
        <w:pStyle w:val="a3"/>
        <w:spacing w:before="2" w:line="364" w:lineRule="auto"/>
        <w:ind w:left="1540" w:right="4118" w:hanging="15"/>
        <w:jc w:val="both"/>
      </w:pPr>
      <w:r>
        <w:t>委托期限：自本委托书签署之日起个</w:t>
      </w:r>
      <w:r>
        <w:t xml:space="preserve"> </w:t>
      </w:r>
      <w:r>
        <w:t>月内。代理人无转委托权。</w:t>
      </w:r>
    </w:p>
    <w:p w14:paraId="56391171" w14:textId="77777777" w:rsidR="00C67515" w:rsidRDefault="00C67515">
      <w:pPr>
        <w:pStyle w:val="a3"/>
        <w:rPr>
          <w:sz w:val="20"/>
        </w:rPr>
      </w:pPr>
    </w:p>
    <w:p w14:paraId="665F0A1E" w14:textId="77777777" w:rsidR="00C67515" w:rsidRDefault="00C67515">
      <w:pPr>
        <w:rPr>
          <w:sz w:val="20"/>
        </w:rPr>
        <w:sectPr w:rsidR="00C67515">
          <w:pgSz w:w="11910" w:h="16840"/>
          <w:pgMar w:top="1100" w:right="720" w:bottom="1260" w:left="740" w:header="873" w:footer="1079" w:gutter="0"/>
          <w:cols w:space="720"/>
        </w:sectPr>
      </w:pPr>
    </w:p>
    <w:p w14:paraId="67141A94" w14:textId="77777777" w:rsidR="00C67515" w:rsidRDefault="0034593C">
      <w:pPr>
        <w:pStyle w:val="a3"/>
        <w:spacing w:before="213"/>
        <w:ind w:left="4350"/>
      </w:pPr>
      <w:r>
        <w:t>申请人：</w:t>
      </w:r>
    </w:p>
    <w:p w14:paraId="094C9F5F" w14:textId="77777777" w:rsidR="00C67515" w:rsidRDefault="00C67515">
      <w:pPr>
        <w:pStyle w:val="a3"/>
      </w:pPr>
    </w:p>
    <w:p w14:paraId="5B8ABFCD" w14:textId="77777777" w:rsidR="00C67515" w:rsidRDefault="00C67515">
      <w:pPr>
        <w:pStyle w:val="a3"/>
        <w:rPr>
          <w:sz w:val="25"/>
        </w:rPr>
      </w:pPr>
    </w:p>
    <w:p w14:paraId="74ECEF77" w14:textId="77777777" w:rsidR="00C67515" w:rsidRDefault="0034593C">
      <w:pPr>
        <w:pStyle w:val="a3"/>
        <w:spacing w:before="1"/>
        <w:ind w:left="4350"/>
      </w:pPr>
      <w:r>
        <w:t>法定代表人：</w:t>
      </w:r>
    </w:p>
    <w:p w14:paraId="40AB99D2" w14:textId="77777777" w:rsidR="00C67515" w:rsidRDefault="00C67515">
      <w:pPr>
        <w:pStyle w:val="a3"/>
      </w:pPr>
    </w:p>
    <w:p w14:paraId="1238F538" w14:textId="77777777" w:rsidR="00C67515" w:rsidRDefault="00C67515">
      <w:pPr>
        <w:pStyle w:val="a3"/>
        <w:rPr>
          <w:sz w:val="25"/>
        </w:rPr>
      </w:pPr>
    </w:p>
    <w:p w14:paraId="2E241659" w14:textId="77777777" w:rsidR="00C67515" w:rsidRDefault="0034593C">
      <w:pPr>
        <w:pStyle w:val="a3"/>
        <w:ind w:left="4350"/>
      </w:pPr>
      <w:r>
        <w:t>身份证号码：</w:t>
      </w:r>
    </w:p>
    <w:p w14:paraId="397A263B" w14:textId="77777777" w:rsidR="00C67515" w:rsidRDefault="00C67515">
      <w:pPr>
        <w:pStyle w:val="a3"/>
      </w:pPr>
    </w:p>
    <w:p w14:paraId="1E196D5E" w14:textId="77777777" w:rsidR="00C67515" w:rsidRDefault="00C67515">
      <w:pPr>
        <w:pStyle w:val="a3"/>
        <w:spacing w:before="1"/>
        <w:rPr>
          <w:sz w:val="25"/>
        </w:rPr>
      </w:pPr>
    </w:p>
    <w:p w14:paraId="50857102" w14:textId="77777777" w:rsidR="00C67515" w:rsidRDefault="0034593C">
      <w:pPr>
        <w:pStyle w:val="a3"/>
        <w:ind w:left="4350"/>
      </w:pPr>
      <w:r>
        <w:t>委托代理人：</w:t>
      </w:r>
    </w:p>
    <w:p w14:paraId="2A4D4CF8" w14:textId="77777777" w:rsidR="00C67515" w:rsidRDefault="00C67515">
      <w:pPr>
        <w:pStyle w:val="a3"/>
      </w:pPr>
    </w:p>
    <w:p w14:paraId="728E8781" w14:textId="77777777" w:rsidR="00C67515" w:rsidRDefault="00C67515">
      <w:pPr>
        <w:pStyle w:val="a3"/>
        <w:rPr>
          <w:sz w:val="25"/>
        </w:rPr>
      </w:pPr>
    </w:p>
    <w:p w14:paraId="60F14FA8" w14:textId="77777777" w:rsidR="00C67515" w:rsidRDefault="0034593C">
      <w:pPr>
        <w:pStyle w:val="a3"/>
        <w:spacing w:before="1"/>
        <w:ind w:left="4420"/>
      </w:pPr>
      <w:r>
        <w:rPr>
          <w:spacing w:val="-4"/>
        </w:rPr>
        <w:t>身份证号码：</w:t>
      </w:r>
    </w:p>
    <w:p w14:paraId="2489BA2C" w14:textId="77777777" w:rsidR="00C67515" w:rsidRDefault="0034593C">
      <w:pPr>
        <w:pStyle w:val="a3"/>
      </w:pPr>
      <w:r>
        <w:br w:type="column"/>
      </w:r>
    </w:p>
    <w:p w14:paraId="52B7F12A" w14:textId="77777777" w:rsidR="00C67515" w:rsidRDefault="00C67515">
      <w:pPr>
        <w:pStyle w:val="a3"/>
        <w:spacing w:before="2"/>
        <w:rPr>
          <w:sz w:val="29"/>
        </w:rPr>
      </w:pPr>
    </w:p>
    <w:p w14:paraId="75ABC786" w14:textId="77777777" w:rsidR="00C67515" w:rsidRDefault="0034593C">
      <w:pPr>
        <w:pStyle w:val="a3"/>
        <w:ind w:left="130"/>
      </w:pPr>
      <w:r>
        <w:t>（盖单位章）</w:t>
      </w:r>
    </w:p>
    <w:p w14:paraId="5A1255C4" w14:textId="77777777" w:rsidR="00C67515" w:rsidRDefault="00C67515">
      <w:pPr>
        <w:pStyle w:val="a3"/>
      </w:pPr>
    </w:p>
    <w:p w14:paraId="0C71243C" w14:textId="77777777" w:rsidR="00C67515" w:rsidRDefault="00C67515">
      <w:pPr>
        <w:pStyle w:val="a3"/>
        <w:rPr>
          <w:sz w:val="25"/>
        </w:rPr>
      </w:pPr>
    </w:p>
    <w:p w14:paraId="6B87D814" w14:textId="77777777" w:rsidR="00C67515" w:rsidRDefault="0034593C">
      <w:pPr>
        <w:pStyle w:val="a3"/>
        <w:spacing w:before="1"/>
        <w:ind w:left="490"/>
      </w:pPr>
      <w:r>
        <w:t>（签字）</w:t>
      </w:r>
    </w:p>
    <w:p w14:paraId="55795FA4" w14:textId="77777777" w:rsidR="00C67515" w:rsidRDefault="00C67515">
      <w:pPr>
        <w:pStyle w:val="a3"/>
      </w:pPr>
    </w:p>
    <w:p w14:paraId="2C56F178" w14:textId="77777777" w:rsidR="00C67515" w:rsidRDefault="00C67515">
      <w:pPr>
        <w:pStyle w:val="a3"/>
      </w:pPr>
    </w:p>
    <w:p w14:paraId="1E7A48BC" w14:textId="77777777" w:rsidR="00C67515" w:rsidRDefault="00C67515">
      <w:pPr>
        <w:pStyle w:val="a3"/>
      </w:pPr>
    </w:p>
    <w:p w14:paraId="54451A5B" w14:textId="77777777" w:rsidR="00C67515" w:rsidRDefault="00C67515">
      <w:pPr>
        <w:pStyle w:val="a3"/>
      </w:pPr>
    </w:p>
    <w:p w14:paraId="7A10E887" w14:textId="77777777" w:rsidR="00C67515" w:rsidRDefault="00C67515">
      <w:pPr>
        <w:pStyle w:val="a3"/>
        <w:spacing w:before="1"/>
        <w:rPr>
          <w:sz w:val="26"/>
        </w:rPr>
      </w:pPr>
    </w:p>
    <w:p w14:paraId="75B56A37" w14:textId="77777777" w:rsidR="00C67515" w:rsidRDefault="0034593C">
      <w:pPr>
        <w:pStyle w:val="a3"/>
        <w:ind w:left="439"/>
      </w:pPr>
      <w:r>
        <w:t>（签字）</w:t>
      </w:r>
    </w:p>
    <w:p w14:paraId="4BB8C4D4" w14:textId="77777777" w:rsidR="00C67515" w:rsidRDefault="00C67515">
      <w:pPr>
        <w:sectPr w:rsidR="00C67515">
          <w:type w:val="continuous"/>
          <w:pgSz w:w="11910" w:h="16840"/>
          <w:pgMar w:top="1060" w:right="720" w:bottom="1260" w:left="740" w:header="720" w:footer="720" w:gutter="0"/>
          <w:cols w:num="2" w:space="720" w:equalWidth="0">
            <w:col w:w="5861" w:space="40"/>
            <w:col w:w="4549"/>
          </w:cols>
        </w:sectPr>
      </w:pPr>
    </w:p>
    <w:p w14:paraId="0A63D4CE" w14:textId="77777777" w:rsidR="00C67515" w:rsidRDefault="00C67515">
      <w:pPr>
        <w:pStyle w:val="a3"/>
        <w:rPr>
          <w:sz w:val="20"/>
        </w:rPr>
      </w:pPr>
    </w:p>
    <w:p w14:paraId="32E7A9DE" w14:textId="77777777" w:rsidR="00C67515" w:rsidRDefault="00C67515">
      <w:pPr>
        <w:pStyle w:val="a3"/>
        <w:spacing w:before="11"/>
        <w:rPr>
          <w:sz w:val="23"/>
        </w:rPr>
      </w:pPr>
    </w:p>
    <w:p w14:paraId="7C6C8AFA" w14:textId="77777777" w:rsidR="00C67515" w:rsidRDefault="0034593C">
      <w:pPr>
        <w:pStyle w:val="a3"/>
        <w:tabs>
          <w:tab w:val="left" w:pos="2469"/>
          <w:tab w:val="left" w:pos="3069"/>
        </w:tabs>
        <w:spacing w:before="66"/>
        <w:ind w:left="1869"/>
        <w:jc w:val="center"/>
      </w:pPr>
      <w:r>
        <w:t>年</w:t>
      </w:r>
      <w:r>
        <w:tab/>
      </w:r>
      <w:r>
        <w:t>月</w:t>
      </w:r>
      <w:r>
        <w:tab/>
      </w:r>
      <w:r>
        <w:t>日</w:t>
      </w:r>
    </w:p>
    <w:p w14:paraId="6B1C9726" w14:textId="77777777" w:rsidR="00C67515" w:rsidRDefault="00C67515">
      <w:pPr>
        <w:jc w:val="center"/>
        <w:sectPr w:rsidR="00C67515">
          <w:type w:val="continuous"/>
          <w:pgSz w:w="11910" w:h="16840"/>
          <w:pgMar w:top="1060" w:right="720" w:bottom="1260" w:left="740" w:header="720" w:footer="720" w:gutter="0"/>
          <w:cols w:space="720"/>
        </w:sectPr>
      </w:pPr>
    </w:p>
    <w:p w14:paraId="42DF703C" w14:textId="77777777" w:rsidR="00C67515" w:rsidRDefault="00C67515">
      <w:pPr>
        <w:pStyle w:val="a3"/>
        <w:spacing w:before="4"/>
        <w:rPr>
          <w:sz w:val="29"/>
        </w:rPr>
      </w:pPr>
    </w:p>
    <w:p w14:paraId="10E18923" w14:textId="77777777" w:rsidR="00C67515" w:rsidRDefault="0034593C">
      <w:pPr>
        <w:spacing w:before="54"/>
        <w:ind w:left="1060"/>
        <w:outlineLvl w:val="0"/>
        <w:rPr>
          <w:b/>
          <w:sz w:val="32"/>
        </w:rPr>
      </w:pPr>
      <w:bookmarkStart w:id="122" w:name="四、被授权人身份证及社保缴纳证明复印件"/>
      <w:bookmarkStart w:id="123" w:name="_Toc1369"/>
      <w:bookmarkEnd w:id="122"/>
      <w:r>
        <w:rPr>
          <w:b/>
          <w:sz w:val="32"/>
        </w:rPr>
        <w:t>四、被授权人身份证及社保缴纳证明复印件</w:t>
      </w:r>
      <w:bookmarkEnd w:id="123"/>
    </w:p>
    <w:p w14:paraId="3756C74D" w14:textId="77777777" w:rsidR="00C67515" w:rsidRDefault="00C67515">
      <w:pPr>
        <w:rPr>
          <w:sz w:val="32"/>
        </w:rPr>
        <w:sectPr w:rsidR="00C67515">
          <w:footerReference w:type="default" r:id="rId19"/>
          <w:pgSz w:w="11910" w:h="16840"/>
          <w:pgMar w:top="1100" w:right="720" w:bottom="1260" w:left="740" w:header="873" w:footer="1079" w:gutter="0"/>
          <w:pgNumType w:start="40"/>
          <w:cols w:space="720"/>
        </w:sectPr>
      </w:pPr>
    </w:p>
    <w:p w14:paraId="1728A8AC" w14:textId="77777777" w:rsidR="00C67515" w:rsidRDefault="00C67515">
      <w:pPr>
        <w:pStyle w:val="a3"/>
        <w:spacing w:before="4"/>
        <w:rPr>
          <w:b/>
          <w:sz w:val="29"/>
        </w:rPr>
      </w:pPr>
    </w:p>
    <w:p w14:paraId="0DDB7DD8" w14:textId="77777777" w:rsidR="00C67515" w:rsidRDefault="0034593C">
      <w:pPr>
        <w:spacing w:before="54"/>
        <w:ind w:left="1060"/>
        <w:outlineLvl w:val="0"/>
        <w:rPr>
          <w:b/>
          <w:sz w:val="32"/>
        </w:rPr>
      </w:pPr>
      <w:bookmarkStart w:id="124" w:name="五、法人资格证明文件"/>
      <w:bookmarkStart w:id="125" w:name="_Toc18698"/>
      <w:bookmarkEnd w:id="124"/>
      <w:r>
        <w:rPr>
          <w:b/>
          <w:sz w:val="32"/>
        </w:rPr>
        <w:t>五、法人资格证明文件</w:t>
      </w:r>
      <w:bookmarkEnd w:id="125"/>
    </w:p>
    <w:p w14:paraId="38777327" w14:textId="77777777" w:rsidR="00C67515" w:rsidRDefault="00C67515">
      <w:pPr>
        <w:pStyle w:val="a3"/>
        <w:spacing w:before="12"/>
        <w:rPr>
          <w:b/>
          <w:sz w:val="34"/>
        </w:rPr>
      </w:pPr>
    </w:p>
    <w:p w14:paraId="59897509" w14:textId="77777777" w:rsidR="00C67515" w:rsidRDefault="0034593C">
      <w:pPr>
        <w:pStyle w:val="aa"/>
        <w:numPr>
          <w:ilvl w:val="0"/>
          <w:numId w:val="24"/>
        </w:numPr>
        <w:tabs>
          <w:tab w:val="left" w:pos="1480"/>
        </w:tabs>
        <w:spacing w:before="0"/>
        <w:rPr>
          <w:sz w:val="24"/>
        </w:rPr>
      </w:pPr>
      <w:r>
        <w:rPr>
          <w:sz w:val="24"/>
        </w:rPr>
        <w:t>具有独立承担民事责任的能力（合法有效的营业执照）；</w:t>
      </w:r>
    </w:p>
    <w:p w14:paraId="095BBA42" w14:textId="77777777" w:rsidR="00C67515" w:rsidRDefault="00C67515">
      <w:pPr>
        <w:pStyle w:val="a3"/>
      </w:pPr>
    </w:p>
    <w:p w14:paraId="1F051D3E" w14:textId="77777777" w:rsidR="00C67515" w:rsidRDefault="0034593C">
      <w:pPr>
        <w:pStyle w:val="aa"/>
        <w:numPr>
          <w:ilvl w:val="0"/>
          <w:numId w:val="24"/>
        </w:numPr>
        <w:tabs>
          <w:tab w:val="left" w:pos="1480"/>
        </w:tabs>
        <w:spacing w:before="165"/>
        <w:rPr>
          <w:sz w:val="24"/>
        </w:rPr>
      </w:pPr>
      <w:r>
        <w:rPr>
          <w:sz w:val="24"/>
        </w:rPr>
        <w:t>具有良好的商业信誉和健全的财务会计制度（参考附录（</w:t>
      </w:r>
      <w:r>
        <w:rPr>
          <w:sz w:val="24"/>
        </w:rPr>
        <w:t>4</w:t>
      </w:r>
      <w:r>
        <w:rPr>
          <w:sz w:val="24"/>
        </w:rPr>
        <w:t>）的文件）；</w:t>
      </w:r>
    </w:p>
    <w:p w14:paraId="223F8DE5" w14:textId="77777777" w:rsidR="00C67515" w:rsidRDefault="00C67515">
      <w:pPr>
        <w:pStyle w:val="a3"/>
      </w:pPr>
    </w:p>
    <w:p w14:paraId="7B3350C5" w14:textId="77777777" w:rsidR="00C67515" w:rsidRDefault="0034593C">
      <w:pPr>
        <w:pStyle w:val="aa"/>
        <w:numPr>
          <w:ilvl w:val="0"/>
          <w:numId w:val="24"/>
        </w:numPr>
        <w:tabs>
          <w:tab w:val="left" w:pos="1480"/>
        </w:tabs>
        <w:spacing w:before="165" w:line="364" w:lineRule="auto"/>
        <w:ind w:right="1077"/>
        <w:jc w:val="both"/>
        <w:rPr>
          <w:sz w:val="24"/>
        </w:rPr>
      </w:pPr>
      <w:r>
        <w:rPr>
          <w:spacing w:val="-1"/>
          <w:sz w:val="24"/>
        </w:rPr>
        <w:t>具有履行合同所必需的设备和专业技术能力</w:t>
      </w:r>
      <w:r>
        <w:rPr>
          <w:sz w:val="24"/>
        </w:rPr>
        <w:t>（</w:t>
      </w:r>
      <w:r>
        <w:rPr>
          <w:spacing w:val="-4"/>
          <w:sz w:val="24"/>
        </w:rPr>
        <w:t>申请人提供声明文件，格式由</w:t>
      </w:r>
      <w:r>
        <w:rPr>
          <w:sz w:val="24"/>
        </w:rPr>
        <w:t>申请人自行拟定）；</w:t>
      </w:r>
    </w:p>
    <w:p w14:paraId="7AAE99D0" w14:textId="77777777" w:rsidR="00C67515" w:rsidRDefault="00C67515">
      <w:pPr>
        <w:pStyle w:val="a3"/>
        <w:spacing w:before="5"/>
      </w:pPr>
    </w:p>
    <w:p w14:paraId="174FB155" w14:textId="77777777" w:rsidR="00C67515" w:rsidRDefault="0034593C">
      <w:pPr>
        <w:pStyle w:val="aa"/>
        <w:numPr>
          <w:ilvl w:val="0"/>
          <w:numId w:val="24"/>
        </w:numPr>
        <w:tabs>
          <w:tab w:val="left" w:pos="1480"/>
        </w:tabs>
        <w:spacing w:before="1" w:line="364" w:lineRule="auto"/>
        <w:ind w:right="1045"/>
        <w:jc w:val="both"/>
        <w:rPr>
          <w:sz w:val="24"/>
        </w:rPr>
      </w:pPr>
      <w:r>
        <w:rPr>
          <w:spacing w:val="-3"/>
          <w:sz w:val="24"/>
        </w:rPr>
        <w:t>具有依法缴纳税收</w:t>
      </w:r>
      <w:r>
        <w:rPr>
          <w:sz w:val="24"/>
        </w:rPr>
        <w:t>（</w:t>
      </w:r>
      <w:r>
        <w:rPr>
          <w:spacing w:val="-2"/>
          <w:sz w:val="24"/>
        </w:rPr>
        <w:t>申请人提供税务部门证明或近三个月</w:t>
      </w:r>
      <w:r>
        <w:rPr>
          <w:sz w:val="24"/>
        </w:rPr>
        <w:t>（自递交资格预审申请文件截止时间之日起算，可以是票面时间，下同）的缴费凭证复印件</w:t>
      </w:r>
      <w:r>
        <w:rPr>
          <w:spacing w:val="-19"/>
          <w:sz w:val="24"/>
        </w:rPr>
        <w:t>）</w:t>
      </w:r>
      <w:r>
        <w:rPr>
          <w:spacing w:val="-19"/>
          <w:sz w:val="24"/>
        </w:rPr>
        <w:t xml:space="preserve"> </w:t>
      </w:r>
      <w:r>
        <w:rPr>
          <w:spacing w:val="-3"/>
          <w:sz w:val="24"/>
        </w:rPr>
        <w:t>和社会保障资金的良好记录</w:t>
      </w:r>
      <w:r>
        <w:rPr>
          <w:sz w:val="24"/>
        </w:rPr>
        <w:t>（申请人提供社保部门证明或近三个月的缴费凭证复印件）；</w:t>
      </w:r>
    </w:p>
    <w:p w14:paraId="6752CB97" w14:textId="77777777" w:rsidR="00C67515" w:rsidRDefault="00C67515">
      <w:pPr>
        <w:pStyle w:val="a3"/>
        <w:spacing w:before="6"/>
      </w:pPr>
    </w:p>
    <w:p w14:paraId="6E594528" w14:textId="77777777" w:rsidR="00C67515" w:rsidRDefault="0034593C">
      <w:pPr>
        <w:pStyle w:val="aa"/>
        <w:numPr>
          <w:ilvl w:val="0"/>
          <w:numId w:val="24"/>
        </w:numPr>
        <w:tabs>
          <w:tab w:val="left" w:pos="1480"/>
        </w:tabs>
        <w:spacing w:before="1" w:line="364" w:lineRule="auto"/>
        <w:ind w:right="1077"/>
        <w:jc w:val="both"/>
        <w:rPr>
          <w:sz w:val="24"/>
        </w:rPr>
      </w:pPr>
      <w:r>
        <w:rPr>
          <w:spacing w:val="-27"/>
          <w:sz w:val="24"/>
        </w:rPr>
        <w:t>自</w:t>
      </w:r>
      <w:r>
        <w:rPr>
          <w:spacing w:val="-27"/>
          <w:sz w:val="24"/>
        </w:rPr>
        <w:t xml:space="preserve"> </w:t>
      </w:r>
      <w:r>
        <w:rPr>
          <w:sz w:val="24"/>
        </w:rPr>
        <w:t>2019</w:t>
      </w:r>
      <w:r>
        <w:rPr>
          <w:spacing w:val="-35"/>
          <w:sz w:val="24"/>
        </w:rPr>
        <w:t xml:space="preserve"> </w:t>
      </w:r>
      <w:r>
        <w:rPr>
          <w:spacing w:val="-35"/>
          <w:sz w:val="24"/>
        </w:rPr>
        <w:t>年</w:t>
      </w:r>
      <w:r>
        <w:rPr>
          <w:spacing w:val="-35"/>
          <w:sz w:val="24"/>
        </w:rPr>
        <w:t xml:space="preserve"> </w:t>
      </w:r>
      <w:r>
        <w:rPr>
          <w:sz w:val="24"/>
        </w:rPr>
        <w:t>1</w:t>
      </w:r>
      <w:r>
        <w:rPr>
          <w:spacing w:val="-34"/>
          <w:sz w:val="24"/>
        </w:rPr>
        <w:t xml:space="preserve"> </w:t>
      </w:r>
      <w:r>
        <w:rPr>
          <w:spacing w:val="-34"/>
          <w:sz w:val="24"/>
        </w:rPr>
        <w:t>月</w:t>
      </w:r>
      <w:r>
        <w:rPr>
          <w:spacing w:val="-34"/>
          <w:sz w:val="24"/>
        </w:rPr>
        <w:t xml:space="preserve"> </w:t>
      </w:r>
      <w:r>
        <w:rPr>
          <w:sz w:val="24"/>
        </w:rPr>
        <w:t>1</w:t>
      </w:r>
      <w:r>
        <w:rPr>
          <w:spacing w:val="-7"/>
          <w:sz w:val="24"/>
        </w:rPr>
        <w:t xml:space="preserve"> </w:t>
      </w:r>
      <w:r>
        <w:rPr>
          <w:spacing w:val="-7"/>
          <w:sz w:val="24"/>
        </w:rPr>
        <w:t>日至今，在经营活动中没有重大违法记录</w:t>
      </w:r>
      <w:r>
        <w:rPr>
          <w:spacing w:val="4"/>
          <w:sz w:val="24"/>
        </w:rPr>
        <w:t>（</w:t>
      </w:r>
      <w:r>
        <w:rPr>
          <w:sz w:val="24"/>
        </w:rPr>
        <w:t>申请人提供声明文件原件）。</w:t>
      </w:r>
    </w:p>
    <w:p w14:paraId="71BEFF8C" w14:textId="77777777" w:rsidR="00C67515" w:rsidRDefault="00C67515">
      <w:pPr>
        <w:spacing w:line="364" w:lineRule="auto"/>
        <w:jc w:val="both"/>
        <w:rPr>
          <w:sz w:val="24"/>
        </w:rPr>
        <w:sectPr w:rsidR="00C67515">
          <w:pgSz w:w="11910" w:h="16840"/>
          <w:pgMar w:top="1100" w:right="720" w:bottom="1260" w:left="740" w:header="873" w:footer="1079" w:gutter="0"/>
          <w:cols w:space="720"/>
        </w:sectPr>
      </w:pPr>
    </w:p>
    <w:p w14:paraId="475E8CFA" w14:textId="77777777" w:rsidR="00C67515" w:rsidRDefault="00C67515">
      <w:pPr>
        <w:pStyle w:val="a3"/>
        <w:spacing w:before="4"/>
        <w:rPr>
          <w:sz w:val="29"/>
        </w:rPr>
      </w:pPr>
    </w:p>
    <w:p w14:paraId="11533B0C" w14:textId="77777777" w:rsidR="00C67515" w:rsidRDefault="0034593C">
      <w:pPr>
        <w:spacing w:before="54"/>
        <w:ind w:left="1060"/>
        <w:outlineLvl w:val="0"/>
        <w:rPr>
          <w:b/>
          <w:sz w:val="32"/>
        </w:rPr>
      </w:pPr>
      <w:bookmarkStart w:id="126" w:name="六、联合体协议书（如适用）"/>
      <w:bookmarkStart w:id="127" w:name="_Toc16172"/>
      <w:bookmarkEnd w:id="126"/>
      <w:r>
        <w:rPr>
          <w:b/>
          <w:sz w:val="32"/>
        </w:rPr>
        <w:t>六、联合体协议书（如适用）</w:t>
      </w:r>
      <w:bookmarkEnd w:id="127"/>
    </w:p>
    <w:p w14:paraId="410D083C" w14:textId="77777777" w:rsidR="00C67515" w:rsidRDefault="00C67515">
      <w:pPr>
        <w:pStyle w:val="a3"/>
        <w:rPr>
          <w:b/>
          <w:sz w:val="32"/>
        </w:rPr>
      </w:pPr>
    </w:p>
    <w:p w14:paraId="2C01CD93" w14:textId="77777777" w:rsidR="00C67515" w:rsidRDefault="00C67515">
      <w:pPr>
        <w:pStyle w:val="a3"/>
        <w:spacing w:before="6"/>
        <w:rPr>
          <w:b/>
          <w:sz w:val="39"/>
        </w:rPr>
      </w:pPr>
    </w:p>
    <w:p w14:paraId="5C3849D5" w14:textId="77777777" w:rsidR="00C67515" w:rsidRDefault="0034593C">
      <w:pPr>
        <w:pStyle w:val="a3"/>
        <w:spacing w:line="364" w:lineRule="auto"/>
        <w:ind w:left="1060" w:right="1077" w:firstLine="360"/>
        <w:jc w:val="both"/>
      </w:pPr>
      <w:r>
        <w:t>（所有成员单位名称）自愿组成（联合体名称）联合体，共同参加</w:t>
      </w:r>
      <w:r>
        <w:rPr>
          <w:spacing w:val="-4"/>
          <w:u w:val="single"/>
        </w:rPr>
        <w:t>赤峰学院</w:t>
      </w:r>
      <w:r>
        <w:rPr>
          <w:spacing w:val="-220"/>
          <w:u w:val="single"/>
        </w:rPr>
        <w:t>校</w:t>
      </w:r>
      <w:r>
        <w:rPr>
          <w:u w:val="single"/>
        </w:rPr>
        <w:t>园（一期工程）建设政府和社会资本合作（</w:t>
      </w:r>
      <w:r>
        <w:rPr>
          <w:u w:val="single"/>
        </w:rPr>
        <w:t>PPP</w:t>
      </w:r>
      <w:r>
        <w:rPr>
          <w:u w:val="single"/>
        </w:rPr>
        <w:t>）</w:t>
      </w:r>
      <w:r>
        <w:rPr>
          <w:spacing w:val="-2"/>
          <w:u w:val="single"/>
        </w:rPr>
        <w:t>项目</w:t>
      </w:r>
      <w:r>
        <w:t>资格预审和采购。现就联合体参与资格预审和采购事宜订立如下协议。</w:t>
      </w:r>
    </w:p>
    <w:p w14:paraId="76754A84" w14:textId="77777777" w:rsidR="00C67515" w:rsidRDefault="0034593C">
      <w:pPr>
        <w:pStyle w:val="a3"/>
        <w:spacing w:before="2"/>
        <w:ind w:left="1540"/>
      </w:pPr>
      <w:r>
        <w:rPr>
          <w:rFonts w:ascii="Times New Roman" w:eastAsia="Times New Roman"/>
        </w:rPr>
        <w:t>1</w:t>
      </w:r>
      <w:r>
        <w:t>、（某成员单位名称）为（联合体名称）牵头人。</w:t>
      </w:r>
    </w:p>
    <w:p w14:paraId="0CB89780" w14:textId="77777777" w:rsidR="00C67515" w:rsidRDefault="0034593C">
      <w:pPr>
        <w:pStyle w:val="a3"/>
        <w:spacing w:before="160" w:line="364" w:lineRule="auto"/>
        <w:ind w:left="1060" w:right="985" w:firstLine="480"/>
      </w:pPr>
      <w:r>
        <w:rPr>
          <w:rFonts w:ascii="Times New Roman" w:eastAsia="Times New Roman"/>
        </w:rPr>
        <w:t>2</w:t>
      </w:r>
      <w:r>
        <w:t>、联合体牵头人合法代表联合体各成员负责本项目资格预审申请文件、投标文件编制和合同谈判活动，代表联合体提交和接收相关的资料、信息及指示，</w:t>
      </w:r>
      <w:r>
        <w:t xml:space="preserve"> </w:t>
      </w:r>
      <w:r>
        <w:t>处理与之有关的一切事务，并负责合同实施阶段的主办、组织和协调工作。</w:t>
      </w:r>
    </w:p>
    <w:p w14:paraId="2098D28F" w14:textId="77777777" w:rsidR="00C67515" w:rsidRDefault="0034593C">
      <w:pPr>
        <w:pStyle w:val="a3"/>
        <w:spacing w:before="2" w:line="364" w:lineRule="auto"/>
        <w:ind w:left="1060" w:right="1080" w:firstLine="480"/>
      </w:pPr>
      <w:r>
        <w:rPr>
          <w:rFonts w:ascii="Times New Roman" w:eastAsia="Times New Roman"/>
        </w:rPr>
        <w:t>3</w:t>
      </w:r>
      <w:r>
        <w:t>、联合体将严格按照资格预审文件和招标文件的各项要求，递交资格预审申请文件和投标文件，履行合同，并对采购人承担连带责任。</w:t>
      </w:r>
    </w:p>
    <w:p w14:paraId="21D26F40" w14:textId="77777777" w:rsidR="00C67515" w:rsidRDefault="0034593C">
      <w:pPr>
        <w:pStyle w:val="a3"/>
        <w:spacing w:before="1"/>
        <w:ind w:left="1540"/>
      </w:pPr>
      <w:r>
        <w:rPr>
          <w:rFonts w:ascii="Times New Roman" w:eastAsia="Times New Roman"/>
        </w:rPr>
        <w:t>4</w:t>
      </w:r>
      <w:r>
        <w:t>、联合体各成员单位内</w:t>
      </w:r>
      <w:r>
        <w:t>部的职责分工、出资额和出资比例等如下：</w:t>
      </w:r>
    </w:p>
    <w:p w14:paraId="21029FAD" w14:textId="77777777" w:rsidR="00C67515" w:rsidRDefault="00C67515">
      <w:pPr>
        <w:pStyle w:val="a3"/>
        <w:rPr>
          <w:sz w:val="26"/>
        </w:rPr>
      </w:pPr>
    </w:p>
    <w:p w14:paraId="7CB476E0" w14:textId="77777777" w:rsidR="00C67515" w:rsidRDefault="00C67515">
      <w:pPr>
        <w:pStyle w:val="a3"/>
        <w:spacing w:before="1"/>
        <w:rPr>
          <w:sz w:val="23"/>
        </w:rPr>
      </w:pPr>
    </w:p>
    <w:p w14:paraId="32417712" w14:textId="77777777" w:rsidR="00C67515" w:rsidRDefault="0034593C">
      <w:pPr>
        <w:pStyle w:val="a3"/>
        <w:ind w:left="1540"/>
      </w:pPr>
      <w:r>
        <w:rPr>
          <w:rFonts w:ascii="Times New Roman" w:eastAsia="Times New Roman"/>
        </w:rPr>
        <w:t>5</w:t>
      </w:r>
      <w:r>
        <w:t>、本协议书自签署之日起生效，合同履行完毕后自动失效。</w:t>
      </w:r>
    </w:p>
    <w:p w14:paraId="1481C595" w14:textId="77777777" w:rsidR="00C67515" w:rsidRDefault="0034593C">
      <w:pPr>
        <w:pStyle w:val="a3"/>
        <w:spacing w:before="160"/>
        <w:ind w:left="1540"/>
      </w:pPr>
      <w:r>
        <w:rPr>
          <w:rFonts w:ascii="Times New Roman" w:eastAsia="Times New Roman"/>
        </w:rPr>
        <w:t>6</w:t>
      </w:r>
      <w:r>
        <w:t>、本协议书一式份，联合体成员和采购人各执一份。</w:t>
      </w:r>
    </w:p>
    <w:p w14:paraId="5185A903" w14:textId="77777777" w:rsidR="00C67515" w:rsidRDefault="00C67515">
      <w:pPr>
        <w:pStyle w:val="a3"/>
        <w:rPr>
          <w:sz w:val="26"/>
        </w:rPr>
      </w:pPr>
    </w:p>
    <w:p w14:paraId="0FB1C7A9" w14:textId="77777777" w:rsidR="00C67515" w:rsidRDefault="00C67515">
      <w:pPr>
        <w:pStyle w:val="a3"/>
        <w:spacing w:before="1"/>
        <w:rPr>
          <w:sz w:val="23"/>
        </w:rPr>
      </w:pPr>
    </w:p>
    <w:p w14:paraId="324563A1" w14:textId="77777777" w:rsidR="00C67515" w:rsidRDefault="0034593C">
      <w:pPr>
        <w:pStyle w:val="a3"/>
        <w:spacing w:line="364" w:lineRule="auto"/>
        <w:ind w:left="1060" w:right="1225" w:firstLine="480"/>
      </w:pPr>
      <w:r>
        <w:t>注：本协议书由委托代理人签字的，应附法定代表人签字的授权委托书。牵头人名称：（盖单位章）</w:t>
      </w:r>
    </w:p>
    <w:p w14:paraId="2B0BEB09" w14:textId="77777777" w:rsidR="00C67515" w:rsidRDefault="0034593C">
      <w:pPr>
        <w:pStyle w:val="a3"/>
        <w:spacing w:before="1"/>
        <w:ind w:left="1060"/>
      </w:pPr>
      <w:r>
        <w:t>法定代表人或其委托代理人：（签字）</w:t>
      </w:r>
    </w:p>
    <w:p w14:paraId="0344800E" w14:textId="77777777" w:rsidR="00C67515" w:rsidRDefault="00C67515">
      <w:pPr>
        <w:pStyle w:val="a3"/>
      </w:pPr>
    </w:p>
    <w:p w14:paraId="75F14D02" w14:textId="77777777" w:rsidR="00C67515" w:rsidRDefault="00C67515">
      <w:pPr>
        <w:pStyle w:val="a3"/>
        <w:spacing w:before="1"/>
        <w:rPr>
          <w:sz w:val="25"/>
        </w:rPr>
      </w:pPr>
    </w:p>
    <w:p w14:paraId="45244136" w14:textId="77777777" w:rsidR="00C67515" w:rsidRDefault="0034593C">
      <w:pPr>
        <w:pStyle w:val="a3"/>
        <w:ind w:left="1060"/>
      </w:pPr>
      <w:r>
        <w:t>成员</w:t>
      </w:r>
      <w:proofErr w:type="gramStart"/>
      <w:r>
        <w:t>一</w:t>
      </w:r>
      <w:proofErr w:type="gramEnd"/>
      <w:r>
        <w:t>名称：（盖单位章）</w:t>
      </w:r>
    </w:p>
    <w:p w14:paraId="1AE68C5C" w14:textId="77777777" w:rsidR="00C67515" w:rsidRDefault="0034593C">
      <w:pPr>
        <w:pStyle w:val="a3"/>
        <w:spacing w:before="160"/>
        <w:ind w:left="1060"/>
      </w:pPr>
      <w:r>
        <w:t>法定代表人或其委托代理人：（签字）</w:t>
      </w:r>
    </w:p>
    <w:p w14:paraId="19A373CD" w14:textId="77777777" w:rsidR="00C67515" w:rsidRDefault="00C67515">
      <w:pPr>
        <w:pStyle w:val="a3"/>
        <w:rPr>
          <w:sz w:val="20"/>
        </w:rPr>
      </w:pPr>
    </w:p>
    <w:p w14:paraId="2E9E32CD" w14:textId="77777777" w:rsidR="00C67515" w:rsidRDefault="00C67515">
      <w:pPr>
        <w:pStyle w:val="a3"/>
        <w:spacing w:before="12"/>
        <w:rPr>
          <w:sz w:val="23"/>
        </w:rPr>
      </w:pPr>
    </w:p>
    <w:p w14:paraId="060FA636" w14:textId="77777777" w:rsidR="00C67515" w:rsidRDefault="0034593C">
      <w:pPr>
        <w:pStyle w:val="a3"/>
        <w:spacing w:before="66"/>
        <w:ind w:left="1060"/>
      </w:pPr>
      <w:r>
        <w:t>成员二名称：（盖单位章）</w:t>
      </w:r>
    </w:p>
    <w:p w14:paraId="216820E3" w14:textId="77777777" w:rsidR="00C67515" w:rsidRDefault="0034593C">
      <w:pPr>
        <w:pStyle w:val="a3"/>
        <w:spacing w:before="160"/>
        <w:ind w:left="1060"/>
      </w:pPr>
      <w:r>
        <w:t>法定代表人或其委托代理人：（签字）</w:t>
      </w:r>
    </w:p>
    <w:p w14:paraId="32C271F1" w14:textId="77777777" w:rsidR="00C67515" w:rsidRDefault="0034593C">
      <w:pPr>
        <w:pStyle w:val="a3"/>
        <w:spacing w:before="174"/>
        <w:ind w:left="1060"/>
        <w:rPr>
          <w:rFonts w:ascii="Times New Roman" w:hAnsi="Times New Roman"/>
        </w:rPr>
      </w:pPr>
      <w:r>
        <w:rPr>
          <w:rFonts w:ascii="Times New Roman" w:hAnsi="Times New Roman"/>
        </w:rPr>
        <w:t>……</w:t>
      </w:r>
    </w:p>
    <w:p w14:paraId="6899FD58" w14:textId="77777777" w:rsidR="00C67515" w:rsidRDefault="0034593C">
      <w:pPr>
        <w:pStyle w:val="a3"/>
        <w:spacing w:before="179"/>
        <w:ind w:left="6460"/>
      </w:pPr>
      <w:r>
        <w:t>年</w:t>
      </w:r>
      <w:r>
        <w:rPr>
          <w:rFonts w:hint="eastAsia"/>
        </w:rPr>
        <w:t xml:space="preserve"> </w:t>
      </w:r>
      <w:r>
        <w:t xml:space="preserve"> </w:t>
      </w:r>
      <w:r>
        <w:t>月</w:t>
      </w:r>
      <w:r>
        <w:rPr>
          <w:rFonts w:hint="eastAsia"/>
        </w:rPr>
        <w:t xml:space="preserve"> </w:t>
      </w:r>
      <w:r>
        <w:t xml:space="preserve"> </w:t>
      </w:r>
      <w:r>
        <w:t>日</w:t>
      </w:r>
    </w:p>
    <w:p w14:paraId="76990E27" w14:textId="77777777" w:rsidR="00C67515" w:rsidRDefault="00C67515">
      <w:pPr>
        <w:sectPr w:rsidR="00C67515">
          <w:pgSz w:w="11910" w:h="16840"/>
          <w:pgMar w:top="1100" w:right="720" w:bottom="1260" w:left="740" w:header="873" w:footer="1079" w:gutter="0"/>
          <w:cols w:space="720"/>
        </w:sectPr>
      </w:pPr>
    </w:p>
    <w:p w14:paraId="68C0F1AA" w14:textId="77777777" w:rsidR="00C67515" w:rsidRDefault="00C67515">
      <w:pPr>
        <w:pStyle w:val="a3"/>
        <w:spacing w:before="4"/>
        <w:rPr>
          <w:sz w:val="29"/>
        </w:rPr>
      </w:pPr>
    </w:p>
    <w:p w14:paraId="4D03FE91" w14:textId="77777777" w:rsidR="00C67515" w:rsidRDefault="0034593C">
      <w:pPr>
        <w:spacing w:before="54"/>
        <w:ind w:left="1060"/>
        <w:outlineLvl w:val="0"/>
        <w:rPr>
          <w:b/>
          <w:sz w:val="32"/>
        </w:rPr>
      </w:pPr>
      <w:bookmarkStart w:id="128" w:name="七、资格预审申请人表"/>
      <w:bookmarkStart w:id="129" w:name="_Toc26963"/>
      <w:bookmarkEnd w:id="128"/>
      <w:r>
        <w:rPr>
          <w:b/>
          <w:sz w:val="32"/>
        </w:rPr>
        <w:t>七、资格预审申请人表</w:t>
      </w:r>
      <w:bookmarkEnd w:id="129"/>
    </w:p>
    <w:p w14:paraId="2D49EB86" w14:textId="77777777" w:rsidR="00C67515" w:rsidRDefault="00C67515">
      <w:pPr>
        <w:pStyle w:val="a3"/>
        <w:spacing w:before="12"/>
        <w:rPr>
          <w:b/>
          <w:sz w:val="38"/>
        </w:rPr>
      </w:pPr>
    </w:p>
    <w:p w14:paraId="07DD4E46" w14:textId="77777777" w:rsidR="00C67515" w:rsidRDefault="0034593C">
      <w:pPr>
        <w:pStyle w:val="aa"/>
        <w:numPr>
          <w:ilvl w:val="1"/>
          <w:numId w:val="24"/>
        </w:numPr>
        <w:tabs>
          <w:tab w:val="left" w:pos="1900"/>
        </w:tabs>
        <w:spacing w:before="0"/>
        <w:rPr>
          <w:sz w:val="28"/>
        </w:rPr>
      </w:pPr>
      <w:r>
        <w:rPr>
          <w:spacing w:val="-3"/>
          <w:sz w:val="28"/>
        </w:rPr>
        <w:t>申请人基本情况表</w:t>
      </w:r>
    </w:p>
    <w:p w14:paraId="501077B2" w14:textId="77777777" w:rsidR="00C67515" w:rsidRDefault="00C67515">
      <w:pPr>
        <w:pStyle w:val="a3"/>
        <w:spacing w:before="4"/>
        <w:rPr>
          <w:sz w:val="10"/>
        </w:rPr>
      </w:pPr>
    </w:p>
    <w:tbl>
      <w:tblPr>
        <w:tblStyle w:val="TableNormal"/>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1751"/>
        <w:gridCol w:w="1651"/>
        <w:gridCol w:w="1751"/>
      </w:tblGrid>
      <w:tr w:rsidR="00C67515" w14:paraId="439984F8" w14:textId="77777777">
        <w:trPr>
          <w:trHeight w:val="467"/>
        </w:trPr>
        <w:tc>
          <w:tcPr>
            <w:tcW w:w="2235" w:type="dxa"/>
          </w:tcPr>
          <w:p w14:paraId="22CCBE35" w14:textId="77777777" w:rsidR="00C67515" w:rsidRDefault="0034593C">
            <w:pPr>
              <w:pStyle w:val="TableParagraph"/>
              <w:spacing w:before="81"/>
              <w:ind w:left="515"/>
              <w:rPr>
                <w:sz w:val="24"/>
              </w:rPr>
            </w:pPr>
            <w:r>
              <w:rPr>
                <w:sz w:val="24"/>
              </w:rPr>
              <w:t>申请人名称</w:t>
            </w:r>
          </w:p>
        </w:tc>
        <w:tc>
          <w:tcPr>
            <w:tcW w:w="6287" w:type="dxa"/>
            <w:gridSpan w:val="4"/>
          </w:tcPr>
          <w:p w14:paraId="23A9C93A" w14:textId="77777777" w:rsidR="00C67515" w:rsidRDefault="00C67515">
            <w:pPr>
              <w:pStyle w:val="TableParagraph"/>
              <w:rPr>
                <w:rFonts w:ascii="Times New Roman"/>
              </w:rPr>
            </w:pPr>
          </w:p>
        </w:tc>
      </w:tr>
      <w:tr w:rsidR="00C67515" w14:paraId="55878D43" w14:textId="77777777">
        <w:trPr>
          <w:trHeight w:val="467"/>
        </w:trPr>
        <w:tc>
          <w:tcPr>
            <w:tcW w:w="2235" w:type="dxa"/>
          </w:tcPr>
          <w:p w14:paraId="738F0232" w14:textId="77777777" w:rsidR="00C67515" w:rsidRDefault="0034593C">
            <w:pPr>
              <w:pStyle w:val="TableParagraph"/>
              <w:spacing w:before="81"/>
              <w:ind w:left="635"/>
              <w:rPr>
                <w:sz w:val="24"/>
              </w:rPr>
            </w:pPr>
            <w:r>
              <w:rPr>
                <w:sz w:val="24"/>
              </w:rPr>
              <w:t>注册地址</w:t>
            </w:r>
          </w:p>
        </w:tc>
        <w:tc>
          <w:tcPr>
            <w:tcW w:w="2885" w:type="dxa"/>
            <w:gridSpan w:val="2"/>
          </w:tcPr>
          <w:p w14:paraId="50542BC7" w14:textId="77777777" w:rsidR="00C67515" w:rsidRDefault="00C67515">
            <w:pPr>
              <w:pStyle w:val="TableParagraph"/>
              <w:rPr>
                <w:rFonts w:ascii="Times New Roman"/>
              </w:rPr>
            </w:pPr>
          </w:p>
        </w:tc>
        <w:tc>
          <w:tcPr>
            <w:tcW w:w="1651" w:type="dxa"/>
          </w:tcPr>
          <w:p w14:paraId="4820559F" w14:textId="77777777" w:rsidR="00C67515" w:rsidRDefault="0034593C">
            <w:pPr>
              <w:pStyle w:val="TableParagraph"/>
              <w:spacing w:before="81"/>
              <w:ind w:left="204" w:right="196"/>
              <w:jc w:val="center"/>
              <w:rPr>
                <w:sz w:val="24"/>
              </w:rPr>
            </w:pPr>
            <w:r>
              <w:rPr>
                <w:sz w:val="24"/>
              </w:rPr>
              <w:t>邮政编码</w:t>
            </w:r>
          </w:p>
        </w:tc>
        <w:tc>
          <w:tcPr>
            <w:tcW w:w="1751" w:type="dxa"/>
          </w:tcPr>
          <w:p w14:paraId="1B8196EC" w14:textId="77777777" w:rsidR="00C67515" w:rsidRDefault="00C67515">
            <w:pPr>
              <w:pStyle w:val="TableParagraph"/>
              <w:rPr>
                <w:rFonts w:ascii="Times New Roman"/>
              </w:rPr>
            </w:pPr>
          </w:p>
        </w:tc>
      </w:tr>
      <w:tr w:rsidR="00C67515" w14:paraId="54A906D5" w14:textId="77777777">
        <w:trPr>
          <w:trHeight w:val="468"/>
        </w:trPr>
        <w:tc>
          <w:tcPr>
            <w:tcW w:w="2235" w:type="dxa"/>
            <w:vMerge w:val="restart"/>
          </w:tcPr>
          <w:p w14:paraId="4C431FA7" w14:textId="77777777" w:rsidR="00C67515" w:rsidRDefault="00C67515">
            <w:pPr>
              <w:pStyle w:val="TableParagraph"/>
              <w:rPr>
                <w:sz w:val="25"/>
              </w:rPr>
            </w:pPr>
          </w:p>
          <w:p w14:paraId="46221B1D" w14:textId="77777777" w:rsidR="00C67515" w:rsidRDefault="0034593C">
            <w:pPr>
              <w:pStyle w:val="TableParagraph"/>
              <w:ind w:left="635"/>
              <w:rPr>
                <w:sz w:val="24"/>
              </w:rPr>
            </w:pPr>
            <w:r>
              <w:rPr>
                <w:sz w:val="24"/>
              </w:rPr>
              <w:t>联系方式</w:t>
            </w:r>
          </w:p>
        </w:tc>
        <w:tc>
          <w:tcPr>
            <w:tcW w:w="1134" w:type="dxa"/>
          </w:tcPr>
          <w:p w14:paraId="25771263" w14:textId="77777777" w:rsidR="00C67515" w:rsidRDefault="0034593C">
            <w:pPr>
              <w:pStyle w:val="TableParagraph"/>
              <w:spacing w:before="81"/>
              <w:ind w:left="185" w:right="178"/>
              <w:jc w:val="center"/>
              <w:rPr>
                <w:sz w:val="24"/>
              </w:rPr>
            </w:pPr>
            <w:r>
              <w:rPr>
                <w:sz w:val="24"/>
              </w:rPr>
              <w:t>联系人</w:t>
            </w:r>
          </w:p>
        </w:tc>
        <w:tc>
          <w:tcPr>
            <w:tcW w:w="1751" w:type="dxa"/>
          </w:tcPr>
          <w:p w14:paraId="64091430" w14:textId="77777777" w:rsidR="00C67515" w:rsidRDefault="00C67515">
            <w:pPr>
              <w:pStyle w:val="TableParagraph"/>
              <w:rPr>
                <w:rFonts w:ascii="Times New Roman"/>
              </w:rPr>
            </w:pPr>
          </w:p>
        </w:tc>
        <w:tc>
          <w:tcPr>
            <w:tcW w:w="1651" w:type="dxa"/>
          </w:tcPr>
          <w:p w14:paraId="4B58666E" w14:textId="77777777" w:rsidR="00C67515" w:rsidRDefault="0034593C">
            <w:pPr>
              <w:pStyle w:val="TableParagraph"/>
              <w:spacing w:before="81"/>
              <w:ind w:left="204" w:right="196"/>
              <w:jc w:val="center"/>
              <w:rPr>
                <w:sz w:val="24"/>
              </w:rPr>
            </w:pPr>
            <w:r>
              <w:rPr>
                <w:sz w:val="24"/>
              </w:rPr>
              <w:t>电话</w:t>
            </w:r>
          </w:p>
        </w:tc>
        <w:tc>
          <w:tcPr>
            <w:tcW w:w="1751" w:type="dxa"/>
          </w:tcPr>
          <w:p w14:paraId="195E6081" w14:textId="77777777" w:rsidR="00C67515" w:rsidRDefault="00C67515">
            <w:pPr>
              <w:pStyle w:val="TableParagraph"/>
              <w:rPr>
                <w:rFonts w:ascii="Times New Roman"/>
              </w:rPr>
            </w:pPr>
          </w:p>
        </w:tc>
      </w:tr>
      <w:tr w:rsidR="00C67515" w14:paraId="6448E79B" w14:textId="77777777">
        <w:trPr>
          <w:trHeight w:val="467"/>
        </w:trPr>
        <w:tc>
          <w:tcPr>
            <w:tcW w:w="2235" w:type="dxa"/>
            <w:vMerge/>
            <w:tcBorders>
              <w:top w:val="nil"/>
            </w:tcBorders>
          </w:tcPr>
          <w:p w14:paraId="73780EA4" w14:textId="77777777" w:rsidR="00C67515" w:rsidRDefault="00C67515">
            <w:pPr>
              <w:rPr>
                <w:sz w:val="2"/>
                <w:szCs w:val="2"/>
              </w:rPr>
            </w:pPr>
          </w:p>
        </w:tc>
        <w:tc>
          <w:tcPr>
            <w:tcW w:w="1134" w:type="dxa"/>
          </w:tcPr>
          <w:p w14:paraId="5FD68DAE" w14:textId="77777777" w:rsidR="00C67515" w:rsidRDefault="0034593C">
            <w:pPr>
              <w:pStyle w:val="TableParagraph"/>
              <w:spacing w:before="80"/>
              <w:ind w:left="185" w:right="178"/>
              <w:jc w:val="center"/>
              <w:rPr>
                <w:sz w:val="24"/>
              </w:rPr>
            </w:pPr>
            <w:r>
              <w:rPr>
                <w:sz w:val="24"/>
              </w:rPr>
              <w:t>传真</w:t>
            </w:r>
          </w:p>
        </w:tc>
        <w:tc>
          <w:tcPr>
            <w:tcW w:w="1751" w:type="dxa"/>
          </w:tcPr>
          <w:p w14:paraId="45063FD3" w14:textId="77777777" w:rsidR="00C67515" w:rsidRDefault="00C67515">
            <w:pPr>
              <w:pStyle w:val="TableParagraph"/>
              <w:rPr>
                <w:rFonts w:ascii="Times New Roman"/>
              </w:rPr>
            </w:pPr>
          </w:p>
        </w:tc>
        <w:tc>
          <w:tcPr>
            <w:tcW w:w="1651" w:type="dxa"/>
          </w:tcPr>
          <w:p w14:paraId="1BCB65E9" w14:textId="77777777" w:rsidR="00C67515" w:rsidRDefault="0034593C">
            <w:pPr>
              <w:pStyle w:val="TableParagraph"/>
              <w:spacing w:before="80"/>
              <w:ind w:left="204" w:right="196"/>
              <w:jc w:val="center"/>
              <w:rPr>
                <w:sz w:val="24"/>
              </w:rPr>
            </w:pPr>
            <w:r>
              <w:rPr>
                <w:sz w:val="24"/>
              </w:rPr>
              <w:t>电子邮件</w:t>
            </w:r>
          </w:p>
        </w:tc>
        <w:tc>
          <w:tcPr>
            <w:tcW w:w="1751" w:type="dxa"/>
          </w:tcPr>
          <w:p w14:paraId="65115078" w14:textId="77777777" w:rsidR="00C67515" w:rsidRDefault="00C67515">
            <w:pPr>
              <w:pStyle w:val="TableParagraph"/>
              <w:rPr>
                <w:rFonts w:ascii="Times New Roman"/>
              </w:rPr>
            </w:pPr>
          </w:p>
        </w:tc>
      </w:tr>
      <w:tr w:rsidR="00C67515" w14:paraId="49606490" w14:textId="77777777">
        <w:trPr>
          <w:trHeight w:val="467"/>
        </w:trPr>
        <w:tc>
          <w:tcPr>
            <w:tcW w:w="2235" w:type="dxa"/>
          </w:tcPr>
          <w:p w14:paraId="5BEA013F" w14:textId="77777777" w:rsidR="00C67515" w:rsidRDefault="0034593C">
            <w:pPr>
              <w:pStyle w:val="TableParagraph"/>
              <w:spacing w:before="80"/>
              <w:ind w:left="515"/>
              <w:rPr>
                <w:sz w:val="24"/>
              </w:rPr>
            </w:pPr>
            <w:r>
              <w:rPr>
                <w:sz w:val="24"/>
              </w:rPr>
              <w:t>法定代表人</w:t>
            </w:r>
          </w:p>
        </w:tc>
        <w:tc>
          <w:tcPr>
            <w:tcW w:w="1134" w:type="dxa"/>
          </w:tcPr>
          <w:p w14:paraId="3B3EA2DB" w14:textId="77777777" w:rsidR="00C67515" w:rsidRDefault="0034593C">
            <w:pPr>
              <w:pStyle w:val="TableParagraph"/>
              <w:spacing w:before="80"/>
              <w:ind w:left="185" w:right="178"/>
              <w:jc w:val="center"/>
              <w:rPr>
                <w:sz w:val="24"/>
              </w:rPr>
            </w:pPr>
            <w:r>
              <w:rPr>
                <w:sz w:val="24"/>
              </w:rPr>
              <w:t>姓名</w:t>
            </w:r>
          </w:p>
        </w:tc>
        <w:tc>
          <w:tcPr>
            <w:tcW w:w="1751" w:type="dxa"/>
          </w:tcPr>
          <w:p w14:paraId="6CFA84A5" w14:textId="77777777" w:rsidR="00C67515" w:rsidRDefault="00C67515">
            <w:pPr>
              <w:pStyle w:val="TableParagraph"/>
              <w:rPr>
                <w:rFonts w:ascii="Times New Roman"/>
              </w:rPr>
            </w:pPr>
          </w:p>
        </w:tc>
        <w:tc>
          <w:tcPr>
            <w:tcW w:w="1651" w:type="dxa"/>
          </w:tcPr>
          <w:p w14:paraId="61BFAD05" w14:textId="77777777" w:rsidR="00C67515" w:rsidRDefault="0034593C">
            <w:pPr>
              <w:pStyle w:val="TableParagraph"/>
              <w:spacing w:before="80"/>
              <w:ind w:left="204" w:right="196"/>
              <w:jc w:val="center"/>
              <w:rPr>
                <w:sz w:val="24"/>
              </w:rPr>
            </w:pPr>
            <w:r>
              <w:rPr>
                <w:sz w:val="24"/>
              </w:rPr>
              <w:t>电话</w:t>
            </w:r>
          </w:p>
        </w:tc>
        <w:tc>
          <w:tcPr>
            <w:tcW w:w="1751" w:type="dxa"/>
          </w:tcPr>
          <w:p w14:paraId="115D750E" w14:textId="77777777" w:rsidR="00C67515" w:rsidRDefault="00C67515">
            <w:pPr>
              <w:pStyle w:val="TableParagraph"/>
              <w:rPr>
                <w:rFonts w:ascii="Times New Roman"/>
              </w:rPr>
            </w:pPr>
          </w:p>
        </w:tc>
      </w:tr>
      <w:tr w:rsidR="00C67515" w14:paraId="1EFE9F78" w14:textId="77777777">
        <w:trPr>
          <w:trHeight w:val="468"/>
        </w:trPr>
        <w:tc>
          <w:tcPr>
            <w:tcW w:w="2235" w:type="dxa"/>
          </w:tcPr>
          <w:p w14:paraId="11FED749" w14:textId="77777777" w:rsidR="00C67515" w:rsidRDefault="0034593C">
            <w:pPr>
              <w:pStyle w:val="TableParagraph"/>
              <w:spacing w:before="82"/>
              <w:ind w:left="635"/>
              <w:rPr>
                <w:sz w:val="24"/>
              </w:rPr>
            </w:pPr>
            <w:r>
              <w:rPr>
                <w:sz w:val="24"/>
              </w:rPr>
              <w:t>成立时间</w:t>
            </w:r>
          </w:p>
        </w:tc>
        <w:tc>
          <w:tcPr>
            <w:tcW w:w="2885" w:type="dxa"/>
            <w:gridSpan w:val="2"/>
          </w:tcPr>
          <w:p w14:paraId="7895BF5E" w14:textId="77777777" w:rsidR="00C67515" w:rsidRDefault="00C67515">
            <w:pPr>
              <w:pStyle w:val="TableParagraph"/>
              <w:rPr>
                <w:rFonts w:ascii="Times New Roman"/>
              </w:rPr>
            </w:pPr>
          </w:p>
        </w:tc>
        <w:tc>
          <w:tcPr>
            <w:tcW w:w="1651" w:type="dxa"/>
          </w:tcPr>
          <w:p w14:paraId="23DB6DAA" w14:textId="77777777" w:rsidR="00C67515" w:rsidRDefault="0034593C">
            <w:pPr>
              <w:pStyle w:val="TableParagraph"/>
              <w:spacing w:before="82"/>
              <w:ind w:left="204" w:right="196"/>
              <w:jc w:val="center"/>
              <w:rPr>
                <w:sz w:val="24"/>
              </w:rPr>
            </w:pPr>
            <w:r>
              <w:rPr>
                <w:sz w:val="24"/>
              </w:rPr>
              <w:t>员工总人数</w:t>
            </w:r>
          </w:p>
        </w:tc>
        <w:tc>
          <w:tcPr>
            <w:tcW w:w="1751" w:type="dxa"/>
          </w:tcPr>
          <w:p w14:paraId="340AD79E" w14:textId="77777777" w:rsidR="00C67515" w:rsidRDefault="00C67515">
            <w:pPr>
              <w:pStyle w:val="TableParagraph"/>
              <w:rPr>
                <w:rFonts w:ascii="Times New Roman"/>
              </w:rPr>
            </w:pPr>
          </w:p>
        </w:tc>
      </w:tr>
      <w:tr w:rsidR="00C67515" w14:paraId="59EE27E2" w14:textId="77777777">
        <w:trPr>
          <w:trHeight w:val="467"/>
        </w:trPr>
        <w:tc>
          <w:tcPr>
            <w:tcW w:w="2235" w:type="dxa"/>
          </w:tcPr>
          <w:p w14:paraId="2938749E" w14:textId="77777777" w:rsidR="00C67515" w:rsidRDefault="0034593C">
            <w:pPr>
              <w:pStyle w:val="TableParagraph"/>
              <w:spacing w:before="81"/>
              <w:ind w:left="515"/>
              <w:rPr>
                <w:sz w:val="24"/>
              </w:rPr>
            </w:pPr>
            <w:r>
              <w:rPr>
                <w:sz w:val="24"/>
              </w:rPr>
              <w:t>营业执照号</w:t>
            </w:r>
          </w:p>
        </w:tc>
        <w:tc>
          <w:tcPr>
            <w:tcW w:w="2885" w:type="dxa"/>
            <w:gridSpan w:val="2"/>
          </w:tcPr>
          <w:p w14:paraId="75DEA9D0" w14:textId="77777777" w:rsidR="00C67515" w:rsidRDefault="00C67515">
            <w:pPr>
              <w:pStyle w:val="TableParagraph"/>
              <w:rPr>
                <w:rFonts w:ascii="Times New Roman"/>
              </w:rPr>
            </w:pPr>
          </w:p>
        </w:tc>
        <w:tc>
          <w:tcPr>
            <w:tcW w:w="1651" w:type="dxa"/>
          </w:tcPr>
          <w:p w14:paraId="7A257749" w14:textId="77777777" w:rsidR="00C67515" w:rsidRDefault="0034593C">
            <w:pPr>
              <w:pStyle w:val="TableParagraph"/>
              <w:spacing w:before="81"/>
              <w:ind w:left="204" w:right="196"/>
              <w:jc w:val="center"/>
              <w:rPr>
                <w:sz w:val="24"/>
              </w:rPr>
            </w:pPr>
            <w:r>
              <w:rPr>
                <w:sz w:val="24"/>
              </w:rPr>
              <w:t>企业类型</w:t>
            </w:r>
          </w:p>
        </w:tc>
        <w:tc>
          <w:tcPr>
            <w:tcW w:w="1751" w:type="dxa"/>
          </w:tcPr>
          <w:p w14:paraId="0A5E2CED" w14:textId="77777777" w:rsidR="00C67515" w:rsidRDefault="00C67515">
            <w:pPr>
              <w:pStyle w:val="TableParagraph"/>
              <w:rPr>
                <w:rFonts w:ascii="Times New Roman"/>
              </w:rPr>
            </w:pPr>
          </w:p>
        </w:tc>
      </w:tr>
      <w:tr w:rsidR="00C67515" w14:paraId="4F5AE2B0" w14:textId="77777777">
        <w:trPr>
          <w:trHeight w:val="468"/>
        </w:trPr>
        <w:tc>
          <w:tcPr>
            <w:tcW w:w="2235" w:type="dxa"/>
          </w:tcPr>
          <w:p w14:paraId="207CF440" w14:textId="77777777" w:rsidR="00C67515" w:rsidRDefault="0034593C">
            <w:pPr>
              <w:pStyle w:val="TableParagraph"/>
              <w:spacing w:before="81"/>
              <w:ind w:left="635"/>
              <w:rPr>
                <w:sz w:val="24"/>
              </w:rPr>
            </w:pPr>
            <w:r>
              <w:rPr>
                <w:sz w:val="24"/>
              </w:rPr>
              <w:t>注册资本</w:t>
            </w:r>
          </w:p>
        </w:tc>
        <w:tc>
          <w:tcPr>
            <w:tcW w:w="2885" w:type="dxa"/>
            <w:gridSpan w:val="2"/>
          </w:tcPr>
          <w:p w14:paraId="74B30B58" w14:textId="77777777" w:rsidR="00C67515" w:rsidRDefault="00C67515">
            <w:pPr>
              <w:pStyle w:val="TableParagraph"/>
              <w:rPr>
                <w:rFonts w:ascii="Times New Roman"/>
              </w:rPr>
            </w:pPr>
          </w:p>
        </w:tc>
        <w:tc>
          <w:tcPr>
            <w:tcW w:w="1651" w:type="dxa"/>
          </w:tcPr>
          <w:p w14:paraId="13C735D8" w14:textId="77777777" w:rsidR="00C67515" w:rsidRDefault="0034593C">
            <w:pPr>
              <w:pStyle w:val="TableParagraph"/>
              <w:spacing w:before="81"/>
              <w:ind w:left="204" w:right="196"/>
              <w:jc w:val="center"/>
              <w:rPr>
                <w:sz w:val="24"/>
              </w:rPr>
            </w:pPr>
            <w:r>
              <w:rPr>
                <w:sz w:val="24"/>
              </w:rPr>
              <w:t>总资产</w:t>
            </w:r>
          </w:p>
        </w:tc>
        <w:tc>
          <w:tcPr>
            <w:tcW w:w="1751" w:type="dxa"/>
          </w:tcPr>
          <w:p w14:paraId="5C695125" w14:textId="77777777" w:rsidR="00C67515" w:rsidRDefault="00C67515">
            <w:pPr>
              <w:pStyle w:val="TableParagraph"/>
              <w:rPr>
                <w:rFonts w:ascii="Times New Roman"/>
              </w:rPr>
            </w:pPr>
          </w:p>
        </w:tc>
      </w:tr>
      <w:tr w:rsidR="00C67515" w14:paraId="2B48BE2C" w14:textId="77777777">
        <w:trPr>
          <w:trHeight w:val="468"/>
        </w:trPr>
        <w:tc>
          <w:tcPr>
            <w:tcW w:w="2235" w:type="dxa"/>
          </w:tcPr>
          <w:p w14:paraId="6CB76981" w14:textId="77777777" w:rsidR="00C67515" w:rsidRDefault="0034593C">
            <w:pPr>
              <w:pStyle w:val="TableParagraph"/>
              <w:spacing w:before="81"/>
              <w:ind w:left="735" w:right="729"/>
              <w:jc w:val="center"/>
              <w:rPr>
                <w:sz w:val="24"/>
              </w:rPr>
            </w:pPr>
            <w:r>
              <w:rPr>
                <w:sz w:val="24"/>
              </w:rPr>
              <w:t>净资产</w:t>
            </w:r>
          </w:p>
        </w:tc>
        <w:tc>
          <w:tcPr>
            <w:tcW w:w="2885" w:type="dxa"/>
            <w:gridSpan w:val="2"/>
          </w:tcPr>
          <w:p w14:paraId="53576576" w14:textId="77777777" w:rsidR="00C67515" w:rsidRDefault="00C67515">
            <w:pPr>
              <w:pStyle w:val="TableParagraph"/>
              <w:rPr>
                <w:rFonts w:ascii="Times New Roman"/>
              </w:rPr>
            </w:pPr>
          </w:p>
        </w:tc>
        <w:tc>
          <w:tcPr>
            <w:tcW w:w="1651" w:type="dxa"/>
          </w:tcPr>
          <w:p w14:paraId="5ADC3369" w14:textId="77777777" w:rsidR="00C67515" w:rsidRDefault="00C67515">
            <w:pPr>
              <w:pStyle w:val="TableParagraph"/>
              <w:rPr>
                <w:rFonts w:ascii="Times New Roman"/>
              </w:rPr>
            </w:pPr>
          </w:p>
        </w:tc>
        <w:tc>
          <w:tcPr>
            <w:tcW w:w="1751" w:type="dxa"/>
          </w:tcPr>
          <w:p w14:paraId="4CAD314A" w14:textId="77777777" w:rsidR="00C67515" w:rsidRDefault="00C67515">
            <w:pPr>
              <w:pStyle w:val="TableParagraph"/>
              <w:rPr>
                <w:rFonts w:ascii="Times New Roman"/>
              </w:rPr>
            </w:pPr>
          </w:p>
        </w:tc>
      </w:tr>
      <w:tr w:rsidR="00C67515" w14:paraId="2216596F" w14:textId="77777777">
        <w:trPr>
          <w:trHeight w:val="467"/>
        </w:trPr>
        <w:tc>
          <w:tcPr>
            <w:tcW w:w="2235" w:type="dxa"/>
          </w:tcPr>
          <w:p w14:paraId="20B4731B" w14:textId="77777777" w:rsidR="00C67515" w:rsidRDefault="0034593C">
            <w:pPr>
              <w:pStyle w:val="TableParagraph"/>
              <w:spacing w:before="80"/>
              <w:ind w:left="155"/>
              <w:rPr>
                <w:sz w:val="24"/>
              </w:rPr>
            </w:pPr>
            <w:r>
              <w:rPr>
                <w:sz w:val="24"/>
              </w:rPr>
              <w:t>基本账户开户银行</w:t>
            </w:r>
          </w:p>
        </w:tc>
        <w:tc>
          <w:tcPr>
            <w:tcW w:w="6287" w:type="dxa"/>
            <w:gridSpan w:val="4"/>
          </w:tcPr>
          <w:p w14:paraId="45B09379" w14:textId="77777777" w:rsidR="00C67515" w:rsidRDefault="00C67515">
            <w:pPr>
              <w:pStyle w:val="TableParagraph"/>
              <w:rPr>
                <w:rFonts w:ascii="Times New Roman"/>
              </w:rPr>
            </w:pPr>
          </w:p>
        </w:tc>
      </w:tr>
      <w:tr w:rsidR="00C67515" w14:paraId="5FAD603D" w14:textId="77777777">
        <w:trPr>
          <w:trHeight w:val="468"/>
        </w:trPr>
        <w:tc>
          <w:tcPr>
            <w:tcW w:w="2235" w:type="dxa"/>
          </w:tcPr>
          <w:p w14:paraId="4E71ADF2" w14:textId="77777777" w:rsidR="00C67515" w:rsidRDefault="0034593C">
            <w:pPr>
              <w:pStyle w:val="TableParagraph"/>
              <w:spacing w:before="80"/>
              <w:ind w:left="395"/>
              <w:rPr>
                <w:sz w:val="24"/>
              </w:rPr>
            </w:pPr>
            <w:r>
              <w:rPr>
                <w:sz w:val="24"/>
              </w:rPr>
              <w:t>基本账户账号</w:t>
            </w:r>
          </w:p>
        </w:tc>
        <w:tc>
          <w:tcPr>
            <w:tcW w:w="6287" w:type="dxa"/>
            <w:gridSpan w:val="4"/>
          </w:tcPr>
          <w:p w14:paraId="7A2B06B6" w14:textId="77777777" w:rsidR="00C67515" w:rsidRDefault="00C67515">
            <w:pPr>
              <w:pStyle w:val="TableParagraph"/>
              <w:rPr>
                <w:rFonts w:ascii="Times New Roman"/>
              </w:rPr>
            </w:pPr>
          </w:p>
        </w:tc>
      </w:tr>
      <w:tr w:rsidR="00C67515" w14:paraId="696904C0" w14:textId="77777777">
        <w:trPr>
          <w:trHeight w:val="633"/>
        </w:trPr>
        <w:tc>
          <w:tcPr>
            <w:tcW w:w="2235" w:type="dxa"/>
          </w:tcPr>
          <w:p w14:paraId="1951E233" w14:textId="77777777" w:rsidR="00C67515" w:rsidRDefault="0034593C">
            <w:pPr>
              <w:pStyle w:val="TableParagraph"/>
              <w:spacing w:before="163"/>
              <w:ind w:left="755"/>
              <w:rPr>
                <w:sz w:val="24"/>
              </w:rPr>
            </w:pPr>
            <w:r>
              <w:rPr>
                <w:sz w:val="24"/>
              </w:rPr>
              <w:t>经营范围</w:t>
            </w:r>
          </w:p>
        </w:tc>
        <w:tc>
          <w:tcPr>
            <w:tcW w:w="6287" w:type="dxa"/>
            <w:gridSpan w:val="4"/>
          </w:tcPr>
          <w:p w14:paraId="755F706D" w14:textId="77777777" w:rsidR="00C67515" w:rsidRDefault="00C67515">
            <w:pPr>
              <w:pStyle w:val="TableParagraph"/>
              <w:rPr>
                <w:rFonts w:ascii="Times New Roman"/>
              </w:rPr>
            </w:pPr>
          </w:p>
        </w:tc>
      </w:tr>
      <w:tr w:rsidR="00C67515" w14:paraId="15D387A9" w14:textId="77777777">
        <w:trPr>
          <w:trHeight w:val="467"/>
        </w:trPr>
        <w:tc>
          <w:tcPr>
            <w:tcW w:w="2235" w:type="dxa"/>
          </w:tcPr>
          <w:p w14:paraId="7CE81D07" w14:textId="77777777" w:rsidR="00C67515" w:rsidRDefault="00C67515">
            <w:pPr>
              <w:pStyle w:val="TableParagraph"/>
              <w:rPr>
                <w:rFonts w:ascii="Times New Roman"/>
              </w:rPr>
            </w:pPr>
          </w:p>
        </w:tc>
        <w:tc>
          <w:tcPr>
            <w:tcW w:w="6287" w:type="dxa"/>
            <w:gridSpan w:val="4"/>
          </w:tcPr>
          <w:p w14:paraId="6FAE893B" w14:textId="77777777" w:rsidR="00C67515" w:rsidRDefault="00C67515">
            <w:pPr>
              <w:pStyle w:val="TableParagraph"/>
              <w:rPr>
                <w:rFonts w:ascii="Times New Roman"/>
              </w:rPr>
            </w:pPr>
          </w:p>
        </w:tc>
      </w:tr>
      <w:tr w:rsidR="00C67515" w14:paraId="26D6540D" w14:textId="77777777">
        <w:trPr>
          <w:trHeight w:val="468"/>
        </w:trPr>
        <w:tc>
          <w:tcPr>
            <w:tcW w:w="2235" w:type="dxa"/>
          </w:tcPr>
          <w:p w14:paraId="6F080F2C" w14:textId="77777777" w:rsidR="00C67515" w:rsidRDefault="00C67515">
            <w:pPr>
              <w:pStyle w:val="TableParagraph"/>
              <w:rPr>
                <w:rFonts w:ascii="Times New Roman"/>
              </w:rPr>
            </w:pPr>
          </w:p>
        </w:tc>
        <w:tc>
          <w:tcPr>
            <w:tcW w:w="6287" w:type="dxa"/>
            <w:gridSpan w:val="4"/>
          </w:tcPr>
          <w:p w14:paraId="233AEE57" w14:textId="77777777" w:rsidR="00C67515" w:rsidRDefault="00C67515">
            <w:pPr>
              <w:pStyle w:val="TableParagraph"/>
              <w:rPr>
                <w:rFonts w:ascii="Times New Roman"/>
              </w:rPr>
            </w:pPr>
          </w:p>
        </w:tc>
      </w:tr>
      <w:tr w:rsidR="00C67515" w14:paraId="4D53A033" w14:textId="77777777">
        <w:trPr>
          <w:trHeight w:val="936"/>
        </w:trPr>
        <w:tc>
          <w:tcPr>
            <w:tcW w:w="2235" w:type="dxa"/>
          </w:tcPr>
          <w:p w14:paraId="07634567" w14:textId="77777777" w:rsidR="00C67515" w:rsidRDefault="00C67515">
            <w:pPr>
              <w:pStyle w:val="TableParagraph"/>
              <w:spacing w:before="8"/>
              <w:rPr>
                <w:sz w:val="24"/>
              </w:rPr>
            </w:pPr>
          </w:p>
          <w:p w14:paraId="066A2942" w14:textId="77777777" w:rsidR="00C67515" w:rsidRDefault="0034593C">
            <w:pPr>
              <w:pStyle w:val="TableParagraph"/>
              <w:ind w:left="735" w:right="729"/>
              <w:jc w:val="center"/>
              <w:rPr>
                <w:sz w:val="24"/>
              </w:rPr>
            </w:pPr>
            <w:r>
              <w:rPr>
                <w:sz w:val="24"/>
              </w:rPr>
              <w:t>备注</w:t>
            </w:r>
          </w:p>
        </w:tc>
        <w:tc>
          <w:tcPr>
            <w:tcW w:w="6287" w:type="dxa"/>
            <w:gridSpan w:val="4"/>
          </w:tcPr>
          <w:p w14:paraId="31BD7C3B" w14:textId="77777777" w:rsidR="00C67515" w:rsidRDefault="00C67515">
            <w:pPr>
              <w:pStyle w:val="TableParagraph"/>
              <w:rPr>
                <w:rFonts w:ascii="Times New Roman"/>
              </w:rPr>
            </w:pPr>
          </w:p>
        </w:tc>
      </w:tr>
    </w:tbl>
    <w:p w14:paraId="1C35AA48" w14:textId="77777777" w:rsidR="00C67515" w:rsidRDefault="0034593C">
      <w:pPr>
        <w:pStyle w:val="a3"/>
        <w:spacing w:before="80"/>
        <w:ind w:left="1060"/>
      </w:pPr>
      <w:r>
        <w:t>注</w:t>
      </w:r>
      <w:r>
        <w:t>:</w:t>
      </w:r>
    </w:p>
    <w:p w14:paraId="51D25942" w14:textId="77777777" w:rsidR="00C67515" w:rsidRDefault="0034593C">
      <w:pPr>
        <w:pStyle w:val="aa"/>
        <w:numPr>
          <w:ilvl w:val="0"/>
          <w:numId w:val="25"/>
        </w:numPr>
        <w:tabs>
          <w:tab w:val="left" w:pos="1632"/>
        </w:tabs>
        <w:spacing w:before="160" w:line="364" w:lineRule="auto"/>
        <w:ind w:right="1077" w:hanging="360"/>
        <w:rPr>
          <w:sz w:val="24"/>
        </w:rPr>
      </w:pPr>
      <w:r>
        <w:rPr>
          <w:sz w:val="24"/>
        </w:rPr>
        <w:t>在本表后应附申请人资质证书的复印件（如有）、基本账户开户许可证的复印件等。</w:t>
      </w:r>
    </w:p>
    <w:p w14:paraId="0DB70F4C" w14:textId="77777777" w:rsidR="00C67515" w:rsidRDefault="0034593C">
      <w:pPr>
        <w:pStyle w:val="aa"/>
        <w:numPr>
          <w:ilvl w:val="0"/>
          <w:numId w:val="25"/>
        </w:numPr>
        <w:tabs>
          <w:tab w:val="left" w:pos="1660"/>
        </w:tabs>
        <w:spacing w:before="2" w:line="364" w:lineRule="auto"/>
        <w:ind w:left="1060" w:right="1080" w:firstLine="240"/>
        <w:rPr>
          <w:sz w:val="24"/>
        </w:rPr>
      </w:pPr>
      <w:r>
        <w:rPr>
          <w:sz w:val="24"/>
        </w:rPr>
        <w:t>在本表后应附申请人企业情况的简介（</w:t>
      </w:r>
      <w:r>
        <w:rPr>
          <w:spacing w:val="-1"/>
          <w:sz w:val="24"/>
        </w:rPr>
        <w:t>包括但不限于资金状况、信用状况</w:t>
      </w:r>
      <w:r>
        <w:rPr>
          <w:sz w:val="24"/>
        </w:rPr>
        <w:t>等）。</w:t>
      </w:r>
    </w:p>
    <w:p w14:paraId="42D293AD" w14:textId="77777777" w:rsidR="00C67515" w:rsidRDefault="0034593C">
      <w:pPr>
        <w:pStyle w:val="aa"/>
        <w:numPr>
          <w:ilvl w:val="0"/>
          <w:numId w:val="25"/>
        </w:numPr>
        <w:tabs>
          <w:tab w:val="left" w:pos="1660"/>
        </w:tabs>
        <w:spacing w:before="1"/>
        <w:ind w:left="1660" w:hanging="360"/>
        <w:rPr>
          <w:sz w:val="24"/>
        </w:rPr>
      </w:pPr>
      <w:r>
        <w:rPr>
          <w:sz w:val="24"/>
        </w:rPr>
        <w:t>以联合体形</w:t>
      </w:r>
      <w:proofErr w:type="gramStart"/>
      <w:r>
        <w:rPr>
          <w:sz w:val="24"/>
        </w:rPr>
        <w:t>式申请</w:t>
      </w:r>
      <w:proofErr w:type="gramEnd"/>
      <w:r>
        <w:rPr>
          <w:sz w:val="24"/>
        </w:rPr>
        <w:t>的，联合体各成员应分别填写。</w:t>
      </w:r>
    </w:p>
    <w:p w14:paraId="23782F1D" w14:textId="77777777" w:rsidR="00C67515" w:rsidRDefault="00C67515">
      <w:pPr>
        <w:rPr>
          <w:sz w:val="24"/>
        </w:rPr>
        <w:sectPr w:rsidR="00C67515">
          <w:pgSz w:w="11910" w:h="16840"/>
          <w:pgMar w:top="1100" w:right="720" w:bottom="1260" w:left="740" w:header="873" w:footer="1079" w:gutter="0"/>
          <w:cols w:space="720"/>
        </w:sectPr>
      </w:pPr>
    </w:p>
    <w:p w14:paraId="54B42827" w14:textId="77777777" w:rsidR="00C67515" w:rsidRDefault="00C67515">
      <w:pPr>
        <w:pStyle w:val="a3"/>
        <w:rPr>
          <w:sz w:val="20"/>
        </w:rPr>
      </w:pPr>
    </w:p>
    <w:p w14:paraId="1E7537FC" w14:textId="77777777" w:rsidR="00C67515" w:rsidRDefault="0034593C">
      <w:pPr>
        <w:spacing w:before="199"/>
        <w:ind w:left="1480"/>
        <w:rPr>
          <w:sz w:val="28"/>
        </w:rPr>
      </w:pPr>
      <w:r>
        <w:pict w14:anchorId="0460C695">
          <v:shapetype id="_x0000_t202" coordsize="21600,21600" o:spt="202" path="m,l,21600r21600,l21600,xe">
            <v:stroke joinstyle="miter"/>
            <v:path gradientshapeok="t" o:connecttype="rect"/>
          </v:shapetype>
          <v:shape id="_x0000_s2052" type="#_x0000_t202" style="position:absolute;left:0;text-align:left;margin-left:90pt;margin-top:34.8pt;width:423pt;height:533.7pt;z-index:-251656192;mso-wrap-distance-top:0;mso-wrap-distance-bottom:0;mso-position-horizontal-relative:page;mso-width-relative:page;mso-height-relative:page" filled="f" strokeweight=".72pt">
            <v:textbox inset="0,0,0,0">
              <w:txbxContent>
                <w:p w14:paraId="638636F8" w14:textId="77777777" w:rsidR="00C67515" w:rsidRDefault="00C67515">
                  <w:pPr>
                    <w:pStyle w:val="a3"/>
                  </w:pPr>
                </w:p>
                <w:p w14:paraId="2EF7C586" w14:textId="77777777" w:rsidR="00C67515" w:rsidRDefault="00C67515">
                  <w:pPr>
                    <w:pStyle w:val="a3"/>
                    <w:spacing w:before="12"/>
                    <w:rPr>
                      <w:sz w:val="18"/>
                    </w:rPr>
                  </w:pPr>
                </w:p>
                <w:p w14:paraId="72618210" w14:textId="77777777" w:rsidR="00C67515" w:rsidRDefault="0034593C">
                  <w:pPr>
                    <w:pStyle w:val="a3"/>
                    <w:spacing w:line="364" w:lineRule="auto"/>
                    <w:ind w:left="201" w:right="202" w:firstLine="525"/>
                  </w:pPr>
                  <w:r>
                    <w:t>叙述</w:t>
                  </w:r>
                  <w:proofErr w:type="gramStart"/>
                  <w:r>
                    <w:t>或附图</w:t>
                  </w:r>
                  <w:proofErr w:type="gramEnd"/>
                  <w:r>
                    <w:t>表示申请人的组织机构，母公司和子公司关系（如有），公司法定代表人和主要高管人员姓名。</w:t>
                  </w:r>
                </w:p>
              </w:txbxContent>
            </v:textbox>
            <w10:wrap type="topAndBottom" anchorx="page"/>
          </v:shape>
        </w:pict>
      </w:r>
      <w:r>
        <w:rPr>
          <w:sz w:val="28"/>
        </w:rPr>
        <w:t>2.</w:t>
      </w:r>
      <w:r>
        <w:rPr>
          <w:sz w:val="28"/>
        </w:rPr>
        <w:t>组织机构框架图</w:t>
      </w:r>
    </w:p>
    <w:p w14:paraId="11F193E5" w14:textId="77777777" w:rsidR="00C67515" w:rsidRDefault="0034593C">
      <w:pPr>
        <w:pStyle w:val="a3"/>
        <w:spacing w:before="51"/>
        <w:ind w:left="1060"/>
      </w:pPr>
      <w:r>
        <w:t>注：以联合体形</w:t>
      </w:r>
      <w:proofErr w:type="gramStart"/>
      <w:r>
        <w:t>式申请</w:t>
      </w:r>
      <w:proofErr w:type="gramEnd"/>
      <w:r>
        <w:t>的，联合体各成员应分别填写。</w:t>
      </w:r>
    </w:p>
    <w:p w14:paraId="7BC36765" w14:textId="77777777" w:rsidR="00C67515" w:rsidRDefault="00C67515">
      <w:pPr>
        <w:sectPr w:rsidR="00C67515">
          <w:pgSz w:w="11910" w:h="16840"/>
          <w:pgMar w:top="1100" w:right="720" w:bottom="1260" w:left="740" w:header="873" w:footer="1079" w:gutter="0"/>
          <w:cols w:space="720"/>
        </w:sectPr>
      </w:pPr>
    </w:p>
    <w:p w14:paraId="1262782B" w14:textId="77777777" w:rsidR="00C67515" w:rsidRDefault="00C67515">
      <w:pPr>
        <w:pStyle w:val="a3"/>
        <w:rPr>
          <w:sz w:val="20"/>
        </w:rPr>
      </w:pPr>
    </w:p>
    <w:p w14:paraId="66A8C171" w14:textId="77777777" w:rsidR="00C67515" w:rsidRDefault="0034593C">
      <w:pPr>
        <w:spacing w:before="199"/>
        <w:ind w:left="1480"/>
        <w:rPr>
          <w:sz w:val="28"/>
        </w:rPr>
      </w:pPr>
      <w:r>
        <w:rPr>
          <w:sz w:val="28"/>
        </w:rPr>
        <w:t>3</w:t>
      </w:r>
      <w:r>
        <w:rPr>
          <w:sz w:val="28"/>
        </w:rPr>
        <w:t>、财务状况表</w:t>
      </w:r>
    </w:p>
    <w:p w14:paraId="7311F240" w14:textId="77777777" w:rsidR="00C67515" w:rsidRDefault="00C67515">
      <w:pPr>
        <w:pStyle w:val="a3"/>
        <w:spacing w:before="3"/>
        <w:rPr>
          <w:sz w:val="10"/>
        </w:rPr>
      </w:pPr>
    </w:p>
    <w:tbl>
      <w:tblPr>
        <w:tblStyle w:val="TableNormal"/>
        <w:tblW w:w="0" w:type="auto"/>
        <w:tblInd w:w="10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28"/>
        <w:gridCol w:w="920"/>
        <w:gridCol w:w="1226"/>
        <w:gridCol w:w="1226"/>
        <w:gridCol w:w="1164"/>
      </w:tblGrid>
      <w:tr w:rsidR="00C67515" w14:paraId="4A5D4026" w14:textId="77777777">
        <w:trPr>
          <w:trHeight w:val="467"/>
        </w:trPr>
        <w:tc>
          <w:tcPr>
            <w:tcW w:w="3828" w:type="dxa"/>
          </w:tcPr>
          <w:p w14:paraId="1287782A" w14:textId="77777777" w:rsidR="00C67515" w:rsidRDefault="0034593C">
            <w:pPr>
              <w:pStyle w:val="TableParagraph"/>
              <w:spacing w:before="80"/>
              <w:ind w:left="1377"/>
              <w:rPr>
                <w:sz w:val="24"/>
              </w:rPr>
            </w:pPr>
            <w:r>
              <w:rPr>
                <w:sz w:val="24"/>
              </w:rPr>
              <w:t>项目或指标</w:t>
            </w:r>
          </w:p>
        </w:tc>
        <w:tc>
          <w:tcPr>
            <w:tcW w:w="920" w:type="dxa"/>
          </w:tcPr>
          <w:p w14:paraId="7219A0EC" w14:textId="77777777" w:rsidR="00C67515" w:rsidRDefault="0034593C">
            <w:pPr>
              <w:pStyle w:val="TableParagraph"/>
              <w:spacing w:before="80"/>
              <w:ind w:left="205" w:right="180"/>
              <w:jc w:val="center"/>
              <w:rPr>
                <w:sz w:val="24"/>
              </w:rPr>
            </w:pPr>
            <w:r>
              <w:rPr>
                <w:sz w:val="24"/>
              </w:rPr>
              <w:t>单位</w:t>
            </w:r>
          </w:p>
        </w:tc>
        <w:tc>
          <w:tcPr>
            <w:tcW w:w="1226" w:type="dxa"/>
          </w:tcPr>
          <w:p w14:paraId="5C3F6A61" w14:textId="77777777" w:rsidR="00C67515" w:rsidRDefault="0034593C">
            <w:pPr>
              <w:pStyle w:val="TableParagraph"/>
              <w:spacing w:before="80"/>
              <w:ind w:left="140"/>
              <w:jc w:val="center"/>
              <w:rPr>
                <w:sz w:val="24"/>
              </w:rPr>
            </w:pPr>
            <w:r>
              <w:rPr>
                <w:sz w:val="24"/>
              </w:rPr>
              <w:t>年</w:t>
            </w:r>
          </w:p>
        </w:tc>
        <w:tc>
          <w:tcPr>
            <w:tcW w:w="1226" w:type="dxa"/>
          </w:tcPr>
          <w:p w14:paraId="07E0F3C4" w14:textId="77777777" w:rsidR="00C67515" w:rsidRDefault="0034593C">
            <w:pPr>
              <w:pStyle w:val="TableParagraph"/>
              <w:spacing w:before="80"/>
              <w:ind w:left="141"/>
              <w:jc w:val="center"/>
              <w:rPr>
                <w:sz w:val="24"/>
              </w:rPr>
            </w:pPr>
            <w:r>
              <w:rPr>
                <w:sz w:val="24"/>
              </w:rPr>
              <w:t>年</w:t>
            </w:r>
          </w:p>
        </w:tc>
        <w:tc>
          <w:tcPr>
            <w:tcW w:w="1164" w:type="dxa"/>
          </w:tcPr>
          <w:p w14:paraId="5BF46897" w14:textId="77777777" w:rsidR="00C67515" w:rsidRDefault="0034593C">
            <w:pPr>
              <w:pStyle w:val="TableParagraph"/>
              <w:spacing w:before="80"/>
              <w:ind w:left="141"/>
              <w:jc w:val="center"/>
              <w:rPr>
                <w:sz w:val="24"/>
              </w:rPr>
            </w:pPr>
            <w:r>
              <w:rPr>
                <w:sz w:val="24"/>
              </w:rPr>
              <w:t>年</w:t>
            </w:r>
          </w:p>
        </w:tc>
      </w:tr>
      <w:tr w:rsidR="00C67515" w14:paraId="5E23F694" w14:textId="77777777">
        <w:trPr>
          <w:trHeight w:val="467"/>
        </w:trPr>
        <w:tc>
          <w:tcPr>
            <w:tcW w:w="3828" w:type="dxa"/>
          </w:tcPr>
          <w:p w14:paraId="7672BCBB" w14:textId="77777777" w:rsidR="00C67515" w:rsidRDefault="0034593C">
            <w:pPr>
              <w:pStyle w:val="TableParagraph"/>
              <w:spacing w:before="79"/>
              <w:ind w:left="153"/>
              <w:rPr>
                <w:sz w:val="24"/>
              </w:rPr>
            </w:pPr>
            <w:r>
              <w:rPr>
                <w:sz w:val="24"/>
              </w:rPr>
              <w:t>一、注册资本</w:t>
            </w:r>
          </w:p>
        </w:tc>
        <w:tc>
          <w:tcPr>
            <w:tcW w:w="920" w:type="dxa"/>
          </w:tcPr>
          <w:p w14:paraId="2ABF445A" w14:textId="77777777" w:rsidR="00C67515" w:rsidRDefault="0034593C">
            <w:pPr>
              <w:pStyle w:val="TableParagraph"/>
              <w:spacing w:before="79"/>
              <w:ind w:left="205" w:right="180"/>
              <w:jc w:val="center"/>
              <w:rPr>
                <w:sz w:val="24"/>
              </w:rPr>
            </w:pPr>
            <w:r>
              <w:rPr>
                <w:sz w:val="24"/>
              </w:rPr>
              <w:t>万元</w:t>
            </w:r>
          </w:p>
        </w:tc>
        <w:tc>
          <w:tcPr>
            <w:tcW w:w="1226" w:type="dxa"/>
          </w:tcPr>
          <w:p w14:paraId="06ADF243" w14:textId="77777777" w:rsidR="00C67515" w:rsidRDefault="00C67515">
            <w:pPr>
              <w:pStyle w:val="TableParagraph"/>
              <w:rPr>
                <w:rFonts w:ascii="Times New Roman"/>
              </w:rPr>
            </w:pPr>
          </w:p>
        </w:tc>
        <w:tc>
          <w:tcPr>
            <w:tcW w:w="1226" w:type="dxa"/>
          </w:tcPr>
          <w:p w14:paraId="5A33A557" w14:textId="77777777" w:rsidR="00C67515" w:rsidRDefault="00C67515">
            <w:pPr>
              <w:pStyle w:val="TableParagraph"/>
              <w:rPr>
                <w:rFonts w:ascii="Times New Roman"/>
              </w:rPr>
            </w:pPr>
          </w:p>
        </w:tc>
        <w:tc>
          <w:tcPr>
            <w:tcW w:w="1164" w:type="dxa"/>
          </w:tcPr>
          <w:p w14:paraId="0A5AF2DE" w14:textId="77777777" w:rsidR="00C67515" w:rsidRDefault="00C67515">
            <w:pPr>
              <w:pStyle w:val="TableParagraph"/>
              <w:rPr>
                <w:rFonts w:ascii="Times New Roman"/>
              </w:rPr>
            </w:pPr>
          </w:p>
        </w:tc>
      </w:tr>
      <w:tr w:rsidR="00C67515" w14:paraId="40CF078A" w14:textId="77777777">
        <w:trPr>
          <w:trHeight w:val="467"/>
        </w:trPr>
        <w:tc>
          <w:tcPr>
            <w:tcW w:w="3828" w:type="dxa"/>
          </w:tcPr>
          <w:p w14:paraId="24B773FE" w14:textId="77777777" w:rsidR="00C67515" w:rsidRDefault="0034593C">
            <w:pPr>
              <w:pStyle w:val="TableParagraph"/>
              <w:spacing w:before="81"/>
              <w:ind w:left="153"/>
              <w:rPr>
                <w:sz w:val="24"/>
              </w:rPr>
            </w:pPr>
            <w:r>
              <w:rPr>
                <w:sz w:val="24"/>
              </w:rPr>
              <w:t>二、净资产</w:t>
            </w:r>
          </w:p>
        </w:tc>
        <w:tc>
          <w:tcPr>
            <w:tcW w:w="920" w:type="dxa"/>
          </w:tcPr>
          <w:p w14:paraId="2CE9A427" w14:textId="77777777" w:rsidR="00C67515" w:rsidRDefault="0034593C">
            <w:pPr>
              <w:pStyle w:val="TableParagraph"/>
              <w:spacing w:before="81"/>
              <w:ind w:left="205" w:right="180"/>
              <w:jc w:val="center"/>
              <w:rPr>
                <w:sz w:val="24"/>
              </w:rPr>
            </w:pPr>
            <w:r>
              <w:rPr>
                <w:sz w:val="24"/>
              </w:rPr>
              <w:t>万元</w:t>
            </w:r>
          </w:p>
        </w:tc>
        <w:tc>
          <w:tcPr>
            <w:tcW w:w="1226" w:type="dxa"/>
          </w:tcPr>
          <w:p w14:paraId="1A4B2D95" w14:textId="77777777" w:rsidR="00C67515" w:rsidRDefault="00C67515">
            <w:pPr>
              <w:pStyle w:val="TableParagraph"/>
              <w:rPr>
                <w:rFonts w:ascii="Times New Roman"/>
              </w:rPr>
            </w:pPr>
          </w:p>
        </w:tc>
        <w:tc>
          <w:tcPr>
            <w:tcW w:w="1226" w:type="dxa"/>
          </w:tcPr>
          <w:p w14:paraId="5120768F" w14:textId="77777777" w:rsidR="00C67515" w:rsidRDefault="00C67515">
            <w:pPr>
              <w:pStyle w:val="TableParagraph"/>
              <w:rPr>
                <w:rFonts w:ascii="Times New Roman"/>
              </w:rPr>
            </w:pPr>
          </w:p>
        </w:tc>
        <w:tc>
          <w:tcPr>
            <w:tcW w:w="1164" w:type="dxa"/>
          </w:tcPr>
          <w:p w14:paraId="65712616" w14:textId="77777777" w:rsidR="00C67515" w:rsidRDefault="00C67515">
            <w:pPr>
              <w:pStyle w:val="TableParagraph"/>
              <w:rPr>
                <w:rFonts w:ascii="Times New Roman"/>
              </w:rPr>
            </w:pPr>
          </w:p>
        </w:tc>
      </w:tr>
      <w:tr w:rsidR="00C67515" w14:paraId="022050BF" w14:textId="77777777">
        <w:trPr>
          <w:trHeight w:val="467"/>
        </w:trPr>
        <w:tc>
          <w:tcPr>
            <w:tcW w:w="3828" w:type="dxa"/>
          </w:tcPr>
          <w:p w14:paraId="61610209" w14:textId="77777777" w:rsidR="00C67515" w:rsidRDefault="0034593C">
            <w:pPr>
              <w:pStyle w:val="TableParagraph"/>
              <w:spacing w:before="80"/>
              <w:ind w:left="153"/>
              <w:rPr>
                <w:sz w:val="24"/>
              </w:rPr>
            </w:pPr>
            <w:r>
              <w:rPr>
                <w:sz w:val="24"/>
              </w:rPr>
              <w:t>三、长期投资</w:t>
            </w:r>
          </w:p>
        </w:tc>
        <w:tc>
          <w:tcPr>
            <w:tcW w:w="920" w:type="dxa"/>
          </w:tcPr>
          <w:p w14:paraId="6198095B" w14:textId="77777777" w:rsidR="00C67515" w:rsidRDefault="0034593C">
            <w:pPr>
              <w:pStyle w:val="TableParagraph"/>
              <w:spacing w:before="80"/>
              <w:ind w:left="205" w:right="180"/>
              <w:jc w:val="center"/>
              <w:rPr>
                <w:sz w:val="24"/>
              </w:rPr>
            </w:pPr>
            <w:r>
              <w:rPr>
                <w:sz w:val="24"/>
              </w:rPr>
              <w:t>万元</w:t>
            </w:r>
          </w:p>
        </w:tc>
        <w:tc>
          <w:tcPr>
            <w:tcW w:w="1226" w:type="dxa"/>
          </w:tcPr>
          <w:p w14:paraId="20ABCC17" w14:textId="77777777" w:rsidR="00C67515" w:rsidRDefault="00C67515">
            <w:pPr>
              <w:pStyle w:val="TableParagraph"/>
              <w:rPr>
                <w:rFonts w:ascii="Times New Roman"/>
              </w:rPr>
            </w:pPr>
          </w:p>
        </w:tc>
        <w:tc>
          <w:tcPr>
            <w:tcW w:w="1226" w:type="dxa"/>
          </w:tcPr>
          <w:p w14:paraId="79C154A3" w14:textId="77777777" w:rsidR="00C67515" w:rsidRDefault="00C67515">
            <w:pPr>
              <w:pStyle w:val="TableParagraph"/>
              <w:rPr>
                <w:rFonts w:ascii="Times New Roman"/>
              </w:rPr>
            </w:pPr>
          </w:p>
        </w:tc>
        <w:tc>
          <w:tcPr>
            <w:tcW w:w="1164" w:type="dxa"/>
          </w:tcPr>
          <w:p w14:paraId="08D8D998" w14:textId="77777777" w:rsidR="00C67515" w:rsidRDefault="00C67515">
            <w:pPr>
              <w:pStyle w:val="TableParagraph"/>
              <w:rPr>
                <w:rFonts w:ascii="Times New Roman"/>
              </w:rPr>
            </w:pPr>
          </w:p>
        </w:tc>
      </w:tr>
      <w:tr w:rsidR="00C67515" w14:paraId="10DC210B" w14:textId="77777777">
        <w:trPr>
          <w:trHeight w:val="468"/>
        </w:trPr>
        <w:tc>
          <w:tcPr>
            <w:tcW w:w="3828" w:type="dxa"/>
          </w:tcPr>
          <w:p w14:paraId="2CC66F87" w14:textId="77777777" w:rsidR="00C67515" w:rsidRDefault="0034593C">
            <w:pPr>
              <w:pStyle w:val="TableParagraph"/>
              <w:spacing w:before="80"/>
              <w:ind w:left="153"/>
              <w:rPr>
                <w:sz w:val="24"/>
              </w:rPr>
            </w:pPr>
            <w:r>
              <w:rPr>
                <w:sz w:val="24"/>
              </w:rPr>
              <w:t>四、总资产</w:t>
            </w:r>
          </w:p>
        </w:tc>
        <w:tc>
          <w:tcPr>
            <w:tcW w:w="920" w:type="dxa"/>
          </w:tcPr>
          <w:p w14:paraId="53B1541A" w14:textId="77777777" w:rsidR="00C67515" w:rsidRDefault="0034593C">
            <w:pPr>
              <w:pStyle w:val="TableParagraph"/>
              <w:spacing w:before="80"/>
              <w:ind w:left="205" w:right="180"/>
              <w:jc w:val="center"/>
              <w:rPr>
                <w:sz w:val="24"/>
              </w:rPr>
            </w:pPr>
            <w:r>
              <w:rPr>
                <w:sz w:val="24"/>
              </w:rPr>
              <w:t>万元</w:t>
            </w:r>
          </w:p>
        </w:tc>
        <w:tc>
          <w:tcPr>
            <w:tcW w:w="1226" w:type="dxa"/>
          </w:tcPr>
          <w:p w14:paraId="54F453EB" w14:textId="77777777" w:rsidR="00C67515" w:rsidRDefault="00C67515">
            <w:pPr>
              <w:pStyle w:val="TableParagraph"/>
              <w:rPr>
                <w:rFonts w:ascii="Times New Roman"/>
              </w:rPr>
            </w:pPr>
          </w:p>
        </w:tc>
        <w:tc>
          <w:tcPr>
            <w:tcW w:w="1226" w:type="dxa"/>
          </w:tcPr>
          <w:p w14:paraId="3C443C7B" w14:textId="77777777" w:rsidR="00C67515" w:rsidRDefault="00C67515">
            <w:pPr>
              <w:pStyle w:val="TableParagraph"/>
              <w:rPr>
                <w:rFonts w:ascii="Times New Roman"/>
              </w:rPr>
            </w:pPr>
          </w:p>
        </w:tc>
        <w:tc>
          <w:tcPr>
            <w:tcW w:w="1164" w:type="dxa"/>
          </w:tcPr>
          <w:p w14:paraId="20D119EB" w14:textId="77777777" w:rsidR="00C67515" w:rsidRDefault="00C67515">
            <w:pPr>
              <w:pStyle w:val="TableParagraph"/>
              <w:rPr>
                <w:rFonts w:ascii="Times New Roman"/>
              </w:rPr>
            </w:pPr>
          </w:p>
        </w:tc>
      </w:tr>
      <w:tr w:rsidR="00C67515" w14:paraId="541B42C0" w14:textId="77777777">
        <w:trPr>
          <w:trHeight w:val="467"/>
        </w:trPr>
        <w:tc>
          <w:tcPr>
            <w:tcW w:w="3828" w:type="dxa"/>
          </w:tcPr>
          <w:p w14:paraId="67EC6036" w14:textId="77777777" w:rsidR="00C67515" w:rsidRDefault="0034593C">
            <w:pPr>
              <w:pStyle w:val="TableParagraph"/>
              <w:spacing w:before="81"/>
              <w:ind w:left="40"/>
              <w:rPr>
                <w:sz w:val="24"/>
              </w:rPr>
            </w:pPr>
            <w:r>
              <w:rPr>
                <w:sz w:val="24"/>
              </w:rPr>
              <w:t>五、固定资产</w:t>
            </w:r>
          </w:p>
        </w:tc>
        <w:tc>
          <w:tcPr>
            <w:tcW w:w="920" w:type="dxa"/>
          </w:tcPr>
          <w:p w14:paraId="7233E0D0" w14:textId="77777777" w:rsidR="00C67515" w:rsidRDefault="0034593C">
            <w:pPr>
              <w:pStyle w:val="TableParagraph"/>
              <w:spacing w:before="79"/>
              <w:ind w:left="205" w:right="180"/>
              <w:jc w:val="center"/>
              <w:rPr>
                <w:sz w:val="24"/>
              </w:rPr>
            </w:pPr>
            <w:r>
              <w:rPr>
                <w:sz w:val="24"/>
              </w:rPr>
              <w:t>万元</w:t>
            </w:r>
          </w:p>
        </w:tc>
        <w:tc>
          <w:tcPr>
            <w:tcW w:w="1226" w:type="dxa"/>
          </w:tcPr>
          <w:p w14:paraId="4B448CAA" w14:textId="77777777" w:rsidR="00C67515" w:rsidRDefault="00C67515">
            <w:pPr>
              <w:pStyle w:val="TableParagraph"/>
              <w:rPr>
                <w:rFonts w:ascii="Times New Roman"/>
              </w:rPr>
            </w:pPr>
          </w:p>
        </w:tc>
        <w:tc>
          <w:tcPr>
            <w:tcW w:w="1226" w:type="dxa"/>
          </w:tcPr>
          <w:p w14:paraId="1FD52E66" w14:textId="77777777" w:rsidR="00C67515" w:rsidRDefault="00C67515">
            <w:pPr>
              <w:pStyle w:val="TableParagraph"/>
              <w:rPr>
                <w:rFonts w:ascii="Times New Roman"/>
              </w:rPr>
            </w:pPr>
          </w:p>
        </w:tc>
        <w:tc>
          <w:tcPr>
            <w:tcW w:w="1164" w:type="dxa"/>
          </w:tcPr>
          <w:p w14:paraId="5061D453" w14:textId="77777777" w:rsidR="00C67515" w:rsidRDefault="00C67515">
            <w:pPr>
              <w:pStyle w:val="TableParagraph"/>
              <w:rPr>
                <w:rFonts w:ascii="Times New Roman"/>
              </w:rPr>
            </w:pPr>
          </w:p>
        </w:tc>
      </w:tr>
      <w:tr w:rsidR="00C67515" w14:paraId="60A96EE1" w14:textId="77777777">
        <w:trPr>
          <w:trHeight w:val="467"/>
        </w:trPr>
        <w:tc>
          <w:tcPr>
            <w:tcW w:w="3828" w:type="dxa"/>
          </w:tcPr>
          <w:p w14:paraId="34DCAE58" w14:textId="77777777" w:rsidR="00C67515" w:rsidRDefault="0034593C">
            <w:pPr>
              <w:pStyle w:val="TableParagraph"/>
              <w:spacing w:before="81"/>
              <w:ind w:left="153"/>
              <w:rPr>
                <w:sz w:val="24"/>
              </w:rPr>
            </w:pPr>
            <w:r>
              <w:rPr>
                <w:sz w:val="24"/>
              </w:rPr>
              <w:t>六、流动资产</w:t>
            </w:r>
          </w:p>
        </w:tc>
        <w:tc>
          <w:tcPr>
            <w:tcW w:w="920" w:type="dxa"/>
          </w:tcPr>
          <w:p w14:paraId="111943B5" w14:textId="77777777" w:rsidR="00C67515" w:rsidRDefault="0034593C">
            <w:pPr>
              <w:pStyle w:val="TableParagraph"/>
              <w:spacing w:before="81"/>
              <w:ind w:left="205" w:right="180"/>
              <w:jc w:val="center"/>
              <w:rPr>
                <w:sz w:val="24"/>
              </w:rPr>
            </w:pPr>
            <w:r>
              <w:rPr>
                <w:sz w:val="24"/>
              </w:rPr>
              <w:t>万元</w:t>
            </w:r>
          </w:p>
        </w:tc>
        <w:tc>
          <w:tcPr>
            <w:tcW w:w="1226" w:type="dxa"/>
          </w:tcPr>
          <w:p w14:paraId="11473326" w14:textId="77777777" w:rsidR="00C67515" w:rsidRDefault="00C67515">
            <w:pPr>
              <w:pStyle w:val="TableParagraph"/>
              <w:rPr>
                <w:rFonts w:ascii="Times New Roman"/>
              </w:rPr>
            </w:pPr>
          </w:p>
        </w:tc>
        <w:tc>
          <w:tcPr>
            <w:tcW w:w="1226" w:type="dxa"/>
          </w:tcPr>
          <w:p w14:paraId="7381FBB6" w14:textId="77777777" w:rsidR="00C67515" w:rsidRDefault="00C67515">
            <w:pPr>
              <w:pStyle w:val="TableParagraph"/>
              <w:rPr>
                <w:rFonts w:ascii="Times New Roman"/>
              </w:rPr>
            </w:pPr>
          </w:p>
        </w:tc>
        <w:tc>
          <w:tcPr>
            <w:tcW w:w="1164" w:type="dxa"/>
          </w:tcPr>
          <w:p w14:paraId="5CA27D2F" w14:textId="77777777" w:rsidR="00C67515" w:rsidRDefault="00C67515">
            <w:pPr>
              <w:pStyle w:val="TableParagraph"/>
              <w:rPr>
                <w:rFonts w:ascii="Times New Roman"/>
              </w:rPr>
            </w:pPr>
          </w:p>
        </w:tc>
      </w:tr>
      <w:tr w:rsidR="00C67515" w14:paraId="29E6080F" w14:textId="77777777">
        <w:trPr>
          <w:trHeight w:val="467"/>
        </w:trPr>
        <w:tc>
          <w:tcPr>
            <w:tcW w:w="3828" w:type="dxa"/>
          </w:tcPr>
          <w:p w14:paraId="5F0FA2C6" w14:textId="77777777" w:rsidR="00C67515" w:rsidRDefault="0034593C">
            <w:pPr>
              <w:pStyle w:val="TableParagraph"/>
              <w:spacing w:before="80"/>
              <w:ind w:left="153"/>
              <w:rPr>
                <w:sz w:val="24"/>
              </w:rPr>
            </w:pPr>
            <w:r>
              <w:rPr>
                <w:sz w:val="24"/>
              </w:rPr>
              <w:t>其中：</w:t>
            </w:r>
            <w:r>
              <w:rPr>
                <w:sz w:val="24"/>
              </w:rPr>
              <w:t xml:space="preserve"> 1. </w:t>
            </w:r>
            <w:r>
              <w:rPr>
                <w:sz w:val="24"/>
              </w:rPr>
              <w:t>货币资金</w:t>
            </w:r>
          </w:p>
        </w:tc>
        <w:tc>
          <w:tcPr>
            <w:tcW w:w="920" w:type="dxa"/>
          </w:tcPr>
          <w:p w14:paraId="75E47B7D" w14:textId="77777777" w:rsidR="00C67515" w:rsidRDefault="0034593C">
            <w:pPr>
              <w:pStyle w:val="TableParagraph"/>
              <w:spacing w:before="80"/>
              <w:ind w:left="205" w:right="180"/>
              <w:jc w:val="center"/>
              <w:rPr>
                <w:sz w:val="24"/>
              </w:rPr>
            </w:pPr>
            <w:r>
              <w:rPr>
                <w:sz w:val="24"/>
              </w:rPr>
              <w:t>万元</w:t>
            </w:r>
          </w:p>
        </w:tc>
        <w:tc>
          <w:tcPr>
            <w:tcW w:w="1226" w:type="dxa"/>
          </w:tcPr>
          <w:p w14:paraId="59626A63" w14:textId="77777777" w:rsidR="00C67515" w:rsidRDefault="00C67515">
            <w:pPr>
              <w:pStyle w:val="TableParagraph"/>
              <w:rPr>
                <w:rFonts w:ascii="Times New Roman"/>
              </w:rPr>
            </w:pPr>
          </w:p>
        </w:tc>
        <w:tc>
          <w:tcPr>
            <w:tcW w:w="1226" w:type="dxa"/>
          </w:tcPr>
          <w:p w14:paraId="2F983B19" w14:textId="77777777" w:rsidR="00C67515" w:rsidRDefault="00C67515">
            <w:pPr>
              <w:pStyle w:val="TableParagraph"/>
              <w:rPr>
                <w:rFonts w:ascii="Times New Roman"/>
              </w:rPr>
            </w:pPr>
          </w:p>
        </w:tc>
        <w:tc>
          <w:tcPr>
            <w:tcW w:w="1164" w:type="dxa"/>
          </w:tcPr>
          <w:p w14:paraId="7E1FED78" w14:textId="77777777" w:rsidR="00C67515" w:rsidRDefault="00C67515">
            <w:pPr>
              <w:pStyle w:val="TableParagraph"/>
              <w:rPr>
                <w:rFonts w:ascii="Times New Roman"/>
              </w:rPr>
            </w:pPr>
          </w:p>
        </w:tc>
      </w:tr>
      <w:tr w:rsidR="00C67515" w14:paraId="1ECB78D2" w14:textId="77777777">
        <w:trPr>
          <w:trHeight w:val="467"/>
        </w:trPr>
        <w:tc>
          <w:tcPr>
            <w:tcW w:w="3828" w:type="dxa"/>
          </w:tcPr>
          <w:p w14:paraId="78CFFDD7" w14:textId="77777777" w:rsidR="00C67515" w:rsidRDefault="0034593C">
            <w:pPr>
              <w:pStyle w:val="TableParagraph"/>
              <w:spacing w:before="80"/>
              <w:ind w:left="993"/>
              <w:rPr>
                <w:sz w:val="24"/>
              </w:rPr>
            </w:pPr>
            <w:r>
              <w:rPr>
                <w:sz w:val="24"/>
              </w:rPr>
              <w:t xml:space="preserve">2. </w:t>
            </w:r>
            <w:r>
              <w:rPr>
                <w:sz w:val="24"/>
              </w:rPr>
              <w:t>应收</w:t>
            </w:r>
            <w:proofErr w:type="gramStart"/>
            <w:r>
              <w:rPr>
                <w:sz w:val="24"/>
              </w:rPr>
              <w:t>帐款</w:t>
            </w:r>
            <w:proofErr w:type="gramEnd"/>
          </w:p>
        </w:tc>
        <w:tc>
          <w:tcPr>
            <w:tcW w:w="920" w:type="dxa"/>
          </w:tcPr>
          <w:p w14:paraId="5E4A0B81" w14:textId="77777777" w:rsidR="00C67515" w:rsidRDefault="0034593C">
            <w:pPr>
              <w:pStyle w:val="TableParagraph"/>
              <w:spacing w:before="80"/>
              <w:ind w:left="205" w:right="180"/>
              <w:jc w:val="center"/>
              <w:rPr>
                <w:sz w:val="24"/>
              </w:rPr>
            </w:pPr>
            <w:r>
              <w:rPr>
                <w:sz w:val="24"/>
              </w:rPr>
              <w:t>万元</w:t>
            </w:r>
          </w:p>
        </w:tc>
        <w:tc>
          <w:tcPr>
            <w:tcW w:w="1226" w:type="dxa"/>
          </w:tcPr>
          <w:p w14:paraId="59A82B01" w14:textId="77777777" w:rsidR="00C67515" w:rsidRDefault="00C67515">
            <w:pPr>
              <w:pStyle w:val="TableParagraph"/>
              <w:rPr>
                <w:rFonts w:ascii="Times New Roman"/>
              </w:rPr>
            </w:pPr>
          </w:p>
        </w:tc>
        <w:tc>
          <w:tcPr>
            <w:tcW w:w="1226" w:type="dxa"/>
          </w:tcPr>
          <w:p w14:paraId="2386A8B8" w14:textId="77777777" w:rsidR="00C67515" w:rsidRDefault="00C67515">
            <w:pPr>
              <w:pStyle w:val="TableParagraph"/>
              <w:rPr>
                <w:rFonts w:ascii="Times New Roman"/>
              </w:rPr>
            </w:pPr>
          </w:p>
        </w:tc>
        <w:tc>
          <w:tcPr>
            <w:tcW w:w="1164" w:type="dxa"/>
          </w:tcPr>
          <w:p w14:paraId="00036F24" w14:textId="77777777" w:rsidR="00C67515" w:rsidRDefault="00C67515">
            <w:pPr>
              <w:pStyle w:val="TableParagraph"/>
              <w:rPr>
                <w:rFonts w:ascii="Times New Roman"/>
              </w:rPr>
            </w:pPr>
          </w:p>
        </w:tc>
      </w:tr>
      <w:tr w:rsidR="00C67515" w14:paraId="1159BE1A" w14:textId="77777777">
        <w:trPr>
          <w:trHeight w:val="468"/>
        </w:trPr>
        <w:tc>
          <w:tcPr>
            <w:tcW w:w="3828" w:type="dxa"/>
          </w:tcPr>
          <w:p w14:paraId="7EE6C15D" w14:textId="77777777" w:rsidR="00C67515" w:rsidRDefault="0034593C">
            <w:pPr>
              <w:pStyle w:val="TableParagraph"/>
              <w:spacing w:before="79"/>
              <w:ind w:left="993"/>
              <w:rPr>
                <w:sz w:val="24"/>
              </w:rPr>
            </w:pPr>
            <w:r>
              <w:rPr>
                <w:sz w:val="24"/>
              </w:rPr>
              <w:t xml:space="preserve">3. </w:t>
            </w:r>
            <w:r>
              <w:rPr>
                <w:sz w:val="24"/>
              </w:rPr>
              <w:t>预付</w:t>
            </w:r>
            <w:proofErr w:type="gramStart"/>
            <w:r>
              <w:rPr>
                <w:sz w:val="24"/>
              </w:rPr>
              <w:t>帐款</w:t>
            </w:r>
            <w:proofErr w:type="gramEnd"/>
          </w:p>
        </w:tc>
        <w:tc>
          <w:tcPr>
            <w:tcW w:w="920" w:type="dxa"/>
          </w:tcPr>
          <w:p w14:paraId="759519D6" w14:textId="77777777" w:rsidR="00C67515" w:rsidRDefault="0034593C">
            <w:pPr>
              <w:pStyle w:val="TableParagraph"/>
              <w:spacing w:before="79"/>
              <w:ind w:left="205" w:right="180"/>
              <w:jc w:val="center"/>
              <w:rPr>
                <w:sz w:val="24"/>
              </w:rPr>
            </w:pPr>
            <w:r>
              <w:rPr>
                <w:sz w:val="24"/>
              </w:rPr>
              <w:t>万元</w:t>
            </w:r>
          </w:p>
        </w:tc>
        <w:tc>
          <w:tcPr>
            <w:tcW w:w="1226" w:type="dxa"/>
          </w:tcPr>
          <w:p w14:paraId="740D1183" w14:textId="77777777" w:rsidR="00C67515" w:rsidRDefault="00C67515">
            <w:pPr>
              <w:pStyle w:val="TableParagraph"/>
              <w:rPr>
                <w:rFonts w:ascii="Times New Roman"/>
              </w:rPr>
            </w:pPr>
          </w:p>
        </w:tc>
        <w:tc>
          <w:tcPr>
            <w:tcW w:w="1226" w:type="dxa"/>
          </w:tcPr>
          <w:p w14:paraId="3465C8A6" w14:textId="77777777" w:rsidR="00C67515" w:rsidRDefault="00C67515">
            <w:pPr>
              <w:pStyle w:val="TableParagraph"/>
              <w:rPr>
                <w:rFonts w:ascii="Times New Roman"/>
              </w:rPr>
            </w:pPr>
          </w:p>
        </w:tc>
        <w:tc>
          <w:tcPr>
            <w:tcW w:w="1164" w:type="dxa"/>
          </w:tcPr>
          <w:p w14:paraId="3FCF5E19" w14:textId="77777777" w:rsidR="00C67515" w:rsidRDefault="00C67515">
            <w:pPr>
              <w:pStyle w:val="TableParagraph"/>
              <w:rPr>
                <w:rFonts w:ascii="Times New Roman"/>
              </w:rPr>
            </w:pPr>
          </w:p>
        </w:tc>
      </w:tr>
      <w:tr w:rsidR="00C67515" w14:paraId="3F6E2B98" w14:textId="77777777">
        <w:trPr>
          <w:trHeight w:val="467"/>
        </w:trPr>
        <w:tc>
          <w:tcPr>
            <w:tcW w:w="3828" w:type="dxa"/>
          </w:tcPr>
          <w:p w14:paraId="3ADE96D4" w14:textId="77777777" w:rsidR="00C67515" w:rsidRDefault="0034593C">
            <w:pPr>
              <w:pStyle w:val="TableParagraph"/>
              <w:spacing w:before="81"/>
              <w:ind w:left="993"/>
              <w:rPr>
                <w:sz w:val="24"/>
              </w:rPr>
            </w:pPr>
            <w:r>
              <w:rPr>
                <w:sz w:val="24"/>
              </w:rPr>
              <w:t xml:space="preserve">4. </w:t>
            </w:r>
            <w:r>
              <w:rPr>
                <w:sz w:val="24"/>
              </w:rPr>
              <w:t>其他应收款</w:t>
            </w:r>
          </w:p>
        </w:tc>
        <w:tc>
          <w:tcPr>
            <w:tcW w:w="920" w:type="dxa"/>
          </w:tcPr>
          <w:p w14:paraId="084D2361" w14:textId="77777777" w:rsidR="00C67515" w:rsidRDefault="0034593C">
            <w:pPr>
              <w:pStyle w:val="TableParagraph"/>
              <w:spacing w:before="81"/>
              <w:ind w:left="205" w:right="180"/>
              <w:jc w:val="center"/>
              <w:rPr>
                <w:sz w:val="24"/>
              </w:rPr>
            </w:pPr>
            <w:r>
              <w:rPr>
                <w:sz w:val="24"/>
              </w:rPr>
              <w:t>万元</w:t>
            </w:r>
          </w:p>
        </w:tc>
        <w:tc>
          <w:tcPr>
            <w:tcW w:w="1226" w:type="dxa"/>
          </w:tcPr>
          <w:p w14:paraId="1252E3FB" w14:textId="77777777" w:rsidR="00C67515" w:rsidRDefault="00C67515">
            <w:pPr>
              <w:pStyle w:val="TableParagraph"/>
              <w:rPr>
                <w:rFonts w:ascii="Times New Roman"/>
              </w:rPr>
            </w:pPr>
          </w:p>
        </w:tc>
        <w:tc>
          <w:tcPr>
            <w:tcW w:w="1226" w:type="dxa"/>
          </w:tcPr>
          <w:p w14:paraId="1100E050" w14:textId="77777777" w:rsidR="00C67515" w:rsidRDefault="00C67515">
            <w:pPr>
              <w:pStyle w:val="TableParagraph"/>
              <w:rPr>
                <w:rFonts w:ascii="Times New Roman"/>
              </w:rPr>
            </w:pPr>
          </w:p>
        </w:tc>
        <w:tc>
          <w:tcPr>
            <w:tcW w:w="1164" w:type="dxa"/>
          </w:tcPr>
          <w:p w14:paraId="69AA2584" w14:textId="77777777" w:rsidR="00C67515" w:rsidRDefault="00C67515">
            <w:pPr>
              <w:pStyle w:val="TableParagraph"/>
              <w:rPr>
                <w:rFonts w:ascii="Times New Roman"/>
              </w:rPr>
            </w:pPr>
          </w:p>
        </w:tc>
      </w:tr>
      <w:tr w:rsidR="00C67515" w14:paraId="3CC55E40" w14:textId="77777777">
        <w:trPr>
          <w:trHeight w:val="468"/>
        </w:trPr>
        <w:tc>
          <w:tcPr>
            <w:tcW w:w="3828" w:type="dxa"/>
          </w:tcPr>
          <w:p w14:paraId="008B3C9E" w14:textId="77777777" w:rsidR="00C67515" w:rsidRDefault="0034593C">
            <w:pPr>
              <w:pStyle w:val="TableParagraph"/>
              <w:spacing w:before="80"/>
              <w:ind w:left="993"/>
              <w:rPr>
                <w:sz w:val="24"/>
              </w:rPr>
            </w:pPr>
            <w:r>
              <w:rPr>
                <w:sz w:val="24"/>
              </w:rPr>
              <w:t xml:space="preserve">5. </w:t>
            </w:r>
            <w:r>
              <w:rPr>
                <w:sz w:val="24"/>
              </w:rPr>
              <w:t>存货</w:t>
            </w:r>
          </w:p>
        </w:tc>
        <w:tc>
          <w:tcPr>
            <w:tcW w:w="920" w:type="dxa"/>
          </w:tcPr>
          <w:p w14:paraId="78A11711" w14:textId="77777777" w:rsidR="00C67515" w:rsidRDefault="0034593C">
            <w:pPr>
              <w:pStyle w:val="TableParagraph"/>
              <w:spacing w:before="80"/>
              <w:ind w:left="205" w:right="180"/>
              <w:jc w:val="center"/>
              <w:rPr>
                <w:sz w:val="24"/>
              </w:rPr>
            </w:pPr>
            <w:r>
              <w:rPr>
                <w:sz w:val="24"/>
              </w:rPr>
              <w:t>万元</w:t>
            </w:r>
          </w:p>
        </w:tc>
        <w:tc>
          <w:tcPr>
            <w:tcW w:w="1226" w:type="dxa"/>
          </w:tcPr>
          <w:p w14:paraId="56FEE4AE" w14:textId="77777777" w:rsidR="00C67515" w:rsidRDefault="00C67515">
            <w:pPr>
              <w:pStyle w:val="TableParagraph"/>
              <w:rPr>
                <w:rFonts w:ascii="Times New Roman"/>
              </w:rPr>
            </w:pPr>
          </w:p>
        </w:tc>
        <w:tc>
          <w:tcPr>
            <w:tcW w:w="1226" w:type="dxa"/>
          </w:tcPr>
          <w:p w14:paraId="0B97D62F" w14:textId="77777777" w:rsidR="00C67515" w:rsidRDefault="00C67515">
            <w:pPr>
              <w:pStyle w:val="TableParagraph"/>
              <w:rPr>
                <w:rFonts w:ascii="Times New Roman"/>
              </w:rPr>
            </w:pPr>
          </w:p>
        </w:tc>
        <w:tc>
          <w:tcPr>
            <w:tcW w:w="1164" w:type="dxa"/>
          </w:tcPr>
          <w:p w14:paraId="5B007CEC" w14:textId="77777777" w:rsidR="00C67515" w:rsidRDefault="00C67515">
            <w:pPr>
              <w:pStyle w:val="TableParagraph"/>
              <w:rPr>
                <w:rFonts w:ascii="Times New Roman"/>
              </w:rPr>
            </w:pPr>
          </w:p>
        </w:tc>
      </w:tr>
      <w:tr w:rsidR="00C67515" w14:paraId="4D8498CA" w14:textId="77777777">
        <w:trPr>
          <w:trHeight w:val="467"/>
        </w:trPr>
        <w:tc>
          <w:tcPr>
            <w:tcW w:w="3828" w:type="dxa"/>
          </w:tcPr>
          <w:p w14:paraId="7ABD8208" w14:textId="77777777" w:rsidR="00C67515" w:rsidRDefault="0034593C">
            <w:pPr>
              <w:pStyle w:val="TableParagraph"/>
              <w:spacing w:before="80"/>
              <w:ind w:left="153"/>
              <w:rPr>
                <w:sz w:val="24"/>
              </w:rPr>
            </w:pPr>
            <w:r>
              <w:rPr>
                <w:sz w:val="24"/>
              </w:rPr>
              <w:t>七、速动资产</w:t>
            </w:r>
          </w:p>
        </w:tc>
        <w:tc>
          <w:tcPr>
            <w:tcW w:w="920" w:type="dxa"/>
          </w:tcPr>
          <w:p w14:paraId="5332635E" w14:textId="77777777" w:rsidR="00C67515" w:rsidRDefault="0034593C">
            <w:pPr>
              <w:pStyle w:val="TableParagraph"/>
              <w:spacing w:before="80"/>
              <w:ind w:left="205" w:right="180"/>
              <w:jc w:val="center"/>
              <w:rPr>
                <w:sz w:val="24"/>
              </w:rPr>
            </w:pPr>
            <w:r>
              <w:rPr>
                <w:sz w:val="24"/>
              </w:rPr>
              <w:t>万元</w:t>
            </w:r>
          </w:p>
        </w:tc>
        <w:tc>
          <w:tcPr>
            <w:tcW w:w="1226" w:type="dxa"/>
          </w:tcPr>
          <w:p w14:paraId="4F1AEDBB" w14:textId="77777777" w:rsidR="00C67515" w:rsidRDefault="00C67515">
            <w:pPr>
              <w:pStyle w:val="TableParagraph"/>
              <w:rPr>
                <w:rFonts w:ascii="Times New Roman"/>
              </w:rPr>
            </w:pPr>
          </w:p>
        </w:tc>
        <w:tc>
          <w:tcPr>
            <w:tcW w:w="1226" w:type="dxa"/>
          </w:tcPr>
          <w:p w14:paraId="571EFDF1" w14:textId="77777777" w:rsidR="00C67515" w:rsidRDefault="00C67515">
            <w:pPr>
              <w:pStyle w:val="TableParagraph"/>
              <w:rPr>
                <w:rFonts w:ascii="Times New Roman"/>
              </w:rPr>
            </w:pPr>
          </w:p>
        </w:tc>
        <w:tc>
          <w:tcPr>
            <w:tcW w:w="1164" w:type="dxa"/>
          </w:tcPr>
          <w:p w14:paraId="5B00ECAD" w14:textId="77777777" w:rsidR="00C67515" w:rsidRDefault="00C67515">
            <w:pPr>
              <w:pStyle w:val="TableParagraph"/>
              <w:rPr>
                <w:rFonts w:ascii="Times New Roman"/>
              </w:rPr>
            </w:pPr>
          </w:p>
        </w:tc>
      </w:tr>
      <w:tr w:rsidR="00C67515" w14:paraId="624C38FF" w14:textId="77777777">
        <w:trPr>
          <w:trHeight w:val="468"/>
        </w:trPr>
        <w:tc>
          <w:tcPr>
            <w:tcW w:w="3828" w:type="dxa"/>
          </w:tcPr>
          <w:p w14:paraId="72E66575" w14:textId="77777777" w:rsidR="00C67515" w:rsidRDefault="0034593C">
            <w:pPr>
              <w:pStyle w:val="TableParagraph"/>
              <w:spacing w:before="79"/>
              <w:ind w:left="153"/>
              <w:rPr>
                <w:sz w:val="24"/>
              </w:rPr>
            </w:pPr>
            <w:r>
              <w:rPr>
                <w:sz w:val="24"/>
              </w:rPr>
              <w:t>八、流动负债合计</w:t>
            </w:r>
          </w:p>
        </w:tc>
        <w:tc>
          <w:tcPr>
            <w:tcW w:w="920" w:type="dxa"/>
          </w:tcPr>
          <w:p w14:paraId="0BCF1ECF" w14:textId="77777777" w:rsidR="00C67515" w:rsidRDefault="0034593C">
            <w:pPr>
              <w:pStyle w:val="TableParagraph"/>
              <w:spacing w:before="79"/>
              <w:ind w:left="205" w:right="180"/>
              <w:jc w:val="center"/>
              <w:rPr>
                <w:sz w:val="24"/>
              </w:rPr>
            </w:pPr>
            <w:r>
              <w:rPr>
                <w:sz w:val="24"/>
              </w:rPr>
              <w:t>万元</w:t>
            </w:r>
          </w:p>
        </w:tc>
        <w:tc>
          <w:tcPr>
            <w:tcW w:w="1226" w:type="dxa"/>
          </w:tcPr>
          <w:p w14:paraId="23DDB4DB" w14:textId="77777777" w:rsidR="00C67515" w:rsidRDefault="00C67515">
            <w:pPr>
              <w:pStyle w:val="TableParagraph"/>
              <w:rPr>
                <w:rFonts w:ascii="Times New Roman"/>
              </w:rPr>
            </w:pPr>
          </w:p>
        </w:tc>
        <w:tc>
          <w:tcPr>
            <w:tcW w:w="1226" w:type="dxa"/>
          </w:tcPr>
          <w:p w14:paraId="0B6FFE3E" w14:textId="77777777" w:rsidR="00C67515" w:rsidRDefault="00C67515">
            <w:pPr>
              <w:pStyle w:val="TableParagraph"/>
              <w:rPr>
                <w:rFonts w:ascii="Times New Roman"/>
              </w:rPr>
            </w:pPr>
          </w:p>
        </w:tc>
        <w:tc>
          <w:tcPr>
            <w:tcW w:w="1164" w:type="dxa"/>
          </w:tcPr>
          <w:p w14:paraId="62794B57" w14:textId="77777777" w:rsidR="00C67515" w:rsidRDefault="00C67515">
            <w:pPr>
              <w:pStyle w:val="TableParagraph"/>
              <w:rPr>
                <w:rFonts w:ascii="Times New Roman"/>
              </w:rPr>
            </w:pPr>
          </w:p>
        </w:tc>
      </w:tr>
      <w:tr w:rsidR="00C67515" w14:paraId="15DEF3DF" w14:textId="77777777">
        <w:trPr>
          <w:trHeight w:val="467"/>
        </w:trPr>
        <w:tc>
          <w:tcPr>
            <w:tcW w:w="3828" w:type="dxa"/>
          </w:tcPr>
          <w:p w14:paraId="21337A29" w14:textId="77777777" w:rsidR="00C67515" w:rsidRDefault="0034593C">
            <w:pPr>
              <w:pStyle w:val="TableParagraph"/>
              <w:spacing w:before="81"/>
              <w:ind w:left="153"/>
              <w:rPr>
                <w:sz w:val="24"/>
              </w:rPr>
            </w:pPr>
            <w:r>
              <w:rPr>
                <w:sz w:val="24"/>
              </w:rPr>
              <w:t>其中：</w:t>
            </w:r>
            <w:r>
              <w:rPr>
                <w:sz w:val="24"/>
              </w:rPr>
              <w:t xml:space="preserve"> 1. </w:t>
            </w:r>
            <w:r>
              <w:rPr>
                <w:sz w:val="24"/>
              </w:rPr>
              <w:t>短期借款</w:t>
            </w:r>
          </w:p>
        </w:tc>
        <w:tc>
          <w:tcPr>
            <w:tcW w:w="920" w:type="dxa"/>
          </w:tcPr>
          <w:p w14:paraId="4EE24378" w14:textId="77777777" w:rsidR="00C67515" w:rsidRDefault="0034593C">
            <w:pPr>
              <w:pStyle w:val="TableParagraph"/>
              <w:spacing w:before="81"/>
              <w:ind w:left="205" w:right="180"/>
              <w:jc w:val="center"/>
              <w:rPr>
                <w:sz w:val="24"/>
              </w:rPr>
            </w:pPr>
            <w:r>
              <w:rPr>
                <w:sz w:val="24"/>
              </w:rPr>
              <w:t>万元</w:t>
            </w:r>
          </w:p>
        </w:tc>
        <w:tc>
          <w:tcPr>
            <w:tcW w:w="1226" w:type="dxa"/>
          </w:tcPr>
          <w:p w14:paraId="594344DC" w14:textId="77777777" w:rsidR="00C67515" w:rsidRDefault="00C67515">
            <w:pPr>
              <w:pStyle w:val="TableParagraph"/>
              <w:rPr>
                <w:rFonts w:ascii="Times New Roman"/>
              </w:rPr>
            </w:pPr>
          </w:p>
        </w:tc>
        <w:tc>
          <w:tcPr>
            <w:tcW w:w="1226" w:type="dxa"/>
          </w:tcPr>
          <w:p w14:paraId="04B585D7" w14:textId="77777777" w:rsidR="00C67515" w:rsidRDefault="00C67515">
            <w:pPr>
              <w:pStyle w:val="TableParagraph"/>
              <w:rPr>
                <w:rFonts w:ascii="Times New Roman"/>
              </w:rPr>
            </w:pPr>
          </w:p>
        </w:tc>
        <w:tc>
          <w:tcPr>
            <w:tcW w:w="1164" w:type="dxa"/>
          </w:tcPr>
          <w:p w14:paraId="42DC3B62" w14:textId="77777777" w:rsidR="00C67515" w:rsidRDefault="00C67515">
            <w:pPr>
              <w:pStyle w:val="TableParagraph"/>
              <w:rPr>
                <w:rFonts w:ascii="Times New Roman"/>
              </w:rPr>
            </w:pPr>
          </w:p>
        </w:tc>
      </w:tr>
      <w:tr w:rsidR="00C67515" w14:paraId="433851EF" w14:textId="77777777">
        <w:trPr>
          <w:trHeight w:val="467"/>
        </w:trPr>
        <w:tc>
          <w:tcPr>
            <w:tcW w:w="3828" w:type="dxa"/>
          </w:tcPr>
          <w:p w14:paraId="253E809D" w14:textId="77777777" w:rsidR="00C67515" w:rsidRDefault="0034593C">
            <w:pPr>
              <w:pStyle w:val="TableParagraph"/>
              <w:spacing w:before="80"/>
              <w:ind w:left="993"/>
              <w:rPr>
                <w:sz w:val="24"/>
              </w:rPr>
            </w:pPr>
            <w:r>
              <w:rPr>
                <w:sz w:val="24"/>
              </w:rPr>
              <w:t xml:space="preserve">2. </w:t>
            </w:r>
            <w:r>
              <w:rPr>
                <w:sz w:val="24"/>
              </w:rPr>
              <w:t>预收及应付款</w:t>
            </w:r>
          </w:p>
        </w:tc>
        <w:tc>
          <w:tcPr>
            <w:tcW w:w="920" w:type="dxa"/>
          </w:tcPr>
          <w:p w14:paraId="69D8CF44" w14:textId="77777777" w:rsidR="00C67515" w:rsidRDefault="0034593C">
            <w:pPr>
              <w:pStyle w:val="TableParagraph"/>
              <w:spacing w:before="80"/>
              <w:ind w:left="205" w:right="180"/>
              <w:jc w:val="center"/>
              <w:rPr>
                <w:sz w:val="24"/>
              </w:rPr>
            </w:pPr>
            <w:r>
              <w:rPr>
                <w:sz w:val="24"/>
              </w:rPr>
              <w:t>万元</w:t>
            </w:r>
          </w:p>
        </w:tc>
        <w:tc>
          <w:tcPr>
            <w:tcW w:w="1226" w:type="dxa"/>
          </w:tcPr>
          <w:p w14:paraId="3D944170" w14:textId="77777777" w:rsidR="00C67515" w:rsidRDefault="00C67515">
            <w:pPr>
              <w:pStyle w:val="TableParagraph"/>
              <w:rPr>
                <w:rFonts w:ascii="Times New Roman"/>
              </w:rPr>
            </w:pPr>
          </w:p>
        </w:tc>
        <w:tc>
          <w:tcPr>
            <w:tcW w:w="1226" w:type="dxa"/>
          </w:tcPr>
          <w:p w14:paraId="7B9F4871" w14:textId="77777777" w:rsidR="00C67515" w:rsidRDefault="00C67515">
            <w:pPr>
              <w:pStyle w:val="TableParagraph"/>
              <w:rPr>
                <w:rFonts w:ascii="Times New Roman"/>
              </w:rPr>
            </w:pPr>
          </w:p>
        </w:tc>
        <w:tc>
          <w:tcPr>
            <w:tcW w:w="1164" w:type="dxa"/>
          </w:tcPr>
          <w:p w14:paraId="28AB0054" w14:textId="77777777" w:rsidR="00C67515" w:rsidRDefault="00C67515">
            <w:pPr>
              <w:pStyle w:val="TableParagraph"/>
              <w:rPr>
                <w:rFonts w:ascii="Times New Roman"/>
              </w:rPr>
            </w:pPr>
          </w:p>
        </w:tc>
      </w:tr>
      <w:tr w:rsidR="00C67515" w14:paraId="248B065B" w14:textId="77777777">
        <w:trPr>
          <w:trHeight w:val="468"/>
        </w:trPr>
        <w:tc>
          <w:tcPr>
            <w:tcW w:w="3828" w:type="dxa"/>
          </w:tcPr>
          <w:p w14:paraId="62AC193C" w14:textId="77777777" w:rsidR="00C67515" w:rsidRDefault="0034593C">
            <w:pPr>
              <w:pStyle w:val="TableParagraph"/>
              <w:spacing w:before="80"/>
              <w:ind w:left="153"/>
              <w:rPr>
                <w:sz w:val="24"/>
              </w:rPr>
            </w:pPr>
            <w:r>
              <w:rPr>
                <w:sz w:val="24"/>
              </w:rPr>
              <w:t>九、负债合计</w:t>
            </w:r>
          </w:p>
        </w:tc>
        <w:tc>
          <w:tcPr>
            <w:tcW w:w="920" w:type="dxa"/>
          </w:tcPr>
          <w:p w14:paraId="7F5103B6" w14:textId="77777777" w:rsidR="00C67515" w:rsidRDefault="0034593C">
            <w:pPr>
              <w:pStyle w:val="TableParagraph"/>
              <w:spacing w:before="80"/>
              <w:ind w:left="205" w:right="180"/>
              <w:jc w:val="center"/>
              <w:rPr>
                <w:sz w:val="24"/>
              </w:rPr>
            </w:pPr>
            <w:r>
              <w:rPr>
                <w:sz w:val="24"/>
              </w:rPr>
              <w:t>万元</w:t>
            </w:r>
          </w:p>
        </w:tc>
        <w:tc>
          <w:tcPr>
            <w:tcW w:w="1226" w:type="dxa"/>
          </w:tcPr>
          <w:p w14:paraId="6208530D" w14:textId="77777777" w:rsidR="00C67515" w:rsidRDefault="00C67515">
            <w:pPr>
              <w:pStyle w:val="TableParagraph"/>
              <w:rPr>
                <w:rFonts w:ascii="Times New Roman"/>
              </w:rPr>
            </w:pPr>
          </w:p>
        </w:tc>
        <w:tc>
          <w:tcPr>
            <w:tcW w:w="1226" w:type="dxa"/>
          </w:tcPr>
          <w:p w14:paraId="74671653" w14:textId="77777777" w:rsidR="00C67515" w:rsidRDefault="00C67515">
            <w:pPr>
              <w:pStyle w:val="TableParagraph"/>
              <w:rPr>
                <w:rFonts w:ascii="Times New Roman"/>
              </w:rPr>
            </w:pPr>
          </w:p>
        </w:tc>
        <w:tc>
          <w:tcPr>
            <w:tcW w:w="1164" w:type="dxa"/>
          </w:tcPr>
          <w:p w14:paraId="31D070FA" w14:textId="77777777" w:rsidR="00C67515" w:rsidRDefault="00C67515">
            <w:pPr>
              <w:pStyle w:val="TableParagraph"/>
              <w:rPr>
                <w:rFonts w:ascii="Times New Roman"/>
              </w:rPr>
            </w:pPr>
          </w:p>
        </w:tc>
      </w:tr>
      <w:tr w:rsidR="00C67515" w14:paraId="3BE5747D" w14:textId="77777777">
        <w:trPr>
          <w:trHeight w:val="467"/>
        </w:trPr>
        <w:tc>
          <w:tcPr>
            <w:tcW w:w="3828" w:type="dxa"/>
          </w:tcPr>
          <w:p w14:paraId="047F9B3E" w14:textId="77777777" w:rsidR="00C67515" w:rsidRDefault="0034593C">
            <w:pPr>
              <w:pStyle w:val="TableParagraph"/>
              <w:spacing w:before="79"/>
              <w:ind w:left="153"/>
              <w:rPr>
                <w:sz w:val="24"/>
              </w:rPr>
            </w:pPr>
            <w:r>
              <w:rPr>
                <w:sz w:val="24"/>
              </w:rPr>
              <w:t>十、营业收入</w:t>
            </w:r>
          </w:p>
        </w:tc>
        <w:tc>
          <w:tcPr>
            <w:tcW w:w="920" w:type="dxa"/>
          </w:tcPr>
          <w:p w14:paraId="2E734642" w14:textId="77777777" w:rsidR="00C67515" w:rsidRDefault="0034593C">
            <w:pPr>
              <w:pStyle w:val="TableParagraph"/>
              <w:spacing w:before="79"/>
              <w:ind w:left="205" w:right="180"/>
              <w:jc w:val="center"/>
              <w:rPr>
                <w:sz w:val="24"/>
              </w:rPr>
            </w:pPr>
            <w:r>
              <w:rPr>
                <w:sz w:val="24"/>
              </w:rPr>
              <w:t>万元</w:t>
            </w:r>
          </w:p>
        </w:tc>
        <w:tc>
          <w:tcPr>
            <w:tcW w:w="1226" w:type="dxa"/>
          </w:tcPr>
          <w:p w14:paraId="175B1650" w14:textId="77777777" w:rsidR="00C67515" w:rsidRDefault="00C67515">
            <w:pPr>
              <w:pStyle w:val="TableParagraph"/>
              <w:rPr>
                <w:rFonts w:ascii="Times New Roman"/>
              </w:rPr>
            </w:pPr>
          </w:p>
        </w:tc>
        <w:tc>
          <w:tcPr>
            <w:tcW w:w="1226" w:type="dxa"/>
          </w:tcPr>
          <w:p w14:paraId="1C73C7B7" w14:textId="77777777" w:rsidR="00C67515" w:rsidRDefault="00C67515">
            <w:pPr>
              <w:pStyle w:val="TableParagraph"/>
              <w:rPr>
                <w:rFonts w:ascii="Times New Roman"/>
              </w:rPr>
            </w:pPr>
          </w:p>
        </w:tc>
        <w:tc>
          <w:tcPr>
            <w:tcW w:w="1164" w:type="dxa"/>
          </w:tcPr>
          <w:p w14:paraId="20C18A5A" w14:textId="77777777" w:rsidR="00C67515" w:rsidRDefault="00C67515">
            <w:pPr>
              <w:pStyle w:val="TableParagraph"/>
              <w:rPr>
                <w:rFonts w:ascii="Times New Roman"/>
              </w:rPr>
            </w:pPr>
          </w:p>
        </w:tc>
      </w:tr>
      <w:tr w:rsidR="00C67515" w14:paraId="4F43E57C" w14:textId="77777777">
        <w:trPr>
          <w:trHeight w:val="467"/>
        </w:trPr>
        <w:tc>
          <w:tcPr>
            <w:tcW w:w="3828" w:type="dxa"/>
          </w:tcPr>
          <w:p w14:paraId="6CB2B86C" w14:textId="77777777" w:rsidR="00C67515" w:rsidRDefault="0034593C">
            <w:pPr>
              <w:pStyle w:val="TableParagraph"/>
              <w:spacing w:before="81"/>
              <w:ind w:left="153"/>
              <w:rPr>
                <w:sz w:val="24"/>
              </w:rPr>
            </w:pPr>
            <w:r>
              <w:rPr>
                <w:sz w:val="24"/>
              </w:rPr>
              <w:t>十一、净利润</w:t>
            </w:r>
          </w:p>
        </w:tc>
        <w:tc>
          <w:tcPr>
            <w:tcW w:w="920" w:type="dxa"/>
          </w:tcPr>
          <w:p w14:paraId="1F59FF59" w14:textId="77777777" w:rsidR="00C67515" w:rsidRDefault="0034593C">
            <w:pPr>
              <w:pStyle w:val="TableParagraph"/>
              <w:spacing w:before="81"/>
              <w:ind w:left="205" w:right="180"/>
              <w:jc w:val="center"/>
              <w:rPr>
                <w:sz w:val="24"/>
              </w:rPr>
            </w:pPr>
            <w:r>
              <w:rPr>
                <w:sz w:val="24"/>
              </w:rPr>
              <w:t>万元</w:t>
            </w:r>
          </w:p>
        </w:tc>
        <w:tc>
          <w:tcPr>
            <w:tcW w:w="1226" w:type="dxa"/>
          </w:tcPr>
          <w:p w14:paraId="5AA5B366" w14:textId="77777777" w:rsidR="00C67515" w:rsidRDefault="00C67515">
            <w:pPr>
              <w:pStyle w:val="TableParagraph"/>
              <w:rPr>
                <w:rFonts w:ascii="Times New Roman"/>
              </w:rPr>
            </w:pPr>
          </w:p>
        </w:tc>
        <w:tc>
          <w:tcPr>
            <w:tcW w:w="1226" w:type="dxa"/>
          </w:tcPr>
          <w:p w14:paraId="21E0477E" w14:textId="77777777" w:rsidR="00C67515" w:rsidRDefault="00C67515">
            <w:pPr>
              <w:pStyle w:val="TableParagraph"/>
              <w:rPr>
                <w:rFonts w:ascii="Times New Roman"/>
              </w:rPr>
            </w:pPr>
          </w:p>
        </w:tc>
        <w:tc>
          <w:tcPr>
            <w:tcW w:w="1164" w:type="dxa"/>
          </w:tcPr>
          <w:p w14:paraId="342374C8" w14:textId="77777777" w:rsidR="00C67515" w:rsidRDefault="00C67515">
            <w:pPr>
              <w:pStyle w:val="TableParagraph"/>
              <w:rPr>
                <w:rFonts w:ascii="Times New Roman"/>
              </w:rPr>
            </w:pPr>
          </w:p>
        </w:tc>
      </w:tr>
      <w:tr w:rsidR="00C67515" w14:paraId="48EA87FE" w14:textId="77777777">
        <w:trPr>
          <w:trHeight w:val="467"/>
        </w:trPr>
        <w:tc>
          <w:tcPr>
            <w:tcW w:w="3828" w:type="dxa"/>
          </w:tcPr>
          <w:p w14:paraId="7AC7B52A" w14:textId="77777777" w:rsidR="00C67515" w:rsidRDefault="0034593C">
            <w:pPr>
              <w:pStyle w:val="TableParagraph"/>
              <w:spacing w:before="80"/>
              <w:ind w:left="153"/>
              <w:rPr>
                <w:sz w:val="24"/>
              </w:rPr>
            </w:pPr>
            <w:r>
              <w:rPr>
                <w:sz w:val="24"/>
              </w:rPr>
              <w:t>十二、主要财务指标</w:t>
            </w:r>
          </w:p>
        </w:tc>
        <w:tc>
          <w:tcPr>
            <w:tcW w:w="920" w:type="dxa"/>
          </w:tcPr>
          <w:p w14:paraId="5A7DF468" w14:textId="77777777" w:rsidR="00C67515" w:rsidRDefault="00C67515">
            <w:pPr>
              <w:pStyle w:val="TableParagraph"/>
              <w:rPr>
                <w:rFonts w:ascii="Times New Roman"/>
              </w:rPr>
            </w:pPr>
          </w:p>
        </w:tc>
        <w:tc>
          <w:tcPr>
            <w:tcW w:w="1226" w:type="dxa"/>
          </w:tcPr>
          <w:p w14:paraId="2D162634" w14:textId="77777777" w:rsidR="00C67515" w:rsidRDefault="00C67515">
            <w:pPr>
              <w:pStyle w:val="TableParagraph"/>
              <w:rPr>
                <w:rFonts w:ascii="Times New Roman"/>
              </w:rPr>
            </w:pPr>
          </w:p>
        </w:tc>
        <w:tc>
          <w:tcPr>
            <w:tcW w:w="1226" w:type="dxa"/>
          </w:tcPr>
          <w:p w14:paraId="45C46C5C" w14:textId="77777777" w:rsidR="00C67515" w:rsidRDefault="00C67515">
            <w:pPr>
              <w:pStyle w:val="TableParagraph"/>
              <w:rPr>
                <w:rFonts w:ascii="Times New Roman"/>
              </w:rPr>
            </w:pPr>
          </w:p>
        </w:tc>
        <w:tc>
          <w:tcPr>
            <w:tcW w:w="1164" w:type="dxa"/>
          </w:tcPr>
          <w:p w14:paraId="1B7DEC9A" w14:textId="77777777" w:rsidR="00C67515" w:rsidRDefault="00C67515">
            <w:pPr>
              <w:pStyle w:val="TableParagraph"/>
              <w:rPr>
                <w:rFonts w:ascii="Times New Roman"/>
              </w:rPr>
            </w:pPr>
          </w:p>
        </w:tc>
      </w:tr>
      <w:tr w:rsidR="00C67515" w14:paraId="008F6738" w14:textId="77777777">
        <w:trPr>
          <w:trHeight w:val="468"/>
        </w:trPr>
        <w:tc>
          <w:tcPr>
            <w:tcW w:w="3828" w:type="dxa"/>
          </w:tcPr>
          <w:p w14:paraId="686FF004" w14:textId="77777777" w:rsidR="00C67515" w:rsidRDefault="0034593C">
            <w:pPr>
              <w:pStyle w:val="TableParagraph"/>
              <w:spacing w:before="80"/>
              <w:ind w:left="153"/>
              <w:rPr>
                <w:sz w:val="24"/>
              </w:rPr>
            </w:pPr>
            <w:r>
              <w:rPr>
                <w:sz w:val="24"/>
              </w:rPr>
              <w:t xml:space="preserve">1. </w:t>
            </w:r>
            <w:r>
              <w:rPr>
                <w:sz w:val="24"/>
              </w:rPr>
              <w:t>净资产收益率</w:t>
            </w:r>
          </w:p>
        </w:tc>
        <w:tc>
          <w:tcPr>
            <w:tcW w:w="920" w:type="dxa"/>
          </w:tcPr>
          <w:p w14:paraId="2957B401" w14:textId="77777777" w:rsidR="00C67515" w:rsidRDefault="0034593C">
            <w:pPr>
              <w:pStyle w:val="TableParagraph"/>
              <w:spacing w:before="80"/>
              <w:ind w:left="25"/>
              <w:jc w:val="center"/>
              <w:rPr>
                <w:sz w:val="24"/>
              </w:rPr>
            </w:pPr>
            <w:r>
              <w:rPr>
                <w:sz w:val="24"/>
              </w:rPr>
              <w:t>%</w:t>
            </w:r>
          </w:p>
        </w:tc>
        <w:tc>
          <w:tcPr>
            <w:tcW w:w="1226" w:type="dxa"/>
          </w:tcPr>
          <w:p w14:paraId="24A14915" w14:textId="77777777" w:rsidR="00C67515" w:rsidRDefault="00C67515">
            <w:pPr>
              <w:pStyle w:val="TableParagraph"/>
              <w:rPr>
                <w:rFonts w:ascii="Times New Roman"/>
              </w:rPr>
            </w:pPr>
          </w:p>
        </w:tc>
        <w:tc>
          <w:tcPr>
            <w:tcW w:w="1226" w:type="dxa"/>
          </w:tcPr>
          <w:p w14:paraId="5A7D5F61" w14:textId="77777777" w:rsidR="00C67515" w:rsidRDefault="00C67515">
            <w:pPr>
              <w:pStyle w:val="TableParagraph"/>
              <w:rPr>
                <w:rFonts w:ascii="Times New Roman"/>
              </w:rPr>
            </w:pPr>
          </w:p>
        </w:tc>
        <w:tc>
          <w:tcPr>
            <w:tcW w:w="1164" w:type="dxa"/>
          </w:tcPr>
          <w:p w14:paraId="16C0E149" w14:textId="77777777" w:rsidR="00C67515" w:rsidRDefault="00C67515">
            <w:pPr>
              <w:pStyle w:val="TableParagraph"/>
              <w:rPr>
                <w:rFonts w:ascii="Times New Roman"/>
              </w:rPr>
            </w:pPr>
          </w:p>
        </w:tc>
      </w:tr>
      <w:tr w:rsidR="00C67515" w14:paraId="2A3D4A1D" w14:textId="77777777">
        <w:trPr>
          <w:trHeight w:val="467"/>
        </w:trPr>
        <w:tc>
          <w:tcPr>
            <w:tcW w:w="3828" w:type="dxa"/>
          </w:tcPr>
          <w:p w14:paraId="18777D94" w14:textId="77777777" w:rsidR="00C67515" w:rsidRDefault="0034593C">
            <w:pPr>
              <w:pStyle w:val="TableParagraph"/>
              <w:spacing w:before="79"/>
              <w:ind w:left="153"/>
              <w:rPr>
                <w:sz w:val="24"/>
              </w:rPr>
            </w:pPr>
            <w:r>
              <w:rPr>
                <w:sz w:val="24"/>
              </w:rPr>
              <w:t xml:space="preserve">2. </w:t>
            </w:r>
            <w:r>
              <w:rPr>
                <w:sz w:val="24"/>
              </w:rPr>
              <w:t>总资产报酬率</w:t>
            </w:r>
          </w:p>
        </w:tc>
        <w:tc>
          <w:tcPr>
            <w:tcW w:w="920" w:type="dxa"/>
          </w:tcPr>
          <w:p w14:paraId="3B194D04" w14:textId="77777777" w:rsidR="00C67515" w:rsidRDefault="0034593C">
            <w:pPr>
              <w:pStyle w:val="TableParagraph"/>
              <w:spacing w:before="79"/>
              <w:ind w:left="25"/>
              <w:jc w:val="center"/>
              <w:rPr>
                <w:sz w:val="24"/>
              </w:rPr>
            </w:pPr>
            <w:r>
              <w:rPr>
                <w:sz w:val="24"/>
              </w:rPr>
              <w:t>%</w:t>
            </w:r>
          </w:p>
        </w:tc>
        <w:tc>
          <w:tcPr>
            <w:tcW w:w="1226" w:type="dxa"/>
          </w:tcPr>
          <w:p w14:paraId="54AC64E9" w14:textId="77777777" w:rsidR="00C67515" w:rsidRDefault="00C67515">
            <w:pPr>
              <w:pStyle w:val="TableParagraph"/>
              <w:rPr>
                <w:rFonts w:ascii="Times New Roman"/>
              </w:rPr>
            </w:pPr>
          </w:p>
        </w:tc>
        <w:tc>
          <w:tcPr>
            <w:tcW w:w="1226" w:type="dxa"/>
          </w:tcPr>
          <w:p w14:paraId="74A827B1" w14:textId="77777777" w:rsidR="00C67515" w:rsidRDefault="00C67515">
            <w:pPr>
              <w:pStyle w:val="TableParagraph"/>
              <w:rPr>
                <w:rFonts w:ascii="Times New Roman"/>
              </w:rPr>
            </w:pPr>
          </w:p>
        </w:tc>
        <w:tc>
          <w:tcPr>
            <w:tcW w:w="1164" w:type="dxa"/>
          </w:tcPr>
          <w:p w14:paraId="7207A476" w14:textId="77777777" w:rsidR="00C67515" w:rsidRDefault="00C67515">
            <w:pPr>
              <w:pStyle w:val="TableParagraph"/>
              <w:rPr>
                <w:rFonts w:ascii="Times New Roman"/>
              </w:rPr>
            </w:pPr>
          </w:p>
        </w:tc>
      </w:tr>
      <w:tr w:rsidR="00C67515" w14:paraId="3CAC066E" w14:textId="77777777">
        <w:trPr>
          <w:trHeight w:val="467"/>
        </w:trPr>
        <w:tc>
          <w:tcPr>
            <w:tcW w:w="3828" w:type="dxa"/>
          </w:tcPr>
          <w:p w14:paraId="0C510F22" w14:textId="77777777" w:rsidR="00C67515" w:rsidRDefault="0034593C">
            <w:pPr>
              <w:pStyle w:val="TableParagraph"/>
              <w:spacing w:before="81"/>
              <w:ind w:left="153"/>
              <w:rPr>
                <w:sz w:val="24"/>
              </w:rPr>
            </w:pPr>
            <w:r>
              <w:rPr>
                <w:sz w:val="24"/>
              </w:rPr>
              <w:t xml:space="preserve">3. </w:t>
            </w:r>
            <w:r>
              <w:rPr>
                <w:sz w:val="24"/>
              </w:rPr>
              <w:t>主营业务利润率</w:t>
            </w:r>
          </w:p>
        </w:tc>
        <w:tc>
          <w:tcPr>
            <w:tcW w:w="920" w:type="dxa"/>
          </w:tcPr>
          <w:p w14:paraId="1CBE419A" w14:textId="77777777" w:rsidR="00C67515" w:rsidRDefault="0034593C">
            <w:pPr>
              <w:pStyle w:val="TableParagraph"/>
              <w:spacing w:before="81"/>
              <w:ind w:left="25"/>
              <w:jc w:val="center"/>
              <w:rPr>
                <w:sz w:val="24"/>
              </w:rPr>
            </w:pPr>
            <w:r>
              <w:rPr>
                <w:sz w:val="24"/>
              </w:rPr>
              <w:t>%</w:t>
            </w:r>
          </w:p>
        </w:tc>
        <w:tc>
          <w:tcPr>
            <w:tcW w:w="1226" w:type="dxa"/>
          </w:tcPr>
          <w:p w14:paraId="49E777E7" w14:textId="77777777" w:rsidR="00C67515" w:rsidRDefault="00C67515">
            <w:pPr>
              <w:pStyle w:val="TableParagraph"/>
              <w:rPr>
                <w:rFonts w:ascii="Times New Roman"/>
              </w:rPr>
            </w:pPr>
          </w:p>
        </w:tc>
        <w:tc>
          <w:tcPr>
            <w:tcW w:w="1226" w:type="dxa"/>
          </w:tcPr>
          <w:p w14:paraId="4FEFB348" w14:textId="77777777" w:rsidR="00C67515" w:rsidRDefault="00C67515">
            <w:pPr>
              <w:pStyle w:val="TableParagraph"/>
              <w:rPr>
                <w:rFonts w:ascii="Times New Roman"/>
              </w:rPr>
            </w:pPr>
          </w:p>
        </w:tc>
        <w:tc>
          <w:tcPr>
            <w:tcW w:w="1164" w:type="dxa"/>
          </w:tcPr>
          <w:p w14:paraId="39BDAD3E" w14:textId="77777777" w:rsidR="00C67515" w:rsidRDefault="00C67515">
            <w:pPr>
              <w:pStyle w:val="TableParagraph"/>
              <w:rPr>
                <w:rFonts w:ascii="Times New Roman"/>
              </w:rPr>
            </w:pPr>
          </w:p>
        </w:tc>
      </w:tr>
      <w:tr w:rsidR="00C67515" w14:paraId="2EE092E9" w14:textId="77777777">
        <w:trPr>
          <w:trHeight w:val="467"/>
        </w:trPr>
        <w:tc>
          <w:tcPr>
            <w:tcW w:w="3828" w:type="dxa"/>
          </w:tcPr>
          <w:p w14:paraId="2E7F7ACF" w14:textId="77777777" w:rsidR="00C67515" w:rsidRDefault="0034593C">
            <w:pPr>
              <w:pStyle w:val="TableParagraph"/>
              <w:spacing w:before="80"/>
              <w:ind w:left="153"/>
              <w:rPr>
                <w:sz w:val="24"/>
              </w:rPr>
            </w:pPr>
            <w:r>
              <w:rPr>
                <w:sz w:val="24"/>
              </w:rPr>
              <w:t xml:space="preserve">4. </w:t>
            </w:r>
            <w:r>
              <w:rPr>
                <w:sz w:val="24"/>
              </w:rPr>
              <w:t>流动资产周转率</w:t>
            </w:r>
          </w:p>
        </w:tc>
        <w:tc>
          <w:tcPr>
            <w:tcW w:w="920" w:type="dxa"/>
          </w:tcPr>
          <w:p w14:paraId="6B9730A9" w14:textId="77777777" w:rsidR="00C67515" w:rsidRDefault="0034593C">
            <w:pPr>
              <w:pStyle w:val="TableParagraph"/>
              <w:spacing w:before="80"/>
              <w:ind w:left="25"/>
              <w:jc w:val="center"/>
              <w:rPr>
                <w:sz w:val="24"/>
              </w:rPr>
            </w:pPr>
            <w:r>
              <w:rPr>
                <w:sz w:val="24"/>
              </w:rPr>
              <w:t>%</w:t>
            </w:r>
          </w:p>
        </w:tc>
        <w:tc>
          <w:tcPr>
            <w:tcW w:w="1226" w:type="dxa"/>
          </w:tcPr>
          <w:p w14:paraId="2232BEF4" w14:textId="77777777" w:rsidR="00C67515" w:rsidRDefault="00C67515">
            <w:pPr>
              <w:pStyle w:val="TableParagraph"/>
              <w:rPr>
                <w:rFonts w:ascii="Times New Roman"/>
              </w:rPr>
            </w:pPr>
          </w:p>
        </w:tc>
        <w:tc>
          <w:tcPr>
            <w:tcW w:w="1226" w:type="dxa"/>
          </w:tcPr>
          <w:p w14:paraId="0FD45E5A" w14:textId="77777777" w:rsidR="00C67515" w:rsidRDefault="00C67515">
            <w:pPr>
              <w:pStyle w:val="TableParagraph"/>
              <w:rPr>
                <w:rFonts w:ascii="Times New Roman"/>
              </w:rPr>
            </w:pPr>
          </w:p>
        </w:tc>
        <w:tc>
          <w:tcPr>
            <w:tcW w:w="1164" w:type="dxa"/>
          </w:tcPr>
          <w:p w14:paraId="61344FA7" w14:textId="77777777" w:rsidR="00C67515" w:rsidRDefault="00C67515">
            <w:pPr>
              <w:pStyle w:val="TableParagraph"/>
              <w:rPr>
                <w:rFonts w:ascii="Times New Roman"/>
              </w:rPr>
            </w:pPr>
          </w:p>
        </w:tc>
      </w:tr>
      <w:tr w:rsidR="00C67515" w14:paraId="1CCB5EFC" w14:textId="77777777">
        <w:trPr>
          <w:trHeight w:val="467"/>
        </w:trPr>
        <w:tc>
          <w:tcPr>
            <w:tcW w:w="3828" w:type="dxa"/>
          </w:tcPr>
          <w:p w14:paraId="7870B4EE" w14:textId="77777777" w:rsidR="00C67515" w:rsidRDefault="0034593C">
            <w:pPr>
              <w:pStyle w:val="TableParagraph"/>
              <w:spacing w:before="80"/>
              <w:ind w:left="153"/>
              <w:rPr>
                <w:sz w:val="24"/>
              </w:rPr>
            </w:pPr>
            <w:r>
              <w:rPr>
                <w:sz w:val="24"/>
              </w:rPr>
              <w:t xml:space="preserve">5. </w:t>
            </w:r>
            <w:r>
              <w:rPr>
                <w:sz w:val="24"/>
              </w:rPr>
              <w:t>流动比率</w:t>
            </w:r>
          </w:p>
        </w:tc>
        <w:tc>
          <w:tcPr>
            <w:tcW w:w="920" w:type="dxa"/>
          </w:tcPr>
          <w:p w14:paraId="16DA08D2" w14:textId="77777777" w:rsidR="00C67515" w:rsidRDefault="0034593C">
            <w:pPr>
              <w:pStyle w:val="TableParagraph"/>
              <w:spacing w:before="80"/>
              <w:ind w:left="25"/>
              <w:jc w:val="center"/>
              <w:rPr>
                <w:sz w:val="24"/>
              </w:rPr>
            </w:pPr>
            <w:r>
              <w:rPr>
                <w:sz w:val="24"/>
              </w:rPr>
              <w:t>%</w:t>
            </w:r>
          </w:p>
        </w:tc>
        <w:tc>
          <w:tcPr>
            <w:tcW w:w="1226" w:type="dxa"/>
          </w:tcPr>
          <w:p w14:paraId="45912B98" w14:textId="77777777" w:rsidR="00C67515" w:rsidRDefault="00C67515">
            <w:pPr>
              <w:pStyle w:val="TableParagraph"/>
              <w:rPr>
                <w:rFonts w:ascii="Times New Roman"/>
              </w:rPr>
            </w:pPr>
          </w:p>
        </w:tc>
        <w:tc>
          <w:tcPr>
            <w:tcW w:w="1226" w:type="dxa"/>
          </w:tcPr>
          <w:p w14:paraId="6D422EBF" w14:textId="77777777" w:rsidR="00C67515" w:rsidRDefault="00C67515">
            <w:pPr>
              <w:pStyle w:val="TableParagraph"/>
              <w:rPr>
                <w:rFonts w:ascii="Times New Roman"/>
              </w:rPr>
            </w:pPr>
          </w:p>
        </w:tc>
        <w:tc>
          <w:tcPr>
            <w:tcW w:w="1164" w:type="dxa"/>
          </w:tcPr>
          <w:p w14:paraId="1F084EFF" w14:textId="77777777" w:rsidR="00C67515" w:rsidRDefault="00C67515">
            <w:pPr>
              <w:pStyle w:val="TableParagraph"/>
              <w:rPr>
                <w:rFonts w:ascii="Times New Roman"/>
              </w:rPr>
            </w:pPr>
          </w:p>
        </w:tc>
      </w:tr>
      <w:tr w:rsidR="00C67515" w14:paraId="203A1AB7" w14:textId="77777777">
        <w:trPr>
          <w:trHeight w:val="468"/>
        </w:trPr>
        <w:tc>
          <w:tcPr>
            <w:tcW w:w="3828" w:type="dxa"/>
          </w:tcPr>
          <w:p w14:paraId="4107B4ED" w14:textId="77777777" w:rsidR="00C67515" w:rsidRDefault="0034593C">
            <w:pPr>
              <w:pStyle w:val="TableParagraph"/>
              <w:spacing w:before="79"/>
              <w:ind w:left="153"/>
              <w:rPr>
                <w:sz w:val="24"/>
              </w:rPr>
            </w:pPr>
            <w:r>
              <w:rPr>
                <w:sz w:val="24"/>
              </w:rPr>
              <w:t xml:space="preserve">6. </w:t>
            </w:r>
            <w:r>
              <w:rPr>
                <w:sz w:val="24"/>
              </w:rPr>
              <w:t>资产负债率</w:t>
            </w:r>
          </w:p>
        </w:tc>
        <w:tc>
          <w:tcPr>
            <w:tcW w:w="920" w:type="dxa"/>
          </w:tcPr>
          <w:p w14:paraId="5FB4B798" w14:textId="77777777" w:rsidR="00C67515" w:rsidRDefault="0034593C">
            <w:pPr>
              <w:pStyle w:val="TableParagraph"/>
              <w:spacing w:before="79"/>
              <w:ind w:left="25"/>
              <w:jc w:val="center"/>
              <w:rPr>
                <w:sz w:val="24"/>
              </w:rPr>
            </w:pPr>
            <w:r>
              <w:rPr>
                <w:sz w:val="24"/>
              </w:rPr>
              <w:t>%</w:t>
            </w:r>
          </w:p>
        </w:tc>
        <w:tc>
          <w:tcPr>
            <w:tcW w:w="1226" w:type="dxa"/>
          </w:tcPr>
          <w:p w14:paraId="32F437B5" w14:textId="77777777" w:rsidR="00C67515" w:rsidRDefault="00C67515">
            <w:pPr>
              <w:pStyle w:val="TableParagraph"/>
              <w:rPr>
                <w:rFonts w:ascii="Times New Roman"/>
              </w:rPr>
            </w:pPr>
          </w:p>
        </w:tc>
        <w:tc>
          <w:tcPr>
            <w:tcW w:w="1226" w:type="dxa"/>
          </w:tcPr>
          <w:p w14:paraId="5E09ED66" w14:textId="77777777" w:rsidR="00C67515" w:rsidRDefault="00C67515">
            <w:pPr>
              <w:pStyle w:val="TableParagraph"/>
              <w:rPr>
                <w:rFonts w:ascii="Times New Roman"/>
              </w:rPr>
            </w:pPr>
          </w:p>
        </w:tc>
        <w:tc>
          <w:tcPr>
            <w:tcW w:w="1164" w:type="dxa"/>
          </w:tcPr>
          <w:p w14:paraId="3DE5494E" w14:textId="77777777" w:rsidR="00C67515" w:rsidRDefault="00C67515">
            <w:pPr>
              <w:pStyle w:val="TableParagraph"/>
              <w:rPr>
                <w:rFonts w:ascii="Times New Roman"/>
              </w:rPr>
            </w:pPr>
          </w:p>
        </w:tc>
      </w:tr>
      <w:tr w:rsidR="00C67515" w14:paraId="4A01BB72" w14:textId="77777777">
        <w:trPr>
          <w:trHeight w:val="467"/>
        </w:trPr>
        <w:tc>
          <w:tcPr>
            <w:tcW w:w="3828" w:type="dxa"/>
          </w:tcPr>
          <w:p w14:paraId="701FAF1A" w14:textId="77777777" w:rsidR="00C67515" w:rsidRDefault="0034593C">
            <w:pPr>
              <w:pStyle w:val="TableParagraph"/>
              <w:spacing w:before="81"/>
              <w:ind w:left="153"/>
              <w:rPr>
                <w:sz w:val="24"/>
              </w:rPr>
            </w:pPr>
            <w:r>
              <w:rPr>
                <w:sz w:val="24"/>
              </w:rPr>
              <w:t xml:space="preserve">7. </w:t>
            </w:r>
            <w:r>
              <w:rPr>
                <w:sz w:val="24"/>
              </w:rPr>
              <w:t>速动比率</w:t>
            </w:r>
          </w:p>
        </w:tc>
        <w:tc>
          <w:tcPr>
            <w:tcW w:w="920" w:type="dxa"/>
          </w:tcPr>
          <w:p w14:paraId="0A8D635F" w14:textId="77777777" w:rsidR="00C67515" w:rsidRDefault="0034593C">
            <w:pPr>
              <w:pStyle w:val="TableParagraph"/>
              <w:spacing w:before="81"/>
              <w:ind w:left="25"/>
              <w:jc w:val="center"/>
              <w:rPr>
                <w:sz w:val="24"/>
              </w:rPr>
            </w:pPr>
            <w:r>
              <w:rPr>
                <w:sz w:val="24"/>
              </w:rPr>
              <w:t>%</w:t>
            </w:r>
          </w:p>
        </w:tc>
        <w:tc>
          <w:tcPr>
            <w:tcW w:w="1226" w:type="dxa"/>
          </w:tcPr>
          <w:p w14:paraId="6D29EEC7" w14:textId="77777777" w:rsidR="00C67515" w:rsidRDefault="00C67515">
            <w:pPr>
              <w:pStyle w:val="TableParagraph"/>
              <w:rPr>
                <w:rFonts w:ascii="Times New Roman"/>
              </w:rPr>
            </w:pPr>
          </w:p>
        </w:tc>
        <w:tc>
          <w:tcPr>
            <w:tcW w:w="1226" w:type="dxa"/>
          </w:tcPr>
          <w:p w14:paraId="7CBA3C21" w14:textId="77777777" w:rsidR="00C67515" w:rsidRDefault="00C67515">
            <w:pPr>
              <w:pStyle w:val="TableParagraph"/>
              <w:rPr>
                <w:rFonts w:ascii="Times New Roman"/>
              </w:rPr>
            </w:pPr>
          </w:p>
        </w:tc>
        <w:tc>
          <w:tcPr>
            <w:tcW w:w="1164" w:type="dxa"/>
          </w:tcPr>
          <w:p w14:paraId="0FA1B74D" w14:textId="77777777" w:rsidR="00C67515" w:rsidRDefault="00C67515">
            <w:pPr>
              <w:pStyle w:val="TableParagraph"/>
              <w:rPr>
                <w:rFonts w:ascii="Times New Roman"/>
              </w:rPr>
            </w:pPr>
          </w:p>
        </w:tc>
      </w:tr>
    </w:tbl>
    <w:p w14:paraId="3F80E047" w14:textId="77777777" w:rsidR="00C67515" w:rsidRDefault="00C67515">
      <w:pPr>
        <w:rPr>
          <w:rFonts w:ascii="Times New Roman"/>
        </w:rPr>
        <w:sectPr w:rsidR="00C67515">
          <w:pgSz w:w="11910" w:h="16840"/>
          <w:pgMar w:top="1100" w:right="720" w:bottom="1260" w:left="740" w:header="873" w:footer="1079" w:gutter="0"/>
          <w:cols w:space="720"/>
        </w:sectPr>
      </w:pPr>
    </w:p>
    <w:p w14:paraId="4E28D1CB" w14:textId="77777777" w:rsidR="00C67515" w:rsidRDefault="00C67515">
      <w:pPr>
        <w:pStyle w:val="a3"/>
        <w:spacing w:before="2"/>
        <w:rPr>
          <w:sz w:val="26"/>
        </w:rPr>
      </w:pPr>
    </w:p>
    <w:p w14:paraId="0F0535F6" w14:textId="77777777" w:rsidR="00C67515" w:rsidRDefault="0034593C">
      <w:pPr>
        <w:pStyle w:val="a3"/>
        <w:spacing w:before="66"/>
        <w:ind w:left="640"/>
      </w:pPr>
      <w:r>
        <w:t>注：</w:t>
      </w:r>
      <w:r>
        <w:t xml:space="preserve">1. </w:t>
      </w:r>
      <w:r>
        <w:t>本表后应附：</w:t>
      </w:r>
    </w:p>
    <w:p w14:paraId="55F3D058" w14:textId="77777777" w:rsidR="00C67515" w:rsidRDefault="0034593C">
      <w:pPr>
        <w:pStyle w:val="a3"/>
        <w:spacing w:before="161" w:line="364" w:lineRule="auto"/>
        <w:ind w:left="1480" w:right="957"/>
      </w:pPr>
      <w:r>
        <w:rPr>
          <w:spacing w:val="-6"/>
        </w:rPr>
        <w:t>申请人最近连续三年</w:t>
      </w:r>
      <w:r>
        <w:t>（</w:t>
      </w:r>
      <w:r>
        <w:rPr>
          <w:spacing w:val="-15"/>
        </w:rPr>
        <w:t>需提供</w:t>
      </w:r>
      <w:r>
        <w:rPr>
          <w:spacing w:val="-15"/>
        </w:rPr>
        <w:t xml:space="preserve"> </w:t>
      </w:r>
      <w:r>
        <w:t>2019</w:t>
      </w:r>
      <w:r>
        <w:rPr>
          <w:spacing w:val="-36"/>
        </w:rPr>
        <w:t xml:space="preserve"> </w:t>
      </w:r>
      <w:r>
        <w:rPr>
          <w:spacing w:val="-36"/>
        </w:rPr>
        <w:t>年、</w:t>
      </w:r>
      <w:r>
        <w:t>2020</w:t>
      </w:r>
      <w:r>
        <w:rPr>
          <w:spacing w:val="-30"/>
        </w:rPr>
        <w:t xml:space="preserve"> </w:t>
      </w:r>
      <w:r>
        <w:rPr>
          <w:spacing w:val="-30"/>
        </w:rPr>
        <w:t>年和</w:t>
      </w:r>
      <w:r>
        <w:rPr>
          <w:spacing w:val="-30"/>
        </w:rPr>
        <w:t xml:space="preserve"> </w:t>
      </w:r>
      <w:r>
        <w:t>2021</w:t>
      </w:r>
      <w:r>
        <w:rPr>
          <w:spacing w:val="-8"/>
        </w:rPr>
        <w:t xml:space="preserve"> </w:t>
      </w:r>
      <w:r>
        <w:rPr>
          <w:spacing w:val="-8"/>
        </w:rPr>
        <w:t>年经会计师事务所或</w:t>
      </w:r>
      <w:r>
        <w:rPr>
          <w:spacing w:val="-16"/>
        </w:rPr>
        <w:t>审计机构审计的年财务会计报表；如申请人成立不足三年，应自成立之日起）</w:t>
      </w:r>
      <w:r>
        <w:rPr>
          <w:spacing w:val="-16"/>
        </w:rPr>
        <w:t xml:space="preserve"> </w:t>
      </w:r>
      <w:r>
        <w:rPr>
          <w:spacing w:val="-2"/>
        </w:rPr>
        <w:t>经会计师事务所或审计机构审计的年财务会计报表，包括资产负债表、现金流量表、利润表和财务情况说明书的复印件。</w:t>
      </w:r>
    </w:p>
    <w:p w14:paraId="058C9FBB" w14:textId="77777777" w:rsidR="00C67515" w:rsidRDefault="0034593C">
      <w:pPr>
        <w:pStyle w:val="aa"/>
        <w:numPr>
          <w:ilvl w:val="0"/>
          <w:numId w:val="26"/>
        </w:numPr>
        <w:tabs>
          <w:tab w:val="left" w:pos="1449"/>
        </w:tabs>
        <w:spacing w:before="2"/>
        <w:rPr>
          <w:sz w:val="24"/>
        </w:rPr>
      </w:pPr>
      <w:r>
        <w:rPr>
          <w:spacing w:val="-5"/>
          <w:sz w:val="24"/>
        </w:rPr>
        <w:t>本表所列数据必须与本表各附件中的数据相一致。</w:t>
      </w:r>
    </w:p>
    <w:p w14:paraId="7ED881A7" w14:textId="77777777" w:rsidR="00C67515" w:rsidRDefault="0034593C">
      <w:pPr>
        <w:pStyle w:val="aa"/>
        <w:numPr>
          <w:ilvl w:val="0"/>
          <w:numId w:val="26"/>
        </w:numPr>
        <w:tabs>
          <w:tab w:val="left" w:pos="1449"/>
        </w:tabs>
        <w:rPr>
          <w:sz w:val="24"/>
        </w:rPr>
      </w:pPr>
      <w:r>
        <w:rPr>
          <w:spacing w:val="-5"/>
          <w:sz w:val="24"/>
        </w:rPr>
        <w:t>以联合体形</w:t>
      </w:r>
      <w:proofErr w:type="gramStart"/>
      <w:r>
        <w:rPr>
          <w:spacing w:val="-5"/>
          <w:sz w:val="24"/>
        </w:rPr>
        <w:t>式申请</w:t>
      </w:r>
      <w:proofErr w:type="gramEnd"/>
      <w:r>
        <w:rPr>
          <w:spacing w:val="-5"/>
          <w:sz w:val="24"/>
        </w:rPr>
        <w:t>的，联合体各成员应分别填写。</w:t>
      </w:r>
    </w:p>
    <w:p w14:paraId="52F2D0C3" w14:textId="77777777" w:rsidR="00C67515" w:rsidRDefault="00C67515">
      <w:pPr>
        <w:rPr>
          <w:sz w:val="24"/>
        </w:rPr>
        <w:sectPr w:rsidR="00C67515">
          <w:pgSz w:w="11910" w:h="16840"/>
          <w:pgMar w:top="1100" w:right="720" w:bottom="1260" w:left="740" w:header="873" w:footer="1079" w:gutter="0"/>
          <w:cols w:space="720"/>
        </w:sectPr>
      </w:pPr>
    </w:p>
    <w:p w14:paraId="483FB4A9" w14:textId="77777777" w:rsidR="00C67515" w:rsidRDefault="00C67515">
      <w:pPr>
        <w:pStyle w:val="a3"/>
        <w:rPr>
          <w:sz w:val="20"/>
        </w:rPr>
      </w:pPr>
    </w:p>
    <w:p w14:paraId="4F029FD8" w14:textId="77777777" w:rsidR="00C67515" w:rsidRDefault="0034593C">
      <w:pPr>
        <w:tabs>
          <w:tab w:val="left" w:pos="2199"/>
        </w:tabs>
        <w:spacing w:before="199"/>
        <w:ind w:left="1480"/>
        <w:rPr>
          <w:sz w:val="28"/>
        </w:rPr>
      </w:pPr>
      <w:r>
        <w:rPr>
          <w:sz w:val="28"/>
        </w:rPr>
        <w:t>4</w:t>
      </w:r>
      <w:r>
        <w:rPr>
          <w:sz w:val="28"/>
        </w:rPr>
        <w:t>、</w:t>
      </w:r>
      <w:r>
        <w:rPr>
          <w:sz w:val="28"/>
        </w:rPr>
        <w:tab/>
      </w:r>
      <w:r>
        <w:rPr>
          <w:sz w:val="28"/>
        </w:rPr>
        <w:t>业绩</w:t>
      </w:r>
    </w:p>
    <w:p w14:paraId="32BB0340" w14:textId="77777777" w:rsidR="00C67515" w:rsidRDefault="00C67515">
      <w:pPr>
        <w:pStyle w:val="a3"/>
        <w:rPr>
          <w:sz w:val="20"/>
        </w:rPr>
      </w:pPr>
    </w:p>
    <w:p w14:paraId="4B7889AA" w14:textId="77777777" w:rsidR="00C67515" w:rsidRDefault="0034593C">
      <w:pPr>
        <w:pStyle w:val="a3"/>
        <w:spacing w:before="8"/>
        <w:rPr>
          <w:sz w:val="23"/>
        </w:rPr>
      </w:pPr>
      <w:r>
        <w:pict w14:anchorId="0FAEE9D9">
          <v:shape id="_x0000_s2051" type="#_x0000_t202" style="position:absolute;margin-left:84.6pt;margin-top:17.35pt;width:402.3pt;height:413.9pt;z-index:-251655168;mso-wrap-distance-top:0;mso-wrap-distance-bottom:0;mso-position-horizontal-relative:page;mso-width-relative:page;mso-height-relative:page" filled="f" strokeweight=".48pt">
            <v:textbox inset="0,0,0,0">
              <w:txbxContent>
                <w:p w14:paraId="021BED96" w14:textId="77777777" w:rsidR="00C67515" w:rsidRDefault="0034593C">
                  <w:pPr>
                    <w:pStyle w:val="a3"/>
                    <w:spacing w:before="81" w:line="364" w:lineRule="auto"/>
                    <w:ind w:left="103" w:right="102" w:firstLine="480"/>
                    <w:jc w:val="both"/>
                  </w:pPr>
                  <w:r>
                    <w:rPr>
                      <w:spacing w:val="-12"/>
                    </w:rPr>
                    <w:t>申请人自</w:t>
                  </w:r>
                  <w:r>
                    <w:rPr>
                      <w:spacing w:val="-12"/>
                    </w:rPr>
                    <w:t xml:space="preserve"> </w:t>
                  </w:r>
                  <w:r>
                    <w:t>2019</w:t>
                  </w:r>
                  <w:r>
                    <w:rPr>
                      <w:spacing w:val="-40"/>
                    </w:rPr>
                    <w:t xml:space="preserve"> </w:t>
                  </w:r>
                  <w:r>
                    <w:rPr>
                      <w:spacing w:val="-40"/>
                    </w:rPr>
                    <w:t>年</w:t>
                  </w:r>
                  <w:r>
                    <w:rPr>
                      <w:spacing w:val="-40"/>
                    </w:rPr>
                    <w:t xml:space="preserve"> </w:t>
                  </w:r>
                  <w:r>
                    <w:t>1</w:t>
                  </w:r>
                  <w:r>
                    <w:rPr>
                      <w:spacing w:val="-38"/>
                    </w:rPr>
                    <w:t xml:space="preserve"> </w:t>
                  </w:r>
                  <w:r>
                    <w:rPr>
                      <w:spacing w:val="-38"/>
                    </w:rPr>
                    <w:t>月</w:t>
                  </w:r>
                  <w:r>
                    <w:rPr>
                      <w:spacing w:val="-38"/>
                    </w:rPr>
                    <w:t xml:space="preserve"> </w:t>
                  </w:r>
                  <w:r>
                    <w:t>1</w:t>
                  </w:r>
                  <w:r>
                    <w:rPr>
                      <w:spacing w:val="-12"/>
                    </w:rPr>
                    <w:t xml:space="preserve"> </w:t>
                  </w:r>
                  <w:r>
                    <w:rPr>
                      <w:spacing w:val="-12"/>
                    </w:rPr>
                    <w:t>日以来，在中国境内至少具有</w:t>
                  </w:r>
                  <w:r>
                    <w:rPr>
                      <w:spacing w:val="-12"/>
                    </w:rPr>
                    <w:t xml:space="preserve"> </w:t>
                  </w:r>
                  <w:r>
                    <w:t>1</w:t>
                  </w:r>
                  <w:r>
                    <w:rPr>
                      <w:spacing w:val="-11"/>
                    </w:rPr>
                    <w:t xml:space="preserve"> </w:t>
                  </w:r>
                  <w:proofErr w:type="gramStart"/>
                  <w:r>
                    <w:rPr>
                      <w:spacing w:val="-11"/>
                    </w:rPr>
                    <w:t>项基础</w:t>
                  </w:r>
                  <w:proofErr w:type="gramEnd"/>
                  <w:r>
                    <w:rPr>
                      <w:spacing w:val="-11"/>
                    </w:rPr>
                    <w:t>设施和</w:t>
                  </w:r>
                  <w:r>
                    <w:rPr>
                      <w:spacing w:val="-12"/>
                    </w:rPr>
                    <w:t>公共服务</w:t>
                  </w:r>
                  <w:r>
                    <w:rPr>
                      <w:spacing w:val="-12"/>
                    </w:rPr>
                    <w:t xml:space="preserve"> </w:t>
                  </w:r>
                  <w:r>
                    <w:t>PPP</w:t>
                  </w:r>
                  <w:r>
                    <w:rPr>
                      <w:spacing w:val="-16"/>
                    </w:rPr>
                    <w:t xml:space="preserve"> </w:t>
                  </w:r>
                  <w:r>
                    <w:rPr>
                      <w:spacing w:val="-16"/>
                    </w:rPr>
                    <w:t>项目的业绩；如申请人为联合体，则牵头人应满足上述</w:t>
                  </w:r>
                  <w:r>
                    <w:rPr>
                      <w:spacing w:val="-16"/>
                    </w:rPr>
                    <w:t xml:space="preserve"> </w:t>
                  </w:r>
                  <w:r>
                    <w:t>PPP</w:t>
                  </w:r>
                  <w:r>
                    <w:rPr>
                      <w:spacing w:val="-39"/>
                    </w:rPr>
                    <w:t xml:space="preserve"> </w:t>
                  </w:r>
                  <w:r>
                    <w:rPr>
                      <w:spacing w:val="-39"/>
                    </w:rPr>
                    <w:t>项</w:t>
                  </w:r>
                  <w:r>
                    <w:t>目的业绩要求。</w:t>
                  </w:r>
                </w:p>
                <w:p w14:paraId="04764819" w14:textId="77777777" w:rsidR="00C67515" w:rsidRDefault="0034593C">
                  <w:pPr>
                    <w:pStyle w:val="a3"/>
                    <w:spacing w:before="158" w:line="364" w:lineRule="auto"/>
                    <w:ind w:left="103" w:right="102" w:firstLine="480"/>
                  </w:pPr>
                  <w:r>
                    <w:rPr>
                      <w:spacing w:val="-6"/>
                    </w:rPr>
                    <w:t>资格审查时申请人须提供中标通知书原件、项目合同原件、中标公示截</w:t>
                  </w:r>
                  <w:r>
                    <w:t>图</w:t>
                  </w:r>
                  <w:r>
                    <w:rPr>
                      <w:rFonts w:hint="eastAsia"/>
                    </w:rPr>
                    <w:t>三项材料或竣工验收报告原件</w:t>
                  </w:r>
                  <w:r>
                    <w:t>，复印件作为申请文件的一部分。</w:t>
                  </w:r>
                </w:p>
                <w:p w14:paraId="48B887D4" w14:textId="77777777" w:rsidR="00C67515" w:rsidRDefault="0034593C">
                  <w:pPr>
                    <w:pStyle w:val="a3"/>
                    <w:spacing w:before="157"/>
                    <w:ind w:left="583"/>
                  </w:pPr>
                  <w:r>
                    <w:t>注：</w:t>
                  </w:r>
                </w:p>
                <w:p w14:paraId="6A3FA8F2" w14:textId="77777777" w:rsidR="00C67515" w:rsidRDefault="00C67515">
                  <w:pPr>
                    <w:pStyle w:val="a3"/>
                    <w:spacing w:before="9"/>
                  </w:pPr>
                </w:p>
                <w:p w14:paraId="27412DC6" w14:textId="77777777" w:rsidR="00C67515" w:rsidRDefault="0034593C">
                  <w:pPr>
                    <w:pStyle w:val="a3"/>
                    <w:spacing w:line="364" w:lineRule="auto"/>
                    <w:ind w:left="103" w:right="102" w:firstLine="475"/>
                  </w:pPr>
                  <w:r>
                    <w:t>1</w:t>
                  </w:r>
                  <w:r>
                    <w:t>、以集团或总公司名义的申请人，其全资的下属公司业绩</w:t>
                  </w:r>
                  <w:proofErr w:type="gramStart"/>
                  <w:r>
                    <w:t>不</w:t>
                  </w:r>
                  <w:proofErr w:type="gramEnd"/>
                  <w:r>
                    <w:t>得计入集团或总公司。</w:t>
                  </w:r>
                </w:p>
                <w:p w14:paraId="0A85C0F3" w14:textId="77777777" w:rsidR="00C67515" w:rsidRDefault="0034593C">
                  <w:pPr>
                    <w:pStyle w:val="a3"/>
                    <w:spacing w:before="157"/>
                    <w:ind w:left="578"/>
                  </w:pPr>
                  <w:r>
                    <w:t>2</w:t>
                  </w:r>
                  <w:r>
                    <w:t>、申请人应对上述项目业绩进行详细说明，包括：</w:t>
                  </w:r>
                </w:p>
                <w:p w14:paraId="4847F0B6" w14:textId="77777777" w:rsidR="00C67515" w:rsidRDefault="00C67515">
                  <w:pPr>
                    <w:pStyle w:val="a3"/>
                    <w:spacing w:before="9"/>
                  </w:pPr>
                </w:p>
                <w:p w14:paraId="0AEA4612" w14:textId="77777777" w:rsidR="00C67515" w:rsidRDefault="0034593C">
                  <w:pPr>
                    <w:pStyle w:val="a3"/>
                    <w:numPr>
                      <w:ilvl w:val="0"/>
                      <w:numId w:val="27"/>
                    </w:numPr>
                    <w:tabs>
                      <w:tab w:val="left" w:pos="944"/>
                    </w:tabs>
                    <w:ind w:hanging="421"/>
                  </w:pPr>
                  <w:r>
                    <w:t>项目名称，主管机构名称及联系人和联系方式；</w:t>
                  </w:r>
                </w:p>
                <w:p w14:paraId="588ECCBF" w14:textId="77777777" w:rsidR="00C67515" w:rsidRDefault="0034593C">
                  <w:pPr>
                    <w:pStyle w:val="a3"/>
                    <w:numPr>
                      <w:ilvl w:val="0"/>
                      <w:numId w:val="27"/>
                    </w:numPr>
                    <w:tabs>
                      <w:tab w:val="left" w:pos="944"/>
                    </w:tabs>
                    <w:spacing w:before="161" w:line="364" w:lineRule="auto"/>
                    <w:ind w:right="248"/>
                  </w:pPr>
                  <w:r>
                    <w:rPr>
                      <w:spacing w:val="-11"/>
                    </w:rPr>
                    <w:t>项目情况简介：建筑等级、建设内容、建设工期、工程总投资、主</w:t>
                  </w:r>
                  <w:r>
                    <w:t>要工程内容等；</w:t>
                  </w:r>
                </w:p>
                <w:p w14:paraId="79519BAB" w14:textId="77777777" w:rsidR="00C67515" w:rsidRDefault="0034593C">
                  <w:pPr>
                    <w:pStyle w:val="a3"/>
                    <w:numPr>
                      <w:ilvl w:val="0"/>
                      <w:numId w:val="27"/>
                    </w:numPr>
                    <w:tabs>
                      <w:tab w:val="left" w:pos="944"/>
                    </w:tabs>
                    <w:spacing w:before="1"/>
                    <w:ind w:hanging="421"/>
                  </w:pPr>
                  <w:r>
                    <w:t>请说明申请人在该项目中是独立承担还是与其他单位合作完成。</w:t>
                  </w:r>
                </w:p>
              </w:txbxContent>
            </v:textbox>
            <w10:wrap type="topAndBottom" anchorx="page"/>
          </v:shape>
        </w:pict>
      </w:r>
    </w:p>
    <w:p w14:paraId="6A46094F" w14:textId="77777777" w:rsidR="00C67515" w:rsidRDefault="00C67515">
      <w:pPr>
        <w:rPr>
          <w:sz w:val="23"/>
        </w:rPr>
        <w:sectPr w:rsidR="00C67515">
          <w:pgSz w:w="11910" w:h="16840"/>
          <w:pgMar w:top="1100" w:right="720" w:bottom="1260" w:left="740" w:header="873" w:footer="1079" w:gutter="0"/>
          <w:cols w:space="720"/>
        </w:sectPr>
      </w:pPr>
    </w:p>
    <w:p w14:paraId="1BE011A4" w14:textId="77777777" w:rsidR="00C67515" w:rsidRDefault="00C67515">
      <w:pPr>
        <w:pStyle w:val="a3"/>
        <w:rPr>
          <w:sz w:val="20"/>
        </w:rPr>
      </w:pPr>
    </w:p>
    <w:p w14:paraId="7E11704E" w14:textId="77777777" w:rsidR="00C67515" w:rsidRDefault="0034593C">
      <w:pPr>
        <w:tabs>
          <w:tab w:val="left" w:pos="2199"/>
        </w:tabs>
        <w:spacing w:before="199"/>
        <w:ind w:left="1480"/>
        <w:rPr>
          <w:sz w:val="28"/>
        </w:rPr>
      </w:pPr>
      <w:r>
        <w:rPr>
          <w:sz w:val="28"/>
        </w:rPr>
        <w:t>5</w:t>
      </w:r>
      <w:r>
        <w:rPr>
          <w:sz w:val="28"/>
        </w:rPr>
        <w:t>、</w:t>
      </w:r>
      <w:r>
        <w:rPr>
          <w:sz w:val="28"/>
        </w:rPr>
        <w:tab/>
      </w:r>
      <w:r>
        <w:rPr>
          <w:sz w:val="28"/>
        </w:rPr>
        <w:t>商</w:t>
      </w:r>
      <w:r>
        <w:rPr>
          <w:spacing w:val="-3"/>
          <w:sz w:val="28"/>
        </w:rPr>
        <w:t>业</w:t>
      </w:r>
      <w:r>
        <w:rPr>
          <w:sz w:val="28"/>
        </w:rPr>
        <w:t>信誉表</w:t>
      </w:r>
    </w:p>
    <w:p w14:paraId="7E0E5538" w14:textId="77777777" w:rsidR="00C67515" w:rsidRDefault="00C67515">
      <w:pPr>
        <w:pStyle w:val="a3"/>
        <w:rPr>
          <w:sz w:val="20"/>
        </w:rPr>
      </w:pPr>
    </w:p>
    <w:p w14:paraId="06E85356" w14:textId="77777777" w:rsidR="00C67515" w:rsidRDefault="0034593C">
      <w:pPr>
        <w:pStyle w:val="a3"/>
        <w:spacing w:before="8"/>
        <w:rPr>
          <w:sz w:val="23"/>
        </w:rPr>
      </w:pPr>
      <w:r>
        <w:pict w14:anchorId="444DD847">
          <v:shape id="_x0000_s2050" type="#_x0000_t202" style="position:absolute;margin-left:84.6pt;margin-top:17.55pt;width:441.7pt;height:415.15pt;z-index:-251654144;mso-wrap-distance-top:0;mso-wrap-distance-bottom:0;mso-position-horizontal-relative:page;mso-width-relative:page;mso-height-relative:page" filled="f" strokeweight=".72pt">
            <v:textbox inset="0,0,0,0">
              <w:txbxContent>
                <w:p w14:paraId="55FC1C02" w14:textId="77777777" w:rsidR="00C67515" w:rsidRDefault="0034593C">
                  <w:pPr>
                    <w:pStyle w:val="a3"/>
                    <w:spacing w:before="82"/>
                    <w:ind w:left="729"/>
                  </w:pPr>
                  <w:r>
                    <w:t>参照第三章规定的内容，详细说明申请人的商业信誉情况。</w:t>
                  </w:r>
                </w:p>
                <w:p w14:paraId="43CB672C" w14:textId="77777777" w:rsidR="00C67515" w:rsidRDefault="0034593C">
                  <w:pPr>
                    <w:pStyle w:val="a3"/>
                    <w:spacing w:before="170"/>
                    <w:ind w:left="100"/>
                  </w:pPr>
                  <w:r>
                    <w:t>注：</w:t>
                  </w:r>
                </w:p>
                <w:p w14:paraId="6D41D2C8" w14:textId="77777777" w:rsidR="00C67515" w:rsidRDefault="0034593C">
                  <w:pPr>
                    <w:pStyle w:val="a3"/>
                    <w:spacing w:before="91"/>
                    <w:ind w:left="100"/>
                  </w:pPr>
                  <w:r>
                    <w:t xml:space="preserve">1. </w:t>
                  </w:r>
                  <w:r>
                    <w:t>以联合体形</w:t>
                  </w:r>
                  <w:proofErr w:type="gramStart"/>
                  <w:r>
                    <w:t>式申请</w:t>
                  </w:r>
                  <w:proofErr w:type="gramEnd"/>
                  <w:r>
                    <w:t>的，联合体各成员应分别填写。</w:t>
                  </w:r>
                </w:p>
              </w:txbxContent>
            </v:textbox>
            <w10:wrap type="topAndBottom" anchorx="page"/>
          </v:shape>
        </w:pict>
      </w:r>
    </w:p>
    <w:p w14:paraId="19D1C5D0" w14:textId="77777777" w:rsidR="00C67515" w:rsidRDefault="00C67515">
      <w:pPr>
        <w:rPr>
          <w:sz w:val="23"/>
        </w:rPr>
        <w:sectPr w:rsidR="00C67515">
          <w:pgSz w:w="11910" w:h="16840"/>
          <w:pgMar w:top="1100" w:right="720" w:bottom="1260" w:left="740" w:header="873" w:footer="1079" w:gutter="0"/>
          <w:cols w:space="720"/>
        </w:sectPr>
      </w:pPr>
    </w:p>
    <w:p w14:paraId="1F9E7F8D" w14:textId="77777777" w:rsidR="00C67515" w:rsidRDefault="00C67515">
      <w:pPr>
        <w:pStyle w:val="a3"/>
        <w:rPr>
          <w:sz w:val="20"/>
        </w:rPr>
      </w:pPr>
    </w:p>
    <w:p w14:paraId="1E900689" w14:textId="77777777" w:rsidR="00C67515" w:rsidRDefault="0034593C">
      <w:pPr>
        <w:tabs>
          <w:tab w:val="left" w:pos="2199"/>
        </w:tabs>
        <w:spacing w:before="199"/>
        <w:ind w:left="1480"/>
        <w:rPr>
          <w:sz w:val="28"/>
        </w:rPr>
      </w:pPr>
      <w:r>
        <w:rPr>
          <w:sz w:val="28"/>
        </w:rPr>
        <w:t>6</w:t>
      </w:r>
      <w:r>
        <w:rPr>
          <w:sz w:val="28"/>
        </w:rPr>
        <w:t>、</w:t>
      </w:r>
      <w:r>
        <w:rPr>
          <w:sz w:val="28"/>
        </w:rPr>
        <w:tab/>
      </w:r>
      <w:r>
        <w:rPr>
          <w:sz w:val="28"/>
        </w:rPr>
        <w:t>投</w:t>
      </w:r>
      <w:r>
        <w:rPr>
          <w:spacing w:val="-3"/>
          <w:sz w:val="28"/>
        </w:rPr>
        <w:t>融</w:t>
      </w:r>
      <w:r>
        <w:rPr>
          <w:sz w:val="28"/>
        </w:rPr>
        <w:t>资能力</w:t>
      </w:r>
    </w:p>
    <w:p w14:paraId="16578618" w14:textId="77777777" w:rsidR="00C67515" w:rsidRDefault="00C67515">
      <w:pPr>
        <w:pStyle w:val="a3"/>
        <w:spacing w:before="9"/>
        <w:rPr>
          <w:sz w:val="28"/>
        </w:rPr>
      </w:pPr>
    </w:p>
    <w:p w14:paraId="36C015C5" w14:textId="77777777" w:rsidR="00C67515" w:rsidRDefault="0034593C">
      <w:pPr>
        <w:pStyle w:val="a3"/>
        <w:spacing w:line="364" w:lineRule="auto"/>
        <w:ind w:left="1060" w:right="1045" w:firstLine="475"/>
        <w:jc w:val="both"/>
      </w:pPr>
      <w:r>
        <w:rPr>
          <w:spacing w:val="-6"/>
        </w:rPr>
        <w:t>申请人应书面承诺若中标后，按照实施机构要求，及时有效地以自有资金并</w:t>
      </w:r>
      <w:r>
        <w:rPr>
          <w:spacing w:val="-8"/>
        </w:rPr>
        <w:t>以货币形式注入项目公司的项目资本金不低于项目总投资的</w:t>
      </w:r>
      <w:r>
        <w:rPr>
          <w:spacing w:val="-8"/>
        </w:rPr>
        <w:t xml:space="preserve"> </w:t>
      </w:r>
      <w:r>
        <w:rPr>
          <w:spacing w:val="-9"/>
        </w:rPr>
        <w:t>20%</w:t>
      </w:r>
      <w:r>
        <w:rPr>
          <w:spacing w:val="-3"/>
        </w:rPr>
        <w:t>，且不得用于赤</w:t>
      </w:r>
      <w:r>
        <w:rPr>
          <w:spacing w:val="-18"/>
        </w:rPr>
        <w:t>峰学院</w:t>
      </w:r>
      <w:r>
        <w:rPr>
          <w:spacing w:val="-18"/>
        </w:rPr>
        <w:t xml:space="preserve"> </w:t>
      </w:r>
      <w:r>
        <w:t>PPP</w:t>
      </w:r>
      <w:r>
        <w:rPr>
          <w:spacing w:val="-14"/>
        </w:rPr>
        <w:t xml:space="preserve"> </w:t>
      </w:r>
      <w:r>
        <w:rPr>
          <w:spacing w:val="-14"/>
        </w:rPr>
        <w:t>项目之外的任何支出。同时，申请人应提供其具有不低于项目总投资</w:t>
      </w:r>
      <w:r>
        <w:rPr>
          <w:spacing w:val="-14"/>
        </w:rPr>
        <w:t>20%</w:t>
      </w:r>
      <w:r>
        <w:rPr>
          <w:spacing w:val="-14"/>
        </w:rPr>
        <w:t>的资金证明文件，包括但不限于银行出具的存款证明文件等。申请人应同时</w:t>
      </w:r>
      <w:r>
        <w:rPr>
          <w:spacing w:val="-20"/>
        </w:rPr>
        <w:t>提交剩余总投资的</w:t>
      </w:r>
      <w:r>
        <w:rPr>
          <w:spacing w:val="-20"/>
        </w:rPr>
        <w:t xml:space="preserve"> </w:t>
      </w:r>
      <w:r>
        <w:t>80%</w:t>
      </w:r>
      <w:r>
        <w:rPr>
          <w:spacing w:val="-1"/>
        </w:rPr>
        <w:t>的资金解决方案，资金解决方案包括但不限于以下内容：</w:t>
      </w:r>
    </w:p>
    <w:p w14:paraId="020FF240" w14:textId="77777777" w:rsidR="00C67515" w:rsidRDefault="0034593C">
      <w:pPr>
        <w:pStyle w:val="aa"/>
        <w:numPr>
          <w:ilvl w:val="1"/>
          <w:numId w:val="26"/>
        </w:numPr>
        <w:tabs>
          <w:tab w:val="left" w:pos="2141"/>
        </w:tabs>
        <w:spacing w:before="159"/>
        <w:rPr>
          <w:sz w:val="24"/>
        </w:rPr>
      </w:pPr>
      <w:r>
        <w:rPr>
          <w:sz w:val="24"/>
        </w:rPr>
        <w:t>社会资本应有依法纳税的良好纪录，需提供</w:t>
      </w:r>
      <w:r>
        <w:rPr>
          <w:sz w:val="24"/>
        </w:rPr>
        <w:t>2021</w:t>
      </w:r>
      <w:r>
        <w:rPr>
          <w:sz w:val="24"/>
        </w:rPr>
        <w:t>年度的企业完税证明</w:t>
      </w:r>
    </w:p>
    <w:p w14:paraId="38CD1FE5" w14:textId="77777777" w:rsidR="00C67515" w:rsidRDefault="0034593C">
      <w:pPr>
        <w:pStyle w:val="a3"/>
        <w:spacing w:before="160"/>
        <w:ind w:left="1060"/>
      </w:pPr>
      <w:r>
        <w:t>（如申请人为联合体，联合体成员单位需全部满足）；</w:t>
      </w:r>
    </w:p>
    <w:p w14:paraId="304D7933" w14:textId="77777777" w:rsidR="00C67515" w:rsidRDefault="0034593C">
      <w:pPr>
        <w:pStyle w:val="aa"/>
        <w:numPr>
          <w:ilvl w:val="1"/>
          <w:numId w:val="26"/>
        </w:numPr>
        <w:tabs>
          <w:tab w:val="left" w:pos="2141"/>
        </w:tabs>
        <w:spacing w:line="364" w:lineRule="auto"/>
        <w:ind w:left="1060" w:right="1077" w:firstLine="480"/>
        <w:jc w:val="both"/>
        <w:rPr>
          <w:sz w:val="24"/>
        </w:rPr>
      </w:pPr>
      <w:r>
        <w:rPr>
          <w:spacing w:val="-1"/>
          <w:sz w:val="24"/>
        </w:rPr>
        <w:t>申请人应具有较好的融资能力，对贷款利率具有较强的议价能力，需</w:t>
      </w:r>
      <w:r>
        <w:rPr>
          <w:sz w:val="24"/>
        </w:rPr>
        <w:t>取得银行出具的在有效期内不低于人民币</w:t>
      </w:r>
      <w:r>
        <w:rPr>
          <w:sz w:val="24"/>
        </w:rPr>
        <w:t xml:space="preserve"> 8</w:t>
      </w:r>
      <w:r>
        <w:rPr>
          <w:spacing w:val="-11"/>
          <w:sz w:val="24"/>
        </w:rPr>
        <w:t>亿元的授信额度，授信额度以授信证</w:t>
      </w:r>
      <w:r>
        <w:rPr>
          <w:spacing w:val="-16"/>
          <w:sz w:val="24"/>
        </w:rPr>
        <w:t>明书</w:t>
      </w:r>
      <w:r>
        <w:rPr>
          <w:sz w:val="24"/>
        </w:rPr>
        <w:t>（</w:t>
      </w:r>
      <w:r>
        <w:rPr>
          <w:spacing w:val="-4"/>
          <w:sz w:val="24"/>
        </w:rPr>
        <w:t>非专门面向本项目的，需扣除已使用的授信金额</w:t>
      </w:r>
      <w:r>
        <w:rPr>
          <w:spacing w:val="-32"/>
          <w:sz w:val="24"/>
        </w:rPr>
        <w:t>）</w:t>
      </w:r>
      <w:r>
        <w:rPr>
          <w:spacing w:val="-2"/>
          <w:sz w:val="24"/>
        </w:rPr>
        <w:t>或贷款意向书或其他资</w:t>
      </w:r>
      <w:r>
        <w:rPr>
          <w:sz w:val="24"/>
        </w:rPr>
        <w:t>金证明原件为准。如申请人为联合体，则联合体成员单位任何一方满足即可；</w:t>
      </w:r>
    </w:p>
    <w:p w14:paraId="272F5E50" w14:textId="77777777" w:rsidR="00C67515" w:rsidRDefault="0034593C">
      <w:pPr>
        <w:pStyle w:val="aa"/>
        <w:numPr>
          <w:ilvl w:val="1"/>
          <w:numId w:val="26"/>
        </w:numPr>
        <w:tabs>
          <w:tab w:val="left" w:pos="2141"/>
        </w:tabs>
        <w:spacing w:before="2" w:line="364" w:lineRule="auto"/>
        <w:ind w:left="1060" w:right="1077" w:firstLine="480"/>
        <w:jc w:val="both"/>
        <w:rPr>
          <w:sz w:val="24"/>
        </w:rPr>
      </w:pPr>
      <w:r>
        <w:rPr>
          <w:sz w:val="24"/>
        </w:rPr>
        <w:t>申请人历史合作</w:t>
      </w:r>
      <w:r>
        <w:rPr>
          <w:sz w:val="24"/>
        </w:rPr>
        <w:t>PPP</w:t>
      </w:r>
      <w:r>
        <w:rPr>
          <w:spacing w:val="-9"/>
          <w:sz w:val="24"/>
        </w:rPr>
        <w:t>项目无不良、逾期、欠息情况以及对外担保起诉</w:t>
      </w:r>
      <w:r>
        <w:rPr>
          <w:spacing w:val="-10"/>
          <w:sz w:val="24"/>
        </w:rPr>
        <w:t>情况。对于联合体参加资格预审活动的，对所有联合体成员进行信用记录查询，</w:t>
      </w:r>
      <w:r>
        <w:rPr>
          <w:spacing w:val="-10"/>
          <w:sz w:val="24"/>
        </w:rPr>
        <w:t xml:space="preserve"> </w:t>
      </w:r>
      <w:r>
        <w:rPr>
          <w:spacing w:val="-9"/>
          <w:sz w:val="24"/>
        </w:rPr>
        <w:t>联合体成员存在不良信用记录的，视同联合体存在不良信用记录，其申请文件将</w:t>
      </w:r>
      <w:r>
        <w:rPr>
          <w:spacing w:val="-5"/>
          <w:sz w:val="24"/>
        </w:rPr>
        <w:t>被拒绝。</w:t>
      </w:r>
    </w:p>
    <w:p w14:paraId="5F41F329" w14:textId="77777777" w:rsidR="00C67515" w:rsidRDefault="0034593C">
      <w:pPr>
        <w:pStyle w:val="a3"/>
        <w:spacing w:before="3" w:line="364" w:lineRule="auto"/>
        <w:ind w:left="1060" w:right="1080" w:firstLine="480"/>
      </w:pPr>
      <w:r>
        <w:t>*</w:t>
      </w:r>
      <w:r>
        <w:t>银行指开发性金融机构（国开行）、政策性银行、国有商业银行、股份制银行支行及以上机构，不包括投融资公司、小额贷款公司。</w:t>
      </w:r>
    </w:p>
    <w:p w14:paraId="001A4C68" w14:textId="77777777" w:rsidR="00C67515" w:rsidRDefault="00C67515">
      <w:pPr>
        <w:spacing w:line="364" w:lineRule="auto"/>
        <w:sectPr w:rsidR="00C67515">
          <w:pgSz w:w="11910" w:h="16840"/>
          <w:pgMar w:top="1100" w:right="720" w:bottom="1260" w:left="740" w:header="873" w:footer="1079" w:gutter="0"/>
          <w:cols w:space="720"/>
        </w:sectPr>
      </w:pPr>
    </w:p>
    <w:p w14:paraId="0BF1E376" w14:textId="77777777" w:rsidR="00C67515" w:rsidRDefault="00C67515">
      <w:pPr>
        <w:pStyle w:val="a3"/>
        <w:rPr>
          <w:sz w:val="20"/>
        </w:rPr>
      </w:pPr>
    </w:p>
    <w:p w14:paraId="59AFE9C1" w14:textId="77777777" w:rsidR="00C67515" w:rsidRDefault="0034593C">
      <w:pPr>
        <w:tabs>
          <w:tab w:val="left" w:pos="2199"/>
        </w:tabs>
        <w:spacing w:before="199"/>
        <w:ind w:left="1480"/>
        <w:rPr>
          <w:sz w:val="28"/>
        </w:rPr>
      </w:pPr>
      <w:r>
        <w:rPr>
          <w:sz w:val="28"/>
        </w:rPr>
        <w:t>7</w:t>
      </w:r>
      <w:r>
        <w:rPr>
          <w:sz w:val="28"/>
        </w:rPr>
        <w:t>、</w:t>
      </w:r>
      <w:r>
        <w:rPr>
          <w:sz w:val="28"/>
        </w:rPr>
        <w:tab/>
      </w:r>
      <w:r>
        <w:rPr>
          <w:sz w:val="28"/>
        </w:rPr>
        <w:t>履</w:t>
      </w:r>
      <w:r>
        <w:rPr>
          <w:spacing w:val="-3"/>
          <w:sz w:val="28"/>
        </w:rPr>
        <w:t>约</w:t>
      </w:r>
      <w:r>
        <w:rPr>
          <w:sz w:val="28"/>
        </w:rPr>
        <w:t>能力</w:t>
      </w:r>
    </w:p>
    <w:p w14:paraId="4CA768B2" w14:textId="77777777" w:rsidR="00C67515" w:rsidRDefault="0034593C">
      <w:pPr>
        <w:pStyle w:val="a3"/>
        <w:spacing w:before="211" w:line="364" w:lineRule="auto"/>
        <w:ind w:left="1060" w:right="1077" w:firstLine="480"/>
      </w:pPr>
      <w:r>
        <w:rPr>
          <w:spacing w:val="-7"/>
        </w:rPr>
        <w:t>申请人具备承担本次采购项目的供应责任，并在人员、设备、资金等方面具</w:t>
      </w:r>
      <w:r>
        <w:t>有相应的履约能力，具有较强的企业经营管理能力，需在方案中具体陈述。</w:t>
      </w:r>
    </w:p>
    <w:p w14:paraId="4D684C2E" w14:textId="77777777" w:rsidR="00C67515" w:rsidRDefault="00C67515">
      <w:pPr>
        <w:spacing w:line="364" w:lineRule="auto"/>
        <w:sectPr w:rsidR="00C67515">
          <w:footerReference w:type="default" r:id="rId20"/>
          <w:pgSz w:w="11910" w:h="16840"/>
          <w:pgMar w:top="1100" w:right="720" w:bottom="1260" w:left="740" w:header="873" w:footer="1079" w:gutter="0"/>
          <w:pgNumType w:start="50"/>
          <w:cols w:space="720"/>
        </w:sectPr>
      </w:pPr>
    </w:p>
    <w:p w14:paraId="353F608C" w14:textId="77777777" w:rsidR="00C67515" w:rsidRDefault="00C67515">
      <w:pPr>
        <w:pStyle w:val="a3"/>
        <w:spacing w:before="6"/>
        <w:rPr>
          <w:sz w:val="28"/>
        </w:rPr>
      </w:pPr>
    </w:p>
    <w:p w14:paraId="5B679A8C" w14:textId="77777777" w:rsidR="00C67515" w:rsidRDefault="0034593C">
      <w:pPr>
        <w:spacing w:before="65"/>
        <w:ind w:left="1060"/>
        <w:outlineLvl w:val="0"/>
        <w:rPr>
          <w:b/>
          <w:sz w:val="32"/>
        </w:rPr>
      </w:pPr>
      <w:bookmarkStart w:id="130" w:name="八、项目PPP模式实施的其他意见和建议"/>
      <w:bookmarkStart w:id="131" w:name="_Toc5288"/>
      <w:bookmarkEnd w:id="130"/>
      <w:r>
        <w:rPr>
          <w:b/>
          <w:sz w:val="32"/>
        </w:rPr>
        <w:t>八、项目</w:t>
      </w:r>
      <w:r>
        <w:rPr>
          <w:b/>
          <w:sz w:val="32"/>
        </w:rPr>
        <w:t xml:space="preserve"> </w:t>
      </w:r>
      <w:r>
        <w:rPr>
          <w:rFonts w:ascii="Times New Roman" w:eastAsia="Times New Roman"/>
          <w:b/>
          <w:sz w:val="32"/>
        </w:rPr>
        <w:t xml:space="preserve">PPP </w:t>
      </w:r>
      <w:r>
        <w:rPr>
          <w:b/>
          <w:sz w:val="32"/>
        </w:rPr>
        <w:t>模式实施的其他意见和建议</w:t>
      </w:r>
      <w:bookmarkEnd w:id="131"/>
    </w:p>
    <w:p w14:paraId="30A0D5D6" w14:textId="77777777" w:rsidR="00C67515" w:rsidRDefault="00C67515">
      <w:pPr>
        <w:rPr>
          <w:sz w:val="32"/>
        </w:rPr>
        <w:sectPr w:rsidR="00C67515">
          <w:pgSz w:w="11910" w:h="16840"/>
          <w:pgMar w:top="1100" w:right="720" w:bottom="1260" w:left="740" w:header="873" w:footer="1079" w:gutter="0"/>
          <w:cols w:space="720"/>
        </w:sectPr>
      </w:pPr>
    </w:p>
    <w:p w14:paraId="25383894" w14:textId="77777777" w:rsidR="00C67515" w:rsidRDefault="00C67515">
      <w:pPr>
        <w:pStyle w:val="a3"/>
        <w:rPr>
          <w:b/>
          <w:sz w:val="20"/>
        </w:rPr>
      </w:pPr>
    </w:p>
    <w:p w14:paraId="78DF4454" w14:textId="77777777" w:rsidR="00C67515" w:rsidRDefault="0034593C">
      <w:pPr>
        <w:spacing w:before="186"/>
        <w:ind w:left="1182" w:right="1203"/>
        <w:jc w:val="center"/>
        <w:outlineLvl w:val="0"/>
        <w:rPr>
          <w:rFonts w:ascii="黑体" w:eastAsia="黑体"/>
          <w:sz w:val="30"/>
        </w:rPr>
      </w:pPr>
      <w:bookmarkStart w:id="132" w:name="附表"/>
      <w:bookmarkStart w:id="133" w:name="_Toc26367"/>
      <w:bookmarkEnd w:id="132"/>
      <w:r>
        <w:rPr>
          <w:rFonts w:ascii="黑体" w:eastAsia="黑体" w:hint="eastAsia"/>
          <w:sz w:val="30"/>
        </w:rPr>
        <w:t>附表</w:t>
      </w:r>
      <w:bookmarkEnd w:id="133"/>
    </w:p>
    <w:p w14:paraId="284D3E0F" w14:textId="77777777" w:rsidR="00C67515" w:rsidRDefault="00C67515">
      <w:pPr>
        <w:pStyle w:val="a3"/>
        <w:spacing w:before="1"/>
        <w:rPr>
          <w:rFonts w:ascii="黑体"/>
          <w:sz w:val="43"/>
        </w:rPr>
      </w:pPr>
    </w:p>
    <w:p w14:paraId="36527C86" w14:textId="77777777" w:rsidR="00C67515" w:rsidRDefault="0034593C">
      <w:pPr>
        <w:ind w:left="1181" w:right="1203"/>
        <w:jc w:val="center"/>
        <w:rPr>
          <w:b/>
          <w:sz w:val="30"/>
        </w:rPr>
      </w:pPr>
      <w:r>
        <w:rPr>
          <w:b/>
          <w:sz w:val="30"/>
        </w:rPr>
        <w:t>申请人提交各类证明资料原件登记表</w:t>
      </w:r>
    </w:p>
    <w:p w14:paraId="157FE791" w14:textId="77777777" w:rsidR="00C67515" w:rsidRDefault="00C67515">
      <w:pPr>
        <w:pStyle w:val="a3"/>
        <w:spacing w:before="11"/>
        <w:rPr>
          <w:b/>
          <w:sz w:val="33"/>
        </w:rPr>
      </w:pPr>
    </w:p>
    <w:p w14:paraId="66E352B5" w14:textId="77777777" w:rsidR="00C67515" w:rsidRDefault="0034593C">
      <w:pPr>
        <w:pStyle w:val="a3"/>
        <w:ind w:left="1060"/>
      </w:pPr>
      <w:r>
        <w:t>申请人：</w:t>
      </w:r>
    </w:p>
    <w:p w14:paraId="39E8C9F6" w14:textId="77777777" w:rsidR="00C67515" w:rsidRDefault="0034593C">
      <w:pPr>
        <w:pStyle w:val="a3"/>
        <w:spacing w:before="4"/>
        <w:ind w:left="1060"/>
      </w:pPr>
      <w:r>
        <w:t>采购项目编号及名称：年月日</w:t>
      </w:r>
    </w:p>
    <w:tbl>
      <w:tblPr>
        <w:tblStyle w:val="TableNormal"/>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2054"/>
        <w:gridCol w:w="1701"/>
        <w:gridCol w:w="1559"/>
        <w:gridCol w:w="1276"/>
        <w:gridCol w:w="1034"/>
      </w:tblGrid>
      <w:tr w:rsidR="00C67515" w14:paraId="7E988B7C" w14:textId="77777777">
        <w:trPr>
          <w:trHeight w:val="312"/>
        </w:trPr>
        <w:tc>
          <w:tcPr>
            <w:tcW w:w="748" w:type="dxa"/>
          </w:tcPr>
          <w:p w14:paraId="3298C4E6" w14:textId="77777777" w:rsidR="00C67515" w:rsidRDefault="0034593C">
            <w:pPr>
              <w:pStyle w:val="TableParagraph"/>
              <w:spacing w:before="3" w:line="289" w:lineRule="exact"/>
              <w:ind w:left="134"/>
              <w:rPr>
                <w:sz w:val="24"/>
              </w:rPr>
            </w:pPr>
            <w:r>
              <w:rPr>
                <w:sz w:val="24"/>
              </w:rPr>
              <w:t>序号</w:t>
            </w:r>
          </w:p>
        </w:tc>
        <w:tc>
          <w:tcPr>
            <w:tcW w:w="2054" w:type="dxa"/>
          </w:tcPr>
          <w:p w14:paraId="29C67FED" w14:textId="77777777" w:rsidR="00C67515" w:rsidRDefault="0034593C">
            <w:pPr>
              <w:pStyle w:val="TableParagraph"/>
              <w:spacing w:before="3" w:line="289" w:lineRule="exact"/>
              <w:ind w:left="307"/>
              <w:rPr>
                <w:sz w:val="24"/>
              </w:rPr>
            </w:pPr>
            <w:r>
              <w:rPr>
                <w:sz w:val="24"/>
              </w:rPr>
              <w:t>证明资料名称</w:t>
            </w:r>
          </w:p>
        </w:tc>
        <w:tc>
          <w:tcPr>
            <w:tcW w:w="1701" w:type="dxa"/>
          </w:tcPr>
          <w:p w14:paraId="3F266ECE" w14:textId="77777777" w:rsidR="00C67515" w:rsidRDefault="0034593C">
            <w:pPr>
              <w:pStyle w:val="TableParagraph"/>
              <w:spacing w:before="3" w:line="289" w:lineRule="exact"/>
              <w:ind w:left="370"/>
              <w:rPr>
                <w:sz w:val="24"/>
              </w:rPr>
            </w:pPr>
            <w:r>
              <w:rPr>
                <w:sz w:val="24"/>
              </w:rPr>
              <w:t>发证单位</w:t>
            </w:r>
          </w:p>
        </w:tc>
        <w:tc>
          <w:tcPr>
            <w:tcW w:w="1559" w:type="dxa"/>
          </w:tcPr>
          <w:p w14:paraId="4075A828" w14:textId="77777777" w:rsidR="00C67515" w:rsidRDefault="0034593C">
            <w:pPr>
              <w:pStyle w:val="TableParagraph"/>
              <w:spacing w:before="3" w:line="289" w:lineRule="exact"/>
              <w:ind w:left="299"/>
              <w:rPr>
                <w:sz w:val="24"/>
              </w:rPr>
            </w:pPr>
            <w:r>
              <w:rPr>
                <w:sz w:val="24"/>
              </w:rPr>
              <w:t>证书编号</w:t>
            </w:r>
          </w:p>
        </w:tc>
        <w:tc>
          <w:tcPr>
            <w:tcW w:w="1276" w:type="dxa"/>
          </w:tcPr>
          <w:p w14:paraId="7CC0DFC4" w14:textId="77777777" w:rsidR="00C67515" w:rsidRDefault="0034593C">
            <w:pPr>
              <w:pStyle w:val="TableParagraph"/>
              <w:spacing w:before="3" w:line="289" w:lineRule="exact"/>
              <w:ind w:left="158"/>
              <w:rPr>
                <w:sz w:val="24"/>
              </w:rPr>
            </w:pPr>
            <w:r>
              <w:rPr>
                <w:sz w:val="24"/>
              </w:rPr>
              <w:t>签发时间</w:t>
            </w:r>
          </w:p>
        </w:tc>
        <w:tc>
          <w:tcPr>
            <w:tcW w:w="1034" w:type="dxa"/>
          </w:tcPr>
          <w:p w14:paraId="0E556F39" w14:textId="77777777" w:rsidR="00C67515" w:rsidRDefault="0034593C">
            <w:pPr>
              <w:pStyle w:val="TableParagraph"/>
              <w:spacing w:before="3" w:line="289" w:lineRule="exact"/>
              <w:ind w:left="276"/>
              <w:rPr>
                <w:sz w:val="24"/>
              </w:rPr>
            </w:pPr>
            <w:r>
              <w:rPr>
                <w:sz w:val="24"/>
              </w:rPr>
              <w:t>备注</w:t>
            </w:r>
          </w:p>
        </w:tc>
      </w:tr>
      <w:tr w:rsidR="00C67515" w14:paraId="37E6C6EB" w14:textId="77777777">
        <w:trPr>
          <w:trHeight w:val="510"/>
        </w:trPr>
        <w:tc>
          <w:tcPr>
            <w:tcW w:w="748" w:type="dxa"/>
          </w:tcPr>
          <w:p w14:paraId="3D2C1393" w14:textId="77777777" w:rsidR="00C67515" w:rsidRDefault="00C67515">
            <w:pPr>
              <w:pStyle w:val="TableParagraph"/>
              <w:rPr>
                <w:rFonts w:ascii="Times New Roman"/>
              </w:rPr>
            </w:pPr>
          </w:p>
        </w:tc>
        <w:tc>
          <w:tcPr>
            <w:tcW w:w="2054" w:type="dxa"/>
          </w:tcPr>
          <w:p w14:paraId="5EF7CE3C" w14:textId="77777777" w:rsidR="00C67515" w:rsidRDefault="00C67515">
            <w:pPr>
              <w:pStyle w:val="TableParagraph"/>
              <w:rPr>
                <w:rFonts w:ascii="Times New Roman"/>
              </w:rPr>
            </w:pPr>
          </w:p>
        </w:tc>
        <w:tc>
          <w:tcPr>
            <w:tcW w:w="1701" w:type="dxa"/>
          </w:tcPr>
          <w:p w14:paraId="63AFB9D9" w14:textId="77777777" w:rsidR="00C67515" w:rsidRDefault="00C67515">
            <w:pPr>
              <w:pStyle w:val="TableParagraph"/>
              <w:rPr>
                <w:rFonts w:ascii="Times New Roman"/>
              </w:rPr>
            </w:pPr>
          </w:p>
        </w:tc>
        <w:tc>
          <w:tcPr>
            <w:tcW w:w="1559" w:type="dxa"/>
          </w:tcPr>
          <w:p w14:paraId="6779A2CE" w14:textId="77777777" w:rsidR="00C67515" w:rsidRDefault="00C67515">
            <w:pPr>
              <w:pStyle w:val="TableParagraph"/>
              <w:rPr>
                <w:rFonts w:ascii="Times New Roman"/>
              </w:rPr>
            </w:pPr>
          </w:p>
        </w:tc>
        <w:tc>
          <w:tcPr>
            <w:tcW w:w="1276" w:type="dxa"/>
          </w:tcPr>
          <w:p w14:paraId="4067A508" w14:textId="77777777" w:rsidR="00C67515" w:rsidRDefault="00C67515">
            <w:pPr>
              <w:pStyle w:val="TableParagraph"/>
              <w:rPr>
                <w:rFonts w:ascii="Times New Roman"/>
              </w:rPr>
            </w:pPr>
          </w:p>
        </w:tc>
        <w:tc>
          <w:tcPr>
            <w:tcW w:w="1034" w:type="dxa"/>
          </w:tcPr>
          <w:p w14:paraId="633308D5" w14:textId="77777777" w:rsidR="00C67515" w:rsidRDefault="00C67515">
            <w:pPr>
              <w:pStyle w:val="TableParagraph"/>
              <w:rPr>
                <w:rFonts w:ascii="Times New Roman"/>
              </w:rPr>
            </w:pPr>
          </w:p>
        </w:tc>
      </w:tr>
      <w:tr w:rsidR="00C67515" w14:paraId="21E10F5A" w14:textId="77777777">
        <w:trPr>
          <w:trHeight w:val="510"/>
        </w:trPr>
        <w:tc>
          <w:tcPr>
            <w:tcW w:w="748" w:type="dxa"/>
          </w:tcPr>
          <w:p w14:paraId="2B6A02A9" w14:textId="77777777" w:rsidR="00C67515" w:rsidRDefault="00C67515">
            <w:pPr>
              <w:pStyle w:val="TableParagraph"/>
              <w:rPr>
                <w:rFonts w:ascii="Times New Roman"/>
              </w:rPr>
            </w:pPr>
          </w:p>
        </w:tc>
        <w:tc>
          <w:tcPr>
            <w:tcW w:w="2054" w:type="dxa"/>
          </w:tcPr>
          <w:p w14:paraId="1CF4C658" w14:textId="77777777" w:rsidR="00C67515" w:rsidRDefault="00C67515">
            <w:pPr>
              <w:pStyle w:val="TableParagraph"/>
              <w:rPr>
                <w:rFonts w:ascii="Times New Roman"/>
              </w:rPr>
            </w:pPr>
          </w:p>
        </w:tc>
        <w:tc>
          <w:tcPr>
            <w:tcW w:w="1701" w:type="dxa"/>
          </w:tcPr>
          <w:p w14:paraId="7569D33D" w14:textId="77777777" w:rsidR="00C67515" w:rsidRDefault="00C67515">
            <w:pPr>
              <w:pStyle w:val="TableParagraph"/>
              <w:rPr>
                <w:rFonts w:ascii="Times New Roman"/>
              </w:rPr>
            </w:pPr>
          </w:p>
        </w:tc>
        <w:tc>
          <w:tcPr>
            <w:tcW w:w="1559" w:type="dxa"/>
          </w:tcPr>
          <w:p w14:paraId="77D9D0FB" w14:textId="77777777" w:rsidR="00C67515" w:rsidRDefault="00C67515">
            <w:pPr>
              <w:pStyle w:val="TableParagraph"/>
              <w:rPr>
                <w:rFonts w:ascii="Times New Roman"/>
              </w:rPr>
            </w:pPr>
          </w:p>
        </w:tc>
        <w:tc>
          <w:tcPr>
            <w:tcW w:w="1276" w:type="dxa"/>
          </w:tcPr>
          <w:p w14:paraId="7A3316E7" w14:textId="77777777" w:rsidR="00C67515" w:rsidRDefault="00C67515">
            <w:pPr>
              <w:pStyle w:val="TableParagraph"/>
              <w:rPr>
                <w:rFonts w:ascii="Times New Roman"/>
              </w:rPr>
            </w:pPr>
          </w:p>
        </w:tc>
        <w:tc>
          <w:tcPr>
            <w:tcW w:w="1034" w:type="dxa"/>
          </w:tcPr>
          <w:p w14:paraId="1502A783" w14:textId="77777777" w:rsidR="00C67515" w:rsidRDefault="00C67515">
            <w:pPr>
              <w:pStyle w:val="TableParagraph"/>
              <w:rPr>
                <w:rFonts w:ascii="Times New Roman"/>
              </w:rPr>
            </w:pPr>
          </w:p>
        </w:tc>
      </w:tr>
      <w:tr w:rsidR="00C67515" w14:paraId="22683A1E" w14:textId="77777777">
        <w:trPr>
          <w:trHeight w:val="510"/>
        </w:trPr>
        <w:tc>
          <w:tcPr>
            <w:tcW w:w="748" w:type="dxa"/>
          </w:tcPr>
          <w:p w14:paraId="5216C377" w14:textId="77777777" w:rsidR="00C67515" w:rsidRDefault="00C67515">
            <w:pPr>
              <w:pStyle w:val="TableParagraph"/>
              <w:rPr>
                <w:rFonts w:ascii="Times New Roman"/>
              </w:rPr>
            </w:pPr>
          </w:p>
        </w:tc>
        <w:tc>
          <w:tcPr>
            <w:tcW w:w="2054" w:type="dxa"/>
          </w:tcPr>
          <w:p w14:paraId="4E5588EB" w14:textId="77777777" w:rsidR="00C67515" w:rsidRDefault="00C67515">
            <w:pPr>
              <w:pStyle w:val="TableParagraph"/>
              <w:rPr>
                <w:rFonts w:ascii="Times New Roman"/>
              </w:rPr>
            </w:pPr>
          </w:p>
        </w:tc>
        <w:tc>
          <w:tcPr>
            <w:tcW w:w="1701" w:type="dxa"/>
          </w:tcPr>
          <w:p w14:paraId="42726D4C" w14:textId="77777777" w:rsidR="00C67515" w:rsidRDefault="00C67515">
            <w:pPr>
              <w:pStyle w:val="TableParagraph"/>
              <w:rPr>
                <w:rFonts w:ascii="Times New Roman"/>
              </w:rPr>
            </w:pPr>
          </w:p>
        </w:tc>
        <w:tc>
          <w:tcPr>
            <w:tcW w:w="1559" w:type="dxa"/>
          </w:tcPr>
          <w:p w14:paraId="3AD7D2DA" w14:textId="77777777" w:rsidR="00C67515" w:rsidRDefault="00C67515">
            <w:pPr>
              <w:pStyle w:val="TableParagraph"/>
              <w:rPr>
                <w:rFonts w:ascii="Times New Roman"/>
              </w:rPr>
            </w:pPr>
          </w:p>
        </w:tc>
        <w:tc>
          <w:tcPr>
            <w:tcW w:w="1276" w:type="dxa"/>
          </w:tcPr>
          <w:p w14:paraId="04C0D1A9" w14:textId="77777777" w:rsidR="00C67515" w:rsidRDefault="00C67515">
            <w:pPr>
              <w:pStyle w:val="TableParagraph"/>
              <w:rPr>
                <w:rFonts w:ascii="Times New Roman"/>
              </w:rPr>
            </w:pPr>
          </w:p>
        </w:tc>
        <w:tc>
          <w:tcPr>
            <w:tcW w:w="1034" w:type="dxa"/>
          </w:tcPr>
          <w:p w14:paraId="7437F969" w14:textId="77777777" w:rsidR="00C67515" w:rsidRDefault="00C67515">
            <w:pPr>
              <w:pStyle w:val="TableParagraph"/>
              <w:rPr>
                <w:rFonts w:ascii="Times New Roman"/>
              </w:rPr>
            </w:pPr>
          </w:p>
        </w:tc>
      </w:tr>
      <w:tr w:rsidR="00C67515" w14:paraId="0F60B8DD" w14:textId="77777777">
        <w:trPr>
          <w:trHeight w:val="510"/>
        </w:trPr>
        <w:tc>
          <w:tcPr>
            <w:tcW w:w="748" w:type="dxa"/>
          </w:tcPr>
          <w:p w14:paraId="138A45E0" w14:textId="77777777" w:rsidR="00C67515" w:rsidRDefault="00C67515">
            <w:pPr>
              <w:pStyle w:val="TableParagraph"/>
              <w:rPr>
                <w:rFonts w:ascii="Times New Roman"/>
              </w:rPr>
            </w:pPr>
          </w:p>
        </w:tc>
        <w:tc>
          <w:tcPr>
            <w:tcW w:w="2054" w:type="dxa"/>
          </w:tcPr>
          <w:p w14:paraId="3AA765F6" w14:textId="77777777" w:rsidR="00C67515" w:rsidRDefault="00C67515">
            <w:pPr>
              <w:pStyle w:val="TableParagraph"/>
              <w:rPr>
                <w:rFonts w:ascii="Times New Roman"/>
              </w:rPr>
            </w:pPr>
          </w:p>
        </w:tc>
        <w:tc>
          <w:tcPr>
            <w:tcW w:w="1701" w:type="dxa"/>
          </w:tcPr>
          <w:p w14:paraId="42FF6210" w14:textId="77777777" w:rsidR="00C67515" w:rsidRDefault="00C67515">
            <w:pPr>
              <w:pStyle w:val="TableParagraph"/>
              <w:rPr>
                <w:rFonts w:ascii="Times New Roman"/>
              </w:rPr>
            </w:pPr>
          </w:p>
        </w:tc>
        <w:tc>
          <w:tcPr>
            <w:tcW w:w="1559" w:type="dxa"/>
          </w:tcPr>
          <w:p w14:paraId="5A61D587" w14:textId="77777777" w:rsidR="00C67515" w:rsidRDefault="00C67515">
            <w:pPr>
              <w:pStyle w:val="TableParagraph"/>
              <w:rPr>
                <w:rFonts w:ascii="Times New Roman"/>
              </w:rPr>
            </w:pPr>
          </w:p>
        </w:tc>
        <w:tc>
          <w:tcPr>
            <w:tcW w:w="1276" w:type="dxa"/>
          </w:tcPr>
          <w:p w14:paraId="76499473" w14:textId="77777777" w:rsidR="00C67515" w:rsidRDefault="00C67515">
            <w:pPr>
              <w:pStyle w:val="TableParagraph"/>
              <w:rPr>
                <w:rFonts w:ascii="Times New Roman"/>
              </w:rPr>
            </w:pPr>
          </w:p>
        </w:tc>
        <w:tc>
          <w:tcPr>
            <w:tcW w:w="1034" w:type="dxa"/>
          </w:tcPr>
          <w:p w14:paraId="7FD0FC01" w14:textId="77777777" w:rsidR="00C67515" w:rsidRDefault="00C67515">
            <w:pPr>
              <w:pStyle w:val="TableParagraph"/>
              <w:rPr>
                <w:rFonts w:ascii="Times New Roman"/>
              </w:rPr>
            </w:pPr>
          </w:p>
        </w:tc>
      </w:tr>
      <w:tr w:rsidR="00C67515" w14:paraId="11B5EFDF" w14:textId="77777777">
        <w:trPr>
          <w:trHeight w:val="510"/>
        </w:trPr>
        <w:tc>
          <w:tcPr>
            <w:tcW w:w="748" w:type="dxa"/>
          </w:tcPr>
          <w:p w14:paraId="0CA0AB90" w14:textId="77777777" w:rsidR="00C67515" w:rsidRDefault="00C67515">
            <w:pPr>
              <w:pStyle w:val="TableParagraph"/>
              <w:rPr>
                <w:rFonts w:ascii="Times New Roman"/>
              </w:rPr>
            </w:pPr>
          </w:p>
        </w:tc>
        <w:tc>
          <w:tcPr>
            <w:tcW w:w="2054" w:type="dxa"/>
          </w:tcPr>
          <w:p w14:paraId="0AE26C69" w14:textId="77777777" w:rsidR="00C67515" w:rsidRDefault="00C67515">
            <w:pPr>
              <w:pStyle w:val="TableParagraph"/>
              <w:rPr>
                <w:rFonts w:ascii="Times New Roman"/>
              </w:rPr>
            </w:pPr>
          </w:p>
        </w:tc>
        <w:tc>
          <w:tcPr>
            <w:tcW w:w="1701" w:type="dxa"/>
          </w:tcPr>
          <w:p w14:paraId="2B65BB5B" w14:textId="77777777" w:rsidR="00C67515" w:rsidRDefault="00C67515">
            <w:pPr>
              <w:pStyle w:val="TableParagraph"/>
              <w:rPr>
                <w:rFonts w:ascii="Times New Roman"/>
              </w:rPr>
            </w:pPr>
          </w:p>
        </w:tc>
        <w:tc>
          <w:tcPr>
            <w:tcW w:w="1559" w:type="dxa"/>
          </w:tcPr>
          <w:p w14:paraId="78D16946" w14:textId="77777777" w:rsidR="00C67515" w:rsidRDefault="00C67515">
            <w:pPr>
              <w:pStyle w:val="TableParagraph"/>
              <w:rPr>
                <w:rFonts w:ascii="Times New Roman"/>
              </w:rPr>
            </w:pPr>
          </w:p>
        </w:tc>
        <w:tc>
          <w:tcPr>
            <w:tcW w:w="1276" w:type="dxa"/>
          </w:tcPr>
          <w:p w14:paraId="14C08CC2" w14:textId="77777777" w:rsidR="00C67515" w:rsidRDefault="00C67515">
            <w:pPr>
              <w:pStyle w:val="TableParagraph"/>
              <w:rPr>
                <w:rFonts w:ascii="Times New Roman"/>
              </w:rPr>
            </w:pPr>
          </w:p>
        </w:tc>
        <w:tc>
          <w:tcPr>
            <w:tcW w:w="1034" w:type="dxa"/>
          </w:tcPr>
          <w:p w14:paraId="39E4985D" w14:textId="77777777" w:rsidR="00C67515" w:rsidRDefault="00C67515">
            <w:pPr>
              <w:pStyle w:val="TableParagraph"/>
              <w:rPr>
                <w:rFonts w:ascii="Times New Roman"/>
              </w:rPr>
            </w:pPr>
          </w:p>
        </w:tc>
      </w:tr>
      <w:tr w:rsidR="00C67515" w14:paraId="6ADB98C1" w14:textId="77777777">
        <w:trPr>
          <w:trHeight w:val="510"/>
        </w:trPr>
        <w:tc>
          <w:tcPr>
            <w:tcW w:w="748" w:type="dxa"/>
          </w:tcPr>
          <w:p w14:paraId="0BBFE773" w14:textId="77777777" w:rsidR="00C67515" w:rsidRDefault="00C67515">
            <w:pPr>
              <w:pStyle w:val="TableParagraph"/>
              <w:rPr>
                <w:rFonts w:ascii="Times New Roman"/>
              </w:rPr>
            </w:pPr>
          </w:p>
        </w:tc>
        <w:tc>
          <w:tcPr>
            <w:tcW w:w="2054" w:type="dxa"/>
          </w:tcPr>
          <w:p w14:paraId="5C1EEB69" w14:textId="77777777" w:rsidR="00C67515" w:rsidRDefault="00C67515">
            <w:pPr>
              <w:pStyle w:val="TableParagraph"/>
              <w:rPr>
                <w:rFonts w:ascii="Times New Roman"/>
              </w:rPr>
            </w:pPr>
          </w:p>
        </w:tc>
        <w:tc>
          <w:tcPr>
            <w:tcW w:w="1701" w:type="dxa"/>
          </w:tcPr>
          <w:p w14:paraId="293A03AC" w14:textId="77777777" w:rsidR="00C67515" w:rsidRDefault="00C67515">
            <w:pPr>
              <w:pStyle w:val="TableParagraph"/>
              <w:rPr>
                <w:rFonts w:ascii="Times New Roman"/>
              </w:rPr>
            </w:pPr>
          </w:p>
        </w:tc>
        <w:tc>
          <w:tcPr>
            <w:tcW w:w="1559" w:type="dxa"/>
          </w:tcPr>
          <w:p w14:paraId="31AB9FDF" w14:textId="77777777" w:rsidR="00C67515" w:rsidRDefault="00C67515">
            <w:pPr>
              <w:pStyle w:val="TableParagraph"/>
              <w:rPr>
                <w:rFonts w:ascii="Times New Roman"/>
              </w:rPr>
            </w:pPr>
          </w:p>
        </w:tc>
        <w:tc>
          <w:tcPr>
            <w:tcW w:w="1276" w:type="dxa"/>
          </w:tcPr>
          <w:p w14:paraId="2021054E" w14:textId="77777777" w:rsidR="00C67515" w:rsidRDefault="00C67515">
            <w:pPr>
              <w:pStyle w:val="TableParagraph"/>
              <w:rPr>
                <w:rFonts w:ascii="Times New Roman"/>
              </w:rPr>
            </w:pPr>
          </w:p>
        </w:tc>
        <w:tc>
          <w:tcPr>
            <w:tcW w:w="1034" w:type="dxa"/>
          </w:tcPr>
          <w:p w14:paraId="2DD54C44" w14:textId="77777777" w:rsidR="00C67515" w:rsidRDefault="00C67515">
            <w:pPr>
              <w:pStyle w:val="TableParagraph"/>
              <w:rPr>
                <w:rFonts w:ascii="Times New Roman"/>
              </w:rPr>
            </w:pPr>
          </w:p>
        </w:tc>
      </w:tr>
      <w:tr w:rsidR="00C67515" w14:paraId="7AAB4187" w14:textId="77777777">
        <w:trPr>
          <w:trHeight w:val="510"/>
        </w:trPr>
        <w:tc>
          <w:tcPr>
            <w:tcW w:w="748" w:type="dxa"/>
          </w:tcPr>
          <w:p w14:paraId="05800BF8" w14:textId="77777777" w:rsidR="00C67515" w:rsidRDefault="00C67515">
            <w:pPr>
              <w:pStyle w:val="TableParagraph"/>
              <w:rPr>
                <w:rFonts w:ascii="Times New Roman"/>
              </w:rPr>
            </w:pPr>
          </w:p>
        </w:tc>
        <w:tc>
          <w:tcPr>
            <w:tcW w:w="2054" w:type="dxa"/>
          </w:tcPr>
          <w:p w14:paraId="1C57D348" w14:textId="77777777" w:rsidR="00C67515" w:rsidRDefault="00C67515">
            <w:pPr>
              <w:pStyle w:val="TableParagraph"/>
              <w:rPr>
                <w:rFonts w:ascii="Times New Roman"/>
              </w:rPr>
            </w:pPr>
          </w:p>
        </w:tc>
        <w:tc>
          <w:tcPr>
            <w:tcW w:w="1701" w:type="dxa"/>
          </w:tcPr>
          <w:p w14:paraId="70512EBF" w14:textId="77777777" w:rsidR="00C67515" w:rsidRDefault="00C67515">
            <w:pPr>
              <w:pStyle w:val="TableParagraph"/>
              <w:rPr>
                <w:rFonts w:ascii="Times New Roman"/>
              </w:rPr>
            </w:pPr>
          </w:p>
        </w:tc>
        <w:tc>
          <w:tcPr>
            <w:tcW w:w="1559" w:type="dxa"/>
          </w:tcPr>
          <w:p w14:paraId="757B3B10" w14:textId="77777777" w:rsidR="00C67515" w:rsidRDefault="00C67515">
            <w:pPr>
              <w:pStyle w:val="TableParagraph"/>
              <w:rPr>
                <w:rFonts w:ascii="Times New Roman"/>
              </w:rPr>
            </w:pPr>
          </w:p>
        </w:tc>
        <w:tc>
          <w:tcPr>
            <w:tcW w:w="1276" w:type="dxa"/>
          </w:tcPr>
          <w:p w14:paraId="1395C163" w14:textId="77777777" w:rsidR="00C67515" w:rsidRDefault="00C67515">
            <w:pPr>
              <w:pStyle w:val="TableParagraph"/>
              <w:rPr>
                <w:rFonts w:ascii="Times New Roman"/>
              </w:rPr>
            </w:pPr>
          </w:p>
        </w:tc>
        <w:tc>
          <w:tcPr>
            <w:tcW w:w="1034" w:type="dxa"/>
          </w:tcPr>
          <w:p w14:paraId="7328AE15" w14:textId="77777777" w:rsidR="00C67515" w:rsidRDefault="00C67515">
            <w:pPr>
              <w:pStyle w:val="TableParagraph"/>
              <w:rPr>
                <w:rFonts w:ascii="Times New Roman"/>
              </w:rPr>
            </w:pPr>
          </w:p>
        </w:tc>
      </w:tr>
      <w:tr w:rsidR="00C67515" w14:paraId="30BD9BC7" w14:textId="77777777">
        <w:trPr>
          <w:trHeight w:val="510"/>
        </w:trPr>
        <w:tc>
          <w:tcPr>
            <w:tcW w:w="748" w:type="dxa"/>
          </w:tcPr>
          <w:p w14:paraId="16FDD972" w14:textId="77777777" w:rsidR="00C67515" w:rsidRDefault="00C67515">
            <w:pPr>
              <w:pStyle w:val="TableParagraph"/>
              <w:rPr>
                <w:rFonts w:ascii="Times New Roman"/>
              </w:rPr>
            </w:pPr>
          </w:p>
        </w:tc>
        <w:tc>
          <w:tcPr>
            <w:tcW w:w="2054" w:type="dxa"/>
          </w:tcPr>
          <w:p w14:paraId="238BB891" w14:textId="77777777" w:rsidR="00C67515" w:rsidRDefault="00C67515">
            <w:pPr>
              <w:pStyle w:val="TableParagraph"/>
              <w:rPr>
                <w:rFonts w:ascii="Times New Roman"/>
              </w:rPr>
            </w:pPr>
          </w:p>
        </w:tc>
        <w:tc>
          <w:tcPr>
            <w:tcW w:w="1701" w:type="dxa"/>
          </w:tcPr>
          <w:p w14:paraId="42345776" w14:textId="77777777" w:rsidR="00C67515" w:rsidRDefault="00C67515">
            <w:pPr>
              <w:pStyle w:val="TableParagraph"/>
              <w:rPr>
                <w:rFonts w:ascii="Times New Roman"/>
              </w:rPr>
            </w:pPr>
          </w:p>
        </w:tc>
        <w:tc>
          <w:tcPr>
            <w:tcW w:w="1559" w:type="dxa"/>
          </w:tcPr>
          <w:p w14:paraId="6D0C19F7" w14:textId="77777777" w:rsidR="00C67515" w:rsidRDefault="00C67515">
            <w:pPr>
              <w:pStyle w:val="TableParagraph"/>
              <w:rPr>
                <w:rFonts w:ascii="Times New Roman"/>
              </w:rPr>
            </w:pPr>
          </w:p>
        </w:tc>
        <w:tc>
          <w:tcPr>
            <w:tcW w:w="1276" w:type="dxa"/>
          </w:tcPr>
          <w:p w14:paraId="044CF93E" w14:textId="77777777" w:rsidR="00C67515" w:rsidRDefault="00C67515">
            <w:pPr>
              <w:pStyle w:val="TableParagraph"/>
              <w:rPr>
                <w:rFonts w:ascii="Times New Roman"/>
              </w:rPr>
            </w:pPr>
          </w:p>
        </w:tc>
        <w:tc>
          <w:tcPr>
            <w:tcW w:w="1034" w:type="dxa"/>
          </w:tcPr>
          <w:p w14:paraId="18027134" w14:textId="77777777" w:rsidR="00C67515" w:rsidRDefault="00C67515">
            <w:pPr>
              <w:pStyle w:val="TableParagraph"/>
              <w:rPr>
                <w:rFonts w:ascii="Times New Roman"/>
              </w:rPr>
            </w:pPr>
          </w:p>
        </w:tc>
      </w:tr>
      <w:tr w:rsidR="00C67515" w14:paraId="2774600F" w14:textId="77777777">
        <w:trPr>
          <w:trHeight w:val="510"/>
        </w:trPr>
        <w:tc>
          <w:tcPr>
            <w:tcW w:w="748" w:type="dxa"/>
          </w:tcPr>
          <w:p w14:paraId="750DEA7F" w14:textId="77777777" w:rsidR="00C67515" w:rsidRDefault="00C67515">
            <w:pPr>
              <w:pStyle w:val="TableParagraph"/>
              <w:rPr>
                <w:rFonts w:ascii="Times New Roman"/>
              </w:rPr>
            </w:pPr>
          </w:p>
        </w:tc>
        <w:tc>
          <w:tcPr>
            <w:tcW w:w="2054" w:type="dxa"/>
          </w:tcPr>
          <w:p w14:paraId="31E9F5BC" w14:textId="77777777" w:rsidR="00C67515" w:rsidRDefault="00C67515">
            <w:pPr>
              <w:pStyle w:val="TableParagraph"/>
              <w:rPr>
                <w:rFonts w:ascii="Times New Roman"/>
              </w:rPr>
            </w:pPr>
          </w:p>
        </w:tc>
        <w:tc>
          <w:tcPr>
            <w:tcW w:w="1701" w:type="dxa"/>
          </w:tcPr>
          <w:p w14:paraId="778500D7" w14:textId="77777777" w:rsidR="00C67515" w:rsidRDefault="00C67515">
            <w:pPr>
              <w:pStyle w:val="TableParagraph"/>
              <w:rPr>
                <w:rFonts w:ascii="Times New Roman"/>
              </w:rPr>
            </w:pPr>
          </w:p>
        </w:tc>
        <w:tc>
          <w:tcPr>
            <w:tcW w:w="1559" w:type="dxa"/>
          </w:tcPr>
          <w:p w14:paraId="447E2640" w14:textId="77777777" w:rsidR="00C67515" w:rsidRDefault="00C67515">
            <w:pPr>
              <w:pStyle w:val="TableParagraph"/>
              <w:rPr>
                <w:rFonts w:ascii="Times New Roman"/>
              </w:rPr>
            </w:pPr>
          </w:p>
        </w:tc>
        <w:tc>
          <w:tcPr>
            <w:tcW w:w="1276" w:type="dxa"/>
          </w:tcPr>
          <w:p w14:paraId="368E3FB0" w14:textId="77777777" w:rsidR="00C67515" w:rsidRDefault="00C67515">
            <w:pPr>
              <w:pStyle w:val="TableParagraph"/>
              <w:rPr>
                <w:rFonts w:ascii="Times New Roman"/>
              </w:rPr>
            </w:pPr>
          </w:p>
        </w:tc>
        <w:tc>
          <w:tcPr>
            <w:tcW w:w="1034" w:type="dxa"/>
          </w:tcPr>
          <w:p w14:paraId="0A2E25FF" w14:textId="77777777" w:rsidR="00C67515" w:rsidRDefault="00C67515">
            <w:pPr>
              <w:pStyle w:val="TableParagraph"/>
              <w:rPr>
                <w:rFonts w:ascii="Times New Roman"/>
              </w:rPr>
            </w:pPr>
          </w:p>
        </w:tc>
      </w:tr>
      <w:tr w:rsidR="00C67515" w14:paraId="0C242EB7" w14:textId="77777777">
        <w:trPr>
          <w:trHeight w:val="510"/>
        </w:trPr>
        <w:tc>
          <w:tcPr>
            <w:tcW w:w="748" w:type="dxa"/>
          </w:tcPr>
          <w:p w14:paraId="3695F0AC" w14:textId="77777777" w:rsidR="00C67515" w:rsidRDefault="00C67515">
            <w:pPr>
              <w:pStyle w:val="TableParagraph"/>
              <w:rPr>
                <w:rFonts w:ascii="Times New Roman"/>
              </w:rPr>
            </w:pPr>
          </w:p>
        </w:tc>
        <w:tc>
          <w:tcPr>
            <w:tcW w:w="2054" w:type="dxa"/>
          </w:tcPr>
          <w:p w14:paraId="313ECC6E" w14:textId="77777777" w:rsidR="00C67515" w:rsidRDefault="00C67515">
            <w:pPr>
              <w:pStyle w:val="TableParagraph"/>
              <w:rPr>
                <w:rFonts w:ascii="Times New Roman"/>
              </w:rPr>
            </w:pPr>
          </w:p>
        </w:tc>
        <w:tc>
          <w:tcPr>
            <w:tcW w:w="1701" w:type="dxa"/>
          </w:tcPr>
          <w:p w14:paraId="5135588C" w14:textId="77777777" w:rsidR="00C67515" w:rsidRDefault="00C67515">
            <w:pPr>
              <w:pStyle w:val="TableParagraph"/>
              <w:rPr>
                <w:rFonts w:ascii="Times New Roman"/>
              </w:rPr>
            </w:pPr>
          </w:p>
        </w:tc>
        <w:tc>
          <w:tcPr>
            <w:tcW w:w="1559" w:type="dxa"/>
          </w:tcPr>
          <w:p w14:paraId="0692E2BB" w14:textId="77777777" w:rsidR="00C67515" w:rsidRDefault="00C67515">
            <w:pPr>
              <w:pStyle w:val="TableParagraph"/>
              <w:rPr>
                <w:rFonts w:ascii="Times New Roman"/>
              </w:rPr>
            </w:pPr>
          </w:p>
        </w:tc>
        <w:tc>
          <w:tcPr>
            <w:tcW w:w="1276" w:type="dxa"/>
          </w:tcPr>
          <w:p w14:paraId="4C10DAAD" w14:textId="77777777" w:rsidR="00C67515" w:rsidRDefault="00C67515">
            <w:pPr>
              <w:pStyle w:val="TableParagraph"/>
              <w:rPr>
                <w:rFonts w:ascii="Times New Roman"/>
              </w:rPr>
            </w:pPr>
          </w:p>
        </w:tc>
        <w:tc>
          <w:tcPr>
            <w:tcW w:w="1034" w:type="dxa"/>
          </w:tcPr>
          <w:p w14:paraId="3DA20846" w14:textId="77777777" w:rsidR="00C67515" w:rsidRDefault="00C67515">
            <w:pPr>
              <w:pStyle w:val="TableParagraph"/>
              <w:rPr>
                <w:rFonts w:ascii="Times New Roman"/>
              </w:rPr>
            </w:pPr>
          </w:p>
        </w:tc>
      </w:tr>
    </w:tbl>
    <w:p w14:paraId="6320C851" w14:textId="77777777" w:rsidR="00C67515" w:rsidRDefault="0034593C">
      <w:pPr>
        <w:pStyle w:val="a3"/>
        <w:spacing w:before="3"/>
        <w:ind w:left="1060"/>
      </w:pPr>
      <w:r>
        <w:t>备注：</w:t>
      </w:r>
    </w:p>
    <w:p w14:paraId="7BB1C136" w14:textId="77777777" w:rsidR="00C67515" w:rsidRDefault="00C67515">
      <w:pPr>
        <w:pStyle w:val="a3"/>
        <w:spacing w:before="9"/>
      </w:pPr>
    </w:p>
    <w:p w14:paraId="6D4E2322" w14:textId="77777777" w:rsidR="00C67515" w:rsidRDefault="0034593C">
      <w:pPr>
        <w:pStyle w:val="a3"/>
        <w:spacing w:line="487" w:lineRule="auto"/>
        <w:ind w:left="1530" w:right="2913"/>
      </w:pPr>
      <w:r>
        <w:t>以上材料共本（份），提交以上材料的申请人代表签字：</w:t>
      </w:r>
      <w:r>
        <w:t xml:space="preserve"> </w:t>
      </w:r>
      <w:r>
        <w:t>采购代理机构经办人签字：</w:t>
      </w:r>
    </w:p>
    <w:p w14:paraId="69A6CC8E" w14:textId="77777777" w:rsidR="00C67515" w:rsidRDefault="0034593C">
      <w:pPr>
        <w:pStyle w:val="a3"/>
        <w:spacing w:line="307" w:lineRule="exact"/>
        <w:ind w:left="1540"/>
      </w:pPr>
      <w:r>
        <w:t>收回以上材料的申请人代表签字：</w:t>
      </w:r>
    </w:p>
    <w:p w14:paraId="3F025182" w14:textId="77777777" w:rsidR="00C67515" w:rsidRDefault="00C67515">
      <w:pPr>
        <w:pStyle w:val="a3"/>
        <w:spacing w:before="2"/>
        <w:rPr>
          <w:sz w:val="33"/>
        </w:rPr>
      </w:pPr>
    </w:p>
    <w:p w14:paraId="56FDAD9C" w14:textId="77777777" w:rsidR="00C67515" w:rsidRDefault="0034593C">
      <w:pPr>
        <w:pStyle w:val="2"/>
        <w:spacing w:before="0" w:line="328" w:lineRule="auto"/>
        <w:ind w:left="1484" w:right="1080" w:hanging="425"/>
      </w:pPr>
      <w:bookmarkStart w:id="134" w:name="_Toc15846"/>
      <w:r>
        <w:t>注：本表不需装订在申请文件中，填写后在提交申请文件时单独提交采购代理机构。</w:t>
      </w:r>
      <w:bookmarkEnd w:id="134"/>
    </w:p>
    <w:sectPr w:rsidR="00C67515">
      <w:pgSz w:w="11910" w:h="16840"/>
      <w:pgMar w:top="1100" w:right="720" w:bottom="1260" w:left="740" w:header="873"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733C" w14:textId="77777777" w:rsidR="0034593C" w:rsidRDefault="0034593C">
      <w:r>
        <w:separator/>
      </w:r>
    </w:p>
  </w:endnote>
  <w:endnote w:type="continuationSeparator" w:id="0">
    <w:p w14:paraId="05A59BC4" w14:textId="77777777" w:rsidR="0034593C" w:rsidRDefault="0034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4A73" w14:textId="77777777" w:rsidR="00C67515" w:rsidRDefault="00C67515">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01BA" w14:textId="77777777" w:rsidR="00C67515" w:rsidRDefault="00C67515">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F937" w14:textId="77777777" w:rsidR="00C67515" w:rsidRDefault="0034593C">
    <w:pPr>
      <w:pStyle w:val="a3"/>
      <w:spacing w:line="14" w:lineRule="auto"/>
      <w:rPr>
        <w:sz w:val="20"/>
      </w:rPr>
    </w:pPr>
    <w:r>
      <w:pict w14:anchorId="11BDE119">
        <v:shapetype id="_x0000_t202" coordsize="21600,21600" o:spt="202" path="m,l,21600r21600,l21600,xe">
          <v:stroke joinstyle="miter"/>
          <v:path gradientshapeok="t" o:connecttype="rect"/>
        </v:shapetype>
        <v:shape id="_x0000_s1040" type="#_x0000_t202" style="position:absolute;margin-left:292.95pt;margin-top:776.95pt;width:12.15pt;height:13.6pt;z-index:-254172160;mso-position-horizontal-relative:page;mso-position-vertical-relative:page;mso-width-relative:page;mso-height-relative:page" filled="f" stroked="f">
          <v:textbox inset="0,0,0,0">
            <w:txbxContent>
              <w:p w14:paraId="10522669" w14:textId="77777777" w:rsidR="00C67515" w:rsidRDefault="0034593C">
                <w:pPr>
                  <w:spacing w:before="10"/>
                  <w:ind w:left="97"/>
                  <w:rPr>
                    <w:rFonts w:ascii="Times New Roman"/>
                    <w:sz w:val="21"/>
                  </w:rPr>
                </w:pPr>
                <w:r>
                  <w:fldChar w:fldCharType="begin"/>
                </w:r>
                <w:r>
                  <w:rPr>
                    <w:rFonts w:ascii="Times New Roman"/>
                    <w:w w:val="99"/>
                    <w:sz w:val="21"/>
                  </w:rPr>
                  <w:instrText xml:space="preserve"> PAGE </w:instrText>
                </w:r>
                <w:r>
                  <w:fldChar w:fldCharType="separate"/>
                </w:r>
                <w:r>
                  <w:t>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3FF0" w14:textId="77777777" w:rsidR="00C67515" w:rsidRDefault="0034593C">
    <w:pPr>
      <w:pStyle w:val="a3"/>
      <w:spacing w:line="14" w:lineRule="auto"/>
      <w:rPr>
        <w:sz w:val="20"/>
      </w:rPr>
    </w:pPr>
    <w:r>
      <w:pict w14:anchorId="3C71431D">
        <v:shapetype id="_x0000_t202" coordsize="21600,21600" o:spt="202" path="m,l,21600r21600,l21600,xe">
          <v:stroke joinstyle="miter"/>
          <v:path gradientshapeok="t" o:connecttype="rect"/>
        </v:shapetype>
        <v:shape id="_x0000_s1029" type="#_x0000_t202" style="position:absolute;margin-left:290.45pt;margin-top:776.95pt;width:14.55pt;height:13.6pt;z-index:-254168064;mso-position-horizontal-relative:page;mso-position-vertical-relative:page;mso-width-relative:page;mso-height-relative:page" filled="f" stroked="f">
          <v:textbox inset="0,0,0,0">
            <w:txbxContent>
              <w:p w14:paraId="7FB15536" w14:textId="77777777" w:rsidR="00C67515" w:rsidRDefault="0034593C">
                <w:pPr>
                  <w:spacing w:before="10"/>
                  <w:ind w:left="40"/>
                  <w:rPr>
                    <w:rFonts w:ascii="Times New Roman"/>
                    <w:sz w:val="21"/>
                  </w:rPr>
                </w:pPr>
                <w:r>
                  <w:fldChar w:fldCharType="begin"/>
                </w:r>
                <w:r>
                  <w:rPr>
                    <w:rFonts w:ascii="Times New Roman"/>
                    <w:sz w:val="21"/>
                  </w:rP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2751" w14:textId="77777777" w:rsidR="00C67515" w:rsidRDefault="0034593C">
    <w:pPr>
      <w:pStyle w:val="a3"/>
      <w:spacing w:line="14" w:lineRule="auto"/>
      <w:rPr>
        <w:sz w:val="20"/>
      </w:rPr>
    </w:pPr>
    <w:r>
      <w:pict w14:anchorId="602890DE">
        <v:shapetype id="_x0000_t202" coordsize="21600,21600" o:spt="202" path="m,l,21600r21600,l21600,xe">
          <v:stroke joinstyle="miter"/>
          <v:path gradientshapeok="t" o:connecttype="rect"/>
        </v:shapetype>
        <v:shape id="_x0000_s1028" type="#_x0000_t202" style="position:absolute;margin-left:290.45pt;margin-top:776.95pt;width:14.55pt;height:13.6pt;z-index:-254167040;mso-position-horizontal-relative:page;mso-position-vertical-relative:page;mso-width-relative:page;mso-height-relative:page" filled="f" stroked="f">
          <v:textbox inset="0,0,0,0">
            <w:txbxContent>
              <w:p w14:paraId="2C78BF3F" w14:textId="77777777" w:rsidR="00C67515" w:rsidRDefault="0034593C">
                <w:pPr>
                  <w:spacing w:before="10"/>
                  <w:ind w:left="40"/>
                  <w:rPr>
                    <w:rFonts w:ascii="Times New Roman"/>
                    <w:sz w:val="21"/>
                  </w:rPr>
                </w:pPr>
                <w:r>
                  <w:fldChar w:fldCharType="begin"/>
                </w:r>
                <w:r>
                  <w:rPr>
                    <w:rFonts w:ascii="Times New Roman"/>
                    <w:sz w:val="21"/>
                  </w:rPr>
                  <w:instrText xml:space="preserve"> PAGE </w:instrText>
                </w:r>
                <w:r>
                  <w:fldChar w:fldCharType="separate"/>
                </w:r>
                <w:r>
                  <w:t>2</w:t>
                </w:r>
                <w:r>
                  <w:t>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61EB" w14:textId="77777777" w:rsidR="00C67515" w:rsidRDefault="0034593C">
    <w:pPr>
      <w:pStyle w:val="a3"/>
      <w:spacing w:line="14" w:lineRule="auto"/>
      <w:rPr>
        <w:sz w:val="20"/>
      </w:rPr>
    </w:pPr>
    <w:r>
      <w:pict w14:anchorId="0F4A6C9E">
        <v:shapetype id="_x0000_t202" coordsize="21600,21600" o:spt="202" path="m,l,21600r21600,l21600,xe">
          <v:stroke joinstyle="miter"/>
          <v:path gradientshapeok="t" o:connecttype="rect"/>
        </v:shapetype>
        <v:shape id="_x0000_s1027" type="#_x0000_t202" style="position:absolute;margin-left:290.45pt;margin-top:776.95pt;width:14.55pt;height:13.6pt;z-index:-254166016;mso-position-horizontal-relative:page;mso-position-vertical-relative:page;mso-width-relative:page;mso-height-relative:page" filled="f" stroked="f">
          <v:textbox inset="0,0,0,0">
            <w:txbxContent>
              <w:p w14:paraId="5084BBF6" w14:textId="77777777" w:rsidR="00C67515" w:rsidRDefault="0034593C">
                <w:pPr>
                  <w:spacing w:before="10"/>
                  <w:ind w:left="40"/>
                  <w:rPr>
                    <w:rFonts w:ascii="Times New Roman"/>
                    <w:sz w:val="21"/>
                  </w:rPr>
                </w:pPr>
                <w:r>
                  <w:fldChar w:fldCharType="begin"/>
                </w:r>
                <w:r>
                  <w:rPr>
                    <w:rFonts w:ascii="Times New Roman"/>
                    <w:sz w:val="21"/>
                  </w:rPr>
                  <w:instrText xml:space="preserve"> PAGE </w:instrText>
                </w:r>
                <w:r>
                  <w:fldChar w:fldCharType="separate"/>
                </w:r>
                <w:r>
                  <w:t>30</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2007" w14:textId="77777777" w:rsidR="00C67515" w:rsidRDefault="0034593C">
    <w:pPr>
      <w:pStyle w:val="a3"/>
      <w:spacing w:line="14" w:lineRule="auto"/>
      <w:rPr>
        <w:sz w:val="20"/>
      </w:rPr>
    </w:pPr>
    <w:r>
      <w:pict w14:anchorId="3535A651">
        <v:shapetype id="_x0000_t202" coordsize="21600,21600" o:spt="202" path="m,l,21600r21600,l21600,xe">
          <v:stroke joinstyle="miter"/>
          <v:path gradientshapeok="t" o:connecttype="rect"/>
        </v:shapetype>
        <v:shape id="_x0000_s1026" type="#_x0000_t202" style="position:absolute;margin-left:290.45pt;margin-top:776.95pt;width:14.55pt;height:13.6pt;z-index:-254164992;mso-position-horizontal-relative:page;mso-position-vertical-relative:page;mso-width-relative:page;mso-height-relative:page" filled="f" stroked="f">
          <v:textbox inset="0,0,0,0">
            <w:txbxContent>
              <w:p w14:paraId="16E20475" w14:textId="77777777" w:rsidR="00C67515" w:rsidRDefault="0034593C">
                <w:pPr>
                  <w:spacing w:before="10"/>
                  <w:ind w:left="40"/>
                  <w:rPr>
                    <w:rFonts w:ascii="Times New Roman"/>
                    <w:sz w:val="21"/>
                  </w:rPr>
                </w:pPr>
                <w:r>
                  <w:fldChar w:fldCharType="begin"/>
                </w:r>
                <w:r>
                  <w:rPr>
                    <w:rFonts w:ascii="Times New Roman"/>
                    <w:sz w:val="21"/>
                  </w:rPr>
                  <w:instrText xml:space="preserve"> PAGE </w:instrText>
                </w:r>
                <w:r>
                  <w:fldChar w:fldCharType="separate"/>
                </w:r>
                <w:r>
                  <w:t>4</w:t>
                </w:r>
                <w:r>
                  <w:t>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6732" w14:textId="77777777" w:rsidR="00C67515" w:rsidRDefault="0034593C">
    <w:pPr>
      <w:pStyle w:val="a3"/>
      <w:spacing w:line="14" w:lineRule="auto"/>
      <w:rPr>
        <w:sz w:val="20"/>
      </w:rPr>
    </w:pPr>
    <w:r>
      <w:pict w14:anchorId="663A3EC0">
        <v:shapetype id="_x0000_t202" coordsize="21600,21600" o:spt="202" path="m,l,21600r21600,l21600,xe">
          <v:stroke joinstyle="miter"/>
          <v:path gradientshapeok="t" o:connecttype="rect"/>
        </v:shapetype>
        <v:shape id="_x0000_s1025" type="#_x0000_t202" style="position:absolute;margin-left:290.45pt;margin-top:776.95pt;width:14.55pt;height:13.6pt;z-index:-254163968;mso-position-horizontal-relative:page;mso-position-vertical-relative:page;mso-width-relative:page;mso-height-relative:page" filled="f" stroked="f">
          <v:textbox inset="0,0,0,0">
            <w:txbxContent>
              <w:p w14:paraId="438C9405" w14:textId="77777777" w:rsidR="00C67515" w:rsidRDefault="0034593C">
                <w:pPr>
                  <w:spacing w:before="10"/>
                  <w:ind w:left="40"/>
                  <w:rPr>
                    <w:rFonts w:ascii="Times New Roman"/>
                    <w:sz w:val="21"/>
                  </w:rPr>
                </w:pPr>
                <w:r>
                  <w:fldChar w:fldCharType="begin"/>
                </w:r>
                <w:r>
                  <w:rPr>
                    <w:rFonts w:ascii="Times New Roman"/>
                    <w:sz w:val="21"/>
                  </w:rPr>
                  <w:instrText xml:space="preserve"> PAGE </w:instrText>
                </w:r>
                <w:r>
                  <w:fldChar w:fldCharType="separate"/>
                </w:r>
                <w:r>
                  <w:t>50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99E4" w14:textId="77777777" w:rsidR="0034593C" w:rsidRDefault="0034593C">
      <w:r>
        <w:separator/>
      </w:r>
    </w:p>
  </w:footnote>
  <w:footnote w:type="continuationSeparator" w:id="0">
    <w:p w14:paraId="1AF11B7D" w14:textId="77777777" w:rsidR="0034593C" w:rsidRDefault="0034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140B" w14:textId="77777777" w:rsidR="00C67515" w:rsidRDefault="0034593C">
    <w:pPr>
      <w:pStyle w:val="a3"/>
      <w:spacing w:line="14" w:lineRule="auto"/>
      <w:rPr>
        <w:sz w:val="20"/>
      </w:rPr>
    </w:pPr>
    <w:r>
      <w:pict w14:anchorId="5C95CF71">
        <v:shapetype id="_x0000_t202" coordsize="21600,21600" o:spt="202" path="m,l,21600r21600,l21600,xe">
          <v:stroke joinstyle="miter"/>
          <v:path gradientshapeok="t" o:connecttype="rect"/>
        </v:shapetype>
        <v:shape id="_x0000_s1035" type="#_x0000_t202" style="position:absolute;margin-left:86.85pt;margin-top:42.65pt;width:260pt;height:12pt;z-index:-254174208;mso-position-horizontal-relative:page;mso-position-vertical-relative:page;mso-width-relative:page;mso-height-relative:page" filled="f" stroked="f">
          <v:textbox inset="0,0,0,0">
            <w:txbxContent>
              <w:p w14:paraId="18F2688E" w14:textId="77777777" w:rsidR="00C67515" w:rsidRDefault="0034593C">
                <w:pPr>
                  <w:ind w:left="20"/>
                  <w:rPr>
                    <w:sz w:val="18"/>
                  </w:rPr>
                </w:pPr>
                <w:r>
                  <w:rPr>
                    <w:sz w:val="18"/>
                  </w:rPr>
                  <w:t>赤峰学院校园（一期工程）建设政府和社会资本合作（</w:t>
                </w:r>
                <w:r>
                  <w:rPr>
                    <w:rFonts w:ascii="Times New Roman" w:eastAsia="Times New Roman"/>
                    <w:sz w:val="18"/>
                  </w:rPr>
                  <w:t>PPP</w:t>
                </w:r>
                <w:r>
                  <w:rPr>
                    <w:sz w:val="18"/>
                  </w:rPr>
                  <w:t>）项目</w:t>
                </w:r>
              </w:p>
            </w:txbxContent>
          </v:textbox>
          <w10:wrap anchorx="page" anchory="page"/>
        </v:shape>
      </w:pict>
    </w:r>
    <w:r>
      <w:pict w14:anchorId="7A43FC30">
        <v:shape id="_x0000_s1034" type="#_x0000_t202" style="position:absolute;margin-left:439.4pt;margin-top:42.9pt;width:56pt;height:11pt;z-index:-254173184;mso-position-horizontal-relative:page;mso-position-vertical-relative:page;mso-width-relative:page;mso-height-relative:page" filled="f" stroked="f">
          <v:textbox inset="0,0,0,0">
            <w:txbxContent>
              <w:p w14:paraId="266352E2" w14:textId="77777777" w:rsidR="00C67515" w:rsidRDefault="0034593C">
                <w:pPr>
                  <w:spacing w:line="220" w:lineRule="exact"/>
                  <w:ind w:left="20"/>
                  <w:rPr>
                    <w:sz w:val="18"/>
                  </w:rPr>
                </w:pPr>
                <w:r>
                  <w:rPr>
                    <w:sz w:val="18"/>
                  </w:rPr>
                  <w:t>资格预审文件</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65A4" w14:textId="77777777" w:rsidR="00C67515" w:rsidRDefault="00C67515">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857E" w14:textId="77777777" w:rsidR="00C67515" w:rsidRDefault="0034593C">
    <w:pPr>
      <w:pStyle w:val="a3"/>
      <w:spacing w:line="14" w:lineRule="auto"/>
      <w:rPr>
        <w:sz w:val="20"/>
      </w:rPr>
    </w:pPr>
    <w:r>
      <w:pict w14:anchorId="1D2EAAFC">
        <v:line id="_x0000_s1032" style="position:absolute;z-index:-254171136;mso-position-horizontal-relative:page;mso-position-vertical-relative:page;mso-width-relative:page;mso-height-relative:page" from="90pt,55.55pt" to="505.3pt,55.55pt" strokeweight=".72pt">
          <w10:wrap anchorx="page" anchory="page"/>
        </v:line>
      </w:pict>
    </w:r>
    <w:r>
      <w:pict w14:anchorId="22624E9B">
        <v:shapetype id="_x0000_t202" coordsize="21600,21600" o:spt="202" path="m,l,21600r21600,l21600,xe">
          <v:stroke joinstyle="miter"/>
          <v:path gradientshapeok="t" o:connecttype="rect"/>
        </v:shapetype>
        <v:shape id="_x0000_s1031" type="#_x0000_t202" style="position:absolute;margin-left:89pt;margin-top:42.65pt;width:260pt;height:12pt;z-index:-254170112;mso-position-horizontal-relative:page;mso-position-vertical-relative:page;mso-width-relative:page;mso-height-relative:page" filled="f" stroked="f">
          <v:textbox inset="0,0,0,0">
            <w:txbxContent>
              <w:p w14:paraId="0DC7E406" w14:textId="77777777" w:rsidR="00C67515" w:rsidRDefault="0034593C">
                <w:pPr>
                  <w:ind w:left="20"/>
                  <w:rPr>
                    <w:sz w:val="18"/>
                  </w:rPr>
                </w:pPr>
                <w:r>
                  <w:rPr>
                    <w:sz w:val="18"/>
                  </w:rPr>
                  <w:t>赤峰学院校园（一期工程）建设政府和社会资本合作（</w:t>
                </w:r>
                <w:r>
                  <w:rPr>
                    <w:rFonts w:ascii="Times New Roman" w:eastAsia="Times New Roman"/>
                    <w:sz w:val="18"/>
                  </w:rPr>
                  <w:t>PPP</w:t>
                </w:r>
                <w:r>
                  <w:rPr>
                    <w:sz w:val="18"/>
                  </w:rPr>
                  <w:t>）项目</w:t>
                </w:r>
              </w:p>
            </w:txbxContent>
          </v:textbox>
          <w10:wrap anchorx="page" anchory="page"/>
        </v:shape>
      </w:pict>
    </w:r>
    <w:r>
      <w:pict w14:anchorId="306E479B">
        <v:shape id="_x0000_s1030" type="#_x0000_t202" style="position:absolute;margin-left:441.45pt;margin-top:42.9pt;width:56pt;height:11pt;z-index:-254169088;mso-position-horizontal-relative:page;mso-position-vertical-relative:page;mso-width-relative:page;mso-height-relative:page" filled="f" stroked="f">
          <v:textbox inset="0,0,0,0">
            <w:txbxContent>
              <w:p w14:paraId="73A867FF" w14:textId="77777777" w:rsidR="00C67515" w:rsidRDefault="0034593C">
                <w:pPr>
                  <w:spacing w:line="220" w:lineRule="exact"/>
                  <w:ind w:left="20"/>
                  <w:rPr>
                    <w:sz w:val="18"/>
                  </w:rPr>
                </w:pPr>
                <w:r>
                  <w:rPr>
                    <w:sz w:val="18"/>
                  </w:rPr>
                  <w:t>资格预审文件</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C84"/>
    <w:multiLevelType w:val="multilevel"/>
    <w:tmpl w:val="01264C84"/>
    <w:lvl w:ilvl="0">
      <w:start w:val="10"/>
      <w:numFmt w:val="decimal"/>
      <w:lvlText w:val="%1"/>
      <w:lvlJc w:val="left"/>
      <w:pPr>
        <w:ind w:left="2080" w:hanging="540"/>
      </w:pPr>
      <w:rPr>
        <w:rFonts w:hint="default"/>
        <w:lang w:val="zh-CN" w:eastAsia="zh-CN" w:bidi="zh-CN"/>
      </w:rPr>
    </w:lvl>
    <w:lvl w:ilvl="1">
      <w:start w:val="1"/>
      <w:numFmt w:val="decimal"/>
      <w:lvlText w:val="%1.%2"/>
      <w:lvlJc w:val="left"/>
      <w:pPr>
        <w:ind w:left="2080" w:hanging="540"/>
      </w:pPr>
      <w:rPr>
        <w:rFonts w:ascii="宋体" w:eastAsia="宋体" w:hAnsi="宋体" w:cs="宋体" w:hint="default"/>
        <w:w w:val="100"/>
        <w:sz w:val="24"/>
        <w:szCs w:val="24"/>
        <w:lang w:val="zh-CN" w:eastAsia="zh-CN" w:bidi="zh-CN"/>
      </w:rPr>
    </w:lvl>
    <w:lvl w:ilvl="2">
      <w:numFmt w:val="bullet"/>
      <w:lvlText w:val="•"/>
      <w:lvlJc w:val="left"/>
      <w:pPr>
        <w:ind w:left="3753" w:hanging="540"/>
      </w:pPr>
      <w:rPr>
        <w:rFonts w:hint="default"/>
        <w:lang w:val="zh-CN" w:eastAsia="zh-CN" w:bidi="zh-CN"/>
      </w:rPr>
    </w:lvl>
    <w:lvl w:ilvl="3">
      <w:numFmt w:val="bullet"/>
      <w:lvlText w:val="•"/>
      <w:lvlJc w:val="left"/>
      <w:pPr>
        <w:ind w:left="4589" w:hanging="540"/>
      </w:pPr>
      <w:rPr>
        <w:rFonts w:hint="default"/>
        <w:lang w:val="zh-CN" w:eastAsia="zh-CN" w:bidi="zh-CN"/>
      </w:rPr>
    </w:lvl>
    <w:lvl w:ilvl="4">
      <w:numFmt w:val="bullet"/>
      <w:lvlText w:val="•"/>
      <w:lvlJc w:val="left"/>
      <w:pPr>
        <w:ind w:left="5426" w:hanging="540"/>
      </w:pPr>
      <w:rPr>
        <w:rFonts w:hint="default"/>
        <w:lang w:val="zh-CN" w:eastAsia="zh-CN" w:bidi="zh-CN"/>
      </w:rPr>
    </w:lvl>
    <w:lvl w:ilvl="5">
      <w:numFmt w:val="bullet"/>
      <w:lvlText w:val="•"/>
      <w:lvlJc w:val="left"/>
      <w:pPr>
        <w:ind w:left="6263" w:hanging="540"/>
      </w:pPr>
      <w:rPr>
        <w:rFonts w:hint="default"/>
        <w:lang w:val="zh-CN" w:eastAsia="zh-CN" w:bidi="zh-CN"/>
      </w:rPr>
    </w:lvl>
    <w:lvl w:ilvl="6">
      <w:numFmt w:val="bullet"/>
      <w:lvlText w:val="•"/>
      <w:lvlJc w:val="left"/>
      <w:pPr>
        <w:ind w:left="7099" w:hanging="540"/>
      </w:pPr>
      <w:rPr>
        <w:rFonts w:hint="default"/>
        <w:lang w:val="zh-CN" w:eastAsia="zh-CN" w:bidi="zh-CN"/>
      </w:rPr>
    </w:lvl>
    <w:lvl w:ilvl="7">
      <w:numFmt w:val="bullet"/>
      <w:lvlText w:val="•"/>
      <w:lvlJc w:val="left"/>
      <w:pPr>
        <w:ind w:left="7936" w:hanging="540"/>
      </w:pPr>
      <w:rPr>
        <w:rFonts w:hint="default"/>
        <w:lang w:val="zh-CN" w:eastAsia="zh-CN" w:bidi="zh-CN"/>
      </w:rPr>
    </w:lvl>
    <w:lvl w:ilvl="8">
      <w:numFmt w:val="bullet"/>
      <w:lvlText w:val="•"/>
      <w:lvlJc w:val="left"/>
      <w:pPr>
        <w:ind w:left="8772" w:hanging="540"/>
      </w:pPr>
      <w:rPr>
        <w:rFonts w:hint="default"/>
        <w:lang w:val="zh-CN" w:eastAsia="zh-CN" w:bidi="zh-CN"/>
      </w:rPr>
    </w:lvl>
  </w:abstractNum>
  <w:abstractNum w:abstractNumId="1" w15:restartNumberingAfterBreak="0">
    <w:nsid w:val="034D4ED5"/>
    <w:multiLevelType w:val="multilevel"/>
    <w:tmpl w:val="034D4ED5"/>
    <w:lvl w:ilvl="0">
      <w:start w:val="3"/>
      <w:numFmt w:val="decimal"/>
      <w:lvlText w:val="%1"/>
      <w:lvlJc w:val="left"/>
      <w:pPr>
        <w:ind w:left="1060" w:hanging="420"/>
      </w:pPr>
      <w:rPr>
        <w:rFonts w:hint="default"/>
        <w:lang w:val="zh-CN" w:eastAsia="zh-CN" w:bidi="zh-CN"/>
      </w:rPr>
    </w:lvl>
    <w:lvl w:ilvl="1">
      <w:start w:val="1"/>
      <w:numFmt w:val="decimal"/>
      <w:lvlText w:val="%1.%2"/>
      <w:lvlJc w:val="left"/>
      <w:pPr>
        <w:ind w:left="1060" w:hanging="420"/>
        <w:jc w:val="right"/>
      </w:pPr>
      <w:rPr>
        <w:rFonts w:ascii="宋体" w:eastAsia="宋体" w:hAnsi="宋体" w:cs="宋体" w:hint="default"/>
        <w:w w:val="100"/>
        <w:sz w:val="24"/>
        <w:szCs w:val="24"/>
        <w:lang w:val="zh-CN" w:eastAsia="zh-CN" w:bidi="zh-CN"/>
      </w:rPr>
    </w:lvl>
    <w:lvl w:ilvl="2">
      <w:numFmt w:val="bullet"/>
      <w:lvlText w:val="•"/>
      <w:lvlJc w:val="left"/>
      <w:pPr>
        <w:ind w:left="2937" w:hanging="420"/>
      </w:pPr>
      <w:rPr>
        <w:rFonts w:hint="default"/>
        <w:lang w:val="zh-CN" w:eastAsia="zh-CN" w:bidi="zh-CN"/>
      </w:rPr>
    </w:lvl>
    <w:lvl w:ilvl="3">
      <w:numFmt w:val="bullet"/>
      <w:lvlText w:val="•"/>
      <w:lvlJc w:val="left"/>
      <w:pPr>
        <w:ind w:left="3875" w:hanging="420"/>
      </w:pPr>
      <w:rPr>
        <w:rFonts w:hint="default"/>
        <w:lang w:val="zh-CN" w:eastAsia="zh-CN" w:bidi="zh-CN"/>
      </w:rPr>
    </w:lvl>
    <w:lvl w:ilvl="4">
      <w:numFmt w:val="bullet"/>
      <w:lvlText w:val="•"/>
      <w:lvlJc w:val="left"/>
      <w:pPr>
        <w:ind w:left="4814" w:hanging="420"/>
      </w:pPr>
      <w:rPr>
        <w:rFonts w:hint="default"/>
        <w:lang w:val="zh-CN" w:eastAsia="zh-CN" w:bidi="zh-CN"/>
      </w:rPr>
    </w:lvl>
    <w:lvl w:ilvl="5">
      <w:numFmt w:val="bullet"/>
      <w:lvlText w:val="•"/>
      <w:lvlJc w:val="left"/>
      <w:pPr>
        <w:ind w:left="5753" w:hanging="420"/>
      </w:pPr>
      <w:rPr>
        <w:rFonts w:hint="default"/>
        <w:lang w:val="zh-CN" w:eastAsia="zh-CN" w:bidi="zh-CN"/>
      </w:rPr>
    </w:lvl>
    <w:lvl w:ilvl="6">
      <w:numFmt w:val="bullet"/>
      <w:lvlText w:val="•"/>
      <w:lvlJc w:val="left"/>
      <w:pPr>
        <w:ind w:left="6691" w:hanging="420"/>
      </w:pPr>
      <w:rPr>
        <w:rFonts w:hint="default"/>
        <w:lang w:val="zh-CN" w:eastAsia="zh-CN" w:bidi="zh-CN"/>
      </w:rPr>
    </w:lvl>
    <w:lvl w:ilvl="7">
      <w:numFmt w:val="bullet"/>
      <w:lvlText w:val="•"/>
      <w:lvlJc w:val="left"/>
      <w:pPr>
        <w:ind w:left="7630" w:hanging="420"/>
      </w:pPr>
      <w:rPr>
        <w:rFonts w:hint="default"/>
        <w:lang w:val="zh-CN" w:eastAsia="zh-CN" w:bidi="zh-CN"/>
      </w:rPr>
    </w:lvl>
    <w:lvl w:ilvl="8">
      <w:numFmt w:val="bullet"/>
      <w:lvlText w:val="•"/>
      <w:lvlJc w:val="left"/>
      <w:pPr>
        <w:ind w:left="8568" w:hanging="420"/>
      </w:pPr>
      <w:rPr>
        <w:rFonts w:hint="default"/>
        <w:lang w:val="zh-CN" w:eastAsia="zh-CN" w:bidi="zh-CN"/>
      </w:rPr>
    </w:lvl>
  </w:abstractNum>
  <w:abstractNum w:abstractNumId="2" w15:restartNumberingAfterBreak="0">
    <w:nsid w:val="07502B81"/>
    <w:multiLevelType w:val="multilevel"/>
    <w:tmpl w:val="07502B81"/>
    <w:lvl w:ilvl="0">
      <w:start w:val="1"/>
      <w:numFmt w:val="decimal"/>
      <w:lvlText w:val="%1)"/>
      <w:lvlJc w:val="left"/>
      <w:pPr>
        <w:ind w:left="1900" w:hanging="420"/>
      </w:pPr>
      <w:rPr>
        <w:rFonts w:ascii="宋体" w:eastAsia="宋体" w:hAnsi="宋体" w:cs="宋体" w:hint="default"/>
        <w:w w:val="100"/>
        <w:sz w:val="24"/>
        <w:szCs w:val="24"/>
        <w:lang w:val="zh-CN" w:eastAsia="zh-CN" w:bidi="zh-CN"/>
      </w:rPr>
    </w:lvl>
    <w:lvl w:ilvl="1">
      <w:numFmt w:val="bullet"/>
      <w:lvlText w:val="•"/>
      <w:lvlJc w:val="left"/>
      <w:pPr>
        <w:ind w:left="2754" w:hanging="420"/>
      </w:pPr>
      <w:rPr>
        <w:rFonts w:hint="default"/>
        <w:lang w:val="zh-CN" w:eastAsia="zh-CN" w:bidi="zh-CN"/>
      </w:rPr>
    </w:lvl>
    <w:lvl w:ilvl="2">
      <w:numFmt w:val="bullet"/>
      <w:lvlText w:val="•"/>
      <w:lvlJc w:val="left"/>
      <w:pPr>
        <w:ind w:left="3609" w:hanging="420"/>
      </w:pPr>
      <w:rPr>
        <w:rFonts w:hint="default"/>
        <w:lang w:val="zh-CN" w:eastAsia="zh-CN" w:bidi="zh-CN"/>
      </w:rPr>
    </w:lvl>
    <w:lvl w:ilvl="3">
      <w:numFmt w:val="bullet"/>
      <w:lvlText w:val="•"/>
      <w:lvlJc w:val="left"/>
      <w:pPr>
        <w:ind w:left="4463" w:hanging="420"/>
      </w:pPr>
      <w:rPr>
        <w:rFonts w:hint="default"/>
        <w:lang w:val="zh-CN" w:eastAsia="zh-CN" w:bidi="zh-CN"/>
      </w:rPr>
    </w:lvl>
    <w:lvl w:ilvl="4">
      <w:numFmt w:val="bullet"/>
      <w:lvlText w:val="•"/>
      <w:lvlJc w:val="left"/>
      <w:pPr>
        <w:ind w:left="5318" w:hanging="420"/>
      </w:pPr>
      <w:rPr>
        <w:rFonts w:hint="default"/>
        <w:lang w:val="zh-CN" w:eastAsia="zh-CN" w:bidi="zh-CN"/>
      </w:rPr>
    </w:lvl>
    <w:lvl w:ilvl="5">
      <w:numFmt w:val="bullet"/>
      <w:lvlText w:val="•"/>
      <w:lvlJc w:val="left"/>
      <w:pPr>
        <w:ind w:left="6173" w:hanging="420"/>
      </w:pPr>
      <w:rPr>
        <w:rFonts w:hint="default"/>
        <w:lang w:val="zh-CN" w:eastAsia="zh-CN" w:bidi="zh-CN"/>
      </w:rPr>
    </w:lvl>
    <w:lvl w:ilvl="6">
      <w:numFmt w:val="bullet"/>
      <w:lvlText w:val="•"/>
      <w:lvlJc w:val="left"/>
      <w:pPr>
        <w:ind w:left="7027" w:hanging="420"/>
      </w:pPr>
      <w:rPr>
        <w:rFonts w:hint="default"/>
        <w:lang w:val="zh-CN" w:eastAsia="zh-CN" w:bidi="zh-CN"/>
      </w:rPr>
    </w:lvl>
    <w:lvl w:ilvl="7">
      <w:numFmt w:val="bullet"/>
      <w:lvlText w:val="•"/>
      <w:lvlJc w:val="left"/>
      <w:pPr>
        <w:ind w:left="7882" w:hanging="420"/>
      </w:pPr>
      <w:rPr>
        <w:rFonts w:hint="default"/>
        <w:lang w:val="zh-CN" w:eastAsia="zh-CN" w:bidi="zh-CN"/>
      </w:rPr>
    </w:lvl>
    <w:lvl w:ilvl="8">
      <w:numFmt w:val="bullet"/>
      <w:lvlText w:val="•"/>
      <w:lvlJc w:val="left"/>
      <w:pPr>
        <w:ind w:left="8736" w:hanging="420"/>
      </w:pPr>
      <w:rPr>
        <w:rFonts w:hint="default"/>
        <w:lang w:val="zh-CN" w:eastAsia="zh-CN" w:bidi="zh-CN"/>
      </w:rPr>
    </w:lvl>
  </w:abstractNum>
  <w:abstractNum w:abstractNumId="3" w15:restartNumberingAfterBreak="0">
    <w:nsid w:val="0A6F7194"/>
    <w:multiLevelType w:val="multilevel"/>
    <w:tmpl w:val="0A6F7194"/>
    <w:lvl w:ilvl="0">
      <w:start w:val="9"/>
      <w:numFmt w:val="decimal"/>
      <w:lvlText w:val="%1"/>
      <w:lvlJc w:val="left"/>
      <w:pPr>
        <w:ind w:left="1060" w:hanging="480"/>
      </w:pPr>
      <w:rPr>
        <w:rFonts w:hint="default"/>
        <w:lang w:val="zh-CN" w:eastAsia="zh-CN" w:bidi="zh-CN"/>
      </w:rPr>
    </w:lvl>
    <w:lvl w:ilvl="1">
      <w:start w:val="1"/>
      <w:numFmt w:val="decimal"/>
      <w:lvlText w:val="%1.%2"/>
      <w:lvlJc w:val="left"/>
      <w:pPr>
        <w:ind w:left="1060" w:hanging="480"/>
      </w:pPr>
      <w:rPr>
        <w:rFonts w:ascii="宋体" w:eastAsia="宋体" w:hAnsi="宋体" w:cs="宋体" w:hint="default"/>
        <w:spacing w:val="-48"/>
        <w:w w:val="100"/>
        <w:sz w:val="24"/>
        <w:szCs w:val="24"/>
        <w:lang w:val="zh-CN" w:eastAsia="zh-CN" w:bidi="zh-CN"/>
      </w:rPr>
    </w:lvl>
    <w:lvl w:ilvl="2">
      <w:numFmt w:val="bullet"/>
      <w:lvlText w:val="•"/>
      <w:lvlJc w:val="left"/>
      <w:pPr>
        <w:ind w:left="2937" w:hanging="480"/>
      </w:pPr>
      <w:rPr>
        <w:rFonts w:hint="default"/>
        <w:lang w:val="zh-CN" w:eastAsia="zh-CN" w:bidi="zh-CN"/>
      </w:rPr>
    </w:lvl>
    <w:lvl w:ilvl="3">
      <w:numFmt w:val="bullet"/>
      <w:lvlText w:val="•"/>
      <w:lvlJc w:val="left"/>
      <w:pPr>
        <w:ind w:left="3875" w:hanging="480"/>
      </w:pPr>
      <w:rPr>
        <w:rFonts w:hint="default"/>
        <w:lang w:val="zh-CN" w:eastAsia="zh-CN" w:bidi="zh-CN"/>
      </w:rPr>
    </w:lvl>
    <w:lvl w:ilvl="4">
      <w:numFmt w:val="bullet"/>
      <w:lvlText w:val="•"/>
      <w:lvlJc w:val="left"/>
      <w:pPr>
        <w:ind w:left="4814" w:hanging="480"/>
      </w:pPr>
      <w:rPr>
        <w:rFonts w:hint="default"/>
        <w:lang w:val="zh-CN" w:eastAsia="zh-CN" w:bidi="zh-CN"/>
      </w:rPr>
    </w:lvl>
    <w:lvl w:ilvl="5">
      <w:numFmt w:val="bullet"/>
      <w:lvlText w:val="•"/>
      <w:lvlJc w:val="left"/>
      <w:pPr>
        <w:ind w:left="5753" w:hanging="480"/>
      </w:pPr>
      <w:rPr>
        <w:rFonts w:hint="default"/>
        <w:lang w:val="zh-CN" w:eastAsia="zh-CN" w:bidi="zh-CN"/>
      </w:rPr>
    </w:lvl>
    <w:lvl w:ilvl="6">
      <w:numFmt w:val="bullet"/>
      <w:lvlText w:val="•"/>
      <w:lvlJc w:val="left"/>
      <w:pPr>
        <w:ind w:left="6691" w:hanging="480"/>
      </w:pPr>
      <w:rPr>
        <w:rFonts w:hint="default"/>
        <w:lang w:val="zh-CN" w:eastAsia="zh-CN" w:bidi="zh-CN"/>
      </w:rPr>
    </w:lvl>
    <w:lvl w:ilvl="7">
      <w:numFmt w:val="bullet"/>
      <w:lvlText w:val="•"/>
      <w:lvlJc w:val="left"/>
      <w:pPr>
        <w:ind w:left="7630" w:hanging="480"/>
      </w:pPr>
      <w:rPr>
        <w:rFonts w:hint="default"/>
        <w:lang w:val="zh-CN" w:eastAsia="zh-CN" w:bidi="zh-CN"/>
      </w:rPr>
    </w:lvl>
    <w:lvl w:ilvl="8">
      <w:numFmt w:val="bullet"/>
      <w:lvlText w:val="•"/>
      <w:lvlJc w:val="left"/>
      <w:pPr>
        <w:ind w:left="8568" w:hanging="480"/>
      </w:pPr>
      <w:rPr>
        <w:rFonts w:hint="default"/>
        <w:lang w:val="zh-CN" w:eastAsia="zh-CN" w:bidi="zh-CN"/>
      </w:rPr>
    </w:lvl>
  </w:abstractNum>
  <w:abstractNum w:abstractNumId="4" w15:restartNumberingAfterBreak="0">
    <w:nsid w:val="121A2B2F"/>
    <w:multiLevelType w:val="multilevel"/>
    <w:tmpl w:val="121A2B2F"/>
    <w:lvl w:ilvl="0">
      <w:start w:val="1"/>
      <w:numFmt w:val="decimal"/>
      <w:lvlText w:val="%1"/>
      <w:lvlJc w:val="left"/>
      <w:pPr>
        <w:ind w:left="1060" w:hanging="425"/>
      </w:pPr>
      <w:rPr>
        <w:rFonts w:hint="default"/>
        <w:lang w:val="zh-CN" w:eastAsia="zh-CN" w:bidi="zh-CN"/>
      </w:rPr>
    </w:lvl>
    <w:lvl w:ilvl="1">
      <w:start w:val="1"/>
      <w:numFmt w:val="decimal"/>
      <w:lvlText w:val="%1.%2"/>
      <w:lvlJc w:val="left"/>
      <w:pPr>
        <w:ind w:left="1060" w:hanging="425"/>
      </w:pPr>
      <w:rPr>
        <w:rFonts w:ascii="宋体" w:eastAsia="宋体" w:hAnsi="宋体" w:cs="宋体" w:hint="default"/>
        <w:w w:val="100"/>
        <w:sz w:val="24"/>
        <w:szCs w:val="24"/>
        <w:lang w:val="zh-CN" w:eastAsia="zh-CN" w:bidi="zh-CN"/>
      </w:rPr>
    </w:lvl>
    <w:lvl w:ilvl="2">
      <w:numFmt w:val="bullet"/>
      <w:lvlText w:val="•"/>
      <w:lvlJc w:val="left"/>
      <w:pPr>
        <w:ind w:left="2937" w:hanging="425"/>
      </w:pPr>
      <w:rPr>
        <w:rFonts w:hint="default"/>
        <w:lang w:val="zh-CN" w:eastAsia="zh-CN" w:bidi="zh-CN"/>
      </w:rPr>
    </w:lvl>
    <w:lvl w:ilvl="3">
      <w:numFmt w:val="bullet"/>
      <w:lvlText w:val="•"/>
      <w:lvlJc w:val="left"/>
      <w:pPr>
        <w:ind w:left="3875" w:hanging="425"/>
      </w:pPr>
      <w:rPr>
        <w:rFonts w:hint="default"/>
        <w:lang w:val="zh-CN" w:eastAsia="zh-CN" w:bidi="zh-CN"/>
      </w:rPr>
    </w:lvl>
    <w:lvl w:ilvl="4">
      <w:numFmt w:val="bullet"/>
      <w:lvlText w:val="•"/>
      <w:lvlJc w:val="left"/>
      <w:pPr>
        <w:ind w:left="4814" w:hanging="425"/>
      </w:pPr>
      <w:rPr>
        <w:rFonts w:hint="default"/>
        <w:lang w:val="zh-CN" w:eastAsia="zh-CN" w:bidi="zh-CN"/>
      </w:rPr>
    </w:lvl>
    <w:lvl w:ilvl="5">
      <w:numFmt w:val="bullet"/>
      <w:lvlText w:val="•"/>
      <w:lvlJc w:val="left"/>
      <w:pPr>
        <w:ind w:left="5753" w:hanging="425"/>
      </w:pPr>
      <w:rPr>
        <w:rFonts w:hint="default"/>
        <w:lang w:val="zh-CN" w:eastAsia="zh-CN" w:bidi="zh-CN"/>
      </w:rPr>
    </w:lvl>
    <w:lvl w:ilvl="6">
      <w:numFmt w:val="bullet"/>
      <w:lvlText w:val="•"/>
      <w:lvlJc w:val="left"/>
      <w:pPr>
        <w:ind w:left="6691" w:hanging="425"/>
      </w:pPr>
      <w:rPr>
        <w:rFonts w:hint="default"/>
        <w:lang w:val="zh-CN" w:eastAsia="zh-CN" w:bidi="zh-CN"/>
      </w:rPr>
    </w:lvl>
    <w:lvl w:ilvl="7">
      <w:numFmt w:val="bullet"/>
      <w:lvlText w:val="•"/>
      <w:lvlJc w:val="left"/>
      <w:pPr>
        <w:ind w:left="7630" w:hanging="425"/>
      </w:pPr>
      <w:rPr>
        <w:rFonts w:hint="default"/>
        <w:lang w:val="zh-CN" w:eastAsia="zh-CN" w:bidi="zh-CN"/>
      </w:rPr>
    </w:lvl>
    <w:lvl w:ilvl="8">
      <w:numFmt w:val="bullet"/>
      <w:lvlText w:val="•"/>
      <w:lvlJc w:val="left"/>
      <w:pPr>
        <w:ind w:left="8568" w:hanging="425"/>
      </w:pPr>
      <w:rPr>
        <w:rFonts w:hint="default"/>
        <w:lang w:val="zh-CN" w:eastAsia="zh-CN" w:bidi="zh-CN"/>
      </w:rPr>
    </w:lvl>
  </w:abstractNum>
  <w:abstractNum w:abstractNumId="5" w15:restartNumberingAfterBreak="0">
    <w:nsid w:val="138B7CE0"/>
    <w:multiLevelType w:val="multilevel"/>
    <w:tmpl w:val="138B7CE0"/>
    <w:lvl w:ilvl="0">
      <w:start w:val="12"/>
      <w:numFmt w:val="decimal"/>
      <w:lvlText w:val="%1"/>
      <w:lvlJc w:val="left"/>
      <w:pPr>
        <w:ind w:left="1060" w:hanging="543"/>
      </w:pPr>
      <w:rPr>
        <w:rFonts w:hint="default"/>
        <w:lang w:val="zh-CN" w:eastAsia="zh-CN" w:bidi="zh-CN"/>
      </w:rPr>
    </w:lvl>
    <w:lvl w:ilvl="1">
      <w:start w:val="1"/>
      <w:numFmt w:val="decimal"/>
      <w:lvlText w:val="%1.%2"/>
      <w:lvlJc w:val="left"/>
      <w:pPr>
        <w:ind w:left="1060" w:hanging="543"/>
      </w:pPr>
      <w:rPr>
        <w:rFonts w:ascii="宋体" w:eastAsia="宋体" w:hAnsi="宋体" w:cs="宋体" w:hint="default"/>
        <w:w w:val="100"/>
        <w:sz w:val="24"/>
        <w:szCs w:val="24"/>
        <w:lang w:val="zh-CN" w:eastAsia="zh-CN" w:bidi="zh-CN"/>
      </w:rPr>
    </w:lvl>
    <w:lvl w:ilvl="2">
      <w:numFmt w:val="bullet"/>
      <w:lvlText w:val="•"/>
      <w:lvlJc w:val="left"/>
      <w:pPr>
        <w:ind w:left="2937" w:hanging="543"/>
      </w:pPr>
      <w:rPr>
        <w:rFonts w:hint="default"/>
        <w:lang w:val="zh-CN" w:eastAsia="zh-CN" w:bidi="zh-CN"/>
      </w:rPr>
    </w:lvl>
    <w:lvl w:ilvl="3">
      <w:numFmt w:val="bullet"/>
      <w:lvlText w:val="•"/>
      <w:lvlJc w:val="left"/>
      <w:pPr>
        <w:ind w:left="3875" w:hanging="543"/>
      </w:pPr>
      <w:rPr>
        <w:rFonts w:hint="default"/>
        <w:lang w:val="zh-CN" w:eastAsia="zh-CN" w:bidi="zh-CN"/>
      </w:rPr>
    </w:lvl>
    <w:lvl w:ilvl="4">
      <w:numFmt w:val="bullet"/>
      <w:lvlText w:val="•"/>
      <w:lvlJc w:val="left"/>
      <w:pPr>
        <w:ind w:left="4814" w:hanging="543"/>
      </w:pPr>
      <w:rPr>
        <w:rFonts w:hint="default"/>
        <w:lang w:val="zh-CN" w:eastAsia="zh-CN" w:bidi="zh-CN"/>
      </w:rPr>
    </w:lvl>
    <w:lvl w:ilvl="5">
      <w:numFmt w:val="bullet"/>
      <w:lvlText w:val="•"/>
      <w:lvlJc w:val="left"/>
      <w:pPr>
        <w:ind w:left="5753" w:hanging="543"/>
      </w:pPr>
      <w:rPr>
        <w:rFonts w:hint="default"/>
        <w:lang w:val="zh-CN" w:eastAsia="zh-CN" w:bidi="zh-CN"/>
      </w:rPr>
    </w:lvl>
    <w:lvl w:ilvl="6">
      <w:numFmt w:val="bullet"/>
      <w:lvlText w:val="•"/>
      <w:lvlJc w:val="left"/>
      <w:pPr>
        <w:ind w:left="6691" w:hanging="543"/>
      </w:pPr>
      <w:rPr>
        <w:rFonts w:hint="default"/>
        <w:lang w:val="zh-CN" w:eastAsia="zh-CN" w:bidi="zh-CN"/>
      </w:rPr>
    </w:lvl>
    <w:lvl w:ilvl="7">
      <w:numFmt w:val="bullet"/>
      <w:lvlText w:val="•"/>
      <w:lvlJc w:val="left"/>
      <w:pPr>
        <w:ind w:left="7630" w:hanging="543"/>
      </w:pPr>
      <w:rPr>
        <w:rFonts w:hint="default"/>
        <w:lang w:val="zh-CN" w:eastAsia="zh-CN" w:bidi="zh-CN"/>
      </w:rPr>
    </w:lvl>
    <w:lvl w:ilvl="8">
      <w:numFmt w:val="bullet"/>
      <w:lvlText w:val="•"/>
      <w:lvlJc w:val="left"/>
      <w:pPr>
        <w:ind w:left="8568" w:hanging="543"/>
      </w:pPr>
      <w:rPr>
        <w:rFonts w:hint="default"/>
        <w:lang w:val="zh-CN" w:eastAsia="zh-CN" w:bidi="zh-CN"/>
      </w:rPr>
    </w:lvl>
  </w:abstractNum>
  <w:abstractNum w:abstractNumId="6" w15:restartNumberingAfterBreak="0">
    <w:nsid w:val="152848BE"/>
    <w:multiLevelType w:val="multilevel"/>
    <w:tmpl w:val="152848BE"/>
    <w:lvl w:ilvl="0">
      <w:start w:val="1"/>
      <w:numFmt w:val="decimal"/>
      <w:lvlText w:val="（%1）"/>
      <w:lvlJc w:val="left"/>
      <w:pPr>
        <w:ind w:left="2141" w:hanging="601"/>
      </w:pPr>
      <w:rPr>
        <w:rFonts w:ascii="宋体" w:eastAsia="宋体" w:hAnsi="宋体" w:cs="宋体" w:hint="default"/>
        <w:w w:val="100"/>
        <w:sz w:val="22"/>
        <w:szCs w:val="22"/>
        <w:lang w:val="zh-CN" w:eastAsia="zh-CN" w:bidi="zh-CN"/>
      </w:rPr>
    </w:lvl>
    <w:lvl w:ilvl="1">
      <w:numFmt w:val="bullet"/>
      <w:lvlText w:val="•"/>
      <w:lvlJc w:val="left"/>
      <w:pPr>
        <w:ind w:left="2970" w:hanging="601"/>
      </w:pPr>
      <w:rPr>
        <w:rFonts w:hint="default"/>
        <w:lang w:val="zh-CN" w:eastAsia="zh-CN" w:bidi="zh-CN"/>
      </w:rPr>
    </w:lvl>
    <w:lvl w:ilvl="2">
      <w:numFmt w:val="bullet"/>
      <w:lvlText w:val="•"/>
      <w:lvlJc w:val="left"/>
      <w:pPr>
        <w:ind w:left="3801" w:hanging="601"/>
      </w:pPr>
      <w:rPr>
        <w:rFonts w:hint="default"/>
        <w:lang w:val="zh-CN" w:eastAsia="zh-CN" w:bidi="zh-CN"/>
      </w:rPr>
    </w:lvl>
    <w:lvl w:ilvl="3">
      <w:numFmt w:val="bullet"/>
      <w:lvlText w:val="•"/>
      <w:lvlJc w:val="left"/>
      <w:pPr>
        <w:ind w:left="4631" w:hanging="601"/>
      </w:pPr>
      <w:rPr>
        <w:rFonts w:hint="default"/>
        <w:lang w:val="zh-CN" w:eastAsia="zh-CN" w:bidi="zh-CN"/>
      </w:rPr>
    </w:lvl>
    <w:lvl w:ilvl="4">
      <w:numFmt w:val="bullet"/>
      <w:lvlText w:val="•"/>
      <w:lvlJc w:val="left"/>
      <w:pPr>
        <w:ind w:left="5462" w:hanging="601"/>
      </w:pPr>
      <w:rPr>
        <w:rFonts w:hint="default"/>
        <w:lang w:val="zh-CN" w:eastAsia="zh-CN" w:bidi="zh-CN"/>
      </w:rPr>
    </w:lvl>
    <w:lvl w:ilvl="5">
      <w:numFmt w:val="bullet"/>
      <w:lvlText w:val="•"/>
      <w:lvlJc w:val="left"/>
      <w:pPr>
        <w:ind w:left="6293" w:hanging="601"/>
      </w:pPr>
      <w:rPr>
        <w:rFonts w:hint="default"/>
        <w:lang w:val="zh-CN" w:eastAsia="zh-CN" w:bidi="zh-CN"/>
      </w:rPr>
    </w:lvl>
    <w:lvl w:ilvl="6">
      <w:numFmt w:val="bullet"/>
      <w:lvlText w:val="•"/>
      <w:lvlJc w:val="left"/>
      <w:pPr>
        <w:ind w:left="7123" w:hanging="601"/>
      </w:pPr>
      <w:rPr>
        <w:rFonts w:hint="default"/>
        <w:lang w:val="zh-CN" w:eastAsia="zh-CN" w:bidi="zh-CN"/>
      </w:rPr>
    </w:lvl>
    <w:lvl w:ilvl="7">
      <w:numFmt w:val="bullet"/>
      <w:lvlText w:val="•"/>
      <w:lvlJc w:val="left"/>
      <w:pPr>
        <w:ind w:left="7954" w:hanging="601"/>
      </w:pPr>
      <w:rPr>
        <w:rFonts w:hint="default"/>
        <w:lang w:val="zh-CN" w:eastAsia="zh-CN" w:bidi="zh-CN"/>
      </w:rPr>
    </w:lvl>
    <w:lvl w:ilvl="8">
      <w:numFmt w:val="bullet"/>
      <w:lvlText w:val="•"/>
      <w:lvlJc w:val="left"/>
      <w:pPr>
        <w:ind w:left="8784" w:hanging="601"/>
      </w:pPr>
      <w:rPr>
        <w:rFonts w:hint="default"/>
        <w:lang w:val="zh-CN" w:eastAsia="zh-CN" w:bidi="zh-CN"/>
      </w:rPr>
    </w:lvl>
  </w:abstractNum>
  <w:abstractNum w:abstractNumId="7" w15:restartNumberingAfterBreak="0">
    <w:nsid w:val="1C6914A4"/>
    <w:multiLevelType w:val="multilevel"/>
    <w:tmpl w:val="1C6914A4"/>
    <w:lvl w:ilvl="0">
      <w:start w:val="1"/>
      <w:numFmt w:val="decimal"/>
      <w:lvlText w:val="（%1）"/>
      <w:lvlJc w:val="left"/>
      <w:pPr>
        <w:ind w:left="2081" w:hanging="601"/>
      </w:pPr>
      <w:rPr>
        <w:rFonts w:ascii="宋体" w:eastAsia="宋体" w:hAnsi="宋体" w:cs="宋体" w:hint="default"/>
        <w:w w:val="100"/>
        <w:sz w:val="22"/>
        <w:szCs w:val="22"/>
        <w:lang w:val="zh-CN" w:eastAsia="zh-CN" w:bidi="zh-CN"/>
      </w:rPr>
    </w:lvl>
    <w:lvl w:ilvl="1">
      <w:numFmt w:val="bullet"/>
      <w:lvlText w:val="•"/>
      <w:lvlJc w:val="left"/>
      <w:pPr>
        <w:ind w:left="2916" w:hanging="601"/>
      </w:pPr>
      <w:rPr>
        <w:rFonts w:hint="default"/>
        <w:lang w:val="zh-CN" w:eastAsia="zh-CN" w:bidi="zh-CN"/>
      </w:rPr>
    </w:lvl>
    <w:lvl w:ilvl="2">
      <w:numFmt w:val="bullet"/>
      <w:lvlText w:val="•"/>
      <w:lvlJc w:val="left"/>
      <w:pPr>
        <w:ind w:left="3753" w:hanging="601"/>
      </w:pPr>
      <w:rPr>
        <w:rFonts w:hint="default"/>
        <w:lang w:val="zh-CN" w:eastAsia="zh-CN" w:bidi="zh-CN"/>
      </w:rPr>
    </w:lvl>
    <w:lvl w:ilvl="3">
      <w:numFmt w:val="bullet"/>
      <w:lvlText w:val="•"/>
      <w:lvlJc w:val="left"/>
      <w:pPr>
        <w:ind w:left="4589" w:hanging="601"/>
      </w:pPr>
      <w:rPr>
        <w:rFonts w:hint="default"/>
        <w:lang w:val="zh-CN" w:eastAsia="zh-CN" w:bidi="zh-CN"/>
      </w:rPr>
    </w:lvl>
    <w:lvl w:ilvl="4">
      <w:numFmt w:val="bullet"/>
      <w:lvlText w:val="•"/>
      <w:lvlJc w:val="left"/>
      <w:pPr>
        <w:ind w:left="5426" w:hanging="601"/>
      </w:pPr>
      <w:rPr>
        <w:rFonts w:hint="default"/>
        <w:lang w:val="zh-CN" w:eastAsia="zh-CN" w:bidi="zh-CN"/>
      </w:rPr>
    </w:lvl>
    <w:lvl w:ilvl="5">
      <w:numFmt w:val="bullet"/>
      <w:lvlText w:val="•"/>
      <w:lvlJc w:val="left"/>
      <w:pPr>
        <w:ind w:left="6263" w:hanging="601"/>
      </w:pPr>
      <w:rPr>
        <w:rFonts w:hint="default"/>
        <w:lang w:val="zh-CN" w:eastAsia="zh-CN" w:bidi="zh-CN"/>
      </w:rPr>
    </w:lvl>
    <w:lvl w:ilvl="6">
      <w:numFmt w:val="bullet"/>
      <w:lvlText w:val="•"/>
      <w:lvlJc w:val="left"/>
      <w:pPr>
        <w:ind w:left="7099" w:hanging="601"/>
      </w:pPr>
      <w:rPr>
        <w:rFonts w:hint="default"/>
        <w:lang w:val="zh-CN" w:eastAsia="zh-CN" w:bidi="zh-CN"/>
      </w:rPr>
    </w:lvl>
    <w:lvl w:ilvl="7">
      <w:numFmt w:val="bullet"/>
      <w:lvlText w:val="•"/>
      <w:lvlJc w:val="left"/>
      <w:pPr>
        <w:ind w:left="7936" w:hanging="601"/>
      </w:pPr>
      <w:rPr>
        <w:rFonts w:hint="default"/>
        <w:lang w:val="zh-CN" w:eastAsia="zh-CN" w:bidi="zh-CN"/>
      </w:rPr>
    </w:lvl>
    <w:lvl w:ilvl="8">
      <w:numFmt w:val="bullet"/>
      <w:lvlText w:val="•"/>
      <w:lvlJc w:val="left"/>
      <w:pPr>
        <w:ind w:left="8772" w:hanging="601"/>
      </w:pPr>
      <w:rPr>
        <w:rFonts w:hint="default"/>
        <w:lang w:val="zh-CN" w:eastAsia="zh-CN" w:bidi="zh-CN"/>
      </w:rPr>
    </w:lvl>
  </w:abstractNum>
  <w:abstractNum w:abstractNumId="8" w15:restartNumberingAfterBreak="0">
    <w:nsid w:val="20FE68C8"/>
    <w:multiLevelType w:val="multilevel"/>
    <w:tmpl w:val="20FE68C8"/>
    <w:lvl w:ilvl="0">
      <w:start w:val="1"/>
      <w:numFmt w:val="decimal"/>
      <w:lvlText w:val="%1."/>
      <w:lvlJc w:val="left"/>
      <w:pPr>
        <w:ind w:left="1628" w:hanging="363"/>
      </w:pPr>
      <w:rPr>
        <w:rFonts w:ascii="宋体" w:eastAsia="宋体" w:hAnsi="宋体" w:cs="宋体" w:hint="default"/>
        <w:w w:val="100"/>
        <w:sz w:val="24"/>
        <w:szCs w:val="24"/>
        <w:lang w:val="zh-CN" w:eastAsia="zh-CN" w:bidi="zh-CN"/>
      </w:rPr>
    </w:lvl>
    <w:lvl w:ilvl="1">
      <w:numFmt w:val="bullet"/>
      <w:lvlText w:val="•"/>
      <w:lvlJc w:val="left"/>
      <w:pPr>
        <w:ind w:left="1760" w:hanging="363"/>
      </w:pPr>
      <w:rPr>
        <w:rFonts w:hint="default"/>
        <w:lang w:val="zh-CN" w:eastAsia="zh-CN" w:bidi="zh-CN"/>
      </w:rPr>
    </w:lvl>
    <w:lvl w:ilvl="2">
      <w:numFmt w:val="bullet"/>
      <w:lvlText w:val="•"/>
      <w:lvlJc w:val="left"/>
      <w:pPr>
        <w:ind w:left="2725" w:hanging="363"/>
      </w:pPr>
      <w:rPr>
        <w:rFonts w:hint="default"/>
        <w:lang w:val="zh-CN" w:eastAsia="zh-CN" w:bidi="zh-CN"/>
      </w:rPr>
    </w:lvl>
    <w:lvl w:ilvl="3">
      <w:numFmt w:val="bullet"/>
      <w:lvlText w:val="•"/>
      <w:lvlJc w:val="left"/>
      <w:pPr>
        <w:ind w:left="3690" w:hanging="363"/>
      </w:pPr>
      <w:rPr>
        <w:rFonts w:hint="default"/>
        <w:lang w:val="zh-CN" w:eastAsia="zh-CN" w:bidi="zh-CN"/>
      </w:rPr>
    </w:lvl>
    <w:lvl w:ilvl="4">
      <w:numFmt w:val="bullet"/>
      <w:lvlText w:val="•"/>
      <w:lvlJc w:val="left"/>
      <w:pPr>
        <w:ind w:left="4655" w:hanging="363"/>
      </w:pPr>
      <w:rPr>
        <w:rFonts w:hint="default"/>
        <w:lang w:val="zh-CN" w:eastAsia="zh-CN" w:bidi="zh-CN"/>
      </w:rPr>
    </w:lvl>
    <w:lvl w:ilvl="5">
      <w:numFmt w:val="bullet"/>
      <w:lvlText w:val="•"/>
      <w:lvlJc w:val="left"/>
      <w:pPr>
        <w:ind w:left="5620" w:hanging="363"/>
      </w:pPr>
      <w:rPr>
        <w:rFonts w:hint="default"/>
        <w:lang w:val="zh-CN" w:eastAsia="zh-CN" w:bidi="zh-CN"/>
      </w:rPr>
    </w:lvl>
    <w:lvl w:ilvl="6">
      <w:numFmt w:val="bullet"/>
      <w:lvlText w:val="•"/>
      <w:lvlJc w:val="left"/>
      <w:pPr>
        <w:ind w:left="6585" w:hanging="363"/>
      </w:pPr>
      <w:rPr>
        <w:rFonts w:hint="default"/>
        <w:lang w:val="zh-CN" w:eastAsia="zh-CN" w:bidi="zh-CN"/>
      </w:rPr>
    </w:lvl>
    <w:lvl w:ilvl="7">
      <w:numFmt w:val="bullet"/>
      <w:lvlText w:val="•"/>
      <w:lvlJc w:val="left"/>
      <w:pPr>
        <w:ind w:left="7550" w:hanging="363"/>
      </w:pPr>
      <w:rPr>
        <w:rFonts w:hint="default"/>
        <w:lang w:val="zh-CN" w:eastAsia="zh-CN" w:bidi="zh-CN"/>
      </w:rPr>
    </w:lvl>
    <w:lvl w:ilvl="8">
      <w:numFmt w:val="bullet"/>
      <w:lvlText w:val="•"/>
      <w:lvlJc w:val="left"/>
      <w:pPr>
        <w:ind w:left="8515" w:hanging="363"/>
      </w:pPr>
      <w:rPr>
        <w:rFonts w:hint="default"/>
        <w:lang w:val="zh-CN" w:eastAsia="zh-CN" w:bidi="zh-CN"/>
      </w:rPr>
    </w:lvl>
  </w:abstractNum>
  <w:abstractNum w:abstractNumId="9" w15:restartNumberingAfterBreak="0">
    <w:nsid w:val="274C4C65"/>
    <w:multiLevelType w:val="multilevel"/>
    <w:tmpl w:val="274C4C65"/>
    <w:lvl w:ilvl="0">
      <w:start w:val="6"/>
      <w:numFmt w:val="decimal"/>
      <w:lvlText w:val="%1"/>
      <w:lvlJc w:val="left"/>
      <w:pPr>
        <w:ind w:left="1060" w:hanging="425"/>
      </w:pPr>
      <w:rPr>
        <w:rFonts w:hint="default"/>
        <w:lang w:val="zh-CN" w:eastAsia="zh-CN" w:bidi="zh-CN"/>
      </w:rPr>
    </w:lvl>
    <w:lvl w:ilvl="1">
      <w:start w:val="1"/>
      <w:numFmt w:val="decimal"/>
      <w:lvlText w:val="%1.%2"/>
      <w:lvlJc w:val="left"/>
      <w:pPr>
        <w:ind w:left="1060" w:hanging="425"/>
      </w:pPr>
      <w:rPr>
        <w:rFonts w:ascii="宋体" w:eastAsia="宋体" w:hAnsi="宋体" w:cs="宋体" w:hint="default"/>
        <w:w w:val="100"/>
        <w:sz w:val="24"/>
        <w:szCs w:val="24"/>
        <w:lang w:val="zh-CN" w:eastAsia="zh-CN" w:bidi="zh-CN"/>
      </w:rPr>
    </w:lvl>
    <w:lvl w:ilvl="2">
      <w:numFmt w:val="bullet"/>
      <w:lvlText w:val="•"/>
      <w:lvlJc w:val="left"/>
      <w:pPr>
        <w:ind w:left="2937" w:hanging="425"/>
      </w:pPr>
      <w:rPr>
        <w:rFonts w:hint="default"/>
        <w:lang w:val="zh-CN" w:eastAsia="zh-CN" w:bidi="zh-CN"/>
      </w:rPr>
    </w:lvl>
    <w:lvl w:ilvl="3">
      <w:numFmt w:val="bullet"/>
      <w:lvlText w:val="•"/>
      <w:lvlJc w:val="left"/>
      <w:pPr>
        <w:ind w:left="3875" w:hanging="425"/>
      </w:pPr>
      <w:rPr>
        <w:rFonts w:hint="default"/>
        <w:lang w:val="zh-CN" w:eastAsia="zh-CN" w:bidi="zh-CN"/>
      </w:rPr>
    </w:lvl>
    <w:lvl w:ilvl="4">
      <w:numFmt w:val="bullet"/>
      <w:lvlText w:val="•"/>
      <w:lvlJc w:val="left"/>
      <w:pPr>
        <w:ind w:left="4814" w:hanging="425"/>
      </w:pPr>
      <w:rPr>
        <w:rFonts w:hint="default"/>
        <w:lang w:val="zh-CN" w:eastAsia="zh-CN" w:bidi="zh-CN"/>
      </w:rPr>
    </w:lvl>
    <w:lvl w:ilvl="5">
      <w:numFmt w:val="bullet"/>
      <w:lvlText w:val="•"/>
      <w:lvlJc w:val="left"/>
      <w:pPr>
        <w:ind w:left="5753" w:hanging="425"/>
      </w:pPr>
      <w:rPr>
        <w:rFonts w:hint="default"/>
        <w:lang w:val="zh-CN" w:eastAsia="zh-CN" w:bidi="zh-CN"/>
      </w:rPr>
    </w:lvl>
    <w:lvl w:ilvl="6">
      <w:numFmt w:val="bullet"/>
      <w:lvlText w:val="•"/>
      <w:lvlJc w:val="left"/>
      <w:pPr>
        <w:ind w:left="6691" w:hanging="425"/>
      </w:pPr>
      <w:rPr>
        <w:rFonts w:hint="default"/>
        <w:lang w:val="zh-CN" w:eastAsia="zh-CN" w:bidi="zh-CN"/>
      </w:rPr>
    </w:lvl>
    <w:lvl w:ilvl="7">
      <w:numFmt w:val="bullet"/>
      <w:lvlText w:val="•"/>
      <w:lvlJc w:val="left"/>
      <w:pPr>
        <w:ind w:left="7630" w:hanging="425"/>
      </w:pPr>
      <w:rPr>
        <w:rFonts w:hint="default"/>
        <w:lang w:val="zh-CN" w:eastAsia="zh-CN" w:bidi="zh-CN"/>
      </w:rPr>
    </w:lvl>
    <w:lvl w:ilvl="8">
      <w:numFmt w:val="bullet"/>
      <w:lvlText w:val="•"/>
      <w:lvlJc w:val="left"/>
      <w:pPr>
        <w:ind w:left="8568" w:hanging="425"/>
      </w:pPr>
      <w:rPr>
        <w:rFonts w:hint="default"/>
        <w:lang w:val="zh-CN" w:eastAsia="zh-CN" w:bidi="zh-CN"/>
      </w:rPr>
    </w:lvl>
  </w:abstractNum>
  <w:abstractNum w:abstractNumId="10" w15:restartNumberingAfterBreak="0">
    <w:nsid w:val="28266A51"/>
    <w:multiLevelType w:val="multilevel"/>
    <w:tmpl w:val="28266A51"/>
    <w:lvl w:ilvl="0">
      <w:start w:val="1"/>
      <w:numFmt w:val="decimal"/>
      <w:lvlText w:val="%1)"/>
      <w:lvlJc w:val="left"/>
      <w:pPr>
        <w:ind w:left="1480" w:hanging="420"/>
      </w:pPr>
      <w:rPr>
        <w:rFonts w:ascii="Times New Roman" w:eastAsia="Times New Roman" w:hAnsi="Times New Roman" w:cs="Times New Roman" w:hint="default"/>
        <w:b/>
        <w:bCs/>
        <w:w w:val="99"/>
        <w:sz w:val="24"/>
        <w:szCs w:val="24"/>
        <w:lang w:val="zh-CN" w:eastAsia="zh-CN" w:bidi="zh-CN"/>
      </w:rPr>
    </w:lvl>
    <w:lvl w:ilvl="1">
      <w:start w:val="1"/>
      <w:numFmt w:val="decimal"/>
      <w:lvlText w:val="（%2）"/>
      <w:lvlJc w:val="left"/>
      <w:pPr>
        <w:ind w:left="2262" w:hanging="720"/>
      </w:pPr>
      <w:rPr>
        <w:rFonts w:ascii="宋体" w:eastAsia="宋体" w:hAnsi="宋体" w:cs="宋体" w:hint="default"/>
        <w:b/>
        <w:bCs/>
        <w:w w:val="99"/>
        <w:sz w:val="24"/>
        <w:szCs w:val="24"/>
        <w:lang w:val="zh-CN" w:eastAsia="zh-CN" w:bidi="zh-CN"/>
      </w:rPr>
    </w:lvl>
    <w:lvl w:ilvl="2">
      <w:start w:val="1"/>
      <w:numFmt w:val="decimal"/>
      <w:lvlText w:val="%3）"/>
      <w:lvlJc w:val="left"/>
      <w:pPr>
        <w:ind w:left="2623" w:hanging="361"/>
      </w:pPr>
      <w:rPr>
        <w:rFonts w:ascii="宋体" w:eastAsia="宋体" w:hAnsi="宋体" w:cs="宋体" w:hint="default"/>
        <w:w w:val="100"/>
        <w:sz w:val="22"/>
        <w:szCs w:val="22"/>
        <w:lang w:val="zh-CN" w:eastAsia="zh-CN" w:bidi="zh-CN"/>
      </w:rPr>
    </w:lvl>
    <w:lvl w:ilvl="3">
      <w:numFmt w:val="bullet"/>
      <w:lvlText w:val="•"/>
      <w:lvlJc w:val="left"/>
      <w:pPr>
        <w:ind w:left="3598" w:hanging="361"/>
      </w:pPr>
      <w:rPr>
        <w:rFonts w:hint="default"/>
        <w:lang w:val="zh-CN" w:eastAsia="zh-CN" w:bidi="zh-CN"/>
      </w:rPr>
    </w:lvl>
    <w:lvl w:ilvl="4">
      <w:numFmt w:val="bullet"/>
      <w:lvlText w:val="•"/>
      <w:lvlJc w:val="left"/>
      <w:pPr>
        <w:ind w:left="4576" w:hanging="361"/>
      </w:pPr>
      <w:rPr>
        <w:rFonts w:hint="default"/>
        <w:lang w:val="zh-CN" w:eastAsia="zh-CN" w:bidi="zh-CN"/>
      </w:rPr>
    </w:lvl>
    <w:lvl w:ilvl="5">
      <w:numFmt w:val="bullet"/>
      <w:lvlText w:val="•"/>
      <w:lvlJc w:val="left"/>
      <w:pPr>
        <w:ind w:left="5554" w:hanging="361"/>
      </w:pPr>
      <w:rPr>
        <w:rFonts w:hint="default"/>
        <w:lang w:val="zh-CN" w:eastAsia="zh-CN" w:bidi="zh-CN"/>
      </w:rPr>
    </w:lvl>
    <w:lvl w:ilvl="6">
      <w:numFmt w:val="bullet"/>
      <w:lvlText w:val="•"/>
      <w:lvlJc w:val="left"/>
      <w:pPr>
        <w:ind w:left="6533" w:hanging="361"/>
      </w:pPr>
      <w:rPr>
        <w:rFonts w:hint="default"/>
        <w:lang w:val="zh-CN" w:eastAsia="zh-CN" w:bidi="zh-CN"/>
      </w:rPr>
    </w:lvl>
    <w:lvl w:ilvl="7">
      <w:numFmt w:val="bullet"/>
      <w:lvlText w:val="•"/>
      <w:lvlJc w:val="left"/>
      <w:pPr>
        <w:ind w:left="7511" w:hanging="361"/>
      </w:pPr>
      <w:rPr>
        <w:rFonts w:hint="default"/>
        <w:lang w:val="zh-CN" w:eastAsia="zh-CN" w:bidi="zh-CN"/>
      </w:rPr>
    </w:lvl>
    <w:lvl w:ilvl="8">
      <w:numFmt w:val="bullet"/>
      <w:lvlText w:val="•"/>
      <w:lvlJc w:val="left"/>
      <w:pPr>
        <w:ind w:left="8489" w:hanging="361"/>
      </w:pPr>
      <w:rPr>
        <w:rFonts w:hint="default"/>
        <w:lang w:val="zh-CN" w:eastAsia="zh-CN" w:bidi="zh-CN"/>
      </w:rPr>
    </w:lvl>
  </w:abstractNum>
  <w:abstractNum w:abstractNumId="11" w15:restartNumberingAfterBreak="0">
    <w:nsid w:val="316A5FDA"/>
    <w:multiLevelType w:val="multilevel"/>
    <w:tmpl w:val="316A5FDA"/>
    <w:lvl w:ilvl="0">
      <w:start w:val="16"/>
      <w:numFmt w:val="decimal"/>
      <w:lvlText w:val="%1"/>
      <w:lvlJc w:val="left"/>
      <w:pPr>
        <w:ind w:left="2080" w:hanging="600"/>
      </w:pPr>
      <w:rPr>
        <w:rFonts w:hint="default"/>
        <w:lang w:val="zh-CN" w:eastAsia="zh-CN" w:bidi="zh-CN"/>
      </w:rPr>
    </w:lvl>
    <w:lvl w:ilvl="1">
      <w:start w:val="1"/>
      <w:numFmt w:val="decimal"/>
      <w:lvlText w:val="%1.%2"/>
      <w:lvlJc w:val="left"/>
      <w:pPr>
        <w:ind w:left="2080" w:hanging="600"/>
      </w:pPr>
      <w:rPr>
        <w:rFonts w:ascii="宋体" w:eastAsia="宋体" w:hAnsi="宋体" w:cs="宋体" w:hint="default"/>
        <w:w w:val="100"/>
        <w:sz w:val="24"/>
        <w:szCs w:val="24"/>
        <w:lang w:val="zh-CN" w:eastAsia="zh-CN" w:bidi="zh-CN"/>
      </w:rPr>
    </w:lvl>
    <w:lvl w:ilvl="2">
      <w:numFmt w:val="bullet"/>
      <w:lvlText w:val="•"/>
      <w:lvlJc w:val="left"/>
      <w:pPr>
        <w:ind w:left="3753" w:hanging="600"/>
      </w:pPr>
      <w:rPr>
        <w:rFonts w:hint="default"/>
        <w:lang w:val="zh-CN" w:eastAsia="zh-CN" w:bidi="zh-CN"/>
      </w:rPr>
    </w:lvl>
    <w:lvl w:ilvl="3">
      <w:numFmt w:val="bullet"/>
      <w:lvlText w:val="•"/>
      <w:lvlJc w:val="left"/>
      <w:pPr>
        <w:ind w:left="4589" w:hanging="600"/>
      </w:pPr>
      <w:rPr>
        <w:rFonts w:hint="default"/>
        <w:lang w:val="zh-CN" w:eastAsia="zh-CN" w:bidi="zh-CN"/>
      </w:rPr>
    </w:lvl>
    <w:lvl w:ilvl="4">
      <w:numFmt w:val="bullet"/>
      <w:lvlText w:val="•"/>
      <w:lvlJc w:val="left"/>
      <w:pPr>
        <w:ind w:left="5426" w:hanging="600"/>
      </w:pPr>
      <w:rPr>
        <w:rFonts w:hint="default"/>
        <w:lang w:val="zh-CN" w:eastAsia="zh-CN" w:bidi="zh-CN"/>
      </w:rPr>
    </w:lvl>
    <w:lvl w:ilvl="5">
      <w:numFmt w:val="bullet"/>
      <w:lvlText w:val="•"/>
      <w:lvlJc w:val="left"/>
      <w:pPr>
        <w:ind w:left="6263" w:hanging="600"/>
      </w:pPr>
      <w:rPr>
        <w:rFonts w:hint="default"/>
        <w:lang w:val="zh-CN" w:eastAsia="zh-CN" w:bidi="zh-CN"/>
      </w:rPr>
    </w:lvl>
    <w:lvl w:ilvl="6">
      <w:numFmt w:val="bullet"/>
      <w:lvlText w:val="•"/>
      <w:lvlJc w:val="left"/>
      <w:pPr>
        <w:ind w:left="7099" w:hanging="600"/>
      </w:pPr>
      <w:rPr>
        <w:rFonts w:hint="default"/>
        <w:lang w:val="zh-CN" w:eastAsia="zh-CN" w:bidi="zh-CN"/>
      </w:rPr>
    </w:lvl>
    <w:lvl w:ilvl="7">
      <w:numFmt w:val="bullet"/>
      <w:lvlText w:val="•"/>
      <w:lvlJc w:val="left"/>
      <w:pPr>
        <w:ind w:left="7936" w:hanging="600"/>
      </w:pPr>
      <w:rPr>
        <w:rFonts w:hint="default"/>
        <w:lang w:val="zh-CN" w:eastAsia="zh-CN" w:bidi="zh-CN"/>
      </w:rPr>
    </w:lvl>
    <w:lvl w:ilvl="8">
      <w:numFmt w:val="bullet"/>
      <w:lvlText w:val="•"/>
      <w:lvlJc w:val="left"/>
      <w:pPr>
        <w:ind w:left="8772" w:hanging="600"/>
      </w:pPr>
      <w:rPr>
        <w:rFonts w:hint="default"/>
        <w:lang w:val="zh-CN" w:eastAsia="zh-CN" w:bidi="zh-CN"/>
      </w:rPr>
    </w:lvl>
  </w:abstractNum>
  <w:abstractNum w:abstractNumId="12" w15:restartNumberingAfterBreak="0">
    <w:nsid w:val="3D720515"/>
    <w:multiLevelType w:val="multilevel"/>
    <w:tmpl w:val="3D720515"/>
    <w:lvl w:ilvl="0">
      <w:start w:val="5"/>
      <w:numFmt w:val="decimal"/>
      <w:lvlText w:val="%1"/>
      <w:lvlJc w:val="left"/>
      <w:pPr>
        <w:ind w:left="1060" w:hanging="420"/>
      </w:pPr>
      <w:rPr>
        <w:rFonts w:hint="default"/>
        <w:lang w:val="zh-CN" w:eastAsia="zh-CN" w:bidi="zh-CN"/>
      </w:rPr>
    </w:lvl>
    <w:lvl w:ilvl="1">
      <w:start w:val="1"/>
      <w:numFmt w:val="decimal"/>
      <w:lvlText w:val="%1.%2"/>
      <w:lvlJc w:val="left"/>
      <w:pPr>
        <w:ind w:left="1060" w:hanging="420"/>
      </w:pPr>
      <w:rPr>
        <w:rFonts w:ascii="宋体" w:eastAsia="宋体" w:hAnsi="宋体" w:cs="宋体" w:hint="default"/>
        <w:w w:val="100"/>
        <w:sz w:val="24"/>
        <w:szCs w:val="24"/>
        <w:lang w:val="zh-CN" w:eastAsia="zh-CN" w:bidi="zh-CN"/>
      </w:rPr>
    </w:lvl>
    <w:lvl w:ilvl="2">
      <w:numFmt w:val="bullet"/>
      <w:lvlText w:val="•"/>
      <w:lvlJc w:val="left"/>
      <w:pPr>
        <w:ind w:left="2937" w:hanging="420"/>
      </w:pPr>
      <w:rPr>
        <w:rFonts w:hint="default"/>
        <w:lang w:val="zh-CN" w:eastAsia="zh-CN" w:bidi="zh-CN"/>
      </w:rPr>
    </w:lvl>
    <w:lvl w:ilvl="3">
      <w:numFmt w:val="bullet"/>
      <w:lvlText w:val="•"/>
      <w:lvlJc w:val="left"/>
      <w:pPr>
        <w:ind w:left="3875" w:hanging="420"/>
      </w:pPr>
      <w:rPr>
        <w:rFonts w:hint="default"/>
        <w:lang w:val="zh-CN" w:eastAsia="zh-CN" w:bidi="zh-CN"/>
      </w:rPr>
    </w:lvl>
    <w:lvl w:ilvl="4">
      <w:numFmt w:val="bullet"/>
      <w:lvlText w:val="•"/>
      <w:lvlJc w:val="left"/>
      <w:pPr>
        <w:ind w:left="4814" w:hanging="420"/>
      </w:pPr>
      <w:rPr>
        <w:rFonts w:hint="default"/>
        <w:lang w:val="zh-CN" w:eastAsia="zh-CN" w:bidi="zh-CN"/>
      </w:rPr>
    </w:lvl>
    <w:lvl w:ilvl="5">
      <w:numFmt w:val="bullet"/>
      <w:lvlText w:val="•"/>
      <w:lvlJc w:val="left"/>
      <w:pPr>
        <w:ind w:left="5753" w:hanging="420"/>
      </w:pPr>
      <w:rPr>
        <w:rFonts w:hint="default"/>
        <w:lang w:val="zh-CN" w:eastAsia="zh-CN" w:bidi="zh-CN"/>
      </w:rPr>
    </w:lvl>
    <w:lvl w:ilvl="6">
      <w:numFmt w:val="bullet"/>
      <w:lvlText w:val="•"/>
      <w:lvlJc w:val="left"/>
      <w:pPr>
        <w:ind w:left="6691" w:hanging="420"/>
      </w:pPr>
      <w:rPr>
        <w:rFonts w:hint="default"/>
        <w:lang w:val="zh-CN" w:eastAsia="zh-CN" w:bidi="zh-CN"/>
      </w:rPr>
    </w:lvl>
    <w:lvl w:ilvl="7">
      <w:numFmt w:val="bullet"/>
      <w:lvlText w:val="•"/>
      <w:lvlJc w:val="left"/>
      <w:pPr>
        <w:ind w:left="7630" w:hanging="420"/>
      </w:pPr>
      <w:rPr>
        <w:rFonts w:hint="default"/>
        <w:lang w:val="zh-CN" w:eastAsia="zh-CN" w:bidi="zh-CN"/>
      </w:rPr>
    </w:lvl>
    <w:lvl w:ilvl="8">
      <w:numFmt w:val="bullet"/>
      <w:lvlText w:val="•"/>
      <w:lvlJc w:val="left"/>
      <w:pPr>
        <w:ind w:left="8568" w:hanging="420"/>
      </w:pPr>
      <w:rPr>
        <w:rFonts w:hint="default"/>
        <w:lang w:val="zh-CN" w:eastAsia="zh-CN" w:bidi="zh-CN"/>
      </w:rPr>
    </w:lvl>
  </w:abstractNum>
  <w:abstractNum w:abstractNumId="13" w15:restartNumberingAfterBreak="0">
    <w:nsid w:val="3F1303F3"/>
    <w:multiLevelType w:val="multilevel"/>
    <w:tmpl w:val="3F1303F3"/>
    <w:lvl w:ilvl="0">
      <w:start w:val="1"/>
      <w:numFmt w:val="decimal"/>
      <w:lvlText w:val="（%1）"/>
      <w:lvlJc w:val="left"/>
      <w:pPr>
        <w:ind w:left="1060" w:hanging="601"/>
      </w:pPr>
      <w:rPr>
        <w:rFonts w:ascii="宋体" w:eastAsia="宋体" w:hAnsi="宋体" w:cs="宋体" w:hint="default"/>
        <w:spacing w:val="-32"/>
        <w:w w:val="100"/>
        <w:sz w:val="22"/>
        <w:szCs w:val="22"/>
        <w:lang w:val="zh-CN" w:eastAsia="zh-CN" w:bidi="zh-CN"/>
      </w:rPr>
    </w:lvl>
    <w:lvl w:ilvl="1">
      <w:numFmt w:val="bullet"/>
      <w:lvlText w:val="•"/>
      <w:lvlJc w:val="left"/>
      <w:pPr>
        <w:ind w:left="1998" w:hanging="601"/>
      </w:pPr>
      <w:rPr>
        <w:rFonts w:hint="default"/>
        <w:lang w:val="zh-CN" w:eastAsia="zh-CN" w:bidi="zh-CN"/>
      </w:rPr>
    </w:lvl>
    <w:lvl w:ilvl="2">
      <w:numFmt w:val="bullet"/>
      <w:lvlText w:val="•"/>
      <w:lvlJc w:val="left"/>
      <w:pPr>
        <w:ind w:left="2937" w:hanging="601"/>
      </w:pPr>
      <w:rPr>
        <w:rFonts w:hint="default"/>
        <w:lang w:val="zh-CN" w:eastAsia="zh-CN" w:bidi="zh-CN"/>
      </w:rPr>
    </w:lvl>
    <w:lvl w:ilvl="3">
      <w:numFmt w:val="bullet"/>
      <w:lvlText w:val="•"/>
      <w:lvlJc w:val="left"/>
      <w:pPr>
        <w:ind w:left="3875" w:hanging="601"/>
      </w:pPr>
      <w:rPr>
        <w:rFonts w:hint="default"/>
        <w:lang w:val="zh-CN" w:eastAsia="zh-CN" w:bidi="zh-CN"/>
      </w:rPr>
    </w:lvl>
    <w:lvl w:ilvl="4">
      <w:numFmt w:val="bullet"/>
      <w:lvlText w:val="•"/>
      <w:lvlJc w:val="left"/>
      <w:pPr>
        <w:ind w:left="4814" w:hanging="601"/>
      </w:pPr>
      <w:rPr>
        <w:rFonts w:hint="default"/>
        <w:lang w:val="zh-CN" w:eastAsia="zh-CN" w:bidi="zh-CN"/>
      </w:rPr>
    </w:lvl>
    <w:lvl w:ilvl="5">
      <w:numFmt w:val="bullet"/>
      <w:lvlText w:val="•"/>
      <w:lvlJc w:val="left"/>
      <w:pPr>
        <w:ind w:left="5753" w:hanging="601"/>
      </w:pPr>
      <w:rPr>
        <w:rFonts w:hint="default"/>
        <w:lang w:val="zh-CN" w:eastAsia="zh-CN" w:bidi="zh-CN"/>
      </w:rPr>
    </w:lvl>
    <w:lvl w:ilvl="6">
      <w:numFmt w:val="bullet"/>
      <w:lvlText w:val="•"/>
      <w:lvlJc w:val="left"/>
      <w:pPr>
        <w:ind w:left="6691" w:hanging="601"/>
      </w:pPr>
      <w:rPr>
        <w:rFonts w:hint="default"/>
        <w:lang w:val="zh-CN" w:eastAsia="zh-CN" w:bidi="zh-CN"/>
      </w:rPr>
    </w:lvl>
    <w:lvl w:ilvl="7">
      <w:numFmt w:val="bullet"/>
      <w:lvlText w:val="•"/>
      <w:lvlJc w:val="left"/>
      <w:pPr>
        <w:ind w:left="7630" w:hanging="601"/>
      </w:pPr>
      <w:rPr>
        <w:rFonts w:hint="default"/>
        <w:lang w:val="zh-CN" w:eastAsia="zh-CN" w:bidi="zh-CN"/>
      </w:rPr>
    </w:lvl>
    <w:lvl w:ilvl="8">
      <w:numFmt w:val="bullet"/>
      <w:lvlText w:val="•"/>
      <w:lvlJc w:val="left"/>
      <w:pPr>
        <w:ind w:left="8568" w:hanging="601"/>
      </w:pPr>
      <w:rPr>
        <w:rFonts w:hint="default"/>
        <w:lang w:val="zh-CN" w:eastAsia="zh-CN" w:bidi="zh-CN"/>
      </w:rPr>
    </w:lvl>
  </w:abstractNum>
  <w:abstractNum w:abstractNumId="14" w15:restartNumberingAfterBreak="0">
    <w:nsid w:val="42090491"/>
    <w:multiLevelType w:val="multilevel"/>
    <w:tmpl w:val="42090491"/>
    <w:lvl w:ilvl="0">
      <w:start w:val="13"/>
      <w:numFmt w:val="decimal"/>
      <w:lvlText w:val="%1"/>
      <w:lvlJc w:val="left"/>
      <w:pPr>
        <w:ind w:left="2080" w:hanging="600"/>
      </w:pPr>
      <w:rPr>
        <w:rFonts w:hint="default"/>
        <w:lang w:val="zh-CN" w:eastAsia="zh-CN" w:bidi="zh-CN"/>
      </w:rPr>
    </w:lvl>
    <w:lvl w:ilvl="1">
      <w:start w:val="1"/>
      <w:numFmt w:val="decimal"/>
      <w:lvlText w:val="%1.%2"/>
      <w:lvlJc w:val="left"/>
      <w:pPr>
        <w:ind w:left="2080" w:hanging="600"/>
      </w:pPr>
      <w:rPr>
        <w:rFonts w:ascii="宋体" w:eastAsia="宋体" w:hAnsi="宋体" w:cs="宋体" w:hint="default"/>
        <w:w w:val="100"/>
        <w:sz w:val="24"/>
        <w:szCs w:val="24"/>
        <w:lang w:val="zh-CN" w:eastAsia="zh-CN" w:bidi="zh-CN"/>
      </w:rPr>
    </w:lvl>
    <w:lvl w:ilvl="2">
      <w:start w:val="1"/>
      <w:numFmt w:val="decimal"/>
      <w:lvlText w:val="%1.%2.%3"/>
      <w:lvlJc w:val="left"/>
      <w:pPr>
        <w:ind w:left="2260" w:hanging="780"/>
      </w:pPr>
      <w:rPr>
        <w:rFonts w:ascii="宋体" w:eastAsia="宋体" w:hAnsi="宋体" w:cs="宋体" w:hint="default"/>
        <w:w w:val="100"/>
        <w:sz w:val="24"/>
        <w:szCs w:val="24"/>
        <w:lang w:val="zh-CN" w:eastAsia="zh-CN" w:bidi="zh-CN"/>
      </w:rPr>
    </w:lvl>
    <w:lvl w:ilvl="3">
      <w:numFmt w:val="bullet"/>
      <w:lvlText w:val="•"/>
      <w:lvlJc w:val="left"/>
      <w:pPr>
        <w:ind w:left="4079" w:hanging="780"/>
      </w:pPr>
      <w:rPr>
        <w:rFonts w:hint="default"/>
        <w:lang w:val="zh-CN" w:eastAsia="zh-CN" w:bidi="zh-CN"/>
      </w:rPr>
    </w:lvl>
    <w:lvl w:ilvl="4">
      <w:numFmt w:val="bullet"/>
      <w:lvlText w:val="•"/>
      <w:lvlJc w:val="left"/>
      <w:pPr>
        <w:ind w:left="4988" w:hanging="780"/>
      </w:pPr>
      <w:rPr>
        <w:rFonts w:hint="default"/>
        <w:lang w:val="zh-CN" w:eastAsia="zh-CN" w:bidi="zh-CN"/>
      </w:rPr>
    </w:lvl>
    <w:lvl w:ilvl="5">
      <w:numFmt w:val="bullet"/>
      <w:lvlText w:val="•"/>
      <w:lvlJc w:val="left"/>
      <w:pPr>
        <w:ind w:left="5898" w:hanging="780"/>
      </w:pPr>
      <w:rPr>
        <w:rFonts w:hint="default"/>
        <w:lang w:val="zh-CN" w:eastAsia="zh-CN" w:bidi="zh-CN"/>
      </w:rPr>
    </w:lvl>
    <w:lvl w:ilvl="6">
      <w:numFmt w:val="bullet"/>
      <w:lvlText w:val="•"/>
      <w:lvlJc w:val="left"/>
      <w:pPr>
        <w:ind w:left="6807" w:hanging="780"/>
      </w:pPr>
      <w:rPr>
        <w:rFonts w:hint="default"/>
        <w:lang w:val="zh-CN" w:eastAsia="zh-CN" w:bidi="zh-CN"/>
      </w:rPr>
    </w:lvl>
    <w:lvl w:ilvl="7">
      <w:numFmt w:val="bullet"/>
      <w:lvlText w:val="•"/>
      <w:lvlJc w:val="left"/>
      <w:pPr>
        <w:ind w:left="7717" w:hanging="780"/>
      </w:pPr>
      <w:rPr>
        <w:rFonts w:hint="default"/>
        <w:lang w:val="zh-CN" w:eastAsia="zh-CN" w:bidi="zh-CN"/>
      </w:rPr>
    </w:lvl>
    <w:lvl w:ilvl="8">
      <w:numFmt w:val="bullet"/>
      <w:lvlText w:val="•"/>
      <w:lvlJc w:val="left"/>
      <w:pPr>
        <w:ind w:left="8626" w:hanging="780"/>
      </w:pPr>
      <w:rPr>
        <w:rFonts w:hint="default"/>
        <w:lang w:val="zh-CN" w:eastAsia="zh-CN" w:bidi="zh-CN"/>
      </w:rPr>
    </w:lvl>
  </w:abstractNum>
  <w:abstractNum w:abstractNumId="15" w15:restartNumberingAfterBreak="0">
    <w:nsid w:val="42F14BB3"/>
    <w:multiLevelType w:val="multilevel"/>
    <w:tmpl w:val="42F14BB3"/>
    <w:lvl w:ilvl="0">
      <w:start w:val="14"/>
      <w:numFmt w:val="decimal"/>
      <w:lvlText w:val="%1"/>
      <w:lvlJc w:val="left"/>
      <w:pPr>
        <w:ind w:left="2080" w:hanging="600"/>
      </w:pPr>
      <w:rPr>
        <w:rFonts w:hint="default"/>
        <w:lang w:val="zh-CN" w:eastAsia="zh-CN" w:bidi="zh-CN"/>
      </w:rPr>
    </w:lvl>
    <w:lvl w:ilvl="1">
      <w:start w:val="1"/>
      <w:numFmt w:val="decimal"/>
      <w:lvlText w:val="%1.%2"/>
      <w:lvlJc w:val="left"/>
      <w:pPr>
        <w:ind w:left="2080" w:hanging="600"/>
      </w:pPr>
      <w:rPr>
        <w:rFonts w:ascii="宋体" w:eastAsia="宋体" w:hAnsi="宋体" w:cs="宋体" w:hint="default"/>
        <w:w w:val="100"/>
        <w:sz w:val="24"/>
        <w:szCs w:val="24"/>
        <w:lang w:val="zh-CN" w:eastAsia="zh-CN" w:bidi="zh-CN"/>
      </w:rPr>
    </w:lvl>
    <w:lvl w:ilvl="2">
      <w:numFmt w:val="bullet"/>
      <w:lvlText w:val="•"/>
      <w:lvlJc w:val="left"/>
      <w:pPr>
        <w:ind w:left="3753" w:hanging="600"/>
      </w:pPr>
      <w:rPr>
        <w:rFonts w:hint="default"/>
        <w:lang w:val="zh-CN" w:eastAsia="zh-CN" w:bidi="zh-CN"/>
      </w:rPr>
    </w:lvl>
    <w:lvl w:ilvl="3">
      <w:numFmt w:val="bullet"/>
      <w:lvlText w:val="•"/>
      <w:lvlJc w:val="left"/>
      <w:pPr>
        <w:ind w:left="4589" w:hanging="600"/>
      </w:pPr>
      <w:rPr>
        <w:rFonts w:hint="default"/>
        <w:lang w:val="zh-CN" w:eastAsia="zh-CN" w:bidi="zh-CN"/>
      </w:rPr>
    </w:lvl>
    <w:lvl w:ilvl="4">
      <w:numFmt w:val="bullet"/>
      <w:lvlText w:val="•"/>
      <w:lvlJc w:val="left"/>
      <w:pPr>
        <w:ind w:left="5426" w:hanging="600"/>
      </w:pPr>
      <w:rPr>
        <w:rFonts w:hint="default"/>
        <w:lang w:val="zh-CN" w:eastAsia="zh-CN" w:bidi="zh-CN"/>
      </w:rPr>
    </w:lvl>
    <w:lvl w:ilvl="5">
      <w:numFmt w:val="bullet"/>
      <w:lvlText w:val="•"/>
      <w:lvlJc w:val="left"/>
      <w:pPr>
        <w:ind w:left="6263" w:hanging="600"/>
      </w:pPr>
      <w:rPr>
        <w:rFonts w:hint="default"/>
        <w:lang w:val="zh-CN" w:eastAsia="zh-CN" w:bidi="zh-CN"/>
      </w:rPr>
    </w:lvl>
    <w:lvl w:ilvl="6">
      <w:numFmt w:val="bullet"/>
      <w:lvlText w:val="•"/>
      <w:lvlJc w:val="left"/>
      <w:pPr>
        <w:ind w:left="7099" w:hanging="600"/>
      </w:pPr>
      <w:rPr>
        <w:rFonts w:hint="default"/>
        <w:lang w:val="zh-CN" w:eastAsia="zh-CN" w:bidi="zh-CN"/>
      </w:rPr>
    </w:lvl>
    <w:lvl w:ilvl="7">
      <w:numFmt w:val="bullet"/>
      <w:lvlText w:val="•"/>
      <w:lvlJc w:val="left"/>
      <w:pPr>
        <w:ind w:left="7936" w:hanging="600"/>
      </w:pPr>
      <w:rPr>
        <w:rFonts w:hint="default"/>
        <w:lang w:val="zh-CN" w:eastAsia="zh-CN" w:bidi="zh-CN"/>
      </w:rPr>
    </w:lvl>
    <w:lvl w:ilvl="8">
      <w:numFmt w:val="bullet"/>
      <w:lvlText w:val="•"/>
      <w:lvlJc w:val="left"/>
      <w:pPr>
        <w:ind w:left="8772" w:hanging="600"/>
      </w:pPr>
      <w:rPr>
        <w:rFonts w:hint="default"/>
        <w:lang w:val="zh-CN" w:eastAsia="zh-CN" w:bidi="zh-CN"/>
      </w:rPr>
    </w:lvl>
  </w:abstractNum>
  <w:abstractNum w:abstractNumId="16" w15:restartNumberingAfterBreak="0">
    <w:nsid w:val="49660E61"/>
    <w:multiLevelType w:val="multilevel"/>
    <w:tmpl w:val="49660E61"/>
    <w:lvl w:ilvl="0">
      <w:start w:val="8"/>
      <w:numFmt w:val="decimal"/>
      <w:lvlText w:val="%1"/>
      <w:lvlJc w:val="left"/>
      <w:pPr>
        <w:ind w:left="2020" w:hanging="480"/>
      </w:pPr>
      <w:rPr>
        <w:rFonts w:hint="default"/>
        <w:lang w:val="zh-CN" w:eastAsia="zh-CN" w:bidi="zh-CN"/>
      </w:rPr>
    </w:lvl>
    <w:lvl w:ilvl="1">
      <w:start w:val="1"/>
      <w:numFmt w:val="decimal"/>
      <w:lvlText w:val="%1.%2"/>
      <w:lvlJc w:val="left"/>
      <w:pPr>
        <w:ind w:left="2020" w:hanging="480"/>
      </w:pPr>
      <w:rPr>
        <w:rFonts w:ascii="宋体" w:eastAsia="宋体" w:hAnsi="宋体" w:cs="宋体" w:hint="default"/>
        <w:w w:val="100"/>
        <w:sz w:val="24"/>
        <w:szCs w:val="24"/>
        <w:lang w:val="zh-CN" w:eastAsia="zh-CN" w:bidi="zh-CN"/>
      </w:rPr>
    </w:lvl>
    <w:lvl w:ilvl="2">
      <w:numFmt w:val="bullet"/>
      <w:lvlText w:val="•"/>
      <w:lvlJc w:val="left"/>
      <w:pPr>
        <w:ind w:left="3705" w:hanging="480"/>
      </w:pPr>
      <w:rPr>
        <w:rFonts w:hint="default"/>
        <w:lang w:val="zh-CN" w:eastAsia="zh-CN" w:bidi="zh-CN"/>
      </w:rPr>
    </w:lvl>
    <w:lvl w:ilvl="3">
      <w:numFmt w:val="bullet"/>
      <w:lvlText w:val="•"/>
      <w:lvlJc w:val="left"/>
      <w:pPr>
        <w:ind w:left="4547" w:hanging="480"/>
      </w:pPr>
      <w:rPr>
        <w:rFonts w:hint="default"/>
        <w:lang w:val="zh-CN" w:eastAsia="zh-CN" w:bidi="zh-CN"/>
      </w:rPr>
    </w:lvl>
    <w:lvl w:ilvl="4">
      <w:numFmt w:val="bullet"/>
      <w:lvlText w:val="•"/>
      <w:lvlJc w:val="left"/>
      <w:pPr>
        <w:ind w:left="5390" w:hanging="480"/>
      </w:pPr>
      <w:rPr>
        <w:rFonts w:hint="default"/>
        <w:lang w:val="zh-CN" w:eastAsia="zh-CN" w:bidi="zh-CN"/>
      </w:rPr>
    </w:lvl>
    <w:lvl w:ilvl="5">
      <w:numFmt w:val="bullet"/>
      <w:lvlText w:val="•"/>
      <w:lvlJc w:val="left"/>
      <w:pPr>
        <w:ind w:left="6233" w:hanging="480"/>
      </w:pPr>
      <w:rPr>
        <w:rFonts w:hint="default"/>
        <w:lang w:val="zh-CN" w:eastAsia="zh-CN" w:bidi="zh-CN"/>
      </w:rPr>
    </w:lvl>
    <w:lvl w:ilvl="6">
      <w:numFmt w:val="bullet"/>
      <w:lvlText w:val="•"/>
      <w:lvlJc w:val="left"/>
      <w:pPr>
        <w:ind w:left="7075" w:hanging="480"/>
      </w:pPr>
      <w:rPr>
        <w:rFonts w:hint="default"/>
        <w:lang w:val="zh-CN" w:eastAsia="zh-CN" w:bidi="zh-CN"/>
      </w:rPr>
    </w:lvl>
    <w:lvl w:ilvl="7">
      <w:numFmt w:val="bullet"/>
      <w:lvlText w:val="•"/>
      <w:lvlJc w:val="left"/>
      <w:pPr>
        <w:ind w:left="7918" w:hanging="480"/>
      </w:pPr>
      <w:rPr>
        <w:rFonts w:hint="default"/>
        <w:lang w:val="zh-CN" w:eastAsia="zh-CN" w:bidi="zh-CN"/>
      </w:rPr>
    </w:lvl>
    <w:lvl w:ilvl="8">
      <w:numFmt w:val="bullet"/>
      <w:lvlText w:val="•"/>
      <w:lvlJc w:val="left"/>
      <w:pPr>
        <w:ind w:left="8760" w:hanging="480"/>
      </w:pPr>
      <w:rPr>
        <w:rFonts w:hint="default"/>
        <w:lang w:val="zh-CN" w:eastAsia="zh-CN" w:bidi="zh-CN"/>
      </w:rPr>
    </w:lvl>
  </w:abstractNum>
  <w:abstractNum w:abstractNumId="17" w15:restartNumberingAfterBreak="0">
    <w:nsid w:val="4A932E91"/>
    <w:multiLevelType w:val="multilevel"/>
    <w:tmpl w:val="4A932E91"/>
    <w:lvl w:ilvl="0">
      <w:start w:val="2"/>
      <w:numFmt w:val="decimal"/>
      <w:lvlText w:val="%1."/>
      <w:lvlJc w:val="left"/>
      <w:pPr>
        <w:ind w:left="1448" w:hanging="353"/>
      </w:pPr>
      <w:rPr>
        <w:rFonts w:ascii="宋体" w:eastAsia="宋体" w:hAnsi="宋体" w:cs="宋体" w:hint="default"/>
        <w:w w:val="100"/>
        <w:sz w:val="24"/>
        <w:szCs w:val="24"/>
        <w:lang w:val="zh-CN" w:eastAsia="zh-CN" w:bidi="zh-CN"/>
      </w:rPr>
    </w:lvl>
    <w:lvl w:ilvl="1">
      <w:start w:val="1"/>
      <w:numFmt w:val="decimal"/>
      <w:lvlText w:val="（%2）"/>
      <w:lvlJc w:val="left"/>
      <w:pPr>
        <w:ind w:left="2141" w:hanging="601"/>
      </w:pPr>
      <w:rPr>
        <w:rFonts w:ascii="宋体" w:eastAsia="宋体" w:hAnsi="宋体" w:cs="宋体" w:hint="default"/>
        <w:w w:val="100"/>
        <w:sz w:val="22"/>
        <w:szCs w:val="22"/>
        <w:lang w:val="zh-CN" w:eastAsia="zh-CN" w:bidi="zh-CN"/>
      </w:rPr>
    </w:lvl>
    <w:lvl w:ilvl="2">
      <w:numFmt w:val="bullet"/>
      <w:lvlText w:val="•"/>
      <w:lvlJc w:val="left"/>
      <w:pPr>
        <w:ind w:left="3062" w:hanging="601"/>
      </w:pPr>
      <w:rPr>
        <w:rFonts w:hint="default"/>
        <w:lang w:val="zh-CN" w:eastAsia="zh-CN" w:bidi="zh-CN"/>
      </w:rPr>
    </w:lvl>
    <w:lvl w:ilvl="3">
      <w:numFmt w:val="bullet"/>
      <w:lvlText w:val="•"/>
      <w:lvlJc w:val="left"/>
      <w:pPr>
        <w:ind w:left="3985" w:hanging="601"/>
      </w:pPr>
      <w:rPr>
        <w:rFonts w:hint="default"/>
        <w:lang w:val="zh-CN" w:eastAsia="zh-CN" w:bidi="zh-CN"/>
      </w:rPr>
    </w:lvl>
    <w:lvl w:ilvl="4">
      <w:numFmt w:val="bullet"/>
      <w:lvlText w:val="•"/>
      <w:lvlJc w:val="left"/>
      <w:pPr>
        <w:ind w:left="4908" w:hanging="601"/>
      </w:pPr>
      <w:rPr>
        <w:rFonts w:hint="default"/>
        <w:lang w:val="zh-CN" w:eastAsia="zh-CN" w:bidi="zh-CN"/>
      </w:rPr>
    </w:lvl>
    <w:lvl w:ilvl="5">
      <w:numFmt w:val="bullet"/>
      <w:lvlText w:val="•"/>
      <w:lvlJc w:val="left"/>
      <w:pPr>
        <w:ind w:left="5831" w:hanging="601"/>
      </w:pPr>
      <w:rPr>
        <w:rFonts w:hint="default"/>
        <w:lang w:val="zh-CN" w:eastAsia="zh-CN" w:bidi="zh-CN"/>
      </w:rPr>
    </w:lvl>
    <w:lvl w:ilvl="6">
      <w:numFmt w:val="bullet"/>
      <w:lvlText w:val="•"/>
      <w:lvlJc w:val="left"/>
      <w:pPr>
        <w:ind w:left="6754" w:hanging="601"/>
      </w:pPr>
      <w:rPr>
        <w:rFonts w:hint="default"/>
        <w:lang w:val="zh-CN" w:eastAsia="zh-CN" w:bidi="zh-CN"/>
      </w:rPr>
    </w:lvl>
    <w:lvl w:ilvl="7">
      <w:numFmt w:val="bullet"/>
      <w:lvlText w:val="•"/>
      <w:lvlJc w:val="left"/>
      <w:pPr>
        <w:ind w:left="7677" w:hanging="601"/>
      </w:pPr>
      <w:rPr>
        <w:rFonts w:hint="default"/>
        <w:lang w:val="zh-CN" w:eastAsia="zh-CN" w:bidi="zh-CN"/>
      </w:rPr>
    </w:lvl>
    <w:lvl w:ilvl="8">
      <w:numFmt w:val="bullet"/>
      <w:lvlText w:val="•"/>
      <w:lvlJc w:val="left"/>
      <w:pPr>
        <w:ind w:left="8600" w:hanging="601"/>
      </w:pPr>
      <w:rPr>
        <w:rFonts w:hint="default"/>
        <w:lang w:val="zh-CN" w:eastAsia="zh-CN" w:bidi="zh-CN"/>
      </w:rPr>
    </w:lvl>
  </w:abstractNum>
  <w:abstractNum w:abstractNumId="18" w15:restartNumberingAfterBreak="0">
    <w:nsid w:val="4AB667E0"/>
    <w:multiLevelType w:val="multilevel"/>
    <w:tmpl w:val="4AB667E0"/>
    <w:lvl w:ilvl="0">
      <w:start w:val="6"/>
      <w:numFmt w:val="decimal"/>
      <w:lvlText w:val="%1）"/>
      <w:lvlJc w:val="left"/>
      <w:pPr>
        <w:ind w:left="2623" w:hanging="361"/>
      </w:pPr>
      <w:rPr>
        <w:rFonts w:ascii="宋体" w:eastAsia="宋体" w:hAnsi="宋体" w:cs="宋体" w:hint="default"/>
        <w:w w:val="100"/>
        <w:sz w:val="22"/>
        <w:szCs w:val="22"/>
        <w:lang w:val="zh-CN" w:eastAsia="zh-CN" w:bidi="zh-CN"/>
      </w:rPr>
    </w:lvl>
    <w:lvl w:ilvl="1">
      <w:numFmt w:val="bullet"/>
      <w:lvlText w:val="•"/>
      <w:lvlJc w:val="left"/>
      <w:pPr>
        <w:ind w:left="3402" w:hanging="361"/>
      </w:pPr>
      <w:rPr>
        <w:rFonts w:hint="default"/>
        <w:lang w:val="zh-CN" w:eastAsia="zh-CN" w:bidi="zh-CN"/>
      </w:rPr>
    </w:lvl>
    <w:lvl w:ilvl="2">
      <w:numFmt w:val="bullet"/>
      <w:lvlText w:val="•"/>
      <w:lvlJc w:val="left"/>
      <w:pPr>
        <w:ind w:left="4185" w:hanging="361"/>
      </w:pPr>
      <w:rPr>
        <w:rFonts w:hint="default"/>
        <w:lang w:val="zh-CN" w:eastAsia="zh-CN" w:bidi="zh-CN"/>
      </w:rPr>
    </w:lvl>
    <w:lvl w:ilvl="3">
      <w:numFmt w:val="bullet"/>
      <w:lvlText w:val="•"/>
      <w:lvlJc w:val="left"/>
      <w:pPr>
        <w:ind w:left="4967" w:hanging="361"/>
      </w:pPr>
      <w:rPr>
        <w:rFonts w:hint="default"/>
        <w:lang w:val="zh-CN" w:eastAsia="zh-CN" w:bidi="zh-CN"/>
      </w:rPr>
    </w:lvl>
    <w:lvl w:ilvl="4">
      <w:numFmt w:val="bullet"/>
      <w:lvlText w:val="•"/>
      <w:lvlJc w:val="left"/>
      <w:pPr>
        <w:ind w:left="5750" w:hanging="361"/>
      </w:pPr>
      <w:rPr>
        <w:rFonts w:hint="default"/>
        <w:lang w:val="zh-CN" w:eastAsia="zh-CN" w:bidi="zh-CN"/>
      </w:rPr>
    </w:lvl>
    <w:lvl w:ilvl="5">
      <w:numFmt w:val="bullet"/>
      <w:lvlText w:val="•"/>
      <w:lvlJc w:val="left"/>
      <w:pPr>
        <w:ind w:left="6533" w:hanging="361"/>
      </w:pPr>
      <w:rPr>
        <w:rFonts w:hint="default"/>
        <w:lang w:val="zh-CN" w:eastAsia="zh-CN" w:bidi="zh-CN"/>
      </w:rPr>
    </w:lvl>
    <w:lvl w:ilvl="6">
      <w:numFmt w:val="bullet"/>
      <w:lvlText w:val="•"/>
      <w:lvlJc w:val="left"/>
      <w:pPr>
        <w:ind w:left="7315" w:hanging="361"/>
      </w:pPr>
      <w:rPr>
        <w:rFonts w:hint="default"/>
        <w:lang w:val="zh-CN" w:eastAsia="zh-CN" w:bidi="zh-CN"/>
      </w:rPr>
    </w:lvl>
    <w:lvl w:ilvl="7">
      <w:numFmt w:val="bullet"/>
      <w:lvlText w:val="•"/>
      <w:lvlJc w:val="left"/>
      <w:pPr>
        <w:ind w:left="8098" w:hanging="361"/>
      </w:pPr>
      <w:rPr>
        <w:rFonts w:hint="default"/>
        <w:lang w:val="zh-CN" w:eastAsia="zh-CN" w:bidi="zh-CN"/>
      </w:rPr>
    </w:lvl>
    <w:lvl w:ilvl="8">
      <w:numFmt w:val="bullet"/>
      <w:lvlText w:val="•"/>
      <w:lvlJc w:val="left"/>
      <w:pPr>
        <w:ind w:left="8880" w:hanging="361"/>
      </w:pPr>
      <w:rPr>
        <w:rFonts w:hint="default"/>
        <w:lang w:val="zh-CN" w:eastAsia="zh-CN" w:bidi="zh-CN"/>
      </w:rPr>
    </w:lvl>
  </w:abstractNum>
  <w:abstractNum w:abstractNumId="19" w15:restartNumberingAfterBreak="0">
    <w:nsid w:val="4B595A17"/>
    <w:multiLevelType w:val="multilevel"/>
    <w:tmpl w:val="4B595A17"/>
    <w:lvl w:ilvl="0">
      <w:start w:val="1"/>
      <w:numFmt w:val="decimal"/>
      <w:lvlText w:val="%1."/>
      <w:lvlJc w:val="left"/>
      <w:pPr>
        <w:ind w:left="1480" w:hanging="420"/>
      </w:pPr>
      <w:rPr>
        <w:rFonts w:ascii="宋体" w:eastAsia="宋体" w:hAnsi="宋体" w:cs="宋体" w:hint="default"/>
        <w:w w:val="100"/>
        <w:sz w:val="24"/>
        <w:szCs w:val="24"/>
        <w:lang w:val="zh-CN" w:eastAsia="zh-CN" w:bidi="zh-CN"/>
      </w:rPr>
    </w:lvl>
    <w:lvl w:ilvl="1">
      <w:start w:val="1"/>
      <w:numFmt w:val="decimal"/>
      <w:lvlText w:val="%2."/>
      <w:lvlJc w:val="left"/>
      <w:pPr>
        <w:ind w:left="1900" w:hanging="420"/>
      </w:pPr>
      <w:rPr>
        <w:rFonts w:ascii="宋体" w:eastAsia="宋体" w:hAnsi="宋体" w:cs="宋体" w:hint="default"/>
        <w:spacing w:val="0"/>
        <w:w w:val="100"/>
        <w:sz w:val="28"/>
        <w:szCs w:val="28"/>
        <w:lang w:val="zh-CN" w:eastAsia="zh-CN" w:bidi="zh-CN"/>
      </w:rPr>
    </w:lvl>
    <w:lvl w:ilvl="2">
      <w:numFmt w:val="bullet"/>
      <w:lvlText w:val="•"/>
      <w:lvlJc w:val="left"/>
      <w:pPr>
        <w:ind w:left="2849" w:hanging="420"/>
      </w:pPr>
      <w:rPr>
        <w:rFonts w:hint="default"/>
        <w:lang w:val="zh-CN" w:eastAsia="zh-CN" w:bidi="zh-CN"/>
      </w:rPr>
    </w:lvl>
    <w:lvl w:ilvl="3">
      <w:numFmt w:val="bullet"/>
      <w:lvlText w:val="•"/>
      <w:lvlJc w:val="left"/>
      <w:pPr>
        <w:ind w:left="3799" w:hanging="420"/>
      </w:pPr>
      <w:rPr>
        <w:rFonts w:hint="default"/>
        <w:lang w:val="zh-CN" w:eastAsia="zh-CN" w:bidi="zh-CN"/>
      </w:rPr>
    </w:lvl>
    <w:lvl w:ilvl="4">
      <w:numFmt w:val="bullet"/>
      <w:lvlText w:val="•"/>
      <w:lvlJc w:val="left"/>
      <w:pPr>
        <w:ind w:left="4748" w:hanging="420"/>
      </w:pPr>
      <w:rPr>
        <w:rFonts w:hint="default"/>
        <w:lang w:val="zh-CN" w:eastAsia="zh-CN" w:bidi="zh-CN"/>
      </w:rPr>
    </w:lvl>
    <w:lvl w:ilvl="5">
      <w:numFmt w:val="bullet"/>
      <w:lvlText w:val="•"/>
      <w:lvlJc w:val="left"/>
      <w:pPr>
        <w:ind w:left="5698" w:hanging="420"/>
      </w:pPr>
      <w:rPr>
        <w:rFonts w:hint="default"/>
        <w:lang w:val="zh-CN" w:eastAsia="zh-CN" w:bidi="zh-CN"/>
      </w:rPr>
    </w:lvl>
    <w:lvl w:ilvl="6">
      <w:numFmt w:val="bullet"/>
      <w:lvlText w:val="•"/>
      <w:lvlJc w:val="left"/>
      <w:pPr>
        <w:ind w:left="6647" w:hanging="420"/>
      </w:pPr>
      <w:rPr>
        <w:rFonts w:hint="default"/>
        <w:lang w:val="zh-CN" w:eastAsia="zh-CN" w:bidi="zh-CN"/>
      </w:rPr>
    </w:lvl>
    <w:lvl w:ilvl="7">
      <w:numFmt w:val="bullet"/>
      <w:lvlText w:val="•"/>
      <w:lvlJc w:val="left"/>
      <w:pPr>
        <w:ind w:left="7597" w:hanging="420"/>
      </w:pPr>
      <w:rPr>
        <w:rFonts w:hint="default"/>
        <w:lang w:val="zh-CN" w:eastAsia="zh-CN" w:bidi="zh-CN"/>
      </w:rPr>
    </w:lvl>
    <w:lvl w:ilvl="8">
      <w:numFmt w:val="bullet"/>
      <w:lvlText w:val="•"/>
      <w:lvlJc w:val="left"/>
      <w:pPr>
        <w:ind w:left="8546" w:hanging="420"/>
      </w:pPr>
      <w:rPr>
        <w:rFonts w:hint="default"/>
        <w:lang w:val="zh-CN" w:eastAsia="zh-CN" w:bidi="zh-CN"/>
      </w:rPr>
    </w:lvl>
  </w:abstractNum>
  <w:abstractNum w:abstractNumId="20" w15:restartNumberingAfterBreak="0">
    <w:nsid w:val="4F470AA3"/>
    <w:multiLevelType w:val="multilevel"/>
    <w:tmpl w:val="4F470AA3"/>
    <w:lvl w:ilvl="0">
      <w:start w:val="1"/>
      <w:numFmt w:val="decimal"/>
      <w:lvlText w:val="（%1）"/>
      <w:lvlJc w:val="left"/>
      <w:pPr>
        <w:ind w:left="2081" w:hanging="601"/>
      </w:pPr>
      <w:rPr>
        <w:rFonts w:ascii="宋体" w:eastAsia="宋体" w:hAnsi="宋体" w:cs="宋体" w:hint="default"/>
        <w:w w:val="100"/>
        <w:sz w:val="22"/>
        <w:szCs w:val="22"/>
        <w:lang w:val="zh-CN" w:eastAsia="zh-CN" w:bidi="zh-CN"/>
      </w:rPr>
    </w:lvl>
    <w:lvl w:ilvl="1">
      <w:numFmt w:val="bullet"/>
      <w:lvlText w:val="•"/>
      <w:lvlJc w:val="left"/>
      <w:pPr>
        <w:ind w:left="2916" w:hanging="601"/>
      </w:pPr>
      <w:rPr>
        <w:rFonts w:hint="default"/>
        <w:lang w:val="zh-CN" w:eastAsia="zh-CN" w:bidi="zh-CN"/>
      </w:rPr>
    </w:lvl>
    <w:lvl w:ilvl="2">
      <w:numFmt w:val="bullet"/>
      <w:lvlText w:val="•"/>
      <w:lvlJc w:val="left"/>
      <w:pPr>
        <w:ind w:left="3753" w:hanging="601"/>
      </w:pPr>
      <w:rPr>
        <w:rFonts w:hint="default"/>
        <w:lang w:val="zh-CN" w:eastAsia="zh-CN" w:bidi="zh-CN"/>
      </w:rPr>
    </w:lvl>
    <w:lvl w:ilvl="3">
      <w:numFmt w:val="bullet"/>
      <w:lvlText w:val="•"/>
      <w:lvlJc w:val="left"/>
      <w:pPr>
        <w:ind w:left="4589" w:hanging="601"/>
      </w:pPr>
      <w:rPr>
        <w:rFonts w:hint="default"/>
        <w:lang w:val="zh-CN" w:eastAsia="zh-CN" w:bidi="zh-CN"/>
      </w:rPr>
    </w:lvl>
    <w:lvl w:ilvl="4">
      <w:numFmt w:val="bullet"/>
      <w:lvlText w:val="•"/>
      <w:lvlJc w:val="left"/>
      <w:pPr>
        <w:ind w:left="5426" w:hanging="601"/>
      </w:pPr>
      <w:rPr>
        <w:rFonts w:hint="default"/>
        <w:lang w:val="zh-CN" w:eastAsia="zh-CN" w:bidi="zh-CN"/>
      </w:rPr>
    </w:lvl>
    <w:lvl w:ilvl="5">
      <w:numFmt w:val="bullet"/>
      <w:lvlText w:val="•"/>
      <w:lvlJc w:val="left"/>
      <w:pPr>
        <w:ind w:left="6263" w:hanging="601"/>
      </w:pPr>
      <w:rPr>
        <w:rFonts w:hint="default"/>
        <w:lang w:val="zh-CN" w:eastAsia="zh-CN" w:bidi="zh-CN"/>
      </w:rPr>
    </w:lvl>
    <w:lvl w:ilvl="6">
      <w:numFmt w:val="bullet"/>
      <w:lvlText w:val="•"/>
      <w:lvlJc w:val="left"/>
      <w:pPr>
        <w:ind w:left="7099" w:hanging="601"/>
      </w:pPr>
      <w:rPr>
        <w:rFonts w:hint="default"/>
        <w:lang w:val="zh-CN" w:eastAsia="zh-CN" w:bidi="zh-CN"/>
      </w:rPr>
    </w:lvl>
    <w:lvl w:ilvl="7">
      <w:numFmt w:val="bullet"/>
      <w:lvlText w:val="•"/>
      <w:lvlJc w:val="left"/>
      <w:pPr>
        <w:ind w:left="7936" w:hanging="601"/>
      </w:pPr>
      <w:rPr>
        <w:rFonts w:hint="default"/>
        <w:lang w:val="zh-CN" w:eastAsia="zh-CN" w:bidi="zh-CN"/>
      </w:rPr>
    </w:lvl>
    <w:lvl w:ilvl="8">
      <w:numFmt w:val="bullet"/>
      <w:lvlText w:val="•"/>
      <w:lvlJc w:val="left"/>
      <w:pPr>
        <w:ind w:left="8772" w:hanging="601"/>
      </w:pPr>
      <w:rPr>
        <w:rFonts w:hint="default"/>
        <w:lang w:val="zh-CN" w:eastAsia="zh-CN" w:bidi="zh-CN"/>
      </w:rPr>
    </w:lvl>
  </w:abstractNum>
  <w:abstractNum w:abstractNumId="21" w15:restartNumberingAfterBreak="0">
    <w:nsid w:val="63B14093"/>
    <w:multiLevelType w:val="multilevel"/>
    <w:tmpl w:val="63B14093"/>
    <w:lvl w:ilvl="0">
      <w:start w:val="11"/>
      <w:numFmt w:val="decimal"/>
      <w:lvlText w:val="%1"/>
      <w:lvlJc w:val="left"/>
      <w:pPr>
        <w:ind w:left="1060" w:hanging="538"/>
      </w:pPr>
      <w:rPr>
        <w:rFonts w:hint="default"/>
        <w:lang w:val="zh-CN" w:eastAsia="zh-CN" w:bidi="zh-CN"/>
      </w:rPr>
    </w:lvl>
    <w:lvl w:ilvl="1">
      <w:start w:val="1"/>
      <w:numFmt w:val="decimal"/>
      <w:lvlText w:val="%1.%2"/>
      <w:lvlJc w:val="left"/>
      <w:pPr>
        <w:ind w:left="1060" w:hanging="538"/>
      </w:pPr>
      <w:rPr>
        <w:rFonts w:ascii="宋体" w:eastAsia="宋体" w:hAnsi="宋体" w:cs="宋体" w:hint="default"/>
        <w:w w:val="100"/>
        <w:sz w:val="24"/>
        <w:szCs w:val="24"/>
        <w:lang w:val="zh-CN" w:eastAsia="zh-CN" w:bidi="zh-CN"/>
      </w:rPr>
    </w:lvl>
    <w:lvl w:ilvl="2">
      <w:numFmt w:val="bullet"/>
      <w:lvlText w:val="•"/>
      <w:lvlJc w:val="left"/>
      <w:pPr>
        <w:ind w:left="2937" w:hanging="538"/>
      </w:pPr>
      <w:rPr>
        <w:rFonts w:hint="default"/>
        <w:lang w:val="zh-CN" w:eastAsia="zh-CN" w:bidi="zh-CN"/>
      </w:rPr>
    </w:lvl>
    <w:lvl w:ilvl="3">
      <w:numFmt w:val="bullet"/>
      <w:lvlText w:val="•"/>
      <w:lvlJc w:val="left"/>
      <w:pPr>
        <w:ind w:left="3875" w:hanging="538"/>
      </w:pPr>
      <w:rPr>
        <w:rFonts w:hint="default"/>
        <w:lang w:val="zh-CN" w:eastAsia="zh-CN" w:bidi="zh-CN"/>
      </w:rPr>
    </w:lvl>
    <w:lvl w:ilvl="4">
      <w:numFmt w:val="bullet"/>
      <w:lvlText w:val="•"/>
      <w:lvlJc w:val="left"/>
      <w:pPr>
        <w:ind w:left="4814" w:hanging="538"/>
      </w:pPr>
      <w:rPr>
        <w:rFonts w:hint="default"/>
        <w:lang w:val="zh-CN" w:eastAsia="zh-CN" w:bidi="zh-CN"/>
      </w:rPr>
    </w:lvl>
    <w:lvl w:ilvl="5">
      <w:numFmt w:val="bullet"/>
      <w:lvlText w:val="•"/>
      <w:lvlJc w:val="left"/>
      <w:pPr>
        <w:ind w:left="5753" w:hanging="538"/>
      </w:pPr>
      <w:rPr>
        <w:rFonts w:hint="default"/>
        <w:lang w:val="zh-CN" w:eastAsia="zh-CN" w:bidi="zh-CN"/>
      </w:rPr>
    </w:lvl>
    <w:lvl w:ilvl="6">
      <w:numFmt w:val="bullet"/>
      <w:lvlText w:val="•"/>
      <w:lvlJc w:val="left"/>
      <w:pPr>
        <w:ind w:left="6691" w:hanging="538"/>
      </w:pPr>
      <w:rPr>
        <w:rFonts w:hint="default"/>
        <w:lang w:val="zh-CN" w:eastAsia="zh-CN" w:bidi="zh-CN"/>
      </w:rPr>
    </w:lvl>
    <w:lvl w:ilvl="7">
      <w:numFmt w:val="bullet"/>
      <w:lvlText w:val="•"/>
      <w:lvlJc w:val="left"/>
      <w:pPr>
        <w:ind w:left="7630" w:hanging="538"/>
      </w:pPr>
      <w:rPr>
        <w:rFonts w:hint="default"/>
        <w:lang w:val="zh-CN" w:eastAsia="zh-CN" w:bidi="zh-CN"/>
      </w:rPr>
    </w:lvl>
    <w:lvl w:ilvl="8">
      <w:numFmt w:val="bullet"/>
      <w:lvlText w:val="•"/>
      <w:lvlJc w:val="left"/>
      <w:pPr>
        <w:ind w:left="8568" w:hanging="538"/>
      </w:pPr>
      <w:rPr>
        <w:rFonts w:hint="default"/>
        <w:lang w:val="zh-CN" w:eastAsia="zh-CN" w:bidi="zh-CN"/>
      </w:rPr>
    </w:lvl>
  </w:abstractNum>
  <w:abstractNum w:abstractNumId="22" w15:restartNumberingAfterBreak="0">
    <w:nsid w:val="6665708D"/>
    <w:multiLevelType w:val="multilevel"/>
    <w:tmpl w:val="6665708D"/>
    <w:lvl w:ilvl="0">
      <w:start w:val="1"/>
      <w:numFmt w:val="decimal"/>
      <w:lvlText w:val="%1."/>
      <w:lvlJc w:val="left"/>
      <w:pPr>
        <w:ind w:left="1840" w:hanging="360"/>
      </w:pPr>
      <w:rPr>
        <w:rFonts w:ascii="宋体" w:eastAsia="宋体" w:hAnsi="宋体" w:cs="宋体" w:hint="default"/>
        <w:w w:val="100"/>
        <w:sz w:val="24"/>
        <w:szCs w:val="24"/>
        <w:lang w:val="zh-CN" w:eastAsia="zh-CN" w:bidi="zh-CN"/>
      </w:rPr>
    </w:lvl>
    <w:lvl w:ilvl="1">
      <w:start w:val="1"/>
      <w:numFmt w:val="decimal"/>
      <w:lvlText w:val="%1.%2"/>
      <w:lvlJc w:val="left"/>
      <w:pPr>
        <w:ind w:left="1960" w:hanging="480"/>
      </w:pPr>
      <w:rPr>
        <w:rFonts w:ascii="宋体" w:eastAsia="宋体" w:hAnsi="宋体" w:cs="宋体" w:hint="default"/>
        <w:w w:val="100"/>
        <w:sz w:val="24"/>
        <w:szCs w:val="24"/>
        <w:lang w:val="zh-CN" w:eastAsia="zh-CN" w:bidi="zh-CN"/>
      </w:rPr>
    </w:lvl>
    <w:lvl w:ilvl="2">
      <w:start w:val="1"/>
      <w:numFmt w:val="decimal"/>
      <w:lvlText w:val="%1.%2.%3"/>
      <w:lvlJc w:val="left"/>
      <w:pPr>
        <w:ind w:left="1060" w:hanging="720"/>
      </w:pPr>
      <w:rPr>
        <w:rFonts w:ascii="宋体" w:eastAsia="宋体" w:hAnsi="宋体" w:cs="宋体" w:hint="default"/>
        <w:spacing w:val="-60"/>
        <w:w w:val="100"/>
        <w:sz w:val="24"/>
        <w:szCs w:val="24"/>
        <w:lang w:val="zh-CN" w:eastAsia="zh-CN" w:bidi="zh-CN"/>
      </w:rPr>
    </w:lvl>
    <w:lvl w:ilvl="3">
      <w:numFmt w:val="bullet"/>
      <w:lvlText w:val="•"/>
      <w:lvlJc w:val="left"/>
      <w:pPr>
        <w:ind w:left="3020" w:hanging="720"/>
      </w:pPr>
      <w:rPr>
        <w:rFonts w:hint="default"/>
        <w:lang w:val="zh-CN" w:eastAsia="zh-CN" w:bidi="zh-CN"/>
      </w:rPr>
    </w:lvl>
    <w:lvl w:ilvl="4">
      <w:numFmt w:val="bullet"/>
      <w:lvlText w:val="•"/>
      <w:lvlJc w:val="left"/>
      <w:pPr>
        <w:ind w:left="4081" w:hanging="720"/>
      </w:pPr>
      <w:rPr>
        <w:rFonts w:hint="default"/>
        <w:lang w:val="zh-CN" w:eastAsia="zh-CN" w:bidi="zh-CN"/>
      </w:rPr>
    </w:lvl>
    <w:lvl w:ilvl="5">
      <w:numFmt w:val="bullet"/>
      <w:lvlText w:val="•"/>
      <w:lvlJc w:val="left"/>
      <w:pPr>
        <w:ind w:left="5142" w:hanging="720"/>
      </w:pPr>
      <w:rPr>
        <w:rFonts w:hint="default"/>
        <w:lang w:val="zh-CN" w:eastAsia="zh-CN" w:bidi="zh-CN"/>
      </w:rPr>
    </w:lvl>
    <w:lvl w:ilvl="6">
      <w:numFmt w:val="bullet"/>
      <w:lvlText w:val="•"/>
      <w:lvlJc w:val="left"/>
      <w:pPr>
        <w:ind w:left="6203" w:hanging="720"/>
      </w:pPr>
      <w:rPr>
        <w:rFonts w:hint="default"/>
        <w:lang w:val="zh-CN" w:eastAsia="zh-CN" w:bidi="zh-CN"/>
      </w:rPr>
    </w:lvl>
    <w:lvl w:ilvl="7">
      <w:numFmt w:val="bullet"/>
      <w:lvlText w:val="•"/>
      <w:lvlJc w:val="left"/>
      <w:pPr>
        <w:ind w:left="7263" w:hanging="720"/>
      </w:pPr>
      <w:rPr>
        <w:rFonts w:hint="default"/>
        <w:lang w:val="zh-CN" w:eastAsia="zh-CN" w:bidi="zh-CN"/>
      </w:rPr>
    </w:lvl>
    <w:lvl w:ilvl="8">
      <w:numFmt w:val="bullet"/>
      <w:lvlText w:val="•"/>
      <w:lvlJc w:val="left"/>
      <w:pPr>
        <w:ind w:left="8324" w:hanging="720"/>
      </w:pPr>
      <w:rPr>
        <w:rFonts w:hint="default"/>
        <w:lang w:val="zh-CN" w:eastAsia="zh-CN" w:bidi="zh-CN"/>
      </w:rPr>
    </w:lvl>
  </w:abstractNum>
  <w:abstractNum w:abstractNumId="23" w15:restartNumberingAfterBreak="0">
    <w:nsid w:val="690D6097"/>
    <w:multiLevelType w:val="multilevel"/>
    <w:tmpl w:val="690D6097"/>
    <w:lvl w:ilvl="0">
      <w:start w:val="7"/>
      <w:numFmt w:val="decimal"/>
      <w:lvlText w:val="%1"/>
      <w:lvlJc w:val="left"/>
      <w:pPr>
        <w:ind w:left="1060" w:hanging="420"/>
      </w:pPr>
      <w:rPr>
        <w:rFonts w:hint="default"/>
        <w:lang w:val="zh-CN" w:eastAsia="zh-CN" w:bidi="zh-CN"/>
      </w:rPr>
    </w:lvl>
    <w:lvl w:ilvl="1">
      <w:start w:val="1"/>
      <w:numFmt w:val="decimal"/>
      <w:lvlText w:val="%1.%2"/>
      <w:lvlJc w:val="left"/>
      <w:pPr>
        <w:ind w:left="1060" w:hanging="420"/>
      </w:pPr>
      <w:rPr>
        <w:rFonts w:ascii="宋体" w:eastAsia="宋体" w:hAnsi="宋体" w:cs="宋体" w:hint="default"/>
        <w:w w:val="100"/>
        <w:sz w:val="24"/>
        <w:szCs w:val="24"/>
        <w:lang w:val="zh-CN" w:eastAsia="zh-CN" w:bidi="zh-CN"/>
      </w:rPr>
    </w:lvl>
    <w:lvl w:ilvl="2">
      <w:numFmt w:val="bullet"/>
      <w:lvlText w:val="•"/>
      <w:lvlJc w:val="left"/>
      <w:pPr>
        <w:ind w:left="2937" w:hanging="420"/>
      </w:pPr>
      <w:rPr>
        <w:rFonts w:hint="default"/>
        <w:lang w:val="zh-CN" w:eastAsia="zh-CN" w:bidi="zh-CN"/>
      </w:rPr>
    </w:lvl>
    <w:lvl w:ilvl="3">
      <w:numFmt w:val="bullet"/>
      <w:lvlText w:val="•"/>
      <w:lvlJc w:val="left"/>
      <w:pPr>
        <w:ind w:left="3875" w:hanging="420"/>
      </w:pPr>
      <w:rPr>
        <w:rFonts w:hint="default"/>
        <w:lang w:val="zh-CN" w:eastAsia="zh-CN" w:bidi="zh-CN"/>
      </w:rPr>
    </w:lvl>
    <w:lvl w:ilvl="4">
      <w:numFmt w:val="bullet"/>
      <w:lvlText w:val="•"/>
      <w:lvlJc w:val="left"/>
      <w:pPr>
        <w:ind w:left="4814" w:hanging="420"/>
      </w:pPr>
      <w:rPr>
        <w:rFonts w:hint="default"/>
        <w:lang w:val="zh-CN" w:eastAsia="zh-CN" w:bidi="zh-CN"/>
      </w:rPr>
    </w:lvl>
    <w:lvl w:ilvl="5">
      <w:numFmt w:val="bullet"/>
      <w:lvlText w:val="•"/>
      <w:lvlJc w:val="left"/>
      <w:pPr>
        <w:ind w:left="5753" w:hanging="420"/>
      </w:pPr>
      <w:rPr>
        <w:rFonts w:hint="default"/>
        <w:lang w:val="zh-CN" w:eastAsia="zh-CN" w:bidi="zh-CN"/>
      </w:rPr>
    </w:lvl>
    <w:lvl w:ilvl="6">
      <w:numFmt w:val="bullet"/>
      <w:lvlText w:val="•"/>
      <w:lvlJc w:val="left"/>
      <w:pPr>
        <w:ind w:left="6691" w:hanging="420"/>
      </w:pPr>
      <w:rPr>
        <w:rFonts w:hint="default"/>
        <w:lang w:val="zh-CN" w:eastAsia="zh-CN" w:bidi="zh-CN"/>
      </w:rPr>
    </w:lvl>
    <w:lvl w:ilvl="7">
      <w:numFmt w:val="bullet"/>
      <w:lvlText w:val="•"/>
      <w:lvlJc w:val="left"/>
      <w:pPr>
        <w:ind w:left="7630" w:hanging="420"/>
      </w:pPr>
      <w:rPr>
        <w:rFonts w:hint="default"/>
        <w:lang w:val="zh-CN" w:eastAsia="zh-CN" w:bidi="zh-CN"/>
      </w:rPr>
    </w:lvl>
    <w:lvl w:ilvl="8">
      <w:numFmt w:val="bullet"/>
      <w:lvlText w:val="•"/>
      <w:lvlJc w:val="left"/>
      <w:pPr>
        <w:ind w:left="8568" w:hanging="420"/>
      </w:pPr>
      <w:rPr>
        <w:rFonts w:hint="default"/>
        <w:lang w:val="zh-CN" w:eastAsia="zh-CN" w:bidi="zh-CN"/>
      </w:rPr>
    </w:lvl>
  </w:abstractNum>
  <w:abstractNum w:abstractNumId="24" w15:restartNumberingAfterBreak="0">
    <w:nsid w:val="6C1C3B37"/>
    <w:multiLevelType w:val="multilevel"/>
    <w:tmpl w:val="6C1C3B37"/>
    <w:lvl w:ilvl="0">
      <w:start w:val="2"/>
      <w:numFmt w:val="decimal"/>
      <w:lvlText w:val="%1"/>
      <w:lvlJc w:val="left"/>
      <w:pPr>
        <w:ind w:left="1960" w:hanging="420"/>
      </w:pPr>
      <w:rPr>
        <w:rFonts w:hint="default"/>
        <w:lang w:val="zh-CN" w:eastAsia="zh-CN" w:bidi="zh-CN"/>
      </w:rPr>
    </w:lvl>
    <w:lvl w:ilvl="1">
      <w:start w:val="1"/>
      <w:numFmt w:val="decimal"/>
      <w:lvlText w:val="%1.%2"/>
      <w:lvlJc w:val="left"/>
      <w:pPr>
        <w:ind w:left="1960" w:hanging="420"/>
      </w:pPr>
      <w:rPr>
        <w:rFonts w:ascii="宋体" w:eastAsia="宋体" w:hAnsi="宋体" w:cs="宋体" w:hint="default"/>
        <w:w w:val="100"/>
        <w:sz w:val="24"/>
        <w:szCs w:val="24"/>
        <w:lang w:val="zh-CN" w:eastAsia="zh-CN" w:bidi="zh-CN"/>
      </w:rPr>
    </w:lvl>
    <w:lvl w:ilvl="2">
      <w:numFmt w:val="bullet"/>
      <w:lvlText w:val="•"/>
      <w:lvlJc w:val="left"/>
      <w:pPr>
        <w:ind w:left="3657" w:hanging="420"/>
      </w:pPr>
      <w:rPr>
        <w:rFonts w:hint="default"/>
        <w:lang w:val="zh-CN" w:eastAsia="zh-CN" w:bidi="zh-CN"/>
      </w:rPr>
    </w:lvl>
    <w:lvl w:ilvl="3">
      <w:numFmt w:val="bullet"/>
      <w:lvlText w:val="•"/>
      <w:lvlJc w:val="left"/>
      <w:pPr>
        <w:ind w:left="4505" w:hanging="420"/>
      </w:pPr>
      <w:rPr>
        <w:rFonts w:hint="default"/>
        <w:lang w:val="zh-CN" w:eastAsia="zh-CN" w:bidi="zh-CN"/>
      </w:rPr>
    </w:lvl>
    <w:lvl w:ilvl="4">
      <w:numFmt w:val="bullet"/>
      <w:lvlText w:val="•"/>
      <w:lvlJc w:val="left"/>
      <w:pPr>
        <w:ind w:left="5354" w:hanging="420"/>
      </w:pPr>
      <w:rPr>
        <w:rFonts w:hint="default"/>
        <w:lang w:val="zh-CN" w:eastAsia="zh-CN" w:bidi="zh-CN"/>
      </w:rPr>
    </w:lvl>
    <w:lvl w:ilvl="5">
      <w:numFmt w:val="bullet"/>
      <w:lvlText w:val="•"/>
      <w:lvlJc w:val="left"/>
      <w:pPr>
        <w:ind w:left="6203" w:hanging="420"/>
      </w:pPr>
      <w:rPr>
        <w:rFonts w:hint="default"/>
        <w:lang w:val="zh-CN" w:eastAsia="zh-CN" w:bidi="zh-CN"/>
      </w:rPr>
    </w:lvl>
    <w:lvl w:ilvl="6">
      <w:numFmt w:val="bullet"/>
      <w:lvlText w:val="•"/>
      <w:lvlJc w:val="left"/>
      <w:pPr>
        <w:ind w:left="7051" w:hanging="420"/>
      </w:pPr>
      <w:rPr>
        <w:rFonts w:hint="default"/>
        <w:lang w:val="zh-CN" w:eastAsia="zh-CN" w:bidi="zh-CN"/>
      </w:rPr>
    </w:lvl>
    <w:lvl w:ilvl="7">
      <w:numFmt w:val="bullet"/>
      <w:lvlText w:val="•"/>
      <w:lvlJc w:val="left"/>
      <w:pPr>
        <w:ind w:left="7900" w:hanging="420"/>
      </w:pPr>
      <w:rPr>
        <w:rFonts w:hint="default"/>
        <w:lang w:val="zh-CN" w:eastAsia="zh-CN" w:bidi="zh-CN"/>
      </w:rPr>
    </w:lvl>
    <w:lvl w:ilvl="8">
      <w:numFmt w:val="bullet"/>
      <w:lvlText w:val="•"/>
      <w:lvlJc w:val="left"/>
      <w:pPr>
        <w:ind w:left="8748" w:hanging="420"/>
      </w:pPr>
      <w:rPr>
        <w:rFonts w:hint="default"/>
        <w:lang w:val="zh-CN" w:eastAsia="zh-CN" w:bidi="zh-CN"/>
      </w:rPr>
    </w:lvl>
  </w:abstractNum>
  <w:abstractNum w:abstractNumId="25" w15:restartNumberingAfterBreak="0">
    <w:nsid w:val="723774B6"/>
    <w:multiLevelType w:val="multilevel"/>
    <w:tmpl w:val="723774B6"/>
    <w:lvl w:ilvl="0">
      <w:start w:val="1"/>
      <w:numFmt w:val="decimal"/>
      <w:lvlText w:val="%1."/>
      <w:lvlJc w:val="left"/>
      <w:pPr>
        <w:ind w:left="1900" w:hanging="420"/>
      </w:pPr>
      <w:rPr>
        <w:rFonts w:ascii="宋体" w:eastAsia="宋体" w:hAnsi="宋体" w:cs="宋体" w:hint="default"/>
        <w:spacing w:val="0"/>
        <w:w w:val="100"/>
        <w:sz w:val="28"/>
        <w:szCs w:val="28"/>
        <w:lang w:val="zh-CN" w:eastAsia="zh-CN" w:bidi="zh-CN"/>
      </w:rPr>
    </w:lvl>
    <w:lvl w:ilvl="1">
      <w:numFmt w:val="bullet"/>
      <w:lvlText w:val="•"/>
      <w:lvlJc w:val="left"/>
      <w:pPr>
        <w:ind w:left="2754" w:hanging="420"/>
      </w:pPr>
      <w:rPr>
        <w:rFonts w:hint="default"/>
        <w:lang w:val="zh-CN" w:eastAsia="zh-CN" w:bidi="zh-CN"/>
      </w:rPr>
    </w:lvl>
    <w:lvl w:ilvl="2">
      <w:numFmt w:val="bullet"/>
      <w:lvlText w:val="•"/>
      <w:lvlJc w:val="left"/>
      <w:pPr>
        <w:ind w:left="3609" w:hanging="420"/>
      </w:pPr>
      <w:rPr>
        <w:rFonts w:hint="default"/>
        <w:lang w:val="zh-CN" w:eastAsia="zh-CN" w:bidi="zh-CN"/>
      </w:rPr>
    </w:lvl>
    <w:lvl w:ilvl="3">
      <w:numFmt w:val="bullet"/>
      <w:lvlText w:val="•"/>
      <w:lvlJc w:val="left"/>
      <w:pPr>
        <w:ind w:left="4463" w:hanging="420"/>
      </w:pPr>
      <w:rPr>
        <w:rFonts w:hint="default"/>
        <w:lang w:val="zh-CN" w:eastAsia="zh-CN" w:bidi="zh-CN"/>
      </w:rPr>
    </w:lvl>
    <w:lvl w:ilvl="4">
      <w:numFmt w:val="bullet"/>
      <w:lvlText w:val="•"/>
      <w:lvlJc w:val="left"/>
      <w:pPr>
        <w:ind w:left="5318" w:hanging="420"/>
      </w:pPr>
      <w:rPr>
        <w:rFonts w:hint="default"/>
        <w:lang w:val="zh-CN" w:eastAsia="zh-CN" w:bidi="zh-CN"/>
      </w:rPr>
    </w:lvl>
    <w:lvl w:ilvl="5">
      <w:numFmt w:val="bullet"/>
      <w:lvlText w:val="•"/>
      <w:lvlJc w:val="left"/>
      <w:pPr>
        <w:ind w:left="6173" w:hanging="420"/>
      </w:pPr>
      <w:rPr>
        <w:rFonts w:hint="default"/>
        <w:lang w:val="zh-CN" w:eastAsia="zh-CN" w:bidi="zh-CN"/>
      </w:rPr>
    </w:lvl>
    <w:lvl w:ilvl="6">
      <w:numFmt w:val="bullet"/>
      <w:lvlText w:val="•"/>
      <w:lvlJc w:val="left"/>
      <w:pPr>
        <w:ind w:left="7027" w:hanging="420"/>
      </w:pPr>
      <w:rPr>
        <w:rFonts w:hint="default"/>
        <w:lang w:val="zh-CN" w:eastAsia="zh-CN" w:bidi="zh-CN"/>
      </w:rPr>
    </w:lvl>
    <w:lvl w:ilvl="7">
      <w:numFmt w:val="bullet"/>
      <w:lvlText w:val="•"/>
      <w:lvlJc w:val="left"/>
      <w:pPr>
        <w:ind w:left="7882" w:hanging="420"/>
      </w:pPr>
      <w:rPr>
        <w:rFonts w:hint="default"/>
        <w:lang w:val="zh-CN" w:eastAsia="zh-CN" w:bidi="zh-CN"/>
      </w:rPr>
    </w:lvl>
    <w:lvl w:ilvl="8">
      <w:numFmt w:val="bullet"/>
      <w:lvlText w:val="•"/>
      <w:lvlJc w:val="left"/>
      <w:pPr>
        <w:ind w:left="8736" w:hanging="420"/>
      </w:pPr>
      <w:rPr>
        <w:rFonts w:hint="default"/>
        <w:lang w:val="zh-CN" w:eastAsia="zh-CN" w:bidi="zh-CN"/>
      </w:rPr>
    </w:lvl>
  </w:abstractNum>
  <w:abstractNum w:abstractNumId="26" w15:restartNumberingAfterBreak="0">
    <w:nsid w:val="724875DE"/>
    <w:multiLevelType w:val="multilevel"/>
    <w:tmpl w:val="724875DE"/>
    <w:lvl w:ilvl="0">
      <w:start w:val="1"/>
      <w:numFmt w:val="decimal"/>
      <w:lvlText w:val="%1)"/>
      <w:lvlJc w:val="left"/>
      <w:pPr>
        <w:ind w:left="943" w:hanging="420"/>
      </w:pPr>
      <w:rPr>
        <w:rFonts w:ascii="宋体" w:eastAsia="宋体" w:hAnsi="宋体" w:cs="宋体" w:hint="default"/>
        <w:w w:val="100"/>
        <w:sz w:val="24"/>
        <w:szCs w:val="24"/>
        <w:lang w:val="zh-CN" w:eastAsia="zh-CN" w:bidi="zh-CN"/>
      </w:rPr>
    </w:lvl>
    <w:lvl w:ilvl="1">
      <w:numFmt w:val="bullet"/>
      <w:lvlText w:val="•"/>
      <w:lvlJc w:val="left"/>
      <w:pPr>
        <w:ind w:left="1649" w:hanging="420"/>
      </w:pPr>
      <w:rPr>
        <w:rFonts w:hint="default"/>
        <w:lang w:val="zh-CN" w:eastAsia="zh-CN" w:bidi="zh-CN"/>
      </w:rPr>
    </w:lvl>
    <w:lvl w:ilvl="2">
      <w:numFmt w:val="bullet"/>
      <w:lvlText w:val="•"/>
      <w:lvlJc w:val="left"/>
      <w:pPr>
        <w:ind w:left="2359" w:hanging="420"/>
      </w:pPr>
      <w:rPr>
        <w:rFonts w:hint="default"/>
        <w:lang w:val="zh-CN" w:eastAsia="zh-CN" w:bidi="zh-CN"/>
      </w:rPr>
    </w:lvl>
    <w:lvl w:ilvl="3">
      <w:numFmt w:val="bullet"/>
      <w:lvlText w:val="•"/>
      <w:lvlJc w:val="left"/>
      <w:pPr>
        <w:ind w:left="3068" w:hanging="420"/>
      </w:pPr>
      <w:rPr>
        <w:rFonts w:hint="default"/>
        <w:lang w:val="zh-CN" w:eastAsia="zh-CN" w:bidi="zh-CN"/>
      </w:rPr>
    </w:lvl>
    <w:lvl w:ilvl="4">
      <w:numFmt w:val="bullet"/>
      <w:lvlText w:val="•"/>
      <w:lvlJc w:val="left"/>
      <w:pPr>
        <w:ind w:left="3778" w:hanging="420"/>
      </w:pPr>
      <w:rPr>
        <w:rFonts w:hint="default"/>
        <w:lang w:val="zh-CN" w:eastAsia="zh-CN" w:bidi="zh-CN"/>
      </w:rPr>
    </w:lvl>
    <w:lvl w:ilvl="5">
      <w:numFmt w:val="bullet"/>
      <w:lvlText w:val="•"/>
      <w:lvlJc w:val="left"/>
      <w:pPr>
        <w:ind w:left="4488" w:hanging="420"/>
      </w:pPr>
      <w:rPr>
        <w:rFonts w:hint="default"/>
        <w:lang w:val="zh-CN" w:eastAsia="zh-CN" w:bidi="zh-CN"/>
      </w:rPr>
    </w:lvl>
    <w:lvl w:ilvl="6">
      <w:numFmt w:val="bullet"/>
      <w:lvlText w:val="•"/>
      <w:lvlJc w:val="left"/>
      <w:pPr>
        <w:ind w:left="5197" w:hanging="420"/>
      </w:pPr>
      <w:rPr>
        <w:rFonts w:hint="default"/>
        <w:lang w:val="zh-CN" w:eastAsia="zh-CN" w:bidi="zh-CN"/>
      </w:rPr>
    </w:lvl>
    <w:lvl w:ilvl="7">
      <w:numFmt w:val="bullet"/>
      <w:lvlText w:val="•"/>
      <w:lvlJc w:val="left"/>
      <w:pPr>
        <w:ind w:left="5907" w:hanging="420"/>
      </w:pPr>
      <w:rPr>
        <w:rFonts w:hint="default"/>
        <w:lang w:val="zh-CN" w:eastAsia="zh-CN" w:bidi="zh-CN"/>
      </w:rPr>
    </w:lvl>
    <w:lvl w:ilvl="8">
      <w:numFmt w:val="bullet"/>
      <w:lvlText w:val="•"/>
      <w:lvlJc w:val="left"/>
      <w:pPr>
        <w:ind w:left="6617" w:hanging="420"/>
      </w:pPr>
      <w:rPr>
        <w:rFonts w:hint="default"/>
        <w:lang w:val="zh-CN" w:eastAsia="zh-CN" w:bidi="zh-CN"/>
      </w:rPr>
    </w:lvl>
  </w:abstractNum>
  <w:num w:numId="1" w16cid:durableId="1126772244">
    <w:abstractNumId w:val="10"/>
  </w:num>
  <w:num w:numId="2" w16cid:durableId="450899542">
    <w:abstractNumId w:val="18"/>
  </w:num>
  <w:num w:numId="3" w16cid:durableId="88547228">
    <w:abstractNumId w:val="2"/>
  </w:num>
  <w:num w:numId="4" w16cid:durableId="289632549">
    <w:abstractNumId w:val="6"/>
  </w:num>
  <w:num w:numId="5" w16cid:durableId="646977943">
    <w:abstractNumId w:val="4"/>
  </w:num>
  <w:num w:numId="6" w16cid:durableId="557940582">
    <w:abstractNumId w:val="24"/>
  </w:num>
  <w:num w:numId="7" w16cid:durableId="1997295880">
    <w:abstractNumId w:val="1"/>
  </w:num>
  <w:num w:numId="8" w16cid:durableId="799802866">
    <w:abstractNumId w:val="13"/>
  </w:num>
  <w:num w:numId="9" w16cid:durableId="1098647085">
    <w:abstractNumId w:val="12"/>
  </w:num>
  <w:num w:numId="10" w16cid:durableId="904487275">
    <w:abstractNumId w:val="9"/>
  </w:num>
  <w:num w:numId="11" w16cid:durableId="252591586">
    <w:abstractNumId w:val="23"/>
  </w:num>
  <w:num w:numId="12" w16cid:durableId="369957688">
    <w:abstractNumId w:val="16"/>
  </w:num>
  <w:num w:numId="13" w16cid:durableId="814297696">
    <w:abstractNumId w:val="7"/>
  </w:num>
  <w:num w:numId="14" w16cid:durableId="1832062576">
    <w:abstractNumId w:val="3"/>
  </w:num>
  <w:num w:numId="15" w16cid:durableId="477652986">
    <w:abstractNumId w:val="0"/>
  </w:num>
  <w:num w:numId="16" w16cid:durableId="1542086505">
    <w:abstractNumId w:val="21"/>
  </w:num>
  <w:num w:numId="17" w16cid:durableId="1139347329">
    <w:abstractNumId w:val="5"/>
  </w:num>
  <w:num w:numId="18" w16cid:durableId="651371494">
    <w:abstractNumId w:val="14"/>
  </w:num>
  <w:num w:numId="19" w16cid:durableId="1544633974">
    <w:abstractNumId w:val="15"/>
  </w:num>
  <w:num w:numId="20" w16cid:durableId="939871953">
    <w:abstractNumId w:val="11"/>
  </w:num>
  <w:num w:numId="21" w16cid:durableId="1437868166">
    <w:abstractNumId w:val="22"/>
  </w:num>
  <w:num w:numId="22" w16cid:durableId="1572158065">
    <w:abstractNumId w:val="20"/>
  </w:num>
  <w:num w:numId="23" w16cid:durableId="1530610250">
    <w:abstractNumId w:val="25"/>
  </w:num>
  <w:num w:numId="24" w16cid:durableId="1269847820">
    <w:abstractNumId w:val="19"/>
  </w:num>
  <w:num w:numId="25" w16cid:durableId="1715886170">
    <w:abstractNumId w:val="8"/>
  </w:num>
  <w:num w:numId="26" w16cid:durableId="1070735207">
    <w:abstractNumId w:val="17"/>
  </w:num>
  <w:num w:numId="27" w16cid:durableId="1676448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6"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F734A"/>
    <w:rsid w:val="000213FE"/>
    <w:rsid w:val="000A3B84"/>
    <w:rsid w:val="00171BC5"/>
    <w:rsid w:val="00297BFB"/>
    <w:rsid w:val="0034593C"/>
    <w:rsid w:val="005218D2"/>
    <w:rsid w:val="00700D18"/>
    <w:rsid w:val="00704706"/>
    <w:rsid w:val="007117FE"/>
    <w:rsid w:val="00801C8A"/>
    <w:rsid w:val="00833152"/>
    <w:rsid w:val="009F734A"/>
    <w:rsid w:val="00A17317"/>
    <w:rsid w:val="00A822D1"/>
    <w:rsid w:val="00BA0F02"/>
    <w:rsid w:val="00BC4DDE"/>
    <w:rsid w:val="00C67515"/>
    <w:rsid w:val="00C81EFD"/>
    <w:rsid w:val="00EB1274"/>
    <w:rsid w:val="00F33AED"/>
    <w:rsid w:val="0CC9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2"/>
    </o:shapelayout>
  </w:shapeDefaults>
  <w:decimalSymbol w:val="."/>
  <w:listSeparator w:val=","/>
  <w14:docId w14:val="655C9292"/>
  <w15:docId w15:val="{35C99E6C-A8D4-4F90-A899-B843DDD7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9"/>
    <w:qFormat/>
    <w:pPr>
      <w:spacing w:before="38"/>
      <w:ind w:left="1181" w:right="1203"/>
      <w:jc w:val="center"/>
      <w:outlineLvl w:val="0"/>
    </w:pPr>
    <w:rPr>
      <w:b/>
      <w:bCs/>
      <w:sz w:val="44"/>
      <w:szCs w:val="44"/>
    </w:rPr>
  </w:style>
  <w:style w:type="paragraph" w:styleId="2">
    <w:name w:val="heading 2"/>
    <w:basedOn w:val="a"/>
    <w:next w:val="a"/>
    <w:uiPriority w:val="9"/>
    <w:unhideWhenUsed/>
    <w:qFormat/>
    <w:pPr>
      <w:spacing w:before="160"/>
      <w:ind w:left="1480" w:hanging="72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pPr>
      <w:spacing w:before="265"/>
      <w:ind w:right="1076"/>
      <w:jc w:val="right"/>
    </w:pPr>
    <w:rPr>
      <w:sz w:val="28"/>
      <w:szCs w:val="28"/>
    </w:rPr>
  </w:style>
  <w:style w:type="table" w:styleId="a8">
    <w:name w:val="Table Grid"/>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161"/>
      <w:ind w:left="1060" w:hanging="420"/>
    </w:pPr>
  </w:style>
  <w:style w:type="paragraph" w:customStyle="1" w:styleId="TableParagraph">
    <w:name w:val="Table Paragraph"/>
    <w:basedOn w:val="a"/>
    <w:uiPriority w:val="1"/>
    <w:qFormat/>
  </w:style>
  <w:style w:type="character" w:customStyle="1" w:styleId="a7">
    <w:name w:val="页眉 字符"/>
    <w:basedOn w:val="a0"/>
    <w:link w:val="a6"/>
    <w:uiPriority w:val="99"/>
    <w:rPr>
      <w:rFonts w:ascii="宋体" w:eastAsia="宋体" w:hAnsi="宋体" w:cs="宋体"/>
      <w:sz w:val="18"/>
      <w:szCs w:val="18"/>
      <w:lang w:val="zh-CN" w:eastAsia="zh-CN" w:bidi="zh-CN"/>
    </w:rPr>
  </w:style>
  <w:style w:type="character" w:customStyle="1" w:styleId="a5">
    <w:name w:val="页脚 字符"/>
    <w:basedOn w:val="a0"/>
    <w:link w:val="a4"/>
    <w:uiPriority w:val="99"/>
    <w:rPr>
      <w:rFonts w:ascii="宋体" w:eastAsia="宋体" w:hAnsi="宋体" w:cs="宋体"/>
      <w:sz w:val="18"/>
      <w:szCs w:val="18"/>
      <w:lang w:val="zh-CN" w:eastAsia="zh-CN" w:bidi="zh-CN"/>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5"/>
    <customShpInfo spid="_x0000_s1034"/>
    <customShpInfo spid="_x0000_s1032"/>
    <customShpInfo spid="_x0000_s1031"/>
    <customShpInfo spid="_x0000_s1030"/>
    <customShpInfo spid="_x0000_s1040"/>
    <customShpInfo spid="_x0000_s1029"/>
    <customShpInfo spid="_x0000_s1028"/>
    <customShpInfo spid="_x0000_s1027"/>
    <customShpInfo spid="_x0000_s1026"/>
    <customShpInfo spid="_x0000_s1025"/>
    <customShpInfo spid="_x0000_s2055"/>
    <customShpInfo spid="_x0000_s2054"/>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3869</Words>
  <Characters>22058</Characters>
  <Application>Microsoft Office Word</Application>
  <DocSecurity>0</DocSecurity>
  <Lines>183</Lines>
  <Paragraphs>51</Paragraphs>
  <ScaleCrop>false</ScaleCrop>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山东财经大学莱芜校区</dc:title>
  <dc:creator>cherry</dc:creator>
  <cp:lastModifiedBy>deng wei</cp:lastModifiedBy>
  <cp:revision>7</cp:revision>
  <dcterms:created xsi:type="dcterms:W3CDTF">2022-07-04T07:52:00Z</dcterms:created>
  <dcterms:modified xsi:type="dcterms:W3CDTF">2022-07-04T12:20:00Z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WPS 文字</vt:lpwstr>
  </property>
  <property fmtid="{D5CDD505-2E9C-101B-9397-08002B2CF9AE}" pid="4" name="LastSaved">
    <vt:filetime>2022-07-04T00:00:00Z</vt:filetime>
  </property>
  <property fmtid="{D5CDD505-2E9C-101B-9397-08002B2CF9AE}" pid="5" name="KSOProductBuildVer">
    <vt:lpwstr>2052-11.1.0.10314</vt:lpwstr>
  </property>
</Properties>
</file>