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r>
        <w:rPr>
          <w:rFonts w:hint="eastAsia"/>
        </w:rPr>
        <w:t>采购物品明细报价表</w:t>
      </w:r>
    </w:p>
    <w:p>
      <w:pPr>
        <w:bidi w:val="0"/>
        <w:spacing w:before="0" w:beforeLines="0" w:after="0" w:afterLines="0" w:line="360" w:lineRule="auto"/>
        <w:ind w:firstLine="0" w:firstLineChars="0"/>
        <w:jc w:val="lef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项目编号：</w:t>
      </w:r>
      <w:r>
        <w:rPr>
          <w:rFonts w:hint="eastAsia"/>
          <w:sz w:val="24"/>
          <w:szCs w:val="32"/>
          <w:u w:val="single"/>
        </w:rPr>
        <w:t>NMGZCS-C-H-230185</w:t>
      </w:r>
    </w:p>
    <w:p>
      <w:pPr>
        <w:bidi w:val="0"/>
        <w:spacing w:before="0" w:beforeLines="0" w:after="0" w:afterLines="0" w:line="360" w:lineRule="auto"/>
        <w:ind w:firstLine="0" w:firstLineChars="0"/>
        <w:jc w:val="left"/>
        <w:rPr>
          <w:rFonts w:hint="eastAsia"/>
          <w:sz w:val="24"/>
          <w:szCs w:val="32"/>
          <w:u w:val="single"/>
        </w:rPr>
      </w:pPr>
      <w:r>
        <w:rPr>
          <w:rFonts w:hint="eastAsia"/>
          <w:sz w:val="24"/>
          <w:szCs w:val="32"/>
        </w:rPr>
        <w:t>项目名称：</w:t>
      </w:r>
      <w:r>
        <w:rPr>
          <w:rFonts w:hint="eastAsia"/>
          <w:sz w:val="24"/>
          <w:szCs w:val="32"/>
          <w:u w:val="single"/>
        </w:rPr>
        <w:t>性艾、环卫等国产耗材采购</w:t>
      </w:r>
    </w:p>
    <w:p>
      <w:pPr>
        <w:bidi w:val="0"/>
        <w:spacing w:before="0" w:beforeLines="0" w:after="0" w:afterLines="0" w:line="360" w:lineRule="auto"/>
        <w:ind w:firstLine="0" w:firstLineChars="0"/>
        <w:jc w:val="left"/>
        <w:rPr>
          <w:rFonts w:hint="default" w:eastAsiaTheme="minorEastAsia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包号：</w:t>
      </w:r>
      <w:r>
        <w:rPr>
          <w:rFonts w:hint="eastAsia"/>
          <w:sz w:val="24"/>
          <w:szCs w:val="32"/>
          <w:u w:val="single"/>
          <w:lang w:val="en-US" w:eastAsia="zh-CN"/>
        </w:rPr>
        <w:t>第6包</w:t>
      </w:r>
    </w:p>
    <w:p>
      <w:pPr>
        <w:bidi w:val="0"/>
        <w:spacing w:before="0" w:beforeLines="0" w:after="0" w:afterLines="0" w:line="360" w:lineRule="auto"/>
        <w:ind w:firstLine="0" w:firstLineChars="0"/>
        <w:jc w:val="left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供应商名称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  <w:u w:val="single"/>
          <w:lang w:val="en-US" w:eastAsia="zh-CN"/>
        </w:rPr>
        <w:t>天津英吉医疗科技有限公司</w:t>
      </w:r>
    </w:p>
    <w:p>
      <w:pPr>
        <w:bidi w:val="0"/>
        <w:spacing w:before="0" w:beforeLines="0" w:after="0" w:afterLines="0"/>
        <w:ind w:firstLine="0" w:firstLineChars="0"/>
        <w:jc w:val="left"/>
        <w:rPr>
          <w:rFonts w:hint="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                                        </w:t>
      </w: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 xml:space="preserve">         货币及单位：人民币/元</w:t>
      </w:r>
    </w:p>
    <w:tbl>
      <w:tblPr>
        <w:tblStyle w:val="5"/>
        <w:tblW w:w="9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77"/>
        <w:gridCol w:w="1214"/>
        <w:gridCol w:w="1064"/>
        <w:gridCol w:w="785"/>
        <w:gridCol w:w="1793"/>
        <w:gridCol w:w="825"/>
        <w:gridCol w:w="774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货物名称</w:t>
            </w:r>
          </w:p>
        </w:tc>
        <w:tc>
          <w:tcPr>
            <w:tcW w:w="1214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规格型号</w:t>
            </w:r>
          </w:p>
        </w:tc>
        <w:tc>
          <w:tcPr>
            <w:tcW w:w="1064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品牌</w:t>
            </w:r>
          </w:p>
        </w:tc>
        <w:tc>
          <w:tcPr>
            <w:tcW w:w="785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793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制造商名称</w:t>
            </w:r>
          </w:p>
        </w:tc>
        <w:tc>
          <w:tcPr>
            <w:tcW w:w="825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单价</w:t>
            </w:r>
          </w:p>
        </w:tc>
        <w:tc>
          <w:tcPr>
            <w:tcW w:w="774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94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生物安全泄后处置箱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JJ-Z5100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感染性样本转运箱A类（含外箱）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XC028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新材远业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北京新材远业科技有限公司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呼吸道传染病应急箱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JJ-Y1100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消化道传染病应急箱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JJ-Y1200 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生物样品采样箱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JJ-C2300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消毒杀虫器材箱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JJ-C3100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6670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现场流行病学调查作业箱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JJ-Z2400</w:t>
            </w: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嘉靖</w:t>
            </w: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</w:t>
            </w: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江西嘉靖医疗器械有限公司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11000</w:t>
            </w: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5套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6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1477" w:type="dxa"/>
            <w:vAlign w:val="center"/>
          </w:tcPr>
          <w:p>
            <w:pPr>
              <w:bidi w:val="0"/>
              <w:spacing w:before="0" w:beforeLines="0" w:after="0" w:afterLines="0"/>
              <w:ind w:firstLine="0" w:firstLineChars="0"/>
              <w:jc w:val="center"/>
              <w:rPr>
                <w:rFonts w:hint="default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126340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ZGZhYzc0YzYxYThhMTBkYTJiZmUwMDcyYWRhYWUifQ=="/>
  </w:docVars>
  <w:rsids>
    <w:rsidRoot w:val="49F0144E"/>
    <w:rsid w:val="3CAA35FA"/>
    <w:rsid w:val="49F0144E"/>
    <w:rsid w:val="4A94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240" w:lineRule="auto"/>
      <w:ind w:firstLine="0" w:firstLineChars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napToGrid w:val="0"/>
      <w:spacing w:before="100" w:beforeLines="0" w:beforeAutospacing="0" w:after="200" w:afterLines="0" w:afterAutospacing="0" w:line="240" w:lineRule="auto"/>
      <w:jc w:val="center"/>
      <w:outlineLvl w:val="0"/>
    </w:pPr>
    <w:rPr>
      <w:rFonts w:eastAsiaTheme="majorEastAsia"/>
      <w:b/>
      <w:kern w:val="44"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+ 首行缩进:  2 字符"/>
    <w:qFormat/>
    <w:uiPriority w:val="0"/>
    <w:pPr>
      <w:snapToGrid w:val="0"/>
      <w:spacing w:line="240" w:lineRule="auto"/>
      <w:ind w:firstLine="0" w:firstLineChars="0"/>
      <w:jc w:val="both"/>
    </w:pPr>
    <w:rPr>
      <w:rFonts w:ascii="Arial" w:hAnsi="Arial" w:eastAsia="宋体" w:cs="Times New Roman"/>
      <w:sz w:val="24"/>
      <w:szCs w:val="24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2023-05-05T00:20:00Z</dcterms:created>
  <dc:creator>WPS_1646402921</dc:creator>
  <cp:lastModifiedBy>呼市招标办</cp:lastModifiedBy>
  <cp:lastPrinted>2023-05-05T07:48:23Z</cp:lastPrinted>
  <dcterms:modified xsi:type="dcterms:W3CDTF">2023-05-05T08:08:21Z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B19E5FCFDA354EBF889B78767D51C9E6_13</vt:lpwstr>
  </property>
</Properties>
</file>