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 w:val="0"/>
          <w:spacing w:val="20"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pacing w:val="20"/>
          <w:sz w:val="44"/>
          <w:szCs w:val="44"/>
          <w:lang w:val="en-US" w:eastAsia="zh-CN"/>
        </w:rPr>
        <w:t>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一、工程概况</w:t>
      </w:r>
    </w:p>
    <w:p>
      <w:pPr>
        <w:ind w:firstLine="560" w:firstLineChars="200"/>
        <w:jc w:val="left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工程名称：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2022年毕业生宿舍楼内维修工程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二、编制范围</w:t>
      </w:r>
    </w:p>
    <w:p>
      <w:pPr>
        <w:ind w:firstLine="560" w:firstLineChars="200"/>
        <w:jc w:val="left"/>
        <w:rPr>
          <w:rFonts w:hint="eastAsia" w:ascii="楷体" w:hAnsi="楷体" w:eastAsia="楷体" w:cs="楷体"/>
          <w:color w:val="00B0F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本次招标范围为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  <w:t>2022年毕业生宿舍楼内维修工程，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工程</w:t>
      </w: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量清单、控制价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等工程内容。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00B0F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三、编制依据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1.《建设工程工程量清单计价规范》（GB 50500-2013）；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2.《2017内蒙古自治区建设工程计价依据宣贯辅导》 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3.《2017内蒙古自治区建设工程费用定额》；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4.《2017内蒙古自治区房屋建筑与装饰工程预算定额》；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5.《2017内蒙古园林绿化工程预算定额》；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设计图纸与本工程有关的标准(包括标准图集)、规范、技术资料；</w:t>
      </w:r>
    </w:p>
    <w:p>
      <w:pPr>
        <w:pStyle w:val="5"/>
        <w:ind w:left="0" w:leftChars="0" w:firstLine="560" w:firstLineChars="200"/>
        <w:jc w:val="left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7.</w:t>
      </w: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材料价格执行《呼和浩特2022年第一期建设工程材料信息价》；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tLeast"/>
        <w:ind w:firstLine="560" w:firstLineChars="200"/>
        <w:textAlignment w:val="auto"/>
        <w:rPr>
          <w:rFonts w:hint="eastAsia" w:ascii="楷体" w:hAnsi="楷体" w:eastAsia="楷体" w:cs="楷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8.</w:t>
      </w:r>
      <w:r>
        <w:rPr>
          <w:rFonts w:hint="eastAsia" w:ascii="楷体" w:hAnsi="楷体" w:eastAsia="楷体" w:cs="楷体"/>
          <w:i w:val="0"/>
          <w:caps w:val="0"/>
          <w:color w:val="auto"/>
          <w:spacing w:val="12"/>
          <w:sz w:val="28"/>
          <w:szCs w:val="28"/>
          <w:shd w:val="clear" w:fill="FFFFFF"/>
        </w:rPr>
        <w:t>内建标〔2021〕148号《关于调整内蒙古自治区建设工程现行预算定额人工费的通知》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；</w:t>
      </w:r>
    </w:p>
    <w:p>
      <w:pPr>
        <w:numPr>
          <w:ilvl w:val="0"/>
          <w:numId w:val="0"/>
        </w:numPr>
        <w:ind w:leftChars="0" w:firstLine="560" w:firstLineChars="200"/>
        <w:rPr>
          <w:sz w:val="28"/>
          <w:szCs w:val="28"/>
        </w:rPr>
      </w:pPr>
      <w:r>
        <w:rPr>
          <w:rFonts w:hint="eastAsia" w:ascii="楷体" w:hAnsi="楷体" w:eastAsia="楷体" w:cs="楷体"/>
          <w:color w:val="auto"/>
          <w:kern w:val="2"/>
          <w:sz w:val="28"/>
          <w:szCs w:val="28"/>
          <w:lang w:val="en-US" w:eastAsia="zh-CN" w:bidi="ar-SA"/>
        </w:rPr>
        <w:t>9.本工程暂列金额（含规费及税金）：</w:t>
      </w:r>
      <w:bookmarkStart w:id="0" w:name="_GoBack"/>
      <w:bookmarkEnd w:id="0"/>
      <w:r>
        <w:rPr>
          <w:rFonts w:hint="eastAsia" w:ascii="楷体" w:hAnsi="楷体" w:eastAsia="楷体" w:cs="楷体"/>
          <w:color w:val="auto"/>
          <w:kern w:val="2"/>
          <w:sz w:val="28"/>
          <w:szCs w:val="28"/>
          <w:lang w:val="en-US" w:eastAsia="zh-CN" w:bidi="ar-SA"/>
        </w:rPr>
        <w:t xml:space="preserve">420000元。            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06B3C"/>
    <w:rsid w:val="03072874"/>
    <w:rsid w:val="03195E5F"/>
    <w:rsid w:val="03E24263"/>
    <w:rsid w:val="056A7265"/>
    <w:rsid w:val="05EC6980"/>
    <w:rsid w:val="09A74100"/>
    <w:rsid w:val="0B262E3A"/>
    <w:rsid w:val="0BA54BE3"/>
    <w:rsid w:val="0D1F0D20"/>
    <w:rsid w:val="0E506E29"/>
    <w:rsid w:val="0EFD6ADB"/>
    <w:rsid w:val="124D5D0F"/>
    <w:rsid w:val="12686DC0"/>
    <w:rsid w:val="1306640F"/>
    <w:rsid w:val="13866659"/>
    <w:rsid w:val="13CD7819"/>
    <w:rsid w:val="14A35CF0"/>
    <w:rsid w:val="14F04CC5"/>
    <w:rsid w:val="163A778E"/>
    <w:rsid w:val="164E3AE1"/>
    <w:rsid w:val="167F6138"/>
    <w:rsid w:val="17406B3C"/>
    <w:rsid w:val="1880645B"/>
    <w:rsid w:val="1AD40C21"/>
    <w:rsid w:val="1D402DB5"/>
    <w:rsid w:val="1EC12343"/>
    <w:rsid w:val="207775B3"/>
    <w:rsid w:val="22D5545E"/>
    <w:rsid w:val="23030452"/>
    <w:rsid w:val="233C4B39"/>
    <w:rsid w:val="23697168"/>
    <w:rsid w:val="244A72FE"/>
    <w:rsid w:val="24C85824"/>
    <w:rsid w:val="252366FC"/>
    <w:rsid w:val="26BA45BC"/>
    <w:rsid w:val="2E244317"/>
    <w:rsid w:val="300669EB"/>
    <w:rsid w:val="30085C55"/>
    <w:rsid w:val="302F5ABC"/>
    <w:rsid w:val="32925E11"/>
    <w:rsid w:val="331A0EFF"/>
    <w:rsid w:val="33662B3E"/>
    <w:rsid w:val="35AF6C12"/>
    <w:rsid w:val="375E5586"/>
    <w:rsid w:val="37822698"/>
    <w:rsid w:val="39B90A3D"/>
    <w:rsid w:val="39C70D7A"/>
    <w:rsid w:val="3E906437"/>
    <w:rsid w:val="42D47AA9"/>
    <w:rsid w:val="42ED45BB"/>
    <w:rsid w:val="4320026A"/>
    <w:rsid w:val="4355484E"/>
    <w:rsid w:val="43C735E5"/>
    <w:rsid w:val="446913F2"/>
    <w:rsid w:val="46040875"/>
    <w:rsid w:val="474B4CE2"/>
    <w:rsid w:val="47933107"/>
    <w:rsid w:val="483D3994"/>
    <w:rsid w:val="484F4703"/>
    <w:rsid w:val="487E43B4"/>
    <w:rsid w:val="48D116E1"/>
    <w:rsid w:val="48F10407"/>
    <w:rsid w:val="49A20FC4"/>
    <w:rsid w:val="4AAB15D4"/>
    <w:rsid w:val="4CD56A44"/>
    <w:rsid w:val="4E923FC3"/>
    <w:rsid w:val="50BC3B80"/>
    <w:rsid w:val="57003958"/>
    <w:rsid w:val="587A164D"/>
    <w:rsid w:val="589B5BB4"/>
    <w:rsid w:val="5BBE730A"/>
    <w:rsid w:val="5BE74A29"/>
    <w:rsid w:val="5BF70559"/>
    <w:rsid w:val="5C437781"/>
    <w:rsid w:val="5C7F7031"/>
    <w:rsid w:val="5EEF342D"/>
    <w:rsid w:val="606C449A"/>
    <w:rsid w:val="60724331"/>
    <w:rsid w:val="655F69A5"/>
    <w:rsid w:val="65A84AC7"/>
    <w:rsid w:val="66A56DB2"/>
    <w:rsid w:val="66FB4AD6"/>
    <w:rsid w:val="670A07A5"/>
    <w:rsid w:val="67AC1239"/>
    <w:rsid w:val="699E583E"/>
    <w:rsid w:val="69FD6785"/>
    <w:rsid w:val="6B4D7B4F"/>
    <w:rsid w:val="6C636381"/>
    <w:rsid w:val="6F1939D8"/>
    <w:rsid w:val="6F7A5555"/>
    <w:rsid w:val="70A42F7B"/>
    <w:rsid w:val="71E52FEB"/>
    <w:rsid w:val="73386FD8"/>
    <w:rsid w:val="76346BFC"/>
    <w:rsid w:val="7B5968B3"/>
    <w:rsid w:val="7CAB1604"/>
    <w:rsid w:val="7D9339E4"/>
    <w:rsid w:val="7DFE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afterLines="0" w:line="480" w:lineRule="auto"/>
    </w:pPr>
    <w:rPr>
      <w:kern w:val="0"/>
      <w:sz w:val="20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5">
    <w:name w:val="Body Text First Indent 2"/>
    <w:basedOn w:val="4"/>
    <w:qFormat/>
    <w:uiPriority w:val="0"/>
    <w:pPr>
      <w:spacing w:afterLines="0"/>
      <w:ind w:firstLine="420"/>
    </w:pPr>
    <w:rPr>
      <w:rFonts w:ascii="Times New Roman" w:hAnsi="Calibri" w:eastAsia="仿宋_GB2312" w:cs="Times New Roman"/>
      <w:kern w:val="2"/>
      <w:sz w:val="21"/>
      <w:szCs w:val="24"/>
      <w:lang w:bidi="ar-SA"/>
    </w:rPr>
  </w:style>
  <w:style w:type="paragraph" w:customStyle="1" w:styleId="8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张汉考</cp:lastModifiedBy>
  <cp:lastPrinted>2021-09-01T08:41:00Z</cp:lastPrinted>
  <dcterms:modified xsi:type="dcterms:W3CDTF">2022-05-30T02:00:28Z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C3E04CCCCB6A4F2396E23F9723A404B1</vt:lpwstr>
  </property>
</Properties>
</file>