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numPr>
          <w:numId w:val="0"/>
        </w:numPr>
        <w:spacing w:before="156"/>
        <w:ind w:leftChars="0"/>
        <w:jc w:val="center"/>
      </w:pPr>
      <w:r>
        <w:rPr>
          <w:rFonts w:hint="eastAsia"/>
        </w:rPr>
        <w:t>系统配置要求</w:t>
      </w:r>
    </w:p>
    <w:p>
      <w:pPr>
        <w:adjustRightInd w:val="0"/>
        <w:spacing w:line="360" w:lineRule="auto"/>
        <w:ind w:firstLine="480" w:firstLineChars="200"/>
        <w:rPr>
          <w:sz w:val="24"/>
          <w:szCs w:val="32"/>
        </w:rPr>
      </w:pPr>
      <w:r>
        <w:rPr>
          <w:rFonts w:hint="eastAsia"/>
          <w:sz w:val="24"/>
          <w:szCs w:val="32"/>
        </w:rPr>
        <w:t>移动监测站升级改造包括但不限于以下配置。</w:t>
      </w:r>
      <w:bookmarkStart w:id="0" w:name="_GoBack"/>
      <w:bookmarkEnd w:id="0"/>
    </w:p>
    <w:tbl>
      <w:tblPr>
        <w:tblStyle w:val="4"/>
        <w:tblW w:w="78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2124"/>
        <w:gridCol w:w="2853"/>
        <w:gridCol w:w="974"/>
        <w:gridCol w:w="11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1" w:hRule="atLeast"/>
          <w:jc w:val="center"/>
        </w:trPr>
        <w:tc>
          <w:tcPr>
            <w:tcW w:w="7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124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设备及软件名称</w:t>
            </w:r>
          </w:p>
        </w:tc>
        <w:tc>
          <w:tcPr>
            <w:tcW w:w="2853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/>
                <w:b/>
                <w:bCs/>
                <w:kern w:val="0"/>
                <w:szCs w:val="21"/>
              </w:rPr>
              <w:t>简要参数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及性能要求</w:t>
            </w:r>
          </w:p>
        </w:tc>
        <w:tc>
          <w:tcPr>
            <w:tcW w:w="9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数量</w:t>
            </w:r>
          </w:p>
        </w:tc>
        <w:tc>
          <w:tcPr>
            <w:tcW w:w="1147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7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一</w:t>
            </w:r>
          </w:p>
        </w:tc>
        <w:tc>
          <w:tcPr>
            <w:tcW w:w="497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天馈系统</w:t>
            </w:r>
          </w:p>
        </w:tc>
        <w:tc>
          <w:tcPr>
            <w:tcW w:w="9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82" w:type="dxa"/>
            <w:shd w:val="clear" w:color="auto" w:fill="auto"/>
            <w:vAlign w:val="center"/>
          </w:tcPr>
          <w:p>
            <w:pPr>
              <w:pStyle w:val="6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超短波监测天线</w:t>
            </w:r>
          </w:p>
        </w:tc>
        <w:tc>
          <w:tcPr>
            <w:tcW w:w="285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20MHz-3GHz</w:t>
            </w:r>
          </w:p>
        </w:tc>
        <w:tc>
          <w:tcPr>
            <w:tcW w:w="9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套</w:t>
            </w:r>
          </w:p>
        </w:tc>
        <w:tc>
          <w:tcPr>
            <w:tcW w:w="114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原有利旧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82" w:type="dxa"/>
            <w:shd w:val="clear" w:color="auto" w:fill="auto"/>
            <w:vAlign w:val="center"/>
          </w:tcPr>
          <w:p>
            <w:pPr>
              <w:pStyle w:val="6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微波</w:t>
            </w:r>
            <w:r>
              <w:rPr>
                <w:rFonts w:ascii="Times New Roman" w:hAnsi="Times New Roman"/>
                <w:szCs w:val="21"/>
              </w:rPr>
              <w:t>监测天线</w:t>
            </w:r>
          </w:p>
        </w:tc>
        <w:tc>
          <w:tcPr>
            <w:tcW w:w="285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800MHz-26.5GHz</w:t>
            </w:r>
          </w:p>
        </w:tc>
        <w:tc>
          <w:tcPr>
            <w:tcW w:w="9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套</w:t>
            </w:r>
          </w:p>
        </w:tc>
        <w:tc>
          <w:tcPr>
            <w:tcW w:w="114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782" w:type="dxa"/>
            <w:shd w:val="clear" w:color="auto" w:fill="auto"/>
            <w:vAlign w:val="center"/>
          </w:tcPr>
          <w:p>
            <w:pPr>
              <w:pStyle w:val="6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VHF/UHF测向天线</w:t>
            </w:r>
          </w:p>
        </w:tc>
        <w:tc>
          <w:tcPr>
            <w:tcW w:w="285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垂直极化20MHz-1300MHz，水平极化40MHz-1300MHz</w:t>
            </w:r>
          </w:p>
        </w:tc>
        <w:tc>
          <w:tcPr>
            <w:tcW w:w="9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套</w:t>
            </w:r>
          </w:p>
        </w:tc>
        <w:tc>
          <w:tcPr>
            <w:tcW w:w="114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原有利旧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82" w:type="dxa"/>
            <w:shd w:val="clear" w:color="auto" w:fill="auto"/>
            <w:vAlign w:val="center"/>
          </w:tcPr>
          <w:p>
            <w:pPr>
              <w:pStyle w:val="6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UHF/SHF测向天线</w:t>
            </w:r>
          </w:p>
        </w:tc>
        <w:tc>
          <w:tcPr>
            <w:tcW w:w="285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1.3GHz-8.2GHz</w:t>
            </w:r>
          </w:p>
        </w:tc>
        <w:tc>
          <w:tcPr>
            <w:tcW w:w="9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套</w:t>
            </w:r>
          </w:p>
        </w:tc>
        <w:tc>
          <w:tcPr>
            <w:tcW w:w="114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82" w:type="dxa"/>
            <w:shd w:val="clear" w:color="auto" w:fill="auto"/>
            <w:vAlign w:val="center"/>
          </w:tcPr>
          <w:p>
            <w:pPr>
              <w:pStyle w:val="6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天馈系统配套设施</w:t>
            </w:r>
          </w:p>
        </w:tc>
        <w:tc>
          <w:tcPr>
            <w:tcW w:w="285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天线安装适配器</w:t>
            </w:r>
          </w:p>
        </w:tc>
        <w:tc>
          <w:tcPr>
            <w:tcW w:w="9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套</w:t>
            </w:r>
          </w:p>
        </w:tc>
        <w:tc>
          <w:tcPr>
            <w:tcW w:w="114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二</w:t>
            </w:r>
          </w:p>
        </w:tc>
        <w:tc>
          <w:tcPr>
            <w:tcW w:w="497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监测测向设备</w:t>
            </w:r>
          </w:p>
        </w:tc>
        <w:tc>
          <w:tcPr>
            <w:tcW w:w="9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782" w:type="dxa"/>
            <w:shd w:val="clear" w:color="auto" w:fill="auto"/>
            <w:vAlign w:val="center"/>
          </w:tcPr>
          <w:p>
            <w:pPr>
              <w:pStyle w:val="6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4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监测</w:t>
            </w:r>
            <w:r>
              <w:rPr>
                <w:rFonts w:hint="eastAsia" w:ascii="Times New Roman" w:hAnsi="Times New Roman"/>
                <w:szCs w:val="21"/>
              </w:rPr>
              <w:t>测向接收机</w:t>
            </w:r>
          </w:p>
        </w:tc>
        <w:tc>
          <w:tcPr>
            <w:tcW w:w="285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D</w:t>
            </w:r>
            <w:r>
              <w:rPr>
                <w:rFonts w:ascii="Times New Roman" w:hAnsi="Times New Roman"/>
                <w:szCs w:val="21"/>
              </w:rPr>
              <w:t>DF255监测接收机</w:t>
            </w:r>
          </w:p>
          <w:p>
            <w:pPr>
              <w:widowControl/>
              <w:jc w:val="left"/>
              <w:rPr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频率范围：</w:t>
            </w:r>
            <w:r>
              <w:rPr>
                <w:rFonts w:ascii="Times New Roman" w:hAnsi="Times New Roman"/>
                <w:szCs w:val="21"/>
              </w:rPr>
              <w:t>监测20MHz-3.6GHz；测向20MHz-3GHz</w:t>
            </w:r>
          </w:p>
        </w:tc>
        <w:tc>
          <w:tcPr>
            <w:tcW w:w="9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套</w:t>
            </w:r>
          </w:p>
        </w:tc>
        <w:tc>
          <w:tcPr>
            <w:tcW w:w="114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原有利旧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5" w:hRule="atLeast"/>
          <w:jc w:val="center"/>
        </w:trPr>
        <w:tc>
          <w:tcPr>
            <w:tcW w:w="782" w:type="dxa"/>
            <w:shd w:val="clear" w:color="auto" w:fill="auto"/>
            <w:vAlign w:val="center"/>
          </w:tcPr>
          <w:p>
            <w:pPr>
              <w:pStyle w:val="6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53" w:type="dxa"/>
            <w:shd w:val="clear" w:color="auto" w:fill="auto"/>
            <w:vAlign w:val="center"/>
          </w:tcPr>
          <w:p>
            <w:pPr>
              <w:autoSpaceDE w:val="0"/>
              <w:spacing w:line="276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频率扩展选件</w:t>
            </w:r>
          </w:p>
          <w:p>
            <w:pPr>
              <w:tabs>
                <w:tab w:val="left" w:pos="709"/>
                <w:tab w:val="left" w:pos="993"/>
                <w:tab w:val="left" w:pos="1418"/>
              </w:tabs>
              <w:jc w:val="left"/>
              <w:rPr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频率范围：3GHz～26.5GHz</w:t>
            </w:r>
          </w:p>
        </w:tc>
        <w:tc>
          <w:tcPr>
            <w:tcW w:w="9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套</w:t>
            </w:r>
          </w:p>
        </w:tc>
        <w:tc>
          <w:tcPr>
            <w:tcW w:w="114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782" w:type="dxa"/>
            <w:shd w:val="clear" w:color="auto" w:fill="auto"/>
            <w:vAlign w:val="center"/>
          </w:tcPr>
          <w:p>
            <w:pPr>
              <w:pStyle w:val="6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专项监测设备</w:t>
            </w:r>
          </w:p>
        </w:tc>
        <w:tc>
          <w:tcPr>
            <w:tcW w:w="2853" w:type="dxa"/>
            <w:shd w:val="clear" w:color="auto" w:fill="auto"/>
            <w:vAlign w:val="center"/>
          </w:tcPr>
          <w:p>
            <w:pPr>
              <w:pStyle w:val="2"/>
              <w:jc w:val="both"/>
              <w:rPr>
                <w:rFonts w:ascii="宋体" w:hAnsi="宋体" w:cs="宋体"/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cs="宋体"/>
                <w:b w:val="0"/>
                <w:bCs w:val="0"/>
                <w:sz w:val="21"/>
                <w:szCs w:val="21"/>
              </w:rPr>
              <w:t>数字电视声音与图像信号监测、数字对讲监测和数字集群信号监测</w:t>
            </w:r>
          </w:p>
        </w:tc>
        <w:tc>
          <w:tcPr>
            <w:tcW w:w="9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套</w:t>
            </w:r>
          </w:p>
        </w:tc>
        <w:tc>
          <w:tcPr>
            <w:tcW w:w="114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782" w:type="dxa"/>
            <w:shd w:val="clear" w:color="auto" w:fill="auto"/>
            <w:vAlign w:val="center"/>
          </w:tcPr>
          <w:p>
            <w:pPr>
              <w:pStyle w:val="6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监测测向处理器</w:t>
            </w:r>
          </w:p>
        </w:tc>
        <w:tc>
          <w:tcPr>
            <w:tcW w:w="2853" w:type="dxa"/>
            <w:shd w:val="clear" w:color="auto" w:fill="auto"/>
            <w:vAlign w:val="center"/>
          </w:tcPr>
          <w:p>
            <w:pPr>
              <w:pStyle w:val="2"/>
              <w:jc w:val="both"/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  <w:t>完成数据存储、任务调度</w:t>
            </w:r>
          </w:p>
        </w:tc>
        <w:tc>
          <w:tcPr>
            <w:tcW w:w="9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套</w:t>
            </w:r>
          </w:p>
        </w:tc>
        <w:tc>
          <w:tcPr>
            <w:tcW w:w="114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5" w:hRule="atLeast"/>
          <w:jc w:val="center"/>
        </w:trPr>
        <w:tc>
          <w:tcPr>
            <w:tcW w:w="782" w:type="dxa"/>
            <w:shd w:val="clear" w:color="auto" w:fill="auto"/>
            <w:vAlign w:val="center"/>
          </w:tcPr>
          <w:p>
            <w:pPr>
              <w:pStyle w:val="6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联网通信设备</w:t>
            </w:r>
          </w:p>
        </w:tc>
        <w:tc>
          <w:tcPr>
            <w:tcW w:w="285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详见技术要求</w:t>
            </w:r>
          </w:p>
        </w:tc>
        <w:tc>
          <w:tcPr>
            <w:tcW w:w="9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套</w:t>
            </w:r>
          </w:p>
        </w:tc>
        <w:tc>
          <w:tcPr>
            <w:tcW w:w="114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82" w:type="dxa"/>
            <w:shd w:val="clear" w:color="auto" w:fill="auto"/>
            <w:vAlign w:val="center"/>
          </w:tcPr>
          <w:p>
            <w:pPr>
              <w:pStyle w:val="6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定位设备</w:t>
            </w:r>
          </w:p>
        </w:tc>
        <w:tc>
          <w:tcPr>
            <w:tcW w:w="285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系统定位</w:t>
            </w:r>
          </w:p>
        </w:tc>
        <w:tc>
          <w:tcPr>
            <w:tcW w:w="9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套</w:t>
            </w:r>
          </w:p>
        </w:tc>
        <w:tc>
          <w:tcPr>
            <w:tcW w:w="114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82" w:type="dxa"/>
            <w:shd w:val="clear" w:color="auto" w:fill="auto"/>
            <w:vAlign w:val="center"/>
          </w:tcPr>
          <w:p>
            <w:pPr>
              <w:pStyle w:val="6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控制终端</w:t>
            </w:r>
          </w:p>
        </w:tc>
        <w:tc>
          <w:tcPr>
            <w:tcW w:w="285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详见技术要求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套</w:t>
            </w:r>
          </w:p>
        </w:tc>
        <w:tc>
          <w:tcPr>
            <w:tcW w:w="1147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三</w:t>
            </w:r>
          </w:p>
        </w:tc>
        <w:tc>
          <w:tcPr>
            <w:tcW w:w="497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系统软件</w:t>
            </w:r>
          </w:p>
        </w:tc>
        <w:tc>
          <w:tcPr>
            <w:tcW w:w="9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82" w:type="dxa"/>
            <w:shd w:val="clear" w:color="auto" w:fill="auto"/>
            <w:vAlign w:val="center"/>
          </w:tcPr>
          <w:p>
            <w:pPr>
              <w:pStyle w:val="6"/>
              <w:widowControl/>
              <w:numPr>
                <w:ilvl w:val="0"/>
                <w:numId w:val="4"/>
              </w:numPr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监测测向应用软件 </w:t>
            </w:r>
          </w:p>
        </w:tc>
        <w:tc>
          <w:tcPr>
            <w:tcW w:w="285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含设备驱动模块、联网控制模块、频谱监测统计分析模块、电子地图模块等，提供原子服务接口封装</w:t>
            </w:r>
          </w:p>
        </w:tc>
        <w:tc>
          <w:tcPr>
            <w:tcW w:w="9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套</w:t>
            </w:r>
          </w:p>
        </w:tc>
        <w:tc>
          <w:tcPr>
            <w:tcW w:w="114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82" w:type="dxa"/>
            <w:shd w:val="clear" w:color="auto" w:fill="auto"/>
            <w:vAlign w:val="center"/>
          </w:tcPr>
          <w:p>
            <w:pPr>
              <w:pStyle w:val="6"/>
              <w:widowControl/>
              <w:numPr>
                <w:ilvl w:val="0"/>
                <w:numId w:val="4"/>
              </w:numPr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移动自动定位软件</w:t>
            </w:r>
          </w:p>
        </w:tc>
        <w:tc>
          <w:tcPr>
            <w:tcW w:w="285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将不同位置的多个测向结果融合为一，从而能够提供单一的定位结果（移动定位）</w:t>
            </w:r>
          </w:p>
        </w:tc>
        <w:tc>
          <w:tcPr>
            <w:tcW w:w="9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套</w:t>
            </w:r>
          </w:p>
        </w:tc>
        <w:tc>
          <w:tcPr>
            <w:tcW w:w="114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四</w:t>
            </w:r>
          </w:p>
        </w:tc>
        <w:tc>
          <w:tcPr>
            <w:tcW w:w="497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配套设施</w:t>
            </w:r>
          </w:p>
        </w:tc>
        <w:tc>
          <w:tcPr>
            <w:tcW w:w="9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82" w:type="dxa"/>
            <w:shd w:val="clear" w:color="auto" w:fill="auto"/>
            <w:vAlign w:val="center"/>
          </w:tcPr>
          <w:p>
            <w:pPr>
              <w:pStyle w:val="6"/>
              <w:widowControl/>
              <w:numPr>
                <w:ilvl w:val="0"/>
                <w:numId w:val="5"/>
              </w:numPr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供电系统</w:t>
            </w:r>
          </w:p>
        </w:tc>
        <w:tc>
          <w:tcPr>
            <w:tcW w:w="285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采用磷酸铁锂电池供电系统，具备市电、电池逆变和车载发电供电三种供电方式。</w:t>
            </w:r>
          </w:p>
        </w:tc>
        <w:tc>
          <w:tcPr>
            <w:tcW w:w="9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套</w:t>
            </w:r>
          </w:p>
        </w:tc>
        <w:tc>
          <w:tcPr>
            <w:tcW w:w="114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82" w:type="dxa"/>
            <w:shd w:val="clear" w:color="auto" w:fill="auto"/>
            <w:vAlign w:val="center"/>
          </w:tcPr>
          <w:p>
            <w:pPr>
              <w:pStyle w:val="6"/>
              <w:widowControl/>
              <w:numPr>
                <w:ilvl w:val="0"/>
                <w:numId w:val="5"/>
              </w:numPr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附件</w:t>
            </w:r>
          </w:p>
        </w:tc>
        <w:tc>
          <w:tcPr>
            <w:tcW w:w="285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电子罗盘、机柜、线缆、电缆绞盘、灭火器等</w:t>
            </w:r>
          </w:p>
        </w:tc>
        <w:tc>
          <w:tcPr>
            <w:tcW w:w="9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套</w:t>
            </w:r>
          </w:p>
        </w:tc>
        <w:tc>
          <w:tcPr>
            <w:tcW w:w="114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7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五</w:t>
            </w:r>
          </w:p>
        </w:tc>
        <w:tc>
          <w:tcPr>
            <w:tcW w:w="497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车辆改装与系统集成</w:t>
            </w:r>
          </w:p>
        </w:tc>
        <w:tc>
          <w:tcPr>
            <w:tcW w:w="9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782" w:type="dxa"/>
            <w:shd w:val="clear" w:color="auto" w:fill="auto"/>
            <w:vAlign w:val="center"/>
          </w:tcPr>
          <w:p>
            <w:pPr>
              <w:pStyle w:val="6"/>
              <w:widowControl/>
              <w:numPr>
                <w:ilvl w:val="0"/>
                <w:numId w:val="6"/>
              </w:numPr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4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装载平台</w:t>
            </w:r>
          </w:p>
        </w:tc>
        <w:tc>
          <w:tcPr>
            <w:tcW w:w="285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丰田普拉多</w:t>
            </w:r>
          </w:p>
        </w:tc>
        <w:tc>
          <w:tcPr>
            <w:tcW w:w="9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套</w:t>
            </w:r>
          </w:p>
        </w:tc>
        <w:tc>
          <w:tcPr>
            <w:tcW w:w="114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原有利旧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782" w:type="dxa"/>
            <w:shd w:val="clear" w:color="auto" w:fill="auto"/>
            <w:vAlign w:val="center"/>
          </w:tcPr>
          <w:p>
            <w:pPr>
              <w:pStyle w:val="6"/>
              <w:widowControl/>
              <w:numPr>
                <w:ilvl w:val="0"/>
                <w:numId w:val="6"/>
              </w:numPr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4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车辆改装</w:t>
            </w:r>
          </w:p>
        </w:tc>
        <w:tc>
          <w:tcPr>
            <w:tcW w:w="285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详见技术要求</w:t>
            </w:r>
          </w:p>
        </w:tc>
        <w:tc>
          <w:tcPr>
            <w:tcW w:w="9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套</w:t>
            </w:r>
          </w:p>
        </w:tc>
        <w:tc>
          <w:tcPr>
            <w:tcW w:w="114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782" w:type="dxa"/>
            <w:shd w:val="clear" w:color="auto" w:fill="auto"/>
            <w:vAlign w:val="center"/>
          </w:tcPr>
          <w:p>
            <w:pPr>
              <w:pStyle w:val="6"/>
              <w:widowControl/>
              <w:numPr>
                <w:ilvl w:val="0"/>
                <w:numId w:val="6"/>
              </w:numPr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4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系统集成</w:t>
            </w:r>
          </w:p>
        </w:tc>
        <w:tc>
          <w:tcPr>
            <w:tcW w:w="285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包括系统集成、安装调试</w:t>
            </w:r>
          </w:p>
        </w:tc>
        <w:tc>
          <w:tcPr>
            <w:tcW w:w="9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套</w:t>
            </w:r>
          </w:p>
        </w:tc>
        <w:tc>
          <w:tcPr>
            <w:tcW w:w="114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A5413D"/>
    <w:multiLevelType w:val="multilevel"/>
    <w:tmpl w:val="10A5413D"/>
    <w:lvl w:ilvl="0" w:tentative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 w:ascii="宋体" w:hAnsi="仿宋" w:eastAsia="宋体"/>
        <w:b/>
        <w:bCs/>
        <w:i w:val="0"/>
        <w:color w:val="auto"/>
        <w:spacing w:val="0"/>
        <w:w w:val="100"/>
        <w:kern w:val="0"/>
        <w:position w:val="0"/>
        <w:sz w:val="28"/>
        <w:szCs w:val="32"/>
        <w:u w:val="none"/>
      </w:rPr>
    </w:lvl>
    <w:lvl w:ilvl="1" w:tentative="0">
      <w:start w:val="1"/>
      <w:numFmt w:val="decimal"/>
      <w:pStyle w:val="3"/>
      <w:suff w:val="space"/>
      <w:lvlText w:val="%1.%2 "/>
      <w:lvlJc w:val="left"/>
      <w:pPr>
        <w:ind w:left="5246" w:hanging="5246"/>
      </w:pPr>
      <w:rPr>
        <w:rFonts w:hint="eastAsia" w:ascii="宋体" w:hAnsi="仿宋" w:eastAsia="宋体"/>
        <w:b/>
        <w:bCs w:val="0"/>
        <w:i w:val="0"/>
        <w:color w:val="auto"/>
        <w:spacing w:val="0"/>
        <w:w w:val="100"/>
        <w:kern w:val="0"/>
        <w:position w:val="0"/>
        <w:sz w:val="24"/>
        <w:szCs w:val="30"/>
        <w:u w:val="none"/>
      </w:rPr>
    </w:lvl>
    <w:lvl w:ilvl="2" w:tentative="0">
      <w:start w:val="1"/>
      <w:numFmt w:val="decimal"/>
      <w:suff w:val="space"/>
      <w:lvlText w:val="%1.%2.%3 "/>
      <w:lvlJc w:val="left"/>
      <w:pPr>
        <w:ind w:left="0" w:firstLine="0"/>
      </w:pPr>
      <w:rPr>
        <w:rFonts w:hint="eastAsia" w:ascii="宋体" w:hAnsi="仿宋" w:eastAsia="宋体"/>
        <w:b/>
        <w:bCs w:val="0"/>
        <w:i w:val="0"/>
        <w:color w:val="auto"/>
        <w:spacing w:val="0"/>
        <w:w w:val="100"/>
        <w:kern w:val="0"/>
        <w:position w:val="0"/>
        <w:sz w:val="24"/>
        <w:szCs w:val="30"/>
        <w:u w:val="none"/>
      </w:rPr>
    </w:lvl>
    <w:lvl w:ilvl="3" w:tentative="0">
      <w:start w:val="1"/>
      <w:numFmt w:val="decimal"/>
      <w:suff w:val="space"/>
      <w:lvlText w:val="%1.%2.%3.%4 "/>
      <w:lvlJc w:val="left"/>
      <w:pPr>
        <w:ind w:left="0" w:firstLine="0"/>
      </w:pPr>
      <w:rPr>
        <w:rFonts w:hint="eastAsia" w:ascii="宋体" w:hAnsi="仿宋" w:eastAsia="宋体"/>
        <w:b/>
        <w:bCs w:val="0"/>
        <w:i w:val="0"/>
        <w:color w:val="auto"/>
        <w:spacing w:val="0"/>
        <w:w w:val="100"/>
        <w:kern w:val="0"/>
        <w:position w:val="0"/>
        <w:sz w:val="24"/>
        <w:szCs w:val="30"/>
        <w:u w:val="none"/>
      </w:rPr>
    </w:lvl>
    <w:lvl w:ilvl="4" w:tentative="0">
      <w:start w:val="1"/>
      <w:numFmt w:val="decimal"/>
      <w:suff w:val="space"/>
      <w:lvlText w:val="%1.%2.%3.%4.%5 "/>
      <w:lvlJc w:val="left"/>
      <w:pPr>
        <w:ind w:left="0" w:firstLine="0"/>
      </w:pPr>
      <w:rPr>
        <w:rFonts w:hint="eastAsia" w:ascii="宋体" w:hAnsi="仿宋" w:eastAsia="宋体"/>
        <w:b/>
        <w:bCs w:val="0"/>
        <w:i w:val="0"/>
        <w:color w:val="auto"/>
        <w:spacing w:val="0"/>
        <w:w w:val="100"/>
        <w:kern w:val="0"/>
        <w:position w:val="0"/>
        <w:sz w:val="24"/>
        <w:u w:val="none"/>
      </w:rPr>
    </w:lvl>
    <w:lvl w:ilvl="5" w:tentative="0">
      <w:start w:val="1"/>
      <w:numFmt w:val="decimal"/>
      <w:suff w:val="space"/>
      <w:lvlText w:val="%1.%2.%3.%4.%5.%6 "/>
      <w:lvlJc w:val="left"/>
      <w:pPr>
        <w:ind w:left="0" w:firstLine="0"/>
      </w:pPr>
      <w:rPr>
        <w:rFonts w:hint="eastAsia" w:ascii="黑体" w:eastAsia="黑体"/>
        <w:b w:val="0"/>
        <w:i w:val="0"/>
        <w:color w:val="auto"/>
        <w:spacing w:val="0"/>
        <w:w w:val="100"/>
        <w:kern w:val="0"/>
        <w:position w:val="0"/>
        <w:sz w:val="24"/>
        <w:u w:val="none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eastAsia" w:ascii="黑体" w:eastAsia="黑体"/>
        <w:b w:val="0"/>
        <w:i w:val="0"/>
        <w:snapToGrid w:val="0"/>
        <w:color w:val="auto"/>
        <w:spacing w:val="0"/>
        <w:w w:val="100"/>
        <w:kern w:val="0"/>
        <w:position w:val="0"/>
        <w:sz w:val="24"/>
        <w:u w:val="none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eastAsia" w:ascii="黑体" w:eastAsia="黑体"/>
        <w:b w:val="0"/>
        <w:i w:val="0"/>
        <w:color w:val="auto"/>
        <w:spacing w:val="0"/>
        <w:w w:val="100"/>
        <w:position w:val="0"/>
        <w:sz w:val="24"/>
        <w:u w:val="none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eastAsia" w:ascii="黑体" w:eastAsia="黑体"/>
        <w:b w:val="0"/>
        <w:i w:val="0"/>
        <w:color w:val="auto"/>
        <w:spacing w:val="0"/>
        <w:w w:val="100"/>
        <w:position w:val="0"/>
        <w:sz w:val="24"/>
        <w:u w:val="none"/>
      </w:rPr>
    </w:lvl>
  </w:abstractNum>
  <w:abstractNum w:abstractNumId="1">
    <w:nsid w:val="1CFB6FFE"/>
    <w:multiLevelType w:val="multilevel"/>
    <w:tmpl w:val="1CFB6FFE"/>
    <w:lvl w:ilvl="0" w:tentative="0">
      <w:start w:val="1"/>
      <w:numFmt w:val="decimal"/>
      <w:lvlText w:val="%1"/>
      <w:lvlJc w:val="left"/>
      <w:pPr>
        <w:ind w:left="704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124" w:hanging="420"/>
      </w:pPr>
    </w:lvl>
    <w:lvl w:ilvl="2" w:tentative="0">
      <w:start w:val="1"/>
      <w:numFmt w:val="lowerRoman"/>
      <w:lvlText w:val="%3."/>
      <w:lvlJc w:val="right"/>
      <w:pPr>
        <w:ind w:left="1544" w:hanging="420"/>
      </w:pPr>
    </w:lvl>
    <w:lvl w:ilvl="3" w:tentative="0">
      <w:start w:val="1"/>
      <w:numFmt w:val="decimal"/>
      <w:lvlText w:val="%4."/>
      <w:lvlJc w:val="left"/>
      <w:pPr>
        <w:ind w:left="1964" w:hanging="420"/>
      </w:pPr>
    </w:lvl>
    <w:lvl w:ilvl="4" w:tentative="0">
      <w:start w:val="1"/>
      <w:numFmt w:val="lowerLetter"/>
      <w:lvlText w:val="%5)"/>
      <w:lvlJc w:val="left"/>
      <w:pPr>
        <w:ind w:left="2384" w:hanging="420"/>
      </w:pPr>
    </w:lvl>
    <w:lvl w:ilvl="5" w:tentative="0">
      <w:start w:val="1"/>
      <w:numFmt w:val="lowerRoman"/>
      <w:lvlText w:val="%6."/>
      <w:lvlJc w:val="right"/>
      <w:pPr>
        <w:ind w:left="2804" w:hanging="420"/>
      </w:pPr>
    </w:lvl>
    <w:lvl w:ilvl="6" w:tentative="0">
      <w:start w:val="1"/>
      <w:numFmt w:val="decimal"/>
      <w:lvlText w:val="%7."/>
      <w:lvlJc w:val="left"/>
      <w:pPr>
        <w:ind w:left="3224" w:hanging="420"/>
      </w:pPr>
    </w:lvl>
    <w:lvl w:ilvl="7" w:tentative="0">
      <w:start w:val="1"/>
      <w:numFmt w:val="lowerLetter"/>
      <w:lvlText w:val="%8)"/>
      <w:lvlJc w:val="left"/>
      <w:pPr>
        <w:ind w:left="3644" w:hanging="420"/>
      </w:pPr>
    </w:lvl>
    <w:lvl w:ilvl="8" w:tentative="0">
      <w:start w:val="1"/>
      <w:numFmt w:val="lowerRoman"/>
      <w:lvlText w:val="%9."/>
      <w:lvlJc w:val="right"/>
      <w:pPr>
        <w:ind w:left="4064" w:hanging="420"/>
      </w:pPr>
    </w:lvl>
  </w:abstractNum>
  <w:abstractNum w:abstractNumId="2">
    <w:nsid w:val="61530BA8"/>
    <w:multiLevelType w:val="multilevel"/>
    <w:tmpl w:val="61530BA8"/>
    <w:lvl w:ilvl="0" w:tentative="0">
      <w:start w:val="1"/>
      <w:numFmt w:val="decimal"/>
      <w:lvlText w:val="%1"/>
      <w:lvlJc w:val="left"/>
      <w:pPr>
        <w:ind w:left="704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124" w:hanging="420"/>
      </w:pPr>
    </w:lvl>
    <w:lvl w:ilvl="2" w:tentative="0">
      <w:start w:val="1"/>
      <w:numFmt w:val="lowerRoman"/>
      <w:lvlText w:val="%3."/>
      <w:lvlJc w:val="right"/>
      <w:pPr>
        <w:ind w:left="1544" w:hanging="420"/>
      </w:pPr>
    </w:lvl>
    <w:lvl w:ilvl="3" w:tentative="0">
      <w:start w:val="1"/>
      <w:numFmt w:val="decimal"/>
      <w:lvlText w:val="%4."/>
      <w:lvlJc w:val="left"/>
      <w:pPr>
        <w:ind w:left="1964" w:hanging="420"/>
      </w:pPr>
    </w:lvl>
    <w:lvl w:ilvl="4" w:tentative="0">
      <w:start w:val="1"/>
      <w:numFmt w:val="lowerLetter"/>
      <w:lvlText w:val="%5)"/>
      <w:lvlJc w:val="left"/>
      <w:pPr>
        <w:ind w:left="2384" w:hanging="420"/>
      </w:pPr>
    </w:lvl>
    <w:lvl w:ilvl="5" w:tentative="0">
      <w:start w:val="1"/>
      <w:numFmt w:val="lowerRoman"/>
      <w:lvlText w:val="%6."/>
      <w:lvlJc w:val="right"/>
      <w:pPr>
        <w:ind w:left="2804" w:hanging="420"/>
      </w:pPr>
    </w:lvl>
    <w:lvl w:ilvl="6" w:tentative="0">
      <w:start w:val="1"/>
      <w:numFmt w:val="decimal"/>
      <w:lvlText w:val="%7."/>
      <w:lvlJc w:val="left"/>
      <w:pPr>
        <w:ind w:left="3224" w:hanging="420"/>
      </w:pPr>
    </w:lvl>
    <w:lvl w:ilvl="7" w:tentative="0">
      <w:start w:val="1"/>
      <w:numFmt w:val="lowerLetter"/>
      <w:lvlText w:val="%8)"/>
      <w:lvlJc w:val="left"/>
      <w:pPr>
        <w:ind w:left="3644" w:hanging="420"/>
      </w:pPr>
    </w:lvl>
    <w:lvl w:ilvl="8" w:tentative="0">
      <w:start w:val="1"/>
      <w:numFmt w:val="lowerRoman"/>
      <w:lvlText w:val="%9."/>
      <w:lvlJc w:val="right"/>
      <w:pPr>
        <w:ind w:left="4064" w:hanging="420"/>
      </w:pPr>
    </w:lvl>
  </w:abstractNum>
  <w:abstractNum w:abstractNumId="3">
    <w:nsid w:val="62CB4D21"/>
    <w:multiLevelType w:val="multilevel"/>
    <w:tmpl w:val="62CB4D21"/>
    <w:lvl w:ilvl="0" w:tentative="0">
      <w:start w:val="1"/>
      <w:numFmt w:val="decimal"/>
      <w:lvlText w:val="%1"/>
      <w:lvlJc w:val="left"/>
      <w:pPr>
        <w:ind w:left="704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124" w:hanging="420"/>
      </w:pPr>
    </w:lvl>
    <w:lvl w:ilvl="2" w:tentative="0">
      <w:start w:val="1"/>
      <w:numFmt w:val="lowerRoman"/>
      <w:lvlText w:val="%3."/>
      <w:lvlJc w:val="right"/>
      <w:pPr>
        <w:ind w:left="1544" w:hanging="420"/>
      </w:pPr>
    </w:lvl>
    <w:lvl w:ilvl="3" w:tentative="0">
      <w:start w:val="1"/>
      <w:numFmt w:val="decimal"/>
      <w:lvlText w:val="%4."/>
      <w:lvlJc w:val="left"/>
      <w:pPr>
        <w:ind w:left="1964" w:hanging="420"/>
      </w:pPr>
    </w:lvl>
    <w:lvl w:ilvl="4" w:tentative="0">
      <w:start w:val="1"/>
      <w:numFmt w:val="lowerLetter"/>
      <w:lvlText w:val="%5)"/>
      <w:lvlJc w:val="left"/>
      <w:pPr>
        <w:ind w:left="2384" w:hanging="420"/>
      </w:pPr>
    </w:lvl>
    <w:lvl w:ilvl="5" w:tentative="0">
      <w:start w:val="1"/>
      <w:numFmt w:val="lowerRoman"/>
      <w:lvlText w:val="%6."/>
      <w:lvlJc w:val="right"/>
      <w:pPr>
        <w:ind w:left="2804" w:hanging="420"/>
      </w:pPr>
    </w:lvl>
    <w:lvl w:ilvl="6" w:tentative="0">
      <w:start w:val="1"/>
      <w:numFmt w:val="decimal"/>
      <w:lvlText w:val="%7."/>
      <w:lvlJc w:val="left"/>
      <w:pPr>
        <w:ind w:left="3224" w:hanging="420"/>
      </w:pPr>
    </w:lvl>
    <w:lvl w:ilvl="7" w:tentative="0">
      <w:start w:val="1"/>
      <w:numFmt w:val="lowerLetter"/>
      <w:lvlText w:val="%8)"/>
      <w:lvlJc w:val="left"/>
      <w:pPr>
        <w:ind w:left="3644" w:hanging="420"/>
      </w:pPr>
    </w:lvl>
    <w:lvl w:ilvl="8" w:tentative="0">
      <w:start w:val="1"/>
      <w:numFmt w:val="lowerRoman"/>
      <w:lvlText w:val="%9."/>
      <w:lvlJc w:val="right"/>
      <w:pPr>
        <w:ind w:left="4064" w:hanging="420"/>
      </w:pPr>
    </w:lvl>
  </w:abstractNum>
  <w:abstractNum w:abstractNumId="4">
    <w:nsid w:val="687D4F10"/>
    <w:multiLevelType w:val="multilevel"/>
    <w:tmpl w:val="687D4F10"/>
    <w:lvl w:ilvl="0" w:tentative="0">
      <w:start w:val="1"/>
      <w:numFmt w:val="decimal"/>
      <w:lvlText w:val="%1"/>
      <w:lvlJc w:val="left"/>
      <w:pPr>
        <w:ind w:left="704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124" w:hanging="420"/>
      </w:pPr>
    </w:lvl>
    <w:lvl w:ilvl="2" w:tentative="0">
      <w:start w:val="1"/>
      <w:numFmt w:val="lowerRoman"/>
      <w:lvlText w:val="%3."/>
      <w:lvlJc w:val="right"/>
      <w:pPr>
        <w:ind w:left="1544" w:hanging="420"/>
      </w:pPr>
    </w:lvl>
    <w:lvl w:ilvl="3" w:tentative="0">
      <w:start w:val="1"/>
      <w:numFmt w:val="decimal"/>
      <w:lvlText w:val="%4."/>
      <w:lvlJc w:val="left"/>
      <w:pPr>
        <w:ind w:left="1964" w:hanging="420"/>
      </w:pPr>
    </w:lvl>
    <w:lvl w:ilvl="4" w:tentative="0">
      <w:start w:val="1"/>
      <w:numFmt w:val="lowerLetter"/>
      <w:lvlText w:val="%5)"/>
      <w:lvlJc w:val="left"/>
      <w:pPr>
        <w:ind w:left="2384" w:hanging="420"/>
      </w:pPr>
    </w:lvl>
    <w:lvl w:ilvl="5" w:tentative="0">
      <w:start w:val="1"/>
      <w:numFmt w:val="lowerRoman"/>
      <w:lvlText w:val="%6."/>
      <w:lvlJc w:val="right"/>
      <w:pPr>
        <w:ind w:left="2804" w:hanging="420"/>
      </w:pPr>
    </w:lvl>
    <w:lvl w:ilvl="6" w:tentative="0">
      <w:start w:val="1"/>
      <w:numFmt w:val="decimal"/>
      <w:lvlText w:val="%7."/>
      <w:lvlJc w:val="left"/>
      <w:pPr>
        <w:ind w:left="3224" w:hanging="420"/>
      </w:pPr>
    </w:lvl>
    <w:lvl w:ilvl="7" w:tentative="0">
      <w:start w:val="1"/>
      <w:numFmt w:val="lowerLetter"/>
      <w:lvlText w:val="%8)"/>
      <w:lvlJc w:val="left"/>
      <w:pPr>
        <w:ind w:left="3644" w:hanging="420"/>
      </w:pPr>
    </w:lvl>
    <w:lvl w:ilvl="8" w:tentative="0">
      <w:start w:val="1"/>
      <w:numFmt w:val="lowerRoman"/>
      <w:lvlText w:val="%9."/>
      <w:lvlJc w:val="right"/>
      <w:pPr>
        <w:ind w:left="4064" w:hanging="420"/>
      </w:pPr>
    </w:lvl>
  </w:abstractNum>
  <w:abstractNum w:abstractNumId="5">
    <w:nsid w:val="79730A54"/>
    <w:multiLevelType w:val="multilevel"/>
    <w:tmpl w:val="79730A54"/>
    <w:lvl w:ilvl="0" w:tentative="0">
      <w:start w:val="1"/>
      <w:numFmt w:val="decimal"/>
      <w:lvlText w:val="%1"/>
      <w:lvlJc w:val="left"/>
      <w:pPr>
        <w:ind w:left="704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124" w:hanging="420"/>
      </w:pPr>
    </w:lvl>
    <w:lvl w:ilvl="2" w:tentative="0">
      <w:start w:val="1"/>
      <w:numFmt w:val="lowerRoman"/>
      <w:lvlText w:val="%3."/>
      <w:lvlJc w:val="right"/>
      <w:pPr>
        <w:ind w:left="1544" w:hanging="420"/>
      </w:pPr>
    </w:lvl>
    <w:lvl w:ilvl="3" w:tentative="0">
      <w:start w:val="1"/>
      <w:numFmt w:val="decimal"/>
      <w:lvlText w:val="%4."/>
      <w:lvlJc w:val="left"/>
      <w:pPr>
        <w:ind w:left="1964" w:hanging="420"/>
      </w:pPr>
    </w:lvl>
    <w:lvl w:ilvl="4" w:tentative="0">
      <w:start w:val="1"/>
      <w:numFmt w:val="lowerLetter"/>
      <w:lvlText w:val="%5)"/>
      <w:lvlJc w:val="left"/>
      <w:pPr>
        <w:ind w:left="2384" w:hanging="420"/>
      </w:pPr>
    </w:lvl>
    <w:lvl w:ilvl="5" w:tentative="0">
      <w:start w:val="1"/>
      <w:numFmt w:val="lowerRoman"/>
      <w:lvlText w:val="%6."/>
      <w:lvlJc w:val="right"/>
      <w:pPr>
        <w:ind w:left="2804" w:hanging="420"/>
      </w:pPr>
    </w:lvl>
    <w:lvl w:ilvl="6" w:tentative="0">
      <w:start w:val="1"/>
      <w:numFmt w:val="decimal"/>
      <w:lvlText w:val="%7."/>
      <w:lvlJc w:val="left"/>
      <w:pPr>
        <w:ind w:left="3224" w:hanging="420"/>
      </w:pPr>
    </w:lvl>
    <w:lvl w:ilvl="7" w:tentative="0">
      <w:start w:val="1"/>
      <w:numFmt w:val="lowerLetter"/>
      <w:lvlText w:val="%8)"/>
      <w:lvlJc w:val="left"/>
      <w:pPr>
        <w:ind w:left="3644" w:hanging="420"/>
      </w:pPr>
    </w:lvl>
    <w:lvl w:ilvl="8" w:tentative="0">
      <w:start w:val="1"/>
      <w:numFmt w:val="lowerRoman"/>
      <w:lvlText w:val="%9."/>
      <w:lvlJc w:val="right"/>
      <w:pPr>
        <w:ind w:left="4064" w:hanging="42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zYmQyYjI0YzNiMTYzZjc2NmQzOTdkY2Y4YzYxMTkifQ=="/>
  </w:docVars>
  <w:rsids>
    <w:rsidRoot w:val="00000000"/>
    <w:rsid w:val="3C7F1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numPr>
        <w:ilvl w:val="1"/>
        <w:numId w:val="1"/>
      </w:numPr>
      <w:overflowPunct w:val="0"/>
      <w:adjustRightInd w:val="0"/>
      <w:snapToGrid w:val="0"/>
      <w:spacing w:beforeLines="50" w:line="360" w:lineRule="auto"/>
      <w:contextualSpacing/>
      <w:outlineLvl w:val="1"/>
    </w:pPr>
    <w:rPr>
      <w:rFonts w:ascii="宋体" w:hAnsi="Times New Roman"/>
      <w:b/>
      <w:kern w:val="0"/>
      <w:sz w:val="2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99"/>
    <w:pPr>
      <w:jc w:val="center"/>
    </w:pPr>
    <w:rPr>
      <w:rFonts w:ascii="Times New Roman" w:hAnsi="Times New Roman"/>
      <w:b/>
      <w:bCs/>
      <w:kern w:val="0"/>
      <w:sz w:val="20"/>
      <w:szCs w:val="20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2022-08-26T02:53:05Z</dcterms:created>
  <dc:creator>Administrator.DESKTOP-ELVEV5Q</dc:creator>
  <cp:lastModifiedBy>Administrator</cp:lastModifiedBy>
  <dcterms:modified xsi:type="dcterms:W3CDTF">2022-08-26T02:53:16Z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69A35094069A48ECAEEDB410F738D4D4</vt:lpwstr>
  </property>
</Properties>
</file>