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b/>
        </w:rPr>
      </w:pPr>
      <w:r>
        <w:rPr>
          <w:rFonts w:hint="eastAsia"/>
          <w:b/>
        </w:rPr>
        <w:t>第一包</w:t>
      </w:r>
      <w:r>
        <w:rPr>
          <w:b/>
        </w:rPr>
        <w:t xml:space="preserve"> 外文数据库（1）</w:t>
      </w:r>
    </w:p>
    <w:p>
      <w:pPr>
        <w:ind w:firstLine="640"/>
      </w:pPr>
    </w:p>
    <w:tbl>
      <w:tblPr>
        <w:tblStyle w:val="5"/>
        <w:tblW w:w="445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136"/>
        <w:gridCol w:w="1422"/>
        <w:gridCol w:w="851"/>
        <w:gridCol w:w="1123"/>
        <w:gridCol w:w="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单价（元）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Annual Reviews数据库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OUP:Oxford Academic Journals(牛津期刊现刊库)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OSA：美国光学学会数据库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MathSciNet数据库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AMS:美国数学会电子刊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华艺：台湾学术文献数据库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IOP：英国物理学会数据库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adjustRightInd w:val="0"/>
              <w:snapToGrid w:val="0"/>
              <w:ind w:left="420" w:right="21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ind w:firstLine="0" w:firstLineChars="0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第二包 外文数据库（2）</w:t>
      </w: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42"/>
        <w:gridCol w:w="1417"/>
        <w:gridCol w:w="709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42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主要技术参数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320"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单价（元）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CSD：剑桥结构数据库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中国科学引文数据库（CSCD）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ICSD：无机晶体数据库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BioOne生物科学期刊数据库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InCites数据库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iThenticate论文检测库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ProQuest学位论文全文库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Taylor&amp;Francis科技期刊库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WILEY期刊库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SciFinder:美国化学文摘数据库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ACS：美国化学学会期刊库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Science Online：美国科学周刊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SIAM：工业和应用数学学会全文期刊库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442" w:type="dxa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PNAS：美国科学院院报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2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ind w:firstLine="0" w:firstLineChars="0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第三包 外文数据库（3）</w:t>
      </w:r>
    </w:p>
    <w:tbl>
      <w:tblPr>
        <w:tblStyle w:val="5"/>
        <w:tblW w:w="4775" w:type="pc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411"/>
        <w:gridCol w:w="1418"/>
        <w:gridCol w:w="877"/>
        <w:gridCol w:w="1221"/>
        <w:gridCol w:w="1221"/>
      </w:tblGrid>
      <w:tr>
        <w:trPr>
          <w:trHeight w:val="90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单价（元）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ACM：美国计算机学会数据库(ACM Digital Library)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AIP:美国物理联合会数据库（AIP Database）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90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APS：美国物理学会数据库（APS E-Journals）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90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ASM:美国微生物学会期刊数据库(American Society for Microbiology)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90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BCI: 生命科学引文数据库（BIOSIS Citation Index） 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90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Cell Press数据库（Cell Press on ScienceDirect）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90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CPCI:国际会议录索引（Conference Proceedings Citation Index）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5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EI：工程索引（Compendex on Engineering Village）</w:t>
            </w: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50" w:hRule="atLeast"/>
        </w:trPr>
        <w:tc>
          <w:tcPr>
            <w:tcW w:w="6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ESI：基本科学指标数据库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50" w:hRule="atLeast"/>
        </w:trPr>
        <w:tc>
          <w:tcPr>
            <w:tcW w:w="6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IEEE/IET(美国电气电子工程师学会数据库 ,IEL) 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50" w:hRule="atLeast"/>
        </w:trPr>
        <w:tc>
          <w:tcPr>
            <w:tcW w:w="6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JCR:期刊引证报告（Journal Citation Reports on the Web）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50" w:hRule="atLeast"/>
        </w:trPr>
        <w:tc>
          <w:tcPr>
            <w:tcW w:w="6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Elsevier ScienceDirect (SD)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50" w:hRule="atLeast"/>
        </w:trPr>
        <w:tc>
          <w:tcPr>
            <w:tcW w:w="6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Web of Science 的SCI、SSCI、A&amp;HCI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50" w:hRule="atLeast"/>
        </w:trPr>
        <w:tc>
          <w:tcPr>
            <w:tcW w:w="6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thieme化学电子期刊（Thieme e-Journals）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50" w:hRule="atLeast"/>
        </w:trPr>
        <w:tc>
          <w:tcPr>
            <w:tcW w:w="6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RSC:英国皇家化学学会期刊数据库（RSC E-Journals）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668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adjustRightInd w:val="0"/>
              <w:snapToGrid w:val="0"/>
              <w:ind w:left="42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ind w:firstLine="0" w:firstLineChars="0"/>
        <w:jc w:val="center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adjustRightInd w:val="0"/>
        <w:snapToGrid w:val="0"/>
        <w:ind w:firstLine="0" w:firstLineChars="0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第四包 中文数据库</w:t>
      </w:r>
    </w:p>
    <w:tbl>
      <w:tblPr>
        <w:tblStyle w:val="5"/>
        <w:tblW w:w="4906" w:type="pct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270"/>
        <w:gridCol w:w="1276"/>
        <w:gridCol w:w="1136"/>
        <w:gridCol w:w="141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widowControl/>
              <w:adjustRightInd w:val="0"/>
              <w:snapToGrid w:val="0"/>
              <w:ind w:firstLineChars="0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5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right="28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84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单价（元）</w:t>
            </w:r>
          </w:p>
        </w:tc>
        <w:tc>
          <w:tcPr>
            <w:tcW w:w="762" w:type="pct"/>
            <w:vAlign w:val="center"/>
          </w:tcPr>
          <w:p>
            <w:pPr>
              <w:adjustRightInd w:val="0"/>
              <w:snapToGrid w:val="0"/>
              <w:ind w:right="-4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Worldlib人工智能在线咨询平台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DDS博硕论文库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笔杆网写作平台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爱迪科森馆藏+资源库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超星期刊库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创新树•全球创新知识服务平台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鼎秀古籍库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北大法宝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RESSET金融研究数据库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色诺芬CCER经济金融数据库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联图Xopac（光盘资源库）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EMIS：全球新兴市场商业咨询数据库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E线图情：图书情报学资源库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万方数据（期刊、学位论文、成果库）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维普中文期刊服务平台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蔚秀资源库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百链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读秀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移动端资源库/学习通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远程访问软件（vpn）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哲摄线：哲学学科资源库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中国共产党思想理论资源库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中国基本古籍库典海平台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中国近代报纸全文数据库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中国知网CNKI（文献库、研学平台）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中科教育资源数据库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中文发现系统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pStyle w:val="11"/>
              <w:widowControl/>
              <w:numPr>
                <w:ilvl w:val="0"/>
                <w:numId w:val="3"/>
              </w:numPr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noWrap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“读者之星”平台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91" w:type="pct"/>
            <w:vAlign w:val="center"/>
          </w:tcPr>
          <w:p>
            <w:pPr>
              <w:widowControl/>
              <w:adjustRightInd w:val="0"/>
              <w:snapToGrid w:val="0"/>
              <w:ind w:firstLineChars="0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trike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</w:tcPr>
          <w:p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6665B"/>
    <w:multiLevelType w:val="multilevel"/>
    <w:tmpl w:val="2256665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D14D0E"/>
    <w:multiLevelType w:val="multilevel"/>
    <w:tmpl w:val="2AD14D0E"/>
    <w:lvl w:ilvl="0" w:tentative="0">
      <w:start w:val="1"/>
      <w:numFmt w:val="decimal"/>
      <w:lvlText w:val="%1"/>
      <w:lvlJc w:val="left"/>
      <w:pPr>
        <w:ind w:left="47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91" w:hanging="420"/>
      </w:pPr>
    </w:lvl>
    <w:lvl w:ilvl="2" w:tentative="0">
      <w:start w:val="1"/>
      <w:numFmt w:val="lowerRoman"/>
      <w:lvlText w:val="%3."/>
      <w:lvlJc w:val="right"/>
      <w:pPr>
        <w:ind w:left="1311" w:hanging="420"/>
      </w:pPr>
    </w:lvl>
    <w:lvl w:ilvl="3" w:tentative="0">
      <w:start w:val="1"/>
      <w:numFmt w:val="decimal"/>
      <w:lvlText w:val="%4."/>
      <w:lvlJc w:val="left"/>
      <w:pPr>
        <w:ind w:left="1731" w:hanging="420"/>
      </w:pPr>
    </w:lvl>
    <w:lvl w:ilvl="4" w:tentative="0">
      <w:start w:val="1"/>
      <w:numFmt w:val="lowerLetter"/>
      <w:lvlText w:val="%5)"/>
      <w:lvlJc w:val="left"/>
      <w:pPr>
        <w:ind w:left="2151" w:hanging="420"/>
      </w:pPr>
    </w:lvl>
    <w:lvl w:ilvl="5" w:tentative="0">
      <w:start w:val="1"/>
      <w:numFmt w:val="lowerRoman"/>
      <w:lvlText w:val="%6."/>
      <w:lvlJc w:val="right"/>
      <w:pPr>
        <w:ind w:left="2571" w:hanging="420"/>
      </w:pPr>
    </w:lvl>
    <w:lvl w:ilvl="6" w:tentative="0">
      <w:start w:val="1"/>
      <w:numFmt w:val="decimal"/>
      <w:lvlText w:val="%7."/>
      <w:lvlJc w:val="left"/>
      <w:pPr>
        <w:ind w:left="2991" w:hanging="420"/>
      </w:pPr>
    </w:lvl>
    <w:lvl w:ilvl="7" w:tentative="0">
      <w:start w:val="1"/>
      <w:numFmt w:val="lowerLetter"/>
      <w:lvlText w:val="%8)"/>
      <w:lvlJc w:val="left"/>
      <w:pPr>
        <w:ind w:left="3411" w:hanging="420"/>
      </w:pPr>
    </w:lvl>
    <w:lvl w:ilvl="8" w:tentative="0">
      <w:start w:val="1"/>
      <w:numFmt w:val="lowerRoman"/>
      <w:lvlText w:val="%9."/>
      <w:lvlJc w:val="right"/>
      <w:pPr>
        <w:ind w:left="3831" w:hanging="420"/>
      </w:pPr>
    </w:lvl>
  </w:abstractNum>
  <w:abstractNum w:abstractNumId="2">
    <w:nsid w:val="44AF2A8B"/>
    <w:multiLevelType w:val="multilevel"/>
    <w:tmpl w:val="44AF2A8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2ZkMjRlM2UwZWEzM2M3YjIyNDQ5MzVlZGZkMTIifQ=="/>
  </w:docVars>
  <w:rsids>
    <w:rsidRoot w:val="00092788"/>
    <w:rsid w:val="0007075A"/>
    <w:rsid w:val="00092788"/>
    <w:rsid w:val="00120167"/>
    <w:rsid w:val="00162887"/>
    <w:rsid w:val="00197B3D"/>
    <w:rsid w:val="001B0AAC"/>
    <w:rsid w:val="001B67D8"/>
    <w:rsid w:val="00232B88"/>
    <w:rsid w:val="00237B7B"/>
    <w:rsid w:val="002605C5"/>
    <w:rsid w:val="003804E9"/>
    <w:rsid w:val="00407F56"/>
    <w:rsid w:val="006B4FBA"/>
    <w:rsid w:val="0075564D"/>
    <w:rsid w:val="007C7A68"/>
    <w:rsid w:val="007E7C32"/>
    <w:rsid w:val="00916371"/>
    <w:rsid w:val="00A76D07"/>
    <w:rsid w:val="00B22C49"/>
    <w:rsid w:val="00B77240"/>
    <w:rsid w:val="00C32B3E"/>
    <w:rsid w:val="00D209C0"/>
    <w:rsid w:val="00D75B41"/>
    <w:rsid w:val="00E00A12"/>
    <w:rsid w:val="00E67EB9"/>
    <w:rsid w:val="00E707DD"/>
    <w:rsid w:val="00E807E7"/>
    <w:rsid w:val="00EC2D80"/>
    <w:rsid w:val="00FF3EDB"/>
    <w:rsid w:val="377C6A43"/>
    <w:rsid w:val="3A373160"/>
    <w:rsid w:val="3EC0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791</Words>
  <Characters>1251</Characters>
  <Lines>15</Lines>
  <Paragraphs>4</Paragraphs>
  <TotalTime>3</TotalTime>
  <ScaleCrop>false</ScaleCrop>
  <LinksUpToDate>false</LinksUpToDate>
  <CharactersWithSpaces>1294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2021-10-09T07:41:00Z</dcterms:created>
  <dc:creator>3323</dc:creator>
  <cp:lastModifiedBy>Administrator</cp:lastModifiedBy>
  <dcterms:modified xsi:type="dcterms:W3CDTF">2022-09-02T11:23:01Z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5E5418417E614BBDB7463F18B087469C</vt:lpwstr>
  </property>
</Properties>
</file>