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6B37" w14:textId="77777777" w:rsidR="00ED3C54" w:rsidRDefault="00ED3C54">
      <w:pPr>
        <w:jc w:val="center"/>
        <w:rPr>
          <w:rStyle w:val="10"/>
        </w:rPr>
      </w:pPr>
      <w:bookmarkStart w:id="0" w:name="_Toc31413"/>
    </w:p>
    <w:p w14:paraId="2852D09C" w14:textId="77777777" w:rsidR="00ED3C54" w:rsidRDefault="00ED3C54">
      <w:pPr>
        <w:rPr>
          <w:sz w:val="48"/>
          <w:szCs w:val="48"/>
        </w:rPr>
      </w:pPr>
    </w:p>
    <w:p w14:paraId="0C19A9EC" w14:textId="77777777" w:rsidR="00ED3C54" w:rsidRDefault="00ED3C54">
      <w:pPr>
        <w:jc w:val="center"/>
        <w:rPr>
          <w:b/>
          <w:sz w:val="52"/>
          <w:szCs w:val="52"/>
        </w:rPr>
      </w:pPr>
    </w:p>
    <w:p w14:paraId="4F986D85" w14:textId="77777777" w:rsidR="00ED3C54" w:rsidRDefault="00F979F3">
      <w:pPr>
        <w:jc w:val="center"/>
        <w:rPr>
          <w:b/>
          <w:sz w:val="52"/>
          <w:szCs w:val="52"/>
        </w:rPr>
      </w:pPr>
      <w:r>
        <w:rPr>
          <w:rFonts w:hint="eastAsia"/>
          <w:b/>
          <w:sz w:val="52"/>
          <w:szCs w:val="52"/>
        </w:rPr>
        <w:t>呼和浩特市口腔医院</w:t>
      </w:r>
    </w:p>
    <w:p w14:paraId="6585A2D7" w14:textId="77777777" w:rsidR="00AE5770" w:rsidRDefault="00F979F3" w:rsidP="00AE5770">
      <w:pPr>
        <w:ind w:firstLineChars="300" w:firstLine="1566"/>
        <w:rPr>
          <w:b/>
          <w:sz w:val="48"/>
          <w:szCs w:val="48"/>
        </w:rPr>
      </w:pPr>
      <w:r>
        <w:rPr>
          <w:rFonts w:hint="eastAsia"/>
          <w:b/>
          <w:sz w:val="52"/>
          <w:szCs w:val="52"/>
        </w:rPr>
        <w:t>消毒供应中心</w:t>
      </w:r>
      <w:r w:rsidR="00AE5770">
        <w:rPr>
          <w:rFonts w:hint="eastAsia"/>
          <w:b/>
          <w:sz w:val="48"/>
          <w:szCs w:val="48"/>
        </w:rPr>
        <w:t>设备参数</w:t>
      </w:r>
    </w:p>
    <w:p w14:paraId="44AEBBED" w14:textId="77777777" w:rsidR="00ED3C54" w:rsidRDefault="00ED3C54">
      <w:pPr>
        <w:rPr>
          <w:rFonts w:hint="eastAsia"/>
          <w:sz w:val="48"/>
          <w:szCs w:val="48"/>
        </w:rPr>
      </w:pPr>
    </w:p>
    <w:p w14:paraId="7E6C4178" w14:textId="77777777" w:rsidR="00ED3C54" w:rsidRDefault="00F979F3">
      <w:pPr>
        <w:rPr>
          <w:rFonts w:ascii="微软雅黑" w:eastAsia="微软雅黑" w:hAnsi="微软雅黑"/>
          <w:bCs/>
          <w:sz w:val="30"/>
          <w:szCs w:val="30"/>
        </w:rPr>
      </w:pPr>
      <w:r>
        <w:rPr>
          <w:rFonts w:ascii="微软雅黑" w:eastAsia="微软雅黑" w:hAnsi="微软雅黑" w:hint="eastAsia"/>
          <w:bCs/>
          <w:sz w:val="30"/>
          <w:szCs w:val="30"/>
        </w:rPr>
        <w:t>设备包括：</w:t>
      </w:r>
    </w:p>
    <w:p w14:paraId="1A1898A6" w14:textId="77777777" w:rsidR="00ED3C54" w:rsidRDefault="00F979F3">
      <w:r>
        <w:rPr>
          <w:rFonts w:ascii="微软雅黑" w:eastAsia="微软雅黑" w:hAnsi="微软雅黑" w:hint="eastAsia"/>
          <w:bCs/>
          <w:sz w:val="30"/>
          <w:szCs w:val="30"/>
        </w:rPr>
        <w:t>1、脉动真空压力蒸汽灭菌器</w:t>
      </w:r>
    </w:p>
    <w:p w14:paraId="3CA4DC1E" w14:textId="77777777" w:rsidR="00ED3C54" w:rsidRDefault="00F979F3">
      <w:r>
        <w:rPr>
          <w:rFonts w:ascii="微软雅黑" w:eastAsia="微软雅黑" w:hAnsi="微软雅黑" w:hint="eastAsia"/>
          <w:bCs/>
          <w:sz w:val="30"/>
          <w:szCs w:val="30"/>
        </w:rPr>
        <w:t>2、医用全自动清洗消毒机</w:t>
      </w:r>
    </w:p>
    <w:p w14:paraId="1B9D2D23" w14:textId="77777777" w:rsidR="00ED3C54" w:rsidRDefault="00F979F3">
      <w:r>
        <w:rPr>
          <w:rFonts w:ascii="微软雅黑" w:eastAsia="微软雅黑" w:hAnsi="微软雅黑" w:hint="eastAsia"/>
          <w:bCs/>
          <w:sz w:val="30"/>
          <w:szCs w:val="30"/>
        </w:rPr>
        <w:t>3、纯水机</w:t>
      </w:r>
    </w:p>
    <w:p w14:paraId="77D96111" w14:textId="77777777" w:rsidR="00ED3C54" w:rsidRDefault="00F979F3">
      <w:r>
        <w:rPr>
          <w:rFonts w:ascii="微软雅黑" w:eastAsia="微软雅黑" w:hAnsi="微软雅黑" w:hint="eastAsia"/>
          <w:bCs/>
          <w:sz w:val="30"/>
          <w:szCs w:val="30"/>
        </w:rPr>
        <w:t>4、医用器械干燥柜</w:t>
      </w:r>
    </w:p>
    <w:p w14:paraId="696DC2B5" w14:textId="77777777" w:rsidR="00ED3C54" w:rsidRDefault="00F979F3">
      <w:r>
        <w:rPr>
          <w:rFonts w:ascii="微软雅黑" w:eastAsia="微软雅黑" w:hAnsi="微软雅黑" w:hint="eastAsia"/>
          <w:bCs/>
          <w:sz w:val="30"/>
          <w:szCs w:val="30"/>
        </w:rPr>
        <w:t>5、医用封口机</w:t>
      </w:r>
    </w:p>
    <w:p w14:paraId="32D38B92" w14:textId="77777777" w:rsidR="00ED3C54" w:rsidRDefault="00F979F3">
      <w:pPr>
        <w:rPr>
          <w:rFonts w:ascii="微软雅黑" w:eastAsia="微软雅黑" w:hAnsi="微软雅黑"/>
          <w:bCs/>
          <w:sz w:val="30"/>
          <w:szCs w:val="30"/>
        </w:rPr>
      </w:pPr>
      <w:r>
        <w:rPr>
          <w:rFonts w:ascii="微软雅黑" w:eastAsia="微软雅黑" w:hAnsi="微软雅黑" w:hint="eastAsia"/>
          <w:bCs/>
          <w:sz w:val="30"/>
          <w:szCs w:val="30"/>
        </w:rPr>
        <w:t>6、高压水气枪</w:t>
      </w:r>
    </w:p>
    <w:p w14:paraId="789E3681" w14:textId="77777777" w:rsidR="00ED3C54" w:rsidRDefault="00F979F3">
      <w:r>
        <w:rPr>
          <w:rFonts w:ascii="微软雅黑" w:eastAsia="微软雅黑" w:hAnsi="微软雅黑" w:hint="eastAsia"/>
          <w:bCs/>
          <w:sz w:val="30"/>
          <w:szCs w:val="30"/>
        </w:rPr>
        <w:t>7、滚轴工作台</w:t>
      </w:r>
    </w:p>
    <w:p w14:paraId="689DE43A" w14:textId="77777777" w:rsidR="00ED3C54" w:rsidRDefault="00ED3C54">
      <w:pPr>
        <w:rPr>
          <w:sz w:val="48"/>
          <w:szCs w:val="48"/>
        </w:rPr>
      </w:pPr>
    </w:p>
    <w:p w14:paraId="0C497E88" w14:textId="77777777" w:rsidR="00ED3C54" w:rsidRDefault="00ED3C54">
      <w:pPr>
        <w:jc w:val="center"/>
        <w:rPr>
          <w:rStyle w:val="10"/>
        </w:rPr>
      </w:pPr>
    </w:p>
    <w:p w14:paraId="7A87EBBD" w14:textId="77777777" w:rsidR="00ED3C54" w:rsidRDefault="00ED3C54">
      <w:pPr>
        <w:pStyle w:val="a0"/>
      </w:pPr>
    </w:p>
    <w:p w14:paraId="4B6BA4AD" w14:textId="77777777" w:rsidR="00ED3C54" w:rsidRDefault="00ED3C54">
      <w:pPr>
        <w:jc w:val="center"/>
        <w:rPr>
          <w:rStyle w:val="10"/>
        </w:rPr>
      </w:pPr>
    </w:p>
    <w:p w14:paraId="603673F2" w14:textId="77777777" w:rsidR="00AE239A" w:rsidRDefault="00AE239A">
      <w:pPr>
        <w:jc w:val="center"/>
        <w:rPr>
          <w:rStyle w:val="10"/>
        </w:rPr>
      </w:pPr>
    </w:p>
    <w:p w14:paraId="5540A062" w14:textId="77777777" w:rsidR="00AE239A" w:rsidRDefault="00AE239A">
      <w:pPr>
        <w:jc w:val="center"/>
        <w:rPr>
          <w:rStyle w:val="10"/>
        </w:rPr>
      </w:pPr>
    </w:p>
    <w:p w14:paraId="100D28D4" w14:textId="77777777" w:rsidR="00AE239A" w:rsidRDefault="00AE239A">
      <w:pPr>
        <w:jc w:val="center"/>
        <w:rPr>
          <w:rStyle w:val="10"/>
        </w:rPr>
      </w:pPr>
    </w:p>
    <w:p w14:paraId="7B9953CA" w14:textId="2B55A7A5" w:rsidR="00ED3C54" w:rsidRDefault="00F979F3">
      <w:pPr>
        <w:jc w:val="center"/>
        <w:rPr>
          <w:rStyle w:val="10"/>
        </w:rPr>
      </w:pPr>
      <w:r>
        <w:rPr>
          <w:rStyle w:val="10"/>
          <w:rFonts w:hint="eastAsia"/>
        </w:rPr>
        <w:lastRenderedPageBreak/>
        <w:t>脉动真空压力蒸汽灭菌器设备参数</w:t>
      </w:r>
      <w:bookmarkEnd w:id="0"/>
    </w:p>
    <w:tbl>
      <w:tblPr>
        <w:tblW w:w="9469" w:type="dxa"/>
        <w:jc w:val="center"/>
        <w:tblLayout w:type="fixed"/>
        <w:tblLook w:val="04A0" w:firstRow="1" w:lastRow="0" w:firstColumn="1" w:lastColumn="0" w:noHBand="0" w:noVBand="1"/>
      </w:tblPr>
      <w:tblGrid>
        <w:gridCol w:w="1477"/>
        <w:gridCol w:w="7992"/>
      </w:tblGrid>
      <w:tr w:rsidR="00ED3C54" w14:paraId="5EAE6E1F"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44306F82"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名称</w:t>
            </w:r>
          </w:p>
        </w:tc>
        <w:tc>
          <w:tcPr>
            <w:tcW w:w="7992" w:type="dxa"/>
            <w:tcBorders>
              <w:top w:val="single" w:sz="4" w:space="0" w:color="000000"/>
              <w:left w:val="nil"/>
              <w:bottom w:val="single" w:sz="4" w:space="0" w:color="000000"/>
              <w:right w:val="single" w:sz="4" w:space="0" w:color="000000"/>
            </w:tcBorders>
            <w:vAlign w:val="center"/>
          </w:tcPr>
          <w:p w14:paraId="1132A346"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脉动真空压力蒸汽灭菌器</w:t>
            </w:r>
          </w:p>
        </w:tc>
      </w:tr>
      <w:tr w:rsidR="00ED3C54" w14:paraId="06B883F7"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64C39638"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用途</w:t>
            </w:r>
          </w:p>
        </w:tc>
        <w:tc>
          <w:tcPr>
            <w:tcW w:w="7992" w:type="dxa"/>
            <w:tcBorders>
              <w:top w:val="single" w:sz="4" w:space="0" w:color="000000"/>
              <w:left w:val="nil"/>
              <w:bottom w:val="single" w:sz="4" w:space="0" w:color="000000"/>
              <w:right w:val="single" w:sz="4" w:space="0" w:color="000000"/>
            </w:tcBorders>
            <w:vAlign w:val="center"/>
          </w:tcPr>
          <w:p w14:paraId="3E66BEF5"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适用于织物敷料、手术器械、器械器皿、药液的消毒灭菌。</w:t>
            </w:r>
          </w:p>
        </w:tc>
      </w:tr>
      <w:tr w:rsidR="00ED3C54" w14:paraId="2D72C871"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6FAB4EBA"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灭菌室容积</w:t>
            </w:r>
          </w:p>
        </w:tc>
        <w:tc>
          <w:tcPr>
            <w:tcW w:w="7992" w:type="dxa"/>
            <w:tcBorders>
              <w:top w:val="single" w:sz="4" w:space="0" w:color="000000"/>
              <w:left w:val="nil"/>
              <w:bottom w:val="single" w:sz="4" w:space="0" w:color="000000"/>
              <w:right w:val="single" w:sz="4" w:space="0" w:color="000000"/>
            </w:tcBorders>
            <w:vAlign w:val="center"/>
          </w:tcPr>
          <w:p w14:paraId="19F83806" w14:textId="39EE86A2" w:rsidR="00ED3C54" w:rsidRDefault="00015B84">
            <w:pPr>
              <w:widowControl/>
              <w:spacing w:line="360" w:lineRule="auto"/>
              <w:rPr>
                <w:rFonts w:ascii="宋体" w:hAnsi="宋体" w:cs="宋体"/>
                <w:kern w:val="0"/>
                <w:szCs w:val="21"/>
              </w:rPr>
            </w:pPr>
            <w:r>
              <w:rPr>
                <w:rFonts w:hint="eastAsia"/>
              </w:rPr>
              <w:t>≥</w:t>
            </w:r>
            <w:r>
              <w:rPr>
                <w:rFonts w:hint="eastAsia"/>
              </w:rPr>
              <w:t>650L</w:t>
            </w:r>
          </w:p>
        </w:tc>
      </w:tr>
      <w:tr w:rsidR="00ED3C54" w14:paraId="4D73F01F" w14:textId="77777777">
        <w:trPr>
          <w:trHeight w:val="1120"/>
          <w:jc w:val="center"/>
        </w:trPr>
        <w:tc>
          <w:tcPr>
            <w:tcW w:w="1477" w:type="dxa"/>
            <w:vMerge w:val="restart"/>
            <w:tcBorders>
              <w:top w:val="nil"/>
              <w:left w:val="single" w:sz="4" w:space="0" w:color="000000"/>
              <w:right w:val="single" w:sz="4" w:space="0" w:color="000000"/>
            </w:tcBorders>
            <w:vAlign w:val="center"/>
          </w:tcPr>
          <w:p w14:paraId="27806C9F"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门的控制方式与密封</w:t>
            </w:r>
          </w:p>
        </w:tc>
        <w:tc>
          <w:tcPr>
            <w:tcW w:w="7992" w:type="dxa"/>
            <w:tcBorders>
              <w:top w:val="single" w:sz="4" w:space="0" w:color="000000"/>
              <w:left w:val="nil"/>
              <w:bottom w:val="single" w:sz="4" w:space="0" w:color="000000"/>
              <w:right w:val="single" w:sz="4" w:space="0" w:color="000000"/>
            </w:tcBorders>
            <w:vAlign w:val="center"/>
          </w:tcPr>
          <w:p w14:paraId="04D3D3E0"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双门通道型、机动门、带有压力安全</w:t>
            </w:r>
            <w:proofErr w:type="gramStart"/>
            <w:r>
              <w:rPr>
                <w:rFonts w:ascii="宋体" w:hAnsi="宋体" w:cs="宋体" w:hint="eastAsia"/>
                <w:kern w:val="0"/>
                <w:szCs w:val="21"/>
              </w:rPr>
              <w:t>联锁</w:t>
            </w:r>
            <w:proofErr w:type="gramEnd"/>
            <w:r>
              <w:rPr>
                <w:rFonts w:ascii="宋体" w:hAnsi="宋体" w:cs="宋体" w:hint="eastAsia"/>
                <w:kern w:val="0"/>
                <w:szCs w:val="21"/>
              </w:rPr>
              <w:t>功能、双门互锁，两端都具有灭菌结束提示功能，根据设备运行情况实时显示工作状态，采用条形状态指示灯提示。</w:t>
            </w:r>
          </w:p>
        </w:tc>
      </w:tr>
      <w:tr w:rsidR="00ED3C54" w14:paraId="565F3646" w14:textId="77777777">
        <w:trPr>
          <w:trHeight w:val="90"/>
          <w:jc w:val="center"/>
        </w:trPr>
        <w:tc>
          <w:tcPr>
            <w:tcW w:w="1477" w:type="dxa"/>
            <w:vMerge/>
            <w:tcBorders>
              <w:left w:val="single" w:sz="4" w:space="0" w:color="000000"/>
              <w:right w:val="single" w:sz="4" w:space="0" w:color="000000"/>
            </w:tcBorders>
            <w:vAlign w:val="center"/>
          </w:tcPr>
          <w:p w14:paraId="73CFB47E"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024C40CF" w14:textId="0B3CDB18" w:rsidR="00ED3C54" w:rsidRDefault="00F979F3">
            <w:pPr>
              <w:widowControl/>
              <w:spacing w:line="360" w:lineRule="auto"/>
              <w:rPr>
                <w:rFonts w:ascii="宋体" w:hAnsi="宋体" w:cs="宋体"/>
                <w:kern w:val="0"/>
                <w:szCs w:val="21"/>
              </w:rPr>
            </w:pPr>
            <w:r>
              <w:rPr>
                <w:rFonts w:ascii="宋体" w:hAnsi="宋体" w:cs="宋体" w:hint="eastAsia"/>
                <w:kern w:val="0"/>
                <w:szCs w:val="21"/>
              </w:rPr>
              <w:t>行程、闭合开关：数量≥4个。</w:t>
            </w:r>
          </w:p>
        </w:tc>
      </w:tr>
      <w:tr w:rsidR="00ED3C54" w14:paraId="49BBE710" w14:textId="77777777">
        <w:trPr>
          <w:trHeight w:val="90"/>
          <w:jc w:val="center"/>
        </w:trPr>
        <w:tc>
          <w:tcPr>
            <w:tcW w:w="1477" w:type="dxa"/>
            <w:vMerge/>
            <w:tcBorders>
              <w:left w:val="single" w:sz="4" w:space="0" w:color="000000"/>
              <w:right w:val="single" w:sz="4" w:space="0" w:color="000000"/>
            </w:tcBorders>
            <w:vAlign w:val="center"/>
          </w:tcPr>
          <w:p w14:paraId="1DB2120B"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536AF814"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两端的门都应能同时明确显示两端门的开关状态、运行、报警、结束等信息，出</w:t>
            </w:r>
            <w:proofErr w:type="gramStart"/>
            <w:r>
              <w:rPr>
                <w:rFonts w:ascii="宋体" w:hAnsi="宋体" w:cs="宋体" w:hint="eastAsia"/>
                <w:kern w:val="0"/>
                <w:szCs w:val="21"/>
              </w:rPr>
              <w:t>仓门</w:t>
            </w:r>
            <w:proofErr w:type="gramEnd"/>
            <w:r>
              <w:rPr>
                <w:rFonts w:ascii="宋体" w:hAnsi="宋体" w:cs="宋体" w:hint="eastAsia"/>
                <w:kern w:val="0"/>
                <w:szCs w:val="21"/>
              </w:rPr>
              <w:t>必须配置急停开关。</w:t>
            </w:r>
          </w:p>
        </w:tc>
      </w:tr>
      <w:tr w:rsidR="00ED3C54" w14:paraId="5E850DF5" w14:textId="77777777">
        <w:trPr>
          <w:trHeight w:val="90"/>
          <w:jc w:val="center"/>
        </w:trPr>
        <w:tc>
          <w:tcPr>
            <w:tcW w:w="1477" w:type="dxa"/>
            <w:vMerge/>
            <w:tcBorders>
              <w:left w:val="single" w:sz="4" w:space="0" w:color="000000"/>
              <w:right w:val="single" w:sz="4" w:space="0" w:color="000000"/>
            </w:tcBorders>
            <w:vAlign w:val="center"/>
          </w:tcPr>
          <w:p w14:paraId="489C3BCF"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2CAF5CBA"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门胶条由高温硅橡胶制成，嵌于灭菌腔体端面凹槽内而不是位于门上。</w:t>
            </w:r>
          </w:p>
        </w:tc>
      </w:tr>
      <w:tr w:rsidR="00ED3C54" w14:paraId="3771C571" w14:textId="77777777">
        <w:trPr>
          <w:trHeight w:val="90"/>
          <w:jc w:val="center"/>
        </w:trPr>
        <w:tc>
          <w:tcPr>
            <w:tcW w:w="1477" w:type="dxa"/>
            <w:vMerge/>
            <w:tcBorders>
              <w:left w:val="single" w:sz="4" w:space="0" w:color="000000"/>
              <w:right w:val="single" w:sz="4" w:space="0" w:color="000000"/>
            </w:tcBorders>
            <w:vAlign w:val="center"/>
          </w:tcPr>
          <w:p w14:paraId="3175474C"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7B3CF989" w14:textId="027F4AAA" w:rsidR="00ED3C54" w:rsidRDefault="00F979F3">
            <w:pPr>
              <w:widowControl/>
              <w:spacing w:line="360" w:lineRule="auto"/>
              <w:rPr>
                <w:rFonts w:ascii="宋体" w:hAnsi="宋体" w:cs="宋体"/>
                <w:kern w:val="0"/>
                <w:szCs w:val="21"/>
              </w:rPr>
            </w:pPr>
            <w:r>
              <w:rPr>
                <w:rFonts w:ascii="宋体" w:hAnsi="宋体" w:cs="宋体" w:hint="eastAsia"/>
                <w:kern w:val="0"/>
                <w:szCs w:val="21"/>
              </w:rPr>
              <w:t>门板和齿板材质为S30408不锈钢或更优，并经过电解抛光处理，不接受刷漆处理的碳钢材质的门齿条和门档条。与主体啮合齿数≥11个，门板加强筋</w:t>
            </w:r>
            <w:proofErr w:type="gramStart"/>
            <w:r>
              <w:rPr>
                <w:rFonts w:ascii="宋体" w:hAnsi="宋体" w:cs="宋体" w:hint="eastAsia"/>
                <w:kern w:val="0"/>
                <w:szCs w:val="21"/>
              </w:rPr>
              <w:t>板数量</w:t>
            </w:r>
            <w:proofErr w:type="gramEnd"/>
            <w:r>
              <w:rPr>
                <w:rFonts w:ascii="宋体" w:hAnsi="宋体" w:cs="宋体" w:hint="eastAsia"/>
                <w:kern w:val="0"/>
                <w:szCs w:val="21"/>
              </w:rPr>
              <w:t>≥6个。</w:t>
            </w:r>
          </w:p>
        </w:tc>
      </w:tr>
      <w:tr w:rsidR="00ED3C54" w14:paraId="1E777E34"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22B058FE"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6252D30D"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动力方式：交流电机带齿轮链条驱动门板上下移动，侧开门式开启柜门。两端门电机应具有独立的电机保护电路板，当过载运行时，应可发出报警信号并自动切断电机运行。提供电机保护电路</w:t>
            </w:r>
            <w:proofErr w:type="gramStart"/>
            <w:r>
              <w:rPr>
                <w:rFonts w:ascii="宋体" w:hAnsi="宋体" w:cs="宋体" w:hint="eastAsia"/>
                <w:kern w:val="0"/>
                <w:szCs w:val="21"/>
              </w:rPr>
              <w:t>板照片</w:t>
            </w:r>
            <w:proofErr w:type="gramEnd"/>
            <w:r>
              <w:rPr>
                <w:rFonts w:ascii="宋体" w:hAnsi="宋体" w:cs="宋体" w:hint="eastAsia"/>
                <w:kern w:val="0"/>
                <w:szCs w:val="21"/>
              </w:rPr>
              <w:t>佐证。</w:t>
            </w:r>
          </w:p>
        </w:tc>
      </w:tr>
      <w:tr w:rsidR="00ED3C54" w14:paraId="14CF7A35"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69315A9E"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额定工作压力与温度</w:t>
            </w:r>
          </w:p>
        </w:tc>
        <w:tc>
          <w:tcPr>
            <w:tcW w:w="7992" w:type="dxa"/>
            <w:tcBorders>
              <w:top w:val="single" w:sz="4" w:space="0" w:color="000000"/>
              <w:left w:val="nil"/>
              <w:bottom w:val="single" w:sz="4" w:space="0" w:color="000000"/>
              <w:right w:val="single" w:sz="4" w:space="0" w:color="000000"/>
            </w:tcBorders>
            <w:vAlign w:val="center"/>
          </w:tcPr>
          <w:p w14:paraId="256E556A"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压力：</w:t>
            </w:r>
            <w:r>
              <w:rPr>
                <w:rFonts w:ascii="宋体" w:hAnsi="宋体" w:cs="宋体" w:hint="eastAsia"/>
                <w:color w:val="FF0000"/>
                <w:kern w:val="0"/>
                <w:szCs w:val="21"/>
              </w:rPr>
              <w:t>≥</w:t>
            </w:r>
            <w:r>
              <w:rPr>
                <w:rFonts w:ascii="宋体" w:hAnsi="宋体" w:cs="宋体" w:hint="eastAsia"/>
                <w:kern w:val="0"/>
                <w:szCs w:val="21"/>
              </w:rPr>
              <w:t>0.21Mpa；温度：134℃</w:t>
            </w:r>
          </w:p>
        </w:tc>
      </w:tr>
      <w:tr w:rsidR="00ED3C54" w14:paraId="122AAD80"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76900DA8"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疏水方式</w:t>
            </w:r>
          </w:p>
        </w:tc>
        <w:tc>
          <w:tcPr>
            <w:tcW w:w="7992" w:type="dxa"/>
            <w:tcBorders>
              <w:top w:val="single" w:sz="4" w:space="0" w:color="000000"/>
              <w:left w:val="nil"/>
              <w:bottom w:val="single" w:sz="4" w:space="0" w:color="000000"/>
              <w:right w:val="single" w:sz="4" w:space="0" w:color="000000"/>
            </w:tcBorders>
            <w:vAlign w:val="center"/>
          </w:tcPr>
          <w:p w14:paraId="0F68CE09"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内室疏</w:t>
            </w:r>
            <w:proofErr w:type="gramStart"/>
            <w:r>
              <w:rPr>
                <w:rFonts w:ascii="宋体" w:hAnsi="宋体" w:cs="宋体" w:hint="eastAsia"/>
                <w:kern w:val="0"/>
                <w:szCs w:val="21"/>
              </w:rPr>
              <w:t>水采</w:t>
            </w:r>
            <w:proofErr w:type="gramEnd"/>
            <w:r>
              <w:rPr>
                <w:rFonts w:ascii="宋体" w:hAnsi="宋体" w:cs="宋体" w:hint="eastAsia"/>
                <w:kern w:val="0"/>
                <w:szCs w:val="21"/>
              </w:rPr>
              <w:t>用程序控制自动疏水；</w:t>
            </w:r>
          </w:p>
          <w:p w14:paraId="42B4E73E" w14:textId="49887336" w:rsidR="00ED3C54" w:rsidRDefault="00F979F3">
            <w:pPr>
              <w:widowControl/>
              <w:spacing w:line="360" w:lineRule="auto"/>
              <w:rPr>
                <w:rFonts w:ascii="宋体" w:hAnsi="宋体" w:cs="宋体"/>
                <w:kern w:val="0"/>
                <w:szCs w:val="21"/>
              </w:rPr>
            </w:pPr>
            <w:r>
              <w:rPr>
                <w:rFonts w:ascii="宋体" w:hAnsi="宋体" w:cs="宋体" w:hint="eastAsia"/>
                <w:kern w:val="0"/>
                <w:szCs w:val="21"/>
              </w:rPr>
              <w:t>自动疏水装置而</w:t>
            </w:r>
            <w:proofErr w:type="gramStart"/>
            <w:r>
              <w:rPr>
                <w:rFonts w:ascii="宋体" w:hAnsi="宋体" w:cs="宋体" w:hint="eastAsia"/>
                <w:kern w:val="0"/>
                <w:szCs w:val="21"/>
              </w:rPr>
              <w:t>非需要</w:t>
            </w:r>
            <w:proofErr w:type="gramEnd"/>
            <w:r>
              <w:rPr>
                <w:rFonts w:ascii="宋体" w:hAnsi="宋体" w:cs="宋体" w:hint="eastAsia"/>
                <w:kern w:val="0"/>
                <w:szCs w:val="21"/>
              </w:rPr>
              <w:t>人工调节的机械式疏水装置。</w:t>
            </w:r>
          </w:p>
        </w:tc>
      </w:tr>
      <w:tr w:rsidR="00ED3C54" w14:paraId="4D1851A5" w14:textId="77777777">
        <w:trPr>
          <w:trHeight w:val="621"/>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0A4EBFC7" w14:textId="12B8B516"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设计压力与温度</w:t>
            </w:r>
          </w:p>
        </w:tc>
        <w:tc>
          <w:tcPr>
            <w:tcW w:w="7992" w:type="dxa"/>
            <w:tcBorders>
              <w:top w:val="single" w:sz="4" w:space="0" w:color="000000"/>
              <w:left w:val="nil"/>
              <w:bottom w:val="single" w:sz="4" w:space="0" w:color="000000"/>
              <w:right w:val="single" w:sz="4" w:space="0" w:color="000000"/>
            </w:tcBorders>
            <w:vAlign w:val="center"/>
          </w:tcPr>
          <w:p w14:paraId="0389A251"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内室要求：-0.1～0.3MPa,夹套要求：0～0.3MPa；</w:t>
            </w:r>
          </w:p>
          <w:p w14:paraId="5224BDAD"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设计温度：≥148℃；</w:t>
            </w:r>
          </w:p>
          <w:p w14:paraId="668D798A" w14:textId="6EF624A8" w:rsidR="00ED3C54" w:rsidRDefault="00F979F3">
            <w:pPr>
              <w:widowControl/>
              <w:spacing w:line="360" w:lineRule="auto"/>
              <w:rPr>
                <w:rFonts w:ascii="宋体" w:hAnsi="宋体" w:cs="宋体"/>
                <w:kern w:val="0"/>
                <w:szCs w:val="21"/>
              </w:rPr>
            </w:pPr>
            <w:r>
              <w:rPr>
                <w:rFonts w:ascii="宋体" w:hAnsi="宋体" w:cs="宋体" w:hint="eastAsia"/>
                <w:kern w:val="0"/>
                <w:szCs w:val="21"/>
              </w:rPr>
              <w:t>使用寿命：</w:t>
            </w:r>
            <w:r>
              <w:rPr>
                <w:rFonts w:ascii="宋体" w:hAnsi="宋体" w:cs="宋体" w:hint="eastAsia"/>
                <w:color w:val="FF0000"/>
                <w:kern w:val="0"/>
                <w:szCs w:val="21"/>
              </w:rPr>
              <w:t>≥</w:t>
            </w:r>
            <w:r>
              <w:rPr>
                <w:rFonts w:ascii="宋体" w:hAnsi="宋体" w:cs="宋体" w:hint="eastAsia"/>
                <w:kern w:val="0"/>
                <w:szCs w:val="21"/>
              </w:rPr>
              <w:t>15年或30000次灭菌循环；。</w:t>
            </w:r>
          </w:p>
        </w:tc>
      </w:tr>
      <w:tr w:rsidR="00ED3C54" w14:paraId="3E2DC633"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39011683"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灭菌室内壁和门的材质及厚度</w:t>
            </w:r>
          </w:p>
        </w:tc>
        <w:tc>
          <w:tcPr>
            <w:tcW w:w="7992" w:type="dxa"/>
            <w:tcBorders>
              <w:top w:val="single" w:sz="4" w:space="0" w:color="000000"/>
              <w:left w:val="nil"/>
              <w:bottom w:val="single" w:sz="4" w:space="0" w:color="000000"/>
              <w:right w:val="single" w:sz="4" w:space="0" w:color="000000"/>
            </w:tcBorders>
            <w:vAlign w:val="center"/>
          </w:tcPr>
          <w:p w14:paraId="79C964D2"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内壁厚度≥6mm,门板厚度≥8mm；S30408不锈钢或更优的材质</w:t>
            </w:r>
          </w:p>
        </w:tc>
      </w:tr>
      <w:tr w:rsidR="00ED3C54" w14:paraId="2D3284AA"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7D195A61"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夹套材质及厚度</w:t>
            </w:r>
          </w:p>
        </w:tc>
        <w:tc>
          <w:tcPr>
            <w:tcW w:w="7992" w:type="dxa"/>
            <w:tcBorders>
              <w:top w:val="single" w:sz="4" w:space="0" w:color="000000"/>
              <w:left w:val="nil"/>
              <w:bottom w:val="single" w:sz="4" w:space="0" w:color="000000"/>
              <w:right w:val="single" w:sz="4" w:space="0" w:color="000000"/>
            </w:tcBorders>
            <w:vAlign w:val="center"/>
          </w:tcPr>
          <w:p w14:paraId="464A5883" w14:textId="73E924C2" w:rsidR="00ED3C54" w:rsidRDefault="00F979F3" w:rsidP="00015B84">
            <w:pPr>
              <w:widowControl/>
              <w:spacing w:line="360" w:lineRule="auto"/>
              <w:rPr>
                <w:rFonts w:ascii="宋体" w:hAnsi="宋体" w:cs="宋体"/>
                <w:kern w:val="0"/>
                <w:szCs w:val="21"/>
              </w:rPr>
            </w:pPr>
            <w:r>
              <w:rPr>
                <w:rFonts w:ascii="宋体" w:hAnsi="宋体" w:cs="宋体" w:hint="eastAsia"/>
                <w:kern w:val="0"/>
                <w:szCs w:val="21"/>
              </w:rPr>
              <w:t>≥6mm厚S30408不锈钢或更优。 矩形环形加强筋结构，环形加强筋个数≥5个。</w:t>
            </w:r>
          </w:p>
        </w:tc>
      </w:tr>
      <w:tr w:rsidR="00ED3C54" w14:paraId="3079B653" w14:textId="77777777">
        <w:trPr>
          <w:trHeight w:val="388"/>
          <w:jc w:val="center"/>
        </w:trPr>
        <w:tc>
          <w:tcPr>
            <w:tcW w:w="1477" w:type="dxa"/>
            <w:vMerge w:val="restart"/>
            <w:tcBorders>
              <w:top w:val="single" w:sz="4" w:space="0" w:color="000000"/>
              <w:left w:val="single" w:sz="4" w:space="0" w:color="000000"/>
              <w:right w:val="single" w:sz="4" w:space="0" w:color="000000"/>
            </w:tcBorders>
            <w:vAlign w:val="center"/>
          </w:tcPr>
          <w:p w14:paraId="061836E4"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控制系统和软</w:t>
            </w:r>
            <w:r>
              <w:rPr>
                <w:rFonts w:ascii="宋体" w:hAnsi="宋体" w:cs="宋体" w:hint="eastAsia"/>
                <w:kern w:val="0"/>
                <w:szCs w:val="21"/>
              </w:rPr>
              <w:lastRenderedPageBreak/>
              <w:t>件</w:t>
            </w:r>
          </w:p>
        </w:tc>
        <w:tc>
          <w:tcPr>
            <w:tcW w:w="7992" w:type="dxa"/>
            <w:tcBorders>
              <w:top w:val="single" w:sz="4" w:space="0" w:color="000000"/>
              <w:left w:val="nil"/>
              <w:bottom w:val="single" w:sz="4" w:space="0" w:color="000000"/>
              <w:right w:val="single" w:sz="4" w:space="0" w:color="000000"/>
            </w:tcBorders>
            <w:vAlign w:val="center"/>
          </w:tcPr>
          <w:p w14:paraId="69FE8717" w14:textId="1B54BE8F" w:rsidR="00ED3C54" w:rsidRDefault="00F979F3">
            <w:pPr>
              <w:widowControl/>
              <w:spacing w:line="360" w:lineRule="auto"/>
              <w:rPr>
                <w:rFonts w:ascii="宋体" w:hAnsi="宋体" w:cs="宋体"/>
                <w:kern w:val="0"/>
                <w:szCs w:val="21"/>
              </w:rPr>
            </w:pPr>
            <w:r>
              <w:rPr>
                <w:rFonts w:ascii="宋体" w:hAnsi="宋体" w:cs="宋体" w:hint="eastAsia"/>
                <w:kern w:val="0"/>
                <w:szCs w:val="21"/>
              </w:rPr>
              <w:lastRenderedPageBreak/>
              <w:t>PLC作为主控制器。</w:t>
            </w:r>
          </w:p>
        </w:tc>
      </w:tr>
      <w:tr w:rsidR="00ED3C54" w14:paraId="79DBDC33" w14:textId="77777777">
        <w:trPr>
          <w:trHeight w:val="90"/>
          <w:jc w:val="center"/>
        </w:trPr>
        <w:tc>
          <w:tcPr>
            <w:tcW w:w="1477" w:type="dxa"/>
            <w:vMerge/>
            <w:tcBorders>
              <w:left w:val="single" w:sz="4" w:space="0" w:color="000000"/>
              <w:right w:val="single" w:sz="4" w:space="0" w:color="000000"/>
            </w:tcBorders>
            <w:vAlign w:val="center"/>
          </w:tcPr>
          <w:p w14:paraId="2D58045E"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000000"/>
              <w:left w:val="nil"/>
              <w:bottom w:val="single" w:sz="4" w:space="0" w:color="000000"/>
              <w:right w:val="single" w:sz="4" w:space="0" w:color="000000"/>
            </w:tcBorders>
            <w:vAlign w:val="center"/>
          </w:tcPr>
          <w:p w14:paraId="24AC5B4C" w14:textId="1D1F40C1" w:rsidR="00ED3C54" w:rsidRDefault="00ED3C54">
            <w:pPr>
              <w:widowControl/>
              <w:spacing w:line="360" w:lineRule="auto"/>
              <w:rPr>
                <w:rFonts w:ascii="宋体" w:hAnsi="宋体" w:cs="宋体"/>
                <w:kern w:val="0"/>
                <w:szCs w:val="21"/>
              </w:rPr>
            </w:pPr>
          </w:p>
        </w:tc>
      </w:tr>
      <w:tr w:rsidR="00ED3C54" w14:paraId="47A7C75D" w14:textId="77777777">
        <w:trPr>
          <w:trHeight w:val="90"/>
          <w:jc w:val="center"/>
        </w:trPr>
        <w:tc>
          <w:tcPr>
            <w:tcW w:w="1477" w:type="dxa"/>
            <w:tcBorders>
              <w:top w:val="single" w:sz="4" w:space="0" w:color="000000"/>
              <w:left w:val="single" w:sz="4" w:space="0" w:color="000000"/>
              <w:right w:val="single" w:sz="4" w:space="0" w:color="000000"/>
            </w:tcBorders>
            <w:vAlign w:val="center"/>
          </w:tcPr>
          <w:p w14:paraId="029B8007"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显示与操作方式</w:t>
            </w:r>
          </w:p>
        </w:tc>
        <w:tc>
          <w:tcPr>
            <w:tcW w:w="7992" w:type="dxa"/>
            <w:tcBorders>
              <w:top w:val="single" w:sz="4" w:space="0" w:color="000000"/>
              <w:left w:val="nil"/>
              <w:bottom w:val="single" w:sz="4" w:space="0" w:color="000000"/>
              <w:right w:val="single" w:sz="4" w:space="0" w:color="000000"/>
            </w:tcBorders>
            <w:vAlign w:val="center"/>
          </w:tcPr>
          <w:p w14:paraId="228B3B86" w14:textId="5303E68E" w:rsidR="00ED3C54" w:rsidRDefault="00F979F3">
            <w:pPr>
              <w:widowControl/>
              <w:spacing w:line="360" w:lineRule="auto"/>
              <w:rPr>
                <w:rFonts w:ascii="宋体" w:hAnsi="宋体" w:cs="宋体"/>
                <w:kern w:val="0"/>
                <w:szCs w:val="21"/>
              </w:rPr>
            </w:pPr>
            <w:r>
              <w:rPr>
                <w:rFonts w:ascii="宋体" w:hAnsi="宋体" w:cs="宋体" w:hint="eastAsia"/>
                <w:kern w:val="0"/>
                <w:szCs w:val="21"/>
              </w:rPr>
              <w:t>≥7英寸真彩色触摸屏</w:t>
            </w:r>
          </w:p>
        </w:tc>
      </w:tr>
      <w:tr w:rsidR="00ED3C54" w14:paraId="603C657F" w14:textId="77777777">
        <w:trPr>
          <w:trHeight w:val="90"/>
          <w:jc w:val="center"/>
        </w:trPr>
        <w:tc>
          <w:tcPr>
            <w:tcW w:w="1477" w:type="dxa"/>
            <w:vMerge w:val="restart"/>
            <w:tcBorders>
              <w:top w:val="single" w:sz="4" w:space="0" w:color="000000"/>
              <w:left w:val="single" w:sz="4" w:space="0" w:color="000000"/>
              <w:right w:val="single" w:sz="4" w:space="0" w:color="000000"/>
            </w:tcBorders>
            <w:vAlign w:val="center"/>
          </w:tcPr>
          <w:p w14:paraId="0A980FD5"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记录方式</w:t>
            </w:r>
          </w:p>
        </w:tc>
        <w:tc>
          <w:tcPr>
            <w:tcW w:w="7992" w:type="dxa"/>
            <w:tcBorders>
              <w:top w:val="single" w:sz="4" w:space="0" w:color="000000"/>
              <w:left w:val="nil"/>
              <w:bottom w:val="single" w:sz="4" w:space="0" w:color="000000"/>
              <w:right w:val="single" w:sz="4" w:space="0" w:color="000000"/>
            </w:tcBorders>
            <w:vAlign w:val="center"/>
          </w:tcPr>
          <w:p w14:paraId="06A41814"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同时支持两种记录方式。</w:t>
            </w:r>
          </w:p>
        </w:tc>
      </w:tr>
      <w:tr w:rsidR="00ED3C54" w14:paraId="667BD31E" w14:textId="77777777">
        <w:trPr>
          <w:trHeight w:val="90"/>
          <w:jc w:val="center"/>
        </w:trPr>
        <w:tc>
          <w:tcPr>
            <w:tcW w:w="1477" w:type="dxa"/>
            <w:vMerge/>
            <w:tcBorders>
              <w:top w:val="single" w:sz="4" w:space="0" w:color="000000"/>
              <w:left w:val="single" w:sz="4" w:space="0" w:color="000000"/>
              <w:right w:val="single" w:sz="4" w:space="0" w:color="000000"/>
            </w:tcBorders>
            <w:vAlign w:val="center"/>
          </w:tcPr>
          <w:p w14:paraId="080E95C0"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3293ADB5"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微型打印机打印记录：通过内置微型打印机实时打印过程数据，纸质记录在普通办公环境下存放5年仍清晰可辨。</w:t>
            </w:r>
          </w:p>
        </w:tc>
      </w:tr>
      <w:tr w:rsidR="00ED3C54" w14:paraId="62C16011"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375F01FC"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52DC0374" w14:textId="342F0D44" w:rsidR="00ED3C54" w:rsidRDefault="00F979F3">
            <w:pPr>
              <w:widowControl/>
              <w:spacing w:line="360" w:lineRule="auto"/>
              <w:rPr>
                <w:rFonts w:ascii="宋体" w:hAnsi="宋体" w:cs="宋体"/>
                <w:kern w:val="0"/>
                <w:szCs w:val="21"/>
              </w:rPr>
            </w:pPr>
            <w:r>
              <w:rPr>
                <w:rFonts w:ascii="宋体" w:hAnsi="宋体" w:cs="宋体" w:hint="eastAsia"/>
                <w:kern w:val="0"/>
                <w:szCs w:val="21"/>
              </w:rPr>
              <w:t>办公打印机打印记录：</w:t>
            </w:r>
            <w:proofErr w:type="gramStart"/>
            <w:r>
              <w:rPr>
                <w:rFonts w:ascii="宋体" w:hAnsi="宋体" w:cs="宋体" w:hint="eastAsia"/>
                <w:kern w:val="0"/>
                <w:szCs w:val="21"/>
              </w:rPr>
              <w:t>配设备</w:t>
            </w:r>
            <w:proofErr w:type="gramEnd"/>
            <w:r>
              <w:rPr>
                <w:rFonts w:ascii="宋体" w:hAnsi="宋体" w:cs="宋体" w:hint="eastAsia"/>
                <w:kern w:val="0"/>
                <w:szCs w:val="21"/>
              </w:rPr>
              <w:t>监控与数据归档系统，程序运行中参数、状态、过程记录可永久保存在电脑中，并通过外置喷墨或激光打印机随时打印记录。</w:t>
            </w:r>
          </w:p>
        </w:tc>
      </w:tr>
      <w:tr w:rsidR="00ED3C54" w14:paraId="24FCBE9B"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2F8F5A2C"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数据存储功能</w:t>
            </w:r>
          </w:p>
        </w:tc>
        <w:tc>
          <w:tcPr>
            <w:tcW w:w="7992" w:type="dxa"/>
            <w:tcBorders>
              <w:top w:val="single" w:sz="4" w:space="0" w:color="000000"/>
              <w:left w:val="nil"/>
              <w:bottom w:val="single" w:sz="4" w:space="0" w:color="000000"/>
              <w:right w:val="single" w:sz="4" w:space="0" w:color="000000"/>
            </w:tcBorders>
            <w:vAlign w:val="center"/>
          </w:tcPr>
          <w:p w14:paraId="29831657"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通过触摸屏可存储至少3年的灭菌过程数据，可随时调阅和打印已存数据。</w:t>
            </w:r>
          </w:p>
        </w:tc>
      </w:tr>
      <w:tr w:rsidR="00ED3C54" w14:paraId="1E960830" w14:textId="77777777">
        <w:trPr>
          <w:trHeight w:val="90"/>
          <w:jc w:val="center"/>
        </w:trPr>
        <w:tc>
          <w:tcPr>
            <w:tcW w:w="1477" w:type="dxa"/>
            <w:vMerge w:val="restart"/>
            <w:tcBorders>
              <w:top w:val="single" w:sz="4" w:space="0" w:color="000000"/>
              <w:left w:val="single" w:sz="4" w:space="0" w:color="000000"/>
              <w:right w:val="single" w:sz="4" w:space="0" w:color="000000"/>
            </w:tcBorders>
            <w:vAlign w:val="center"/>
          </w:tcPr>
          <w:p w14:paraId="0F29003A"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超压检测与保护</w:t>
            </w:r>
          </w:p>
        </w:tc>
        <w:tc>
          <w:tcPr>
            <w:tcW w:w="7992" w:type="dxa"/>
            <w:tcBorders>
              <w:top w:val="single" w:sz="4" w:space="0" w:color="000000"/>
              <w:left w:val="nil"/>
              <w:bottom w:val="single" w:sz="4" w:space="0" w:color="000000"/>
              <w:right w:val="single" w:sz="4" w:space="0" w:color="000000"/>
            </w:tcBorders>
            <w:vAlign w:val="center"/>
          </w:tcPr>
          <w:p w14:paraId="32FA6239" w14:textId="0C1CB469" w:rsidR="00ED3C54" w:rsidRDefault="00F979F3">
            <w:pPr>
              <w:widowControl/>
              <w:spacing w:line="360" w:lineRule="auto"/>
              <w:rPr>
                <w:rFonts w:ascii="宋体" w:hAnsi="宋体" w:cs="宋体"/>
                <w:kern w:val="0"/>
                <w:szCs w:val="21"/>
              </w:rPr>
            </w:pPr>
            <w:r>
              <w:rPr>
                <w:rFonts w:ascii="宋体" w:hAnsi="宋体" w:cs="宋体" w:hint="eastAsia"/>
                <w:szCs w:val="21"/>
              </w:rPr>
              <w:t>压力变送器：数量≥2个，</w:t>
            </w:r>
            <w:r>
              <w:rPr>
                <w:rFonts w:ascii="宋体" w:hAnsi="宋体" w:cs="宋体" w:hint="eastAsia"/>
                <w:kern w:val="0"/>
                <w:szCs w:val="21"/>
              </w:rPr>
              <w:t>分别实时检测采集夹套和内室的压力数据。</w:t>
            </w:r>
          </w:p>
        </w:tc>
      </w:tr>
      <w:tr w:rsidR="00ED3C54" w14:paraId="7D315520" w14:textId="77777777">
        <w:trPr>
          <w:trHeight w:val="90"/>
          <w:jc w:val="center"/>
        </w:trPr>
        <w:tc>
          <w:tcPr>
            <w:tcW w:w="1477" w:type="dxa"/>
            <w:vMerge/>
            <w:tcBorders>
              <w:left w:val="single" w:sz="4" w:space="0" w:color="000000"/>
              <w:right w:val="single" w:sz="4" w:space="0" w:color="000000"/>
            </w:tcBorders>
            <w:vAlign w:val="center"/>
          </w:tcPr>
          <w:p w14:paraId="7CC4DC0C"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273AA48F" w14:textId="4441D74B" w:rsidR="00ED3C54" w:rsidRDefault="00F979F3">
            <w:pPr>
              <w:widowControl/>
              <w:spacing w:line="360" w:lineRule="auto"/>
              <w:rPr>
                <w:rFonts w:ascii="宋体" w:hAnsi="宋体" w:cs="宋体"/>
                <w:kern w:val="0"/>
                <w:szCs w:val="21"/>
              </w:rPr>
            </w:pPr>
            <w:r>
              <w:rPr>
                <w:rFonts w:ascii="宋体" w:hAnsi="宋体" w:cs="宋体" w:hint="eastAsia"/>
                <w:kern w:val="0"/>
                <w:szCs w:val="21"/>
              </w:rPr>
              <w:t>内室和夹套，除了分别具有安全阀外，还应有压力变送器进行超压实时监测和保护。</w:t>
            </w:r>
          </w:p>
        </w:tc>
      </w:tr>
      <w:tr w:rsidR="00ED3C54" w14:paraId="68F60EF5"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689BB046" w14:textId="77777777" w:rsidR="00ED3C54" w:rsidRDefault="00ED3C54">
            <w:pPr>
              <w:widowControl/>
              <w:spacing w:line="360" w:lineRule="auto"/>
              <w:jc w:val="center"/>
              <w:rPr>
                <w:rFonts w:ascii="宋体" w:hAnsi="宋体" w:cs="宋体"/>
                <w:kern w:val="0"/>
                <w:szCs w:val="21"/>
              </w:rPr>
            </w:pPr>
          </w:p>
        </w:tc>
        <w:tc>
          <w:tcPr>
            <w:tcW w:w="7992" w:type="dxa"/>
            <w:tcBorders>
              <w:top w:val="single" w:sz="4" w:space="0" w:color="000000"/>
              <w:left w:val="nil"/>
              <w:bottom w:val="single" w:sz="4" w:space="0" w:color="000000"/>
              <w:right w:val="single" w:sz="4" w:space="0" w:color="000000"/>
            </w:tcBorders>
            <w:vAlign w:val="center"/>
          </w:tcPr>
          <w:p w14:paraId="37C64CD0" w14:textId="2CED2619" w:rsidR="00ED3C54" w:rsidRDefault="00F979F3">
            <w:pPr>
              <w:widowControl/>
              <w:spacing w:line="360" w:lineRule="auto"/>
              <w:rPr>
                <w:rFonts w:ascii="宋体" w:hAnsi="宋体" w:cs="宋体"/>
                <w:kern w:val="0"/>
                <w:szCs w:val="21"/>
              </w:rPr>
            </w:pPr>
            <w:r>
              <w:rPr>
                <w:rFonts w:ascii="宋体" w:hAnsi="宋体" w:cs="宋体" w:hint="eastAsia"/>
                <w:szCs w:val="21"/>
              </w:rPr>
              <w:t>采用</w:t>
            </w:r>
            <w:r>
              <w:rPr>
                <w:rFonts w:ascii="宋体" w:hAnsi="宋体" w:cs="宋体" w:hint="eastAsia"/>
                <w:kern w:val="0"/>
                <w:szCs w:val="21"/>
              </w:rPr>
              <w:t>压力开关用于压缩气检测及报警，防止压缩气缺失，确保压力容器的安全。</w:t>
            </w:r>
          </w:p>
        </w:tc>
      </w:tr>
      <w:tr w:rsidR="00ED3C54" w14:paraId="7FB7F2F5"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42A8B6F4"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信息接口</w:t>
            </w:r>
          </w:p>
        </w:tc>
        <w:tc>
          <w:tcPr>
            <w:tcW w:w="7992" w:type="dxa"/>
            <w:tcBorders>
              <w:top w:val="single" w:sz="4" w:space="0" w:color="000000"/>
              <w:left w:val="nil"/>
              <w:bottom w:val="single" w:sz="4" w:space="0" w:color="000000"/>
              <w:right w:val="single" w:sz="4" w:space="0" w:color="000000"/>
            </w:tcBorders>
            <w:vAlign w:val="center"/>
          </w:tcPr>
          <w:p w14:paraId="5D7F8256"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可与信息管理与质量追溯系统电脑进行连接的接口，可实现自动传输数据给信息管理与质量追溯系统。</w:t>
            </w:r>
          </w:p>
        </w:tc>
      </w:tr>
      <w:tr w:rsidR="00ED3C54" w14:paraId="7ABA1BBA" w14:textId="77777777">
        <w:trPr>
          <w:trHeight w:val="497"/>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4EF0996A"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程序选择</w:t>
            </w:r>
          </w:p>
        </w:tc>
        <w:tc>
          <w:tcPr>
            <w:tcW w:w="7992" w:type="dxa"/>
            <w:tcBorders>
              <w:top w:val="single" w:sz="4" w:space="0" w:color="000000"/>
              <w:left w:val="nil"/>
              <w:bottom w:val="single" w:sz="4" w:space="0" w:color="000000"/>
              <w:right w:val="single" w:sz="4" w:space="0" w:color="000000"/>
            </w:tcBorders>
            <w:vAlign w:val="center"/>
          </w:tcPr>
          <w:p w14:paraId="7F3A4D72" w14:textId="77777777" w:rsidR="00ED3C54" w:rsidRDefault="00F979F3">
            <w:pPr>
              <w:spacing w:line="360" w:lineRule="auto"/>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种灭菌程序，包含≥9组灭菌程序，≥2组辅助程序，≥3组测试程序；≥1组自定义程序。</w:t>
            </w:r>
          </w:p>
        </w:tc>
      </w:tr>
      <w:tr w:rsidR="00ED3C54" w14:paraId="292F7BD3"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50C69E96"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低温补偿</w:t>
            </w:r>
          </w:p>
        </w:tc>
        <w:tc>
          <w:tcPr>
            <w:tcW w:w="7992" w:type="dxa"/>
            <w:tcBorders>
              <w:top w:val="single" w:sz="4" w:space="0" w:color="000000"/>
              <w:left w:val="nil"/>
              <w:bottom w:val="single" w:sz="4" w:space="0" w:color="000000"/>
              <w:right w:val="single" w:sz="4" w:space="0" w:color="000000"/>
            </w:tcBorders>
            <w:vAlign w:val="center"/>
          </w:tcPr>
          <w:p w14:paraId="6EBECF9C"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有低温、高温报警和误操作保护、具有多档低温补偿装置。</w:t>
            </w:r>
          </w:p>
        </w:tc>
      </w:tr>
      <w:tr w:rsidR="00ED3C54" w14:paraId="0795BB89" w14:textId="77777777">
        <w:trPr>
          <w:trHeight w:val="90"/>
          <w:jc w:val="center"/>
        </w:trPr>
        <w:tc>
          <w:tcPr>
            <w:tcW w:w="1477" w:type="dxa"/>
            <w:vMerge w:val="restart"/>
            <w:tcBorders>
              <w:top w:val="single" w:sz="4" w:space="0" w:color="000000"/>
              <w:left w:val="single" w:sz="4" w:space="0" w:color="000000"/>
              <w:right w:val="single" w:sz="4" w:space="0" w:color="000000"/>
            </w:tcBorders>
            <w:vAlign w:val="center"/>
          </w:tcPr>
          <w:p w14:paraId="1DAE13B6"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真空泵</w:t>
            </w:r>
          </w:p>
        </w:tc>
        <w:tc>
          <w:tcPr>
            <w:tcW w:w="7992" w:type="dxa"/>
            <w:tcBorders>
              <w:top w:val="single" w:sz="4" w:space="0" w:color="000000"/>
              <w:left w:val="nil"/>
              <w:bottom w:val="single" w:sz="4" w:space="0" w:color="auto"/>
              <w:right w:val="single" w:sz="4" w:space="0" w:color="000000"/>
            </w:tcBorders>
            <w:vAlign w:val="center"/>
          </w:tcPr>
          <w:p w14:paraId="3A370097" w14:textId="20DB5C5C" w:rsidR="00ED3C54" w:rsidRDefault="00F979F3">
            <w:pPr>
              <w:widowControl/>
              <w:spacing w:line="360" w:lineRule="auto"/>
              <w:jc w:val="left"/>
              <w:rPr>
                <w:rFonts w:ascii="宋体" w:hAnsi="宋体" w:cs="宋体"/>
                <w:kern w:val="0"/>
                <w:szCs w:val="21"/>
              </w:rPr>
            </w:pPr>
            <w:r>
              <w:rPr>
                <w:rFonts w:ascii="宋体" w:hAnsi="宋体" w:cs="宋体" w:hint="eastAsia"/>
                <w:kern w:val="0"/>
                <w:szCs w:val="21"/>
              </w:rPr>
              <w:t>直联式水环真空泵，泵体与电机的连接不得采用皮带传输连接方式，避免皮带传输造成的故障。</w:t>
            </w:r>
          </w:p>
        </w:tc>
      </w:tr>
      <w:tr w:rsidR="00ED3C54" w14:paraId="10FB1AC7" w14:textId="77777777">
        <w:trPr>
          <w:trHeight w:val="90"/>
          <w:jc w:val="center"/>
        </w:trPr>
        <w:tc>
          <w:tcPr>
            <w:tcW w:w="1477" w:type="dxa"/>
            <w:vMerge/>
            <w:tcBorders>
              <w:top w:val="single" w:sz="4" w:space="0" w:color="000000"/>
              <w:left w:val="single" w:sz="4" w:space="0" w:color="000000"/>
              <w:right w:val="single" w:sz="4" w:space="0" w:color="000000"/>
            </w:tcBorders>
            <w:vAlign w:val="center"/>
          </w:tcPr>
          <w:p w14:paraId="16482527"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000000"/>
              <w:left w:val="nil"/>
              <w:bottom w:val="single" w:sz="4" w:space="0" w:color="auto"/>
              <w:right w:val="single" w:sz="4" w:space="0" w:color="000000"/>
            </w:tcBorders>
            <w:vAlign w:val="center"/>
          </w:tcPr>
          <w:p w14:paraId="68C60D5A" w14:textId="77777777" w:rsidR="00ED3C54" w:rsidRDefault="00F979F3">
            <w:pPr>
              <w:widowControl/>
              <w:spacing w:line="360" w:lineRule="auto"/>
              <w:jc w:val="left"/>
              <w:rPr>
                <w:rFonts w:ascii="宋体" w:hAnsi="宋体" w:cs="宋体"/>
                <w:kern w:val="0"/>
                <w:szCs w:val="21"/>
              </w:rPr>
            </w:pPr>
            <w:r>
              <w:rPr>
                <w:rFonts w:ascii="宋体" w:hAnsi="宋体" w:cs="宋体" w:hint="eastAsia"/>
                <w:kern w:val="0"/>
                <w:szCs w:val="21"/>
              </w:rPr>
              <w:t>真空泵具有专用降噪消音装置。为保证抽真空的深度和冷空气有效排除效果，抽气速率应不小于78m³/h.提供真空泵全景照片及铭牌实景照片，以备交货查验。</w:t>
            </w:r>
          </w:p>
        </w:tc>
      </w:tr>
      <w:tr w:rsidR="00ED3C54" w14:paraId="706A4DE4" w14:textId="77777777">
        <w:trPr>
          <w:trHeight w:val="90"/>
          <w:jc w:val="center"/>
        </w:trPr>
        <w:tc>
          <w:tcPr>
            <w:tcW w:w="1477" w:type="dxa"/>
            <w:vMerge/>
            <w:tcBorders>
              <w:left w:val="single" w:sz="4" w:space="0" w:color="000000"/>
              <w:right w:val="single" w:sz="4" w:space="0" w:color="000000"/>
            </w:tcBorders>
            <w:vAlign w:val="center"/>
          </w:tcPr>
          <w:p w14:paraId="0C3EF90C"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auto"/>
              <w:left w:val="nil"/>
              <w:bottom w:val="single" w:sz="4" w:space="0" w:color="000000"/>
              <w:right w:val="single" w:sz="4" w:space="0" w:color="000000"/>
            </w:tcBorders>
            <w:vAlign w:val="center"/>
          </w:tcPr>
          <w:p w14:paraId="66E4F00A" w14:textId="1A72EFA5" w:rsidR="00ED3C54" w:rsidRDefault="00F979F3">
            <w:pPr>
              <w:spacing w:line="360" w:lineRule="auto"/>
              <w:rPr>
                <w:rFonts w:ascii="宋体" w:hAnsi="宋体" w:cs="宋体"/>
                <w:kern w:val="0"/>
                <w:szCs w:val="21"/>
              </w:rPr>
            </w:pPr>
            <w:r>
              <w:rPr>
                <w:rFonts w:ascii="宋体" w:hAnsi="宋体" w:cs="宋体" w:hint="eastAsia"/>
                <w:kern w:val="0"/>
                <w:szCs w:val="21"/>
              </w:rPr>
              <w:t>真空泵过载过流保护装置。</w:t>
            </w:r>
          </w:p>
        </w:tc>
      </w:tr>
      <w:tr w:rsidR="00ED3C54" w14:paraId="574C56DF"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393B26E1"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auto"/>
              <w:left w:val="nil"/>
              <w:bottom w:val="single" w:sz="4" w:space="0" w:color="000000"/>
              <w:right w:val="single" w:sz="4" w:space="0" w:color="000000"/>
            </w:tcBorders>
            <w:vAlign w:val="center"/>
          </w:tcPr>
          <w:p w14:paraId="2D4F53BD" w14:textId="77777777" w:rsidR="00ED3C54" w:rsidRDefault="00F979F3">
            <w:pPr>
              <w:spacing w:line="360" w:lineRule="auto"/>
              <w:rPr>
                <w:rFonts w:ascii="宋体" w:hAnsi="宋体" w:cs="宋体"/>
                <w:kern w:val="0"/>
                <w:szCs w:val="21"/>
              </w:rPr>
            </w:pPr>
            <w:r>
              <w:rPr>
                <w:rFonts w:ascii="宋体" w:hAnsi="宋体" w:cs="宋体" w:hint="eastAsia"/>
                <w:kern w:val="0"/>
                <w:szCs w:val="21"/>
              </w:rPr>
              <w:t>真空泵给水管路应有水压指示装置，防止意外缺水条件下对</w:t>
            </w:r>
            <w:proofErr w:type="gramStart"/>
            <w:r>
              <w:rPr>
                <w:rFonts w:ascii="宋体" w:hAnsi="宋体" w:cs="宋体" w:hint="eastAsia"/>
                <w:kern w:val="0"/>
                <w:szCs w:val="21"/>
              </w:rPr>
              <w:t>泵造成</w:t>
            </w:r>
            <w:proofErr w:type="gramEnd"/>
            <w:r>
              <w:rPr>
                <w:rFonts w:ascii="宋体" w:hAnsi="宋体" w:cs="宋体" w:hint="eastAsia"/>
                <w:kern w:val="0"/>
                <w:szCs w:val="21"/>
              </w:rPr>
              <w:t>的损害。</w:t>
            </w:r>
          </w:p>
        </w:tc>
      </w:tr>
      <w:tr w:rsidR="00ED3C54" w14:paraId="12D0F63A" w14:textId="77777777">
        <w:trPr>
          <w:trHeight w:val="90"/>
          <w:jc w:val="center"/>
        </w:trPr>
        <w:tc>
          <w:tcPr>
            <w:tcW w:w="1477" w:type="dxa"/>
            <w:tcBorders>
              <w:top w:val="single" w:sz="4" w:space="0" w:color="000000"/>
              <w:left w:val="single" w:sz="4" w:space="0" w:color="000000"/>
              <w:right w:val="single" w:sz="4" w:space="0" w:color="000000"/>
            </w:tcBorders>
            <w:vAlign w:val="center"/>
          </w:tcPr>
          <w:p w14:paraId="26AD815B"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管道材质</w:t>
            </w:r>
          </w:p>
        </w:tc>
        <w:tc>
          <w:tcPr>
            <w:tcW w:w="7992" w:type="dxa"/>
            <w:tcBorders>
              <w:top w:val="single" w:sz="4" w:space="0" w:color="000000"/>
              <w:left w:val="nil"/>
              <w:bottom w:val="single" w:sz="4" w:space="0" w:color="000000"/>
              <w:right w:val="single" w:sz="4" w:space="0" w:color="000000"/>
            </w:tcBorders>
            <w:vAlign w:val="center"/>
          </w:tcPr>
          <w:p w14:paraId="69483974"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不锈钢304管路，卡箍连接；合同另有材质约定时，从其约定。</w:t>
            </w:r>
          </w:p>
        </w:tc>
      </w:tr>
      <w:tr w:rsidR="00ED3C54" w14:paraId="1CDB9E10" w14:textId="77777777">
        <w:trPr>
          <w:trHeight w:val="90"/>
          <w:jc w:val="center"/>
        </w:trPr>
        <w:tc>
          <w:tcPr>
            <w:tcW w:w="1477" w:type="dxa"/>
            <w:vMerge w:val="restart"/>
            <w:tcBorders>
              <w:top w:val="single" w:sz="4" w:space="0" w:color="000000"/>
              <w:left w:val="single" w:sz="4" w:space="0" w:color="000000"/>
              <w:right w:val="single" w:sz="4" w:space="0" w:color="000000"/>
            </w:tcBorders>
            <w:vAlign w:val="center"/>
          </w:tcPr>
          <w:p w14:paraId="7582D5CD" w14:textId="74B1C59D"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主要控制阀门</w:t>
            </w:r>
          </w:p>
        </w:tc>
        <w:tc>
          <w:tcPr>
            <w:tcW w:w="7992" w:type="dxa"/>
            <w:tcBorders>
              <w:top w:val="single" w:sz="4" w:space="0" w:color="000000"/>
              <w:left w:val="nil"/>
              <w:bottom w:val="single" w:sz="4" w:space="0" w:color="auto"/>
              <w:right w:val="single" w:sz="4" w:space="0" w:color="000000"/>
            </w:tcBorders>
            <w:vAlign w:val="center"/>
          </w:tcPr>
          <w:p w14:paraId="799A16B7" w14:textId="2E57ADC2" w:rsidR="00ED3C54" w:rsidRDefault="00F979F3" w:rsidP="00015B84">
            <w:pPr>
              <w:spacing w:line="360" w:lineRule="auto"/>
              <w:rPr>
                <w:rFonts w:ascii="宋体" w:hAnsi="宋体" w:cs="宋体"/>
                <w:kern w:val="0"/>
                <w:szCs w:val="21"/>
              </w:rPr>
            </w:pPr>
            <w:r>
              <w:rPr>
                <w:rFonts w:ascii="宋体" w:hAnsi="宋体" w:cs="宋体" w:hint="eastAsia"/>
                <w:kern w:val="0"/>
                <w:szCs w:val="21"/>
              </w:rPr>
              <w:t>气动</w:t>
            </w:r>
            <w:proofErr w:type="gramStart"/>
            <w:r>
              <w:rPr>
                <w:rFonts w:ascii="宋体" w:hAnsi="宋体" w:cs="宋体" w:hint="eastAsia"/>
                <w:kern w:val="0"/>
                <w:szCs w:val="21"/>
              </w:rPr>
              <w:t>角座阀数量</w:t>
            </w:r>
            <w:proofErr w:type="gramEnd"/>
            <w:r>
              <w:rPr>
                <w:rFonts w:ascii="宋体" w:hAnsi="宋体" w:cs="宋体" w:hint="eastAsia"/>
                <w:kern w:val="0"/>
                <w:szCs w:val="21"/>
              </w:rPr>
              <w:t>≥5个；</w:t>
            </w:r>
            <w:proofErr w:type="gramStart"/>
            <w:r>
              <w:rPr>
                <w:rFonts w:ascii="宋体" w:hAnsi="宋体" w:cs="宋体" w:hint="eastAsia"/>
                <w:kern w:val="0"/>
                <w:szCs w:val="21"/>
              </w:rPr>
              <w:t>角座阀</w:t>
            </w:r>
            <w:proofErr w:type="gramEnd"/>
            <w:r>
              <w:rPr>
                <w:rFonts w:ascii="宋体" w:hAnsi="宋体" w:cs="宋体" w:hint="eastAsia"/>
                <w:kern w:val="0"/>
                <w:szCs w:val="21"/>
              </w:rPr>
              <w:t>和同品牌先导电磁阀，气动阀材质要求为不锈钢，</w:t>
            </w:r>
            <w:proofErr w:type="gramStart"/>
            <w:r>
              <w:rPr>
                <w:rFonts w:ascii="宋体" w:hAnsi="宋体" w:cs="宋体" w:hint="eastAsia"/>
                <w:kern w:val="0"/>
                <w:szCs w:val="21"/>
              </w:rPr>
              <w:t>气动阀无故</w:t>
            </w:r>
            <w:proofErr w:type="gramEnd"/>
            <w:r>
              <w:rPr>
                <w:rFonts w:ascii="宋体" w:hAnsi="宋体" w:cs="宋体" w:hint="eastAsia"/>
                <w:kern w:val="0"/>
                <w:szCs w:val="21"/>
              </w:rPr>
              <w:t>障动作寿命≥400万次。书面分别说明各个阀门的具体功能。</w:t>
            </w:r>
          </w:p>
        </w:tc>
      </w:tr>
      <w:tr w:rsidR="00ED3C54" w14:paraId="0A53C3C9" w14:textId="77777777">
        <w:trPr>
          <w:trHeight w:val="90"/>
          <w:jc w:val="center"/>
        </w:trPr>
        <w:tc>
          <w:tcPr>
            <w:tcW w:w="1477" w:type="dxa"/>
            <w:vMerge/>
            <w:tcBorders>
              <w:left w:val="single" w:sz="4" w:space="0" w:color="000000"/>
              <w:right w:val="single" w:sz="4" w:space="0" w:color="000000"/>
            </w:tcBorders>
            <w:vAlign w:val="center"/>
          </w:tcPr>
          <w:p w14:paraId="304B8B34"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auto"/>
              <w:left w:val="nil"/>
              <w:bottom w:val="single" w:sz="4" w:space="0" w:color="auto"/>
              <w:right w:val="single" w:sz="4" w:space="0" w:color="000000"/>
            </w:tcBorders>
            <w:vAlign w:val="center"/>
          </w:tcPr>
          <w:p w14:paraId="5D2816FE" w14:textId="399DEE2F" w:rsidR="00ED3C54" w:rsidRDefault="00F979F3">
            <w:pPr>
              <w:widowControl/>
              <w:spacing w:line="360" w:lineRule="auto"/>
              <w:rPr>
                <w:rFonts w:ascii="宋体" w:hAnsi="宋体" w:cs="宋体"/>
                <w:kern w:val="0"/>
                <w:szCs w:val="21"/>
              </w:rPr>
            </w:pPr>
            <w:r>
              <w:rPr>
                <w:rFonts w:ascii="宋体" w:hAnsi="宋体" w:cs="宋体" w:hint="eastAsia"/>
                <w:kern w:val="0"/>
                <w:szCs w:val="21"/>
              </w:rPr>
              <w:t>电磁换向阀两位五通阀，用于门密封与泄压。</w:t>
            </w:r>
          </w:p>
        </w:tc>
      </w:tr>
      <w:tr w:rsidR="00ED3C54" w14:paraId="3A25DB40"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4A8AB2A3" w14:textId="77777777" w:rsidR="00ED3C54" w:rsidRDefault="00ED3C54">
            <w:pPr>
              <w:widowControl/>
              <w:spacing w:line="360" w:lineRule="auto"/>
              <w:jc w:val="center"/>
              <w:rPr>
                <w:rFonts w:ascii="宋体" w:hAnsi="宋体" w:cs="宋体"/>
                <w:b/>
                <w:bCs/>
                <w:szCs w:val="21"/>
              </w:rPr>
            </w:pPr>
          </w:p>
        </w:tc>
        <w:tc>
          <w:tcPr>
            <w:tcW w:w="7992" w:type="dxa"/>
            <w:tcBorders>
              <w:top w:val="single" w:sz="4" w:space="0" w:color="auto"/>
              <w:left w:val="nil"/>
              <w:bottom w:val="single" w:sz="4" w:space="0" w:color="000000"/>
              <w:right w:val="single" w:sz="4" w:space="0" w:color="000000"/>
            </w:tcBorders>
            <w:vAlign w:val="center"/>
          </w:tcPr>
          <w:p w14:paraId="45F3EF08" w14:textId="77777777" w:rsidR="00ED3C54" w:rsidRDefault="00F979F3">
            <w:pPr>
              <w:spacing w:line="360" w:lineRule="auto"/>
              <w:rPr>
                <w:rFonts w:ascii="宋体" w:hAnsi="宋体" w:cs="宋体"/>
                <w:kern w:val="0"/>
                <w:szCs w:val="21"/>
              </w:rPr>
            </w:pPr>
            <w:r>
              <w:rPr>
                <w:rFonts w:ascii="宋体" w:hAnsi="宋体" w:cs="宋体" w:hint="eastAsia"/>
                <w:szCs w:val="21"/>
              </w:rPr>
              <w:t>循环水进水阀和冷凝器进水阀分别由专业防水锤电磁阀控制，数量≥2个。</w:t>
            </w:r>
          </w:p>
        </w:tc>
      </w:tr>
      <w:tr w:rsidR="00ED3C54" w14:paraId="2842062B"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5958FBD1"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维护保养</w:t>
            </w:r>
          </w:p>
        </w:tc>
        <w:tc>
          <w:tcPr>
            <w:tcW w:w="7992" w:type="dxa"/>
            <w:tcBorders>
              <w:top w:val="single" w:sz="4" w:space="0" w:color="000000"/>
              <w:left w:val="nil"/>
              <w:bottom w:val="single" w:sz="4" w:space="0" w:color="000000"/>
              <w:right w:val="single" w:sz="4" w:space="0" w:color="000000"/>
            </w:tcBorders>
            <w:vAlign w:val="center"/>
          </w:tcPr>
          <w:p w14:paraId="45C16B66"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自动统计部件使用状态，及时警示维护保养信息，并及时提供给用户。</w:t>
            </w:r>
          </w:p>
        </w:tc>
      </w:tr>
      <w:tr w:rsidR="00ED3C54" w14:paraId="38AF08A2"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07F3587F"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lastRenderedPageBreak/>
              <w:t>空气过滤器：</w:t>
            </w:r>
          </w:p>
        </w:tc>
        <w:tc>
          <w:tcPr>
            <w:tcW w:w="7992" w:type="dxa"/>
            <w:tcBorders>
              <w:top w:val="single" w:sz="4" w:space="0" w:color="000000"/>
              <w:left w:val="nil"/>
              <w:bottom w:val="single" w:sz="4" w:space="0" w:color="000000"/>
              <w:right w:val="single" w:sz="4" w:space="0" w:color="000000"/>
            </w:tcBorders>
            <w:vAlign w:val="center"/>
          </w:tcPr>
          <w:p w14:paraId="1D96AE72"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过滤精度为≤0.2微米，有效过滤≥99.97%</w:t>
            </w:r>
          </w:p>
        </w:tc>
      </w:tr>
      <w:tr w:rsidR="00ED3C54" w14:paraId="1B67106A"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2DEAF1B0"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装卸载装置</w:t>
            </w:r>
          </w:p>
        </w:tc>
        <w:tc>
          <w:tcPr>
            <w:tcW w:w="7992" w:type="dxa"/>
            <w:tcBorders>
              <w:top w:val="single" w:sz="4" w:space="0" w:color="000000"/>
              <w:left w:val="nil"/>
              <w:bottom w:val="single" w:sz="4" w:space="0" w:color="000000"/>
              <w:right w:val="single" w:sz="4" w:space="0" w:color="000000"/>
            </w:tcBorders>
            <w:vAlign w:val="center"/>
          </w:tcPr>
          <w:p w14:paraId="2946C7AD"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不锈钢材质，每台设备配置装</w:t>
            </w:r>
            <w:proofErr w:type="gramStart"/>
            <w:r>
              <w:rPr>
                <w:rFonts w:ascii="宋体" w:hAnsi="宋体" w:cs="宋体" w:hint="eastAsia"/>
                <w:kern w:val="0"/>
                <w:szCs w:val="21"/>
              </w:rPr>
              <w:t>卸载车</w:t>
            </w:r>
            <w:proofErr w:type="gramEnd"/>
            <w:r>
              <w:rPr>
                <w:rFonts w:ascii="宋体" w:hAnsi="宋体" w:cs="宋体" w:hint="eastAsia"/>
                <w:kern w:val="0"/>
                <w:szCs w:val="21"/>
              </w:rPr>
              <w:t>2辆、</w:t>
            </w:r>
            <w:proofErr w:type="gramStart"/>
            <w:r>
              <w:rPr>
                <w:rFonts w:ascii="宋体" w:hAnsi="宋体" w:cs="宋体" w:hint="eastAsia"/>
                <w:kern w:val="0"/>
                <w:szCs w:val="21"/>
              </w:rPr>
              <w:t>灭菌内车1</w:t>
            </w:r>
            <w:proofErr w:type="gramEnd"/>
            <w:r>
              <w:rPr>
                <w:rFonts w:ascii="宋体" w:hAnsi="宋体" w:cs="宋体" w:hint="eastAsia"/>
                <w:kern w:val="0"/>
                <w:szCs w:val="21"/>
              </w:rPr>
              <w:t>辆</w:t>
            </w:r>
          </w:p>
        </w:tc>
      </w:tr>
      <w:tr w:rsidR="00ED3C54" w14:paraId="0100C098" w14:textId="77777777">
        <w:trPr>
          <w:trHeight w:val="90"/>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5BED80CE"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蒸汽供应方式</w:t>
            </w:r>
          </w:p>
        </w:tc>
        <w:tc>
          <w:tcPr>
            <w:tcW w:w="7992" w:type="dxa"/>
            <w:tcBorders>
              <w:top w:val="single" w:sz="4" w:space="0" w:color="000000"/>
              <w:left w:val="nil"/>
              <w:bottom w:val="single" w:sz="4" w:space="0" w:color="000000"/>
              <w:right w:val="single" w:sz="4" w:space="0" w:color="000000"/>
            </w:tcBorders>
            <w:vAlign w:val="center"/>
          </w:tcPr>
          <w:p w14:paraId="417357EC"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采用内置蒸汽发生器供给</w:t>
            </w:r>
          </w:p>
        </w:tc>
      </w:tr>
      <w:tr w:rsidR="00ED3C54" w14:paraId="7588B142" w14:textId="77777777">
        <w:trPr>
          <w:trHeight w:val="90"/>
          <w:jc w:val="center"/>
        </w:trPr>
        <w:tc>
          <w:tcPr>
            <w:tcW w:w="1477" w:type="dxa"/>
            <w:vMerge w:val="restart"/>
            <w:tcBorders>
              <w:top w:val="single" w:sz="4" w:space="0" w:color="000000"/>
              <w:left w:val="single" w:sz="4" w:space="0" w:color="000000"/>
              <w:right w:val="single" w:sz="4" w:space="0" w:color="000000"/>
            </w:tcBorders>
            <w:vAlign w:val="center"/>
          </w:tcPr>
          <w:p w14:paraId="14E9421E" w14:textId="77777777" w:rsidR="00ED3C54" w:rsidRDefault="00F979F3">
            <w:pPr>
              <w:widowControl/>
              <w:spacing w:line="360" w:lineRule="auto"/>
              <w:jc w:val="center"/>
              <w:rPr>
                <w:rFonts w:ascii="宋体" w:hAnsi="宋体" w:cs="宋体"/>
                <w:kern w:val="0"/>
                <w:szCs w:val="21"/>
              </w:rPr>
            </w:pPr>
            <w:r>
              <w:rPr>
                <w:rFonts w:ascii="宋体" w:hAnsi="宋体" w:cs="宋体" w:hint="eastAsia"/>
                <w:kern w:val="0"/>
                <w:szCs w:val="21"/>
              </w:rPr>
              <w:t>资质</w:t>
            </w:r>
          </w:p>
        </w:tc>
        <w:tc>
          <w:tcPr>
            <w:tcW w:w="7992" w:type="dxa"/>
            <w:tcBorders>
              <w:top w:val="single" w:sz="4" w:space="0" w:color="000000"/>
              <w:left w:val="nil"/>
              <w:bottom w:val="single" w:sz="4" w:space="0" w:color="000000"/>
              <w:right w:val="single" w:sz="4" w:space="0" w:color="000000"/>
            </w:tcBorders>
            <w:vAlign w:val="center"/>
          </w:tcPr>
          <w:p w14:paraId="539A2388" w14:textId="7AC75EBB" w:rsidR="00ED3C54" w:rsidRDefault="00F979F3">
            <w:pPr>
              <w:widowControl/>
              <w:spacing w:line="360" w:lineRule="auto"/>
              <w:rPr>
                <w:rFonts w:ascii="宋体" w:hAnsi="宋体" w:cs="宋体"/>
                <w:kern w:val="0"/>
                <w:szCs w:val="21"/>
              </w:rPr>
            </w:pPr>
            <w:r>
              <w:rPr>
                <w:rFonts w:ascii="宋体" w:hAnsi="宋体" w:cs="宋体" w:hint="eastAsia"/>
                <w:kern w:val="0"/>
                <w:szCs w:val="21"/>
              </w:rPr>
              <w:t>要求生产厂家具有压力容器制造许可证</w:t>
            </w:r>
          </w:p>
        </w:tc>
      </w:tr>
      <w:tr w:rsidR="00ED3C54" w14:paraId="6C1822D0" w14:textId="77777777">
        <w:trPr>
          <w:trHeight w:val="90"/>
          <w:jc w:val="center"/>
        </w:trPr>
        <w:tc>
          <w:tcPr>
            <w:tcW w:w="1477" w:type="dxa"/>
            <w:vMerge/>
            <w:tcBorders>
              <w:left w:val="single" w:sz="4" w:space="0" w:color="000000"/>
              <w:right w:val="single" w:sz="4" w:space="0" w:color="000000"/>
            </w:tcBorders>
            <w:vAlign w:val="center"/>
          </w:tcPr>
          <w:p w14:paraId="18052FD5" w14:textId="77777777" w:rsidR="00ED3C54" w:rsidRDefault="00ED3C54">
            <w:pPr>
              <w:widowControl/>
              <w:spacing w:line="360" w:lineRule="auto"/>
              <w:jc w:val="center"/>
              <w:rPr>
                <w:rFonts w:ascii="宋体" w:hAnsi="宋体" w:cs="宋体"/>
                <w:b/>
                <w:bCs/>
                <w:kern w:val="0"/>
                <w:szCs w:val="21"/>
              </w:rPr>
            </w:pPr>
          </w:p>
        </w:tc>
        <w:tc>
          <w:tcPr>
            <w:tcW w:w="7992" w:type="dxa"/>
            <w:tcBorders>
              <w:top w:val="single" w:sz="4" w:space="0" w:color="000000"/>
              <w:left w:val="nil"/>
              <w:bottom w:val="single" w:sz="4" w:space="0" w:color="000000"/>
              <w:right w:val="single" w:sz="4" w:space="0" w:color="000000"/>
            </w:tcBorders>
            <w:vAlign w:val="center"/>
          </w:tcPr>
          <w:p w14:paraId="1A08C5CA" w14:textId="6C62E0E7" w:rsidR="00ED3C54" w:rsidRDefault="00015B84">
            <w:pPr>
              <w:widowControl/>
              <w:spacing w:line="360" w:lineRule="auto"/>
              <w:rPr>
                <w:rFonts w:ascii="宋体" w:hAnsi="宋体" w:cs="宋体"/>
                <w:kern w:val="0"/>
                <w:szCs w:val="21"/>
              </w:rPr>
            </w:pPr>
            <w:r>
              <w:rPr>
                <w:rFonts w:ascii="宋体" w:hAnsi="宋体" w:cs="宋体" w:hint="eastAsia"/>
                <w:kern w:val="0"/>
                <w:szCs w:val="21"/>
              </w:rPr>
              <w:t>生产厂家</w:t>
            </w:r>
            <w:r w:rsidR="00F979F3">
              <w:rPr>
                <w:rFonts w:ascii="宋体" w:hAnsi="宋体" w:cs="宋体" w:hint="eastAsia"/>
                <w:kern w:val="0"/>
                <w:szCs w:val="21"/>
              </w:rPr>
              <w:t>具有ISO9001和ISO13485认证证书</w:t>
            </w:r>
          </w:p>
        </w:tc>
      </w:tr>
      <w:tr w:rsidR="00ED3C54" w14:paraId="1587DFAB" w14:textId="77777777">
        <w:trPr>
          <w:trHeight w:val="109"/>
          <w:jc w:val="center"/>
        </w:trPr>
        <w:tc>
          <w:tcPr>
            <w:tcW w:w="1477" w:type="dxa"/>
            <w:vMerge/>
            <w:tcBorders>
              <w:left w:val="single" w:sz="4" w:space="0" w:color="000000"/>
              <w:right w:val="single" w:sz="4" w:space="0" w:color="000000"/>
            </w:tcBorders>
            <w:vAlign w:val="center"/>
          </w:tcPr>
          <w:p w14:paraId="74FC67A4" w14:textId="77777777" w:rsidR="00ED3C54" w:rsidRDefault="00ED3C54">
            <w:pPr>
              <w:widowControl/>
              <w:spacing w:line="360" w:lineRule="auto"/>
              <w:jc w:val="center"/>
              <w:rPr>
                <w:rFonts w:ascii="宋体" w:hAnsi="宋体" w:cs="宋体"/>
                <w:b/>
                <w:bCs/>
                <w:kern w:val="0"/>
                <w:szCs w:val="21"/>
              </w:rPr>
            </w:pPr>
          </w:p>
        </w:tc>
        <w:tc>
          <w:tcPr>
            <w:tcW w:w="7992" w:type="dxa"/>
            <w:tcBorders>
              <w:top w:val="single" w:sz="4" w:space="0" w:color="000000"/>
              <w:left w:val="nil"/>
              <w:bottom w:val="single" w:sz="4" w:space="0" w:color="000000"/>
              <w:right w:val="single" w:sz="4" w:space="0" w:color="000000"/>
            </w:tcBorders>
            <w:vAlign w:val="center"/>
          </w:tcPr>
          <w:p w14:paraId="1220F5F1" w14:textId="77777777" w:rsidR="00ED3C54" w:rsidRDefault="00F979F3">
            <w:pPr>
              <w:widowControl/>
              <w:spacing w:line="360" w:lineRule="auto"/>
              <w:rPr>
                <w:rFonts w:ascii="宋体" w:hAnsi="宋体" w:cs="宋体"/>
                <w:kern w:val="0"/>
                <w:szCs w:val="21"/>
              </w:rPr>
            </w:pPr>
            <w:r>
              <w:rPr>
                <w:rFonts w:ascii="宋体" w:hAnsi="宋体" w:cs="宋体" w:hint="eastAsia"/>
                <w:kern w:val="0"/>
                <w:szCs w:val="21"/>
              </w:rPr>
              <w:t>具有ISO14001环境管理体系认证，ISO45001职业健康安全管理体系认证。</w:t>
            </w:r>
          </w:p>
        </w:tc>
      </w:tr>
      <w:tr w:rsidR="00ED3C54" w14:paraId="7C70B491" w14:textId="77777777">
        <w:trPr>
          <w:trHeight w:val="90"/>
          <w:jc w:val="center"/>
        </w:trPr>
        <w:tc>
          <w:tcPr>
            <w:tcW w:w="1477" w:type="dxa"/>
            <w:vMerge/>
            <w:tcBorders>
              <w:left w:val="single" w:sz="4" w:space="0" w:color="000000"/>
              <w:bottom w:val="single" w:sz="4" w:space="0" w:color="000000"/>
              <w:right w:val="single" w:sz="4" w:space="0" w:color="000000"/>
            </w:tcBorders>
            <w:vAlign w:val="center"/>
          </w:tcPr>
          <w:p w14:paraId="189C50AE" w14:textId="77777777" w:rsidR="00ED3C54" w:rsidRDefault="00ED3C54">
            <w:pPr>
              <w:widowControl/>
              <w:spacing w:line="360" w:lineRule="auto"/>
              <w:jc w:val="center"/>
              <w:rPr>
                <w:rFonts w:ascii="宋体" w:hAnsi="宋体" w:cs="宋体"/>
                <w:b/>
                <w:bCs/>
                <w:kern w:val="0"/>
                <w:szCs w:val="21"/>
              </w:rPr>
            </w:pPr>
          </w:p>
        </w:tc>
        <w:tc>
          <w:tcPr>
            <w:tcW w:w="7992" w:type="dxa"/>
            <w:tcBorders>
              <w:top w:val="single" w:sz="4" w:space="0" w:color="000000"/>
              <w:left w:val="nil"/>
              <w:bottom w:val="single" w:sz="4" w:space="0" w:color="000000"/>
              <w:right w:val="single" w:sz="4" w:space="0" w:color="000000"/>
            </w:tcBorders>
            <w:vAlign w:val="center"/>
          </w:tcPr>
          <w:p w14:paraId="2BBF958F" w14:textId="77777777" w:rsidR="00492D42" w:rsidRPr="00492D42" w:rsidRDefault="00492D42" w:rsidP="00492D42">
            <w:pPr>
              <w:pStyle w:val="a4"/>
              <w:rPr>
                <w:color w:val="000000" w:themeColor="text1"/>
              </w:rPr>
            </w:pPr>
            <w:r w:rsidRPr="00492D42">
              <w:rPr>
                <w:rFonts w:hint="eastAsia"/>
                <w:color w:val="000000" w:themeColor="text1"/>
              </w:rPr>
              <w:t>特种设备生产许可证</w:t>
            </w:r>
          </w:p>
          <w:p w14:paraId="3FCFE779" w14:textId="285AE386" w:rsidR="00ED3C54" w:rsidRPr="00492D42" w:rsidRDefault="00ED3C54">
            <w:pPr>
              <w:widowControl/>
              <w:spacing w:line="360" w:lineRule="auto"/>
              <w:rPr>
                <w:rFonts w:ascii="宋体" w:hAnsi="宋体" w:cs="宋体"/>
                <w:color w:val="000000" w:themeColor="text1"/>
                <w:kern w:val="0"/>
                <w:szCs w:val="21"/>
              </w:rPr>
            </w:pPr>
          </w:p>
        </w:tc>
      </w:tr>
    </w:tbl>
    <w:p w14:paraId="531FD70A" w14:textId="40354DF1" w:rsidR="00ED3C54" w:rsidRDefault="00F979F3" w:rsidP="00AE239A">
      <w:pPr>
        <w:rPr>
          <w:rFonts w:hint="eastAsia"/>
          <w:b/>
          <w:bCs/>
          <w:sz w:val="28"/>
          <w:szCs w:val="36"/>
        </w:rPr>
      </w:pPr>
      <w:r>
        <w:rPr>
          <w:rFonts w:hint="eastAsia"/>
          <w:b/>
          <w:bCs/>
          <w:sz w:val="28"/>
          <w:szCs w:val="36"/>
        </w:rPr>
        <w:br w:type="page"/>
      </w:r>
    </w:p>
    <w:p w14:paraId="385EF264" w14:textId="681576E4" w:rsidR="00ED3C54" w:rsidRDefault="00F979F3">
      <w:pPr>
        <w:pStyle w:val="1"/>
      </w:pPr>
      <w:bookmarkStart w:id="1" w:name="_Toc3591"/>
      <w:bookmarkStart w:id="2" w:name="_GoBack"/>
      <w:bookmarkEnd w:id="2"/>
      <w:r>
        <w:rPr>
          <w:rFonts w:hint="eastAsia"/>
        </w:rPr>
        <w:lastRenderedPageBreak/>
        <w:t>医用全自动清洗消毒机设备参数</w:t>
      </w:r>
      <w:bookmarkEnd w:id="1"/>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7273"/>
      </w:tblGrid>
      <w:tr w:rsidR="00ED3C54" w14:paraId="51757F77" w14:textId="77777777">
        <w:trPr>
          <w:jc w:val="center"/>
        </w:trPr>
        <w:tc>
          <w:tcPr>
            <w:tcW w:w="2083" w:type="dxa"/>
            <w:vAlign w:val="center"/>
          </w:tcPr>
          <w:p w14:paraId="7FC53C4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用途</w:t>
            </w:r>
          </w:p>
        </w:tc>
        <w:tc>
          <w:tcPr>
            <w:tcW w:w="7273" w:type="dxa"/>
            <w:vAlign w:val="center"/>
          </w:tcPr>
          <w:p w14:paraId="4CA783BB"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产品适用于可重复使用的外科器械、麻醉器械的清洗、消毒和干燥。</w:t>
            </w:r>
          </w:p>
        </w:tc>
      </w:tr>
      <w:tr w:rsidR="00ED3C54" w14:paraId="30A58727" w14:textId="77777777">
        <w:trPr>
          <w:jc w:val="center"/>
        </w:trPr>
        <w:tc>
          <w:tcPr>
            <w:tcW w:w="2083" w:type="dxa"/>
            <w:vAlign w:val="center"/>
          </w:tcPr>
          <w:p w14:paraId="23A7CC9A" w14:textId="619D87F2"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清洗舱有效容积</w:t>
            </w:r>
          </w:p>
        </w:tc>
        <w:tc>
          <w:tcPr>
            <w:tcW w:w="7273" w:type="dxa"/>
            <w:vAlign w:val="center"/>
          </w:tcPr>
          <w:p w14:paraId="5E0994FD" w14:textId="7DCC9A91" w:rsidR="00ED3C54" w:rsidRDefault="00F979F3">
            <w:pPr>
              <w:tabs>
                <w:tab w:val="left" w:pos="1045"/>
                <w:tab w:val="left" w:pos="2969"/>
              </w:tabs>
              <w:spacing w:line="360" w:lineRule="auto"/>
              <w:rPr>
                <w:rFonts w:ascii="宋体" w:hAnsi="宋体" w:cs="宋体"/>
                <w:szCs w:val="21"/>
              </w:rPr>
            </w:pPr>
            <w:r>
              <w:rPr>
                <w:rFonts w:ascii="宋体" w:hAnsi="宋体" w:cs="宋体" w:hint="eastAsia"/>
                <w:color w:val="FF0000"/>
                <w:szCs w:val="21"/>
              </w:rPr>
              <w:t>≥</w:t>
            </w:r>
            <w:r w:rsidR="002C3842">
              <w:rPr>
                <w:rFonts w:ascii="宋体" w:hAnsi="宋体" w:cs="宋体"/>
                <w:color w:val="FF0000"/>
                <w:szCs w:val="21"/>
              </w:rPr>
              <w:t>3</w:t>
            </w:r>
            <w:r>
              <w:rPr>
                <w:rFonts w:ascii="宋体" w:hAnsi="宋体" w:cs="宋体" w:hint="eastAsia"/>
                <w:color w:val="FF0000"/>
                <w:szCs w:val="21"/>
              </w:rPr>
              <w:t>00L，</w:t>
            </w:r>
            <w:r>
              <w:rPr>
                <w:rFonts w:ascii="宋体" w:hAnsi="宋体" w:cs="宋体" w:hint="eastAsia"/>
                <w:szCs w:val="21"/>
              </w:rPr>
              <w:t>可放置12个DIN标准器械托盘(480*250*50mm)。</w:t>
            </w:r>
          </w:p>
        </w:tc>
      </w:tr>
      <w:tr w:rsidR="00ED3C54" w14:paraId="645460BA" w14:textId="77777777">
        <w:trPr>
          <w:jc w:val="center"/>
        </w:trPr>
        <w:tc>
          <w:tcPr>
            <w:tcW w:w="2083" w:type="dxa"/>
            <w:vAlign w:val="center"/>
          </w:tcPr>
          <w:p w14:paraId="593EA375"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材质</w:t>
            </w:r>
          </w:p>
        </w:tc>
        <w:tc>
          <w:tcPr>
            <w:tcW w:w="7273" w:type="dxa"/>
            <w:vAlign w:val="center"/>
          </w:tcPr>
          <w:p w14:paraId="5311937F" w14:textId="4A234BC6"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清洗舱、清洗架及标准器械托盘均采用</w:t>
            </w:r>
            <w:r w:rsidR="002C3842">
              <w:rPr>
                <w:rFonts w:ascii="宋体" w:hAnsi="宋体" w:cs="宋体" w:hint="eastAsia"/>
                <w:szCs w:val="21"/>
              </w:rPr>
              <w:t>优质</w:t>
            </w:r>
            <w:r>
              <w:rPr>
                <w:rFonts w:ascii="宋体" w:hAnsi="宋体" w:cs="宋体" w:hint="eastAsia"/>
                <w:szCs w:val="21"/>
              </w:rPr>
              <w:t>不锈钢材质，柜体机架支撑结构和外罩机壳均采用</w:t>
            </w:r>
            <w:r w:rsidR="0075647E">
              <w:rPr>
                <w:rFonts w:ascii="宋体" w:hAnsi="宋体" w:cs="宋体" w:hint="eastAsia"/>
                <w:szCs w:val="21"/>
              </w:rPr>
              <w:t>优质</w:t>
            </w:r>
            <w:r>
              <w:rPr>
                <w:rFonts w:ascii="宋体" w:hAnsi="宋体" w:cs="宋体" w:hint="eastAsia"/>
                <w:szCs w:val="21"/>
              </w:rPr>
              <w:t>不锈钢。中标交货后实际查验材质。</w:t>
            </w:r>
          </w:p>
        </w:tc>
      </w:tr>
      <w:tr w:rsidR="00ED3C54" w14:paraId="186348C3" w14:textId="77777777">
        <w:trPr>
          <w:jc w:val="center"/>
        </w:trPr>
        <w:tc>
          <w:tcPr>
            <w:tcW w:w="2083" w:type="dxa"/>
            <w:vAlign w:val="center"/>
          </w:tcPr>
          <w:p w14:paraId="140FA780"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功能要求</w:t>
            </w:r>
          </w:p>
        </w:tc>
        <w:tc>
          <w:tcPr>
            <w:tcW w:w="7273" w:type="dxa"/>
            <w:vAlign w:val="center"/>
          </w:tcPr>
          <w:p w14:paraId="37998A8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能自动完成清洁、消毒、漂洗、干燥的过程。</w:t>
            </w:r>
          </w:p>
        </w:tc>
      </w:tr>
      <w:tr w:rsidR="00ED3C54" w14:paraId="749227A2" w14:textId="77777777">
        <w:trPr>
          <w:jc w:val="center"/>
        </w:trPr>
        <w:tc>
          <w:tcPr>
            <w:tcW w:w="2083" w:type="dxa"/>
            <w:vAlign w:val="center"/>
          </w:tcPr>
          <w:p w14:paraId="33EB28C6"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清洗时间</w:t>
            </w:r>
          </w:p>
        </w:tc>
        <w:tc>
          <w:tcPr>
            <w:tcW w:w="7273" w:type="dxa"/>
            <w:vAlign w:val="center"/>
          </w:tcPr>
          <w:p w14:paraId="5F87F5CA"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快速程序可在25分钟±2分钟完成；</w:t>
            </w:r>
          </w:p>
          <w:p w14:paraId="7DED399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标准程序：约在40分钟±2分钟完成（蒸汽加热）。</w:t>
            </w:r>
          </w:p>
          <w:p w14:paraId="10C8708A" w14:textId="77777777" w:rsidR="00ED3C54" w:rsidRDefault="00F979F3">
            <w:pPr>
              <w:tabs>
                <w:tab w:val="left" w:pos="1045"/>
                <w:tab w:val="left" w:pos="2969"/>
              </w:tabs>
              <w:spacing w:line="360" w:lineRule="auto"/>
              <w:ind w:firstLineChars="500" w:firstLine="1050"/>
              <w:rPr>
                <w:rFonts w:ascii="宋体" w:hAnsi="宋体" w:cs="宋体"/>
                <w:szCs w:val="21"/>
              </w:rPr>
            </w:pPr>
            <w:r>
              <w:rPr>
                <w:rFonts w:ascii="宋体" w:hAnsi="宋体" w:cs="宋体" w:hint="eastAsia"/>
                <w:szCs w:val="21"/>
              </w:rPr>
              <w:t>约在52分钟±2分钟完成（电加热）。</w:t>
            </w:r>
          </w:p>
        </w:tc>
      </w:tr>
      <w:tr w:rsidR="00ED3C54" w14:paraId="4EE1C98B" w14:textId="77777777">
        <w:trPr>
          <w:jc w:val="center"/>
        </w:trPr>
        <w:tc>
          <w:tcPr>
            <w:tcW w:w="2083" w:type="dxa"/>
            <w:vMerge w:val="restart"/>
            <w:vAlign w:val="center"/>
          </w:tcPr>
          <w:p w14:paraId="26077953"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门及门安全保护装置</w:t>
            </w:r>
          </w:p>
        </w:tc>
        <w:tc>
          <w:tcPr>
            <w:tcW w:w="7273" w:type="dxa"/>
            <w:vAlign w:val="center"/>
          </w:tcPr>
          <w:p w14:paraId="07C62838"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双门通道型、双门可实现互锁，门上带有防爆玻璃观察窗；</w:t>
            </w:r>
          </w:p>
          <w:p w14:paraId="58018F42"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自动下开门，多点式电动锁紧机构。</w:t>
            </w:r>
          </w:p>
        </w:tc>
      </w:tr>
      <w:tr w:rsidR="00ED3C54" w14:paraId="7B5B5A97" w14:textId="77777777">
        <w:trPr>
          <w:jc w:val="center"/>
        </w:trPr>
        <w:tc>
          <w:tcPr>
            <w:tcW w:w="2083" w:type="dxa"/>
            <w:vMerge/>
            <w:vAlign w:val="center"/>
          </w:tcPr>
          <w:p w14:paraId="46FDA8EC"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C462DE5"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门安全保护装置，在关门过程中遇到障碍自动返回，以保护工作人员和物品的安全。</w:t>
            </w:r>
          </w:p>
        </w:tc>
      </w:tr>
      <w:tr w:rsidR="00ED3C54" w14:paraId="50DEAF92" w14:textId="77777777">
        <w:trPr>
          <w:trHeight w:val="699"/>
          <w:jc w:val="center"/>
        </w:trPr>
        <w:tc>
          <w:tcPr>
            <w:tcW w:w="2083" w:type="dxa"/>
            <w:vAlign w:val="center"/>
          </w:tcPr>
          <w:p w14:paraId="7AAF6018"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加热方式</w:t>
            </w:r>
          </w:p>
        </w:tc>
        <w:tc>
          <w:tcPr>
            <w:tcW w:w="7273" w:type="dxa"/>
            <w:vAlign w:val="center"/>
          </w:tcPr>
          <w:p w14:paraId="350661B2"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标配电加热。</w:t>
            </w:r>
          </w:p>
        </w:tc>
      </w:tr>
      <w:tr w:rsidR="00ED3C54" w14:paraId="3B962A51" w14:textId="77777777">
        <w:trPr>
          <w:jc w:val="center"/>
        </w:trPr>
        <w:tc>
          <w:tcPr>
            <w:tcW w:w="2083" w:type="dxa"/>
            <w:vAlign w:val="center"/>
          </w:tcPr>
          <w:p w14:paraId="0A025FF0" w14:textId="73754586"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加液泵</w:t>
            </w:r>
          </w:p>
        </w:tc>
        <w:tc>
          <w:tcPr>
            <w:tcW w:w="7273" w:type="dxa"/>
            <w:vAlign w:val="center"/>
          </w:tcPr>
          <w:p w14:paraId="354B7F2F" w14:textId="74F9141F" w:rsidR="00ED3C54" w:rsidRDefault="00F979F3">
            <w:pPr>
              <w:tabs>
                <w:tab w:val="left" w:pos="1045"/>
                <w:tab w:val="left" w:pos="2969"/>
              </w:tabs>
              <w:spacing w:line="360" w:lineRule="auto"/>
              <w:rPr>
                <w:rFonts w:ascii="宋体" w:hAnsi="宋体" w:cs="宋体"/>
                <w:szCs w:val="21"/>
              </w:rPr>
            </w:pPr>
            <w:proofErr w:type="gramStart"/>
            <w:r>
              <w:rPr>
                <w:rFonts w:ascii="宋体" w:hAnsi="宋体" w:cs="宋体" w:hint="eastAsia"/>
                <w:szCs w:val="21"/>
              </w:rPr>
              <w:t>标配数量</w:t>
            </w:r>
            <w:proofErr w:type="gramEnd"/>
            <w:r>
              <w:rPr>
                <w:rFonts w:ascii="宋体" w:hAnsi="宋体" w:cs="宋体" w:hint="eastAsia"/>
                <w:szCs w:val="21"/>
              </w:rPr>
              <w:t>≥2个,最多可选配至5个。</w:t>
            </w:r>
          </w:p>
        </w:tc>
      </w:tr>
      <w:tr w:rsidR="00ED3C54" w14:paraId="237099AE" w14:textId="77777777">
        <w:trPr>
          <w:trHeight w:val="90"/>
          <w:jc w:val="center"/>
        </w:trPr>
        <w:tc>
          <w:tcPr>
            <w:tcW w:w="2083" w:type="dxa"/>
            <w:vMerge w:val="restart"/>
            <w:vAlign w:val="center"/>
          </w:tcPr>
          <w:p w14:paraId="0AE246C3"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控制系统要求</w:t>
            </w:r>
          </w:p>
        </w:tc>
        <w:tc>
          <w:tcPr>
            <w:tcW w:w="7273" w:type="dxa"/>
            <w:vAlign w:val="center"/>
          </w:tcPr>
          <w:p w14:paraId="25C15872" w14:textId="3EDB590D"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主控制器：</w:t>
            </w:r>
            <w:r w:rsidR="00015B84">
              <w:rPr>
                <w:rFonts w:ascii="宋体" w:hAnsi="宋体" w:cs="宋体" w:hint="eastAsia"/>
                <w:szCs w:val="21"/>
              </w:rPr>
              <w:t xml:space="preserve"> </w:t>
            </w:r>
            <w:r>
              <w:rPr>
                <w:rFonts w:ascii="宋体" w:hAnsi="宋体" w:cs="宋体" w:hint="eastAsia"/>
                <w:szCs w:val="21"/>
              </w:rPr>
              <w:t>PLC。</w:t>
            </w:r>
          </w:p>
        </w:tc>
      </w:tr>
      <w:tr w:rsidR="00ED3C54" w14:paraId="6DF0022C" w14:textId="77777777">
        <w:trPr>
          <w:jc w:val="center"/>
        </w:trPr>
        <w:tc>
          <w:tcPr>
            <w:tcW w:w="2083" w:type="dxa"/>
            <w:vMerge/>
            <w:vAlign w:val="center"/>
          </w:tcPr>
          <w:p w14:paraId="31C46534"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566B502F"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设备带有追溯系统通讯接口，且可提供软件通讯协议。</w:t>
            </w:r>
          </w:p>
        </w:tc>
      </w:tr>
      <w:tr w:rsidR="00ED3C54" w14:paraId="0FD827EF" w14:textId="77777777">
        <w:trPr>
          <w:jc w:val="center"/>
        </w:trPr>
        <w:tc>
          <w:tcPr>
            <w:tcW w:w="2083" w:type="dxa"/>
            <w:vMerge/>
            <w:vAlign w:val="center"/>
          </w:tcPr>
          <w:p w14:paraId="2B904FCA"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5A51D152"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可通过电脑远程监控，有集中采集数据接口。</w:t>
            </w:r>
          </w:p>
        </w:tc>
      </w:tr>
      <w:tr w:rsidR="00ED3C54" w14:paraId="08704CE7" w14:textId="77777777">
        <w:trPr>
          <w:jc w:val="center"/>
        </w:trPr>
        <w:tc>
          <w:tcPr>
            <w:tcW w:w="2083" w:type="dxa"/>
            <w:vMerge/>
            <w:vAlign w:val="center"/>
          </w:tcPr>
          <w:p w14:paraId="7280B9F0"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4F6A1C48" w14:textId="7FF41F03" w:rsidR="00ED3C54" w:rsidRDefault="00ED3C54">
            <w:pPr>
              <w:tabs>
                <w:tab w:val="left" w:pos="1045"/>
                <w:tab w:val="left" w:pos="2969"/>
              </w:tabs>
              <w:spacing w:line="360" w:lineRule="auto"/>
              <w:rPr>
                <w:rFonts w:ascii="宋体" w:hAnsi="宋体" w:cs="宋体"/>
                <w:szCs w:val="21"/>
              </w:rPr>
            </w:pPr>
          </w:p>
        </w:tc>
      </w:tr>
      <w:tr w:rsidR="00ED3C54" w14:paraId="12C93CCE" w14:textId="77777777">
        <w:trPr>
          <w:jc w:val="center"/>
        </w:trPr>
        <w:tc>
          <w:tcPr>
            <w:tcW w:w="2083" w:type="dxa"/>
            <w:vMerge/>
            <w:vAlign w:val="center"/>
          </w:tcPr>
          <w:p w14:paraId="5742DDF5"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3B49E801" w14:textId="5356A761" w:rsidR="00ED3C54" w:rsidRDefault="00ED3C54">
            <w:pPr>
              <w:tabs>
                <w:tab w:val="left" w:pos="1045"/>
                <w:tab w:val="left" w:pos="2969"/>
              </w:tabs>
              <w:spacing w:line="360" w:lineRule="auto"/>
              <w:rPr>
                <w:rFonts w:ascii="宋体" w:hAnsi="宋体" w:cs="宋体"/>
                <w:szCs w:val="21"/>
              </w:rPr>
            </w:pPr>
          </w:p>
        </w:tc>
      </w:tr>
      <w:tr w:rsidR="00ED3C54" w14:paraId="2292AB89" w14:textId="77777777">
        <w:trPr>
          <w:jc w:val="center"/>
        </w:trPr>
        <w:tc>
          <w:tcPr>
            <w:tcW w:w="2083" w:type="dxa"/>
            <w:vMerge w:val="restart"/>
            <w:vAlign w:val="center"/>
          </w:tcPr>
          <w:p w14:paraId="4D2E7324"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显示与操作方式要求</w:t>
            </w:r>
          </w:p>
        </w:tc>
        <w:tc>
          <w:tcPr>
            <w:tcW w:w="7273" w:type="dxa"/>
            <w:vAlign w:val="center"/>
          </w:tcPr>
          <w:p w14:paraId="0A0410C9" w14:textId="3E6026A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≥7英寸触摸屏</w:t>
            </w:r>
          </w:p>
        </w:tc>
      </w:tr>
      <w:tr w:rsidR="00ED3C54" w14:paraId="4A13E8FF" w14:textId="77777777">
        <w:trPr>
          <w:jc w:val="center"/>
        </w:trPr>
        <w:tc>
          <w:tcPr>
            <w:tcW w:w="2083" w:type="dxa"/>
            <w:vMerge/>
            <w:vAlign w:val="center"/>
          </w:tcPr>
          <w:p w14:paraId="6FCB5E97"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67F8AD0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预设不少于13个内置程序，100种自定义程序；</w:t>
            </w:r>
          </w:p>
        </w:tc>
      </w:tr>
      <w:tr w:rsidR="00ED3C54" w14:paraId="6FE1EDFA" w14:textId="77777777">
        <w:trPr>
          <w:jc w:val="center"/>
        </w:trPr>
        <w:tc>
          <w:tcPr>
            <w:tcW w:w="2083" w:type="dxa"/>
            <w:vMerge/>
            <w:vAlign w:val="center"/>
          </w:tcPr>
          <w:p w14:paraId="78DE6297"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6792089"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具有USB等接口方便网络连接。</w:t>
            </w:r>
          </w:p>
        </w:tc>
      </w:tr>
      <w:tr w:rsidR="00ED3C54" w14:paraId="5A530E85" w14:textId="77777777">
        <w:trPr>
          <w:jc w:val="center"/>
        </w:trPr>
        <w:tc>
          <w:tcPr>
            <w:tcW w:w="2083" w:type="dxa"/>
            <w:vMerge/>
            <w:vAlign w:val="center"/>
          </w:tcPr>
          <w:p w14:paraId="4973713A"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6CCB9D0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触摸屏可存储至少3年的过程数据，可随时调阅和打印。</w:t>
            </w:r>
          </w:p>
        </w:tc>
      </w:tr>
      <w:tr w:rsidR="00ED3C54" w14:paraId="45901BCB" w14:textId="77777777">
        <w:trPr>
          <w:jc w:val="center"/>
        </w:trPr>
        <w:tc>
          <w:tcPr>
            <w:tcW w:w="2083" w:type="dxa"/>
            <w:vMerge/>
            <w:vAlign w:val="center"/>
          </w:tcPr>
          <w:p w14:paraId="3F60F888"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62B48AF"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控制权限：具有多用户多权限控制功能，方便使用又安全有效。</w:t>
            </w:r>
          </w:p>
        </w:tc>
      </w:tr>
      <w:tr w:rsidR="00ED3C54" w14:paraId="60FAFF1A" w14:textId="77777777">
        <w:trPr>
          <w:jc w:val="center"/>
        </w:trPr>
        <w:tc>
          <w:tcPr>
            <w:tcW w:w="2083" w:type="dxa"/>
            <w:vMerge w:val="restart"/>
            <w:vAlign w:val="center"/>
          </w:tcPr>
          <w:p w14:paraId="448719C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记录方式要求</w:t>
            </w:r>
          </w:p>
        </w:tc>
        <w:tc>
          <w:tcPr>
            <w:tcW w:w="7273" w:type="dxa"/>
            <w:vAlign w:val="center"/>
          </w:tcPr>
          <w:p w14:paraId="0DF3E73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微型打印机打印记录，纸质记录在普通办公环境下存放5年以上；</w:t>
            </w:r>
          </w:p>
        </w:tc>
      </w:tr>
      <w:tr w:rsidR="00ED3C54" w14:paraId="190C346B" w14:textId="77777777">
        <w:trPr>
          <w:jc w:val="center"/>
        </w:trPr>
        <w:tc>
          <w:tcPr>
            <w:tcW w:w="2083" w:type="dxa"/>
            <w:vMerge/>
            <w:vAlign w:val="center"/>
          </w:tcPr>
          <w:p w14:paraId="18197086"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22FE839F"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自动采集参数曲线、自动记录AO值并可通过微型针式打印机打印，打印记录存放5年以上。</w:t>
            </w:r>
          </w:p>
        </w:tc>
      </w:tr>
      <w:tr w:rsidR="00ED3C54" w14:paraId="638D36CF" w14:textId="77777777">
        <w:trPr>
          <w:jc w:val="center"/>
        </w:trPr>
        <w:tc>
          <w:tcPr>
            <w:tcW w:w="2083" w:type="dxa"/>
            <w:vAlign w:val="center"/>
          </w:tcPr>
          <w:p w14:paraId="0443B58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lastRenderedPageBreak/>
              <w:t>远程维护升级</w:t>
            </w:r>
          </w:p>
        </w:tc>
        <w:tc>
          <w:tcPr>
            <w:tcW w:w="7273" w:type="dxa"/>
            <w:vAlign w:val="center"/>
          </w:tcPr>
          <w:p w14:paraId="3498C368"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触摸屏可通过U盘/SD卡</w:t>
            </w:r>
            <w:proofErr w:type="gramStart"/>
            <w:r>
              <w:rPr>
                <w:rFonts w:ascii="宋体" w:hAnsi="宋体" w:cs="宋体" w:hint="eastAsia"/>
                <w:szCs w:val="21"/>
              </w:rPr>
              <w:t>脱机烧写或</w:t>
            </w:r>
            <w:proofErr w:type="gramEnd"/>
            <w:r>
              <w:rPr>
                <w:rFonts w:ascii="宋体" w:hAnsi="宋体" w:cs="宋体" w:hint="eastAsia"/>
                <w:szCs w:val="21"/>
              </w:rPr>
              <w:t>网络远程升级程序。</w:t>
            </w:r>
          </w:p>
        </w:tc>
      </w:tr>
      <w:tr w:rsidR="00ED3C54" w14:paraId="1842B9ED" w14:textId="77777777">
        <w:trPr>
          <w:jc w:val="center"/>
        </w:trPr>
        <w:tc>
          <w:tcPr>
            <w:tcW w:w="2083" w:type="dxa"/>
            <w:vAlign w:val="center"/>
          </w:tcPr>
          <w:p w14:paraId="3B7C8EB9"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故障诊断功能</w:t>
            </w:r>
          </w:p>
        </w:tc>
        <w:tc>
          <w:tcPr>
            <w:tcW w:w="7273" w:type="dxa"/>
            <w:vAlign w:val="center"/>
          </w:tcPr>
          <w:p w14:paraId="347C1BC9"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具有自动故障检测，故障代码显示报警，故障声音报警和故障记录功能。</w:t>
            </w:r>
          </w:p>
        </w:tc>
      </w:tr>
      <w:tr w:rsidR="00ED3C54" w14:paraId="2080BD2F" w14:textId="77777777">
        <w:trPr>
          <w:jc w:val="center"/>
        </w:trPr>
        <w:tc>
          <w:tcPr>
            <w:tcW w:w="2083" w:type="dxa"/>
            <w:vMerge w:val="restart"/>
            <w:vAlign w:val="center"/>
          </w:tcPr>
          <w:p w14:paraId="52E36CA6"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管路系统和控制阀门</w:t>
            </w:r>
          </w:p>
        </w:tc>
        <w:tc>
          <w:tcPr>
            <w:tcW w:w="7273" w:type="dxa"/>
            <w:vAlign w:val="center"/>
          </w:tcPr>
          <w:p w14:paraId="79CBF4F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SUS304不锈钢管路；</w:t>
            </w:r>
          </w:p>
        </w:tc>
      </w:tr>
      <w:tr w:rsidR="00ED3C54" w14:paraId="1A4C733D" w14:textId="77777777">
        <w:trPr>
          <w:jc w:val="center"/>
        </w:trPr>
        <w:tc>
          <w:tcPr>
            <w:tcW w:w="2083" w:type="dxa"/>
            <w:vMerge/>
            <w:vAlign w:val="center"/>
          </w:tcPr>
          <w:p w14:paraId="05E682D4"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7735AED1" w14:textId="09B7BC86"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卫生级电磁阀。</w:t>
            </w:r>
          </w:p>
        </w:tc>
      </w:tr>
      <w:tr w:rsidR="00ED3C54" w14:paraId="20843D72" w14:textId="77777777">
        <w:trPr>
          <w:jc w:val="center"/>
        </w:trPr>
        <w:tc>
          <w:tcPr>
            <w:tcW w:w="2083" w:type="dxa"/>
            <w:vAlign w:val="center"/>
          </w:tcPr>
          <w:p w14:paraId="01EDAE00"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空气过滤器</w:t>
            </w:r>
          </w:p>
        </w:tc>
        <w:tc>
          <w:tcPr>
            <w:tcW w:w="7273" w:type="dxa"/>
            <w:vAlign w:val="center"/>
          </w:tcPr>
          <w:p w14:paraId="1638EA6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采用HEPA13级高效空气过滤器，过滤精度≤0.3um。</w:t>
            </w:r>
          </w:p>
        </w:tc>
      </w:tr>
      <w:tr w:rsidR="00ED3C54" w14:paraId="14F6162A" w14:textId="77777777">
        <w:trPr>
          <w:jc w:val="center"/>
        </w:trPr>
        <w:tc>
          <w:tcPr>
            <w:tcW w:w="2083" w:type="dxa"/>
            <w:vAlign w:val="center"/>
          </w:tcPr>
          <w:p w14:paraId="0C35FD5B"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噪音</w:t>
            </w:r>
          </w:p>
        </w:tc>
        <w:tc>
          <w:tcPr>
            <w:tcW w:w="7273" w:type="dxa"/>
            <w:vAlign w:val="center"/>
          </w:tcPr>
          <w:p w14:paraId="0E4555B7"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≤70分贝</w:t>
            </w:r>
          </w:p>
        </w:tc>
      </w:tr>
      <w:tr w:rsidR="00ED3C54" w14:paraId="1C7BBF25" w14:textId="77777777">
        <w:trPr>
          <w:jc w:val="center"/>
        </w:trPr>
        <w:tc>
          <w:tcPr>
            <w:tcW w:w="2083" w:type="dxa"/>
            <w:vAlign w:val="center"/>
          </w:tcPr>
          <w:p w14:paraId="3FBD0414" w14:textId="68C80AB6" w:rsidR="00ED3C54" w:rsidRDefault="00F979F3">
            <w:pPr>
              <w:tabs>
                <w:tab w:val="left" w:pos="1045"/>
                <w:tab w:val="left" w:pos="2969"/>
              </w:tabs>
              <w:spacing w:line="360" w:lineRule="auto"/>
              <w:rPr>
                <w:rFonts w:ascii="宋体" w:hAnsi="宋体" w:cs="宋体"/>
                <w:szCs w:val="21"/>
              </w:rPr>
            </w:pPr>
            <w:r>
              <w:rPr>
                <w:rFonts w:ascii="宋体" w:hAnsi="宋体" w:cs="宋体" w:hint="eastAsia"/>
                <w:color w:val="FF0000"/>
                <w:szCs w:val="21"/>
              </w:rPr>
              <w:t>耗水量</w:t>
            </w:r>
          </w:p>
        </w:tc>
        <w:tc>
          <w:tcPr>
            <w:tcW w:w="7273" w:type="dxa"/>
            <w:vAlign w:val="center"/>
          </w:tcPr>
          <w:p w14:paraId="5B0651C4"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color w:val="FF0000"/>
                <w:szCs w:val="21"/>
              </w:rPr>
              <w:t>耗水量</w:t>
            </w:r>
            <w:r>
              <w:rPr>
                <w:rFonts w:ascii="宋体" w:hAnsi="宋体" w:cs="宋体" w:hint="eastAsia"/>
                <w:szCs w:val="21"/>
              </w:rPr>
              <w:t xml:space="preserve">≤23L/步，标准清洗流程耗水量≤120L。 </w:t>
            </w:r>
          </w:p>
        </w:tc>
      </w:tr>
      <w:tr w:rsidR="00ED3C54" w14:paraId="1C6F1F4B" w14:textId="77777777">
        <w:trPr>
          <w:jc w:val="center"/>
        </w:trPr>
        <w:tc>
          <w:tcPr>
            <w:tcW w:w="2083" w:type="dxa"/>
            <w:vMerge w:val="restart"/>
            <w:vAlign w:val="center"/>
          </w:tcPr>
          <w:p w14:paraId="5260BA58"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主要功能部件</w:t>
            </w:r>
          </w:p>
        </w:tc>
        <w:tc>
          <w:tcPr>
            <w:tcW w:w="7273" w:type="dxa"/>
            <w:vAlign w:val="center"/>
          </w:tcPr>
          <w:p w14:paraId="63D99BE1" w14:textId="5D4FE47F"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控制阀门。</w:t>
            </w:r>
          </w:p>
        </w:tc>
      </w:tr>
      <w:tr w:rsidR="00ED3C54" w14:paraId="1C4B2F9F" w14:textId="77777777">
        <w:trPr>
          <w:jc w:val="center"/>
        </w:trPr>
        <w:tc>
          <w:tcPr>
            <w:tcW w:w="2083" w:type="dxa"/>
            <w:vMerge/>
            <w:vAlign w:val="center"/>
          </w:tcPr>
          <w:p w14:paraId="6E104ED8"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2ADA311" w14:textId="5CFDCA0E"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循环风机：采用知名品牌风机。</w:t>
            </w:r>
          </w:p>
        </w:tc>
      </w:tr>
      <w:tr w:rsidR="00ED3C54" w14:paraId="776936FE" w14:textId="77777777">
        <w:trPr>
          <w:jc w:val="center"/>
        </w:trPr>
        <w:tc>
          <w:tcPr>
            <w:tcW w:w="2083" w:type="dxa"/>
            <w:vMerge/>
            <w:vAlign w:val="center"/>
          </w:tcPr>
          <w:p w14:paraId="0B6E9A51"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2D22C7B4" w14:textId="0F3D66D6"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循环水泵。</w:t>
            </w:r>
          </w:p>
        </w:tc>
      </w:tr>
      <w:tr w:rsidR="00ED3C54" w14:paraId="1A2B5456" w14:textId="77777777">
        <w:trPr>
          <w:jc w:val="center"/>
        </w:trPr>
        <w:tc>
          <w:tcPr>
            <w:tcW w:w="2083" w:type="dxa"/>
            <w:vMerge/>
            <w:vAlign w:val="center"/>
          </w:tcPr>
          <w:p w14:paraId="1A6F9CDF"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46E1CE62" w14:textId="419EDADC"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具有紧急停止开关。</w:t>
            </w:r>
          </w:p>
        </w:tc>
      </w:tr>
      <w:tr w:rsidR="00ED3C54" w14:paraId="5B8D66A2" w14:textId="77777777">
        <w:trPr>
          <w:jc w:val="center"/>
        </w:trPr>
        <w:tc>
          <w:tcPr>
            <w:tcW w:w="2083" w:type="dxa"/>
            <w:vMerge/>
            <w:vAlign w:val="center"/>
          </w:tcPr>
          <w:p w14:paraId="0B4F2297"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75EEA8EF" w14:textId="063F0FD4"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 xml:space="preserve">电源开关。 </w:t>
            </w:r>
          </w:p>
        </w:tc>
      </w:tr>
      <w:tr w:rsidR="00ED3C54" w14:paraId="0FF594D7" w14:textId="77777777">
        <w:trPr>
          <w:jc w:val="center"/>
        </w:trPr>
        <w:tc>
          <w:tcPr>
            <w:tcW w:w="2083" w:type="dxa"/>
            <w:vMerge w:val="restart"/>
            <w:vAlign w:val="center"/>
          </w:tcPr>
          <w:p w14:paraId="5AA73C67"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保护装置</w:t>
            </w:r>
          </w:p>
        </w:tc>
        <w:tc>
          <w:tcPr>
            <w:tcW w:w="7273" w:type="dxa"/>
            <w:vAlign w:val="center"/>
          </w:tcPr>
          <w:p w14:paraId="5CC5164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 xml:space="preserve">具有循环风机过载保护装置； </w:t>
            </w:r>
          </w:p>
        </w:tc>
      </w:tr>
      <w:tr w:rsidR="00ED3C54" w14:paraId="7ED3FEBE" w14:textId="77777777">
        <w:trPr>
          <w:jc w:val="center"/>
        </w:trPr>
        <w:tc>
          <w:tcPr>
            <w:tcW w:w="2083" w:type="dxa"/>
            <w:vMerge/>
            <w:vAlign w:val="center"/>
          </w:tcPr>
          <w:p w14:paraId="5B5BC229"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6A3498BA"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具有循环水泵过载保护装置；</w:t>
            </w:r>
          </w:p>
        </w:tc>
      </w:tr>
      <w:tr w:rsidR="00ED3C54" w14:paraId="1585BEBF" w14:textId="77777777">
        <w:trPr>
          <w:jc w:val="center"/>
        </w:trPr>
        <w:tc>
          <w:tcPr>
            <w:tcW w:w="2083" w:type="dxa"/>
            <w:vMerge/>
            <w:vAlign w:val="center"/>
          </w:tcPr>
          <w:p w14:paraId="25E0C3CC"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3AC43DDB"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具有加热器超温监测保护装置；</w:t>
            </w:r>
          </w:p>
        </w:tc>
      </w:tr>
      <w:tr w:rsidR="00ED3C54" w14:paraId="6EA586FE" w14:textId="77777777">
        <w:trPr>
          <w:jc w:val="center"/>
        </w:trPr>
        <w:tc>
          <w:tcPr>
            <w:tcW w:w="2083" w:type="dxa"/>
            <w:vMerge/>
            <w:vAlign w:val="center"/>
          </w:tcPr>
          <w:p w14:paraId="46F3641A"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2541490"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具有水压检测的压力开关，时刻监测确保清洗水压符合控制要求。</w:t>
            </w:r>
          </w:p>
        </w:tc>
      </w:tr>
      <w:tr w:rsidR="00ED3C54" w14:paraId="637B4352" w14:textId="77777777">
        <w:trPr>
          <w:jc w:val="center"/>
        </w:trPr>
        <w:tc>
          <w:tcPr>
            <w:tcW w:w="2083" w:type="dxa"/>
            <w:vMerge w:val="restart"/>
            <w:vAlign w:val="center"/>
          </w:tcPr>
          <w:p w14:paraId="5F389E55"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整机结构</w:t>
            </w:r>
          </w:p>
        </w:tc>
        <w:tc>
          <w:tcPr>
            <w:tcW w:w="7273" w:type="dxa"/>
            <w:vAlign w:val="center"/>
          </w:tcPr>
          <w:p w14:paraId="1A1F0E8E" w14:textId="3C4EECB1" w:rsidR="00ED3C54" w:rsidRDefault="00F979F3">
            <w:pPr>
              <w:tabs>
                <w:tab w:val="left" w:pos="1045"/>
                <w:tab w:val="left" w:pos="2969"/>
              </w:tabs>
              <w:spacing w:line="360" w:lineRule="auto"/>
              <w:rPr>
                <w:rFonts w:ascii="宋体" w:hAnsi="宋体" w:cs="宋体"/>
                <w:szCs w:val="21"/>
              </w:rPr>
            </w:pPr>
            <w:r>
              <w:rPr>
                <w:rFonts w:ascii="宋体" w:hAnsi="宋体" w:cs="宋体" w:hint="eastAsia"/>
                <w:b/>
                <w:bCs/>
                <w:szCs w:val="21"/>
              </w:rPr>
              <w:t>整机外形宽度≤995mm</w:t>
            </w:r>
            <w:r>
              <w:rPr>
                <w:rFonts w:ascii="宋体" w:hAnsi="宋体" w:cs="宋体" w:hint="eastAsia"/>
                <w:szCs w:val="21"/>
              </w:rPr>
              <w:t xml:space="preserve"> 。</w:t>
            </w:r>
          </w:p>
        </w:tc>
      </w:tr>
      <w:tr w:rsidR="00ED3C54" w14:paraId="19C53F15" w14:textId="77777777">
        <w:trPr>
          <w:jc w:val="center"/>
        </w:trPr>
        <w:tc>
          <w:tcPr>
            <w:tcW w:w="2083" w:type="dxa"/>
            <w:vMerge/>
            <w:vAlign w:val="center"/>
          </w:tcPr>
          <w:p w14:paraId="0AD27B75"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47D6E2BD" w14:textId="7AB33D89"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电气系统采用</w:t>
            </w:r>
            <w:r w:rsidR="006265A5">
              <w:rPr>
                <w:rFonts w:ascii="宋体" w:hAnsi="宋体" w:cs="宋体" w:hint="eastAsia"/>
                <w:szCs w:val="21"/>
              </w:rPr>
              <w:t>优质</w:t>
            </w:r>
            <w:r>
              <w:rPr>
                <w:rFonts w:ascii="宋体" w:hAnsi="宋体" w:cs="宋体" w:hint="eastAsia"/>
                <w:szCs w:val="21"/>
              </w:rPr>
              <w:t>不锈钢制成的独立箱体设计。</w:t>
            </w:r>
          </w:p>
        </w:tc>
      </w:tr>
      <w:tr w:rsidR="00ED3C54" w14:paraId="4B189807" w14:textId="77777777">
        <w:trPr>
          <w:jc w:val="center"/>
        </w:trPr>
        <w:tc>
          <w:tcPr>
            <w:tcW w:w="2083" w:type="dxa"/>
            <w:vMerge/>
            <w:vAlign w:val="center"/>
          </w:tcPr>
          <w:p w14:paraId="3F11DAFA"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2B0A7433"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电气箱内所有电线采用独立号码套管进行编号，便于检修识别。</w:t>
            </w:r>
          </w:p>
        </w:tc>
      </w:tr>
      <w:tr w:rsidR="00ED3C54" w14:paraId="00D89B75" w14:textId="77777777">
        <w:trPr>
          <w:jc w:val="center"/>
        </w:trPr>
        <w:tc>
          <w:tcPr>
            <w:tcW w:w="2083" w:type="dxa"/>
            <w:vMerge/>
            <w:vAlign w:val="center"/>
          </w:tcPr>
          <w:p w14:paraId="098D13AC"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43859C5"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舱体顶部采用倾斜式设计，便于清洗消毒和干燥。</w:t>
            </w:r>
          </w:p>
        </w:tc>
      </w:tr>
      <w:tr w:rsidR="00ED3C54" w14:paraId="6ECDB99C" w14:textId="77777777">
        <w:trPr>
          <w:jc w:val="center"/>
        </w:trPr>
        <w:tc>
          <w:tcPr>
            <w:tcW w:w="2083" w:type="dxa"/>
            <w:vMerge w:val="restart"/>
            <w:vAlign w:val="center"/>
          </w:tcPr>
          <w:p w14:paraId="10D09686"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操作的便捷性</w:t>
            </w:r>
          </w:p>
        </w:tc>
        <w:tc>
          <w:tcPr>
            <w:tcW w:w="7273" w:type="dxa"/>
            <w:vAlign w:val="center"/>
          </w:tcPr>
          <w:p w14:paraId="2D2B3CF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照明灯：清洗舱顶部配有照明灯，方便查看器械的清洗状态。</w:t>
            </w:r>
          </w:p>
        </w:tc>
      </w:tr>
      <w:tr w:rsidR="00ED3C54" w14:paraId="0DDEBA08" w14:textId="77777777">
        <w:trPr>
          <w:jc w:val="center"/>
        </w:trPr>
        <w:tc>
          <w:tcPr>
            <w:tcW w:w="2083" w:type="dxa"/>
            <w:vMerge/>
            <w:vAlign w:val="center"/>
          </w:tcPr>
          <w:p w14:paraId="655685E0"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435ACFB2"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清洗架：</w:t>
            </w:r>
            <w:proofErr w:type="gramStart"/>
            <w:r>
              <w:rPr>
                <w:rFonts w:ascii="宋体" w:hAnsi="宋体" w:cs="宋体" w:hint="eastAsia"/>
                <w:szCs w:val="21"/>
              </w:rPr>
              <w:t>标配四层</w:t>
            </w:r>
            <w:proofErr w:type="gramEnd"/>
            <w:r>
              <w:rPr>
                <w:rFonts w:ascii="宋体" w:hAnsi="宋体" w:cs="宋体" w:hint="eastAsia"/>
                <w:szCs w:val="21"/>
              </w:rPr>
              <w:t>口腔清洗架，清洗架可轻松调节层高，适合不同尺寸、性状的器械的清洗处理，可变为1</w:t>
            </w:r>
            <w:r>
              <w:rPr>
                <w:rFonts w:ascii="宋体" w:hAnsi="宋体" w:cs="宋体" w:hint="eastAsia"/>
                <w:color w:val="FF0000"/>
                <w:szCs w:val="21"/>
              </w:rPr>
              <w:t>～</w:t>
            </w:r>
            <w:r>
              <w:rPr>
                <w:rFonts w:ascii="宋体" w:hAnsi="宋体" w:cs="宋体" w:hint="eastAsia"/>
                <w:szCs w:val="21"/>
              </w:rPr>
              <w:t>4层。</w:t>
            </w:r>
          </w:p>
        </w:tc>
      </w:tr>
      <w:tr w:rsidR="00ED3C54" w14:paraId="46D28B99" w14:textId="77777777">
        <w:trPr>
          <w:jc w:val="center"/>
        </w:trPr>
        <w:tc>
          <w:tcPr>
            <w:tcW w:w="2083" w:type="dxa"/>
            <w:vMerge/>
            <w:vAlign w:val="center"/>
          </w:tcPr>
          <w:p w14:paraId="34937AA2"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18D45565" w14:textId="3ADB1060" w:rsidR="00ED3C54" w:rsidRDefault="00F979F3">
            <w:pPr>
              <w:tabs>
                <w:tab w:val="left" w:pos="1045"/>
                <w:tab w:val="left" w:pos="2969"/>
              </w:tabs>
              <w:spacing w:line="360" w:lineRule="auto"/>
              <w:rPr>
                <w:rFonts w:ascii="宋体" w:hAnsi="宋体" w:cs="宋体"/>
                <w:szCs w:val="21"/>
              </w:rPr>
            </w:pPr>
            <w:proofErr w:type="gramStart"/>
            <w:r>
              <w:rPr>
                <w:rFonts w:ascii="宋体" w:hAnsi="宋体" w:cs="宋体" w:hint="eastAsia"/>
                <w:szCs w:val="21"/>
              </w:rPr>
              <w:t>双喷臂</w:t>
            </w:r>
            <w:proofErr w:type="gramEnd"/>
            <w:r>
              <w:rPr>
                <w:rFonts w:ascii="宋体" w:hAnsi="宋体" w:cs="宋体" w:hint="eastAsia"/>
                <w:szCs w:val="21"/>
              </w:rPr>
              <w:t>设计：设有顶部和底部喷臂，每层具有两个喷臂，喷淋覆盖面积更大，360度无死角冲洗。</w:t>
            </w:r>
          </w:p>
        </w:tc>
      </w:tr>
      <w:tr w:rsidR="00ED3C54" w14:paraId="2F61EE73" w14:textId="77777777">
        <w:trPr>
          <w:jc w:val="center"/>
        </w:trPr>
        <w:tc>
          <w:tcPr>
            <w:tcW w:w="2083" w:type="dxa"/>
            <w:vMerge/>
            <w:vAlign w:val="center"/>
          </w:tcPr>
          <w:p w14:paraId="164241C7"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06E236EE"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清洗剂校准功能：具有校准功能，方便客户依据清洗剂的不同自行调节用量，</w:t>
            </w:r>
            <w:proofErr w:type="gramStart"/>
            <w:r>
              <w:rPr>
                <w:rFonts w:ascii="宋体" w:hAnsi="宋体" w:cs="宋体" w:hint="eastAsia"/>
                <w:szCs w:val="21"/>
              </w:rPr>
              <w:t>确保酶液及</w:t>
            </w:r>
            <w:proofErr w:type="gramEnd"/>
            <w:r>
              <w:rPr>
                <w:rFonts w:ascii="宋体" w:hAnsi="宋体" w:cs="宋体" w:hint="eastAsia"/>
                <w:szCs w:val="21"/>
              </w:rPr>
              <w:t>润滑油剂量准确性。</w:t>
            </w:r>
          </w:p>
        </w:tc>
      </w:tr>
      <w:tr w:rsidR="00ED3C54" w14:paraId="1AB35203" w14:textId="77777777">
        <w:trPr>
          <w:jc w:val="center"/>
        </w:trPr>
        <w:tc>
          <w:tcPr>
            <w:tcW w:w="2083" w:type="dxa"/>
            <w:vAlign w:val="center"/>
          </w:tcPr>
          <w:p w14:paraId="5B058F23" w14:textId="0110170F"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清洗架与腔体连接方式</w:t>
            </w:r>
          </w:p>
        </w:tc>
        <w:tc>
          <w:tcPr>
            <w:tcW w:w="7273" w:type="dxa"/>
            <w:vAlign w:val="center"/>
          </w:tcPr>
          <w:p w14:paraId="651242CA" w14:textId="15C6531D" w:rsidR="00ED3C54" w:rsidRDefault="00F979F3">
            <w:pPr>
              <w:tabs>
                <w:tab w:val="left" w:pos="1045"/>
                <w:tab w:val="left" w:pos="2969"/>
              </w:tabs>
              <w:spacing w:line="360" w:lineRule="auto"/>
              <w:rPr>
                <w:rFonts w:ascii="宋体" w:hAnsi="宋体" w:cs="宋体"/>
                <w:szCs w:val="21"/>
              </w:rPr>
            </w:pPr>
            <w:proofErr w:type="gramStart"/>
            <w:r>
              <w:rPr>
                <w:rFonts w:ascii="宋体" w:hAnsi="宋体" w:cs="宋体" w:hint="eastAsia"/>
                <w:szCs w:val="21"/>
              </w:rPr>
              <w:t>腔</w:t>
            </w:r>
            <w:proofErr w:type="gramEnd"/>
            <w:r>
              <w:rPr>
                <w:rFonts w:ascii="宋体" w:hAnsi="宋体" w:cs="宋体" w:hint="eastAsia"/>
                <w:szCs w:val="21"/>
              </w:rPr>
              <w:t>体内和清洗架的进水对接口位于腔体的底部，对接头材质为</w:t>
            </w:r>
            <w:r w:rsidR="00A16C69">
              <w:rPr>
                <w:rFonts w:ascii="宋体" w:hAnsi="宋体" w:cs="宋体" w:hint="eastAsia"/>
                <w:szCs w:val="21"/>
              </w:rPr>
              <w:t>优质</w:t>
            </w:r>
            <w:r>
              <w:rPr>
                <w:rFonts w:ascii="宋体" w:hAnsi="宋体" w:cs="宋体" w:hint="eastAsia"/>
                <w:szCs w:val="21"/>
              </w:rPr>
              <w:t>不锈钢，采用压力式连接；</w:t>
            </w:r>
          </w:p>
          <w:p w14:paraId="754F6708" w14:textId="064FB879" w:rsidR="00ED3C54" w:rsidRDefault="00ED3C54">
            <w:pPr>
              <w:tabs>
                <w:tab w:val="left" w:pos="1045"/>
                <w:tab w:val="left" w:pos="2969"/>
              </w:tabs>
              <w:spacing w:line="360" w:lineRule="auto"/>
              <w:rPr>
                <w:rFonts w:ascii="宋体" w:hAnsi="宋体" w:cs="宋体"/>
                <w:szCs w:val="21"/>
              </w:rPr>
            </w:pPr>
          </w:p>
        </w:tc>
      </w:tr>
      <w:tr w:rsidR="00ED3C54" w14:paraId="44C5738C" w14:textId="77777777">
        <w:trPr>
          <w:jc w:val="center"/>
        </w:trPr>
        <w:tc>
          <w:tcPr>
            <w:tcW w:w="2083" w:type="dxa"/>
            <w:vMerge w:val="restart"/>
            <w:vAlign w:val="center"/>
          </w:tcPr>
          <w:p w14:paraId="6C5E02A0" w14:textId="3B64BA9F"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lastRenderedPageBreak/>
              <w:t>清洗和消毒效果</w:t>
            </w:r>
          </w:p>
        </w:tc>
        <w:tc>
          <w:tcPr>
            <w:tcW w:w="7273" w:type="dxa"/>
            <w:vAlign w:val="center"/>
          </w:tcPr>
          <w:p w14:paraId="6B1CA3D1"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提供第三方出具的整机清洗效果检测报告；</w:t>
            </w:r>
          </w:p>
        </w:tc>
      </w:tr>
      <w:tr w:rsidR="00ED3C54" w14:paraId="4BC9E0BD" w14:textId="77777777">
        <w:trPr>
          <w:jc w:val="center"/>
        </w:trPr>
        <w:tc>
          <w:tcPr>
            <w:tcW w:w="2083" w:type="dxa"/>
            <w:vMerge/>
            <w:vAlign w:val="center"/>
          </w:tcPr>
          <w:p w14:paraId="65EEADFB"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10955426"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提供第三方出具的整机消毒效果检测报告；</w:t>
            </w:r>
          </w:p>
        </w:tc>
      </w:tr>
      <w:tr w:rsidR="00ED3C54" w14:paraId="3DBB52E4" w14:textId="77777777">
        <w:trPr>
          <w:jc w:val="center"/>
        </w:trPr>
        <w:tc>
          <w:tcPr>
            <w:tcW w:w="2083" w:type="dxa"/>
            <w:vMerge/>
            <w:vAlign w:val="center"/>
          </w:tcPr>
          <w:p w14:paraId="1ABF8F93"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41F3B6DF"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提供第三方出具的</w:t>
            </w:r>
            <w:proofErr w:type="gramStart"/>
            <w:r>
              <w:rPr>
                <w:rFonts w:ascii="宋体" w:hAnsi="宋体" w:cs="宋体" w:hint="eastAsia"/>
                <w:szCs w:val="21"/>
              </w:rPr>
              <w:t>证明多酶清洗液</w:t>
            </w:r>
            <w:proofErr w:type="gramEnd"/>
            <w:r>
              <w:rPr>
                <w:rFonts w:ascii="宋体" w:hAnsi="宋体" w:cs="宋体" w:hint="eastAsia"/>
                <w:szCs w:val="21"/>
              </w:rPr>
              <w:t>的清洗效果的检测报告。</w:t>
            </w:r>
          </w:p>
        </w:tc>
      </w:tr>
      <w:tr w:rsidR="00ED3C54" w14:paraId="633FBEAB" w14:textId="77777777">
        <w:trPr>
          <w:trHeight w:val="163"/>
          <w:jc w:val="center"/>
        </w:trPr>
        <w:tc>
          <w:tcPr>
            <w:tcW w:w="2083" w:type="dxa"/>
            <w:vAlign w:val="center"/>
          </w:tcPr>
          <w:p w14:paraId="5667D26A"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电磁兼容</w:t>
            </w:r>
          </w:p>
        </w:tc>
        <w:tc>
          <w:tcPr>
            <w:tcW w:w="7273" w:type="dxa"/>
            <w:vAlign w:val="center"/>
          </w:tcPr>
          <w:p w14:paraId="68000153"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符合GB/T 18268.1-2010测量、控制和实验室用的电设备 电磁兼容性要求第1部分：通用要求。提供检验报告。</w:t>
            </w:r>
          </w:p>
        </w:tc>
      </w:tr>
      <w:tr w:rsidR="00ED3C54" w14:paraId="1E6EEEA3" w14:textId="77777777">
        <w:trPr>
          <w:trHeight w:val="163"/>
          <w:jc w:val="center"/>
        </w:trPr>
        <w:tc>
          <w:tcPr>
            <w:tcW w:w="2083" w:type="dxa"/>
            <w:vMerge w:val="restart"/>
            <w:vAlign w:val="center"/>
          </w:tcPr>
          <w:p w14:paraId="1F828715"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工作环境要求</w:t>
            </w:r>
          </w:p>
        </w:tc>
        <w:tc>
          <w:tcPr>
            <w:tcW w:w="7273" w:type="dxa"/>
            <w:vAlign w:val="center"/>
          </w:tcPr>
          <w:p w14:paraId="6D84E5C0"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 xml:space="preserve">电源：3～380V  50Hz </w:t>
            </w:r>
          </w:p>
        </w:tc>
      </w:tr>
      <w:tr w:rsidR="00ED3C54" w14:paraId="2C4BE7DC" w14:textId="77777777">
        <w:trPr>
          <w:trHeight w:val="163"/>
          <w:jc w:val="center"/>
        </w:trPr>
        <w:tc>
          <w:tcPr>
            <w:tcW w:w="2083" w:type="dxa"/>
            <w:vMerge/>
            <w:vAlign w:val="center"/>
          </w:tcPr>
          <w:p w14:paraId="20C5AEAB"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5ACAAC96"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水源压力：0.2～0.5MPa</w:t>
            </w:r>
          </w:p>
        </w:tc>
      </w:tr>
      <w:tr w:rsidR="00ED3C54" w14:paraId="2C141501" w14:textId="77777777">
        <w:trPr>
          <w:trHeight w:val="163"/>
          <w:jc w:val="center"/>
        </w:trPr>
        <w:tc>
          <w:tcPr>
            <w:tcW w:w="2083" w:type="dxa"/>
            <w:vMerge/>
            <w:vAlign w:val="center"/>
          </w:tcPr>
          <w:p w14:paraId="770AB5F0"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70F2C247"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排水口：2〞(φ51)</w:t>
            </w:r>
          </w:p>
        </w:tc>
      </w:tr>
      <w:tr w:rsidR="00ED3C54" w14:paraId="79AEDB23" w14:textId="77777777">
        <w:trPr>
          <w:trHeight w:val="163"/>
          <w:jc w:val="center"/>
        </w:trPr>
        <w:tc>
          <w:tcPr>
            <w:tcW w:w="2083" w:type="dxa"/>
            <w:vMerge/>
            <w:vAlign w:val="center"/>
          </w:tcPr>
          <w:p w14:paraId="1976A0E8"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77079A14"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水源接口：G¾</w:t>
            </w:r>
            <w:proofErr w:type="gramStart"/>
            <w:r>
              <w:rPr>
                <w:rFonts w:ascii="宋体" w:hAnsi="宋体" w:cs="宋体" w:hint="eastAsia"/>
                <w:szCs w:val="21"/>
              </w:rPr>
              <w:t>〞内丝</w:t>
            </w:r>
            <w:proofErr w:type="gramEnd"/>
          </w:p>
        </w:tc>
      </w:tr>
      <w:tr w:rsidR="00ED3C54" w14:paraId="2099A048" w14:textId="77777777">
        <w:trPr>
          <w:trHeight w:val="163"/>
          <w:jc w:val="center"/>
        </w:trPr>
        <w:tc>
          <w:tcPr>
            <w:tcW w:w="2083" w:type="dxa"/>
            <w:vMerge/>
            <w:vAlign w:val="center"/>
          </w:tcPr>
          <w:p w14:paraId="4419C0E1" w14:textId="77777777" w:rsidR="00ED3C54" w:rsidRDefault="00ED3C54">
            <w:pPr>
              <w:tabs>
                <w:tab w:val="left" w:pos="1045"/>
                <w:tab w:val="left" w:pos="2969"/>
              </w:tabs>
              <w:spacing w:line="360" w:lineRule="auto"/>
              <w:rPr>
                <w:rFonts w:ascii="宋体" w:hAnsi="宋体" w:cs="宋体"/>
                <w:szCs w:val="21"/>
              </w:rPr>
            </w:pPr>
          </w:p>
        </w:tc>
        <w:tc>
          <w:tcPr>
            <w:tcW w:w="7273" w:type="dxa"/>
            <w:vAlign w:val="center"/>
          </w:tcPr>
          <w:p w14:paraId="2B09589F"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工作条件：环境温度：5℃～40℃ 相对湿度：≤80% 大气压力：70KPa～106KPa</w:t>
            </w:r>
          </w:p>
        </w:tc>
      </w:tr>
      <w:tr w:rsidR="00ED3C54" w14:paraId="7586CE37" w14:textId="77777777">
        <w:trPr>
          <w:jc w:val="center"/>
        </w:trPr>
        <w:tc>
          <w:tcPr>
            <w:tcW w:w="2083" w:type="dxa"/>
            <w:vAlign w:val="center"/>
          </w:tcPr>
          <w:p w14:paraId="40A6BFCD" w14:textId="77777777" w:rsidR="00ED3C54" w:rsidRDefault="00F979F3">
            <w:pPr>
              <w:tabs>
                <w:tab w:val="left" w:pos="1045"/>
                <w:tab w:val="left" w:pos="2969"/>
              </w:tabs>
              <w:spacing w:line="360" w:lineRule="auto"/>
              <w:rPr>
                <w:rFonts w:ascii="宋体" w:hAnsi="宋体" w:cs="宋体"/>
                <w:szCs w:val="21"/>
              </w:rPr>
            </w:pPr>
            <w:r>
              <w:rPr>
                <w:rFonts w:ascii="宋体" w:hAnsi="宋体" w:cs="宋体" w:hint="eastAsia"/>
                <w:szCs w:val="21"/>
              </w:rPr>
              <w:t>资质认证</w:t>
            </w:r>
          </w:p>
        </w:tc>
        <w:tc>
          <w:tcPr>
            <w:tcW w:w="7273" w:type="dxa"/>
            <w:vAlign w:val="center"/>
          </w:tcPr>
          <w:p w14:paraId="5818E68D" w14:textId="77777777" w:rsidR="00ED3C54" w:rsidRDefault="00F979F3">
            <w:pPr>
              <w:tabs>
                <w:tab w:val="left" w:pos="1045"/>
                <w:tab w:val="left" w:pos="2969"/>
              </w:tabs>
              <w:spacing w:line="360" w:lineRule="auto"/>
            </w:pPr>
            <w:r>
              <w:rPr>
                <w:rFonts w:hint="eastAsia"/>
              </w:rPr>
              <w:t>产品有效医疗器械二类注册证。</w:t>
            </w:r>
          </w:p>
          <w:p w14:paraId="13B34F96" w14:textId="7BE1D2CE" w:rsidR="00015B84" w:rsidRPr="0075647E" w:rsidRDefault="00015B84" w:rsidP="00015B84">
            <w:pPr>
              <w:pStyle w:val="a4"/>
              <w:rPr>
                <w:color w:val="FFC000" w:themeColor="accent4"/>
              </w:rPr>
            </w:pPr>
          </w:p>
          <w:p w14:paraId="4E518936" w14:textId="77777777" w:rsidR="00ED3C54" w:rsidRDefault="00ED3C54">
            <w:pPr>
              <w:pStyle w:val="a0"/>
            </w:pPr>
          </w:p>
        </w:tc>
      </w:tr>
    </w:tbl>
    <w:p w14:paraId="4FA20951" w14:textId="77777777" w:rsidR="00ED3C54" w:rsidRDefault="00F979F3">
      <w:pPr>
        <w:rPr>
          <w:rFonts w:ascii="宋体" w:hAnsi="宋体" w:cs="宋体"/>
          <w:kern w:val="0"/>
          <w:szCs w:val="21"/>
          <w:lang w:bidi="ar"/>
        </w:rPr>
      </w:pPr>
      <w:r>
        <w:rPr>
          <w:rFonts w:ascii="宋体" w:hAnsi="宋体" w:cs="宋体"/>
          <w:kern w:val="0"/>
          <w:szCs w:val="21"/>
          <w:lang w:bidi="ar"/>
        </w:rPr>
        <w:br w:type="page"/>
      </w:r>
    </w:p>
    <w:p w14:paraId="7619A7EF" w14:textId="1F3F82BD" w:rsidR="00ED3C54" w:rsidRDefault="00F979F3">
      <w:pPr>
        <w:pStyle w:val="1"/>
      </w:pPr>
      <w:bookmarkStart w:id="3" w:name="_Toc9328"/>
      <w:r>
        <w:rPr>
          <w:rFonts w:hint="eastAsia"/>
        </w:rPr>
        <w:lastRenderedPageBreak/>
        <w:t>纯水机设备参数</w:t>
      </w:r>
      <w:bookmarkEnd w:id="3"/>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0"/>
        <w:gridCol w:w="1800"/>
        <w:gridCol w:w="240"/>
        <w:gridCol w:w="6560"/>
      </w:tblGrid>
      <w:tr w:rsidR="00ED3C54" w14:paraId="1F8057F2" w14:textId="77777777">
        <w:trPr>
          <w:trHeight w:val="336"/>
          <w:jc w:val="center"/>
        </w:trPr>
        <w:tc>
          <w:tcPr>
            <w:tcW w:w="1000" w:type="dxa"/>
            <w:vAlign w:val="center"/>
          </w:tcPr>
          <w:p w14:paraId="7B480C6E" w14:textId="77777777" w:rsidR="00ED3C54" w:rsidRDefault="00F979F3">
            <w:pPr>
              <w:spacing w:line="240" w:lineRule="exact"/>
              <w:jc w:val="center"/>
              <w:rPr>
                <w:sz w:val="20"/>
                <w:szCs w:val="20"/>
              </w:rPr>
            </w:pPr>
            <w:r>
              <w:rPr>
                <w:rFonts w:ascii="宋体" w:hAnsi="宋体" w:cs="宋体"/>
                <w:b/>
                <w:bCs/>
                <w:w w:val="99"/>
                <w:szCs w:val="21"/>
              </w:rPr>
              <w:t>品名</w:t>
            </w:r>
          </w:p>
        </w:tc>
        <w:tc>
          <w:tcPr>
            <w:tcW w:w="2040" w:type="dxa"/>
            <w:gridSpan w:val="2"/>
            <w:vAlign w:val="bottom"/>
          </w:tcPr>
          <w:p w14:paraId="1611C61C" w14:textId="77777777" w:rsidR="00ED3C54" w:rsidRDefault="00F979F3">
            <w:pPr>
              <w:spacing w:line="240" w:lineRule="exact"/>
              <w:ind w:left="100"/>
              <w:rPr>
                <w:sz w:val="20"/>
                <w:szCs w:val="20"/>
              </w:rPr>
            </w:pPr>
            <w:r>
              <w:rPr>
                <w:rFonts w:ascii="宋体" w:hAnsi="宋体" w:cs="宋体"/>
                <w:b/>
                <w:bCs/>
                <w:szCs w:val="21"/>
              </w:rPr>
              <w:t>水处理系统</w:t>
            </w:r>
          </w:p>
        </w:tc>
        <w:tc>
          <w:tcPr>
            <w:tcW w:w="6560" w:type="dxa"/>
            <w:vAlign w:val="bottom"/>
          </w:tcPr>
          <w:p w14:paraId="42E9D43F" w14:textId="77777777" w:rsidR="00ED3C54" w:rsidRDefault="00ED3C54"/>
        </w:tc>
      </w:tr>
      <w:tr w:rsidR="00ED3C54" w14:paraId="468394B1" w14:textId="77777777">
        <w:trPr>
          <w:trHeight w:val="260"/>
          <w:jc w:val="center"/>
        </w:trPr>
        <w:tc>
          <w:tcPr>
            <w:tcW w:w="1000" w:type="dxa"/>
            <w:vAlign w:val="center"/>
          </w:tcPr>
          <w:p w14:paraId="19BA9756" w14:textId="77777777" w:rsidR="00ED3C54" w:rsidRDefault="00ED3C54">
            <w:pPr>
              <w:rPr>
                <w:sz w:val="22"/>
                <w:szCs w:val="22"/>
              </w:rPr>
            </w:pPr>
          </w:p>
        </w:tc>
        <w:tc>
          <w:tcPr>
            <w:tcW w:w="1800" w:type="dxa"/>
            <w:vAlign w:val="bottom"/>
          </w:tcPr>
          <w:p w14:paraId="264C8F77" w14:textId="77777777" w:rsidR="00ED3C54" w:rsidRDefault="00ED3C54">
            <w:pPr>
              <w:rPr>
                <w:sz w:val="22"/>
                <w:szCs w:val="22"/>
              </w:rPr>
            </w:pPr>
          </w:p>
        </w:tc>
        <w:tc>
          <w:tcPr>
            <w:tcW w:w="240" w:type="dxa"/>
            <w:vAlign w:val="bottom"/>
          </w:tcPr>
          <w:p w14:paraId="62289E2C" w14:textId="77777777" w:rsidR="00ED3C54" w:rsidRDefault="00ED3C54">
            <w:pPr>
              <w:rPr>
                <w:sz w:val="22"/>
                <w:szCs w:val="22"/>
              </w:rPr>
            </w:pPr>
          </w:p>
        </w:tc>
        <w:tc>
          <w:tcPr>
            <w:tcW w:w="6560" w:type="dxa"/>
            <w:vAlign w:val="bottom"/>
          </w:tcPr>
          <w:p w14:paraId="4B48E4EF" w14:textId="77777777" w:rsidR="00ED3C54" w:rsidRDefault="00F979F3">
            <w:pPr>
              <w:spacing w:line="240" w:lineRule="exact"/>
              <w:ind w:left="1120"/>
              <w:rPr>
                <w:sz w:val="20"/>
                <w:szCs w:val="20"/>
              </w:rPr>
            </w:pPr>
            <w:r>
              <w:rPr>
                <w:rFonts w:ascii="宋体" w:hAnsi="宋体" w:cs="宋体"/>
                <w:szCs w:val="21"/>
              </w:rPr>
              <w:t>主要技术参数</w:t>
            </w:r>
          </w:p>
        </w:tc>
      </w:tr>
      <w:tr w:rsidR="00ED3C54" w14:paraId="509C73F9" w14:textId="77777777">
        <w:trPr>
          <w:trHeight w:val="261"/>
          <w:jc w:val="center"/>
        </w:trPr>
        <w:tc>
          <w:tcPr>
            <w:tcW w:w="1000" w:type="dxa"/>
            <w:vAlign w:val="center"/>
          </w:tcPr>
          <w:p w14:paraId="40EC2B68" w14:textId="77777777" w:rsidR="00ED3C54" w:rsidRDefault="00F979F3">
            <w:pPr>
              <w:spacing w:line="240" w:lineRule="exact"/>
              <w:jc w:val="center"/>
              <w:rPr>
                <w:sz w:val="20"/>
                <w:szCs w:val="20"/>
              </w:rPr>
            </w:pPr>
            <w:proofErr w:type="gramStart"/>
            <w:r>
              <w:rPr>
                <w:rFonts w:ascii="宋体" w:hAnsi="宋体" w:cs="宋体"/>
                <w:b/>
                <w:bCs/>
                <w:w w:val="94"/>
                <w:szCs w:val="21"/>
              </w:rPr>
              <w:t>一</w:t>
            </w:r>
            <w:proofErr w:type="gramEnd"/>
          </w:p>
        </w:tc>
        <w:tc>
          <w:tcPr>
            <w:tcW w:w="2040" w:type="dxa"/>
            <w:gridSpan w:val="2"/>
            <w:vAlign w:val="bottom"/>
          </w:tcPr>
          <w:p w14:paraId="3F4A1E35" w14:textId="77777777" w:rsidR="00ED3C54" w:rsidRDefault="00F979F3">
            <w:pPr>
              <w:spacing w:line="240" w:lineRule="exact"/>
              <w:ind w:left="100"/>
              <w:rPr>
                <w:sz w:val="20"/>
                <w:szCs w:val="20"/>
              </w:rPr>
            </w:pPr>
            <w:proofErr w:type="gramStart"/>
            <w:r>
              <w:rPr>
                <w:rFonts w:ascii="宋体" w:hAnsi="宋体" w:cs="宋体"/>
                <w:b/>
                <w:bCs/>
                <w:szCs w:val="21"/>
              </w:rPr>
              <w:t>总休要求</w:t>
            </w:r>
            <w:proofErr w:type="gramEnd"/>
          </w:p>
        </w:tc>
        <w:tc>
          <w:tcPr>
            <w:tcW w:w="6560" w:type="dxa"/>
            <w:vAlign w:val="bottom"/>
          </w:tcPr>
          <w:p w14:paraId="1975A089" w14:textId="77777777" w:rsidR="00ED3C54" w:rsidRDefault="00ED3C54">
            <w:pPr>
              <w:rPr>
                <w:sz w:val="22"/>
                <w:szCs w:val="22"/>
              </w:rPr>
            </w:pPr>
          </w:p>
        </w:tc>
      </w:tr>
      <w:tr w:rsidR="00ED3C54" w14:paraId="79D09EBE" w14:textId="77777777">
        <w:trPr>
          <w:trHeight w:val="312"/>
          <w:jc w:val="center"/>
        </w:trPr>
        <w:tc>
          <w:tcPr>
            <w:tcW w:w="1000" w:type="dxa"/>
            <w:vMerge w:val="restart"/>
            <w:vAlign w:val="center"/>
          </w:tcPr>
          <w:p w14:paraId="1D19E6E2" w14:textId="77777777" w:rsidR="00ED3C54" w:rsidRDefault="00F979F3">
            <w:pPr>
              <w:spacing w:line="274" w:lineRule="exact"/>
              <w:jc w:val="center"/>
              <w:rPr>
                <w:sz w:val="20"/>
                <w:szCs w:val="20"/>
              </w:rPr>
            </w:pPr>
            <w:r>
              <w:rPr>
                <w:rFonts w:ascii="宋体" w:hAnsi="宋体" w:cs="宋体"/>
                <w:color w:val="000000"/>
                <w:sz w:val="20"/>
                <w:szCs w:val="20"/>
              </w:rPr>
              <w:t>1</w:t>
            </w:r>
          </w:p>
        </w:tc>
        <w:tc>
          <w:tcPr>
            <w:tcW w:w="8600" w:type="dxa"/>
            <w:gridSpan w:val="3"/>
            <w:vMerge w:val="restart"/>
            <w:vAlign w:val="bottom"/>
          </w:tcPr>
          <w:p w14:paraId="05BB3443" w14:textId="77777777" w:rsidR="00ED3C54" w:rsidRDefault="00F979F3">
            <w:pPr>
              <w:spacing w:line="240" w:lineRule="exact"/>
              <w:ind w:left="100"/>
              <w:rPr>
                <w:rFonts w:ascii="宋体" w:hAnsi="宋体" w:cs="宋体"/>
                <w:sz w:val="20"/>
                <w:szCs w:val="20"/>
              </w:rPr>
            </w:pPr>
            <w:r>
              <w:rPr>
                <w:rFonts w:ascii="宋体" w:hAnsi="宋体" w:cs="宋体" w:hint="eastAsia"/>
                <w:w w:val="99"/>
                <w:szCs w:val="21"/>
              </w:rPr>
              <w:t>产水水质高于 WS507-2016 软式内镜清洗消毒技术规范；菌落总数可达10CFU/100mL；并提供第</w:t>
            </w:r>
            <w:r>
              <w:rPr>
                <w:rFonts w:ascii="宋体" w:hAnsi="宋体" w:cs="宋体" w:hint="eastAsia"/>
                <w:szCs w:val="21"/>
              </w:rPr>
              <w:t>三方水质监测报告；</w:t>
            </w:r>
          </w:p>
        </w:tc>
      </w:tr>
      <w:tr w:rsidR="00ED3C54" w14:paraId="59B8B43D" w14:textId="77777777">
        <w:trPr>
          <w:trHeight w:val="312"/>
          <w:jc w:val="center"/>
        </w:trPr>
        <w:tc>
          <w:tcPr>
            <w:tcW w:w="1000" w:type="dxa"/>
            <w:vMerge/>
            <w:vAlign w:val="center"/>
          </w:tcPr>
          <w:p w14:paraId="5366C5E6" w14:textId="77777777" w:rsidR="00ED3C54" w:rsidRDefault="00ED3C54">
            <w:pPr>
              <w:rPr>
                <w:sz w:val="14"/>
                <w:szCs w:val="14"/>
              </w:rPr>
            </w:pPr>
          </w:p>
        </w:tc>
        <w:tc>
          <w:tcPr>
            <w:tcW w:w="8600" w:type="dxa"/>
            <w:gridSpan w:val="3"/>
            <w:vMerge/>
            <w:vAlign w:val="bottom"/>
          </w:tcPr>
          <w:p w14:paraId="28C2F188" w14:textId="77777777" w:rsidR="00ED3C54" w:rsidRDefault="00ED3C54">
            <w:pPr>
              <w:rPr>
                <w:rFonts w:ascii="宋体" w:hAnsi="宋体" w:cs="宋体"/>
                <w:sz w:val="14"/>
                <w:szCs w:val="14"/>
              </w:rPr>
            </w:pPr>
          </w:p>
        </w:tc>
      </w:tr>
      <w:tr w:rsidR="00ED3C54" w14:paraId="028FB6B2" w14:textId="77777777">
        <w:trPr>
          <w:trHeight w:val="312"/>
          <w:jc w:val="center"/>
        </w:trPr>
        <w:tc>
          <w:tcPr>
            <w:tcW w:w="1000" w:type="dxa"/>
            <w:vMerge/>
            <w:vAlign w:val="center"/>
          </w:tcPr>
          <w:p w14:paraId="1DE76D17" w14:textId="77777777" w:rsidR="00ED3C54" w:rsidRDefault="00ED3C54">
            <w:pPr>
              <w:rPr>
                <w:sz w:val="12"/>
                <w:szCs w:val="12"/>
              </w:rPr>
            </w:pPr>
          </w:p>
        </w:tc>
        <w:tc>
          <w:tcPr>
            <w:tcW w:w="8600" w:type="dxa"/>
            <w:gridSpan w:val="3"/>
            <w:vMerge/>
            <w:vAlign w:val="bottom"/>
          </w:tcPr>
          <w:p w14:paraId="5250D888" w14:textId="77777777" w:rsidR="00ED3C54" w:rsidRDefault="00ED3C54">
            <w:pPr>
              <w:rPr>
                <w:rFonts w:ascii="宋体" w:hAnsi="宋体" w:cs="宋体"/>
                <w:sz w:val="12"/>
                <w:szCs w:val="12"/>
              </w:rPr>
            </w:pPr>
          </w:p>
        </w:tc>
      </w:tr>
      <w:tr w:rsidR="00ED3C54" w14:paraId="2C7D2967" w14:textId="77777777">
        <w:trPr>
          <w:trHeight w:val="90"/>
          <w:jc w:val="center"/>
        </w:trPr>
        <w:tc>
          <w:tcPr>
            <w:tcW w:w="1000" w:type="dxa"/>
            <w:vAlign w:val="center"/>
          </w:tcPr>
          <w:p w14:paraId="5E60839C" w14:textId="77777777" w:rsidR="00ED3C54" w:rsidRDefault="00ED3C54">
            <w:pPr>
              <w:rPr>
                <w:sz w:val="3"/>
                <w:szCs w:val="3"/>
              </w:rPr>
            </w:pPr>
          </w:p>
        </w:tc>
        <w:tc>
          <w:tcPr>
            <w:tcW w:w="1800" w:type="dxa"/>
            <w:vAlign w:val="bottom"/>
          </w:tcPr>
          <w:p w14:paraId="37A5D350" w14:textId="77777777" w:rsidR="00ED3C54" w:rsidRDefault="00ED3C54">
            <w:pPr>
              <w:rPr>
                <w:sz w:val="3"/>
                <w:szCs w:val="3"/>
              </w:rPr>
            </w:pPr>
          </w:p>
        </w:tc>
        <w:tc>
          <w:tcPr>
            <w:tcW w:w="6800" w:type="dxa"/>
            <w:gridSpan w:val="2"/>
            <w:vAlign w:val="bottom"/>
          </w:tcPr>
          <w:p w14:paraId="6FA87429" w14:textId="77777777" w:rsidR="00ED3C54" w:rsidRDefault="00ED3C54">
            <w:pPr>
              <w:rPr>
                <w:sz w:val="3"/>
                <w:szCs w:val="3"/>
              </w:rPr>
            </w:pPr>
          </w:p>
        </w:tc>
      </w:tr>
      <w:tr w:rsidR="00ED3C54" w14:paraId="0E3DAB52" w14:textId="77777777">
        <w:trPr>
          <w:trHeight w:val="139"/>
          <w:jc w:val="center"/>
        </w:trPr>
        <w:tc>
          <w:tcPr>
            <w:tcW w:w="1000" w:type="dxa"/>
            <w:vMerge w:val="restart"/>
            <w:vAlign w:val="center"/>
          </w:tcPr>
          <w:p w14:paraId="58AA2C75" w14:textId="77777777" w:rsidR="00ED3C54" w:rsidRDefault="00F979F3">
            <w:pPr>
              <w:jc w:val="center"/>
              <w:rPr>
                <w:sz w:val="11"/>
                <w:szCs w:val="11"/>
              </w:rPr>
            </w:pPr>
            <w:r>
              <w:rPr>
                <w:rFonts w:ascii="宋体" w:hAnsi="宋体" w:cs="宋体" w:hint="eastAsia"/>
                <w:szCs w:val="21"/>
              </w:rPr>
              <w:t>2</w:t>
            </w:r>
          </w:p>
        </w:tc>
        <w:tc>
          <w:tcPr>
            <w:tcW w:w="8600" w:type="dxa"/>
            <w:gridSpan w:val="3"/>
            <w:vAlign w:val="bottom"/>
          </w:tcPr>
          <w:p w14:paraId="13786EC1" w14:textId="77777777" w:rsidR="00ED3C54" w:rsidRDefault="00F979F3">
            <w:pPr>
              <w:spacing w:line="240" w:lineRule="exact"/>
              <w:ind w:left="100"/>
              <w:rPr>
                <w:rFonts w:ascii="Times New Roman" w:eastAsia="Times New Roman" w:hAnsi="Times New Roman"/>
                <w:sz w:val="20"/>
                <w:szCs w:val="20"/>
              </w:rPr>
            </w:pPr>
            <w:r>
              <w:rPr>
                <w:rFonts w:ascii="宋体" w:hAnsi="宋体" w:cs="宋体"/>
                <w:szCs w:val="21"/>
              </w:rPr>
              <w:t>保证报价设备中所配置各类辅助设备以及各类材料必须与主体设备规格尺寸、技术指标相匹</w:t>
            </w:r>
          </w:p>
        </w:tc>
      </w:tr>
      <w:tr w:rsidR="00ED3C54" w14:paraId="5626FA6D" w14:textId="77777777">
        <w:trPr>
          <w:trHeight w:val="90"/>
          <w:jc w:val="center"/>
        </w:trPr>
        <w:tc>
          <w:tcPr>
            <w:tcW w:w="1000" w:type="dxa"/>
            <w:vMerge/>
            <w:vAlign w:val="center"/>
          </w:tcPr>
          <w:p w14:paraId="6EE22E05" w14:textId="77777777" w:rsidR="00ED3C54" w:rsidRDefault="00ED3C54">
            <w:pPr>
              <w:rPr>
                <w:sz w:val="3"/>
                <w:szCs w:val="3"/>
              </w:rPr>
            </w:pPr>
          </w:p>
        </w:tc>
        <w:tc>
          <w:tcPr>
            <w:tcW w:w="8600" w:type="dxa"/>
            <w:gridSpan w:val="3"/>
            <w:vAlign w:val="bottom"/>
          </w:tcPr>
          <w:p w14:paraId="760C6FB9" w14:textId="77777777" w:rsidR="00ED3C54" w:rsidRDefault="00F979F3">
            <w:pPr>
              <w:ind w:firstLineChars="100" w:firstLine="210"/>
              <w:rPr>
                <w:sz w:val="3"/>
                <w:szCs w:val="3"/>
              </w:rPr>
            </w:pPr>
            <w:r>
              <w:rPr>
                <w:rFonts w:ascii="宋体" w:hAnsi="宋体" w:cs="宋体"/>
                <w:szCs w:val="21"/>
              </w:rPr>
              <w:t>配，保证设备正</w:t>
            </w:r>
            <w:r>
              <w:rPr>
                <w:rFonts w:ascii="宋体" w:hAnsi="宋体" w:cs="宋体" w:hint="eastAsia"/>
                <w:szCs w:val="21"/>
              </w:rPr>
              <w:t>常使</w:t>
            </w:r>
            <w:r>
              <w:rPr>
                <w:rFonts w:ascii="宋体" w:hAnsi="宋体" w:cs="宋体"/>
                <w:szCs w:val="21"/>
              </w:rPr>
              <w:t>用；</w:t>
            </w:r>
          </w:p>
        </w:tc>
      </w:tr>
      <w:tr w:rsidR="00ED3C54" w14:paraId="12561711" w14:textId="77777777">
        <w:trPr>
          <w:trHeight w:val="389"/>
          <w:jc w:val="center"/>
        </w:trPr>
        <w:tc>
          <w:tcPr>
            <w:tcW w:w="1000" w:type="dxa"/>
            <w:vAlign w:val="center"/>
          </w:tcPr>
          <w:p w14:paraId="306208EE" w14:textId="77777777" w:rsidR="00ED3C54" w:rsidRDefault="00F979F3">
            <w:pPr>
              <w:spacing w:line="274" w:lineRule="exact"/>
              <w:jc w:val="center"/>
              <w:rPr>
                <w:sz w:val="20"/>
                <w:szCs w:val="20"/>
              </w:rPr>
            </w:pPr>
            <w:r>
              <w:rPr>
                <w:rFonts w:ascii="宋体" w:hAnsi="宋体" w:cs="宋体"/>
                <w:color w:val="000000"/>
                <w:sz w:val="20"/>
                <w:szCs w:val="20"/>
              </w:rPr>
              <w:t>3</w:t>
            </w:r>
          </w:p>
        </w:tc>
        <w:tc>
          <w:tcPr>
            <w:tcW w:w="8600" w:type="dxa"/>
            <w:gridSpan w:val="3"/>
            <w:vAlign w:val="bottom"/>
          </w:tcPr>
          <w:p w14:paraId="3BFD6A6D" w14:textId="62874860" w:rsidR="00ED3C54" w:rsidRDefault="00F979F3">
            <w:pPr>
              <w:spacing w:line="240" w:lineRule="exact"/>
              <w:ind w:left="100"/>
              <w:rPr>
                <w:sz w:val="20"/>
                <w:szCs w:val="20"/>
              </w:rPr>
            </w:pPr>
            <w:r>
              <w:rPr>
                <w:rFonts w:ascii="宋体" w:hAnsi="宋体" w:cs="宋体"/>
                <w:szCs w:val="21"/>
              </w:rPr>
              <w:t>设备生产厂家具备医疗器械生产许可证</w:t>
            </w:r>
            <w:r>
              <w:rPr>
                <w:rFonts w:ascii="宋体" w:hAnsi="宋体" w:cs="宋体" w:hint="eastAsia"/>
                <w:szCs w:val="21"/>
              </w:rPr>
              <w:t>、ISO9001认证等</w:t>
            </w:r>
            <w:r>
              <w:rPr>
                <w:rFonts w:ascii="宋体" w:hAnsi="宋体" w:cs="宋体"/>
                <w:szCs w:val="21"/>
              </w:rPr>
              <w:t>资质</w:t>
            </w:r>
          </w:p>
        </w:tc>
      </w:tr>
      <w:tr w:rsidR="00ED3C54" w14:paraId="0A8B67E8" w14:textId="77777777">
        <w:trPr>
          <w:trHeight w:val="260"/>
          <w:jc w:val="center"/>
        </w:trPr>
        <w:tc>
          <w:tcPr>
            <w:tcW w:w="1000" w:type="dxa"/>
            <w:vAlign w:val="center"/>
          </w:tcPr>
          <w:p w14:paraId="0BBFAC0A" w14:textId="77777777" w:rsidR="00ED3C54" w:rsidRDefault="00F979F3">
            <w:pPr>
              <w:spacing w:line="240" w:lineRule="exact"/>
              <w:jc w:val="center"/>
              <w:rPr>
                <w:sz w:val="20"/>
                <w:szCs w:val="20"/>
              </w:rPr>
            </w:pPr>
            <w:r>
              <w:rPr>
                <w:rFonts w:ascii="宋体" w:hAnsi="宋体" w:cs="宋体"/>
                <w:b/>
                <w:bCs/>
                <w:w w:val="94"/>
                <w:szCs w:val="21"/>
              </w:rPr>
              <w:t>二</w:t>
            </w:r>
          </w:p>
        </w:tc>
        <w:tc>
          <w:tcPr>
            <w:tcW w:w="2040" w:type="dxa"/>
            <w:gridSpan w:val="2"/>
            <w:vAlign w:val="bottom"/>
          </w:tcPr>
          <w:p w14:paraId="5337AC56" w14:textId="77777777" w:rsidR="00ED3C54" w:rsidRDefault="00F979F3">
            <w:pPr>
              <w:spacing w:line="240" w:lineRule="exact"/>
              <w:ind w:left="100"/>
              <w:rPr>
                <w:sz w:val="20"/>
                <w:szCs w:val="20"/>
              </w:rPr>
            </w:pPr>
            <w:r>
              <w:rPr>
                <w:rFonts w:ascii="宋体" w:hAnsi="宋体" w:cs="宋体"/>
                <w:b/>
                <w:bCs/>
                <w:szCs w:val="21"/>
              </w:rPr>
              <w:t>技术和性能参数</w:t>
            </w:r>
          </w:p>
        </w:tc>
        <w:tc>
          <w:tcPr>
            <w:tcW w:w="6560" w:type="dxa"/>
            <w:vAlign w:val="bottom"/>
          </w:tcPr>
          <w:p w14:paraId="19DB3BA2" w14:textId="77777777" w:rsidR="00ED3C54" w:rsidRDefault="00ED3C54">
            <w:pPr>
              <w:rPr>
                <w:sz w:val="22"/>
                <w:szCs w:val="22"/>
              </w:rPr>
            </w:pPr>
          </w:p>
        </w:tc>
      </w:tr>
      <w:tr w:rsidR="00ED3C54" w14:paraId="0D47308D" w14:textId="77777777">
        <w:trPr>
          <w:trHeight w:val="60"/>
          <w:jc w:val="center"/>
        </w:trPr>
        <w:tc>
          <w:tcPr>
            <w:tcW w:w="1000" w:type="dxa"/>
            <w:vAlign w:val="center"/>
          </w:tcPr>
          <w:p w14:paraId="211DEFA6" w14:textId="77777777" w:rsidR="00ED3C54" w:rsidRDefault="00ED3C54">
            <w:pPr>
              <w:rPr>
                <w:sz w:val="5"/>
                <w:szCs w:val="5"/>
              </w:rPr>
            </w:pPr>
          </w:p>
        </w:tc>
        <w:tc>
          <w:tcPr>
            <w:tcW w:w="1800" w:type="dxa"/>
            <w:vAlign w:val="bottom"/>
          </w:tcPr>
          <w:p w14:paraId="147F67E8" w14:textId="77777777" w:rsidR="00ED3C54" w:rsidRDefault="00ED3C54">
            <w:pPr>
              <w:rPr>
                <w:sz w:val="5"/>
                <w:szCs w:val="5"/>
              </w:rPr>
            </w:pPr>
          </w:p>
        </w:tc>
        <w:tc>
          <w:tcPr>
            <w:tcW w:w="240" w:type="dxa"/>
            <w:vAlign w:val="bottom"/>
          </w:tcPr>
          <w:p w14:paraId="76C1F663" w14:textId="77777777" w:rsidR="00ED3C54" w:rsidRDefault="00ED3C54">
            <w:pPr>
              <w:rPr>
                <w:sz w:val="5"/>
                <w:szCs w:val="5"/>
              </w:rPr>
            </w:pPr>
          </w:p>
        </w:tc>
        <w:tc>
          <w:tcPr>
            <w:tcW w:w="6560" w:type="dxa"/>
            <w:vAlign w:val="bottom"/>
          </w:tcPr>
          <w:p w14:paraId="0A161C45" w14:textId="77777777" w:rsidR="00ED3C54" w:rsidRDefault="00ED3C54">
            <w:pPr>
              <w:rPr>
                <w:sz w:val="5"/>
                <w:szCs w:val="5"/>
              </w:rPr>
            </w:pPr>
          </w:p>
        </w:tc>
      </w:tr>
      <w:tr w:rsidR="00ED3C54" w14:paraId="20230911" w14:textId="77777777">
        <w:trPr>
          <w:trHeight w:val="291"/>
          <w:jc w:val="center"/>
        </w:trPr>
        <w:tc>
          <w:tcPr>
            <w:tcW w:w="1000" w:type="dxa"/>
            <w:vAlign w:val="center"/>
          </w:tcPr>
          <w:p w14:paraId="7F1E4E83" w14:textId="77777777" w:rsidR="00ED3C54" w:rsidRDefault="00F979F3">
            <w:pPr>
              <w:spacing w:line="240" w:lineRule="exact"/>
              <w:jc w:val="center"/>
              <w:rPr>
                <w:sz w:val="20"/>
                <w:szCs w:val="20"/>
              </w:rPr>
            </w:pPr>
            <w:r>
              <w:rPr>
                <w:rFonts w:ascii="宋体" w:hAnsi="宋体" w:cs="宋体"/>
                <w:szCs w:val="21"/>
              </w:rPr>
              <w:t>4</w:t>
            </w:r>
          </w:p>
        </w:tc>
        <w:tc>
          <w:tcPr>
            <w:tcW w:w="1800" w:type="dxa"/>
            <w:vAlign w:val="bottom"/>
          </w:tcPr>
          <w:p w14:paraId="48B6E7C2" w14:textId="77777777" w:rsidR="00ED3C54" w:rsidRDefault="00F979F3">
            <w:pPr>
              <w:spacing w:line="240" w:lineRule="exact"/>
              <w:ind w:left="100"/>
              <w:rPr>
                <w:sz w:val="20"/>
                <w:szCs w:val="20"/>
              </w:rPr>
            </w:pPr>
            <w:r>
              <w:rPr>
                <w:rFonts w:ascii="宋体" w:hAnsi="宋体" w:cs="宋体"/>
                <w:szCs w:val="21"/>
              </w:rPr>
              <w:t>适用设备</w:t>
            </w:r>
          </w:p>
        </w:tc>
        <w:tc>
          <w:tcPr>
            <w:tcW w:w="240" w:type="dxa"/>
            <w:vAlign w:val="bottom"/>
          </w:tcPr>
          <w:p w14:paraId="2BE5D42C" w14:textId="77777777" w:rsidR="00ED3C54" w:rsidRDefault="00ED3C54">
            <w:pPr>
              <w:rPr>
                <w:sz w:val="22"/>
                <w:szCs w:val="22"/>
              </w:rPr>
            </w:pPr>
          </w:p>
        </w:tc>
        <w:tc>
          <w:tcPr>
            <w:tcW w:w="6560" w:type="dxa"/>
            <w:vAlign w:val="bottom"/>
          </w:tcPr>
          <w:p w14:paraId="2B095588" w14:textId="77777777" w:rsidR="00ED3C54" w:rsidRDefault="00F979F3">
            <w:pPr>
              <w:spacing w:line="240" w:lineRule="exact"/>
              <w:ind w:left="60"/>
              <w:rPr>
                <w:sz w:val="20"/>
                <w:szCs w:val="20"/>
              </w:rPr>
            </w:pPr>
            <w:r>
              <w:rPr>
                <w:rFonts w:ascii="宋体" w:hAnsi="宋体" w:cs="宋体" w:hint="eastAsia"/>
                <w:szCs w:val="21"/>
              </w:rPr>
              <w:t>口腔</w:t>
            </w:r>
            <w:r>
              <w:rPr>
                <w:rFonts w:ascii="宋体" w:hAnsi="宋体" w:cs="宋体"/>
                <w:szCs w:val="21"/>
              </w:rPr>
              <w:t>用水</w:t>
            </w:r>
          </w:p>
        </w:tc>
      </w:tr>
      <w:tr w:rsidR="00ED3C54" w14:paraId="2070E12C" w14:textId="77777777">
        <w:trPr>
          <w:trHeight w:val="259"/>
          <w:jc w:val="center"/>
        </w:trPr>
        <w:tc>
          <w:tcPr>
            <w:tcW w:w="1000" w:type="dxa"/>
            <w:vAlign w:val="center"/>
          </w:tcPr>
          <w:p w14:paraId="7B1F8FAA" w14:textId="77777777" w:rsidR="00ED3C54" w:rsidRDefault="00F979F3">
            <w:pPr>
              <w:spacing w:line="240" w:lineRule="exact"/>
              <w:jc w:val="center"/>
              <w:rPr>
                <w:sz w:val="20"/>
                <w:szCs w:val="20"/>
              </w:rPr>
            </w:pPr>
            <w:r>
              <w:rPr>
                <w:rFonts w:ascii="宋体" w:hAnsi="宋体" w:cs="宋体"/>
                <w:szCs w:val="21"/>
              </w:rPr>
              <w:t>5</w:t>
            </w:r>
          </w:p>
        </w:tc>
        <w:tc>
          <w:tcPr>
            <w:tcW w:w="1800" w:type="dxa"/>
            <w:vAlign w:val="bottom"/>
          </w:tcPr>
          <w:p w14:paraId="04D75955" w14:textId="77777777" w:rsidR="00ED3C54" w:rsidRDefault="00F979F3">
            <w:pPr>
              <w:spacing w:line="240" w:lineRule="exact"/>
              <w:ind w:left="100"/>
              <w:rPr>
                <w:sz w:val="20"/>
                <w:szCs w:val="20"/>
              </w:rPr>
            </w:pPr>
            <w:r>
              <w:rPr>
                <w:rFonts w:ascii="宋体" w:hAnsi="宋体" w:cs="宋体"/>
                <w:szCs w:val="21"/>
              </w:rPr>
              <w:t>产水量</w:t>
            </w:r>
          </w:p>
        </w:tc>
        <w:tc>
          <w:tcPr>
            <w:tcW w:w="240" w:type="dxa"/>
            <w:vAlign w:val="bottom"/>
          </w:tcPr>
          <w:p w14:paraId="548ACCFF" w14:textId="77777777" w:rsidR="00ED3C54" w:rsidRDefault="00ED3C54">
            <w:pPr>
              <w:rPr>
                <w:sz w:val="22"/>
                <w:szCs w:val="22"/>
              </w:rPr>
            </w:pPr>
          </w:p>
        </w:tc>
        <w:tc>
          <w:tcPr>
            <w:tcW w:w="6560" w:type="dxa"/>
            <w:vAlign w:val="bottom"/>
          </w:tcPr>
          <w:p w14:paraId="6BE73889" w14:textId="77777777" w:rsidR="00ED3C54" w:rsidRDefault="00F979F3">
            <w:pPr>
              <w:spacing w:line="240" w:lineRule="exact"/>
              <w:ind w:left="60"/>
              <w:rPr>
                <w:sz w:val="20"/>
                <w:szCs w:val="20"/>
              </w:rPr>
            </w:pPr>
            <w:r>
              <w:rPr>
                <w:rFonts w:ascii="宋体" w:hAnsi="宋体" w:cs="宋体"/>
                <w:szCs w:val="21"/>
              </w:rPr>
              <w:t>≥</w:t>
            </w:r>
            <w:r>
              <w:rPr>
                <w:rFonts w:ascii="宋体" w:hAnsi="宋体" w:cs="宋体" w:hint="eastAsia"/>
                <w:szCs w:val="21"/>
              </w:rPr>
              <w:t>5</w:t>
            </w:r>
            <w:r>
              <w:rPr>
                <w:rFonts w:ascii="宋体" w:hAnsi="宋体" w:cs="宋体"/>
                <w:szCs w:val="21"/>
              </w:rPr>
              <w:t>00L/H（25℃）</w:t>
            </w:r>
          </w:p>
        </w:tc>
      </w:tr>
      <w:tr w:rsidR="00ED3C54" w14:paraId="4B9C1044" w14:textId="77777777">
        <w:trPr>
          <w:trHeight w:val="260"/>
          <w:jc w:val="center"/>
        </w:trPr>
        <w:tc>
          <w:tcPr>
            <w:tcW w:w="1000" w:type="dxa"/>
            <w:vAlign w:val="center"/>
          </w:tcPr>
          <w:p w14:paraId="257B2323" w14:textId="77777777" w:rsidR="00ED3C54" w:rsidRDefault="00F979F3">
            <w:pPr>
              <w:spacing w:line="240" w:lineRule="exact"/>
              <w:jc w:val="center"/>
              <w:rPr>
                <w:sz w:val="20"/>
                <w:szCs w:val="20"/>
              </w:rPr>
            </w:pPr>
            <w:r>
              <w:rPr>
                <w:rFonts w:ascii="宋体" w:hAnsi="宋体" w:cs="宋体"/>
                <w:szCs w:val="21"/>
              </w:rPr>
              <w:t>6</w:t>
            </w:r>
          </w:p>
        </w:tc>
        <w:tc>
          <w:tcPr>
            <w:tcW w:w="1800" w:type="dxa"/>
            <w:vAlign w:val="bottom"/>
          </w:tcPr>
          <w:p w14:paraId="7FFFBA7F" w14:textId="77777777" w:rsidR="00ED3C54" w:rsidRDefault="00F979F3">
            <w:pPr>
              <w:spacing w:line="240" w:lineRule="exact"/>
              <w:ind w:left="100"/>
              <w:rPr>
                <w:sz w:val="20"/>
                <w:szCs w:val="20"/>
              </w:rPr>
            </w:pPr>
            <w:r>
              <w:rPr>
                <w:rFonts w:ascii="宋体" w:hAnsi="宋体" w:cs="宋体"/>
                <w:szCs w:val="21"/>
              </w:rPr>
              <w:t>细菌</w:t>
            </w:r>
            <w:r>
              <w:rPr>
                <w:rFonts w:ascii="宋体" w:hAnsi="宋体" w:cs="宋体" w:hint="eastAsia"/>
                <w:szCs w:val="21"/>
              </w:rPr>
              <w:t>、</w:t>
            </w:r>
            <w:r>
              <w:rPr>
                <w:rFonts w:ascii="宋体" w:hAnsi="宋体" w:cs="宋体"/>
                <w:szCs w:val="21"/>
              </w:rPr>
              <w:t>内毒素清除率</w:t>
            </w:r>
          </w:p>
        </w:tc>
        <w:tc>
          <w:tcPr>
            <w:tcW w:w="240" w:type="dxa"/>
            <w:vAlign w:val="bottom"/>
          </w:tcPr>
          <w:p w14:paraId="10A2909A" w14:textId="77777777" w:rsidR="00ED3C54" w:rsidRDefault="00ED3C54">
            <w:pPr>
              <w:rPr>
                <w:sz w:val="22"/>
                <w:szCs w:val="22"/>
              </w:rPr>
            </w:pPr>
          </w:p>
        </w:tc>
        <w:tc>
          <w:tcPr>
            <w:tcW w:w="6560" w:type="dxa"/>
            <w:vAlign w:val="bottom"/>
          </w:tcPr>
          <w:p w14:paraId="47921E2A" w14:textId="77777777" w:rsidR="00ED3C54" w:rsidRDefault="00F979F3">
            <w:pPr>
              <w:spacing w:line="240" w:lineRule="exact"/>
              <w:ind w:left="60"/>
              <w:rPr>
                <w:sz w:val="20"/>
                <w:szCs w:val="20"/>
              </w:rPr>
            </w:pPr>
            <w:r>
              <w:rPr>
                <w:rFonts w:ascii="宋体" w:hAnsi="宋体" w:cs="宋体"/>
                <w:szCs w:val="21"/>
              </w:rPr>
              <w:t>≥99</w:t>
            </w:r>
            <w:r>
              <w:rPr>
                <w:rFonts w:ascii="宋体" w:hAnsi="宋体" w:cs="宋体" w:hint="eastAsia"/>
                <w:szCs w:val="21"/>
              </w:rPr>
              <w:t>.99</w:t>
            </w:r>
            <w:r>
              <w:rPr>
                <w:rFonts w:ascii="宋体" w:hAnsi="宋体" w:cs="宋体"/>
                <w:szCs w:val="21"/>
              </w:rPr>
              <w:t>%</w:t>
            </w:r>
          </w:p>
        </w:tc>
      </w:tr>
      <w:tr w:rsidR="00ED3C54" w14:paraId="33A93858" w14:textId="77777777">
        <w:trPr>
          <w:trHeight w:val="345"/>
          <w:jc w:val="center"/>
        </w:trPr>
        <w:tc>
          <w:tcPr>
            <w:tcW w:w="1000" w:type="dxa"/>
            <w:vAlign w:val="center"/>
          </w:tcPr>
          <w:p w14:paraId="3D28E6D5" w14:textId="77777777" w:rsidR="00ED3C54" w:rsidRDefault="00F979F3">
            <w:pPr>
              <w:spacing w:line="240" w:lineRule="exact"/>
              <w:jc w:val="center"/>
              <w:rPr>
                <w:sz w:val="20"/>
                <w:szCs w:val="20"/>
              </w:rPr>
            </w:pPr>
            <w:r>
              <w:rPr>
                <w:rFonts w:ascii="宋体" w:hAnsi="宋体" w:cs="宋体"/>
                <w:szCs w:val="21"/>
              </w:rPr>
              <w:t>7</w:t>
            </w:r>
          </w:p>
        </w:tc>
        <w:tc>
          <w:tcPr>
            <w:tcW w:w="1800" w:type="dxa"/>
            <w:vAlign w:val="bottom"/>
          </w:tcPr>
          <w:p w14:paraId="652C42F5" w14:textId="77777777" w:rsidR="00ED3C54" w:rsidRDefault="00F979F3">
            <w:pPr>
              <w:spacing w:line="240" w:lineRule="exact"/>
              <w:rPr>
                <w:sz w:val="20"/>
                <w:szCs w:val="20"/>
              </w:rPr>
            </w:pPr>
            <w:r>
              <w:rPr>
                <w:rFonts w:ascii="宋体" w:hAnsi="宋体" w:cs="宋体"/>
                <w:szCs w:val="21"/>
              </w:rPr>
              <w:t>溶解盐清除率</w:t>
            </w:r>
          </w:p>
        </w:tc>
        <w:tc>
          <w:tcPr>
            <w:tcW w:w="240" w:type="dxa"/>
            <w:vAlign w:val="bottom"/>
          </w:tcPr>
          <w:p w14:paraId="6E119914" w14:textId="77777777" w:rsidR="00ED3C54" w:rsidRDefault="00ED3C54">
            <w:pPr>
              <w:rPr>
                <w:sz w:val="22"/>
                <w:szCs w:val="22"/>
              </w:rPr>
            </w:pPr>
          </w:p>
        </w:tc>
        <w:tc>
          <w:tcPr>
            <w:tcW w:w="6560" w:type="dxa"/>
            <w:vAlign w:val="bottom"/>
          </w:tcPr>
          <w:p w14:paraId="342A7992" w14:textId="77777777" w:rsidR="00ED3C54" w:rsidRDefault="00F979F3">
            <w:pPr>
              <w:spacing w:line="240" w:lineRule="exact"/>
              <w:ind w:left="60"/>
              <w:rPr>
                <w:rFonts w:ascii="宋体" w:hAnsi="宋体" w:cs="宋体"/>
                <w:szCs w:val="21"/>
              </w:rPr>
            </w:pPr>
            <w:r>
              <w:rPr>
                <w:rFonts w:ascii="宋体" w:hAnsi="宋体" w:cs="宋体"/>
                <w:szCs w:val="21"/>
              </w:rPr>
              <w:t>≥99</w:t>
            </w:r>
            <w:r>
              <w:rPr>
                <w:rFonts w:ascii="宋体" w:hAnsi="宋体" w:cs="宋体" w:hint="eastAsia"/>
                <w:szCs w:val="21"/>
              </w:rPr>
              <w:t>.99</w:t>
            </w:r>
            <w:r>
              <w:rPr>
                <w:rFonts w:ascii="宋体" w:hAnsi="宋体" w:cs="宋体"/>
                <w:szCs w:val="21"/>
              </w:rPr>
              <w:t>%</w:t>
            </w:r>
          </w:p>
          <w:p w14:paraId="5C869FB1" w14:textId="77777777" w:rsidR="00ED3C54" w:rsidRDefault="00ED3C54">
            <w:pPr>
              <w:spacing w:line="240" w:lineRule="exact"/>
              <w:ind w:left="60"/>
              <w:rPr>
                <w:rFonts w:ascii="宋体" w:hAnsi="宋体" w:cs="宋体"/>
                <w:szCs w:val="21"/>
              </w:rPr>
            </w:pPr>
          </w:p>
        </w:tc>
      </w:tr>
      <w:tr w:rsidR="00ED3C54" w14:paraId="7643E3DA" w14:textId="77777777">
        <w:trPr>
          <w:trHeight w:val="236"/>
          <w:jc w:val="center"/>
        </w:trPr>
        <w:tc>
          <w:tcPr>
            <w:tcW w:w="1000" w:type="dxa"/>
            <w:vAlign w:val="center"/>
          </w:tcPr>
          <w:p w14:paraId="7DE36926" w14:textId="77777777" w:rsidR="00ED3C54" w:rsidRDefault="00F979F3">
            <w:pPr>
              <w:spacing w:line="240" w:lineRule="exact"/>
              <w:jc w:val="center"/>
              <w:rPr>
                <w:rFonts w:ascii="宋体" w:hAnsi="宋体" w:cs="宋体"/>
                <w:szCs w:val="21"/>
              </w:rPr>
            </w:pPr>
            <w:r>
              <w:rPr>
                <w:rFonts w:ascii="宋体" w:hAnsi="宋体" w:cs="宋体"/>
                <w:szCs w:val="21"/>
              </w:rPr>
              <w:t>8</w:t>
            </w:r>
          </w:p>
        </w:tc>
        <w:tc>
          <w:tcPr>
            <w:tcW w:w="1800" w:type="dxa"/>
            <w:vAlign w:val="bottom"/>
          </w:tcPr>
          <w:p w14:paraId="1845C733" w14:textId="77777777" w:rsidR="00ED3C54" w:rsidRDefault="00F979F3">
            <w:pPr>
              <w:spacing w:line="240" w:lineRule="exact"/>
              <w:ind w:left="100"/>
              <w:rPr>
                <w:rFonts w:ascii="宋体" w:hAnsi="宋体" w:cs="宋体"/>
                <w:szCs w:val="21"/>
              </w:rPr>
            </w:pPr>
            <w:r>
              <w:rPr>
                <w:rFonts w:ascii="宋体" w:hAnsi="宋体" w:cs="宋体" w:hint="eastAsia"/>
                <w:szCs w:val="21"/>
              </w:rPr>
              <w:t>电导率</w:t>
            </w:r>
          </w:p>
        </w:tc>
        <w:tc>
          <w:tcPr>
            <w:tcW w:w="240" w:type="dxa"/>
            <w:vAlign w:val="bottom"/>
          </w:tcPr>
          <w:p w14:paraId="47F7B4B0" w14:textId="77777777" w:rsidR="00ED3C54" w:rsidRDefault="00ED3C54">
            <w:pPr>
              <w:rPr>
                <w:sz w:val="22"/>
                <w:szCs w:val="22"/>
              </w:rPr>
            </w:pPr>
          </w:p>
        </w:tc>
        <w:tc>
          <w:tcPr>
            <w:tcW w:w="6560" w:type="dxa"/>
            <w:vAlign w:val="bottom"/>
          </w:tcPr>
          <w:p w14:paraId="04DB9085" w14:textId="77777777" w:rsidR="00ED3C54" w:rsidRDefault="00F979F3">
            <w:pPr>
              <w:spacing w:line="240" w:lineRule="exact"/>
              <w:ind w:left="60"/>
              <w:rPr>
                <w:rFonts w:ascii="宋体" w:hAnsi="宋体" w:cs="宋体"/>
                <w:szCs w:val="21"/>
              </w:rPr>
            </w:pPr>
            <w:r>
              <w:rPr>
                <w:rFonts w:ascii="宋体" w:hAnsi="宋体" w:cs="宋体" w:hint="eastAsia"/>
                <w:szCs w:val="21"/>
              </w:rPr>
              <w:t>≤15</w:t>
            </w:r>
          </w:p>
        </w:tc>
      </w:tr>
      <w:tr w:rsidR="00ED3C54" w14:paraId="08814558" w14:textId="77777777">
        <w:trPr>
          <w:trHeight w:val="282"/>
          <w:jc w:val="center"/>
        </w:trPr>
        <w:tc>
          <w:tcPr>
            <w:tcW w:w="1000" w:type="dxa"/>
            <w:vAlign w:val="center"/>
          </w:tcPr>
          <w:p w14:paraId="25892279" w14:textId="77777777" w:rsidR="00ED3C54" w:rsidRDefault="00F979F3">
            <w:pPr>
              <w:spacing w:line="240" w:lineRule="exact"/>
              <w:jc w:val="center"/>
              <w:rPr>
                <w:sz w:val="20"/>
                <w:szCs w:val="20"/>
              </w:rPr>
            </w:pPr>
            <w:r>
              <w:rPr>
                <w:rFonts w:ascii="宋体" w:hAnsi="宋体" w:cs="宋体"/>
                <w:szCs w:val="21"/>
              </w:rPr>
              <w:t>9</w:t>
            </w:r>
          </w:p>
        </w:tc>
        <w:tc>
          <w:tcPr>
            <w:tcW w:w="1800" w:type="dxa"/>
            <w:vAlign w:val="bottom"/>
          </w:tcPr>
          <w:p w14:paraId="18FC549A" w14:textId="77777777" w:rsidR="00ED3C54" w:rsidRDefault="00F979F3">
            <w:pPr>
              <w:spacing w:line="240" w:lineRule="exact"/>
              <w:ind w:left="100"/>
              <w:rPr>
                <w:sz w:val="20"/>
                <w:szCs w:val="20"/>
              </w:rPr>
            </w:pPr>
            <w:r>
              <w:rPr>
                <w:rFonts w:ascii="宋体" w:hAnsi="宋体" w:cs="宋体"/>
                <w:szCs w:val="21"/>
              </w:rPr>
              <w:t>控制方式</w:t>
            </w:r>
          </w:p>
        </w:tc>
        <w:tc>
          <w:tcPr>
            <w:tcW w:w="240" w:type="dxa"/>
            <w:vAlign w:val="bottom"/>
          </w:tcPr>
          <w:p w14:paraId="234646DA" w14:textId="77777777" w:rsidR="00ED3C54" w:rsidRDefault="00ED3C54"/>
        </w:tc>
        <w:tc>
          <w:tcPr>
            <w:tcW w:w="6560" w:type="dxa"/>
            <w:vAlign w:val="bottom"/>
          </w:tcPr>
          <w:p w14:paraId="5A18E7CB" w14:textId="77777777" w:rsidR="00ED3C54" w:rsidRDefault="00F979F3">
            <w:pPr>
              <w:spacing w:line="240" w:lineRule="exact"/>
              <w:ind w:left="60"/>
              <w:rPr>
                <w:sz w:val="20"/>
                <w:szCs w:val="20"/>
              </w:rPr>
            </w:pPr>
            <w:r>
              <w:rPr>
                <w:rFonts w:ascii="宋体" w:hAnsi="宋体" w:cs="宋体"/>
                <w:szCs w:val="21"/>
              </w:rPr>
              <w:t>全自动</w:t>
            </w:r>
            <w:r>
              <w:rPr>
                <w:rFonts w:ascii="宋体" w:hAnsi="宋体" w:cs="宋体" w:hint="eastAsia"/>
                <w:szCs w:val="21"/>
              </w:rPr>
              <w:t>PLC触摸</w:t>
            </w:r>
            <w:proofErr w:type="gramStart"/>
            <w:r>
              <w:rPr>
                <w:rFonts w:ascii="宋体" w:hAnsi="宋体" w:cs="宋体" w:hint="eastAsia"/>
                <w:szCs w:val="21"/>
              </w:rPr>
              <w:t>屏</w:t>
            </w:r>
            <w:r>
              <w:rPr>
                <w:rFonts w:ascii="宋体" w:hAnsi="宋体" w:cs="宋体"/>
                <w:szCs w:val="21"/>
              </w:rPr>
              <w:t>运行</w:t>
            </w:r>
            <w:proofErr w:type="gramEnd"/>
            <w:r>
              <w:rPr>
                <w:rFonts w:ascii="宋体" w:hAnsi="宋体" w:cs="宋体"/>
                <w:szCs w:val="21"/>
              </w:rPr>
              <w:t>控制，自动</w:t>
            </w:r>
            <w:r>
              <w:rPr>
                <w:rFonts w:ascii="宋体" w:hAnsi="宋体" w:cs="宋体" w:hint="eastAsia"/>
                <w:szCs w:val="21"/>
              </w:rPr>
              <w:t>冲洗消毒</w:t>
            </w:r>
            <w:r>
              <w:rPr>
                <w:rFonts w:ascii="宋体" w:hAnsi="宋体" w:cs="宋体"/>
                <w:szCs w:val="21"/>
              </w:rPr>
              <w:t>，实现</w:t>
            </w:r>
            <w:proofErr w:type="gramStart"/>
            <w:r>
              <w:rPr>
                <w:rFonts w:ascii="宋体" w:hAnsi="宋体" w:cs="宋体"/>
                <w:szCs w:val="21"/>
              </w:rPr>
              <w:t>无人</w:t>
            </w:r>
            <w:proofErr w:type="gramEnd"/>
            <w:r>
              <w:rPr>
                <w:rFonts w:ascii="宋体" w:hAnsi="宋体" w:cs="宋体"/>
                <w:szCs w:val="21"/>
              </w:rPr>
              <w:t>化操作</w:t>
            </w:r>
          </w:p>
        </w:tc>
      </w:tr>
      <w:tr w:rsidR="00ED3C54" w14:paraId="0F3E7CF6" w14:textId="77777777">
        <w:trPr>
          <w:trHeight w:val="260"/>
          <w:jc w:val="center"/>
        </w:trPr>
        <w:tc>
          <w:tcPr>
            <w:tcW w:w="1000" w:type="dxa"/>
            <w:vAlign w:val="center"/>
          </w:tcPr>
          <w:p w14:paraId="624DF857" w14:textId="77777777" w:rsidR="00ED3C54" w:rsidRDefault="00F979F3">
            <w:pPr>
              <w:spacing w:line="240" w:lineRule="exact"/>
              <w:jc w:val="center"/>
              <w:rPr>
                <w:sz w:val="20"/>
                <w:szCs w:val="20"/>
              </w:rPr>
            </w:pPr>
            <w:r>
              <w:rPr>
                <w:rFonts w:ascii="宋体" w:hAnsi="宋体" w:cs="宋体"/>
                <w:w w:val="95"/>
                <w:szCs w:val="21"/>
              </w:rPr>
              <w:t>10</w:t>
            </w:r>
          </w:p>
        </w:tc>
        <w:tc>
          <w:tcPr>
            <w:tcW w:w="1800" w:type="dxa"/>
            <w:vAlign w:val="bottom"/>
          </w:tcPr>
          <w:p w14:paraId="643D045C" w14:textId="77777777" w:rsidR="00ED3C54" w:rsidRDefault="00F979F3">
            <w:pPr>
              <w:spacing w:line="240" w:lineRule="exact"/>
              <w:ind w:left="100"/>
              <w:rPr>
                <w:sz w:val="20"/>
                <w:szCs w:val="20"/>
              </w:rPr>
            </w:pPr>
            <w:r>
              <w:rPr>
                <w:rFonts w:ascii="宋体" w:hAnsi="宋体" w:cs="宋体"/>
                <w:szCs w:val="21"/>
              </w:rPr>
              <w:t>产水供水压力</w:t>
            </w:r>
          </w:p>
        </w:tc>
        <w:tc>
          <w:tcPr>
            <w:tcW w:w="240" w:type="dxa"/>
            <w:vAlign w:val="bottom"/>
          </w:tcPr>
          <w:p w14:paraId="13DD26B3" w14:textId="77777777" w:rsidR="00ED3C54" w:rsidRDefault="00ED3C54">
            <w:pPr>
              <w:rPr>
                <w:sz w:val="22"/>
                <w:szCs w:val="22"/>
              </w:rPr>
            </w:pPr>
          </w:p>
        </w:tc>
        <w:tc>
          <w:tcPr>
            <w:tcW w:w="6560" w:type="dxa"/>
            <w:vAlign w:val="bottom"/>
          </w:tcPr>
          <w:p w14:paraId="26225C5F" w14:textId="77777777" w:rsidR="00ED3C54" w:rsidRDefault="00F979F3">
            <w:pPr>
              <w:spacing w:line="240" w:lineRule="exact"/>
              <w:ind w:left="60"/>
              <w:rPr>
                <w:sz w:val="20"/>
                <w:szCs w:val="20"/>
              </w:rPr>
            </w:pPr>
            <w:r>
              <w:rPr>
                <w:rFonts w:ascii="宋体" w:hAnsi="宋体" w:cs="宋体"/>
                <w:szCs w:val="21"/>
              </w:rPr>
              <w:t>≥0.2Mpa</w:t>
            </w:r>
          </w:p>
        </w:tc>
      </w:tr>
      <w:tr w:rsidR="00ED3C54" w14:paraId="66A732D2" w14:textId="77777777">
        <w:trPr>
          <w:jc w:val="center"/>
        </w:trPr>
        <w:tc>
          <w:tcPr>
            <w:tcW w:w="1000" w:type="dxa"/>
            <w:vMerge w:val="restart"/>
            <w:vAlign w:val="center"/>
          </w:tcPr>
          <w:p w14:paraId="6B4C91AD" w14:textId="77777777" w:rsidR="00ED3C54" w:rsidRDefault="00F979F3">
            <w:pPr>
              <w:spacing w:line="240" w:lineRule="exact"/>
              <w:jc w:val="center"/>
              <w:rPr>
                <w:sz w:val="20"/>
                <w:szCs w:val="20"/>
              </w:rPr>
            </w:pPr>
            <w:r>
              <w:rPr>
                <w:rFonts w:ascii="宋体" w:hAnsi="宋体" w:cs="宋体"/>
                <w:w w:val="95"/>
                <w:szCs w:val="21"/>
              </w:rPr>
              <w:t>11</w:t>
            </w:r>
          </w:p>
        </w:tc>
        <w:tc>
          <w:tcPr>
            <w:tcW w:w="1800" w:type="dxa"/>
            <w:vMerge w:val="restart"/>
            <w:vAlign w:val="center"/>
          </w:tcPr>
          <w:p w14:paraId="737D8F68" w14:textId="77777777" w:rsidR="00ED3C54" w:rsidRDefault="00F979F3">
            <w:pPr>
              <w:spacing w:line="240" w:lineRule="exact"/>
              <w:ind w:left="100"/>
              <w:rPr>
                <w:sz w:val="20"/>
                <w:szCs w:val="20"/>
              </w:rPr>
            </w:pPr>
            <w:r>
              <w:rPr>
                <w:rFonts w:ascii="宋体" w:hAnsi="宋体" w:cs="宋体"/>
                <w:szCs w:val="21"/>
              </w:rPr>
              <w:t>水处理方式</w:t>
            </w:r>
          </w:p>
        </w:tc>
        <w:tc>
          <w:tcPr>
            <w:tcW w:w="240" w:type="dxa"/>
            <w:vAlign w:val="bottom"/>
          </w:tcPr>
          <w:p w14:paraId="32F388D6" w14:textId="77777777" w:rsidR="00ED3C54" w:rsidRDefault="00ED3C54">
            <w:pPr>
              <w:rPr>
                <w:szCs w:val="21"/>
              </w:rPr>
            </w:pPr>
          </w:p>
        </w:tc>
        <w:tc>
          <w:tcPr>
            <w:tcW w:w="6560" w:type="dxa"/>
            <w:vMerge w:val="restart"/>
            <w:vAlign w:val="center"/>
          </w:tcPr>
          <w:p w14:paraId="43D53D8D" w14:textId="77777777" w:rsidR="00ED3C54" w:rsidRDefault="00F979F3">
            <w:pPr>
              <w:spacing w:line="240" w:lineRule="exact"/>
              <w:ind w:left="60"/>
              <w:rPr>
                <w:sz w:val="20"/>
                <w:szCs w:val="20"/>
              </w:rPr>
            </w:pPr>
            <w:r>
              <w:rPr>
                <w:rFonts w:ascii="宋体" w:hAnsi="宋体" w:cs="宋体"/>
                <w:szCs w:val="21"/>
              </w:rPr>
              <w:t>采用</w:t>
            </w:r>
            <w:r>
              <w:rPr>
                <w:rFonts w:ascii="宋体" w:hAnsi="宋体" w:cs="宋体" w:hint="eastAsia"/>
                <w:szCs w:val="21"/>
              </w:rPr>
              <w:t>最新</w:t>
            </w:r>
            <w:r>
              <w:rPr>
                <w:rFonts w:ascii="宋体" w:hAnsi="宋体" w:cs="宋体"/>
                <w:szCs w:val="21"/>
              </w:rPr>
              <w:t>反渗透，</w:t>
            </w:r>
            <w:r>
              <w:rPr>
                <w:rFonts w:ascii="宋体" w:hAnsi="宋体" w:cs="宋体" w:hint="eastAsia"/>
                <w:szCs w:val="21"/>
              </w:rPr>
              <w:t>更稳定，更安全，更高效</w:t>
            </w:r>
          </w:p>
        </w:tc>
      </w:tr>
      <w:tr w:rsidR="00ED3C54" w14:paraId="6E259462" w14:textId="77777777">
        <w:trPr>
          <w:trHeight w:val="127"/>
          <w:jc w:val="center"/>
        </w:trPr>
        <w:tc>
          <w:tcPr>
            <w:tcW w:w="1000" w:type="dxa"/>
            <w:vMerge/>
            <w:vAlign w:val="center"/>
          </w:tcPr>
          <w:p w14:paraId="37559202" w14:textId="77777777" w:rsidR="00ED3C54" w:rsidRDefault="00ED3C54">
            <w:pPr>
              <w:rPr>
                <w:sz w:val="11"/>
                <w:szCs w:val="11"/>
              </w:rPr>
            </w:pPr>
          </w:p>
        </w:tc>
        <w:tc>
          <w:tcPr>
            <w:tcW w:w="1800" w:type="dxa"/>
            <w:vMerge/>
            <w:vAlign w:val="bottom"/>
          </w:tcPr>
          <w:p w14:paraId="68CF29E5" w14:textId="77777777" w:rsidR="00ED3C54" w:rsidRDefault="00ED3C54">
            <w:pPr>
              <w:rPr>
                <w:sz w:val="11"/>
                <w:szCs w:val="11"/>
              </w:rPr>
            </w:pPr>
          </w:p>
        </w:tc>
        <w:tc>
          <w:tcPr>
            <w:tcW w:w="240" w:type="dxa"/>
            <w:vAlign w:val="bottom"/>
          </w:tcPr>
          <w:p w14:paraId="6E8727DB" w14:textId="77777777" w:rsidR="00ED3C54" w:rsidRDefault="00ED3C54">
            <w:pPr>
              <w:rPr>
                <w:sz w:val="11"/>
                <w:szCs w:val="11"/>
              </w:rPr>
            </w:pPr>
          </w:p>
        </w:tc>
        <w:tc>
          <w:tcPr>
            <w:tcW w:w="6560" w:type="dxa"/>
            <w:vMerge/>
            <w:vAlign w:val="bottom"/>
          </w:tcPr>
          <w:p w14:paraId="5210EB74" w14:textId="77777777" w:rsidR="00ED3C54" w:rsidRDefault="00ED3C54">
            <w:pPr>
              <w:spacing w:line="240" w:lineRule="exact"/>
              <w:ind w:left="60"/>
              <w:rPr>
                <w:sz w:val="20"/>
                <w:szCs w:val="20"/>
              </w:rPr>
            </w:pPr>
          </w:p>
        </w:tc>
      </w:tr>
      <w:tr w:rsidR="00ED3C54" w14:paraId="29086404" w14:textId="77777777">
        <w:trPr>
          <w:trHeight w:val="132"/>
          <w:jc w:val="center"/>
        </w:trPr>
        <w:tc>
          <w:tcPr>
            <w:tcW w:w="1000" w:type="dxa"/>
            <w:vMerge/>
            <w:vAlign w:val="center"/>
          </w:tcPr>
          <w:p w14:paraId="32BA6C3D" w14:textId="77777777" w:rsidR="00ED3C54" w:rsidRDefault="00ED3C54">
            <w:pPr>
              <w:rPr>
                <w:sz w:val="11"/>
                <w:szCs w:val="11"/>
              </w:rPr>
            </w:pPr>
          </w:p>
        </w:tc>
        <w:tc>
          <w:tcPr>
            <w:tcW w:w="1800" w:type="dxa"/>
            <w:vMerge/>
            <w:vAlign w:val="bottom"/>
          </w:tcPr>
          <w:p w14:paraId="34D724B8" w14:textId="77777777" w:rsidR="00ED3C54" w:rsidRDefault="00ED3C54">
            <w:pPr>
              <w:rPr>
                <w:sz w:val="11"/>
                <w:szCs w:val="11"/>
              </w:rPr>
            </w:pPr>
          </w:p>
        </w:tc>
        <w:tc>
          <w:tcPr>
            <w:tcW w:w="240" w:type="dxa"/>
            <w:vAlign w:val="bottom"/>
          </w:tcPr>
          <w:p w14:paraId="3CA88867" w14:textId="77777777" w:rsidR="00ED3C54" w:rsidRDefault="00ED3C54">
            <w:pPr>
              <w:rPr>
                <w:sz w:val="11"/>
                <w:szCs w:val="11"/>
              </w:rPr>
            </w:pPr>
          </w:p>
        </w:tc>
        <w:tc>
          <w:tcPr>
            <w:tcW w:w="6560" w:type="dxa"/>
            <w:vMerge/>
            <w:vAlign w:val="bottom"/>
          </w:tcPr>
          <w:p w14:paraId="28859DED" w14:textId="77777777" w:rsidR="00ED3C54" w:rsidRDefault="00ED3C54">
            <w:pPr>
              <w:rPr>
                <w:sz w:val="11"/>
                <w:szCs w:val="11"/>
              </w:rPr>
            </w:pPr>
          </w:p>
        </w:tc>
      </w:tr>
      <w:tr w:rsidR="00ED3C54" w14:paraId="654A2FB6" w14:textId="77777777">
        <w:trPr>
          <w:trHeight w:val="90"/>
          <w:jc w:val="center"/>
        </w:trPr>
        <w:tc>
          <w:tcPr>
            <w:tcW w:w="1000" w:type="dxa"/>
            <w:vMerge/>
            <w:vAlign w:val="center"/>
          </w:tcPr>
          <w:p w14:paraId="41F1BBE7" w14:textId="77777777" w:rsidR="00ED3C54" w:rsidRDefault="00ED3C54">
            <w:pPr>
              <w:rPr>
                <w:sz w:val="3"/>
                <w:szCs w:val="3"/>
              </w:rPr>
            </w:pPr>
          </w:p>
        </w:tc>
        <w:tc>
          <w:tcPr>
            <w:tcW w:w="1800" w:type="dxa"/>
            <w:vMerge/>
            <w:vAlign w:val="bottom"/>
          </w:tcPr>
          <w:p w14:paraId="71C26D93" w14:textId="77777777" w:rsidR="00ED3C54" w:rsidRDefault="00ED3C54">
            <w:pPr>
              <w:rPr>
                <w:sz w:val="3"/>
                <w:szCs w:val="3"/>
              </w:rPr>
            </w:pPr>
          </w:p>
        </w:tc>
        <w:tc>
          <w:tcPr>
            <w:tcW w:w="240" w:type="dxa"/>
            <w:vAlign w:val="bottom"/>
          </w:tcPr>
          <w:p w14:paraId="4AF28661" w14:textId="77777777" w:rsidR="00ED3C54" w:rsidRDefault="00ED3C54">
            <w:pPr>
              <w:rPr>
                <w:sz w:val="3"/>
                <w:szCs w:val="3"/>
              </w:rPr>
            </w:pPr>
          </w:p>
        </w:tc>
        <w:tc>
          <w:tcPr>
            <w:tcW w:w="6560" w:type="dxa"/>
            <w:vMerge/>
            <w:vAlign w:val="bottom"/>
          </w:tcPr>
          <w:p w14:paraId="551A1952" w14:textId="77777777" w:rsidR="00ED3C54" w:rsidRDefault="00ED3C54">
            <w:pPr>
              <w:rPr>
                <w:sz w:val="3"/>
                <w:szCs w:val="3"/>
              </w:rPr>
            </w:pPr>
          </w:p>
        </w:tc>
      </w:tr>
      <w:tr w:rsidR="00ED3C54" w14:paraId="5B8D8430" w14:textId="77777777">
        <w:trPr>
          <w:trHeight w:val="246"/>
          <w:jc w:val="center"/>
        </w:trPr>
        <w:tc>
          <w:tcPr>
            <w:tcW w:w="1000" w:type="dxa"/>
            <w:vMerge w:val="restart"/>
            <w:vAlign w:val="center"/>
          </w:tcPr>
          <w:p w14:paraId="6A15398C" w14:textId="77777777" w:rsidR="00ED3C54" w:rsidRDefault="00F979F3">
            <w:pPr>
              <w:spacing w:line="240" w:lineRule="exact"/>
              <w:jc w:val="center"/>
              <w:rPr>
                <w:sz w:val="20"/>
                <w:szCs w:val="20"/>
              </w:rPr>
            </w:pPr>
            <w:r>
              <w:rPr>
                <w:rFonts w:ascii="宋体" w:hAnsi="宋体" w:cs="宋体"/>
                <w:color w:val="000000"/>
                <w:w w:val="99"/>
                <w:sz w:val="20"/>
                <w:szCs w:val="20"/>
              </w:rPr>
              <w:t>12</w:t>
            </w:r>
          </w:p>
        </w:tc>
        <w:tc>
          <w:tcPr>
            <w:tcW w:w="1800" w:type="dxa"/>
            <w:vMerge w:val="restart"/>
            <w:vAlign w:val="bottom"/>
          </w:tcPr>
          <w:p w14:paraId="4B4DA74B" w14:textId="77777777" w:rsidR="00ED3C54" w:rsidRDefault="00F979F3">
            <w:pPr>
              <w:spacing w:line="240" w:lineRule="exact"/>
              <w:ind w:left="100"/>
              <w:rPr>
                <w:sz w:val="20"/>
                <w:szCs w:val="20"/>
              </w:rPr>
            </w:pPr>
            <w:r>
              <w:rPr>
                <w:rFonts w:ascii="宋体" w:hAnsi="宋体" w:cs="宋体"/>
                <w:szCs w:val="21"/>
              </w:rPr>
              <w:t>数据显示</w:t>
            </w:r>
          </w:p>
        </w:tc>
        <w:tc>
          <w:tcPr>
            <w:tcW w:w="240" w:type="dxa"/>
            <w:vAlign w:val="bottom"/>
          </w:tcPr>
          <w:p w14:paraId="7D17D69D" w14:textId="77777777" w:rsidR="00ED3C54" w:rsidRDefault="00ED3C54">
            <w:pPr>
              <w:rPr>
                <w:szCs w:val="21"/>
              </w:rPr>
            </w:pPr>
          </w:p>
        </w:tc>
        <w:tc>
          <w:tcPr>
            <w:tcW w:w="6560" w:type="dxa"/>
            <w:vAlign w:val="bottom"/>
          </w:tcPr>
          <w:p w14:paraId="1691343B" w14:textId="77777777" w:rsidR="00ED3C54" w:rsidRDefault="00F979F3">
            <w:pPr>
              <w:spacing w:line="240" w:lineRule="exact"/>
              <w:ind w:left="60"/>
              <w:rPr>
                <w:sz w:val="20"/>
                <w:szCs w:val="20"/>
              </w:rPr>
            </w:pPr>
            <w:r>
              <w:rPr>
                <w:rFonts w:ascii="宋体" w:hAnsi="宋体" w:cs="宋体"/>
                <w:szCs w:val="21"/>
              </w:rPr>
              <w:t>具备高灵敏度的电导率传感器，可精确在线监测，保证产水质量，并</w:t>
            </w:r>
          </w:p>
        </w:tc>
      </w:tr>
      <w:tr w:rsidR="00ED3C54" w14:paraId="598EF824" w14:textId="77777777">
        <w:trPr>
          <w:trHeight w:val="127"/>
          <w:jc w:val="center"/>
        </w:trPr>
        <w:tc>
          <w:tcPr>
            <w:tcW w:w="1000" w:type="dxa"/>
            <w:vMerge/>
            <w:vAlign w:val="center"/>
          </w:tcPr>
          <w:p w14:paraId="5F150D96" w14:textId="77777777" w:rsidR="00ED3C54" w:rsidRDefault="00ED3C54">
            <w:pPr>
              <w:rPr>
                <w:sz w:val="11"/>
                <w:szCs w:val="11"/>
              </w:rPr>
            </w:pPr>
          </w:p>
        </w:tc>
        <w:tc>
          <w:tcPr>
            <w:tcW w:w="1800" w:type="dxa"/>
            <w:vMerge/>
            <w:vAlign w:val="bottom"/>
          </w:tcPr>
          <w:p w14:paraId="45B71FC3" w14:textId="77777777" w:rsidR="00ED3C54" w:rsidRDefault="00ED3C54">
            <w:pPr>
              <w:rPr>
                <w:sz w:val="11"/>
                <w:szCs w:val="11"/>
              </w:rPr>
            </w:pPr>
          </w:p>
        </w:tc>
        <w:tc>
          <w:tcPr>
            <w:tcW w:w="240" w:type="dxa"/>
            <w:vAlign w:val="bottom"/>
          </w:tcPr>
          <w:p w14:paraId="1D4A67BD" w14:textId="77777777" w:rsidR="00ED3C54" w:rsidRDefault="00ED3C54">
            <w:pPr>
              <w:rPr>
                <w:sz w:val="11"/>
                <w:szCs w:val="11"/>
              </w:rPr>
            </w:pPr>
          </w:p>
        </w:tc>
        <w:tc>
          <w:tcPr>
            <w:tcW w:w="6560" w:type="dxa"/>
            <w:vMerge w:val="restart"/>
            <w:vAlign w:val="bottom"/>
          </w:tcPr>
          <w:p w14:paraId="4A7A86B7" w14:textId="77777777" w:rsidR="00ED3C54" w:rsidRDefault="00F979F3">
            <w:pPr>
              <w:spacing w:line="240" w:lineRule="exact"/>
              <w:ind w:left="60"/>
              <w:rPr>
                <w:sz w:val="20"/>
                <w:szCs w:val="20"/>
              </w:rPr>
            </w:pPr>
            <w:r>
              <w:rPr>
                <w:rFonts w:ascii="宋体" w:hAnsi="宋体" w:cs="宋体"/>
                <w:szCs w:val="21"/>
              </w:rPr>
              <w:t>有压力、流量等显示</w:t>
            </w:r>
          </w:p>
        </w:tc>
      </w:tr>
      <w:tr w:rsidR="00ED3C54" w14:paraId="103BB127" w14:textId="77777777">
        <w:trPr>
          <w:trHeight w:val="132"/>
          <w:jc w:val="center"/>
        </w:trPr>
        <w:tc>
          <w:tcPr>
            <w:tcW w:w="1000" w:type="dxa"/>
            <w:vAlign w:val="center"/>
          </w:tcPr>
          <w:p w14:paraId="5CD258DD" w14:textId="77777777" w:rsidR="00ED3C54" w:rsidRDefault="00ED3C54">
            <w:pPr>
              <w:rPr>
                <w:sz w:val="11"/>
                <w:szCs w:val="11"/>
              </w:rPr>
            </w:pPr>
          </w:p>
        </w:tc>
        <w:tc>
          <w:tcPr>
            <w:tcW w:w="1800" w:type="dxa"/>
            <w:vAlign w:val="bottom"/>
          </w:tcPr>
          <w:p w14:paraId="0CA803AF" w14:textId="77777777" w:rsidR="00ED3C54" w:rsidRDefault="00ED3C54">
            <w:pPr>
              <w:rPr>
                <w:sz w:val="11"/>
                <w:szCs w:val="11"/>
              </w:rPr>
            </w:pPr>
          </w:p>
        </w:tc>
        <w:tc>
          <w:tcPr>
            <w:tcW w:w="240" w:type="dxa"/>
            <w:vAlign w:val="bottom"/>
          </w:tcPr>
          <w:p w14:paraId="24A20B8B" w14:textId="77777777" w:rsidR="00ED3C54" w:rsidRDefault="00ED3C54">
            <w:pPr>
              <w:rPr>
                <w:sz w:val="11"/>
                <w:szCs w:val="11"/>
              </w:rPr>
            </w:pPr>
          </w:p>
        </w:tc>
        <w:tc>
          <w:tcPr>
            <w:tcW w:w="6560" w:type="dxa"/>
            <w:vMerge/>
            <w:vAlign w:val="bottom"/>
          </w:tcPr>
          <w:p w14:paraId="77A1AB75" w14:textId="77777777" w:rsidR="00ED3C54" w:rsidRDefault="00ED3C54">
            <w:pPr>
              <w:rPr>
                <w:sz w:val="11"/>
                <w:szCs w:val="11"/>
              </w:rPr>
            </w:pPr>
          </w:p>
        </w:tc>
      </w:tr>
      <w:tr w:rsidR="00ED3C54" w14:paraId="4EBAE927" w14:textId="77777777">
        <w:trPr>
          <w:trHeight w:val="42"/>
          <w:jc w:val="center"/>
        </w:trPr>
        <w:tc>
          <w:tcPr>
            <w:tcW w:w="1000" w:type="dxa"/>
            <w:vAlign w:val="center"/>
          </w:tcPr>
          <w:p w14:paraId="5D07CC34" w14:textId="77777777" w:rsidR="00ED3C54" w:rsidRDefault="00ED3C54">
            <w:pPr>
              <w:rPr>
                <w:sz w:val="3"/>
                <w:szCs w:val="3"/>
              </w:rPr>
            </w:pPr>
          </w:p>
        </w:tc>
        <w:tc>
          <w:tcPr>
            <w:tcW w:w="1800" w:type="dxa"/>
            <w:vAlign w:val="bottom"/>
          </w:tcPr>
          <w:p w14:paraId="0F31D916" w14:textId="77777777" w:rsidR="00ED3C54" w:rsidRDefault="00ED3C54">
            <w:pPr>
              <w:rPr>
                <w:sz w:val="3"/>
                <w:szCs w:val="3"/>
              </w:rPr>
            </w:pPr>
          </w:p>
        </w:tc>
        <w:tc>
          <w:tcPr>
            <w:tcW w:w="240" w:type="dxa"/>
            <w:vAlign w:val="bottom"/>
          </w:tcPr>
          <w:p w14:paraId="0661CD94" w14:textId="77777777" w:rsidR="00ED3C54" w:rsidRDefault="00ED3C54">
            <w:pPr>
              <w:rPr>
                <w:sz w:val="3"/>
                <w:szCs w:val="3"/>
              </w:rPr>
            </w:pPr>
          </w:p>
        </w:tc>
        <w:tc>
          <w:tcPr>
            <w:tcW w:w="6560" w:type="dxa"/>
            <w:vAlign w:val="bottom"/>
          </w:tcPr>
          <w:p w14:paraId="71185D29" w14:textId="77777777" w:rsidR="00ED3C54" w:rsidRDefault="00ED3C54">
            <w:pPr>
              <w:rPr>
                <w:sz w:val="3"/>
                <w:szCs w:val="3"/>
              </w:rPr>
            </w:pPr>
          </w:p>
        </w:tc>
      </w:tr>
      <w:tr w:rsidR="00ED3C54" w14:paraId="118655B2" w14:textId="77777777">
        <w:trPr>
          <w:trHeight w:val="245"/>
          <w:jc w:val="center"/>
        </w:trPr>
        <w:tc>
          <w:tcPr>
            <w:tcW w:w="1000" w:type="dxa"/>
            <w:vMerge w:val="restart"/>
            <w:vAlign w:val="center"/>
          </w:tcPr>
          <w:p w14:paraId="738F4F5D" w14:textId="77777777" w:rsidR="00ED3C54" w:rsidRDefault="00F979F3">
            <w:pPr>
              <w:spacing w:line="274" w:lineRule="exact"/>
              <w:jc w:val="center"/>
              <w:rPr>
                <w:sz w:val="20"/>
                <w:szCs w:val="20"/>
              </w:rPr>
            </w:pPr>
            <w:r>
              <w:rPr>
                <w:rFonts w:ascii="宋体" w:hAnsi="宋体" w:cs="宋体"/>
                <w:w w:val="95"/>
                <w:szCs w:val="21"/>
              </w:rPr>
              <w:t>13</w:t>
            </w:r>
          </w:p>
        </w:tc>
        <w:tc>
          <w:tcPr>
            <w:tcW w:w="1800" w:type="dxa"/>
            <w:vMerge w:val="restart"/>
            <w:vAlign w:val="bottom"/>
          </w:tcPr>
          <w:p w14:paraId="5BE48697" w14:textId="77777777" w:rsidR="00ED3C54" w:rsidRDefault="00F979F3">
            <w:pPr>
              <w:spacing w:line="240" w:lineRule="exact"/>
              <w:ind w:left="100"/>
              <w:rPr>
                <w:sz w:val="20"/>
                <w:szCs w:val="20"/>
              </w:rPr>
            </w:pPr>
            <w:r>
              <w:rPr>
                <w:rFonts w:ascii="宋体" w:hAnsi="宋体" w:cs="宋体"/>
                <w:szCs w:val="21"/>
              </w:rPr>
              <w:t>保护功能</w:t>
            </w:r>
          </w:p>
        </w:tc>
        <w:tc>
          <w:tcPr>
            <w:tcW w:w="240" w:type="dxa"/>
            <w:vAlign w:val="bottom"/>
          </w:tcPr>
          <w:p w14:paraId="690C2698" w14:textId="77777777" w:rsidR="00ED3C54" w:rsidRDefault="00ED3C54">
            <w:pPr>
              <w:rPr>
                <w:szCs w:val="21"/>
              </w:rPr>
            </w:pPr>
          </w:p>
        </w:tc>
        <w:tc>
          <w:tcPr>
            <w:tcW w:w="6560" w:type="dxa"/>
            <w:vAlign w:val="bottom"/>
          </w:tcPr>
          <w:p w14:paraId="123189F6" w14:textId="77777777" w:rsidR="00ED3C54" w:rsidRDefault="00F979F3">
            <w:pPr>
              <w:spacing w:line="240" w:lineRule="exact"/>
              <w:ind w:left="60"/>
              <w:rPr>
                <w:sz w:val="20"/>
                <w:szCs w:val="20"/>
              </w:rPr>
            </w:pPr>
            <w:r>
              <w:rPr>
                <w:rFonts w:ascii="宋体" w:hAnsi="宋体" w:cs="宋体"/>
                <w:szCs w:val="21"/>
              </w:rPr>
              <w:t>具有多种保护功能，能在无水、低压、高压的情况下自动报警保护，</w:t>
            </w:r>
          </w:p>
        </w:tc>
      </w:tr>
      <w:tr w:rsidR="00ED3C54" w14:paraId="5DC7883C" w14:textId="77777777">
        <w:trPr>
          <w:trHeight w:val="143"/>
          <w:jc w:val="center"/>
        </w:trPr>
        <w:tc>
          <w:tcPr>
            <w:tcW w:w="1000" w:type="dxa"/>
            <w:vMerge/>
            <w:vAlign w:val="center"/>
          </w:tcPr>
          <w:p w14:paraId="69925166" w14:textId="77777777" w:rsidR="00ED3C54" w:rsidRDefault="00ED3C54">
            <w:pPr>
              <w:rPr>
                <w:sz w:val="12"/>
                <w:szCs w:val="12"/>
              </w:rPr>
            </w:pPr>
          </w:p>
        </w:tc>
        <w:tc>
          <w:tcPr>
            <w:tcW w:w="1800" w:type="dxa"/>
            <w:vMerge/>
            <w:vAlign w:val="bottom"/>
          </w:tcPr>
          <w:p w14:paraId="2D4997B0" w14:textId="77777777" w:rsidR="00ED3C54" w:rsidRDefault="00ED3C54">
            <w:pPr>
              <w:rPr>
                <w:sz w:val="12"/>
                <w:szCs w:val="12"/>
              </w:rPr>
            </w:pPr>
          </w:p>
        </w:tc>
        <w:tc>
          <w:tcPr>
            <w:tcW w:w="240" w:type="dxa"/>
            <w:vAlign w:val="bottom"/>
          </w:tcPr>
          <w:p w14:paraId="7B4D0869" w14:textId="77777777" w:rsidR="00ED3C54" w:rsidRDefault="00ED3C54">
            <w:pPr>
              <w:rPr>
                <w:sz w:val="12"/>
                <w:szCs w:val="12"/>
              </w:rPr>
            </w:pPr>
          </w:p>
        </w:tc>
        <w:tc>
          <w:tcPr>
            <w:tcW w:w="6560" w:type="dxa"/>
            <w:vMerge w:val="restart"/>
            <w:vAlign w:val="bottom"/>
          </w:tcPr>
          <w:p w14:paraId="55489D4D" w14:textId="77777777" w:rsidR="00ED3C54" w:rsidRDefault="00F979F3">
            <w:pPr>
              <w:spacing w:line="240" w:lineRule="exact"/>
              <w:ind w:left="60"/>
              <w:rPr>
                <w:sz w:val="20"/>
                <w:szCs w:val="20"/>
              </w:rPr>
            </w:pPr>
            <w:r>
              <w:rPr>
                <w:rFonts w:ascii="宋体" w:hAnsi="宋体" w:cs="宋体"/>
                <w:szCs w:val="21"/>
              </w:rPr>
              <w:t>确保系统安全</w:t>
            </w:r>
          </w:p>
        </w:tc>
      </w:tr>
      <w:tr w:rsidR="00ED3C54" w14:paraId="6A781952" w14:textId="77777777">
        <w:trPr>
          <w:trHeight w:val="118"/>
          <w:jc w:val="center"/>
        </w:trPr>
        <w:tc>
          <w:tcPr>
            <w:tcW w:w="1000" w:type="dxa"/>
            <w:vAlign w:val="center"/>
          </w:tcPr>
          <w:p w14:paraId="4AC249E7" w14:textId="77777777" w:rsidR="00ED3C54" w:rsidRDefault="00ED3C54">
            <w:pPr>
              <w:rPr>
                <w:sz w:val="10"/>
                <w:szCs w:val="10"/>
              </w:rPr>
            </w:pPr>
          </w:p>
        </w:tc>
        <w:tc>
          <w:tcPr>
            <w:tcW w:w="1800" w:type="dxa"/>
            <w:vAlign w:val="bottom"/>
          </w:tcPr>
          <w:p w14:paraId="1A99F02C" w14:textId="77777777" w:rsidR="00ED3C54" w:rsidRDefault="00ED3C54">
            <w:pPr>
              <w:rPr>
                <w:sz w:val="10"/>
                <w:szCs w:val="10"/>
              </w:rPr>
            </w:pPr>
          </w:p>
        </w:tc>
        <w:tc>
          <w:tcPr>
            <w:tcW w:w="240" w:type="dxa"/>
            <w:vAlign w:val="bottom"/>
          </w:tcPr>
          <w:p w14:paraId="1E9F85E1" w14:textId="77777777" w:rsidR="00ED3C54" w:rsidRDefault="00ED3C54">
            <w:pPr>
              <w:rPr>
                <w:sz w:val="10"/>
                <w:szCs w:val="10"/>
              </w:rPr>
            </w:pPr>
          </w:p>
        </w:tc>
        <w:tc>
          <w:tcPr>
            <w:tcW w:w="6560" w:type="dxa"/>
            <w:vMerge/>
            <w:vAlign w:val="bottom"/>
          </w:tcPr>
          <w:p w14:paraId="68DFBD90" w14:textId="77777777" w:rsidR="00ED3C54" w:rsidRDefault="00ED3C54">
            <w:pPr>
              <w:rPr>
                <w:sz w:val="10"/>
                <w:szCs w:val="10"/>
              </w:rPr>
            </w:pPr>
          </w:p>
        </w:tc>
      </w:tr>
      <w:tr w:rsidR="00ED3C54" w14:paraId="3E484C3D" w14:textId="77777777">
        <w:trPr>
          <w:trHeight w:val="259"/>
          <w:jc w:val="center"/>
        </w:trPr>
        <w:tc>
          <w:tcPr>
            <w:tcW w:w="1000" w:type="dxa"/>
            <w:vAlign w:val="center"/>
          </w:tcPr>
          <w:p w14:paraId="1C706118" w14:textId="77777777" w:rsidR="00ED3C54" w:rsidRDefault="00F979F3">
            <w:pPr>
              <w:spacing w:line="240" w:lineRule="exact"/>
              <w:jc w:val="center"/>
              <w:rPr>
                <w:sz w:val="20"/>
                <w:szCs w:val="20"/>
              </w:rPr>
            </w:pPr>
            <w:r>
              <w:rPr>
                <w:rFonts w:ascii="宋体" w:hAnsi="宋体" w:cs="宋体"/>
                <w:w w:val="95"/>
                <w:szCs w:val="21"/>
              </w:rPr>
              <w:t>14</w:t>
            </w:r>
          </w:p>
        </w:tc>
        <w:tc>
          <w:tcPr>
            <w:tcW w:w="8600" w:type="dxa"/>
            <w:gridSpan w:val="3"/>
            <w:vAlign w:val="bottom"/>
          </w:tcPr>
          <w:p w14:paraId="1E498454" w14:textId="53575A58" w:rsidR="00ED3C54" w:rsidRDefault="00015B84">
            <w:pPr>
              <w:spacing w:line="240" w:lineRule="exact"/>
              <w:ind w:left="100"/>
              <w:rPr>
                <w:sz w:val="20"/>
                <w:szCs w:val="20"/>
              </w:rPr>
            </w:pPr>
            <w:r>
              <w:rPr>
                <w:rFonts w:ascii="宋体" w:hAnsi="宋体" w:cs="宋体" w:hint="eastAsia"/>
                <w:szCs w:val="21"/>
              </w:rPr>
              <w:t>有</w:t>
            </w:r>
            <w:r w:rsidR="00F979F3">
              <w:rPr>
                <w:rFonts w:ascii="宋体" w:hAnsi="宋体" w:cs="宋体"/>
                <w:szCs w:val="21"/>
              </w:rPr>
              <w:t>渗透膜及自动冲洗装置</w:t>
            </w:r>
          </w:p>
        </w:tc>
      </w:tr>
      <w:tr w:rsidR="00ED3C54" w14:paraId="7835B386" w14:textId="77777777">
        <w:trPr>
          <w:trHeight w:val="260"/>
          <w:jc w:val="center"/>
        </w:trPr>
        <w:tc>
          <w:tcPr>
            <w:tcW w:w="1000" w:type="dxa"/>
            <w:vAlign w:val="center"/>
          </w:tcPr>
          <w:p w14:paraId="76A19C65" w14:textId="77777777" w:rsidR="00ED3C54" w:rsidRDefault="00F979F3">
            <w:pPr>
              <w:spacing w:line="240" w:lineRule="exact"/>
              <w:jc w:val="center"/>
              <w:rPr>
                <w:sz w:val="20"/>
                <w:szCs w:val="20"/>
              </w:rPr>
            </w:pPr>
            <w:r>
              <w:rPr>
                <w:rFonts w:ascii="宋体" w:hAnsi="宋体" w:cs="宋体"/>
                <w:w w:val="95"/>
                <w:szCs w:val="21"/>
              </w:rPr>
              <w:t>15</w:t>
            </w:r>
          </w:p>
        </w:tc>
        <w:tc>
          <w:tcPr>
            <w:tcW w:w="8600" w:type="dxa"/>
            <w:gridSpan w:val="3"/>
            <w:vAlign w:val="bottom"/>
          </w:tcPr>
          <w:p w14:paraId="30F9BF89" w14:textId="77777777" w:rsidR="00ED3C54" w:rsidRDefault="00F979F3">
            <w:pPr>
              <w:spacing w:line="240" w:lineRule="exact"/>
              <w:ind w:left="100"/>
              <w:rPr>
                <w:sz w:val="20"/>
                <w:szCs w:val="20"/>
              </w:rPr>
            </w:pPr>
            <w:r>
              <w:rPr>
                <w:rFonts w:ascii="宋体" w:hAnsi="宋体" w:cs="宋体"/>
                <w:szCs w:val="21"/>
              </w:rPr>
              <w:t>泵体要求采用知名品牌，并配置符合水处理系统设计流速的过滤器</w:t>
            </w:r>
          </w:p>
        </w:tc>
      </w:tr>
      <w:tr w:rsidR="00ED3C54" w14:paraId="5D2199DB" w14:textId="77777777">
        <w:trPr>
          <w:trHeight w:val="260"/>
          <w:jc w:val="center"/>
        </w:trPr>
        <w:tc>
          <w:tcPr>
            <w:tcW w:w="1000" w:type="dxa"/>
            <w:vAlign w:val="center"/>
          </w:tcPr>
          <w:p w14:paraId="3F3503D5" w14:textId="77777777" w:rsidR="00ED3C54" w:rsidRDefault="00F979F3">
            <w:pPr>
              <w:spacing w:line="240" w:lineRule="exact"/>
              <w:jc w:val="center"/>
              <w:rPr>
                <w:sz w:val="20"/>
                <w:szCs w:val="20"/>
              </w:rPr>
            </w:pPr>
            <w:r>
              <w:rPr>
                <w:rFonts w:ascii="宋体" w:hAnsi="宋体" w:cs="宋体"/>
                <w:w w:val="95"/>
                <w:szCs w:val="21"/>
              </w:rPr>
              <w:t>16</w:t>
            </w:r>
          </w:p>
        </w:tc>
        <w:tc>
          <w:tcPr>
            <w:tcW w:w="8600" w:type="dxa"/>
            <w:gridSpan w:val="3"/>
            <w:vAlign w:val="bottom"/>
          </w:tcPr>
          <w:p w14:paraId="6FE0C86F" w14:textId="5931B703" w:rsidR="00ED3C54" w:rsidRDefault="00F979F3">
            <w:pPr>
              <w:spacing w:line="240" w:lineRule="exact"/>
              <w:ind w:left="100"/>
              <w:rPr>
                <w:sz w:val="20"/>
                <w:szCs w:val="20"/>
              </w:rPr>
            </w:pPr>
            <w:r>
              <w:rPr>
                <w:rFonts w:ascii="宋体" w:hAnsi="宋体" w:cs="宋体"/>
                <w:szCs w:val="21"/>
              </w:rPr>
              <w:t>采用</w:t>
            </w:r>
            <w:r>
              <w:rPr>
                <w:rFonts w:ascii="宋体" w:hAnsi="宋体" w:cs="宋体" w:hint="eastAsia"/>
                <w:szCs w:val="21"/>
              </w:rPr>
              <w:t>主机和预处理</w:t>
            </w:r>
            <w:r>
              <w:rPr>
                <w:rFonts w:ascii="宋体" w:hAnsi="宋体" w:cs="宋体"/>
                <w:szCs w:val="21"/>
              </w:rPr>
              <w:t>一体</w:t>
            </w:r>
            <w:r>
              <w:rPr>
                <w:rFonts w:ascii="宋体" w:hAnsi="宋体" w:cs="宋体" w:hint="eastAsia"/>
                <w:szCs w:val="21"/>
              </w:rPr>
              <w:t>化设计</w:t>
            </w:r>
          </w:p>
        </w:tc>
      </w:tr>
      <w:tr w:rsidR="00ED3C54" w14:paraId="55749607" w14:textId="77777777">
        <w:trPr>
          <w:trHeight w:val="312"/>
          <w:jc w:val="center"/>
        </w:trPr>
        <w:tc>
          <w:tcPr>
            <w:tcW w:w="1000" w:type="dxa"/>
            <w:vMerge w:val="restart"/>
            <w:vAlign w:val="center"/>
          </w:tcPr>
          <w:p w14:paraId="6D1852E7" w14:textId="77777777" w:rsidR="00ED3C54" w:rsidRDefault="00F979F3">
            <w:pPr>
              <w:spacing w:line="240" w:lineRule="exact"/>
              <w:jc w:val="center"/>
              <w:rPr>
                <w:sz w:val="20"/>
                <w:szCs w:val="20"/>
              </w:rPr>
            </w:pPr>
            <w:r>
              <w:rPr>
                <w:rFonts w:ascii="宋体" w:hAnsi="宋体" w:cs="宋体"/>
                <w:color w:val="000000"/>
                <w:w w:val="99"/>
                <w:sz w:val="20"/>
                <w:szCs w:val="20"/>
              </w:rPr>
              <w:t>1</w:t>
            </w:r>
            <w:r>
              <w:rPr>
                <w:rFonts w:ascii="宋体" w:hAnsi="宋体" w:cs="宋体" w:hint="eastAsia"/>
                <w:color w:val="000000"/>
                <w:w w:val="99"/>
                <w:sz w:val="20"/>
                <w:szCs w:val="20"/>
              </w:rPr>
              <w:t>7</w:t>
            </w:r>
          </w:p>
        </w:tc>
        <w:tc>
          <w:tcPr>
            <w:tcW w:w="8600" w:type="dxa"/>
            <w:gridSpan w:val="3"/>
            <w:vMerge w:val="restart"/>
            <w:vAlign w:val="center"/>
          </w:tcPr>
          <w:p w14:paraId="59315AC8" w14:textId="77777777" w:rsidR="00ED3C54" w:rsidRDefault="00F979F3">
            <w:pPr>
              <w:spacing w:line="240" w:lineRule="exact"/>
              <w:ind w:left="100"/>
              <w:rPr>
                <w:sz w:val="20"/>
                <w:szCs w:val="20"/>
              </w:rPr>
            </w:pPr>
            <w:r>
              <w:rPr>
                <w:rFonts w:ascii="宋体" w:hAnsi="宋体" w:cs="宋体"/>
                <w:szCs w:val="21"/>
              </w:rPr>
              <w:t>管路材质采用卫生级材料，管路设计无死角</w:t>
            </w:r>
          </w:p>
        </w:tc>
      </w:tr>
      <w:tr w:rsidR="00ED3C54" w14:paraId="3565599B" w14:textId="77777777">
        <w:trPr>
          <w:trHeight w:val="312"/>
          <w:jc w:val="center"/>
        </w:trPr>
        <w:tc>
          <w:tcPr>
            <w:tcW w:w="1000" w:type="dxa"/>
            <w:vMerge/>
            <w:vAlign w:val="center"/>
          </w:tcPr>
          <w:p w14:paraId="74AC6F8B" w14:textId="77777777" w:rsidR="00ED3C54" w:rsidRDefault="00ED3C54">
            <w:pPr>
              <w:rPr>
                <w:sz w:val="5"/>
                <w:szCs w:val="5"/>
              </w:rPr>
            </w:pPr>
          </w:p>
        </w:tc>
        <w:tc>
          <w:tcPr>
            <w:tcW w:w="8600" w:type="dxa"/>
            <w:gridSpan w:val="3"/>
            <w:vMerge/>
            <w:vAlign w:val="bottom"/>
          </w:tcPr>
          <w:p w14:paraId="16402202" w14:textId="77777777" w:rsidR="00ED3C54" w:rsidRDefault="00ED3C54">
            <w:pPr>
              <w:rPr>
                <w:sz w:val="5"/>
                <w:szCs w:val="5"/>
              </w:rPr>
            </w:pPr>
          </w:p>
        </w:tc>
      </w:tr>
      <w:tr w:rsidR="00ED3C54" w14:paraId="3E1A1CFE" w14:textId="77777777">
        <w:trPr>
          <w:trHeight w:val="312"/>
          <w:jc w:val="center"/>
        </w:trPr>
        <w:tc>
          <w:tcPr>
            <w:tcW w:w="1000" w:type="dxa"/>
            <w:vMerge/>
            <w:vAlign w:val="center"/>
          </w:tcPr>
          <w:p w14:paraId="0C2B4F9A" w14:textId="77777777" w:rsidR="00ED3C54" w:rsidRDefault="00ED3C54">
            <w:pPr>
              <w:rPr>
                <w:sz w:val="5"/>
                <w:szCs w:val="5"/>
              </w:rPr>
            </w:pPr>
          </w:p>
        </w:tc>
        <w:tc>
          <w:tcPr>
            <w:tcW w:w="8600" w:type="dxa"/>
            <w:gridSpan w:val="3"/>
            <w:vMerge/>
            <w:vAlign w:val="bottom"/>
          </w:tcPr>
          <w:p w14:paraId="74997493" w14:textId="77777777" w:rsidR="00ED3C54" w:rsidRDefault="00ED3C54">
            <w:pPr>
              <w:rPr>
                <w:sz w:val="5"/>
                <w:szCs w:val="5"/>
              </w:rPr>
            </w:pPr>
          </w:p>
        </w:tc>
      </w:tr>
      <w:tr w:rsidR="00ED3C54" w14:paraId="30611617" w14:textId="77777777">
        <w:trPr>
          <w:trHeight w:val="276"/>
          <w:jc w:val="center"/>
        </w:trPr>
        <w:tc>
          <w:tcPr>
            <w:tcW w:w="1000" w:type="dxa"/>
            <w:vAlign w:val="center"/>
          </w:tcPr>
          <w:p w14:paraId="0AD72434" w14:textId="77777777" w:rsidR="00ED3C54" w:rsidRDefault="00F979F3">
            <w:pPr>
              <w:spacing w:line="274" w:lineRule="exact"/>
              <w:jc w:val="center"/>
              <w:rPr>
                <w:sz w:val="20"/>
                <w:szCs w:val="20"/>
              </w:rPr>
            </w:pPr>
            <w:r>
              <w:rPr>
                <w:rFonts w:hint="eastAsia"/>
                <w:sz w:val="20"/>
                <w:szCs w:val="20"/>
              </w:rPr>
              <w:t>18</w:t>
            </w:r>
          </w:p>
        </w:tc>
        <w:tc>
          <w:tcPr>
            <w:tcW w:w="8600" w:type="dxa"/>
            <w:gridSpan w:val="3"/>
            <w:vAlign w:val="bottom"/>
          </w:tcPr>
          <w:p w14:paraId="7A948FE4" w14:textId="77777777" w:rsidR="00ED3C54" w:rsidRDefault="00F979F3">
            <w:pPr>
              <w:spacing w:line="240" w:lineRule="exact"/>
              <w:ind w:left="100"/>
              <w:rPr>
                <w:sz w:val="20"/>
                <w:szCs w:val="20"/>
              </w:rPr>
            </w:pPr>
            <w:r>
              <w:rPr>
                <w:rFonts w:ascii="宋体" w:hAnsi="宋体" w:cs="宋体"/>
                <w:szCs w:val="21"/>
              </w:rPr>
              <w:t>具备全自动程序控制消毒及杀菌系统，并可设定消毒时间等参数，无需人为操作</w:t>
            </w:r>
          </w:p>
        </w:tc>
      </w:tr>
    </w:tbl>
    <w:p w14:paraId="1799385D" w14:textId="77777777" w:rsidR="00ED3C54" w:rsidRDefault="00F979F3">
      <w:pPr>
        <w:rPr>
          <w:rFonts w:eastAsiaTheme="minorEastAsia"/>
          <w:sz w:val="20"/>
          <w:szCs w:val="20"/>
        </w:rPr>
      </w:pPr>
      <w:r>
        <w:rPr>
          <w:rFonts w:eastAsiaTheme="minorEastAsia"/>
          <w:sz w:val="20"/>
          <w:szCs w:val="20"/>
        </w:rPr>
        <w:br w:type="page"/>
      </w:r>
    </w:p>
    <w:p w14:paraId="1E43FA2F" w14:textId="77777777" w:rsidR="00ED3C54" w:rsidRDefault="00ED3C54">
      <w:pPr>
        <w:sectPr w:rsidR="00ED3C54">
          <w:footerReference w:type="default" r:id="rId8"/>
          <w:pgSz w:w="11906" w:h="16838"/>
          <w:pgMar w:top="1440" w:right="1800" w:bottom="1440" w:left="1800" w:header="851" w:footer="992" w:gutter="0"/>
          <w:cols w:space="425"/>
          <w:docGrid w:type="lines" w:linePitch="312"/>
        </w:sectPr>
      </w:pPr>
    </w:p>
    <w:p w14:paraId="5ABDA883" w14:textId="12741DA2" w:rsidR="00ED3C54" w:rsidRDefault="00F979F3" w:rsidP="00015B84">
      <w:pPr>
        <w:pStyle w:val="1"/>
        <w:jc w:val="both"/>
      </w:pPr>
      <w:bookmarkStart w:id="4" w:name="_Toc29322"/>
      <w:r>
        <w:rPr>
          <w:rFonts w:hint="eastAsia"/>
        </w:rPr>
        <w:lastRenderedPageBreak/>
        <w:t>医用器械干燥</w:t>
      </w:r>
      <w:proofErr w:type="gramStart"/>
      <w:r>
        <w:rPr>
          <w:rFonts w:hint="eastAsia"/>
        </w:rPr>
        <w:t>柜设备</w:t>
      </w:r>
      <w:proofErr w:type="gramEnd"/>
      <w:r>
        <w:rPr>
          <w:rFonts w:hint="eastAsia"/>
        </w:rPr>
        <w:t>参数</w:t>
      </w:r>
      <w:bookmarkEnd w:id="4"/>
    </w:p>
    <w:tbl>
      <w:tblPr>
        <w:tblW w:w="8512" w:type="dxa"/>
        <w:jc w:val="center"/>
        <w:tblLayout w:type="fixed"/>
        <w:tblLook w:val="04A0" w:firstRow="1" w:lastRow="0" w:firstColumn="1" w:lastColumn="0" w:noHBand="0" w:noVBand="1"/>
      </w:tblPr>
      <w:tblGrid>
        <w:gridCol w:w="982"/>
        <w:gridCol w:w="7530"/>
      </w:tblGrid>
      <w:tr w:rsidR="00ED3C54" w14:paraId="02A9A475" w14:textId="77777777">
        <w:trPr>
          <w:trHeight w:val="90"/>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48A1FB7" w14:textId="77777777" w:rsidR="00ED3C54" w:rsidRDefault="00F979F3">
            <w:pPr>
              <w:rPr>
                <w:rFonts w:ascii="宋体" w:hAnsi="宋体" w:cs="宋体"/>
              </w:rPr>
            </w:pPr>
            <w:r>
              <w:rPr>
                <w:rFonts w:ascii="宋体" w:hAnsi="宋体" w:cs="宋体" w:hint="eastAsia"/>
              </w:rPr>
              <w:t>品名</w:t>
            </w:r>
          </w:p>
        </w:tc>
        <w:tc>
          <w:tcPr>
            <w:tcW w:w="7530" w:type="dxa"/>
            <w:tcBorders>
              <w:top w:val="single" w:sz="4" w:space="0" w:color="auto"/>
              <w:left w:val="nil"/>
              <w:bottom w:val="single" w:sz="4" w:space="0" w:color="auto"/>
              <w:right w:val="single" w:sz="4" w:space="0" w:color="auto"/>
            </w:tcBorders>
            <w:shd w:val="clear" w:color="auto" w:fill="auto"/>
            <w:vAlign w:val="center"/>
          </w:tcPr>
          <w:p w14:paraId="21EFAC17" w14:textId="77777777" w:rsidR="00ED3C54" w:rsidRDefault="00F979F3">
            <w:pPr>
              <w:jc w:val="center"/>
              <w:rPr>
                <w:rFonts w:ascii="宋体" w:hAnsi="宋体" w:cs="宋体"/>
              </w:rPr>
            </w:pPr>
            <w:r>
              <w:rPr>
                <w:rFonts w:ascii="宋体" w:hAnsi="宋体" w:cs="宋体" w:hint="eastAsia"/>
              </w:rPr>
              <w:t>医用器械干燥柜</w:t>
            </w:r>
          </w:p>
        </w:tc>
      </w:tr>
      <w:tr w:rsidR="00ED3C54" w14:paraId="3BE9DADC" w14:textId="77777777">
        <w:trPr>
          <w:trHeight w:val="460"/>
          <w:jc w:val="center"/>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116D586" w14:textId="77777777" w:rsidR="00ED3C54" w:rsidRDefault="00F979F3">
            <w:pPr>
              <w:rPr>
                <w:rFonts w:ascii="宋体" w:hAnsi="宋体" w:cs="宋体"/>
              </w:rPr>
            </w:pPr>
            <w:r>
              <w:rPr>
                <w:rFonts w:ascii="宋体" w:hAnsi="宋体" w:cs="宋体" w:hint="eastAsia"/>
              </w:rPr>
              <w:t>用途</w:t>
            </w:r>
          </w:p>
        </w:tc>
        <w:tc>
          <w:tcPr>
            <w:tcW w:w="7530" w:type="dxa"/>
            <w:tcBorders>
              <w:top w:val="single" w:sz="4" w:space="0" w:color="auto"/>
              <w:left w:val="nil"/>
              <w:bottom w:val="single" w:sz="4" w:space="0" w:color="auto"/>
              <w:right w:val="single" w:sz="4" w:space="0" w:color="auto"/>
            </w:tcBorders>
            <w:shd w:val="clear" w:color="auto" w:fill="auto"/>
            <w:vAlign w:val="center"/>
          </w:tcPr>
          <w:p w14:paraId="240A584A" w14:textId="77777777" w:rsidR="00ED3C54" w:rsidRDefault="00F979F3">
            <w:pPr>
              <w:rPr>
                <w:rFonts w:ascii="宋体" w:hAnsi="宋体" w:cs="宋体"/>
              </w:rPr>
            </w:pPr>
            <w:r>
              <w:rPr>
                <w:rFonts w:ascii="宋体" w:hAnsi="宋体" w:cs="宋体" w:hint="eastAsia"/>
              </w:rPr>
              <w:t>能快速满足器械和物品灭菌前的彻底干燥，同时方便需要包装灭菌的器械包装灭菌。包括一些特殊器械和物品：如麻醉呼吸管道、湿化瓶、各类腔镜和常规器械等。</w:t>
            </w:r>
          </w:p>
        </w:tc>
      </w:tr>
      <w:tr w:rsidR="00ED3C54" w14:paraId="336C4E54" w14:textId="77777777">
        <w:trPr>
          <w:trHeight w:val="91"/>
          <w:jc w:val="center"/>
        </w:trPr>
        <w:tc>
          <w:tcPr>
            <w:tcW w:w="982" w:type="dxa"/>
            <w:tcBorders>
              <w:top w:val="nil"/>
              <w:left w:val="single" w:sz="4" w:space="0" w:color="auto"/>
              <w:bottom w:val="single" w:sz="4" w:space="0" w:color="auto"/>
              <w:right w:val="single" w:sz="4" w:space="0" w:color="auto"/>
            </w:tcBorders>
            <w:shd w:val="clear" w:color="auto" w:fill="auto"/>
            <w:vAlign w:val="center"/>
          </w:tcPr>
          <w:p w14:paraId="157E0ACF" w14:textId="77777777" w:rsidR="00ED3C54" w:rsidRDefault="00F979F3">
            <w:pPr>
              <w:rPr>
                <w:rFonts w:ascii="宋体" w:hAnsi="宋体" w:cs="宋体"/>
              </w:rPr>
            </w:pPr>
            <w:r>
              <w:rPr>
                <w:rFonts w:ascii="宋体" w:hAnsi="宋体" w:cs="宋体" w:hint="eastAsia"/>
              </w:rPr>
              <w:t>主要技术要求</w:t>
            </w:r>
          </w:p>
        </w:tc>
        <w:tc>
          <w:tcPr>
            <w:tcW w:w="7530" w:type="dxa"/>
            <w:tcBorders>
              <w:top w:val="nil"/>
              <w:left w:val="nil"/>
              <w:bottom w:val="single" w:sz="4" w:space="0" w:color="auto"/>
              <w:right w:val="single" w:sz="4" w:space="0" w:color="auto"/>
            </w:tcBorders>
            <w:shd w:val="clear" w:color="auto" w:fill="auto"/>
          </w:tcPr>
          <w:p w14:paraId="1F71555B" w14:textId="77777777" w:rsidR="00ED3C54" w:rsidRDefault="00F979F3">
            <w:pPr>
              <w:rPr>
                <w:rFonts w:ascii="宋体" w:hAnsi="宋体" w:cs="宋体"/>
              </w:rPr>
            </w:pPr>
            <w:r>
              <w:rPr>
                <w:rFonts w:ascii="宋体" w:hAnsi="宋体" w:cs="宋体" w:hint="eastAsia"/>
              </w:rPr>
              <w:t>功能要求：内部风道循环，节约时间、节约能源</w:t>
            </w:r>
          </w:p>
          <w:p w14:paraId="59E459B3" w14:textId="77777777" w:rsidR="00ED3C54" w:rsidRDefault="00F979F3">
            <w:pPr>
              <w:numPr>
                <w:ilvl w:val="0"/>
                <w:numId w:val="3"/>
              </w:numPr>
              <w:rPr>
                <w:rFonts w:ascii="宋体" w:hAnsi="宋体" w:cs="宋体"/>
              </w:rPr>
            </w:pPr>
            <w:r>
              <w:rPr>
                <w:rFonts w:ascii="宋体" w:hAnsi="宋体" w:cs="宋体" w:hint="eastAsia"/>
              </w:rPr>
              <w:t>总容积（L）：≥350，双门通道型</w:t>
            </w:r>
          </w:p>
          <w:p w14:paraId="28521978" w14:textId="6346CE25" w:rsidR="00ED3C54" w:rsidRDefault="00F979F3">
            <w:pPr>
              <w:numPr>
                <w:ilvl w:val="0"/>
                <w:numId w:val="3"/>
              </w:numPr>
              <w:rPr>
                <w:rFonts w:ascii="宋体" w:hAnsi="宋体" w:cs="宋体"/>
              </w:rPr>
            </w:pPr>
            <w:r>
              <w:rPr>
                <w:rFonts w:ascii="宋体" w:hAnsi="宋体" w:cs="宋体" w:hint="eastAsia"/>
              </w:rPr>
              <w:t>输入最大功率：≤4KW</w:t>
            </w:r>
          </w:p>
          <w:p w14:paraId="74DF35BC" w14:textId="77777777" w:rsidR="00ED3C54" w:rsidRDefault="00F979F3">
            <w:pPr>
              <w:numPr>
                <w:ilvl w:val="0"/>
                <w:numId w:val="3"/>
              </w:numPr>
              <w:rPr>
                <w:rFonts w:ascii="宋体" w:hAnsi="宋体" w:cs="宋体"/>
              </w:rPr>
            </w:pPr>
            <w:r>
              <w:rPr>
                <w:rFonts w:ascii="宋体" w:hAnsi="宋体" w:cs="宋体" w:hint="eastAsia"/>
              </w:rPr>
              <w:t>加热方式：PTC加热；其中侧部2根、顶部2根均匀布置；单根加热管最大功率≤2000W；</w:t>
            </w:r>
          </w:p>
          <w:p w14:paraId="321D64CF" w14:textId="2E5F5C66" w:rsidR="00ED3C54" w:rsidRDefault="00F979F3">
            <w:pPr>
              <w:numPr>
                <w:ilvl w:val="0"/>
                <w:numId w:val="3"/>
              </w:numPr>
              <w:rPr>
                <w:rFonts w:ascii="宋体" w:hAnsi="宋体" w:cs="宋体"/>
              </w:rPr>
            </w:pPr>
            <w:r>
              <w:rPr>
                <w:rFonts w:ascii="宋体" w:hAnsi="宋体" w:cs="宋体" w:hint="eastAsia"/>
              </w:rPr>
              <w:t>系统采用微电脑控制，液晶显示≥2.8</w:t>
            </w:r>
            <w:r>
              <w:rPr>
                <w:rFonts w:ascii="宋体" w:hAnsi="宋体" w:cs="宋体" w:hint="eastAsia"/>
                <w:color w:val="FF0000"/>
              </w:rPr>
              <w:t>吋</w:t>
            </w:r>
            <w:r>
              <w:rPr>
                <w:rFonts w:ascii="宋体" w:hAnsi="宋体" w:cs="宋体" w:hint="eastAsia"/>
              </w:rPr>
              <w:t>，分辨率</w:t>
            </w:r>
            <w:r>
              <w:rPr>
                <w:rFonts w:ascii="宋体" w:hAnsi="宋体" w:cs="宋体" w:hint="eastAsia"/>
                <w:color w:val="FF0000"/>
              </w:rPr>
              <w:t>≥</w:t>
            </w:r>
            <w:r>
              <w:rPr>
                <w:rFonts w:ascii="宋体" w:hAnsi="宋体" w:cs="宋体" w:hint="eastAsia"/>
              </w:rPr>
              <w:t>320×240，方便对干燥过程控制和观察；内置程序数量及类型：≥8套（≥4套固定模式，≥4套自定义）</w:t>
            </w:r>
          </w:p>
          <w:p w14:paraId="2361EAEE" w14:textId="77777777" w:rsidR="00ED3C54" w:rsidRDefault="00F979F3">
            <w:pPr>
              <w:numPr>
                <w:ilvl w:val="0"/>
                <w:numId w:val="3"/>
              </w:numPr>
              <w:rPr>
                <w:rFonts w:ascii="宋体" w:hAnsi="宋体" w:cs="宋体"/>
              </w:rPr>
            </w:pPr>
            <w:r>
              <w:rPr>
                <w:rFonts w:ascii="宋体" w:hAnsi="宋体" w:cs="宋体" w:hint="eastAsia"/>
              </w:rPr>
              <w:t>外形尺寸（mm）：≤</w:t>
            </w:r>
            <w:r>
              <w:rPr>
                <w:rFonts w:ascii="宋体" w:hAnsi="宋体" w:cs="宋体" w:hint="eastAsia"/>
                <w:szCs w:val="21"/>
              </w:rPr>
              <w:t>780x695x1950</w:t>
            </w:r>
            <w:r>
              <w:rPr>
                <w:rFonts w:ascii="宋体" w:hAnsi="宋体" w:cs="宋体" w:hint="eastAsia"/>
              </w:rPr>
              <w:t>，场地限制尺寸要求±30</w:t>
            </w:r>
          </w:p>
          <w:p w14:paraId="7E7E7177" w14:textId="77777777" w:rsidR="00ED3C54" w:rsidRDefault="00F979F3">
            <w:pPr>
              <w:numPr>
                <w:ilvl w:val="0"/>
                <w:numId w:val="3"/>
              </w:numPr>
              <w:rPr>
                <w:rFonts w:ascii="宋体" w:hAnsi="宋体" w:cs="宋体"/>
              </w:rPr>
            </w:pPr>
            <w:r>
              <w:rPr>
                <w:rFonts w:ascii="宋体" w:hAnsi="宋体" w:cs="宋体" w:hint="eastAsia"/>
              </w:rPr>
              <w:t>内腔尺寸（mm）：≥</w:t>
            </w:r>
            <w:r>
              <w:rPr>
                <w:rFonts w:ascii="宋体" w:hAnsi="宋体" w:cs="宋体" w:hint="eastAsia"/>
                <w:szCs w:val="21"/>
              </w:rPr>
              <w:t>490X500X1450</w:t>
            </w:r>
          </w:p>
          <w:p w14:paraId="53D3ED99" w14:textId="77777777" w:rsidR="00ED3C54" w:rsidRDefault="00F979F3">
            <w:pPr>
              <w:numPr>
                <w:ilvl w:val="0"/>
                <w:numId w:val="3"/>
              </w:numPr>
              <w:rPr>
                <w:rFonts w:ascii="宋体" w:hAnsi="宋体" w:cs="宋体"/>
              </w:rPr>
            </w:pPr>
            <w:r>
              <w:rPr>
                <w:rFonts w:ascii="宋体" w:hAnsi="宋体" w:cs="宋体" w:hint="eastAsia"/>
              </w:rPr>
              <w:t>设备安装所需尺寸（mm）：≤</w:t>
            </w:r>
            <w:r>
              <w:rPr>
                <w:rFonts w:ascii="宋体" w:hAnsi="宋体" w:cs="宋体" w:hint="eastAsia"/>
                <w:szCs w:val="21"/>
              </w:rPr>
              <w:t>880X800X2500</w:t>
            </w:r>
          </w:p>
          <w:p w14:paraId="044EDABB" w14:textId="77777777" w:rsidR="00ED3C54" w:rsidRDefault="00F979F3">
            <w:pPr>
              <w:numPr>
                <w:ilvl w:val="0"/>
                <w:numId w:val="3"/>
              </w:numPr>
              <w:rPr>
                <w:rFonts w:ascii="宋体" w:hAnsi="宋体" w:cs="宋体"/>
              </w:rPr>
            </w:pPr>
            <w:r>
              <w:rPr>
                <w:rFonts w:ascii="宋体" w:hAnsi="宋体" w:cs="宋体" w:hint="eastAsia"/>
              </w:rPr>
              <w:t>设备具有导管专用固定架，其内侧可送出热风，方便导管类和瓶类的内部干燥，确保无消毒剂和水气残留，保证干燥效果</w:t>
            </w:r>
          </w:p>
          <w:p w14:paraId="6029EABC" w14:textId="77777777" w:rsidR="00ED3C54" w:rsidRDefault="00F979F3">
            <w:pPr>
              <w:numPr>
                <w:ilvl w:val="0"/>
                <w:numId w:val="3"/>
              </w:numPr>
              <w:rPr>
                <w:rFonts w:ascii="宋体" w:hAnsi="宋体" w:cs="宋体"/>
              </w:rPr>
            </w:pPr>
            <w:r>
              <w:rPr>
                <w:rFonts w:ascii="宋体" w:hAnsi="宋体" w:cs="宋体" w:hint="eastAsia"/>
              </w:rPr>
              <w:t>装载量，一次装载≥７个置物架或置物篮；或≥24个管状物品可挂在挂钩上进行干燥；或≥30条呼吸麻醉管道；</w:t>
            </w:r>
          </w:p>
          <w:p w14:paraId="431F0DFB" w14:textId="5220224C" w:rsidR="00ED3C54" w:rsidRDefault="00F979F3">
            <w:pPr>
              <w:numPr>
                <w:ilvl w:val="0"/>
                <w:numId w:val="3"/>
              </w:numPr>
              <w:rPr>
                <w:rFonts w:ascii="宋体" w:hAnsi="宋体" w:cs="宋体"/>
              </w:rPr>
            </w:pPr>
            <w:r>
              <w:rPr>
                <w:rFonts w:ascii="宋体" w:hAnsi="宋体" w:cs="宋体" w:hint="eastAsia"/>
              </w:rPr>
              <w:t>整机净重( KG)：≤</w:t>
            </w:r>
            <w:r w:rsidR="002B4798">
              <w:rPr>
                <w:rFonts w:ascii="宋体" w:hAnsi="宋体" w:cs="宋体"/>
              </w:rPr>
              <w:t>400</w:t>
            </w:r>
          </w:p>
          <w:p w14:paraId="19682E4D" w14:textId="77777777" w:rsidR="00ED3C54" w:rsidRDefault="00F979F3">
            <w:pPr>
              <w:numPr>
                <w:ilvl w:val="0"/>
                <w:numId w:val="3"/>
              </w:numPr>
              <w:rPr>
                <w:rFonts w:ascii="宋体" w:hAnsi="宋体" w:cs="宋体"/>
              </w:rPr>
            </w:pPr>
            <w:r>
              <w:rPr>
                <w:rFonts w:ascii="宋体" w:hAnsi="宋体" w:cs="宋体" w:hint="eastAsia"/>
              </w:rPr>
              <w:t>噪音：≤55dB</w:t>
            </w:r>
          </w:p>
          <w:p w14:paraId="4CC50AD3" w14:textId="4E8E3B4F" w:rsidR="00ED3C54" w:rsidRDefault="00F979F3">
            <w:pPr>
              <w:numPr>
                <w:ilvl w:val="0"/>
                <w:numId w:val="3"/>
              </w:numPr>
              <w:rPr>
                <w:rFonts w:ascii="宋体" w:hAnsi="宋体" w:cs="宋体"/>
              </w:rPr>
            </w:pPr>
            <w:r>
              <w:rPr>
                <w:rFonts w:ascii="宋体" w:hAnsi="宋体" w:cs="宋体" w:hint="eastAsia"/>
              </w:rPr>
              <w:t>门锁紧方式：采用微动开关检测，电磁铁双门互锁</w:t>
            </w:r>
          </w:p>
          <w:p w14:paraId="4502941C" w14:textId="77777777" w:rsidR="00ED3C54" w:rsidRDefault="00F979F3">
            <w:pPr>
              <w:numPr>
                <w:ilvl w:val="0"/>
                <w:numId w:val="3"/>
              </w:numPr>
              <w:rPr>
                <w:rFonts w:ascii="宋体" w:hAnsi="宋体" w:cs="宋体"/>
              </w:rPr>
            </w:pPr>
            <w:r>
              <w:rPr>
                <w:rFonts w:ascii="宋体" w:hAnsi="宋体" w:cs="宋体" w:hint="eastAsia"/>
              </w:rPr>
              <w:t>HEPA过滤器：过滤精度≤0.3 um，有效防止二次污染</w:t>
            </w:r>
          </w:p>
          <w:p w14:paraId="0EF8CFB7" w14:textId="77777777" w:rsidR="00ED3C54" w:rsidRDefault="00F979F3">
            <w:pPr>
              <w:numPr>
                <w:ilvl w:val="0"/>
                <w:numId w:val="3"/>
              </w:numPr>
              <w:rPr>
                <w:rFonts w:ascii="宋体" w:hAnsi="宋体" w:cs="宋体"/>
              </w:rPr>
            </w:pPr>
            <w:r>
              <w:rPr>
                <w:rFonts w:ascii="宋体" w:hAnsi="宋体" w:cs="宋体" w:hint="eastAsia"/>
              </w:rPr>
              <w:t>专用接水盘：干燥器械时，干燥柜内水滴可通过柜体底部流出，在设备运行时可在不打开柜门的情况下，直接抽出接水盘倒水</w:t>
            </w:r>
          </w:p>
          <w:p w14:paraId="7A455547" w14:textId="77777777" w:rsidR="00ED3C54" w:rsidRDefault="00F979F3">
            <w:pPr>
              <w:numPr>
                <w:ilvl w:val="0"/>
                <w:numId w:val="3"/>
              </w:numPr>
              <w:rPr>
                <w:rFonts w:ascii="宋体" w:hAnsi="宋体" w:cs="宋体"/>
              </w:rPr>
            </w:pPr>
            <w:r>
              <w:rPr>
                <w:rFonts w:ascii="宋体" w:hAnsi="宋体" w:cs="宋体" w:hint="eastAsia"/>
              </w:rPr>
              <w:t>安全装置：设备具有自我诊断功能、自动过</w:t>
            </w:r>
            <w:proofErr w:type="gramStart"/>
            <w:r>
              <w:rPr>
                <w:rFonts w:ascii="宋体" w:hAnsi="宋体" w:cs="宋体" w:hint="eastAsia"/>
              </w:rPr>
              <w:t>升防止</w:t>
            </w:r>
            <w:proofErr w:type="gramEnd"/>
            <w:r>
              <w:rPr>
                <w:rFonts w:ascii="宋体" w:hAnsi="宋体" w:cs="宋体" w:hint="eastAsia"/>
              </w:rPr>
              <w:t>功能、温度上偏差报警功能、漏电保护功能等，保证设备使用的安全性</w:t>
            </w:r>
          </w:p>
          <w:p w14:paraId="50E56EAA" w14:textId="4186168C" w:rsidR="00ED3C54" w:rsidRDefault="00F979F3">
            <w:pPr>
              <w:numPr>
                <w:ilvl w:val="0"/>
                <w:numId w:val="3"/>
              </w:numPr>
              <w:rPr>
                <w:rFonts w:ascii="宋体" w:hAnsi="宋体" w:cs="宋体"/>
              </w:rPr>
            </w:pPr>
            <w:r>
              <w:rPr>
                <w:rFonts w:ascii="宋体" w:hAnsi="宋体" w:cs="宋体" w:hint="eastAsia"/>
              </w:rPr>
              <w:t>设备配备各类器械专用搁架，适用于干燥各种手术器械、导管、玻璃制品、精密仪器、湿化瓶等。干燥温度35℃~90℃连续可调，干燥时间1秒~9999秒内连续可调，用户可根据需求自定义设置</w:t>
            </w:r>
          </w:p>
          <w:p w14:paraId="2486D88B" w14:textId="501BD253" w:rsidR="00ED3C54" w:rsidRDefault="00F979F3">
            <w:pPr>
              <w:numPr>
                <w:ilvl w:val="0"/>
                <w:numId w:val="3"/>
              </w:numPr>
              <w:rPr>
                <w:rFonts w:ascii="宋体" w:hAnsi="宋体" w:cs="宋体"/>
              </w:rPr>
            </w:pPr>
            <w:r>
              <w:rPr>
                <w:rFonts w:ascii="宋体" w:hAnsi="宋体" w:cs="宋体" w:hint="eastAsia"/>
              </w:rPr>
              <w:t>循环方式：采用强制热风循环（顶部进风，内部循环），加热器数量≥４个，风机数量≥3个，单个风机最大功率≤34W</w:t>
            </w:r>
          </w:p>
          <w:p w14:paraId="57AA181F" w14:textId="77777777" w:rsidR="00ED3C54" w:rsidRDefault="00F979F3">
            <w:pPr>
              <w:numPr>
                <w:ilvl w:val="0"/>
                <w:numId w:val="3"/>
              </w:numPr>
              <w:rPr>
                <w:rFonts w:ascii="宋体" w:hAnsi="宋体" w:cs="宋体"/>
              </w:rPr>
            </w:pPr>
            <w:r>
              <w:rPr>
                <w:rFonts w:ascii="宋体" w:hAnsi="宋体" w:cs="宋体" w:hint="eastAsia"/>
              </w:rPr>
              <w:t>耐高温器械运行时间：≤40分钟；不耐高温器械运行时间：≤60分钟；根据自定义模式，时间可调</w:t>
            </w:r>
          </w:p>
        </w:tc>
      </w:tr>
    </w:tbl>
    <w:p w14:paraId="5D05CA06" w14:textId="77777777" w:rsidR="00ED3C54" w:rsidRDefault="00ED3C54">
      <w:pPr>
        <w:rPr>
          <w:b/>
          <w:bCs/>
          <w:sz w:val="28"/>
          <w:szCs w:val="36"/>
        </w:rPr>
      </w:pPr>
    </w:p>
    <w:p w14:paraId="42243C65" w14:textId="77777777" w:rsidR="00ED3C54" w:rsidRDefault="00F979F3">
      <w:pPr>
        <w:rPr>
          <w:b/>
          <w:bCs/>
          <w:sz w:val="28"/>
          <w:szCs w:val="36"/>
        </w:rPr>
      </w:pPr>
      <w:r>
        <w:rPr>
          <w:rFonts w:hint="eastAsia"/>
          <w:b/>
          <w:bCs/>
          <w:sz w:val="28"/>
          <w:szCs w:val="36"/>
        </w:rPr>
        <w:br w:type="page"/>
      </w:r>
    </w:p>
    <w:p w14:paraId="12C82C4A" w14:textId="77777777" w:rsidR="00ED3C54" w:rsidRDefault="00ED3C54">
      <w:pPr>
        <w:sectPr w:rsidR="00ED3C54">
          <w:pgSz w:w="11906" w:h="16838"/>
          <w:pgMar w:top="1440" w:right="1800" w:bottom="1440" w:left="1800" w:header="851" w:footer="992" w:gutter="0"/>
          <w:cols w:space="425"/>
          <w:docGrid w:type="lines" w:linePitch="312"/>
        </w:sectPr>
      </w:pPr>
    </w:p>
    <w:p w14:paraId="57DB8816" w14:textId="77777777" w:rsidR="00ED3C54" w:rsidRDefault="00F979F3">
      <w:pPr>
        <w:pStyle w:val="1"/>
      </w:pPr>
      <w:bookmarkStart w:id="5" w:name="_Toc3306"/>
      <w:r>
        <w:rPr>
          <w:rFonts w:hint="eastAsia"/>
        </w:rPr>
        <w:lastRenderedPageBreak/>
        <w:t>医用封口机（标准尺寸）</w:t>
      </w:r>
      <w:r>
        <w:rPr>
          <w:rFonts w:hint="eastAsia"/>
        </w:rPr>
        <w:t xml:space="preserve"> </w:t>
      </w:r>
      <w:r>
        <w:rPr>
          <w:rFonts w:hint="eastAsia"/>
        </w:rPr>
        <w:t>参数</w:t>
      </w:r>
      <w:bookmarkEnd w:id="5"/>
    </w:p>
    <w:tbl>
      <w:tblPr>
        <w:tblW w:w="933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128"/>
        <w:gridCol w:w="6293"/>
      </w:tblGrid>
      <w:tr w:rsidR="00ED3C54" w14:paraId="0E7CBB52" w14:textId="77777777">
        <w:trPr>
          <w:trHeight w:val="494"/>
        </w:trPr>
        <w:tc>
          <w:tcPr>
            <w:tcW w:w="909" w:type="dxa"/>
            <w:vAlign w:val="center"/>
          </w:tcPr>
          <w:p w14:paraId="1C009BBC" w14:textId="77777777" w:rsidR="00ED3C54" w:rsidRDefault="00F979F3">
            <w:pPr>
              <w:jc w:val="center"/>
              <w:rPr>
                <w:rFonts w:ascii="宋体" w:hAnsi="宋体" w:cs="宋体"/>
                <w:color w:val="000000"/>
                <w:sz w:val="24"/>
              </w:rPr>
            </w:pPr>
            <w:r>
              <w:rPr>
                <w:rFonts w:ascii="宋体" w:hAnsi="宋体" w:cs="宋体" w:hint="eastAsia"/>
                <w:b/>
                <w:bCs/>
                <w:color w:val="000000"/>
                <w:sz w:val="24"/>
              </w:rPr>
              <w:t>序号</w:t>
            </w:r>
          </w:p>
        </w:tc>
        <w:tc>
          <w:tcPr>
            <w:tcW w:w="2128" w:type="dxa"/>
            <w:vAlign w:val="center"/>
          </w:tcPr>
          <w:p w14:paraId="5E632E19" w14:textId="77777777" w:rsidR="00ED3C54" w:rsidRDefault="00F979F3">
            <w:pPr>
              <w:jc w:val="center"/>
              <w:rPr>
                <w:color w:val="000000"/>
                <w:sz w:val="24"/>
              </w:rPr>
            </w:pPr>
            <w:r>
              <w:rPr>
                <w:rFonts w:ascii="宋体" w:hAnsi="宋体" w:cs="宋体" w:hint="eastAsia"/>
                <w:b/>
                <w:bCs/>
                <w:color w:val="000000"/>
                <w:sz w:val="24"/>
              </w:rPr>
              <w:t>内容</w:t>
            </w:r>
          </w:p>
        </w:tc>
        <w:tc>
          <w:tcPr>
            <w:tcW w:w="6293" w:type="dxa"/>
            <w:vAlign w:val="center"/>
          </w:tcPr>
          <w:p w14:paraId="1DEC54C5" w14:textId="77777777" w:rsidR="00ED3C54" w:rsidRDefault="00F979F3">
            <w:pPr>
              <w:jc w:val="center"/>
              <w:rPr>
                <w:color w:val="000000"/>
                <w:sz w:val="24"/>
              </w:rPr>
            </w:pPr>
            <w:r>
              <w:rPr>
                <w:rFonts w:ascii="宋体" w:hAnsi="宋体" w:cs="宋体" w:hint="eastAsia"/>
                <w:b/>
                <w:bCs/>
                <w:color w:val="000000"/>
                <w:sz w:val="24"/>
              </w:rPr>
              <w:t>具体要求</w:t>
            </w:r>
          </w:p>
        </w:tc>
      </w:tr>
      <w:tr w:rsidR="00ED3C54" w14:paraId="3AA6B831" w14:textId="77777777">
        <w:trPr>
          <w:trHeight w:val="496"/>
        </w:trPr>
        <w:tc>
          <w:tcPr>
            <w:tcW w:w="909" w:type="dxa"/>
            <w:vAlign w:val="center"/>
          </w:tcPr>
          <w:p w14:paraId="622B03A4"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1</w:t>
            </w:r>
          </w:p>
        </w:tc>
        <w:tc>
          <w:tcPr>
            <w:tcW w:w="2128" w:type="dxa"/>
            <w:vAlign w:val="center"/>
          </w:tcPr>
          <w:p w14:paraId="27379607"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屏幕显示</w:t>
            </w:r>
          </w:p>
        </w:tc>
        <w:tc>
          <w:tcPr>
            <w:tcW w:w="6293" w:type="dxa"/>
          </w:tcPr>
          <w:p w14:paraId="1A835027" w14:textId="77777777" w:rsidR="00ED3C54" w:rsidRDefault="00F979F3">
            <w:pPr>
              <w:jc w:val="left"/>
              <w:textAlignment w:val="center"/>
              <w:rPr>
                <w:rFonts w:ascii="宋体" w:hAnsi="宋体" w:cs="宋体"/>
                <w:bCs/>
                <w:color w:val="000000"/>
                <w:sz w:val="24"/>
              </w:rPr>
            </w:pPr>
            <w:r>
              <w:rPr>
                <w:rFonts w:ascii="宋体" w:hAnsi="宋体"/>
                <w:sz w:val="24"/>
              </w:rPr>
              <w:t>7英寸彩色液晶触控屏</w:t>
            </w:r>
            <w:r>
              <w:rPr>
                <w:rFonts w:ascii="宋体" w:hAnsi="宋体" w:hint="eastAsia"/>
                <w:sz w:val="24"/>
              </w:rPr>
              <w:t>，</w:t>
            </w:r>
            <w:r>
              <w:rPr>
                <w:rFonts w:ascii="宋体" w:hAnsi="宋体" w:cs="宋体"/>
                <w:color w:val="000000"/>
                <w:sz w:val="24"/>
                <w:lang w:val="zh-CN"/>
              </w:rPr>
              <w:t>图形化操作界面</w:t>
            </w:r>
            <w:r>
              <w:rPr>
                <w:rFonts w:ascii="宋体" w:hAnsi="宋体" w:cs="宋体" w:hint="eastAsia"/>
                <w:color w:val="000000"/>
                <w:sz w:val="24"/>
                <w:lang w:val="zh-CN"/>
              </w:rPr>
              <w:t>，全中文显示。</w:t>
            </w:r>
          </w:p>
        </w:tc>
      </w:tr>
      <w:tr w:rsidR="00ED3C54" w14:paraId="27794AFE" w14:textId="77777777">
        <w:trPr>
          <w:trHeight w:val="471"/>
        </w:trPr>
        <w:tc>
          <w:tcPr>
            <w:tcW w:w="909" w:type="dxa"/>
            <w:vAlign w:val="center"/>
          </w:tcPr>
          <w:p w14:paraId="28F50958" w14:textId="77777777" w:rsidR="00ED3C54" w:rsidRDefault="00F979F3">
            <w:pPr>
              <w:jc w:val="center"/>
              <w:textAlignment w:val="center"/>
              <w:rPr>
                <w:rFonts w:ascii="宋体" w:hAnsi="宋体" w:cs="宋体"/>
                <w:bCs/>
                <w:color w:val="000000"/>
                <w:sz w:val="24"/>
              </w:rPr>
            </w:pPr>
            <w:r>
              <w:rPr>
                <w:rFonts w:ascii="宋体" w:hAnsi="宋体" w:cs="宋体"/>
                <w:bCs/>
                <w:color w:val="000000"/>
                <w:sz w:val="24"/>
              </w:rPr>
              <w:t>2</w:t>
            </w:r>
          </w:p>
        </w:tc>
        <w:tc>
          <w:tcPr>
            <w:tcW w:w="2128" w:type="dxa"/>
            <w:vAlign w:val="center"/>
          </w:tcPr>
          <w:p w14:paraId="5B742AC4"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外壳材质</w:t>
            </w:r>
          </w:p>
        </w:tc>
        <w:tc>
          <w:tcPr>
            <w:tcW w:w="6293" w:type="dxa"/>
          </w:tcPr>
          <w:p w14:paraId="12998B14" w14:textId="77777777" w:rsidR="00ED3C54" w:rsidRDefault="00F979F3">
            <w:pPr>
              <w:jc w:val="left"/>
              <w:textAlignment w:val="center"/>
              <w:rPr>
                <w:rFonts w:ascii="宋体" w:hAnsi="宋体" w:cs="宋体"/>
                <w:bCs/>
                <w:color w:val="000000"/>
                <w:sz w:val="24"/>
              </w:rPr>
            </w:pPr>
            <w:r>
              <w:rPr>
                <w:rFonts w:ascii="宋体" w:hAnsi="宋体" w:cs="宋体" w:hint="eastAsia"/>
                <w:bCs/>
                <w:color w:val="000000"/>
                <w:sz w:val="24"/>
              </w:rPr>
              <w:t>碳钢喷塑</w:t>
            </w:r>
          </w:p>
        </w:tc>
      </w:tr>
      <w:tr w:rsidR="00ED3C54" w14:paraId="3DCA9FE9" w14:textId="77777777">
        <w:trPr>
          <w:trHeight w:val="538"/>
        </w:trPr>
        <w:tc>
          <w:tcPr>
            <w:tcW w:w="909" w:type="dxa"/>
            <w:vAlign w:val="center"/>
          </w:tcPr>
          <w:p w14:paraId="733ECC1C"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3</w:t>
            </w:r>
          </w:p>
        </w:tc>
        <w:tc>
          <w:tcPr>
            <w:tcW w:w="2128" w:type="dxa"/>
            <w:vAlign w:val="center"/>
          </w:tcPr>
          <w:p w14:paraId="4B294635"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温度</w:t>
            </w:r>
          </w:p>
        </w:tc>
        <w:tc>
          <w:tcPr>
            <w:tcW w:w="6293" w:type="dxa"/>
          </w:tcPr>
          <w:p w14:paraId="097738CC" w14:textId="77777777" w:rsidR="00ED3C54" w:rsidRDefault="00F979F3">
            <w:pPr>
              <w:jc w:val="left"/>
              <w:textAlignment w:val="center"/>
              <w:rPr>
                <w:rFonts w:ascii="宋体" w:hAnsi="宋体" w:cs="宋体"/>
                <w:bCs/>
                <w:color w:val="000000"/>
                <w:sz w:val="24"/>
              </w:rPr>
            </w:pPr>
            <w:r>
              <w:rPr>
                <w:rFonts w:ascii="宋体" w:hAnsi="宋体" w:cs="宋体"/>
                <w:bCs/>
                <w:color w:val="000000"/>
                <w:sz w:val="24"/>
              </w:rPr>
              <w:t>60</w:t>
            </w:r>
            <w:r>
              <w:rPr>
                <w:rFonts w:ascii="宋体" w:hAnsi="宋体" w:cs="宋体" w:hint="eastAsia"/>
                <w:bCs/>
                <w:color w:val="FF0000"/>
                <w:sz w:val="24"/>
              </w:rPr>
              <w:t>～</w:t>
            </w:r>
            <w:r>
              <w:rPr>
                <w:rFonts w:ascii="宋体" w:hAnsi="宋体" w:cs="宋体"/>
                <w:bCs/>
                <w:color w:val="000000"/>
                <w:sz w:val="24"/>
              </w:rPr>
              <w:t>220</w:t>
            </w:r>
            <w:r>
              <w:rPr>
                <w:rFonts w:ascii="宋体" w:hAnsi="宋体" w:cs="宋体" w:hint="eastAsia"/>
                <w:bCs/>
                <w:color w:val="000000"/>
                <w:sz w:val="24"/>
              </w:rPr>
              <w:t>℃可调，温度精度≤</w:t>
            </w:r>
            <w:r>
              <w:rPr>
                <w:rFonts w:ascii="宋体" w:hAnsi="宋体" w:cs="宋体"/>
                <w:bCs/>
                <w:color w:val="000000"/>
                <w:sz w:val="24"/>
              </w:rPr>
              <w:t>1%</w:t>
            </w:r>
            <w:r>
              <w:rPr>
                <w:rFonts w:ascii="宋体" w:hAnsi="宋体" w:cs="宋体" w:hint="eastAsia"/>
                <w:bCs/>
                <w:color w:val="000000"/>
                <w:sz w:val="24"/>
              </w:rPr>
              <w:t>，设置6个常用温度，无需调节，直接选择，快速升温，室温升到设定温度只需40S</w:t>
            </w:r>
          </w:p>
        </w:tc>
      </w:tr>
      <w:tr w:rsidR="00ED3C54" w14:paraId="73606498" w14:textId="77777777">
        <w:trPr>
          <w:trHeight w:val="494"/>
        </w:trPr>
        <w:tc>
          <w:tcPr>
            <w:tcW w:w="909" w:type="dxa"/>
            <w:vAlign w:val="center"/>
          </w:tcPr>
          <w:p w14:paraId="21657128"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4</w:t>
            </w:r>
          </w:p>
        </w:tc>
        <w:tc>
          <w:tcPr>
            <w:tcW w:w="2128" w:type="dxa"/>
            <w:vAlign w:val="center"/>
          </w:tcPr>
          <w:p w14:paraId="4BB2D842"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封口速度</w:t>
            </w:r>
          </w:p>
        </w:tc>
        <w:tc>
          <w:tcPr>
            <w:tcW w:w="6293" w:type="dxa"/>
          </w:tcPr>
          <w:p w14:paraId="271F35D1" w14:textId="77777777" w:rsidR="00ED3C54" w:rsidRDefault="00F979F3">
            <w:pPr>
              <w:jc w:val="left"/>
              <w:textAlignment w:val="center"/>
              <w:rPr>
                <w:rFonts w:ascii="宋体" w:hAnsi="宋体" w:cs="宋体"/>
                <w:bCs/>
                <w:color w:val="000000"/>
                <w:sz w:val="24"/>
                <w:lang w:val="zh-CN"/>
              </w:rPr>
            </w:pPr>
            <w:r>
              <w:rPr>
                <w:rFonts w:ascii="宋体" w:hAnsi="宋体"/>
                <w:sz w:val="24"/>
              </w:rPr>
              <w:t>10±0.5m/min,</w:t>
            </w:r>
            <w:r>
              <w:rPr>
                <w:sz w:val="24"/>
              </w:rPr>
              <w:t>采用光控技术实现封口和打印自动检测</w:t>
            </w:r>
          </w:p>
        </w:tc>
      </w:tr>
      <w:tr w:rsidR="00ED3C54" w14:paraId="141AAD63" w14:textId="77777777">
        <w:trPr>
          <w:trHeight w:val="494"/>
        </w:trPr>
        <w:tc>
          <w:tcPr>
            <w:tcW w:w="909" w:type="dxa"/>
            <w:vAlign w:val="center"/>
          </w:tcPr>
          <w:p w14:paraId="54001AF8"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5</w:t>
            </w:r>
          </w:p>
        </w:tc>
        <w:tc>
          <w:tcPr>
            <w:tcW w:w="2128" w:type="dxa"/>
            <w:vAlign w:val="center"/>
          </w:tcPr>
          <w:p w14:paraId="231790C2"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压痕宽度</w:t>
            </w:r>
          </w:p>
        </w:tc>
        <w:tc>
          <w:tcPr>
            <w:tcW w:w="6293" w:type="dxa"/>
          </w:tcPr>
          <w:p w14:paraId="5A193532" w14:textId="77777777" w:rsidR="00ED3C54" w:rsidRDefault="00F979F3">
            <w:pPr>
              <w:jc w:val="left"/>
              <w:textAlignment w:val="center"/>
              <w:rPr>
                <w:rFonts w:ascii="宋体" w:hAnsi="宋体" w:cs="宋体"/>
                <w:bCs/>
                <w:color w:val="000000"/>
                <w:sz w:val="24"/>
                <w:lang w:val="zh-CN"/>
              </w:rPr>
            </w:pPr>
            <w:r>
              <w:rPr>
                <w:rFonts w:ascii="宋体" w:hAnsi="宋体"/>
                <w:sz w:val="24"/>
              </w:rPr>
              <w:t>12mm，</w:t>
            </w:r>
            <w:r>
              <w:rPr>
                <w:sz w:val="24"/>
              </w:rPr>
              <w:t>封口指标符合标准《</w:t>
            </w:r>
            <w:r>
              <w:rPr>
                <w:sz w:val="24"/>
              </w:rPr>
              <w:t>YY/T 0698.5-2009</w:t>
            </w:r>
            <w:r>
              <w:rPr>
                <w:sz w:val="24"/>
              </w:rPr>
              <w:t>》的要求</w:t>
            </w:r>
          </w:p>
        </w:tc>
      </w:tr>
      <w:tr w:rsidR="00ED3C54" w14:paraId="011F73E3" w14:textId="77777777">
        <w:trPr>
          <w:trHeight w:val="460"/>
        </w:trPr>
        <w:tc>
          <w:tcPr>
            <w:tcW w:w="909" w:type="dxa"/>
            <w:vAlign w:val="center"/>
          </w:tcPr>
          <w:p w14:paraId="5E7A69DB"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6</w:t>
            </w:r>
          </w:p>
        </w:tc>
        <w:tc>
          <w:tcPr>
            <w:tcW w:w="2128" w:type="dxa"/>
            <w:vAlign w:val="center"/>
          </w:tcPr>
          <w:p w14:paraId="193BEDEC"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封口留边</w:t>
            </w:r>
          </w:p>
        </w:tc>
        <w:tc>
          <w:tcPr>
            <w:tcW w:w="6293" w:type="dxa"/>
          </w:tcPr>
          <w:p w14:paraId="2B2337C6" w14:textId="77777777" w:rsidR="00ED3C54" w:rsidRDefault="00F979F3">
            <w:pPr>
              <w:jc w:val="left"/>
              <w:textAlignment w:val="center"/>
              <w:rPr>
                <w:rFonts w:ascii="宋体" w:hAnsi="宋体" w:cs="宋体"/>
                <w:bCs/>
                <w:color w:val="000000"/>
                <w:sz w:val="24"/>
                <w:lang w:val="zh-CN"/>
              </w:rPr>
            </w:pPr>
            <w:r>
              <w:rPr>
                <w:rFonts w:ascii="宋体" w:hAnsi="宋体" w:cs="宋体"/>
                <w:bCs/>
                <w:color w:val="000000"/>
                <w:sz w:val="24"/>
              </w:rPr>
              <w:t>0</w:t>
            </w:r>
            <w:r>
              <w:rPr>
                <w:rFonts w:ascii="宋体" w:hAnsi="宋体" w:cs="宋体" w:hint="eastAsia"/>
                <w:bCs/>
                <w:color w:val="FF0000"/>
                <w:sz w:val="24"/>
              </w:rPr>
              <w:t>～</w:t>
            </w:r>
            <w:r>
              <w:rPr>
                <w:rFonts w:ascii="宋体" w:hAnsi="宋体" w:cs="宋体"/>
                <w:bCs/>
                <w:color w:val="000000"/>
                <w:sz w:val="24"/>
              </w:rPr>
              <w:t>35mm</w:t>
            </w:r>
            <w:r>
              <w:rPr>
                <w:rFonts w:ascii="宋体" w:hAnsi="宋体" w:cs="宋体" w:hint="eastAsia"/>
                <w:bCs/>
                <w:color w:val="000000"/>
                <w:sz w:val="24"/>
              </w:rPr>
              <w:t>可调</w:t>
            </w:r>
          </w:p>
        </w:tc>
      </w:tr>
      <w:tr w:rsidR="00ED3C54" w14:paraId="38A43B2D" w14:textId="77777777">
        <w:trPr>
          <w:trHeight w:val="20"/>
        </w:trPr>
        <w:tc>
          <w:tcPr>
            <w:tcW w:w="909" w:type="dxa"/>
            <w:vAlign w:val="center"/>
          </w:tcPr>
          <w:p w14:paraId="2EAD6D7C" w14:textId="77777777" w:rsidR="00ED3C54" w:rsidRDefault="00F979F3">
            <w:pPr>
              <w:jc w:val="center"/>
              <w:textAlignment w:val="center"/>
              <w:rPr>
                <w:rFonts w:ascii="宋体" w:hAnsi="宋体" w:cs="宋体"/>
                <w:bCs/>
                <w:color w:val="000000"/>
                <w:sz w:val="24"/>
              </w:rPr>
            </w:pPr>
            <w:r>
              <w:rPr>
                <w:rFonts w:ascii="宋体" w:hAnsi="宋体" w:cs="宋体"/>
                <w:bCs/>
                <w:color w:val="000000"/>
                <w:sz w:val="24"/>
              </w:rPr>
              <w:t>7</w:t>
            </w:r>
          </w:p>
        </w:tc>
        <w:tc>
          <w:tcPr>
            <w:tcW w:w="2128" w:type="dxa"/>
            <w:vAlign w:val="center"/>
          </w:tcPr>
          <w:p w14:paraId="4E4DF35B"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加热方式</w:t>
            </w:r>
          </w:p>
        </w:tc>
        <w:tc>
          <w:tcPr>
            <w:tcW w:w="6293" w:type="dxa"/>
          </w:tcPr>
          <w:p w14:paraId="1F7DD013" w14:textId="77777777" w:rsidR="00ED3C54" w:rsidRDefault="00F979F3">
            <w:pPr>
              <w:pStyle w:val="a0"/>
              <w:jc w:val="left"/>
              <w:textAlignment w:val="center"/>
              <w:rPr>
                <w:rFonts w:ascii="宋体" w:hAnsi="宋体" w:cs="宋体"/>
                <w:bCs/>
                <w:color w:val="000000"/>
                <w:sz w:val="24"/>
                <w:lang w:val="zh-CN"/>
              </w:rPr>
            </w:pPr>
            <w:r>
              <w:rPr>
                <w:rFonts w:ascii="宋体" w:hAnsi="宋体"/>
                <w:sz w:val="24"/>
              </w:rPr>
              <w:t>先进的平板式陶瓷加热组件，升温快、加热均匀、耐高温、寿命长、热效率高</w:t>
            </w:r>
            <w:r>
              <w:rPr>
                <w:rFonts w:ascii="宋体" w:hAnsi="宋体" w:hint="eastAsia"/>
                <w:sz w:val="24"/>
              </w:rPr>
              <w:t>。</w:t>
            </w:r>
          </w:p>
        </w:tc>
      </w:tr>
      <w:tr w:rsidR="00ED3C54" w14:paraId="5E94458B" w14:textId="77777777">
        <w:trPr>
          <w:trHeight w:val="20"/>
        </w:trPr>
        <w:tc>
          <w:tcPr>
            <w:tcW w:w="909" w:type="dxa"/>
            <w:vAlign w:val="center"/>
          </w:tcPr>
          <w:p w14:paraId="0F7EF1C3"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8</w:t>
            </w:r>
          </w:p>
        </w:tc>
        <w:tc>
          <w:tcPr>
            <w:tcW w:w="2128" w:type="dxa"/>
            <w:vAlign w:val="center"/>
          </w:tcPr>
          <w:p w14:paraId="140D7319"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打印功能</w:t>
            </w:r>
          </w:p>
        </w:tc>
        <w:tc>
          <w:tcPr>
            <w:tcW w:w="6293" w:type="dxa"/>
          </w:tcPr>
          <w:p w14:paraId="630554D4" w14:textId="77777777" w:rsidR="00ED3C54" w:rsidRDefault="00F979F3">
            <w:pPr>
              <w:pStyle w:val="a0"/>
              <w:jc w:val="left"/>
              <w:textAlignment w:val="center"/>
              <w:rPr>
                <w:rFonts w:ascii="宋体" w:hAnsi="宋体" w:cs="宋体"/>
                <w:bCs/>
                <w:color w:val="000000"/>
                <w:sz w:val="24"/>
                <w:lang w:val="zh-CN"/>
              </w:rPr>
            </w:pPr>
            <w:r>
              <w:rPr>
                <w:rFonts w:ascii="宋体" w:hAnsi="宋体" w:cs="宋体" w:hint="eastAsia"/>
                <w:bCs/>
                <w:color w:val="000000"/>
                <w:sz w:val="24"/>
                <w:lang w:val="zh-CN"/>
              </w:rPr>
              <w:t>内置一台</w:t>
            </w:r>
            <w:r>
              <w:rPr>
                <w:rFonts w:ascii="宋体" w:hAnsi="宋体" w:cs="宋体"/>
                <w:bCs/>
                <w:color w:val="000000"/>
                <w:sz w:val="24"/>
              </w:rPr>
              <w:t>24</w:t>
            </w:r>
            <w:r>
              <w:rPr>
                <w:rFonts w:ascii="宋体" w:hAnsi="宋体" w:cs="宋体" w:hint="eastAsia"/>
                <w:bCs/>
                <w:color w:val="000000"/>
                <w:sz w:val="24"/>
              </w:rPr>
              <w:t>针打印机，</w:t>
            </w:r>
            <w:r>
              <w:rPr>
                <w:rFonts w:ascii="宋体" w:hAnsi="宋体" w:cs="宋体" w:hint="eastAsia"/>
                <w:bCs/>
                <w:color w:val="000000"/>
                <w:sz w:val="24"/>
                <w:lang w:val="zh-CN"/>
              </w:rPr>
              <w:t>能打印灭菌日期、失效日期、锅号、锅次、操作人员姓名、科室名称、器械名称、批次代码、设备编号等参数，并支持反向打印，批次代码可以选择累加或者不累加；打印功能可以一键开启或关闭，或者任意关闭某一条目，进行选择性打印。</w:t>
            </w:r>
          </w:p>
        </w:tc>
      </w:tr>
      <w:tr w:rsidR="00ED3C54" w14:paraId="3F106456" w14:textId="77777777">
        <w:trPr>
          <w:trHeight w:val="20"/>
        </w:trPr>
        <w:tc>
          <w:tcPr>
            <w:tcW w:w="909" w:type="dxa"/>
            <w:vAlign w:val="center"/>
          </w:tcPr>
          <w:p w14:paraId="793CE159"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9</w:t>
            </w:r>
          </w:p>
        </w:tc>
        <w:tc>
          <w:tcPr>
            <w:tcW w:w="2128" w:type="dxa"/>
            <w:vAlign w:val="center"/>
          </w:tcPr>
          <w:p w14:paraId="2F9E1D34"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封口检测功能</w:t>
            </w:r>
          </w:p>
        </w:tc>
        <w:tc>
          <w:tcPr>
            <w:tcW w:w="6293" w:type="dxa"/>
          </w:tcPr>
          <w:p w14:paraId="5FD30FC2" w14:textId="77777777" w:rsidR="00ED3C54" w:rsidRDefault="00F979F3">
            <w:pPr>
              <w:jc w:val="left"/>
              <w:textAlignment w:val="center"/>
              <w:rPr>
                <w:rFonts w:ascii="宋体" w:hAnsi="宋体" w:cs="宋体"/>
                <w:bCs/>
                <w:color w:val="000000"/>
                <w:sz w:val="24"/>
                <w:lang w:val="zh-CN"/>
              </w:rPr>
            </w:pPr>
            <w:r>
              <w:rPr>
                <w:rFonts w:ascii="宋体" w:hAnsi="宋体" w:cs="宋体" w:hint="eastAsia"/>
                <w:bCs/>
                <w:color w:val="000000"/>
                <w:sz w:val="24"/>
                <w:lang w:val="zh-CN"/>
              </w:rPr>
              <w:t>具有封口检测功能，</w:t>
            </w:r>
            <w:r>
              <w:rPr>
                <w:rFonts w:ascii="宋体" w:hAnsi="宋体" w:cs="宋体"/>
                <w:color w:val="000000"/>
                <w:sz w:val="24"/>
                <w:lang w:val="zh-CN"/>
              </w:rPr>
              <w:t>能测试并打印出测试时间、温度、压力、速度等内容。</w:t>
            </w:r>
          </w:p>
        </w:tc>
      </w:tr>
      <w:tr w:rsidR="00ED3C54" w14:paraId="19C414A1" w14:textId="77777777">
        <w:trPr>
          <w:trHeight w:val="20"/>
        </w:trPr>
        <w:tc>
          <w:tcPr>
            <w:tcW w:w="909" w:type="dxa"/>
            <w:vAlign w:val="center"/>
          </w:tcPr>
          <w:p w14:paraId="72E60F6E"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10</w:t>
            </w:r>
          </w:p>
        </w:tc>
        <w:tc>
          <w:tcPr>
            <w:tcW w:w="2128" w:type="dxa"/>
            <w:vAlign w:val="center"/>
          </w:tcPr>
          <w:p w14:paraId="7EEAE724"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存储功能</w:t>
            </w:r>
          </w:p>
        </w:tc>
        <w:tc>
          <w:tcPr>
            <w:tcW w:w="6293" w:type="dxa"/>
          </w:tcPr>
          <w:p w14:paraId="14B25DC5" w14:textId="77777777" w:rsidR="00ED3C54" w:rsidRDefault="00F979F3">
            <w:pPr>
              <w:jc w:val="left"/>
              <w:textAlignment w:val="center"/>
              <w:rPr>
                <w:rFonts w:ascii="宋体" w:hAnsi="宋体" w:cs="宋体"/>
                <w:bCs/>
                <w:color w:val="000000"/>
                <w:sz w:val="24"/>
                <w:lang w:val="zh-CN"/>
              </w:rPr>
            </w:pPr>
            <w:r>
              <w:rPr>
                <w:rFonts w:ascii="宋体" w:hAnsi="宋体" w:cs="宋体"/>
                <w:color w:val="000000"/>
                <w:sz w:val="24"/>
                <w:lang w:val="zh-CN"/>
              </w:rPr>
              <w:t>具有存储功能，操作者、器械和科室分别可以存储</w:t>
            </w:r>
            <w:r>
              <w:rPr>
                <w:rFonts w:ascii="宋体" w:hAnsi="宋体" w:cs="宋体"/>
                <w:color w:val="000000"/>
                <w:sz w:val="24"/>
              </w:rPr>
              <w:t>24个信息，输入信息后自动存储，下次可以直接选择，无需再重新输入，方便操作。</w:t>
            </w:r>
          </w:p>
        </w:tc>
      </w:tr>
      <w:tr w:rsidR="00ED3C54" w14:paraId="40DD0A31" w14:textId="77777777">
        <w:trPr>
          <w:trHeight w:val="20"/>
        </w:trPr>
        <w:tc>
          <w:tcPr>
            <w:tcW w:w="909" w:type="dxa"/>
            <w:vAlign w:val="center"/>
          </w:tcPr>
          <w:p w14:paraId="12581199"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11</w:t>
            </w:r>
          </w:p>
        </w:tc>
        <w:tc>
          <w:tcPr>
            <w:tcW w:w="2128" w:type="dxa"/>
            <w:vAlign w:val="center"/>
          </w:tcPr>
          <w:p w14:paraId="57A7DB65"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计数功能</w:t>
            </w:r>
          </w:p>
        </w:tc>
        <w:tc>
          <w:tcPr>
            <w:tcW w:w="6293" w:type="dxa"/>
          </w:tcPr>
          <w:p w14:paraId="5D989019" w14:textId="77777777" w:rsidR="00ED3C54" w:rsidRDefault="00F979F3">
            <w:pPr>
              <w:jc w:val="left"/>
              <w:textAlignment w:val="center"/>
              <w:rPr>
                <w:rFonts w:ascii="宋体" w:hAnsi="宋体" w:cs="宋体"/>
                <w:bCs/>
                <w:color w:val="000000"/>
                <w:sz w:val="24"/>
                <w:lang w:val="zh-CN"/>
              </w:rPr>
            </w:pPr>
            <w:r>
              <w:rPr>
                <w:rFonts w:ascii="宋体" w:hAnsi="宋体" w:cs="宋体"/>
                <w:color w:val="000000"/>
                <w:sz w:val="24"/>
              </w:rPr>
              <w:t>自带正序（降序）封口计数器，可以实现0~9999以内的封口数量统计</w:t>
            </w:r>
            <w:r>
              <w:rPr>
                <w:rFonts w:ascii="宋体" w:hAnsi="宋体" w:cs="宋体" w:hint="eastAsia"/>
                <w:color w:val="000000"/>
                <w:sz w:val="24"/>
              </w:rPr>
              <w:t>。</w:t>
            </w:r>
          </w:p>
        </w:tc>
      </w:tr>
      <w:tr w:rsidR="00ED3C54" w14:paraId="28DDD314" w14:textId="77777777">
        <w:trPr>
          <w:trHeight w:val="20"/>
        </w:trPr>
        <w:tc>
          <w:tcPr>
            <w:tcW w:w="909" w:type="dxa"/>
            <w:vAlign w:val="center"/>
          </w:tcPr>
          <w:p w14:paraId="7ADCBDFB" w14:textId="77777777" w:rsidR="00ED3C54" w:rsidRDefault="00F979F3">
            <w:pPr>
              <w:jc w:val="center"/>
              <w:textAlignment w:val="center"/>
              <w:rPr>
                <w:rFonts w:ascii="宋体" w:hAnsi="宋体" w:cs="宋体"/>
                <w:bCs/>
                <w:color w:val="000000"/>
                <w:sz w:val="24"/>
                <w:lang w:val="zh-CN"/>
              </w:rPr>
            </w:pPr>
            <w:r>
              <w:rPr>
                <w:rFonts w:ascii="宋体" w:hAnsi="宋体" w:cs="宋体"/>
                <w:bCs/>
                <w:color w:val="000000"/>
                <w:sz w:val="24"/>
              </w:rPr>
              <w:t>12</w:t>
            </w:r>
          </w:p>
        </w:tc>
        <w:tc>
          <w:tcPr>
            <w:tcW w:w="2128" w:type="dxa"/>
            <w:vAlign w:val="center"/>
          </w:tcPr>
          <w:p w14:paraId="017151A1" w14:textId="77777777" w:rsidR="00ED3C54" w:rsidRDefault="00F979F3">
            <w:pPr>
              <w:jc w:val="center"/>
              <w:textAlignment w:val="center"/>
              <w:rPr>
                <w:rFonts w:ascii="宋体" w:hAnsi="宋体" w:cs="宋体"/>
                <w:bCs/>
                <w:color w:val="000000"/>
                <w:sz w:val="24"/>
                <w:lang w:val="zh-CN"/>
              </w:rPr>
            </w:pPr>
            <w:r>
              <w:rPr>
                <w:rFonts w:ascii="宋体" w:hAnsi="宋体" w:cs="宋体" w:hint="eastAsia"/>
                <w:bCs/>
                <w:color w:val="000000"/>
                <w:sz w:val="24"/>
                <w:lang w:val="zh-CN"/>
              </w:rPr>
              <w:t>待机功能</w:t>
            </w:r>
          </w:p>
        </w:tc>
        <w:tc>
          <w:tcPr>
            <w:tcW w:w="6293" w:type="dxa"/>
          </w:tcPr>
          <w:p w14:paraId="7355424F" w14:textId="77777777" w:rsidR="00ED3C54" w:rsidRDefault="00F979F3">
            <w:pPr>
              <w:jc w:val="left"/>
              <w:textAlignment w:val="center"/>
              <w:rPr>
                <w:rFonts w:ascii="宋体" w:hAnsi="宋体" w:cs="宋体"/>
                <w:bCs/>
                <w:color w:val="000000"/>
                <w:sz w:val="24"/>
                <w:lang w:val="zh-CN"/>
              </w:rPr>
            </w:pPr>
            <w:r>
              <w:rPr>
                <w:rFonts w:ascii="宋体" w:hAnsi="宋体" w:cs="宋体"/>
                <w:color w:val="000000"/>
                <w:sz w:val="24"/>
                <w:lang w:val="zh-CN"/>
              </w:rPr>
              <w:t>待机时间和待机温度</w:t>
            </w:r>
            <w:r>
              <w:rPr>
                <w:rFonts w:ascii="宋体" w:hAnsi="宋体" w:cs="宋体" w:hint="eastAsia"/>
                <w:color w:val="000000"/>
                <w:sz w:val="24"/>
                <w:lang w:val="zh-CN"/>
              </w:rPr>
              <w:t>可调，智能待机恢复，可高速恢复到工作温度，减少等待时间。</w:t>
            </w:r>
          </w:p>
        </w:tc>
      </w:tr>
      <w:tr w:rsidR="00ED3C54" w14:paraId="30F97137" w14:textId="77777777">
        <w:trPr>
          <w:trHeight w:val="703"/>
        </w:trPr>
        <w:tc>
          <w:tcPr>
            <w:tcW w:w="909" w:type="dxa"/>
            <w:vAlign w:val="center"/>
          </w:tcPr>
          <w:p w14:paraId="60F76760" w14:textId="77777777" w:rsidR="00ED3C54" w:rsidRDefault="00F979F3">
            <w:pPr>
              <w:jc w:val="center"/>
              <w:textAlignment w:val="center"/>
              <w:rPr>
                <w:rFonts w:ascii="宋体" w:hAnsi="宋体" w:cs="宋体"/>
                <w:bCs/>
                <w:color w:val="000000"/>
                <w:sz w:val="24"/>
              </w:rPr>
            </w:pPr>
            <w:r>
              <w:rPr>
                <w:rFonts w:ascii="宋体" w:hAnsi="宋体" w:cs="宋体" w:hint="eastAsia"/>
                <w:bCs/>
                <w:color w:val="000000"/>
                <w:sz w:val="24"/>
              </w:rPr>
              <w:t>13</w:t>
            </w:r>
          </w:p>
        </w:tc>
        <w:tc>
          <w:tcPr>
            <w:tcW w:w="2128" w:type="dxa"/>
            <w:vAlign w:val="center"/>
          </w:tcPr>
          <w:p w14:paraId="0E45C829" w14:textId="77777777" w:rsidR="00ED3C54" w:rsidRDefault="00F979F3">
            <w:pPr>
              <w:jc w:val="center"/>
              <w:textAlignment w:val="center"/>
              <w:rPr>
                <w:rFonts w:ascii="宋体" w:hAnsi="宋体" w:cs="宋体"/>
                <w:bCs/>
                <w:color w:val="000000"/>
                <w:sz w:val="24"/>
              </w:rPr>
            </w:pPr>
            <w:r>
              <w:rPr>
                <w:rFonts w:ascii="宋体" w:hAnsi="宋体" w:cs="宋体" w:hint="eastAsia"/>
                <w:bCs/>
                <w:color w:val="000000"/>
                <w:sz w:val="24"/>
              </w:rPr>
              <w:t>USB接口</w:t>
            </w:r>
          </w:p>
        </w:tc>
        <w:tc>
          <w:tcPr>
            <w:tcW w:w="6293" w:type="dxa"/>
            <w:vAlign w:val="center"/>
          </w:tcPr>
          <w:p w14:paraId="261C9128" w14:textId="77777777" w:rsidR="00ED3C54" w:rsidRDefault="00F979F3">
            <w:pPr>
              <w:pStyle w:val="a0"/>
              <w:jc w:val="left"/>
              <w:textAlignment w:val="center"/>
              <w:rPr>
                <w:rFonts w:ascii="宋体" w:hAnsi="宋体"/>
                <w:sz w:val="24"/>
              </w:rPr>
            </w:pPr>
            <w:r>
              <w:rPr>
                <w:rFonts w:ascii="宋体" w:hAnsi="宋体" w:hint="eastAsia"/>
                <w:sz w:val="24"/>
              </w:rPr>
              <w:t>带有</w:t>
            </w:r>
            <w:r>
              <w:rPr>
                <w:rFonts w:ascii="宋体" w:hAnsi="宋体"/>
                <w:sz w:val="24"/>
              </w:rPr>
              <w:t>USB</w:t>
            </w:r>
            <w:r>
              <w:rPr>
                <w:rFonts w:ascii="宋体" w:hAnsi="宋体" w:hint="eastAsia"/>
                <w:sz w:val="24"/>
              </w:rPr>
              <w:t>接口，可以将数据导入或者导出到电脑。</w:t>
            </w:r>
          </w:p>
        </w:tc>
      </w:tr>
    </w:tbl>
    <w:p w14:paraId="6C7921F8" w14:textId="77777777" w:rsidR="00ED3C54" w:rsidRDefault="00F979F3">
      <w:r>
        <w:br w:type="page"/>
      </w:r>
    </w:p>
    <w:p w14:paraId="42EA4315" w14:textId="77777777" w:rsidR="00ED3C54" w:rsidRDefault="00ED3C54">
      <w:pPr>
        <w:sectPr w:rsidR="00ED3C54">
          <w:pgSz w:w="11906" w:h="16838"/>
          <w:pgMar w:top="1440" w:right="1800" w:bottom="1440" w:left="1800" w:header="851" w:footer="992" w:gutter="0"/>
          <w:cols w:space="425"/>
          <w:docGrid w:type="lines" w:linePitch="312"/>
        </w:sectPr>
      </w:pPr>
    </w:p>
    <w:p w14:paraId="4C6731A9" w14:textId="77777777" w:rsidR="00ED3C54" w:rsidRDefault="00F979F3">
      <w:pPr>
        <w:pStyle w:val="1"/>
      </w:pPr>
      <w:bookmarkStart w:id="6" w:name="_Toc17843"/>
      <w:r>
        <w:rPr>
          <w:rFonts w:hint="eastAsia"/>
        </w:rPr>
        <w:lastRenderedPageBreak/>
        <w:t>高压水气枪参数</w:t>
      </w:r>
      <w:bookmarkEnd w:id="6"/>
    </w:p>
    <w:tbl>
      <w:tblPr>
        <w:tblpPr w:leftFromText="180" w:rightFromText="180" w:vertAnchor="page" w:horzAnchor="page" w:tblpXSpec="center" w:tblpY="2230"/>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253"/>
      </w:tblGrid>
      <w:tr w:rsidR="00ED3C54" w14:paraId="39A7C1BA" w14:textId="77777777">
        <w:trPr>
          <w:trHeight w:val="376"/>
          <w:jc w:val="center"/>
        </w:trPr>
        <w:tc>
          <w:tcPr>
            <w:tcW w:w="1254" w:type="dxa"/>
            <w:vMerge w:val="restart"/>
            <w:vAlign w:val="center"/>
          </w:tcPr>
          <w:p w14:paraId="2DE8EF72" w14:textId="77777777" w:rsidR="00ED3C54" w:rsidRDefault="00F979F3">
            <w:pPr>
              <w:rPr>
                <w:rFonts w:ascii="宋体" w:hAnsi="宋体"/>
                <w:szCs w:val="21"/>
              </w:rPr>
            </w:pPr>
            <w:r>
              <w:rPr>
                <w:rFonts w:ascii="宋体" w:hAnsi="宋体" w:hint="eastAsia"/>
                <w:szCs w:val="21"/>
              </w:rPr>
              <w:t>高压水气枪</w:t>
            </w:r>
          </w:p>
        </w:tc>
        <w:tc>
          <w:tcPr>
            <w:tcW w:w="7253" w:type="dxa"/>
            <w:vAlign w:val="center"/>
          </w:tcPr>
          <w:p w14:paraId="5C36B417" w14:textId="77777777" w:rsidR="00ED3C54" w:rsidRDefault="00F979F3">
            <w:pPr>
              <w:numPr>
                <w:ilvl w:val="1"/>
                <w:numId w:val="5"/>
              </w:numPr>
              <w:rPr>
                <w:rFonts w:ascii="宋体" w:hAnsi="宋体"/>
                <w:szCs w:val="21"/>
              </w:rPr>
            </w:pPr>
            <w:r>
              <w:rPr>
                <w:rFonts w:ascii="宋体" w:hAnsi="宋体" w:hint="eastAsia"/>
                <w:szCs w:val="21"/>
              </w:rPr>
              <w:t>采用优质</w:t>
            </w:r>
            <w:r>
              <w:rPr>
                <w:rFonts w:ascii="宋体" w:hAnsi="宋体"/>
                <w:szCs w:val="21"/>
              </w:rPr>
              <w:t>304#</w:t>
            </w:r>
            <w:r>
              <w:rPr>
                <w:rFonts w:ascii="宋体" w:hAnsi="宋体" w:hint="eastAsia"/>
                <w:szCs w:val="21"/>
              </w:rPr>
              <w:t>全不锈钢材料一次性压铸成型，无接缝。</w:t>
            </w:r>
          </w:p>
        </w:tc>
      </w:tr>
      <w:tr w:rsidR="00ED3C54" w14:paraId="0D120C1A" w14:textId="77777777">
        <w:trPr>
          <w:trHeight w:val="376"/>
          <w:jc w:val="center"/>
        </w:trPr>
        <w:tc>
          <w:tcPr>
            <w:tcW w:w="1254" w:type="dxa"/>
            <w:vMerge/>
            <w:vAlign w:val="center"/>
          </w:tcPr>
          <w:p w14:paraId="73BFE192" w14:textId="77777777" w:rsidR="00ED3C54" w:rsidRDefault="00ED3C54">
            <w:pPr>
              <w:numPr>
                <w:ilvl w:val="0"/>
                <w:numId w:val="5"/>
              </w:numPr>
              <w:rPr>
                <w:rFonts w:ascii="宋体" w:hAnsi="宋体"/>
                <w:szCs w:val="21"/>
              </w:rPr>
            </w:pPr>
          </w:p>
        </w:tc>
        <w:tc>
          <w:tcPr>
            <w:tcW w:w="7253" w:type="dxa"/>
            <w:vAlign w:val="center"/>
          </w:tcPr>
          <w:p w14:paraId="233D988D" w14:textId="77777777" w:rsidR="00ED3C54" w:rsidRDefault="00F979F3">
            <w:pPr>
              <w:numPr>
                <w:ilvl w:val="1"/>
                <w:numId w:val="5"/>
              </w:numPr>
              <w:rPr>
                <w:rFonts w:ascii="宋体" w:hAnsi="宋体"/>
                <w:szCs w:val="21"/>
              </w:rPr>
            </w:pPr>
            <w:r>
              <w:rPr>
                <w:rFonts w:ascii="宋体" w:hAnsi="宋体" w:cs="宋体" w:hint="eastAsia"/>
                <w:szCs w:val="21"/>
              </w:rPr>
              <w:t>可配置八个螺旋式清洗喷嘴，清洗喷嘴与枪体之间可以任意更换</w:t>
            </w:r>
            <w:r>
              <w:rPr>
                <w:rFonts w:ascii="宋体" w:hAnsi="宋体" w:hint="eastAsia"/>
                <w:szCs w:val="21"/>
              </w:rPr>
              <w:t xml:space="preserve">。 </w:t>
            </w:r>
          </w:p>
        </w:tc>
      </w:tr>
      <w:tr w:rsidR="00ED3C54" w14:paraId="7299D179" w14:textId="77777777">
        <w:trPr>
          <w:trHeight w:val="376"/>
          <w:jc w:val="center"/>
        </w:trPr>
        <w:tc>
          <w:tcPr>
            <w:tcW w:w="1254" w:type="dxa"/>
            <w:vMerge/>
            <w:vAlign w:val="center"/>
          </w:tcPr>
          <w:p w14:paraId="086701BD" w14:textId="77777777" w:rsidR="00ED3C54" w:rsidRDefault="00ED3C54">
            <w:pPr>
              <w:numPr>
                <w:ilvl w:val="0"/>
                <w:numId w:val="5"/>
              </w:numPr>
              <w:rPr>
                <w:rFonts w:ascii="宋体" w:hAnsi="宋体"/>
                <w:szCs w:val="21"/>
              </w:rPr>
            </w:pPr>
          </w:p>
        </w:tc>
        <w:tc>
          <w:tcPr>
            <w:tcW w:w="7253" w:type="dxa"/>
            <w:vAlign w:val="center"/>
          </w:tcPr>
          <w:p w14:paraId="72BA5D4A" w14:textId="77777777" w:rsidR="00ED3C54" w:rsidRDefault="00F979F3">
            <w:pPr>
              <w:numPr>
                <w:ilvl w:val="1"/>
                <w:numId w:val="5"/>
              </w:numPr>
              <w:rPr>
                <w:rFonts w:ascii="宋体" w:hAnsi="宋体"/>
                <w:szCs w:val="21"/>
              </w:rPr>
            </w:pPr>
            <w:r>
              <w:rPr>
                <w:rFonts w:ascii="宋体" w:hAnsi="宋体" w:hint="eastAsia"/>
                <w:szCs w:val="21"/>
              </w:rPr>
              <w:t>耐受压力0</w:t>
            </w:r>
            <w:r>
              <w:rPr>
                <w:rFonts w:ascii="宋体" w:hAnsi="宋体" w:cs="宋体" w:hint="eastAsia"/>
                <w:color w:val="FF0000"/>
                <w:szCs w:val="21"/>
              </w:rPr>
              <w:t>～</w:t>
            </w:r>
            <w:r>
              <w:rPr>
                <w:rFonts w:ascii="宋体" w:hAnsi="宋体" w:hint="eastAsia"/>
                <w:szCs w:val="21"/>
              </w:rPr>
              <w:t>0.8MPa。</w:t>
            </w:r>
          </w:p>
        </w:tc>
      </w:tr>
    </w:tbl>
    <w:p w14:paraId="6AE5204C" w14:textId="77777777" w:rsidR="00ED3C54" w:rsidRDefault="00ED3C54">
      <w:pPr>
        <w:sectPr w:rsidR="00ED3C54">
          <w:pgSz w:w="11906" w:h="16838"/>
          <w:pgMar w:top="1440" w:right="1800" w:bottom="1440" w:left="1800" w:header="851" w:footer="992" w:gutter="0"/>
          <w:cols w:space="425"/>
          <w:docGrid w:type="lines" w:linePitch="312"/>
        </w:sectPr>
      </w:pPr>
    </w:p>
    <w:p w14:paraId="03C807C9" w14:textId="77777777" w:rsidR="00ED3C54" w:rsidRDefault="00F979F3">
      <w:pPr>
        <w:pStyle w:val="1"/>
      </w:pPr>
      <w:bookmarkStart w:id="7" w:name="_Toc460"/>
      <w:r>
        <w:rPr>
          <w:rFonts w:hint="eastAsia"/>
          <w:lang w:eastAsia="zh-Hans"/>
        </w:rPr>
        <w:lastRenderedPageBreak/>
        <w:t>滚轴工作台</w:t>
      </w:r>
      <w:r>
        <w:rPr>
          <w:rFonts w:hint="eastAsia"/>
        </w:rPr>
        <w:t>参数</w:t>
      </w:r>
      <w:bookmarkEnd w:id="7"/>
    </w:p>
    <w:tbl>
      <w:tblPr>
        <w:tblStyle w:val="a8"/>
        <w:tblW w:w="9262" w:type="dxa"/>
        <w:tblInd w:w="-276" w:type="dxa"/>
        <w:tblLayout w:type="fixed"/>
        <w:tblLook w:val="04A0" w:firstRow="1" w:lastRow="0" w:firstColumn="1" w:lastColumn="0" w:noHBand="0" w:noVBand="1"/>
      </w:tblPr>
      <w:tblGrid>
        <w:gridCol w:w="1200"/>
        <w:gridCol w:w="2643"/>
        <w:gridCol w:w="5419"/>
      </w:tblGrid>
      <w:tr w:rsidR="00ED3C54" w14:paraId="38EE5F60" w14:textId="77777777">
        <w:trPr>
          <w:trHeight w:val="360"/>
        </w:trPr>
        <w:tc>
          <w:tcPr>
            <w:tcW w:w="1200" w:type="dxa"/>
          </w:tcPr>
          <w:p w14:paraId="2BDF5AA6" w14:textId="77777777" w:rsidR="00ED3C54" w:rsidRDefault="00F979F3">
            <w:pPr>
              <w:jc w:val="center"/>
              <w:rPr>
                <w:sz w:val="44"/>
                <w:szCs w:val="44"/>
              </w:rPr>
            </w:pPr>
            <w:r>
              <w:rPr>
                <w:rFonts w:hint="eastAsia"/>
              </w:rPr>
              <w:t>序号</w:t>
            </w:r>
          </w:p>
        </w:tc>
        <w:tc>
          <w:tcPr>
            <w:tcW w:w="2643" w:type="dxa"/>
          </w:tcPr>
          <w:p w14:paraId="32A567B9" w14:textId="77777777" w:rsidR="00ED3C54" w:rsidRDefault="00F979F3">
            <w:pPr>
              <w:jc w:val="center"/>
              <w:rPr>
                <w:sz w:val="44"/>
                <w:szCs w:val="44"/>
              </w:rPr>
            </w:pPr>
            <w:r>
              <w:rPr>
                <w:rFonts w:hint="eastAsia"/>
              </w:rPr>
              <w:t>项目</w:t>
            </w:r>
          </w:p>
        </w:tc>
        <w:tc>
          <w:tcPr>
            <w:tcW w:w="5419" w:type="dxa"/>
          </w:tcPr>
          <w:p w14:paraId="0E8900BF" w14:textId="77777777" w:rsidR="00ED3C54" w:rsidRDefault="00F979F3">
            <w:pPr>
              <w:jc w:val="center"/>
              <w:rPr>
                <w:sz w:val="44"/>
                <w:szCs w:val="44"/>
              </w:rPr>
            </w:pPr>
            <w:r>
              <w:rPr>
                <w:rFonts w:hint="eastAsia"/>
              </w:rPr>
              <w:t>传输滚轮技术参数</w:t>
            </w:r>
          </w:p>
        </w:tc>
      </w:tr>
      <w:tr w:rsidR="00ED3C54" w14:paraId="0FF2D923" w14:textId="77777777">
        <w:tc>
          <w:tcPr>
            <w:tcW w:w="9262" w:type="dxa"/>
            <w:gridSpan w:val="3"/>
          </w:tcPr>
          <w:p w14:paraId="2BCDC45C" w14:textId="77777777" w:rsidR="00ED3C54" w:rsidRDefault="00F979F3">
            <w:r>
              <w:rPr>
                <w:rFonts w:hint="eastAsia"/>
              </w:rPr>
              <w:t>1.</w:t>
            </w:r>
            <w:r>
              <w:rPr>
                <w:rFonts w:hint="eastAsia"/>
              </w:rPr>
              <w:t>总体描述</w:t>
            </w:r>
          </w:p>
        </w:tc>
      </w:tr>
      <w:tr w:rsidR="00ED3C54" w14:paraId="51CCC95D" w14:textId="77777777">
        <w:tc>
          <w:tcPr>
            <w:tcW w:w="1200" w:type="dxa"/>
          </w:tcPr>
          <w:p w14:paraId="7280D3C7" w14:textId="77777777" w:rsidR="00ED3C54" w:rsidRDefault="00F979F3">
            <w:pPr>
              <w:jc w:val="center"/>
            </w:pPr>
            <w:r>
              <w:rPr>
                <w:rFonts w:hint="eastAsia"/>
              </w:rPr>
              <w:t>1.1</w:t>
            </w:r>
          </w:p>
        </w:tc>
        <w:tc>
          <w:tcPr>
            <w:tcW w:w="2643" w:type="dxa"/>
          </w:tcPr>
          <w:p w14:paraId="53495EBF" w14:textId="77777777" w:rsidR="00ED3C54" w:rsidRDefault="00F979F3">
            <w:pPr>
              <w:jc w:val="center"/>
            </w:pPr>
            <w:r>
              <w:rPr>
                <w:rFonts w:hint="eastAsia"/>
              </w:rPr>
              <w:t>品名</w:t>
            </w:r>
          </w:p>
        </w:tc>
        <w:tc>
          <w:tcPr>
            <w:tcW w:w="5419" w:type="dxa"/>
          </w:tcPr>
          <w:p w14:paraId="40C49D21" w14:textId="77777777" w:rsidR="00ED3C54" w:rsidRDefault="00F979F3">
            <w:pPr>
              <w:jc w:val="center"/>
            </w:pPr>
            <w:r>
              <w:rPr>
                <w:rFonts w:hint="eastAsia"/>
              </w:rPr>
              <w:t>医用封口机传输滚轮</w:t>
            </w:r>
          </w:p>
        </w:tc>
      </w:tr>
      <w:tr w:rsidR="00ED3C54" w14:paraId="408EA452" w14:textId="77777777">
        <w:tc>
          <w:tcPr>
            <w:tcW w:w="1200" w:type="dxa"/>
          </w:tcPr>
          <w:p w14:paraId="3855CE7A" w14:textId="77777777" w:rsidR="00ED3C54" w:rsidRDefault="00F979F3">
            <w:pPr>
              <w:jc w:val="center"/>
            </w:pPr>
            <w:r>
              <w:rPr>
                <w:rFonts w:hint="eastAsia"/>
              </w:rPr>
              <w:t>1.3</w:t>
            </w:r>
          </w:p>
        </w:tc>
        <w:tc>
          <w:tcPr>
            <w:tcW w:w="2643" w:type="dxa"/>
          </w:tcPr>
          <w:p w14:paraId="4EDEE20E" w14:textId="77777777" w:rsidR="00ED3C54" w:rsidRDefault="00F979F3">
            <w:pPr>
              <w:jc w:val="center"/>
            </w:pPr>
            <w:r>
              <w:rPr>
                <w:rFonts w:hint="eastAsia"/>
              </w:rPr>
              <w:t>用途</w:t>
            </w:r>
          </w:p>
        </w:tc>
        <w:tc>
          <w:tcPr>
            <w:tcW w:w="5419" w:type="dxa"/>
          </w:tcPr>
          <w:p w14:paraId="579314B7" w14:textId="77777777" w:rsidR="00ED3C54" w:rsidRDefault="00F979F3">
            <w:pPr>
              <w:jc w:val="center"/>
            </w:pPr>
            <w:r>
              <w:rPr>
                <w:rFonts w:hint="eastAsia"/>
              </w:rPr>
              <w:t>灭菌包装材料封口时的辅助传输</w:t>
            </w:r>
          </w:p>
        </w:tc>
      </w:tr>
      <w:tr w:rsidR="00ED3C54" w14:paraId="087D3952" w14:textId="77777777">
        <w:tc>
          <w:tcPr>
            <w:tcW w:w="9262" w:type="dxa"/>
            <w:gridSpan w:val="3"/>
          </w:tcPr>
          <w:p w14:paraId="3B42B096" w14:textId="77777777" w:rsidR="00ED3C54" w:rsidRDefault="00F979F3">
            <w:pPr>
              <w:rPr>
                <w:sz w:val="44"/>
                <w:szCs w:val="44"/>
              </w:rPr>
            </w:pPr>
            <w:r>
              <w:rPr>
                <w:rFonts w:hint="eastAsia"/>
              </w:rPr>
              <w:t>2.</w:t>
            </w:r>
            <w:r>
              <w:rPr>
                <w:rFonts w:hint="eastAsia"/>
              </w:rPr>
              <w:t>主体部分</w:t>
            </w:r>
          </w:p>
        </w:tc>
      </w:tr>
      <w:tr w:rsidR="00ED3C54" w14:paraId="53DB9FD9" w14:textId="77777777">
        <w:tc>
          <w:tcPr>
            <w:tcW w:w="1200" w:type="dxa"/>
          </w:tcPr>
          <w:p w14:paraId="470CB590" w14:textId="77777777" w:rsidR="00ED3C54" w:rsidRDefault="00F979F3">
            <w:pPr>
              <w:jc w:val="center"/>
            </w:pPr>
            <w:r>
              <w:rPr>
                <w:rFonts w:hint="eastAsia"/>
              </w:rPr>
              <w:t>2.1</w:t>
            </w:r>
          </w:p>
        </w:tc>
        <w:tc>
          <w:tcPr>
            <w:tcW w:w="2643" w:type="dxa"/>
          </w:tcPr>
          <w:p w14:paraId="4D9E26AF" w14:textId="77777777" w:rsidR="00ED3C54" w:rsidRDefault="00F979F3">
            <w:pPr>
              <w:jc w:val="center"/>
            </w:pPr>
            <w:r>
              <w:rPr>
                <w:rFonts w:hint="eastAsia"/>
              </w:rPr>
              <w:t>材质</w:t>
            </w:r>
          </w:p>
        </w:tc>
        <w:tc>
          <w:tcPr>
            <w:tcW w:w="5419" w:type="dxa"/>
          </w:tcPr>
          <w:p w14:paraId="473EEB74" w14:textId="77777777" w:rsidR="00ED3C54" w:rsidRDefault="00F979F3">
            <w:pPr>
              <w:jc w:val="center"/>
            </w:pPr>
            <w:r>
              <w:rPr>
                <w:rFonts w:hint="eastAsia"/>
              </w:rPr>
              <w:t>硬质铝合金支架和高强度耐高温塑料滚轮</w:t>
            </w:r>
          </w:p>
        </w:tc>
      </w:tr>
      <w:tr w:rsidR="00ED3C54" w14:paraId="05AF819B" w14:textId="77777777">
        <w:tc>
          <w:tcPr>
            <w:tcW w:w="1200" w:type="dxa"/>
          </w:tcPr>
          <w:p w14:paraId="2B903873" w14:textId="77777777" w:rsidR="00ED3C54" w:rsidRDefault="00F979F3">
            <w:pPr>
              <w:jc w:val="center"/>
            </w:pPr>
            <w:r>
              <w:rPr>
                <w:rFonts w:hint="eastAsia"/>
              </w:rPr>
              <w:t>2.2</w:t>
            </w:r>
          </w:p>
        </w:tc>
        <w:tc>
          <w:tcPr>
            <w:tcW w:w="2643" w:type="dxa"/>
          </w:tcPr>
          <w:p w14:paraId="56D26DD7" w14:textId="77777777" w:rsidR="00ED3C54" w:rsidRDefault="00F979F3">
            <w:r>
              <w:rPr>
                <w:rFonts w:hint="eastAsia"/>
              </w:rPr>
              <w:t>长</w:t>
            </w:r>
            <w:r>
              <w:rPr>
                <w:rFonts w:hint="eastAsia"/>
              </w:rPr>
              <w:t>x</w:t>
            </w:r>
            <w:r>
              <w:rPr>
                <w:rFonts w:hint="eastAsia"/>
              </w:rPr>
              <w:t>宽</w:t>
            </w:r>
            <w:r>
              <w:rPr>
                <w:rFonts w:hint="eastAsia"/>
              </w:rPr>
              <w:t>x</w:t>
            </w:r>
            <w:r>
              <w:rPr>
                <w:rFonts w:hint="eastAsia"/>
              </w:rPr>
              <w:t>高（</w:t>
            </w:r>
            <w:r>
              <w:rPr>
                <w:rFonts w:hint="eastAsia"/>
              </w:rPr>
              <w:t>mm</w:t>
            </w:r>
            <w:r>
              <w:rPr>
                <w:rFonts w:hint="eastAsia"/>
              </w:rPr>
              <w:t>）</w:t>
            </w:r>
          </w:p>
        </w:tc>
        <w:tc>
          <w:tcPr>
            <w:tcW w:w="5419" w:type="dxa"/>
          </w:tcPr>
          <w:p w14:paraId="61CCB7AE" w14:textId="77777777" w:rsidR="00ED3C54" w:rsidRDefault="00F979F3">
            <w:pPr>
              <w:tabs>
                <w:tab w:val="left" w:pos="1505"/>
              </w:tabs>
              <w:jc w:val="center"/>
            </w:pPr>
            <w:r>
              <w:rPr>
                <w:rFonts w:hint="eastAsia"/>
              </w:rPr>
              <w:t>800X270X60</w:t>
            </w:r>
          </w:p>
        </w:tc>
      </w:tr>
      <w:tr w:rsidR="00ED3C54" w14:paraId="6BC45D23" w14:textId="77777777">
        <w:tc>
          <w:tcPr>
            <w:tcW w:w="1200" w:type="dxa"/>
          </w:tcPr>
          <w:p w14:paraId="390BC04C" w14:textId="77777777" w:rsidR="00ED3C54" w:rsidRDefault="00F979F3">
            <w:pPr>
              <w:jc w:val="center"/>
            </w:pPr>
            <w:r>
              <w:rPr>
                <w:rFonts w:hint="eastAsia"/>
              </w:rPr>
              <w:t>2.3</w:t>
            </w:r>
          </w:p>
        </w:tc>
        <w:tc>
          <w:tcPr>
            <w:tcW w:w="2643" w:type="dxa"/>
          </w:tcPr>
          <w:p w14:paraId="12DCE4CD" w14:textId="77777777" w:rsidR="00ED3C54" w:rsidRDefault="00F979F3">
            <w:pPr>
              <w:jc w:val="center"/>
            </w:pPr>
            <w:r>
              <w:rPr>
                <w:rFonts w:hint="eastAsia"/>
              </w:rPr>
              <w:t>操作方式</w:t>
            </w:r>
          </w:p>
        </w:tc>
        <w:tc>
          <w:tcPr>
            <w:tcW w:w="5419" w:type="dxa"/>
          </w:tcPr>
          <w:p w14:paraId="3F4240FF" w14:textId="77777777" w:rsidR="00ED3C54" w:rsidRDefault="00F979F3">
            <w:pPr>
              <w:jc w:val="center"/>
            </w:pPr>
            <w:r>
              <w:rPr>
                <w:rFonts w:hint="eastAsia"/>
              </w:rPr>
              <w:t>手动</w:t>
            </w:r>
          </w:p>
        </w:tc>
      </w:tr>
      <w:tr w:rsidR="00ED3C54" w14:paraId="22AFAF8D" w14:textId="77777777">
        <w:tc>
          <w:tcPr>
            <w:tcW w:w="1200" w:type="dxa"/>
          </w:tcPr>
          <w:p w14:paraId="6735F422" w14:textId="77777777" w:rsidR="00ED3C54" w:rsidRDefault="00F979F3">
            <w:pPr>
              <w:jc w:val="center"/>
            </w:pPr>
            <w:r>
              <w:rPr>
                <w:rFonts w:hint="eastAsia"/>
              </w:rPr>
              <w:t>2.4</w:t>
            </w:r>
          </w:p>
        </w:tc>
        <w:tc>
          <w:tcPr>
            <w:tcW w:w="2643" w:type="dxa"/>
          </w:tcPr>
          <w:p w14:paraId="1BE3B643" w14:textId="77777777" w:rsidR="00ED3C54" w:rsidRDefault="00F979F3">
            <w:pPr>
              <w:jc w:val="center"/>
            </w:pPr>
            <w:r>
              <w:rPr>
                <w:rFonts w:hint="eastAsia"/>
              </w:rPr>
              <w:t>特性</w:t>
            </w:r>
          </w:p>
        </w:tc>
        <w:tc>
          <w:tcPr>
            <w:tcW w:w="5419" w:type="dxa"/>
          </w:tcPr>
          <w:p w14:paraId="09D3F020" w14:textId="77777777" w:rsidR="00ED3C54" w:rsidRDefault="00F979F3">
            <w:pPr>
              <w:jc w:val="center"/>
            </w:pPr>
            <w:r>
              <w:rPr>
                <w:rFonts w:hint="eastAsia"/>
              </w:rPr>
              <w:t>可以和各种型号封口机集合使用</w:t>
            </w:r>
          </w:p>
        </w:tc>
      </w:tr>
    </w:tbl>
    <w:p w14:paraId="48EE8957" w14:textId="77777777" w:rsidR="00ED3C54" w:rsidRDefault="00ED3C54">
      <w:pPr>
        <w:rPr>
          <w:b/>
          <w:bCs/>
          <w:sz w:val="28"/>
          <w:szCs w:val="36"/>
        </w:rPr>
      </w:pPr>
    </w:p>
    <w:p w14:paraId="21319A83" w14:textId="77777777" w:rsidR="00ED3C54" w:rsidRDefault="00ED3C54"/>
    <w:sectPr w:rsidR="00ED3C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BF43" w14:textId="77777777" w:rsidR="00FA747D" w:rsidRDefault="00FA747D">
      <w:r>
        <w:separator/>
      </w:r>
    </w:p>
  </w:endnote>
  <w:endnote w:type="continuationSeparator" w:id="0">
    <w:p w14:paraId="77A44974" w14:textId="77777777" w:rsidR="00FA747D" w:rsidRDefault="00FA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97452"/>
      <w:docPartObj>
        <w:docPartGallery w:val="AutoText"/>
      </w:docPartObj>
    </w:sdtPr>
    <w:sdtEndPr/>
    <w:sdtContent>
      <w:sdt>
        <w:sdtPr>
          <w:id w:val="1728636285"/>
          <w:docPartObj>
            <w:docPartGallery w:val="AutoText"/>
          </w:docPartObj>
        </w:sdtPr>
        <w:sdtEndPr/>
        <w:sdtContent>
          <w:p w14:paraId="735FE09E" w14:textId="77777777" w:rsidR="00ED3C54" w:rsidRDefault="00F979F3">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4038FCE4" w14:textId="77777777" w:rsidR="00ED3C54" w:rsidRDefault="00ED3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F605A" w14:textId="77777777" w:rsidR="00FA747D" w:rsidRDefault="00FA747D">
      <w:r>
        <w:separator/>
      </w:r>
    </w:p>
  </w:footnote>
  <w:footnote w:type="continuationSeparator" w:id="0">
    <w:p w14:paraId="7E3E04E3" w14:textId="77777777" w:rsidR="00FA747D" w:rsidRDefault="00FA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77219"/>
    <w:multiLevelType w:val="singleLevel"/>
    <w:tmpl w:val="8C077219"/>
    <w:lvl w:ilvl="0">
      <w:start w:val="1"/>
      <w:numFmt w:val="decimal"/>
      <w:suff w:val="nothing"/>
      <w:lvlText w:val="%1、"/>
      <w:lvlJc w:val="left"/>
    </w:lvl>
  </w:abstractNum>
  <w:abstractNum w:abstractNumId="1" w15:restartNumberingAfterBreak="0">
    <w:nsid w:val="A8D10724"/>
    <w:multiLevelType w:val="singleLevel"/>
    <w:tmpl w:val="A8D10724"/>
    <w:lvl w:ilvl="0">
      <w:start w:val="1"/>
      <w:numFmt w:val="decimal"/>
      <w:suff w:val="nothing"/>
      <w:lvlText w:val="%1、"/>
      <w:lvlJc w:val="left"/>
    </w:lvl>
  </w:abstractNum>
  <w:abstractNum w:abstractNumId="2" w15:restartNumberingAfterBreak="0">
    <w:nsid w:val="B076369B"/>
    <w:multiLevelType w:val="singleLevel"/>
    <w:tmpl w:val="B076369B"/>
    <w:lvl w:ilvl="0">
      <w:start w:val="1"/>
      <w:numFmt w:val="decimal"/>
      <w:suff w:val="nothing"/>
      <w:lvlText w:val="%1、"/>
      <w:lvlJc w:val="left"/>
    </w:lvl>
  </w:abstractNum>
  <w:abstractNum w:abstractNumId="3" w15:restartNumberingAfterBreak="0">
    <w:nsid w:val="05612AE4"/>
    <w:multiLevelType w:val="singleLevel"/>
    <w:tmpl w:val="05612AE4"/>
    <w:lvl w:ilvl="0">
      <w:start w:val="1"/>
      <w:numFmt w:val="decimal"/>
      <w:suff w:val="nothing"/>
      <w:lvlText w:val="%1、"/>
      <w:lvlJc w:val="left"/>
    </w:lvl>
  </w:abstractNum>
  <w:abstractNum w:abstractNumId="4" w15:restartNumberingAfterBreak="0">
    <w:nsid w:val="257658B4"/>
    <w:multiLevelType w:val="multilevel"/>
    <w:tmpl w:val="257658B4"/>
    <w:lvl w:ilvl="0">
      <w:start w:val="1"/>
      <w:numFmt w:val="decimal"/>
      <w:suff w:val="nothing"/>
      <w:lvlText w:val="%1 "/>
      <w:lvlJc w:val="left"/>
      <w:pPr>
        <w:ind w:left="0" w:firstLine="0"/>
      </w:pPr>
      <w:rPr>
        <w:rFonts w:hint="eastAsia"/>
        <w:b/>
        <w:sz w:val="24"/>
        <w:szCs w:val="24"/>
      </w:rPr>
    </w:lvl>
    <w:lvl w:ilvl="1">
      <w:start w:val="1"/>
      <w:numFmt w:val="decimal"/>
      <w:suff w:val="space"/>
      <w:lvlText w:val="%1.%2"/>
      <w:lvlJc w:val="left"/>
      <w:pPr>
        <w:ind w:left="0" w:firstLine="0"/>
      </w:pPr>
      <w:rPr>
        <w:rFonts w:asciiTheme="minorEastAsia" w:eastAsiaTheme="minorEastAsia" w:hAnsiTheme="minorEastAsia" w:hint="eastAsia"/>
        <w:b/>
        <w:i w:val="0"/>
        <w:color w:val="auto"/>
        <w:sz w:val="24"/>
      </w:rPr>
    </w:lvl>
    <w:lvl w:ilvl="2">
      <w:start w:val="1"/>
      <w:numFmt w:val="decimal"/>
      <w:lvlText w:val="%1.%2.%3"/>
      <w:lvlJc w:val="left"/>
      <w:pPr>
        <w:tabs>
          <w:tab w:val="left" w:pos="284"/>
        </w:tabs>
        <w:ind w:left="0" w:firstLine="0"/>
      </w:pPr>
      <w:rPr>
        <w:rFonts w:ascii="宋体" w:eastAsia="宋体" w:hAnsi="宋体" w:cstheme="minorEastAsia" w:hint="default"/>
        <w:b/>
        <w:color w:val="000000" w:themeColor="text1"/>
        <w:sz w:val="24"/>
        <w:szCs w:val="24"/>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57A25A06"/>
    <w:multiLevelType w:val="singleLevel"/>
    <w:tmpl w:val="57A25A06"/>
    <w:lvl w:ilvl="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1NWFmNjg3NjlhYzYzOGNiOTdlZDRkMDRkMTA4ZWMifQ=="/>
  </w:docVars>
  <w:rsids>
    <w:rsidRoot w:val="009739AD"/>
    <w:rsid w:val="00015B84"/>
    <w:rsid w:val="001169E9"/>
    <w:rsid w:val="002B4798"/>
    <w:rsid w:val="002C3842"/>
    <w:rsid w:val="00492D42"/>
    <w:rsid w:val="00547DE1"/>
    <w:rsid w:val="006265A5"/>
    <w:rsid w:val="0075647E"/>
    <w:rsid w:val="008E7301"/>
    <w:rsid w:val="008F4A3B"/>
    <w:rsid w:val="0096413E"/>
    <w:rsid w:val="009739AD"/>
    <w:rsid w:val="00A16C69"/>
    <w:rsid w:val="00AE239A"/>
    <w:rsid w:val="00AE5770"/>
    <w:rsid w:val="00B043D5"/>
    <w:rsid w:val="00BF23B8"/>
    <w:rsid w:val="00ED3C54"/>
    <w:rsid w:val="00F979F3"/>
    <w:rsid w:val="00FA747D"/>
    <w:rsid w:val="00FF070B"/>
    <w:rsid w:val="07ED3C3A"/>
    <w:rsid w:val="1F491C50"/>
    <w:rsid w:val="29285437"/>
    <w:rsid w:val="439D3683"/>
    <w:rsid w:val="59A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EFD9A"/>
  <w15:docId w15:val="{3C4CAF0A-8015-40B0-82D3-08ECA4A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jc w:val="center"/>
      <w:outlineLvl w:val="0"/>
    </w:pPr>
    <w:rPr>
      <w:b/>
      <w:kern w:val="44"/>
      <w:sz w:val="32"/>
    </w:rPr>
  </w:style>
  <w:style w:type="paragraph" w:styleId="2">
    <w:name w:val="heading 2"/>
    <w:basedOn w:val="a"/>
    <w:next w:val="a"/>
    <w:unhideWhenUsed/>
    <w:qFormat/>
    <w:pPr>
      <w:keepNext/>
      <w:keepLines/>
      <w:spacing w:line="360" w:lineRule="auto"/>
      <w:outlineLvl w:val="1"/>
    </w:pPr>
    <w:rPr>
      <w:rFonts w:ascii="Arial" w:hAnsi="Arial"/>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annotation text"/>
    <w:basedOn w:val="a"/>
    <w:pPr>
      <w:jc w:val="left"/>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rFonts w:eastAsia="宋体"/>
      <w:b/>
      <w:kern w:val="44"/>
      <w:sz w:val="32"/>
    </w:rPr>
  </w:style>
  <w:style w:type="character" w:customStyle="1" w:styleId="a6">
    <w:name w:val="页脚 字符"/>
    <w:basedOn w:val="a1"/>
    <w:link w:val="a5"/>
    <w:uiPriority w:val="99"/>
    <w:rPr>
      <w:rFonts w:ascii="Calibri" w:eastAsia="宋体" w:hAnsi="Calibri" w:cs="Times New Roman"/>
      <w:kern w:val="2"/>
      <w:sz w:val="18"/>
      <w:szCs w:val="24"/>
    </w:rPr>
  </w:style>
  <w:style w:type="character" w:styleId="a9">
    <w:name w:val="annotation reference"/>
    <w:basedOn w:val="a1"/>
    <w:rPr>
      <w:sz w:val="21"/>
      <w:szCs w:val="21"/>
    </w:rPr>
  </w:style>
  <w:style w:type="paragraph" w:styleId="aa">
    <w:name w:val="Balloon Text"/>
    <w:basedOn w:val="a"/>
    <w:link w:val="ab"/>
    <w:rsid w:val="00015B84"/>
    <w:rPr>
      <w:sz w:val="18"/>
      <w:szCs w:val="18"/>
    </w:rPr>
  </w:style>
  <w:style w:type="character" w:customStyle="1" w:styleId="ab">
    <w:name w:val="批注框文本 字符"/>
    <w:basedOn w:val="a1"/>
    <w:link w:val="aa"/>
    <w:rsid w:val="00015B8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2022-11-23T11:25:00Z</cp:lastPrinted>
  <dcterms:created xsi:type="dcterms:W3CDTF">2022-07-12T00:33:00Z</dcterms:created>
  <dcterms:modified xsi:type="dcterms:W3CDTF">2022-11-23T11:26:00Z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4083EB9D7C814B4293910880A565D449</vt:lpwstr>
  </property>
</Properties>
</file>