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AD0D6" w14:textId="77777777" w:rsidR="00FC67AB" w:rsidRDefault="00FC67AB">
      <w:pPr>
        <w:pStyle w:val="a7"/>
        <w:widowControl/>
        <w:spacing w:line="345" w:lineRule="atLeast"/>
        <w:jc w:val="center"/>
        <w:rPr>
          <w:rFonts w:ascii="方正小标宋_GBK" w:eastAsia="方正小标宋_GBK" w:hAnsi="方正小标宋_GBK" w:cs="方正小标宋_GBK"/>
          <w:bCs/>
          <w:color w:val="333333"/>
          <w:spacing w:val="85"/>
          <w:sz w:val="44"/>
          <w:szCs w:val="44"/>
          <w:shd w:val="clear" w:color="auto" w:fill="FFFFFF"/>
        </w:rPr>
      </w:pPr>
    </w:p>
    <w:p w14:paraId="226A6867" w14:textId="77777777" w:rsidR="00FC67AB" w:rsidRDefault="00FC67AB">
      <w:pPr>
        <w:pStyle w:val="a7"/>
        <w:widowControl/>
        <w:spacing w:line="345" w:lineRule="atLeast"/>
        <w:jc w:val="center"/>
        <w:rPr>
          <w:rFonts w:ascii="方正小标宋_GBK" w:eastAsia="方正小标宋_GBK" w:hAnsi="方正小标宋_GBK" w:cs="方正小标宋_GBK"/>
          <w:bCs/>
          <w:color w:val="333333"/>
          <w:spacing w:val="85"/>
          <w:sz w:val="44"/>
          <w:szCs w:val="44"/>
          <w:shd w:val="clear" w:color="auto" w:fill="FFFFFF"/>
        </w:rPr>
      </w:pPr>
    </w:p>
    <w:p w14:paraId="6733F5E8" w14:textId="77777777" w:rsidR="00FC67AB" w:rsidRDefault="00000000">
      <w:pPr>
        <w:pStyle w:val="a7"/>
        <w:widowControl/>
        <w:spacing w:line="345" w:lineRule="atLeast"/>
        <w:jc w:val="center"/>
        <w:rPr>
          <w:rFonts w:ascii="宋体" w:eastAsia="宋体" w:hAnsi="宋体" w:cs="宋体"/>
          <w:b/>
          <w:color w:val="333333"/>
          <w:spacing w:val="85"/>
          <w:sz w:val="48"/>
          <w:szCs w:val="48"/>
          <w:shd w:val="clear" w:color="auto" w:fill="FFFFFF"/>
        </w:rPr>
      </w:pPr>
      <w:proofErr w:type="gramStart"/>
      <w:r>
        <w:rPr>
          <w:rFonts w:ascii="宋体" w:eastAsia="宋体" w:hAnsi="宋体" w:cs="宋体" w:hint="eastAsia"/>
          <w:b/>
          <w:color w:val="333333"/>
          <w:spacing w:val="85"/>
          <w:sz w:val="48"/>
          <w:szCs w:val="48"/>
          <w:shd w:val="clear" w:color="auto" w:fill="FFFFFF"/>
        </w:rPr>
        <w:t>丰州故城</w:t>
      </w:r>
      <w:proofErr w:type="gramEnd"/>
      <w:r>
        <w:rPr>
          <w:rFonts w:ascii="宋体" w:eastAsia="宋体" w:hAnsi="宋体" w:cs="宋体" w:hint="eastAsia"/>
          <w:b/>
          <w:color w:val="333333"/>
          <w:spacing w:val="85"/>
          <w:sz w:val="48"/>
          <w:szCs w:val="48"/>
          <w:shd w:val="clear" w:color="auto" w:fill="FFFFFF"/>
        </w:rPr>
        <w:t>博物馆</w:t>
      </w:r>
    </w:p>
    <w:p w14:paraId="4F6DB1DA" w14:textId="77777777" w:rsidR="00FC67AB" w:rsidRDefault="00000000">
      <w:pPr>
        <w:pStyle w:val="a7"/>
        <w:widowControl/>
        <w:spacing w:line="345" w:lineRule="atLeast"/>
        <w:jc w:val="center"/>
        <w:rPr>
          <w:rFonts w:ascii="宋体" w:eastAsia="宋体" w:hAnsi="宋体" w:cs="宋体"/>
          <w:b/>
          <w:color w:val="333333"/>
          <w:spacing w:val="85"/>
          <w:sz w:val="48"/>
          <w:szCs w:val="48"/>
          <w:shd w:val="clear" w:color="auto" w:fill="FFFFFF"/>
        </w:rPr>
      </w:pPr>
      <w:r>
        <w:rPr>
          <w:rFonts w:ascii="宋体" w:eastAsia="宋体" w:hAnsi="宋体" w:cs="宋体" w:hint="eastAsia"/>
          <w:b/>
          <w:color w:val="333333"/>
          <w:spacing w:val="85"/>
          <w:sz w:val="48"/>
          <w:szCs w:val="48"/>
          <w:shd w:val="clear" w:color="auto" w:fill="FFFFFF"/>
        </w:rPr>
        <w:t>陈列大纲</w:t>
      </w:r>
    </w:p>
    <w:p w14:paraId="3E4CD99A" w14:textId="77777777" w:rsidR="00FC67AB" w:rsidRDefault="00FC67AB">
      <w:pPr>
        <w:pStyle w:val="a7"/>
        <w:widowControl/>
        <w:spacing w:line="345" w:lineRule="atLeast"/>
        <w:jc w:val="center"/>
        <w:rPr>
          <w:rFonts w:asciiTheme="majorEastAsia" w:eastAsiaTheme="majorEastAsia" w:hAnsiTheme="majorEastAsia" w:cstheme="majorEastAsia"/>
          <w:bCs/>
          <w:color w:val="333333"/>
          <w:spacing w:val="85"/>
          <w:sz w:val="28"/>
          <w:szCs w:val="28"/>
          <w:shd w:val="clear" w:color="auto" w:fill="FFFFFF"/>
        </w:rPr>
      </w:pPr>
    </w:p>
    <w:p w14:paraId="2544C7E2" w14:textId="77777777" w:rsidR="00FC67AB" w:rsidRDefault="00000000">
      <w:pPr>
        <w:pStyle w:val="a7"/>
        <w:widowControl/>
        <w:spacing w:line="345" w:lineRule="atLeast"/>
        <w:jc w:val="center"/>
        <w:rPr>
          <w:rFonts w:asciiTheme="majorEastAsia" w:eastAsiaTheme="majorEastAsia" w:hAnsiTheme="majorEastAsia" w:cstheme="majorEastAsia"/>
          <w:bCs/>
          <w:color w:val="333333"/>
          <w:spacing w:val="85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bCs/>
          <w:color w:val="333333"/>
          <w:spacing w:val="85"/>
          <w:sz w:val="28"/>
          <w:szCs w:val="28"/>
          <w:shd w:val="clear" w:color="auto" w:fill="FFFFFF"/>
        </w:rPr>
        <w:t>（请专业单位在此基础上做拓展与深化）</w:t>
      </w:r>
    </w:p>
    <w:p w14:paraId="5AB4E1E5" w14:textId="77777777" w:rsidR="00FC67AB" w:rsidRDefault="00FC67AB">
      <w:pPr>
        <w:pStyle w:val="a7"/>
        <w:widowControl/>
        <w:spacing w:line="345" w:lineRule="atLeast"/>
        <w:jc w:val="center"/>
        <w:rPr>
          <w:rFonts w:ascii="方正小标宋_GBK" w:eastAsia="方正小标宋_GBK" w:hAnsi="方正小标宋_GBK" w:cs="方正小标宋_GBK"/>
          <w:bCs/>
          <w:color w:val="333333"/>
          <w:spacing w:val="85"/>
          <w:sz w:val="44"/>
          <w:szCs w:val="44"/>
          <w:shd w:val="clear" w:color="auto" w:fill="FFFFFF"/>
        </w:rPr>
      </w:pPr>
    </w:p>
    <w:p w14:paraId="684B0241" w14:textId="77777777" w:rsidR="00FC67AB" w:rsidRDefault="00FC67AB">
      <w:pPr>
        <w:pStyle w:val="a7"/>
        <w:widowControl/>
        <w:spacing w:line="345" w:lineRule="atLeast"/>
        <w:jc w:val="left"/>
        <w:rPr>
          <w:rFonts w:ascii="方正小标宋_GBK" w:eastAsia="方正小标宋_GBK" w:hAnsi="方正小标宋_GBK" w:cs="方正小标宋_GBK"/>
          <w:bCs/>
          <w:sz w:val="44"/>
          <w:szCs w:val="44"/>
        </w:rPr>
        <w:sectPr w:rsidR="00FC67A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0A25F51" w14:textId="77777777" w:rsidR="00FC67AB" w:rsidRDefault="00000000">
      <w:pPr>
        <w:widowControl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lastRenderedPageBreak/>
        <w:t>前   言</w:t>
      </w:r>
    </w:p>
    <w:p w14:paraId="102F68E4" w14:textId="77777777" w:rsidR="00FC67AB" w:rsidRDefault="00FC67AB">
      <w:pPr>
        <w:widowControl/>
        <w:rPr>
          <w:rFonts w:ascii="宋体" w:eastAsia="宋体" w:hAnsi="宋体" w:cs="宋体"/>
          <w:bCs/>
          <w:kern w:val="0"/>
          <w:sz w:val="44"/>
          <w:szCs w:val="44"/>
        </w:rPr>
        <w:sectPr w:rsidR="00FC67AB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05D7AABA" w14:textId="77777777" w:rsidR="00FC67AB" w:rsidRDefault="00000000">
      <w:pPr>
        <w:widowControl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lastRenderedPageBreak/>
        <w:t>第一单元  中华文明与呼和浩特</w:t>
      </w:r>
    </w:p>
    <w:p w14:paraId="3DBD6861" w14:textId="77777777" w:rsidR="00FC67AB" w:rsidRDefault="00FC67AB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</w:p>
    <w:p w14:paraId="265A1DAB" w14:textId="77777777" w:rsidR="00FC67AB" w:rsidRDefault="00000000">
      <w:pPr>
        <w:widowControl/>
        <w:rPr>
          <w:rFonts w:ascii="宋体" w:eastAsia="宋体" w:hAnsi="宋体" w:cs="宋体"/>
          <w:b/>
          <w:kern w:val="0"/>
          <w:sz w:val="30"/>
          <w:szCs w:val="30"/>
        </w:rPr>
      </w:pPr>
      <w:r>
        <w:rPr>
          <w:rFonts w:ascii="宋体" w:eastAsia="宋体" w:hAnsi="宋体" w:cs="宋体" w:hint="eastAsia"/>
          <w:bCs/>
          <w:kern w:val="0"/>
          <w:sz w:val="30"/>
          <w:szCs w:val="30"/>
        </w:rPr>
        <w:t xml:space="preserve">一、呼和浩特旧石器时代古人类文化遗址 </w:t>
      </w:r>
    </w:p>
    <w:p w14:paraId="6A30E716" w14:textId="77777777" w:rsidR="00FC67AB" w:rsidRDefault="00000000">
      <w:pPr>
        <w:widowControl/>
        <w:jc w:val="left"/>
        <w:rPr>
          <w:rFonts w:ascii="宋体" w:eastAsia="宋体" w:hAnsi="宋体" w:cs="宋体"/>
          <w:b/>
          <w:kern w:val="0"/>
          <w:sz w:val="30"/>
          <w:szCs w:val="30"/>
        </w:rPr>
      </w:pPr>
      <w:r>
        <w:rPr>
          <w:rFonts w:ascii="宋体" w:eastAsia="宋体" w:hAnsi="宋体" w:cs="宋体" w:hint="eastAsia"/>
          <w:bCs/>
          <w:kern w:val="0"/>
          <w:sz w:val="30"/>
          <w:szCs w:val="30"/>
        </w:rPr>
        <w:t xml:space="preserve">二、呼和浩特新石器时代古人类文化遗址 </w:t>
      </w:r>
    </w:p>
    <w:p w14:paraId="711E1925" w14:textId="77777777" w:rsidR="00FC67AB" w:rsidRDefault="00000000">
      <w:pPr>
        <w:widowControl/>
        <w:jc w:val="left"/>
        <w:rPr>
          <w:rFonts w:ascii="宋体" w:eastAsia="宋体" w:hAnsi="宋体" w:cs="宋体"/>
          <w:bCs/>
          <w:color w:val="333333"/>
          <w:sz w:val="30"/>
          <w:szCs w:val="30"/>
          <w:shd w:val="clear" w:color="auto" w:fill="FFFFFF"/>
        </w:rPr>
      </w:pPr>
      <w:r>
        <w:rPr>
          <w:rFonts w:ascii="宋体" w:eastAsia="宋体" w:hAnsi="宋体" w:cs="宋体" w:hint="eastAsia"/>
          <w:bCs/>
          <w:kern w:val="0"/>
          <w:sz w:val="30"/>
          <w:szCs w:val="30"/>
        </w:rPr>
        <w:t>三、中华各民族在呼和浩特的交往交流交融</w:t>
      </w:r>
    </w:p>
    <w:p w14:paraId="2AB79EB2" w14:textId="77777777" w:rsidR="00FC67AB" w:rsidRDefault="00FC67AB">
      <w:pPr>
        <w:pStyle w:val="a7"/>
        <w:widowControl/>
        <w:jc w:val="center"/>
        <w:rPr>
          <w:rFonts w:ascii="方正小标宋_GBK" w:eastAsia="方正小标宋_GBK" w:hAnsi="方正小标宋_GBK" w:cs="方正小标宋_GBK"/>
          <w:bCs/>
          <w:color w:val="333333"/>
          <w:sz w:val="44"/>
          <w:szCs w:val="44"/>
          <w:shd w:val="clear" w:color="auto" w:fill="FFFFFF"/>
        </w:rPr>
      </w:pPr>
    </w:p>
    <w:p w14:paraId="614FEF0D" w14:textId="77777777" w:rsidR="00FC67AB" w:rsidRDefault="00000000">
      <w:pPr>
        <w:rPr>
          <w:rFonts w:ascii="宋体" w:eastAsia="宋体" w:hAnsi="宋体" w:cs="宋体"/>
          <w:bCs/>
          <w:color w:val="333333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333333"/>
          <w:sz w:val="44"/>
          <w:szCs w:val="44"/>
          <w:shd w:val="clear" w:color="auto" w:fill="FFFFFF"/>
        </w:rPr>
        <w:br w:type="page"/>
      </w:r>
    </w:p>
    <w:p w14:paraId="52929E23" w14:textId="77777777" w:rsidR="00FC67AB" w:rsidRDefault="00000000">
      <w:pPr>
        <w:widowControl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lastRenderedPageBreak/>
        <w:t>第二单元  辽金时期的丰州故城</w:t>
      </w:r>
    </w:p>
    <w:p w14:paraId="5DC98B71" w14:textId="77777777" w:rsidR="00FC67AB" w:rsidRDefault="00000000">
      <w:pPr>
        <w:rPr>
          <w:rFonts w:ascii="宋体" w:eastAsia="宋体" w:hAnsi="宋体" w:cs="宋体"/>
          <w:bCs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Cs/>
          <w:sz w:val="44"/>
          <w:szCs w:val="44"/>
          <w:shd w:val="clear" w:color="auto" w:fill="FFFFFF"/>
        </w:rPr>
        <w:br w:type="page"/>
      </w:r>
    </w:p>
    <w:p w14:paraId="17F74904" w14:textId="77777777" w:rsidR="00FC67AB" w:rsidRDefault="00000000">
      <w:pPr>
        <w:widowControl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lastRenderedPageBreak/>
        <w:t>第三单元  元代的丰州故城</w:t>
      </w:r>
    </w:p>
    <w:p w14:paraId="04B8E590" w14:textId="77777777" w:rsidR="00FC67AB" w:rsidRDefault="00000000">
      <w:pPr>
        <w:rPr>
          <w:rFonts w:ascii="宋体" w:eastAsia="宋体" w:hAnsi="宋体" w:cs="宋体"/>
          <w:bCs/>
          <w:sz w:val="44"/>
          <w:szCs w:val="44"/>
        </w:rPr>
      </w:pPr>
      <w:r>
        <w:rPr>
          <w:rFonts w:ascii="宋体" w:eastAsia="宋体" w:hAnsi="宋体" w:cs="宋体" w:hint="eastAsia"/>
          <w:bCs/>
          <w:sz w:val="44"/>
          <w:szCs w:val="44"/>
        </w:rPr>
        <w:br w:type="page"/>
      </w:r>
    </w:p>
    <w:p w14:paraId="444B8740" w14:textId="77777777" w:rsidR="00FC67AB" w:rsidRDefault="00000000">
      <w:pPr>
        <w:widowControl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lastRenderedPageBreak/>
        <w:t>第四单元  丰州故城的重点文物</w:t>
      </w:r>
    </w:p>
    <w:p w14:paraId="20907619" w14:textId="77777777" w:rsidR="00FC67AB" w:rsidRDefault="00000000">
      <w:pPr>
        <w:rPr>
          <w:rFonts w:ascii="宋体" w:eastAsia="宋体" w:hAnsi="宋体" w:cs="宋体"/>
          <w:bCs/>
          <w:sz w:val="44"/>
          <w:szCs w:val="44"/>
        </w:rPr>
      </w:pPr>
      <w:r>
        <w:rPr>
          <w:rFonts w:ascii="宋体" w:eastAsia="宋体" w:hAnsi="宋体" w:cs="宋体" w:hint="eastAsia"/>
          <w:bCs/>
          <w:sz w:val="44"/>
          <w:szCs w:val="44"/>
        </w:rPr>
        <w:br w:type="page"/>
      </w:r>
    </w:p>
    <w:p w14:paraId="610F5A5F" w14:textId="77777777" w:rsidR="00FC67AB" w:rsidRDefault="00000000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lastRenderedPageBreak/>
        <w:t>第五单元  万部华严经塔专题展览</w:t>
      </w:r>
    </w:p>
    <w:p w14:paraId="250ADEAE" w14:textId="77777777" w:rsidR="00FC67AB" w:rsidRDefault="00FC67AB">
      <w:pPr>
        <w:pStyle w:val="a7"/>
        <w:widowControl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</w:p>
    <w:p w14:paraId="357E4E48" w14:textId="77777777" w:rsidR="00FC67AB" w:rsidRDefault="00000000">
      <w:pPr>
        <w:pStyle w:val="a7"/>
        <w:widowControl/>
        <w:ind w:firstLine="437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</w:t>
      </w:r>
    </w:p>
    <w:p w14:paraId="498DE384" w14:textId="77777777" w:rsidR="00FC67AB" w:rsidRDefault="00000000">
      <w:pPr>
        <w:rPr>
          <w:rFonts w:ascii="方正小标宋_GBK" w:eastAsia="方正小标宋_GBK" w:hAnsi="方正小标宋_GBK" w:cs="方正小标宋_GBK"/>
          <w:bCs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  <w:shd w:val="clear" w:color="auto" w:fill="FFFFFF"/>
        </w:rPr>
        <w:br w:type="page"/>
      </w:r>
    </w:p>
    <w:p w14:paraId="635E241B" w14:textId="77777777" w:rsidR="00FC67AB" w:rsidRDefault="00000000">
      <w:pPr>
        <w:widowControl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lastRenderedPageBreak/>
        <w:t>结   语</w:t>
      </w:r>
    </w:p>
    <w:p w14:paraId="2D9C01E4" w14:textId="77777777" w:rsidR="00FC67AB" w:rsidRDefault="00FC67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50158C0" w14:textId="77777777" w:rsidR="00FC67AB" w:rsidRDefault="00FC67A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FB69E2F" w14:textId="77777777" w:rsidR="00FC67AB" w:rsidRDefault="00000000">
      <w:pPr>
        <w:jc w:val="center"/>
        <w:rPr>
          <w:rFonts w:ascii="微软雅黑" w:eastAsia="微软雅黑" w:hAnsi="微软雅黑" w:cs="微软雅黑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</w:t>
      </w:r>
    </w:p>
    <w:sectPr w:rsidR="00FC67AB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9F00" w14:textId="77777777" w:rsidR="00547279" w:rsidRDefault="00547279">
      <w:r>
        <w:separator/>
      </w:r>
    </w:p>
  </w:endnote>
  <w:endnote w:type="continuationSeparator" w:id="0">
    <w:p w14:paraId="3FAF544C" w14:textId="77777777" w:rsidR="00547279" w:rsidRDefault="0054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4B3F" w14:textId="77777777" w:rsidR="00FC67A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11FB0D" wp14:editId="6AD8F9B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FB838" w14:textId="77777777" w:rsidR="00FC67AB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1FB0D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0EFB838" w14:textId="77777777" w:rsidR="00FC67AB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8E726" w14:textId="77777777" w:rsidR="00547279" w:rsidRDefault="00547279">
      <w:r>
        <w:separator/>
      </w:r>
    </w:p>
  </w:footnote>
  <w:footnote w:type="continuationSeparator" w:id="0">
    <w:p w14:paraId="1F324EB7" w14:textId="77777777" w:rsidR="00547279" w:rsidRDefault="00547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7AB"/>
    <w:rsid w:val="00547279"/>
    <w:rsid w:val="007A0718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60DC"/>
  <w15:docId w15:val="{A3E7836B-84BE-4F10-912F-49CC315A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Pr>
      <w:sz w:val="24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</Words>
  <Characters>194</Characters>
  <Application>Microsoft Office Word</Application>
  <DocSecurity>0</DocSecurity>
  <Lines>1</Lines>
  <Paragraphs>1</Paragraphs>
  <ScaleCrop>false</ScaleCrop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2022-06-07T03:54:00Z</cp:lastPrinted>
  <dcterms:created xsi:type="dcterms:W3CDTF">2022-06-06T12:51:00Z</dcterms:created>
  <dcterms:modified xsi:type="dcterms:W3CDTF">2022-07-28T03:34:00Z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2052-11.26.1</vt:lpwstr>
  </property>
  <property fmtid="{D5CDD505-2E9C-101B-9397-08002B2CF9AE}" pid="3" name="ICV">
    <vt:lpwstr>76296545D8684F88B9DC44C3BC0BD0C8</vt:lpwstr>
  </property>
</Properties>
</file>