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103"/>
      </w:tblGrid>
      <w:tr w:rsidR="00843E1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E11" w:rsidRPr="00EC7F80" w:rsidRDefault="00843E11" w:rsidP="00843E1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E11" w:rsidRPr="00EC7F80" w:rsidRDefault="00843E11" w:rsidP="00843E1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E11" w:rsidRPr="00EC7F80" w:rsidRDefault="00843E11" w:rsidP="00843E1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  <w:t>项目名称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BCAB0001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活检组织病理诊断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BDAA0001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组织/细胞原位杂交检查诊断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BDAB0001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组织/细胞荧光原位杂交检查诊断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BDAE0001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组织/细胞荧光定量脱氧核糖核酸(DNA)多聚酶链式反应检查诊断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BDAG0001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肿瘤组织脱氧核糖核酸(DNA)测序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BEBA0001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免疫组织化学染色诊断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BEBB0001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免疫荧光染色诊断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CACH8000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细胞膜分化抗原检测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CACK8000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血液病相关基因定性检测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CACL8000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血液病相关基因定量检测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CADB8000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微量残留白血病细胞检测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CEAR8000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α</w:t>
            </w: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1微球蛋白(</w:t>
            </w:r>
            <w:r w:rsidRPr="00EC7F8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α</w:t>
            </w: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1-MG)测定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CEEJ8000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氨基酸测定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CEMB1000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维生素测定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CERC1000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肾上腺素(AD)测定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CERF2000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儿茶酚胺(</w:t>
            </w:r>
            <w:proofErr w:type="spellStart"/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Ca</w:t>
            </w:r>
            <w:proofErr w:type="spellEnd"/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)测定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CGMB1000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丁型肝炎病毒抗体(抗 HDV)测定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CGMC1000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丁型肝炎病毒抗原(</w:t>
            </w:r>
            <w:proofErr w:type="spellStart"/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HDVAg</w:t>
            </w:r>
            <w:proofErr w:type="spellEnd"/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)测定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CGMD1000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戊型肝炎病毒抗体(抗 HEV)测定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CGBA1000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免疫球蛋白4（IgG4)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CGDR1000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EC7F80" w:rsidRDefault="00EC7F80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抗脱氧核糖核酸抗体（DNA-</w:t>
            </w:r>
            <w:proofErr w:type="spellStart"/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Ab</w:t>
            </w:r>
            <w:proofErr w:type="spellEnd"/>
            <w:r w:rsidRPr="00EC7F80">
              <w:rPr>
                <w:rFonts w:ascii="宋体" w:eastAsia="宋体" w:hAnsi="宋体" w:cs="Arial"/>
                <w:kern w:val="0"/>
                <w:sz w:val="24"/>
                <w:szCs w:val="24"/>
              </w:rPr>
              <w:t>）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CGHH1000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抗磷脂酰丝氨酸抗体(PS-1gM、1g</w:t>
            </w:r>
            <w:r w:rsidR="008472B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G</w:t>
            </w: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)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CGKH1000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抗凝血酶原抗体（PT-</w:t>
            </w:r>
            <w:proofErr w:type="spellStart"/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IgM</w:t>
            </w:r>
            <w:proofErr w:type="spellEnd"/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、</w:t>
            </w:r>
            <w:proofErr w:type="spellStart"/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IgG</w:t>
            </w:r>
            <w:proofErr w:type="spellEnd"/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)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CA</w:t>
            </w:r>
            <w:r w:rsidR="00EC7F80"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JK1000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蛋白S抗体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CA</w:t>
            </w:r>
            <w:r w:rsidR="00EC7F80"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JG1000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蛋白C抗体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CGHF1000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抗内皮细胞抗体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CLZE8000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涎液化糖链抗原</w:t>
            </w:r>
            <w:proofErr w:type="gramEnd"/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(KL-6)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CGED1000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抗胃壁细胞抗体 </w:t>
            </w:r>
            <w:proofErr w:type="spellStart"/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IgG</w:t>
            </w:r>
            <w:proofErr w:type="spellEnd"/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CGFF1000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抗内因子抗体 </w:t>
            </w:r>
            <w:proofErr w:type="spellStart"/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IgG</w:t>
            </w:r>
            <w:proofErr w:type="spellEnd"/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CLFE8000以一个位点为单位每增加一个位点加收50元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HLA-B*5801 基因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CLFE8000以一个位点为单位，每增加一个位点加收50元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他</w:t>
            </w:r>
            <w:proofErr w:type="gramStart"/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克莫司</w:t>
            </w:r>
            <w:proofErr w:type="gramEnd"/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用药基因检测</w:t>
            </w:r>
          </w:p>
        </w:tc>
      </w:tr>
      <w:tr w:rsidR="00EC7F80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CLFE8000以一个位点为单位每增加一个位点加收50元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80" w:rsidRPr="008472BE" w:rsidRDefault="00EC7F80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抗风湿痛风安全用药基因检测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CLFE8000以一个位点为单位每增加一个位点加收50元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巯</w:t>
            </w:r>
            <w:proofErr w:type="gramEnd"/>
            <w:r w:rsidRPr="008472B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嘌呤</w:t>
            </w: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类药物安全用药检测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CLFE8000以一个位点为单位每增加一个位点加收50元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柳</w:t>
            </w: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氮</w:t>
            </w:r>
            <w:proofErr w:type="gramStart"/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磺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吡啶</w:t>
            </w: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药物效应基因型检测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CLFE8000以  一个位点为单位每增加一个位点加收50元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TNF-a  拮抗剂药物效应基因型检测</w:t>
            </w:r>
          </w:p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(阿</w:t>
            </w:r>
            <w:proofErr w:type="gramStart"/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达木单抗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</w:t>
            </w: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依那西普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</w:t>
            </w: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英夫利昔等药物）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CGBA1000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免疫球蛋白G1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CGBA1000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免疫球蛋白 G2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CGBA1000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免疫球蛋白 G3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CGKB1000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抗桥粒芯蛋白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抗体 (</w:t>
            </w:r>
            <w:proofErr w:type="spellStart"/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Dsgl</w:t>
            </w:r>
            <w:proofErr w:type="spellEnd"/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)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CGKA1000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抗桥粒芯蛋白  3 抗体  (Dsg3)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CGKC1000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BP 180 抗体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CGKC2000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BP 230 抗体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CEBP100000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血液总</w:t>
            </w:r>
            <w:r w:rsidR="00F134E1" w:rsidRPr="00F134E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Ⅰ</w:t>
            </w: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型胶原氨基端延长</w:t>
            </w:r>
            <w:r w:rsidR="00F134E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肽</w:t>
            </w: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(Total-P1NP)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CEMB100000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25 </w:t>
            </w:r>
            <w:r w:rsidR="00F134E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羟</w:t>
            </w: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基维生素D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lastRenderedPageBreak/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CEZE100000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骨钙素N端中分子片段（N-MID）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CEZF100000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F134E1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β</w:t>
            </w:r>
            <w:r w:rsidR="008472BE"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-胶原降解产物（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β</w:t>
            </w:r>
            <w:r w:rsidR="008472BE"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-CTX）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CGEW1000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PM-Sc1 100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CGDF1000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Jo-1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CGKT1000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SRP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CGJW1000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PL-7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CGJV1000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PL-12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CGKS1000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472BE">
              <w:rPr>
                <w:rFonts w:ascii="宋体" w:eastAsia="宋体" w:hAnsi="宋体" w:cs="Arial"/>
                <w:kern w:val="0"/>
                <w:sz w:val="24"/>
                <w:szCs w:val="24"/>
              </w:rPr>
              <w:t>EJ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CGKR1000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OJ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CLDA8000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AF7527" w:rsidP="00AF7527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染色体核型分析（用于职业病诊断，需要有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职业病诊断</w:t>
            </w:r>
            <w:r w:rsidR="00F134E1"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相关资质）</w:t>
            </w:r>
            <w:r w:rsidR="00C90399" w:rsidRPr="00C9039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★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CLDF8000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肝豆状核变性基因分析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CLDG8000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血友病基因分析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CLDH8000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脆性X综合征基因分析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CLDJ8000a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胎儿染色体非整倍</w:t>
            </w:r>
            <w:bookmarkStart w:id="0" w:name="_GoBack"/>
            <w:bookmarkEnd w:id="0"/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体无创基因检测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CLDJ8000b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遗传代谢病检测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CLDJ8000Y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染色体性别基因分析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CLDS8000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白血病融合基因检测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CLDV8000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苯丙酮尿症的基因突变检测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CLDY8000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人类</w:t>
            </w: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EML4-ALK</w:t>
            </w: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融合基因检测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EBAA0001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特殊染色及诊断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EBAB0001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酶组织化学染色及诊断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CANN1000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HLA(低分辨）检测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CAHK1000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血浆凝血因子活性测定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CANP1000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HLA(高分辨）检测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CAGE2000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抗血小板表面相关抗体检测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CAHN1000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血浆凝血因子抑制物测定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CGKN1000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胰岛素样生长因子1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CERP1000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17-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羟</w:t>
            </w: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孕酮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lastRenderedPageBreak/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CECF1000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骨型碱性磷酸酶</w:t>
            </w:r>
            <w:proofErr w:type="gramEnd"/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CERD1000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血</w:t>
            </w:r>
            <w:proofErr w:type="gramStart"/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游离甲</w:t>
            </w:r>
            <w:proofErr w:type="gramEnd"/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氧基去甲肾上腺素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CERC1000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血</w:t>
            </w:r>
            <w:proofErr w:type="gramStart"/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游离甲</w:t>
            </w:r>
            <w:proofErr w:type="gramEnd"/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氧基肾上腺素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CERD1000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尿甲氧</w:t>
            </w:r>
            <w:proofErr w:type="gramEnd"/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基去甲肾上腺素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CERC1000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尿甲氧</w:t>
            </w:r>
            <w:proofErr w:type="gramEnd"/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基肾上腺素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CLAA8000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呼吸系统感染性病原体基因检测</w:t>
            </w:r>
          </w:p>
        </w:tc>
      </w:tr>
      <w:tr w:rsidR="00F134E1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8472BE" w:rsidRDefault="00F134E1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CLAA8000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1" w:rsidRPr="00F134E1" w:rsidRDefault="00F134E1" w:rsidP="00F134E1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134E1">
              <w:rPr>
                <w:rFonts w:ascii="宋体" w:eastAsia="宋体" w:hAnsi="宋体" w:cs="Arial"/>
                <w:kern w:val="0"/>
                <w:sz w:val="24"/>
                <w:szCs w:val="24"/>
              </w:rPr>
              <w:t>消化系统感染性病原体基因检测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EC7F80" w:rsidRDefault="00F134E1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CLAA8000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EC7F80" w:rsidRDefault="00F134E1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感染性真菌基因检测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EC7F80" w:rsidRDefault="00F134E1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CLFB8000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EC7F80" w:rsidRDefault="00F134E1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结核分枝杆菌检测及耐药基因分析</w:t>
            </w:r>
          </w:p>
        </w:tc>
      </w:tr>
      <w:tr w:rsidR="008472BE" w:rsidRPr="00843E11" w:rsidTr="00EC7F8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8472BE" w:rsidRDefault="008472BE" w:rsidP="008472B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8472BE">
              <w:rPr>
                <w:rFonts w:ascii="宋体" w:eastAsia="宋体" w:hAnsi="宋体" w:cs="Arial"/>
                <w:sz w:val="24"/>
                <w:szCs w:val="20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EC7F80" w:rsidRDefault="00F134E1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CGKN1000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BE" w:rsidRPr="00EC7F80" w:rsidRDefault="00F134E1" w:rsidP="00EC7F8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胰岛素样生长因子测定</w:t>
            </w:r>
          </w:p>
        </w:tc>
      </w:tr>
    </w:tbl>
    <w:p w:rsidR="009F6174" w:rsidRPr="00843E11" w:rsidRDefault="009F6174"/>
    <w:sectPr w:rsidR="009F6174" w:rsidRPr="00843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11" w:rsidRDefault="00843E11" w:rsidP="00843E11">
      <w:r>
        <w:separator/>
      </w:r>
    </w:p>
  </w:endnote>
  <w:endnote w:type="continuationSeparator" w:id="0">
    <w:p w:rsidR="00843E11" w:rsidRDefault="00843E11" w:rsidP="0084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11" w:rsidRDefault="00843E11" w:rsidP="00843E11">
      <w:r>
        <w:separator/>
      </w:r>
    </w:p>
  </w:footnote>
  <w:footnote w:type="continuationSeparator" w:id="0">
    <w:p w:rsidR="00843E11" w:rsidRDefault="00843E11" w:rsidP="00843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35"/>
    <w:rsid w:val="00843E11"/>
    <w:rsid w:val="008472BE"/>
    <w:rsid w:val="00984635"/>
    <w:rsid w:val="009F6174"/>
    <w:rsid w:val="00AF7527"/>
    <w:rsid w:val="00C90399"/>
    <w:rsid w:val="00EC7F80"/>
    <w:rsid w:val="00F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E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E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E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334</Words>
  <Characters>1909</Characters>
  <Application>Microsoft Office Word</Application>
  <DocSecurity>0</DocSecurity>
  <Lines>15</Lines>
  <Paragraphs>4</Paragraphs>
  <ScaleCrop>false</ScaleCrop>
  <Company>daohangxitong.com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2022-07-19T03:42:00Z</cp:lastPrinted>
  <dcterms:created xsi:type="dcterms:W3CDTF">2022-07-19T03:39:00Z</dcterms:created>
  <dcterms:modified xsi:type="dcterms:W3CDTF">2022-07-26T01:34:00Z</dcterms:modified>
</cp:coreProperties>
</file>