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联合体协议书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（所有成员单位名称）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自愿组成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（联合体名称）联合体，共同参与包头市 G110（民族东路-G210）节点快速化改造工程试验检测服务项目标包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的投标。现就联合体投标事宜订立如下协议。</w:t>
      </w:r>
    </w:p>
    <w:p>
      <w:pPr>
        <w:pStyle w:val="2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u w:val="single"/>
          <w:lang w:val="en-US" w:eastAsia="zh-CN"/>
        </w:rPr>
      </w:pP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（联合体名称）</w:t>
      </w:r>
      <w:r>
        <w:rPr>
          <w:rFonts w:hint="eastAsia" w:ascii="仿宋" w:hAnsi="仿宋" w:eastAsia="仿宋" w:cs="仿宋"/>
          <w:u w:val="none"/>
          <w:lang w:val="en-US" w:eastAsia="zh-CN"/>
        </w:rPr>
        <w:t>牵头人。</w:t>
      </w:r>
    </w:p>
    <w:p>
      <w:pPr>
        <w:pStyle w:val="2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u w:val="singl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联合体牵头方代表所有联合体成员负责投标和合同实施阶段的主办、协调工作，对合同治理目标和检测质量、检测进度、安全保证负总责。</w:t>
      </w:r>
    </w:p>
    <w:p>
      <w:pPr>
        <w:pStyle w:val="2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u w:val="singl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招标人（或经招标人授权的负责本项目管理工作的任何第三方）项向联合体牵头人所发出的任何指示及文件，均视为向联合体全体成员发出，并对全体成员产生约束。</w:t>
      </w:r>
    </w:p>
    <w:p>
      <w:pPr>
        <w:pStyle w:val="2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u w:val="singl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联合体将严格按照招标文件的各项要求，递交投标文件，履行合同个，并对外承担连带责任。</w:t>
      </w:r>
    </w:p>
    <w:p>
      <w:pPr>
        <w:pStyle w:val="2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u w:val="singl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联合体各成员单位内部的职责及检测项目如下：</w:t>
      </w:r>
    </w:p>
    <w:p>
      <w:pPr>
        <w:pStyle w:val="2"/>
        <w:widowControl w:val="0"/>
        <w:numPr>
          <w:numId w:val="0"/>
        </w:numPr>
        <w:autoSpaceDE/>
        <w:autoSpaceDN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</w:p>
    <w:p>
      <w:pPr>
        <w:pStyle w:val="2"/>
        <w:widowControl w:val="0"/>
        <w:numPr>
          <w:numId w:val="0"/>
        </w:numPr>
        <w:autoSpaceDE/>
        <w:autoSpaceDN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</w:p>
    <w:p>
      <w:pPr>
        <w:pStyle w:val="2"/>
        <w:widowControl w:val="0"/>
        <w:numPr>
          <w:numId w:val="0"/>
        </w:numPr>
        <w:autoSpaceDE/>
        <w:autoSpaceDN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1"/>
        </w:numPr>
        <w:autoSpaceDE/>
        <w:autoSpaceDN/>
        <w:adjustRightInd w:val="0"/>
        <w:spacing w:line="360" w:lineRule="auto"/>
        <w:ind w:left="0" w:leftChars="0" w:firstLine="480" w:firstLineChars="200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本协议书自签署之日起生效，合同履行完毕后自动失效。</w:t>
      </w:r>
    </w:p>
    <w:p>
      <w:pPr>
        <w:pStyle w:val="2"/>
        <w:widowControl w:val="0"/>
        <w:numPr>
          <w:ilvl w:val="0"/>
          <w:numId w:val="1"/>
        </w:numPr>
        <w:autoSpaceDE/>
        <w:autoSpaceDN/>
        <w:adjustRightInd w:val="0"/>
        <w:spacing w:line="360" w:lineRule="auto"/>
        <w:ind w:left="0" w:leftChars="0" w:firstLine="480" w:firstLineChars="200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本协议书一式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u w:val="none"/>
          <w:lang w:val="en-US" w:eastAsia="zh-CN"/>
        </w:rPr>
        <w:t>份，联合体成员和招标人各执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u w:val="none"/>
          <w:lang w:val="en-US" w:eastAsia="zh-CN"/>
        </w:rPr>
        <w:t>份。</w:t>
      </w:r>
    </w:p>
    <w:p>
      <w:pPr>
        <w:pStyle w:val="2"/>
        <w:widowControl w:val="0"/>
        <w:numPr>
          <w:numId w:val="0"/>
        </w:numPr>
        <w:autoSpaceDE/>
        <w:autoSpaceDN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牵头方名称：           （公章）</w:t>
      </w:r>
    </w:p>
    <w:p>
      <w:pPr>
        <w:pStyle w:val="2"/>
        <w:widowControl w:val="0"/>
        <w:numPr>
          <w:numId w:val="0"/>
        </w:numPr>
        <w:autoSpaceDE/>
        <w:autoSpaceDN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法定代表人或其委托代理人：    （签字或盖章）</w:t>
      </w:r>
    </w:p>
    <w:p>
      <w:pPr>
        <w:pStyle w:val="2"/>
        <w:widowControl w:val="0"/>
        <w:numPr>
          <w:numId w:val="0"/>
        </w:numPr>
        <w:autoSpaceDE/>
        <w:autoSpaceDN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成员方名称：            （公章）</w:t>
      </w:r>
    </w:p>
    <w:p>
      <w:pPr>
        <w:pStyle w:val="2"/>
        <w:widowControl w:val="0"/>
        <w:numPr>
          <w:numId w:val="0"/>
        </w:numPr>
        <w:autoSpaceDE/>
        <w:autoSpaceDN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>法定代表人或其委托代理人：         （签字或盖章）</w:t>
      </w:r>
    </w:p>
    <w:p>
      <w:pPr>
        <w:pStyle w:val="2"/>
        <w:widowControl w:val="0"/>
        <w:numPr>
          <w:numId w:val="0"/>
        </w:numPr>
        <w:autoSpaceDE/>
        <w:autoSpaceDN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</w:p>
    <w:p>
      <w:pPr>
        <w:pStyle w:val="2"/>
        <w:widowControl w:val="0"/>
        <w:numPr>
          <w:numId w:val="0"/>
        </w:numPr>
        <w:autoSpaceDE/>
        <w:autoSpaceDN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</w:p>
    <w:p>
      <w:pPr>
        <w:pStyle w:val="2"/>
        <w:widowControl w:val="0"/>
        <w:numPr>
          <w:numId w:val="0"/>
        </w:numPr>
        <w:wordWrap w:val="0"/>
        <w:autoSpaceDE/>
        <w:autoSpaceDN/>
        <w:adjustRightInd w:val="0"/>
        <w:spacing w:line="360" w:lineRule="auto"/>
        <w:jc w:val="right"/>
        <w:textAlignment w:val="baseline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974B69"/>
    <w:multiLevelType w:val="singleLevel"/>
    <w:tmpl w:val="45974B69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zNiMTc2NWU1YTRlNDk2ODg5NDkwNjU4YWY5ODAifQ=="/>
  </w:docVars>
  <w:rsids>
    <w:rsidRoot w:val="00000000"/>
    <w:rsid w:val="00757B9E"/>
    <w:rsid w:val="017D4F5C"/>
    <w:rsid w:val="3166515D"/>
    <w:rsid w:val="3667175C"/>
    <w:rsid w:val="3DB372D5"/>
    <w:rsid w:val="3E6F38A3"/>
    <w:rsid w:val="49D21609"/>
    <w:rsid w:val="4AE44DAD"/>
    <w:rsid w:val="50EE4AFC"/>
    <w:rsid w:val="517022F9"/>
    <w:rsid w:val="521C2FA3"/>
    <w:rsid w:val="52DC2732"/>
    <w:rsid w:val="5FEC48FC"/>
    <w:rsid w:val="60E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宋体" w:eastAsiaTheme="minorEastAsia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utoSpaceDE/>
      <w:autoSpaceDN/>
      <w:adjustRightInd w:val="0"/>
      <w:spacing w:line="360" w:lineRule="auto"/>
      <w:ind w:firstLine="480" w:firstLineChars="200"/>
      <w:textAlignment w:val="baseline"/>
    </w:pPr>
    <w:rPr>
      <w:rFonts w:ascii="宋体" w:hAnsi="Arial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2023-01-16T05:04:00Z</dcterms:created>
  <dc:creator>97581</dc:creator>
  <cp:lastModifiedBy>张静</cp:lastModifiedBy>
  <dcterms:modified xsi:type="dcterms:W3CDTF">2023-03-03T07:50:04Z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AD29743E9D66457FA55C7B5497E71711</vt:lpwstr>
  </property>
</Properties>
</file>