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bookmarkStart w:id="3" w:name="_GoBack"/>
      <w:bookmarkEnd w:id="3"/>
    </w:p>
    <w:p>
      <w:pPr>
        <w:pStyle w:val="11"/>
        <w:rPr>
          <w:rFonts w:ascii="Times New Roman"/>
          <w:sz w:val="20"/>
        </w:rPr>
      </w:pPr>
    </w:p>
    <w:p>
      <w:pPr>
        <w:pStyle w:val="11"/>
        <w:rPr>
          <w:rFonts w:ascii="Times New Roman"/>
          <w:sz w:val="20"/>
        </w:rPr>
      </w:pPr>
    </w:p>
    <w:p>
      <w:pPr>
        <w:pStyle w:val="11"/>
        <w:rPr>
          <w:sz w:val="44"/>
          <w:szCs w:val="28"/>
        </w:rPr>
      </w:pPr>
    </w:p>
    <w:p>
      <w:pPr>
        <w:pStyle w:val="18"/>
        <w:ind w:right="2023"/>
        <w:jc w:val="left"/>
        <w:rPr>
          <w:b/>
          <w:bCs/>
          <w:color w:val="0000FF"/>
          <w:spacing w:val="-1"/>
          <w:sz w:val="48"/>
          <w:szCs w:val="48"/>
        </w:rPr>
      </w:pPr>
    </w:p>
    <w:p>
      <w:pPr>
        <w:pStyle w:val="18"/>
        <w:ind w:right="2023"/>
        <w:rPr>
          <w:b/>
          <w:bCs/>
          <w:color w:val="000000" w:themeColor="text1"/>
          <w:spacing w:val="-1"/>
          <w:sz w:val="48"/>
          <w:szCs w:val="48"/>
        </w:rPr>
      </w:pPr>
      <w:r>
        <w:rPr>
          <w:rFonts w:hint="eastAsia"/>
          <w:b/>
          <w:bCs/>
          <w:color w:val="000000" w:themeColor="text1"/>
          <w:spacing w:val="-1"/>
          <w:sz w:val="48"/>
          <w:szCs w:val="48"/>
        </w:rPr>
        <w:t>包头市蒙医中医医院智慧医院信息化服务项目</w:t>
      </w:r>
    </w:p>
    <w:p>
      <w:pPr>
        <w:pStyle w:val="18"/>
        <w:ind w:right="2023"/>
        <w:rPr>
          <w:b/>
          <w:bCs/>
          <w:spacing w:val="-1"/>
          <w:sz w:val="48"/>
          <w:szCs w:val="48"/>
        </w:rPr>
      </w:pPr>
      <w:r>
        <w:rPr>
          <w:rFonts w:hint="eastAsia"/>
          <w:b/>
          <w:bCs/>
          <w:spacing w:val="-1"/>
          <w:sz w:val="48"/>
          <w:szCs w:val="48"/>
        </w:rPr>
        <w:t>功能参数要求</w:t>
      </w:r>
    </w:p>
    <w:p>
      <w:pPr>
        <w:pStyle w:val="11"/>
        <w:rPr>
          <w:sz w:val="42"/>
        </w:rPr>
      </w:pPr>
    </w:p>
    <w:p>
      <w:pPr>
        <w:pStyle w:val="11"/>
        <w:rPr>
          <w:sz w:val="42"/>
        </w:rPr>
      </w:pPr>
    </w:p>
    <w:p>
      <w:pPr>
        <w:pStyle w:val="11"/>
        <w:jc w:val="center"/>
        <w:rPr>
          <w:sz w:val="44"/>
          <w:szCs w:val="28"/>
        </w:rPr>
      </w:pPr>
    </w:p>
    <w:p>
      <w:pPr>
        <w:pStyle w:val="11"/>
        <w:rPr>
          <w:sz w:val="42"/>
        </w:rPr>
      </w:pPr>
    </w:p>
    <w:p>
      <w:pPr>
        <w:pStyle w:val="11"/>
        <w:rPr>
          <w:sz w:val="42"/>
        </w:rPr>
      </w:pPr>
    </w:p>
    <w:p>
      <w:pPr>
        <w:pStyle w:val="11"/>
        <w:rPr>
          <w:sz w:val="42"/>
        </w:rPr>
      </w:pPr>
    </w:p>
    <w:p>
      <w:pPr>
        <w:pStyle w:val="11"/>
        <w:rPr>
          <w:sz w:val="42"/>
        </w:rPr>
      </w:pPr>
    </w:p>
    <w:p>
      <w:pPr>
        <w:pStyle w:val="11"/>
        <w:rPr>
          <w:sz w:val="42"/>
        </w:rPr>
      </w:pPr>
    </w:p>
    <w:p>
      <w:pPr>
        <w:pStyle w:val="11"/>
        <w:rPr>
          <w:sz w:val="42"/>
        </w:rPr>
      </w:pPr>
    </w:p>
    <w:p>
      <w:pPr>
        <w:pStyle w:val="11"/>
        <w:rPr>
          <w:sz w:val="42"/>
        </w:rPr>
      </w:pPr>
    </w:p>
    <w:p>
      <w:pPr>
        <w:pStyle w:val="11"/>
        <w:rPr>
          <w:sz w:val="42"/>
        </w:rPr>
      </w:pPr>
    </w:p>
    <w:p>
      <w:pPr>
        <w:pStyle w:val="11"/>
        <w:spacing w:before="6"/>
        <w:rPr>
          <w:sz w:val="33"/>
        </w:rPr>
      </w:pPr>
    </w:p>
    <w:p>
      <w:pPr>
        <w:pStyle w:val="18"/>
        <w:rPr>
          <w:rFonts w:ascii="仿宋_GB2312" w:hAnsi="仿宋_GB2312" w:eastAsia="仿宋_GB2312"/>
          <w:sz w:val="44"/>
          <w:szCs w:val="44"/>
        </w:rPr>
      </w:pPr>
      <w:r>
        <w:rPr>
          <w:rFonts w:hint="eastAsia" w:ascii="仿宋_GB2312" w:hAnsi="仿宋_GB2312" w:eastAsia="仿宋_GB2312"/>
          <w:sz w:val="44"/>
          <w:szCs w:val="44"/>
        </w:rPr>
        <w:t>2024</w:t>
      </w:r>
      <w:r>
        <w:rPr>
          <w:rFonts w:hint="eastAsia" w:ascii="仿宋_GB2312" w:hAnsi="仿宋_GB2312" w:eastAsia="仿宋_GB2312"/>
          <w:spacing w:val="-61"/>
          <w:sz w:val="44"/>
          <w:szCs w:val="44"/>
        </w:rPr>
        <w:t>年6</w:t>
      </w:r>
      <w:r>
        <w:rPr>
          <w:rFonts w:hint="eastAsia" w:ascii="仿宋_GB2312" w:hAnsi="仿宋_GB2312" w:eastAsia="仿宋_GB2312"/>
          <w:spacing w:val="-51"/>
          <w:sz w:val="44"/>
          <w:szCs w:val="44"/>
        </w:rPr>
        <w:t>月</w:t>
      </w:r>
    </w:p>
    <w:p>
      <w:pPr>
        <w:jc w:val="center"/>
        <w:rPr>
          <w:sz w:val="28"/>
        </w:rPr>
        <w:sectPr>
          <w:footerReference r:id="rId3" w:type="default"/>
          <w:type w:val="continuous"/>
          <w:pgSz w:w="11910" w:h="16840"/>
          <w:pgMar w:top="1920" w:right="1220" w:bottom="280" w:left="1220" w:header="720" w:footer="720" w:gutter="0"/>
          <w:pgNumType w:start="1"/>
          <w:cols w:space="720" w:num="1"/>
        </w:sectPr>
      </w:pPr>
    </w:p>
    <w:p>
      <w:pPr>
        <w:pStyle w:val="11"/>
        <w:spacing w:before="5"/>
        <w:rPr>
          <w:sz w:val="29"/>
        </w:rPr>
      </w:pPr>
    </w:p>
    <w:p>
      <w:pPr>
        <w:pStyle w:val="3"/>
        <w:tabs>
          <w:tab w:val="left" w:pos="999"/>
        </w:tabs>
        <w:spacing w:before="70" w:line="240" w:lineRule="auto"/>
        <w:rPr>
          <w:color w:val="000000"/>
          <w:spacing w:val="-4"/>
          <w:sz w:val="30"/>
          <w:szCs w:val="30"/>
        </w:rPr>
      </w:pPr>
      <w:bookmarkStart w:id="0" w:name="1建设目标"/>
      <w:bookmarkEnd w:id="0"/>
      <w:r>
        <w:rPr>
          <w:rFonts w:hint="eastAsia"/>
          <w:color w:val="000000"/>
          <w:spacing w:val="-4"/>
          <w:sz w:val="30"/>
          <w:szCs w:val="30"/>
        </w:rPr>
        <w:t>一、服务</w:t>
      </w:r>
      <w:r>
        <w:rPr>
          <w:color w:val="000000"/>
          <w:spacing w:val="-4"/>
          <w:sz w:val="30"/>
          <w:szCs w:val="30"/>
        </w:rPr>
        <w:t>目标</w:t>
      </w:r>
    </w:p>
    <w:p>
      <w:pPr>
        <w:spacing w:line="480" w:lineRule="auto"/>
        <w:ind w:firstLine="420" w:firstLineChars="200"/>
        <w:jc w:val="both"/>
        <w:rPr>
          <w:color w:val="000000"/>
          <w:sz w:val="21"/>
          <w:szCs w:val="21"/>
        </w:rPr>
      </w:pPr>
      <w:r>
        <w:rPr>
          <w:rFonts w:hint="eastAsia"/>
          <w:color w:val="000000"/>
          <w:sz w:val="21"/>
          <w:szCs w:val="21"/>
        </w:rPr>
        <w:t>本项目建设目标是达到包头市蒙医中医医院电子病历应用水平四级、互联互通评测四级。实现线上线下一体化医疗服务模式，具体目标如下：</w:t>
      </w:r>
    </w:p>
    <w:p>
      <w:pPr>
        <w:spacing w:line="480" w:lineRule="auto"/>
        <w:ind w:firstLine="420" w:firstLineChars="200"/>
        <w:jc w:val="both"/>
        <w:rPr>
          <w:color w:val="000000"/>
          <w:sz w:val="21"/>
          <w:szCs w:val="21"/>
        </w:rPr>
      </w:pPr>
      <w:r>
        <w:rPr>
          <w:rFonts w:hint="eastAsia"/>
          <w:color w:val="000000"/>
          <w:sz w:val="21"/>
          <w:szCs w:val="21"/>
        </w:rPr>
        <w:t>医疗协作：以信息化作为支撑手段，实现医院内部的互联互通，整合优势医疗资源，以“管理输出、技术输出、人才培养、质量控制、多点执业、信息共享、双向转诊、协同医疗”为导向，实现“调动资源、整合资源、互惠互通”的长远目标。</w:t>
      </w:r>
    </w:p>
    <w:p>
      <w:pPr>
        <w:spacing w:line="480" w:lineRule="auto"/>
        <w:ind w:firstLine="420" w:firstLineChars="200"/>
        <w:jc w:val="both"/>
        <w:rPr>
          <w:color w:val="000000"/>
          <w:sz w:val="21"/>
          <w:szCs w:val="21"/>
        </w:rPr>
      </w:pPr>
      <w:r>
        <w:rPr>
          <w:rFonts w:hint="eastAsia"/>
          <w:color w:val="000000"/>
          <w:sz w:val="21"/>
          <w:szCs w:val="21"/>
        </w:rPr>
        <w:t>流程再造：实现就诊流程和诊疗服务采用互联网智慧医疗模式，深化流程再造，落地院前、院中、院后全流程优化协作服务。</w:t>
      </w:r>
    </w:p>
    <w:p>
      <w:pPr>
        <w:spacing w:line="480" w:lineRule="auto"/>
        <w:ind w:firstLine="420" w:firstLineChars="200"/>
        <w:jc w:val="both"/>
        <w:rPr>
          <w:color w:val="000000"/>
          <w:sz w:val="21"/>
          <w:szCs w:val="21"/>
        </w:rPr>
      </w:pPr>
      <w:r>
        <w:rPr>
          <w:rFonts w:hint="eastAsia"/>
          <w:color w:val="000000"/>
          <w:sz w:val="21"/>
          <w:szCs w:val="21"/>
        </w:rPr>
        <w:t>管理可及：将医院自身管理诉求与岗位责任制管理等管理理念相结合，并固化到信息系统中，实施闭环管理监控，实现管理更可及。</w:t>
      </w:r>
    </w:p>
    <w:p>
      <w:pPr>
        <w:spacing w:line="480" w:lineRule="auto"/>
        <w:ind w:firstLine="420" w:firstLineChars="200"/>
        <w:jc w:val="both"/>
        <w:rPr>
          <w:color w:val="000000"/>
          <w:sz w:val="21"/>
          <w:szCs w:val="21"/>
        </w:rPr>
      </w:pPr>
      <w:r>
        <w:rPr>
          <w:rFonts w:hint="eastAsia"/>
          <w:color w:val="000000"/>
          <w:sz w:val="21"/>
          <w:szCs w:val="21"/>
        </w:rPr>
        <w:t>行业标杆：本项目建设的信息系统达到国内同类数字化医院的先进水平，达到国内同等级医院数字化建设的领先水平，达到卫健委三级综合医院评审对信息化的要求，通过卫健委互联互通标准符合性评测以及电子病历应用水平等级评价。</w:t>
      </w:r>
    </w:p>
    <w:p>
      <w:pPr>
        <w:spacing w:line="480" w:lineRule="auto"/>
        <w:ind w:firstLine="420" w:firstLineChars="200"/>
        <w:jc w:val="both"/>
        <w:rPr>
          <w:color w:val="000000"/>
          <w:sz w:val="21"/>
          <w:szCs w:val="21"/>
        </w:rPr>
      </w:pPr>
      <w:r>
        <w:rPr>
          <w:rFonts w:hint="eastAsia"/>
          <w:color w:val="000000"/>
          <w:sz w:val="21"/>
          <w:szCs w:val="21"/>
        </w:rPr>
        <w:t>技术领先：软件应用达到国内先进的信息技术和物联网技术，硬件支撑体系能够满足医院5年内发展需要。</w:t>
      </w:r>
    </w:p>
    <w:p>
      <w:pPr>
        <w:spacing w:line="480" w:lineRule="auto"/>
        <w:ind w:firstLine="420" w:firstLineChars="200"/>
        <w:jc w:val="both"/>
        <w:rPr>
          <w:color w:val="000000"/>
          <w:sz w:val="21"/>
          <w:szCs w:val="21"/>
        </w:rPr>
      </w:pPr>
      <w:r>
        <w:rPr>
          <w:rFonts w:hint="eastAsia"/>
          <w:color w:val="000000"/>
          <w:sz w:val="21"/>
          <w:szCs w:val="21"/>
        </w:rPr>
        <w:t>为了支撑包头市蒙医中医医院将来的战略发展目标，“夯实基础”——提高医院核心信息系统（HIS、EMR等）的能力、易用性、可扩展性是的重要而关键的一步。通过“以评促建”，四级电子病历、互联互通四级认证作为智慧蒙中医信息化建设目标，符合医院战略发展。</w:t>
      </w:r>
    </w:p>
    <w:p>
      <w:pPr>
        <w:pStyle w:val="3"/>
        <w:tabs>
          <w:tab w:val="left" w:pos="999"/>
        </w:tabs>
        <w:spacing w:before="70" w:line="240" w:lineRule="auto"/>
        <w:rPr>
          <w:color w:val="000000"/>
          <w:spacing w:val="-4"/>
          <w:sz w:val="30"/>
          <w:szCs w:val="30"/>
        </w:rPr>
      </w:pPr>
      <w:bookmarkStart w:id="1" w:name="_Toc7252"/>
      <w:bookmarkEnd w:id="1"/>
      <w:r>
        <w:rPr>
          <w:rFonts w:hint="eastAsia"/>
          <w:color w:val="000000"/>
          <w:spacing w:val="-4"/>
          <w:sz w:val="30"/>
          <w:szCs w:val="30"/>
        </w:rPr>
        <w:t>二、项目规模</w:t>
      </w:r>
    </w:p>
    <w:p>
      <w:pPr>
        <w:spacing w:line="480" w:lineRule="auto"/>
        <w:ind w:firstLine="420" w:firstLineChars="200"/>
        <w:jc w:val="both"/>
        <w:rPr>
          <w:color w:val="000000"/>
          <w:sz w:val="21"/>
          <w:szCs w:val="21"/>
        </w:rPr>
      </w:pPr>
      <w:r>
        <w:rPr>
          <w:rFonts w:hint="eastAsia"/>
          <w:color w:val="000000"/>
          <w:sz w:val="21"/>
          <w:szCs w:val="21"/>
        </w:rPr>
        <w:t>（一）软件服务</w:t>
      </w:r>
    </w:p>
    <w:p>
      <w:pPr>
        <w:spacing w:line="480" w:lineRule="auto"/>
        <w:ind w:firstLine="420" w:firstLineChars="200"/>
        <w:jc w:val="both"/>
        <w:rPr>
          <w:color w:val="000000"/>
          <w:sz w:val="21"/>
          <w:szCs w:val="21"/>
        </w:rPr>
      </w:pPr>
      <w:r>
        <w:rPr>
          <w:rFonts w:hint="eastAsia"/>
          <w:color w:val="000000"/>
          <w:sz w:val="21"/>
          <w:szCs w:val="21"/>
        </w:rPr>
        <w:t>依托“云计算”、基于“大数据”、应用“物联网”和“互联网+”、“虚拟化”等技术支撑业务系统：对内服务医生、护士、药师、医技、财务、后勤、行政管理、科研等医院各类人员。外延服务：对外衔接其他协作医院、患者、以及国家、省、市各级卫生管理部门（卫生信息平台）、社保、银行、保险金融业等。</w:t>
      </w:r>
    </w:p>
    <w:p>
      <w:pPr>
        <w:spacing w:line="480" w:lineRule="auto"/>
        <w:ind w:firstLine="420" w:firstLineChars="200"/>
        <w:jc w:val="both"/>
        <w:rPr>
          <w:color w:val="000000"/>
          <w:sz w:val="21"/>
          <w:szCs w:val="21"/>
        </w:rPr>
      </w:pPr>
      <w:r>
        <w:rPr>
          <w:rFonts w:hint="eastAsia"/>
          <w:color w:val="000000"/>
          <w:sz w:val="21"/>
          <w:szCs w:val="21"/>
        </w:rPr>
        <w:t>（二）满足业务系统运行服务提供的配套硬件</w:t>
      </w:r>
    </w:p>
    <w:p>
      <w:pPr>
        <w:spacing w:line="480" w:lineRule="auto"/>
        <w:ind w:firstLine="420" w:firstLineChars="200"/>
        <w:jc w:val="both"/>
        <w:rPr>
          <w:color w:val="000000"/>
          <w:sz w:val="21"/>
          <w:szCs w:val="21"/>
        </w:rPr>
      </w:pPr>
      <w:r>
        <w:rPr>
          <w:rFonts w:hint="eastAsia"/>
          <w:color w:val="000000"/>
          <w:sz w:val="21"/>
          <w:szCs w:val="21"/>
        </w:rPr>
        <w:t>移动医疗、物联网、安全设备、无线覆盖、智能自助、异地备份、远程会诊示教、网络整改等内容；提供配套硬件要优于清单列表及设备正常运行，包含相关辅材及安装调试。主机系统应采用主流操作系统，并支持中文内码，符合我国关于中文字符集定义的有关国家标准。</w:t>
      </w:r>
    </w:p>
    <w:p>
      <w:pPr>
        <w:spacing w:line="480" w:lineRule="auto"/>
        <w:ind w:firstLine="420" w:firstLineChars="200"/>
        <w:jc w:val="both"/>
        <w:rPr>
          <w:color w:val="000000" w:themeColor="text1"/>
          <w:sz w:val="21"/>
          <w:szCs w:val="21"/>
        </w:rPr>
      </w:pPr>
      <w:r>
        <w:rPr>
          <w:rFonts w:hint="eastAsia"/>
          <w:color w:val="000000" w:themeColor="text1"/>
          <w:sz w:val="21"/>
          <w:szCs w:val="21"/>
        </w:rPr>
        <w:t>国产设备优先原则：本项目建设时应满足自主可控，安全可信为原则，选型优先采用具有国有自主知识产权的软、硬件产品或设备。不具备国产化条件的信息系统，软硬件设备应支持逐步演进至国产化。</w:t>
      </w:r>
    </w:p>
    <w:p>
      <w:pPr>
        <w:spacing w:line="480" w:lineRule="auto"/>
        <w:ind w:firstLine="420" w:firstLineChars="200"/>
        <w:jc w:val="both"/>
        <w:rPr>
          <w:color w:val="000000"/>
          <w:sz w:val="21"/>
          <w:szCs w:val="21"/>
        </w:rPr>
      </w:pPr>
      <w:r>
        <w:rPr>
          <w:rFonts w:hint="eastAsia"/>
          <w:color w:val="000000"/>
          <w:sz w:val="21"/>
          <w:szCs w:val="21"/>
        </w:rPr>
        <w:t>（三）项目服务期及服务目标</w:t>
      </w:r>
    </w:p>
    <w:p>
      <w:pPr>
        <w:spacing w:line="480" w:lineRule="auto"/>
        <w:ind w:firstLine="420" w:firstLineChars="200"/>
        <w:jc w:val="both"/>
        <w:rPr>
          <w:color w:val="auto"/>
          <w:sz w:val="21"/>
          <w:szCs w:val="21"/>
        </w:rPr>
      </w:pPr>
      <w:r>
        <w:rPr>
          <w:color w:val="auto"/>
          <w:sz w:val="21"/>
          <w:szCs w:val="21"/>
        </w:rPr>
        <w:t>1、项目服务期为合同签订后五年</w:t>
      </w:r>
    </w:p>
    <w:p>
      <w:pPr>
        <w:pStyle w:val="8"/>
        <w:spacing w:line="480" w:lineRule="auto"/>
        <w:rPr>
          <w:sz w:val="21"/>
          <w:szCs w:val="21"/>
        </w:rPr>
      </w:pPr>
      <w:r>
        <w:rPr>
          <w:sz w:val="21"/>
          <w:szCs w:val="21"/>
        </w:rPr>
        <w:t>2、项目建设期：第一阶段建设期为合同签订后2个月内上线运行</w:t>
      </w:r>
      <w:r>
        <w:rPr>
          <w:rFonts w:hint="eastAsia"/>
          <w:sz w:val="21"/>
          <w:szCs w:val="21"/>
        </w:rPr>
        <w:t>，系统功能达到</w:t>
      </w:r>
      <w:r>
        <w:rPr>
          <w:rFonts w:hint="eastAsia"/>
          <w:color w:val="auto"/>
          <w:sz w:val="21"/>
          <w:szCs w:val="21"/>
        </w:rPr>
        <w:t>电子病历</w:t>
      </w:r>
      <w:r>
        <w:rPr>
          <w:color w:val="auto"/>
          <w:sz w:val="21"/>
          <w:szCs w:val="21"/>
        </w:rPr>
        <w:t>4级测评要求</w:t>
      </w:r>
      <w:r>
        <w:rPr>
          <w:rFonts w:hint="eastAsia"/>
          <w:sz w:val="21"/>
          <w:szCs w:val="21"/>
        </w:rPr>
        <w:t>，第二阶段建设期为合同签订后</w:t>
      </w:r>
      <w:r>
        <w:rPr>
          <w:sz w:val="21"/>
          <w:szCs w:val="21"/>
        </w:rPr>
        <w:t>9个月建设完成</w:t>
      </w:r>
      <w:r>
        <w:rPr>
          <w:rFonts w:hint="eastAsia"/>
          <w:sz w:val="21"/>
          <w:szCs w:val="21"/>
        </w:rPr>
        <w:t>，系统功能达到</w:t>
      </w:r>
      <w:r>
        <w:rPr>
          <w:rFonts w:hint="eastAsia"/>
          <w:color w:val="auto"/>
          <w:sz w:val="21"/>
          <w:szCs w:val="21"/>
        </w:rPr>
        <w:t>互联互通</w:t>
      </w:r>
      <w:r>
        <w:rPr>
          <w:color w:val="auto"/>
          <w:sz w:val="21"/>
          <w:szCs w:val="21"/>
        </w:rPr>
        <w:t>4级测评要求</w:t>
      </w:r>
      <w:r>
        <w:rPr>
          <w:rFonts w:hint="eastAsia"/>
          <w:sz w:val="21"/>
          <w:szCs w:val="21"/>
        </w:rPr>
        <w:t>。</w:t>
      </w:r>
    </w:p>
    <w:p>
      <w:pPr>
        <w:spacing w:line="480" w:lineRule="auto"/>
        <w:ind w:firstLine="420" w:firstLineChars="200"/>
        <w:jc w:val="both"/>
        <w:rPr>
          <w:color w:val="auto"/>
          <w:sz w:val="21"/>
          <w:szCs w:val="21"/>
        </w:rPr>
      </w:pPr>
      <w:r>
        <w:rPr>
          <w:color w:val="auto"/>
          <w:sz w:val="21"/>
          <w:szCs w:val="21"/>
        </w:rPr>
        <w:t>3、评级：电子病历4级测评要求</w:t>
      </w:r>
      <w:r>
        <w:rPr>
          <w:rFonts w:hint="eastAsia"/>
          <w:color w:val="auto"/>
          <w:sz w:val="21"/>
          <w:szCs w:val="21"/>
        </w:rPr>
        <w:t>于</w:t>
      </w:r>
      <w:r>
        <w:rPr>
          <w:color w:val="auto"/>
          <w:sz w:val="21"/>
          <w:szCs w:val="21"/>
        </w:rPr>
        <w:t>合同签订后2024年12月31日前</w:t>
      </w:r>
      <w:r>
        <w:rPr>
          <w:rFonts w:hint="eastAsia"/>
          <w:color w:val="auto"/>
          <w:sz w:val="21"/>
          <w:szCs w:val="21"/>
        </w:rPr>
        <w:t>通过测评；互联互通</w:t>
      </w:r>
      <w:r>
        <w:rPr>
          <w:color w:val="auto"/>
          <w:sz w:val="21"/>
          <w:szCs w:val="21"/>
        </w:rPr>
        <w:t>4级测评要求</w:t>
      </w:r>
      <w:r>
        <w:rPr>
          <w:rFonts w:hint="eastAsia"/>
          <w:color w:val="auto"/>
          <w:sz w:val="21"/>
          <w:szCs w:val="21"/>
        </w:rPr>
        <w:t>于</w:t>
      </w:r>
      <w:r>
        <w:rPr>
          <w:color w:val="auto"/>
          <w:sz w:val="21"/>
          <w:szCs w:val="21"/>
        </w:rPr>
        <w:t>2025年12月前</w:t>
      </w:r>
      <w:r>
        <w:rPr>
          <w:rFonts w:hint="eastAsia"/>
          <w:color w:val="auto"/>
          <w:sz w:val="21"/>
          <w:szCs w:val="21"/>
        </w:rPr>
        <w:t>通过测评。</w:t>
      </w:r>
    </w:p>
    <w:p>
      <w:pPr>
        <w:spacing w:line="480" w:lineRule="auto"/>
        <w:ind w:firstLine="420" w:firstLineChars="200"/>
        <w:jc w:val="both"/>
        <w:rPr>
          <w:color w:val="000000"/>
          <w:sz w:val="21"/>
          <w:szCs w:val="21"/>
        </w:rPr>
      </w:pPr>
      <w:r>
        <w:rPr>
          <w:rFonts w:hint="eastAsia"/>
          <w:color w:val="000000"/>
          <w:sz w:val="21"/>
          <w:szCs w:val="21"/>
        </w:rPr>
        <w:t>（四）电子病历、互联互通四级认证作为智慧蒙中医信息化建设服务目标。</w:t>
      </w:r>
    </w:p>
    <w:p>
      <w:pPr>
        <w:spacing w:line="480" w:lineRule="auto"/>
        <w:ind w:firstLine="420" w:firstLineChars="200"/>
        <w:jc w:val="both"/>
        <w:rPr>
          <w:color w:val="FFFFFF"/>
          <w:sz w:val="21"/>
          <w:szCs w:val="21"/>
        </w:rPr>
      </w:pPr>
      <w:r>
        <w:rPr>
          <w:rFonts w:hint="eastAsia"/>
          <w:color w:val="000000"/>
          <w:sz w:val="21"/>
          <w:szCs w:val="21"/>
        </w:rPr>
        <w:t>（五）项目服务要求</w:t>
      </w:r>
    </w:p>
    <w:p>
      <w:pPr>
        <w:numPr>
          <w:ilvl w:val="0"/>
          <w:numId w:val="3"/>
        </w:numPr>
        <w:spacing w:line="480" w:lineRule="auto"/>
        <w:ind w:firstLine="420" w:firstLineChars="200"/>
        <w:jc w:val="both"/>
        <w:rPr>
          <w:color w:val="000000"/>
          <w:sz w:val="21"/>
          <w:szCs w:val="21"/>
        </w:rPr>
      </w:pPr>
      <w:r>
        <w:rPr>
          <w:rFonts w:hint="eastAsia"/>
          <w:color w:val="000000"/>
          <w:sz w:val="21"/>
          <w:szCs w:val="21"/>
        </w:rPr>
        <w:t>以政府采购服务的方式择优选择服务供应商。</w:t>
      </w:r>
    </w:p>
    <w:p>
      <w:pPr>
        <w:spacing w:line="480" w:lineRule="auto"/>
        <w:ind w:firstLine="420" w:firstLineChars="200"/>
        <w:jc w:val="both"/>
        <w:rPr>
          <w:color w:val="000000"/>
          <w:sz w:val="21"/>
          <w:szCs w:val="21"/>
        </w:rPr>
      </w:pPr>
      <w:r>
        <w:rPr>
          <w:rFonts w:hint="eastAsia"/>
          <w:color w:val="000000"/>
          <w:sz w:val="21"/>
          <w:szCs w:val="21"/>
        </w:rPr>
        <w:t>2、机房要求</w:t>
      </w:r>
    </w:p>
    <w:p>
      <w:pPr>
        <w:spacing w:line="480" w:lineRule="auto"/>
        <w:ind w:firstLine="420" w:firstLineChars="200"/>
        <w:jc w:val="both"/>
        <w:rPr>
          <w:color w:val="000000"/>
          <w:sz w:val="21"/>
          <w:szCs w:val="21"/>
        </w:rPr>
      </w:pPr>
      <w:r>
        <w:rPr>
          <w:rFonts w:hint="eastAsia"/>
          <w:color w:val="000000"/>
          <w:sz w:val="21"/>
          <w:szCs w:val="21"/>
        </w:rPr>
        <w:t>（1）要求机房的存储、应用服务、服务器处理器及内存性能要充分满足业务处理需求，且具备一定的冗余功能，且满足国家等级保护及相关政策要求。</w:t>
      </w:r>
    </w:p>
    <w:p>
      <w:pPr>
        <w:spacing w:line="480" w:lineRule="auto"/>
        <w:ind w:firstLine="420" w:firstLineChars="200"/>
        <w:jc w:val="both"/>
        <w:rPr>
          <w:color w:val="000000"/>
          <w:sz w:val="21"/>
          <w:szCs w:val="21"/>
        </w:rPr>
      </w:pPr>
      <w:r>
        <w:rPr>
          <w:rFonts w:hint="eastAsia"/>
          <w:color w:val="000000"/>
          <w:sz w:val="21"/>
          <w:szCs w:val="21"/>
        </w:rPr>
        <w:t>（2）机房的相关操作系统、数据库软件以及一些业务接插件、数据备份和恢复软硬件、防病毒及杀毒软件等应充分考虑，确保业务正常开展，医院不再为此进行额外支付。</w:t>
      </w:r>
    </w:p>
    <w:p>
      <w:pPr>
        <w:spacing w:line="480" w:lineRule="auto"/>
        <w:ind w:firstLine="420" w:firstLineChars="200"/>
        <w:jc w:val="both"/>
        <w:rPr>
          <w:color w:val="000000"/>
          <w:sz w:val="21"/>
          <w:szCs w:val="21"/>
        </w:rPr>
      </w:pPr>
      <w:r>
        <w:rPr>
          <w:rFonts w:hint="eastAsia"/>
          <w:color w:val="000000"/>
          <w:sz w:val="21"/>
          <w:szCs w:val="21"/>
        </w:rPr>
        <w:t>（3）服务链路：机房的运营商链路应充分考虑带宽，确保链路带宽能满足业务使用需求，且具备一定冗余，能满足未来5年内业务发展需要，不会出现数据中断、卡顿等情况；后续根据运行情况做好评估，充分考虑链路冗余，一旦出现链路中断的情况能无缝进行备份链路热切换，不影响业务正常开展。</w:t>
      </w:r>
    </w:p>
    <w:p>
      <w:pPr>
        <w:spacing w:line="480" w:lineRule="auto"/>
        <w:ind w:firstLine="420" w:firstLineChars="200"/>
        <w:jc w:val="both"/>
        <w:rPr>
          <w:color w:val="000000" w:themeColor="text1"/>
          <w:sz w:val="21"/>
          <w:szCs w:val="21"/>
        </w:rPr>
      </w:pPr>
      <w:r>
        <w:rPr>
          <w:rFonts w:hint="eastAsia"/>
          <w:color w:val="000000"/>
          <w:sz w:val="21"/>
          <w:szCs w:val="21"/>
        </w:rPr>
        <w:t>3</w:t>
      </w:r>
      <w:r>
        <w:rPr>
          <w:rFonts w:hint="eastAsia"/>
          <w:color w:val="000000" w:themeColor="text1"/>
          <w:sz w:val="21"/>
          <w:szCs w:val="21"/>
        </w:rPr>
        <w:t>、</w:t>
      </w:r>
      <w:r>
        <w:rPr>
          <w:rFonts w:hint="eastAsia" w:ascii="仿宋" w:hAnsi="仿宋" w:eastAsia="仿宋" w:cs="仿宋"/>
          <w:color w:val="000000" w:themeColor="text1"/>
          <w:sz w:val="21"/>
          <w:szCs w:val="21"/>
        </w:rPr>
        <w:t>★</w:t>
      </w:r>
      <w:r>
        <w:rPr>
          <w:rFonts w:hint="eastAsia"/>
          <w:color w:val="000000" w:themeColor="text1"/>
          <w:sz w:val="21"/>
          <w:szCs w:val="21"/>
        </w:rPr>
        <w:t>软件系统说明（需提供相关承诺函）</w:t>
      </w:r>
    </w:p>
    <w:p>
      <w:pPr>
        <w:spacing w:line="480" w:lineRule="auto"/>
        <w:ind w:firstLine="420" w:firstLineChars="200"/>
        <w:jc w:val="both"/>
        <w:rPr>
          <w:color w:val="000000"/>
          <w:sz w:val="21"/>
          <w:szCs w:val="21"/>
        </w:rPr>
      </w:pPr>
      <w:r>
        <w:rPr>
          <w:rFonts w:hint="eastAsia"/>
          <w:color w:val="000000"/>
          <w:sz w:val="21"/>
          <w:szCs w:val="21"/>
        </w:rPr>
        <w:t>（1）服务期内所有软件系统及模块，供应商应免费提供其全线产品供医院根据业务发展需要进行选择使用，不仅限于电子病历四级、互联互通四级等核心目标建设内容。</w:t>
      </w:r>
    </w:p>
    <w:p>
      <w:pPr>
        <w:spacing w:line="480" w:lineRule="auto"/>
        <w:ind w:firstLine="420" w:firstLineChars="200"/>
        <w:jc w:val="both"/>
        <w:rPr>
          <w:color w:val="auto"/>
          <w:sz w:val="21"/>
          <w:szCs w:val="21"/>
        </w:rPr>
      </w:pPr>
      <w:r>
        <w:rPr>
          <w:rFonts w:hint="eastAsia"/>
          <w:color w:val="000000" w:themeColor="text1"/>
          <w:sz w:val="21"/>
          <w:szCs w:val="21"/>
        </w:rPr>
        <w:t>（</w:t>
      </w:r>
      <w:r>
        <w:rPr>
          <w:color w:val="000000" w:themeColor="text1"/>
          <w:sz w:val="21"/>
          <w:szCs w:val="21"/>
        </w:rPr>
        <w:t>2）</w:t>
      </w:r>
      <w:r>
        <w:rPr>
          <w:rFonts w:hint="eastAsia"/>
          <w:color w:val="000000"/>
          <w:sz w:val="21"/>
          <w:szCs w:val="21"/>
        </w:rPr>
        <w:t>涉及到医疗政策改革、法律规范改变、地方医疗办法通知颁布、医院新购系统等，需要对相关医疗软件接口对接</w:t>
      </w:r>
      <w:r>
        <w:rPr>
          <w:rFonts w:hint="eastAsia"/>
          <w:sz w:val="21"/>
          <w:szCs w:val="21"/>
        </w:rPr>
        <w:t>和相关功能改造，</w:t>
      </w:r>
      <w:r>
        <w:rPr>
          <w:rFonts w:hint="eastAsia"/>
          <w:color w:val="000000"/>
          <w:sz w:val="21"/>
          <w:szCs w:val="21"/>
        </w:rPr>
        <w:t>供应商必须免费开放相应软件接口并配合功能改造开发直至系统能顺利接入并稳定运行</w:t>
      </w:r>
      <w:r>
        <w:rPr>
          <w:rFonts w:hint="eastAsia"/>
          <w:sz w:val="21"/>
          <w:szCs w:val="21"/>
        </w:rPr>
        <w:t>，因此而产生的工作量及费用（含二次开发，以及外采第三方软件）包含在本项目中，医院不再另行支付。</w:t>
      </w:r>
    </w:p>
    <w:p>
      <w:pPr>
        <w:spacing w:line="480" w:lineRule="auto"/>
        <w:ind w:firstLine="420" w:firstLineChars="200"/>
        <w:jc w:val="both"/>
        <w:rPr>
          <w:color w:val="000000"/>
          <w:sz w:val="21"/>
          <w:szCs w:val="21"/>
        </w:rPr>
      </w:pPr>
      <w:r>
        <w:rPr>
          <w:rFonts w:hint="eastAsia"/>
          <w:color w:val="auto"/>
          <w:sz w:val="21"/>
          <w:szCs w:val="21"/>
        </w:rPr>
        <w:t>（</w:t>
      </w:r>
      <w:r>
        <w:rPr>
          <w:color w:val="auto"/>
          <w:sz w:val="21"/>
          <w:szCs w:val="21"/>
        </w:rPr>
        <w:t>3）中标单位提供的正版成品软件，应充分考虑</w:t>
      </w:r>
      <w:r>
        <w:rPr>
          <w:rFonts w:hint="eastAsia"/>
          <w:color w:val="auto"/>
          <w:sz w:val="21"/>
          <w:szCs w:val="21"/>
        </w:rPr>
        <w:t>平台资源池</w:t>
      </w:r>
      <w:r>
        <w:rPr>
          <w:rFonts w:hint="eastAsia"/>
          <w:color w:val="000000"/>
          <w:sz w:val="21"/>
          <w:szCs w:val="21"/>
        </w:rPr>
        <w:t>、灾备及客户端的软件使用许可，兼容杀毒软件的正常使用。</w:t>
      </w:r>
    </w:p>
    <w:p>
      <w:pPr>
        <w:spacing w:line="480" w:lineRule="auto"/>
        <w:ind w:firstLine="420" w:firstLineChars="200"/>
        <w:jc w:val="both"/>
        <w:rPr>
          <w:color w:val="000000"/>
          <w:sz w:val="21"/>
          <w:szCs w:val="21"/>
        </w:rPr>
      </w:pPr>
      <w:r>
        <w:rPr>
          <w:rFonts w:hint="eastAsia"/>
          <w:color w:val="000000"/>
          <w:sz w:val="21"/>
          <w:szCs w:val="21"/>
        </w:rPr>
        <w:t>4、</w:t>
      </w:r>
      <w:r>
        <w:rPr>
          <w:rFonts w:hint="eastAsia" w:ascii="宋体" w:hAnsi="宋体" w:eastAsia="宋体" w:cs="Times New Roman"/>
          <w:color w:val="000000"/>
          <w:sz w:val="21"/>
          <w:szCs w:val="21"/>
        </w:rPr>
        <w:t>★</w:t>
      </w:r>
      <w:r>
        <w:rPr>
          <w:rFonts w:hint="eastAsia"/>
          <w:color w:val="000000"/>
          <w:sz w:val="21"/>
          <w:szCs w:val="21"/>
        </w:rPr>
        <w:t>业务系统配套硬件设备说明</w:t>
      </w:r>
    </w:p>
    <w:p>
      <w:pPr>
        <w:spacing w:line="480" w:lineRule="auto"/>
        <w:ind w:firstLine="420" w:firstLineChars="200"/>
        <w:jc w:val="both"/>
        <w:rPr>
          <w:color w:val="000000"/>
          <w:sz w:val="21"/>
          <w:szCs w:val="21"/>
        </w:rPr>
      </w:pPr>
      <w:r>
        <w:rPr>
          <w:rFonts w:hint="eastAsia"/>
          <w:color w:val="000000"/>
          <w:sz w:val="21"/>
          <w:szCs w:val="21"/>
        </w:rPr>
        <w:t>在服务期内所有需接入系统的医疗设备全部免费接入，对此部分工作产生的工作量及费用（二次开发的费用，以及外采的第三方接口开放）包含在本项目中，医院不再另行支付。</w:t>
      </w:r>
    </w:p>
    <w:p>
      <w:pPr>
        <w:spacing w:line="480" w:lineRule="auto"/>
        <w:ind w:firstLine="420" w:firstLineChars="200"/>
        <w:jc w:val="both"/>
        <w:rPr>
          <w:color w:val="000000"/>
          <w:sz w:val="21"/>
          <w:szCs w:val="21"/>
        </w:rPr>
      </w:pPr>
      <w:r>
        <w:rPr>
          <w:rFonts w:hint="eastAsia"/>
          <w:color w:val="000000"/>
          <w:sz w:val="21"/>
          <w:szCs w:val="21"/>
        </w:rPr>
        <w:t>5、</w:t>
      </w:r>
      <w:r>
        <w:rPr>
          <w:rFonts w:hint="eastAsia" w:ascii="宋体" w:hAnsi="宋体" w:eastAsia="宋体" w:cs="Times New Roman"/>
          <w:color w:val="000000"/>
          <w:sz w:val="21"/>
          <w:szCs w:val="21"/>
        </w:rPr>
        <w:t>★</w:t>
      </w:r>
      <w:r>
        <w:rPr>
          <w:rFonts w:hint="eastAsia"/>
          <w:color w:val="000000"/>
          <w:sz w:val="21"/>
          <w:szCs w:val="21"/>
        </w:rPr>
        <w:t>需充分调研医院情况，本项目服务期内涉及到医技系统、移动医疗、智慧病房、智慧服务、自助设备、智能设备、物联网以及导引等内容需充分考虑网络改造的范围及内网带宽、组网方式等内容，确保使用的便捷及稳定性。涉及信息化运行各种软件、设备或租用电信公司各种网费、各类型物联网卡、手机卡、工业级卡等（含卡内相关流量费用）</w:t>
      </w:r>
      <w:r>
        <w:rPr>
          <w:rFonts w:hint="eastAsia"/>
          <w:color w:val="auto"/>
          <w:sz w:val="21"/>
          <w:szCs w:val="21"/>
        </w:rPr>
        <w:t>、日常网络布线（含材料）、</w:t>
      </w:r>
      <w:r>
        <w:rPr>
          <w:rFonts w:hint="eastAsia"/>
          <w:color w:val="000000"/>
          <w:sz w:val="21"/>
          <w:szCs w:val="21"/>
        </w:rPr>
        <w:t>维修（含配件）、维护等均包含在本项目中，医院不再另行支付。</w:t>
      </w:r>
    </w:p>
    <w:p>
      <w:pPr>
        <w:spacing w:line="480" w:lineRule="auto"/>
        <w:ind w:firstLine="420" w:firstLineChars="200"/>
        <w:jc w:val="both"/>
        <w:rPr>
          <w:color w:val="000000"/>
          <w:sz w:val="21"/>
          <w:szCs w:val="21"/>
        </w:rPr>
      </w:pPr>
      <w:r>
        <w:rPr>
          <w:rFonts w:hint="eastAsia"/>
          <w:color w:val="000000"/>
          <w:sz w:val="21"/>
          <w:szCs w:val="21"/>
        </w:rPr>
        <w:t>6、</w:t>
      </w:r>
      <w:r>
        <w:rPr>
          <w:rFonts w:hint="eastAsia" w:ascii="宋体" w:hAnsi="宋体" w:eastAsia="宋体" w:cs="Times New Roman"/>
          <w:color w:val="000000"/>
          <w:sz w:val="21"/>
          <w:szCs w:val="21"/>
        </w:rPr>
        <w:t>★</w:t>
      </w:r>
      <w:r>
        <w:rPr>
          <w:rFonts w:hint="eastAsia"/>
          <w:color w:val="000000"/>
          <w:sz w:val="21"/>
          <w:szCs w:val="21"/>
        </w:rPr>
        <w:t>依据国家政策、上级部门或其它安全监管部门、医院需求对于涉及网络安全等要求，涉及的相关系统软件进行等保测评等或安全整改等内容，直至取得国家或相关部门认可的网络安全相关证书。对涉及的费用全部包含在本项目中，在服务期内医院不再另行支付。</w:t>
      </w:r>
    </w:p>
    <w:p>
      <w:pPr>
        <w:spacing w:line="480" w:lineRule="auto"/>
        <w:ind w:firstLine="420" w:firstLineChars="200"/>
        <w:jc w:val="both"/>
        <w:rPr>
          <w:color w:val="000000"/>
          <w:sz w:val="21"/>
          <w:szCs w:val="21"/>
        </w:rPr>
      </w:pPr>
      <w:r>
        <w:rPr>
          <w:rFonts w:hint="eastAsia"/>
          <w:color w:val="000000"/>
          <w:sz w:val="21"/>
          <w:szCs w:val="21"/>
        </w:rPr>
        <w:t>7、</w:t>
      </w:r>
      <w:r>
        <w:rPr>
          <w:rFonts w:hint="eastAsia" w:ascii="宋体" w:hAnsi="宋体" w:eastAsia="宋体" w:cs="Times New Roman"/>
          <w:color w:val="000000"/>
          <w:sz w:val="21"/>
          <w:szCs w:val="21"/>
        </w:rPr>
        <w:t>★</w:t>
      </w:r>
      <w:r>
        <w:rPr>
          <w:rFonts w:hint="eastAsia"/>
          <w:color w:val="000000"/>
          <w:sz w:val="21"/>
          <w:szCs w:val="21"/>
        </w:rPr>
        <w:t>自助设备、旧业务系统数据迁移，数据清洗后要与新业务系统信息共享互通，相关涉及的费用全部包含在本项目中，医院不再另行支付。</w:t>
      </w:r>
    </w:p>
    <w:p>
      <w:pPr>
        <w:spacing w:line="480" w:lineRule="auto"/>
        <w:ind w:firstLine="420" w:firstLineChars="200"/>
        <w:jc w:val="both"/>
        <w:rPr>
          <w:color w:val="000000"/>
          <w:sz w:val="21"/>
          <w:szCs w:val="21"/>
        </w:rPr>
      </w:pPr>
      <w:r>
        <w:rPr>
          <w:rFonts w:hint="eastAsia"/>
          <w:color w:val="000000"/>
          <w:sz w:val="21"/>
          <w:szCs w:val="21"/>
        </w:rPr>
        <w:t>8、服务包含的软件授权</w:t>
      </w:r>
    </w:p>
    <w:p>
      <w:pPr>
        <w:spacing w:line="480" w:lineRule="auto"/>
        <w:ind w:firstLine="420" w:firstLineChars="200"/>
        <w:jc w:val="both"/>
        <w:rPr>
          <w:color w:val="000000"/>
          <w:sz w:val="21"/>
          <w:szCs w:val="21"/>
        </w:rPr>
      </w:pPr>
      <w:r>
        <w:rPr>
          <w:rFonts w:hint="eastAsia"/>
          <w:color w:val="000000"/>
          <w:sz w:val="21"/>
          <w:szCs w:val="21"/>
        </w:rPr>
        <w:t>（1）对于外购的第三方商业软件，授权使用用户为医院，开放的用户数及其他相关授权需满足使用需求，且具备一定的冗余。</w:t>
      </w:r>
    </w:p>
    <w:p>
      <w:pPr>
        <w:spacing w:line="480" w:lineRule="auto"/>
        <w:ind w:firstLine="420" w:firstLineChars="200"/>
        <w:jc w:val="both"/>
        <w:rPr>
          <w:color w:val="000000"/>
          <w:sz w:val="21"/>
          <w:szCs w:val="21"/>
        </w:rPr>
      </w:pPr>
      <w:r>
        <w:rPr>
          <w:rFonts w:hint="eastAsia"/>
          <w:color w:val="000000"/>
          <w:sz w:val="21"/>
          <w:szCs w:val="21"/>
        </w:rPr>
        <w:t>（2）对于部署使用的软件，终身不限制医院使用，不限制软件功能、不限制用户数，承诺永不发生软件使用受限的问题；对于医院的医患数据等内容确保使用安全性，仅能使用于本医院项目，不能做其他用途；对于根据实际需求经双方合作开发的功能或模块，其知识产权属于双方共有。</w:t>
      </w:r>
    </w:p>
    <w:p>
      <w:pPr>
        <w:spacing w:line="480" w:lineRule="auto"/>
        <w:ind w:firstLine="420" w:firstLineChars="200"/>
        <w:jc w:val="both"/>
        <w:rPr>
          <w:color w:val="000000"/>
          <w:sz w:val="21"/>
          <w:szCs w:val="21"/>
        </w:rPr>
      </w:pPr>
      <w:r>
        <w:rPr>
          <w:rFonts w:hint="eastAsia"/>
          <w:color w:val="000000"/>
          <w:sz w:val="21"/>
          <w:szCs w:val="21"/>
        </w:rPr>
        <w:t>（3）本项目涉及到的所有软、硬件系统、数据信息，服务期结束后服务成果归医院所有，不得使用技术等手段限制院方，期间不得以任何理由收取相关费用（包含第三方公司及电信运营商）。</w:t>
      </w:r>
    </w:p>
    <w:p>
      <w:pPr>
        <w:spacing w:line="480" w:lineRule="auto"/>
        <w:ind w:firstLine="420" w:firstLineChars="200"/>
        <w:jc w:val="both"/>
        <w:rPr>
          <w:color w:val="000000"/>
          <w:sz w:val="21"/>
          <w:szCs w:val="21"/>
        </w:rPr>
      </w:pPr>
      <w:r>
        <w:rPr>
          <w:rFonts w:hint="eastAsia"/>
          <w:color w:val="000000"/>
          <w:sz w:val="21"/>
          <w:szCs w:val="21"/>
        </w:rPr>
        <w:t>9、服务包含的软件升级与研发的新软件</w:t>
      </w:r>
    </w:p>
    <w:p>
      <w:pPr>
        <w:spacing w:line="480" w:lineRule="auto"/>
        <w:ind w:firstLine="420" w:firstLineChars="200"/>
        <w:jc w:val="both"/>
        <w:rPr>
          <w:color w:val="000000"/>
          <w:sz w:val="21"/>
          <w:szCs w:val="21"/>
        </w:rPr>
      </w:pPr>
      <w:r>
        <w:rPr>
          <w:rFonts w:hint="eastAsia"/>
          <w:color w:val="000000"/>
          <w:sz w:val="21"/>
          <w:szCs w:val="21"/>
        </w:rPr>
        <w:t>（1）本服务项目中所涉及的所有软件，如果在合同执行期间投标人出了新版本，在采购人需要的情况下免费为采购人提供升级服务。投标人需在官方网站公布或每半年提交一份可选软件清单，采购人可以对所需要的软件进行选择，对本项目所列出软件清单之外的软件，应按本项目所列软件同样的标准提供服务，不再另行收费。</w:t>
      </w:r>
    </w:p>
    <w:p>
      <w:pPr>
        <w:spacing w:line="480" w:lineRule="auto"/>
        <w:ind w:firstLine="420" w:firstLineChars="200"/>
        <w:jc w:val="both"/>
        <w:rPr>
          <w:color w:val="000000"/>
          <w:sz w:val="21"/>
          <w:szCs w:val="21"/>
        </w:rPr>
      </w:pPr>
      <w:r>
        <w:rPr>
          <w:rFonts w:hint="eastAsia"/>
          <w:color w:val="000000"/>
          <w:sz w:val="21"/>
          <w:szCs w:val="21"/>
        </w:rPr>
        <w:t>（2）本服务项目中涉及的业务系统和数据库具备兼容国产操作系统上运行，</w:t>
      </w:r>
      <w:r>
        <w:rPr>
          <w:rFonts w:hint="eastAsia"/>
          <w:color w:val="auto"/>
          <w:sz w:val="21"/>
          <w:szCs w:val="21"/>
        </w:rPr>
        <w:t>并提供相关证明。</w:t>
      </w:r>
      <w:r>
        <w:rPr>
          <w:rFonts w:hint="eastAsia"/>
          <w:color w:val="000000"/>
          <w:sz w:val="21"/>
          <w:szCs w:val="21"/>
        </w:rPr>
        <w:t>如遇政策调整，乙方无偿将业务系统迁移至国产操作系统环境使用，并保证运行正常，期间不收取二次开发费用，以及外采第三方软件的接口开发、开放等费用，相关费用全部包含在本项目中，医院不再另行支付（含相关配套硬件等设施设备）。</w:t>
      </w:r>
    </w:p>
    <w:p>
      <w:pPr>
        <w:spacing w:line="480" w:lineRule="auto"/>
        <w:ind w:firstLine="420" w:firstLineChars="200"/>
        <w:jc w:val="both"/>
        <w:rPr>
          <w:color w:val="000000"/>
          <w:sz w:val="21"/>
          <w:szCs w:val="21"/>
        </w:rPr>
      </w:pPr>
      <w:r>
        <w:rPr>
          <w:rFonts w:hint="eastAsia"/>
          <w:color w:val="000000"/>
          <w:sz w:val="21"/>
          <w:szCs w:val="21"/>
        </w:rPr>
        <w:t>10、服务涉及的接口</w:t>
      </w:r>
    </w:p>
    <w:p>
      <w:pPr>
        <w:spacing w:line="480" w:lineRule="auto"/>
        <w:ind w:firstLine="420" w:firstLineChars="200"/>
        <w:jc w:val="both"/>
        <w:rPr>
          <w:color w:val="000000"/>
          <w:sz w:val="21"/>
          <w:szCs w:val="21"/>
        </w:rPr>
      </w:pPr>
      <w:r>
        <w:rPr>
          <w:rFonts w:hint="eastAsia"/>
          <w:color w:val="000000"/>
          <w:sz w:val="21"/>
          <w:szCs w:val="21"/>
        </w:rPr>
        <w:t>本服务项目在服务期内不限制功能改造接口开发数量，包括：与医技设备、监护仪设备、血糖仪、穿戴式设备、自助机以及采购人的其他设备对接、第三方软件对接及上级机构系统对接全部免费。</w:t>
      </w:r>
    </w:p>
    <w:p>
      <w:pPr>
        <w:pStyle w:val="3"/>
        <w:tabs>
          <w:tab w:val="left" w:pos="999"/>
        </w:tabs>
        <w:spacing w:before="70" w:line="240" w:lineRule="auto"/>
        <w:rPr>
          <w:color w:val="000000"/>
          <w:spacing w:val="-4"/>
          <w:sz w:val="30"/>
          <w:szCs w:val="30"/>
        </w:rPr>
      </w:pPr>
      <w:bookmarkStart w:id="2" w:name="4系统功能参数要求"/>
      <w:bookmarkEnd w:id="2"/>
      <w:r>
        <w:rPr>
          <w:rFonts w:hint="eastAsia"/>
          <w:color w:val="000000"/>
          <w:spacing w:val="-4"/>
          <w:sz w:val="30"/>
          <w:szCs w:val="30"/>
        </w:rPr>
        <w:t>三、服务内容</w:t>
      </w:r>
    </w:p>
    <w:tbl>
      <w:tblPr>
        <w:tblStyle w:val="20"/>
        <w:tblW w:w="9944" w:type="dxa"/>
        <w:jc w:val="center"/>
        <w:tblLayout w:type="fixed"/>
        <w:tblCellMar>
          <w:top w:w="0" w:type="dxa"/>
          <w:left w:w="108" w:type="dxa"/>
          <w:bottom w:w="0" w:type="dxa"/>
          <w:right w:w="108" w:type="dxa"/>
        </w:tblCellMar>
      </w:tblPr>
      <w:tblGrid>
        <w:gridCol w:w="854"/>
        <w:gridCol w:w="3403"/>
        <w:gridCol w:w="853"/>
        <w:gridCol w:w="853"/>
        <w:gridCol w:w="3981"/>
      </w:tblGrid>
      <w:tr>
        <w:tblPrEx>
          <w:tblCellMar>
            <w:top w:w="0" w:type="dxa"/>
            <w:left w:w="108" w:type="dxa"/>
            <w:bottom w:w="0" w:type="dxa"/>
            <w:right w:w="108" w:type="dxa"/>
          </w:tblCellMar>
        </w:tblPrEx>
        <w:trPr>
          <w:trHeight w:val="430" w:hRule="atLeast"/>
          <w:jc w:val="center"/>
        </w:trPr>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4"/>
                <w:szCs w:val="24"/>
              </w:rPr>
            </w:pPr>
            <w:r>
              <w:rPr>
                <w:rFonts w:hint="eastAsia" w:cs="宋体"/>
                <w:b/>
                <w:bCs/>
                <w:color w:val="000000"/>
                <w:sz w:val="24"/>
                <w:szCs w:val="24"/>
              </w:rPr>
              <w:t>序号</w:t>
            </w:r>
          </w:p>
        </w:tc>
        <w:tc>
          <w:tcPr>
            <w:tcW w:w="3409"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4"/>
                <w:szCs w:val="24"/>
              </w:rPr>
            </w:pPr>
            <w:r>
              <w:rPr>
                <w:rFonts w:hint="eastAsia" w:cs="宋体"/>
                <w:b/>
                <w:bCs/>
                <w:color w:val="000000"/>
                <w:sz w:val="24"/>
                <w:szCs w:val="24"/>
              </w:rPr>
              <w:t>名称</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4"/>
                <w:szCs w:val="24"/>
              </w:rPr>
            </w:pPr>
            <w:r>
              <w:rPr>
                <w:rFonts w:hint="eastAsia" w:cs="宋体"/>
                <w:b/>
                <w:bCs/>
                <w:color w:val="000000"/>
                <w:sz w:val="24"/>
                <w:szCs w:val="24"/>
              </w:rPr>
              <w:t>单位</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4"/>
                <w:szCs w:val="24"/>
              </w:rPr>
            </w:pPr>
            <w:r>
              <w:rPr>
                <w:rFonts w:hint="eastAsia" w:cs="宋体"/>
                <w:b/>
                <w:bCs/>
                <w:color w:val="000000"/>
                <w:sz w:val="24"/>
                <w:szCs w:val="24"/>
              </w:rPr>
              <w:t>数量</w:t>
            </w:r>
          </w:p>
        </w:tc>
        <w:tc>
          <w:tcPr>
            <w:tcW w:w="3972"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4"/>
                <w:szCs w:val="24"/>
              </w:rPr>
            </w:pPr>
            <w:r>
              <w:rPr>
                <w:rFonts w:hint="eastAsia" w:cs="宋体"/>
                <w:b/>
                <w:bCs/>
                <w:color w:val="000000"/>
                <w:sz w:val="24"/>
                <w:szCs w:val="24"/>
              </w:rPr>
              <w:t>备注</w:t>
            </w:r>
          </w:p>
        </w:tc>
      </w:tr>
      <w:tr>
        <w:tblPrEx>
          <w:tblCellMar>
            <w:top w:w="0" w:type="dxa"/>
            <w:left w:w="108" w:type="dxa"/>
            <w:bottom w:w="0" w:type="dxa"/>
            <w:right w:w="108" w:type="dxa"/>
          </w:tblCellMar>
        </w:tblPrEx>
        <w:trPr>
          <w:trHeight w:val="290" w:hRule="atLeast"/>
          <w:jc w:val="center"/>
        </w:trPr>
        <w:tc>
          <w:tcPr>
            <w:tcW w:w="9944"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一、智慧医院软件服务部分</w:t>
            </w:r>
          </w:p>
        </w:tc>
      </w:tr>
      <w:tr>
        <w:tblPrEx>
          <w:tblCellMar>
            <w:top w:w="0" w:type="dxa"/>
            <w:left w:w="108" w:type="dxa"/>
            <w:bottom w:w="0" w:type="dxa"/>
            <w:right w:w="108" w:type="dxa"/>
          </w:tblCellMar>
        </w:tblPrEx>
        <w:trPr>
          <w:trHeight w:val="290" w:hRule="atLeast"/>
          <w:jc w:val="center"/>
        </w:trPr>
        <w:tc>
          <w:tcPr>
            <w:tcW w:w="9944"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(一)智慧医院软件系统开发服务清单</w:t>
            </w:r>
          </w:p>
        </w:tc>
      </w:tr>
      <w:tr>
        <w:tblPrEx>
          <w:tblCellMar>
            <w:top w:w="0" w:type="dxa"/>
            <w:left w:w="108" w:type="dxa"/>
            <w:bottom w:w="0" w:type="dxa"/>
            <w:right w:w="108" w:type="dxa"/>
          </w:tblCellMar>
        </w:tblPrEx>
        <w:trPr>
          <w:trHeight w:val="339"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9089" w:type="dxa"/>
            <w:gridSpan w:val="4"/>
            <w:tcBorders>
              <w:top w:val="nil"/>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智慧医院基础信息平台系统</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系统基础管理模块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统一身份认证模块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业务及数据集成模块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统一消息中心模块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智慧医院数据管理及应用系统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主数据管理模块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患者主索引模块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临床数据管理模块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影像数据管理模块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全量数据中心模块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患者全息视图模块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院长决策模块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门诊诊疗服务系统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门诊预约挂号模块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门诊分诊模块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诊间支付模块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门诊收费模块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门诊医生工作站模块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门诊护士工作站模块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门诊药房管理模块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门诊应急管理模块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住院诊疗服务系统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住院医生工作站模块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住院护士工作站模块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住院出入转模块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住院收费模块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床位管理模块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预住院日间手术模块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住院中心药房模块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院内会诊模块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4.9</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体温单模块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4.10</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住院配液中心系统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微生物信息管理系统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实验室质量管理系统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临床信息系统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放射信息模块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超声影像信息模块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内镜影像信息模块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病理管理模块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电生理管理模块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检验信息模块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血液净化信息模块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重症监护信息模块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5.9</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手术麻醉信息模块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5.10</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医技检查预约模块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输血科信息管理系统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临床用血管理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心电信息管理系统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抗菌药物分级管理系统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电子病历系统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门（急）诊病历模块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住院医生电子病历模块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病历质控模块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住院病案管理模块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智能护理系统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智能护理管理模块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护理病历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智能护理路径引导系统（智能引导）</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互联网医疗系统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移动影像调阅模块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微信公众平台（微信小程序）</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支付宝生活号</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互联网内容管理平台</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知识百科</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在线支付模块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互联网预问诊模块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家庭医生签约模块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8.9</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处方查询模块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8.10</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健康咨询模块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在线就医评价模块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在线远程复诊</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移动院长日报</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9</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治疗科系统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9.1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治疗科室工作站模块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药事管理系统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药库管理模块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合理用药模块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处方点评系统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知识库系统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临床知识库模块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医保服务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DIP 医保智能监测</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综合数据查询及报表系统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数据可视化分析工具</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药物统计查询分析模块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统计室报表模块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核算报表模块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财务报表模块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病案统计模块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7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院长查询模块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37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阳光用药模块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13.9</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指标模块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5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13.10</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基础数据查询</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33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统计查询套件</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多媒体系统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33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数字媒体宣教模块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33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数字媒体信息发布模块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综合业务管理系统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37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危急值管理模块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3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食源性疾病管理模块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医师资质授权模块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传染病管理系统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院内感染管理系统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临床路径管理系统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医疗安全(不良)事件管理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综合运营管理系统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运营管理基础模块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物资管理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资产管理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人事管理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培训管理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考勤管理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排班管理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蒙文电子病历系统升级</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蒙汉双文电子病历系统升级</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蒙文电子病历系统等级评级四级</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蒙文互联互通四甲</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蒙文电子病历系统临床数据结构化查询功能升级</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蒙文电子病历质控模块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体检系统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网上预约管理模块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体验前台预约模块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在线缴费模块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分诊排队管理模块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体检科医生管理模块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体检收表管理模块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体检总检医生管理模块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体检报告管理模块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18.9</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网上浏览下载体检报告模块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18.10</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体检卡管理模块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体检高危信息查询模块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19</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反统方系统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19.1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反统方系统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病案质量控制系统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住院病案首页质量控制</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病案首页数据采集</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多学科会诊管理系统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多学科会诊管理系统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死亡证明书管理系统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死亡证明书管理系统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三甲医院指标统计与分析系统</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三甲医院指标统计与分析系统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themeColor="text1"/>
                <w:sz w:val="21"/>
                <w:szCs w:val="21"/>
              </w:rPr>
            </w:pPr>
            <w:r>
              <w:rPr>
                <w:rFonts w:hint="eastAsia" w:cs="宋体"/>
                <w:b/>
                <w:bCs/>
                <w:color w:val="000000" w:themeColor="text1"/>
                <w:sz w:val="21"/>
                <w:szCs w:val="21"/>
              </w:rPr>
              <w:t>项目接口</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项目接口</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jc w:val="center"/>
        </w:trPr>
        <w:tc>
          <w:tcPr>
            <w:tcW w:w="9944" w:type="dxa"/>
            <w:gridSpan w:val="5"/>
            <w:tcBorders>
              <w:top w:val="nil"/>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(二)智慧医院软件系统配套服务清单</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　</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　</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　</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　</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评级服务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旧数据迁移服务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软件评测</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第二阶段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实施及维保服务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服务期内</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sz w:val="22"/>
                <w:szCs w:val="22"/>
              </w:rPr>
              <w:t>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服务内容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hint="eastAsia" w:cs="宋体"/>
                <w:color w:val="000000" w:themeColor="text1"/>
                <w:sz w:val="22"/>
                <w:szCs w:val="22"/>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sz w:val="22"/>
                <w:szCs w:val="22"/>
              </w:rPr>
              <w:t>1</w:t>
            </w:r>
          </w:p>
        </w:tc>
        <w:tc>
          <w:tcPr>
            <w:tcW w:w="3972" w:type="dxa"/>
            <w:tcBorders>
              <w:top w:val="nil"/>
              <w:left w:val="nil"/>
              <w:bottom w:val="single" w:color="000000" w:sz="8" w:space="0"/>
              <w:right w:val="single" w:color="000000" w:sz="8" w:space="0"/>
            </w:tcBorders>
            <w:shd w:val="clear" w:color="auto" w:fill="auto"/>
            <w:vAlign w:val="center"/>
          </w:tcPr>
          <w:p>
            <w:pPr>
              <w:widowControl/>
              <w:autoSpaceDE/>
              <w:autoSpaceDN/>
              <w:jc w:val="center"/>
              <w:rPr>
                <w:rFonts w:cs="宋体"/>
                <w:color w:val="000000" w:themeColor="text1"/>
                <w:sz w:val="18"/>
                <w:szCs w:val="18"/>
              </w:rPr>
            </w:pPr>
            <w:r>
              <w:rPr>
                <w:rFonts w:hint="eastAsia" w:cs="宋体"/>
                <w:color w:val="000000" w:themeColor="text1"/>
                <w:sz w:val="18"/>
                <w:szCs w:val="18"/>
              </w:rPr>
              <w:t>服务期内</w:t>
            </w:r>
          </w:p>
        </w:tc>
      </w:tr>
      <w:tr>
        <w:tblPrEx>
          <w:tblCellMar>
            <w:top w:w="0" w:type="dxa"/>
            <w:left w:w="108" w:type="dxa"/>
            <w:bottom w:w="0" w:type="dxa"/>
            <w:right w:w="108" w:type="dxa"/>
          </w:tblCellMar>
        </w:tblPrEx>
        <w:trPr>
          <w:trHeight w:val="290" w:hRule="atLeast"/>
          <w:jc w:val="center"/>
        </w:trPr>
        <w:tc>
          <w:tcPr>
            <w:tcW w:w="9944" w:type="dxa"/>
            <w:gridSpan w:val="5"/>
            <w:tcBorders>
              <w:top w:val="nil"/>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二、智慧医院配套硬件服务</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外设服务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工作站</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300</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腕带打印机</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24</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分诊叫号服务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诊室显示屏</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95</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综合显示屏</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5</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声音功放器</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10</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信息播放喇叭</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20</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自助报到机</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5</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接入交换机1</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8</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2.7</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接入交换机2</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3</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2.8</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光模块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22</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病房设备服务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PDA</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50</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数字签名系统服务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签名验签服务器</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时间戳服务器</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安全手写电子签名</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电子签名签章云平台</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云Key证书管理系统</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设备数字证书</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color w:val="000000"/>
                <w:sz w:val="18"/>
                <w:szCs w:val="18"/>
              </w:rPr>
              <w:t>30</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9944"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三、智慧医院配套其他服务</w:t>
            </w:r>
          </w:p>
        </w:tc>
      </w:tr>
      <w:tr>
        <w:tblPrEx>
          <w:tblCellMar>
            <w:top w:w="0" w:type="dxa"/>
            <w:left w:w="108" w:type="dxa"/>
            <w:bottom w:w="0" w:type="dxa"/>
            <w:right w:w="108" w:type="dxa"/>
          </w:tblCellMar>
        </w:tblPrEx>
        <w:trPr>
          <w:trHeight w:val="290" w:hRule="atLeast"/>
          <w:jc w:val="center"/>
        </w:trPr>
        <w:tc>
          <w:tcPr>
            <w:tcW w:w="9944"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(一)智慧医院配套资源池服务清单</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资源池服务内容</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智慧医院业务系统资源池</w:t>
            </w:r>
          </w:p>
        </w:tc>
        <w:tc>
          <w:tcPr>
            <w:tcW w:w="854" w:type="dxa"/>
            <w:vMerge w:val="restart"/>
            <w:tcBorders>
              <w:top w:val="nil"/>
              <w:left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p>
            <w:pPr>
              <w:widowControl/>
              <w:autoSpaceDE/>
              <w:autoSpaceDN/>
              <w:rPr>
                <w:rFonts w:cs="宋体"/>
                <w:b/>
                <w:bCs/>
                <w:color w:val="000000"/>
                <w:sz w:val="21"/>
                <w:szCs w:val="21"/>
              </w:rPr>
            </w:pPr>
            <w:r>
              <w:rPr>
                <w:rFonts w:hint="eastAsia" w:cs="宋体"/>
                <w:b/>
                <w:bCs/>
                <w:color w:val="000000"/>
                <w:sz w:val="21"/>
                <w:szCs w:val="21"/>
              </w:rPr>
              <w:t>　</w:t>
            </w:r>
          </w:p>
        </w:tc>
        <w:tc>
          <w:tcPr>
            <w:tcW w:w="854" w:type="dxa"/>
            <w:vMerge w:val="restart"/>
            <w:tcBorders>
              <w:top w:val="nil"/>
              <w:left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p>
            <w:pPr>
              <w:widowControl/>
              <w:autoSpaceDE/>
              <w:autoSpaceDN/>
              <w:rPr>
                <w:rFonts w:cs="宋体"/>
                <w:b/>
                <w:bCs/>
                <w:color w:val="000000"/>
                <w:sz w:val="21"/>
                <w:szCs w:val="21"/>
              </w:rPr>
            </w:pPr>
            <w:r>
              <w:rPr>
                <w:rFonts w:hint="eastAsia" w:cs="宋体"/>
                <w:b/>
                <w:bCs/>
                <w:color w:val="000000"/>
                <w:sz w:val="21"/>
                <w:szCs w:val="21"/>
              </w:rPr>
              <w:t>　</w:t>
            </w:r>
          </w:p>
        </w:tc>
        <w:tc>
          <w:tcPr>
            <w:tcW w:w="3972" w:type="dxa"/>
            <w:vMerge w:val="restart"/>
            <w:tcBorders>
              <w:top w:val="single" w:color="auto" w:sz="8" w:space="0"/>
              <w:left w:val="nil"/>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　</w:t>
            </w:r>
          </w:p>
          <w:p>
            <w:pPr>
              <w:widowControl/>
              <w:autoSpaceDE/>
              <w:autoSpaceDN/>
              <w:jc w:val="center"/>
              <w:rPr>
                <w:rFonts w:cs="宋体"/>
                <w:color w:val="000000"/>
                <w:sz w:val="18"/>
                <w:szCs w:val="18"/>
              </w:rPr>
            </w:pPr>
            <w:r>
              <w:rPr>
                <w:rFonts w:hint="eastAsia" w:cs="宋体"/>
                <w:color w:val="000000"/>
                <w:sz w:val="18"/>
                <w:szCs w:val="18"/>
              </w:rPr>
              <w:t>　</w:t>
            </w:r>
          </w:p>
          <w:p>
            <w:pPr>
              <w:widowControl/>
              <w:autoSpaceDE/>
              <w:autoSpaceDN/>
              <w:jc w:val="center"/>
              <w:rPr>
                <w:rFonts w:cs="宋体"/>
                <w:color w:val="000000"/>
                <w:sz w:val="18"/>
                <w:szCs w:val="18"/>
              </w:rPr>
            </w:pPr>
            <w:r>
              <w:rPr>
                <w:rFonts w:hint="eastAsia" w:cs="宋体"/>
                <w:color w:val="000000"/>
                <w:sz w:val="18"/>
                <w:szCs w:val="18"/>
              </w:rPr>
              <w:t>第一阶段，数据备份至包头市以外城市</w:t>
            </w:r>
          </w:p>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互联网医院带宽</w:t>
            </w:r>
          </w:p>
        </w:tc>
        <w:tc>
          <w:tcPr>
            <w:tcW w:w="854" w:type="dxa"/>
            <w:vMerge w:val="continue"/>
            <w:tcBorders>
              <w:left w:val="single" w:color="auto" w:sz="8" w:space="0"/>
              <w:right w:val="single" w:color="auto" w:sz="8" w:space="0"/>
            </w:tcBorders>
            <w:vAlign w:val="center"/>
          </w:tcPr>
          <w:p>
            <w:pPr>
              <w:widowControl/>
              <w:autoSpaceDE/>
              <w:autoSpaceDN/>
              <w:rPr>
                <w:rFonts w:cs="宋体"/>
                <w:color w:val="000000"/>
              </w:rPr>
            </w:pPr>
          </w:p>
        </w:tc>
        <w:tc>
          <w:tcPr>
            <w:tcW w:w="854" w:type="dxa"/>
            <w:vMerge w:val="continue"/>
            <w:tcBorders>
              <w:left w:val="single" w:color="auto" w:sz="8" w:space="0"/>
              <w:right w:val="single" w:color="auto" w:sz="8" w:space="0"/>
            </w:tcBorders>
            <w:vAlign w:val="center"/>
          </w:tcPr>
          <w:p>
            <w:pPr>
              <w:widowControl/>
              <w:autoSpaceDE/>
              <w:autoSpaceDN/>
              <w:rPr>
                <w:rFonts w:cs="宋体"/>
                <w:color w:val="000000"/>
              </w:rPr>
            </w:pPr>
          </w:p>
        </w:tc>
        <w:tc>
          <w:tcPr>
            <w:tcW w:w="3972" w:type="dxa"/>
            <w:vMerge w:val="continue"/>
            <w:tcBorders>
              <w:left w:val="nil"/>
              <w:right w:val="single" w:color="auto" w:sz="8" w:space="0"/>
            </w:tcBorders>
            <w:shd w:val="clear" w:color="auto" w:fill="auto"/>
            <w:vAlign w:val="center"/>
          </w:tcPr>
          <w:p>
            <w:pPr>
              <w:widowControl/>
              <w:autoSpaceDE/>
              <w:autoSpaceDN/>
              <w:jc w:val="center"/>
              <w:rPr>
                <w:rFonts w:cs="宋体"/>
                <w:color w:val="000000"/>
                <w:sz w:val="18"/>
                <w:szCs w:val="18"/>
              </w:rPr>
            </w:pPr>
          </w:p>
        </w:tc>
      </w:tr>
      <w:tr>
        <w:tblPrEx>
          <w:tblCellMar>
            <w:top w:w="0" w:type="dxa"/>
            <w:left w:w="108" w:type="dxa"/>
            <w:bottom w:w="0" w:type="dxa"/>
            <w:right w:w="108" w:type="dxa"/>
          </w:tblCellMar>
        </w:tblPrEx>
        <w:trPr>
          <w:trHeight w:val="385"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数据异地备份</w:t>
            </w:r>
          </w:p>
        </w:tc>
        <w:tc>
          <w:tcPr>
            <w:tcW w:w="854" w:type="dxa"/>
            <w:vMerge w:val="continue"/>
            <w:tcBorders>
              <w:left w:val="single" w:color="auto" w:sz="8" w:space="0"/>
              <w:right w:val="single" w:color="auto" w:sz="8" w:space="0"/>
            </w:tcBorders>
            <w:vAlign w:val="center"/>
          </w:tcPr>
          <w:p>
            <w:pPr>
              <w:widowControl/>
              <w:autoSpaceDE/>
              <w:autoSpaceDN/>
              <w:rPr>
                <w:rFonts w:cs="宋体"/>
                <w:color w:val="000000"/>
              </w:rPr>
            </w:pPr>
          </w:p>
        </w:tc>
        <w:tc>
          <w:tcPr>
            <w:tcW w:w="854" w:type="dxa"/>
            <w:vMerge w:val="continue"/>
            <w:tcBorders>
              <w:left w:val="single" w:color="auto" w:sz="8" w:space="0"/>
              <w:right w:val="single" w:color="auto" w:sz="8" w:space="0"/>
            </w:tcBorders>
            <w:vAlign w:val="center"/>
          </w:tcPr>
          <w:p>
            <w:pPr>
              <w:widowControl/>
              <w:autoSpaceDE/>
              <w:autoSpaceDN/>
              <w:rPr>
                <w:rFonts w:cs="宋体"/>
                <w:color w:val="000000"/>
              </w:rPr>
            </w:pPr>
          </w:p>
        </w:tc>
        <w:tc>
          <w:tcPr>
            <w:tcW w:w="3972" w:type="dxa"/>
            <w:vMerge w:val="continue"/>
            <w:tcBorders>
              <w:left w:val="nil"/>
              <w:right w:val="single" w:color="auto" w:sz="8" w:space="0"/>
            </w:tcBorders>
            <w:shd w:val="clear" w:color="auto" w:fill="auto"/>
            <w:vAlign w:val="center"/>
          </w:tcPr>
          <w:p>
            <w:pPr>
              <w:widowControl/>
              <w:autoSpaceDE/>
              <w:autoSpaceDN/>
              <w:jc w:val="center"/>
              <w:rPr>
                <w:rFonts w:cs="宋体"/>
                <w:color w:val="000000"/>
                <w:sz w:val="18"/>
                <w:szCs w:val="18"/>
              </w:rPr>
            </w:pP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资源池等保服务</w:t>
            </w:r>
          </w:p>
        </w:tc>
        <w:tc>
          <w:tcPr>
            <w:tcW w:w="854" w:type="dxa"/>
            <w:vMerge w:val="continue"/>
            <w:tcBorders>
              <w:left w:val="single" w:color="auto" w:sz="8" w:space="0"/>
              <w:bottom w:val="single" w:color="auto" w:sz="8" w:space="0"/>
              <w:right w:val="single" w:color="auto" w:sz="8" w:space="0"/>
            </w:tcBorders>
            <w:shd w:val="clear" w:color="auto" w:fill="auto"/>
            <w:noWrap/>
            <w:vAlign w:val="center"/>
          </w:tcPr>
          <w:p>
            <w:pPr>
              <w:widowControl/>
              <w:autoSpaceDE/>
              <w:autoSpaceDN/>
              <w:rPr>
                <w:rFonts w:cs="宋体"/>
                <w:b/>
                <w:bCs/>
                <w:color w:val="000000"/>
                <w:sz w:val="21"/>
                <w:szCs w:val="21"/>
              </w:rPr>
            </w:pPr>
          </w:p>
        </w:tc>
        <w:tc>
          <w:tcPr>
            <w:tcW w:w="854" w:type="dxa"/>
            <w:vMerge w:val="continue"/>
            <w:tcBorders>
              <w:left w:val="single" w:color="auto" w:sz="8" w:space="0"/>
              <w:bottom w:val="single" w:color="auto" w:sz="8" w:space="0"/>
              <w:right w:val="single" w:color="auto" w:sz="8" w:space="0"/>
            </w:tcBorders>
            <w:shd w:val="clear" w:color="auto" w:fill="auto"/>
            <w:noWrap/>
            <w:vAlign w:val="center"/>
          </w:tcPr>
          <w:p>
            <w:pPr>
              <w:widowControl/>
              <w:autoSpaceDE/>
              <w:autoSpaceDN/>
              <w:rPr>
                <w:rFonts w:cs="宋体"/>
                <w:b/>
                <w:bCs/>
                <w:color w:val="000000"/>
                <w:sz w:val="21"/>
                <w:szCs w:val="21"/>
              </w:rPr>
            </w:pPr>
          </w:p>
        </w:tc>
        <w:tc>
          <w:tcPr>
            <w:tcW w:w="3972" w:type="dxa"/>
            <w:vMerge w:val="continue"/>
            <w:tcBorders>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资源池安全管理平台一体机</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资源池安全管理平台软件系统</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套</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安全隔离与信息交换系统</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第一阶段</w:t>
            </w:r>
          </w:p>
        </w:tc>
      </w:tr>
      <w:tr>
        <w:tblPrEx>
          <w:tblCellMar>
            <w:top w:w="0" w:type="dxa"/>
            <w:left w:w="108" w:type="dxa"/>
            <w:bottom w:w="0" w:type="dxa"/>
            <w:right w:w="108" w:type="dxa"/>
          </w:tblCellMar>
        </w:tblPrEx>
        <w:trPr>
          <w:trHeight w:val="4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3409" w:type="dxa"/>
            <w:tcBorders>
              <w:top w:val="single" w:color="auto" w:sz="8" w:space="0"/>
              <w:left w:val="nil"/>
              <w:bottom w:val="single" w:color="auto" w:sz="8" w:space="0"/>
              <w:right w:val="nil"/>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通信服务</w:t>
            </w:r>
          </w:p>
        </w:tc>
        <w:tc>
          <w:tcPr>
            <w:tcW w:w="85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85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c>
          <w:tcPr>
            <w:tcW w:w="3972" w:type="dxa"/>
            <w:tcBorders>
              <w:top w:val="single" w:color="auto" w:sz="8" w:space="0"/>
              <w:left w:val="nil"/>
              <w:bottom w:val="single" w:color="auto" w:sz="8" w:space="0"/>
              <w:right w:val="single" w:color="000000"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VPDN专线</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rPr>
            </w:pPr>
            <w:r>
              <w:rPr>
                <w:rFonts w:hint="eastAsia" w:cs="宋体"/>
                <w:color w:val="000000"/>
              </w:rPr>
              <w:t>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第一阶段，100MVPDN专线；注:根据系统运行情况增减。</w:t>
            </w:r>
          </w:p>
        </w:tc>
      </w:tr>
      <w:tr>
        <w:tblPrEx>
          <w:tblCellMar>
            <w:top w:w="0" w:type="dxa"/>
            <w:left w:w="108" w:type="dxa"/>
            <w:bottom w:w="0" w:type="dxa"/>
            <w:right w:w="108" w:type="dxa"/>
          </w:tblCellMar>
        </w:tblPrEx>
        <w:trPr>
          <w:trHeight w:val="4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流量卡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第一阶段，100G本地流量/月，注:数量根据业务实际情况增减。</w:t>
            </w:r>
          </w:p>
        </w:tc>
      </w:tr>
      <w:tr>
        <w:tblPrEx>
          <w:tblCellMar>
            <w:top w:w="0" w:type="dxa"/>
            <w:left w:w="108" w:type="dxa"/>
            <w:bottom w:w="0" w:type="dxa"/>
            <w:right w:w="108" w:type="dxa"/>
          </w:tblCellMar>
        </w:tblPrEx>
        <w:trPr>
          <w:trHeight w:val="496"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rPr>
              <w:t>3.3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专线电路</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hint="eastAsia" w:cs="宋体"/>
                <w:color w:val="000000" w:themeColor="text1"/>
              </w:rPr>
              <w:t>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rPr>
              <w:t>4</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sz w:val="18"/>
                <w:szCs w:val="18"/>
              </w:rPr>
              <w:t>第一阶段，</w:t>
            </w:r>
            <w:r>
              <w:rPr>
                <w:rFonts w:hint="eastAsia" w:cs="宋体"/>
                <w:color w:val="000000" w:themeColor="text1"/>
                <w:sz w:val="18"/>
                <w:szCs w:val="18"/>
              </w:rPr>
              <w:t>带宽</w:t>
            </w:r>
            <w:r>
              <w:rPr>
                <w:rFonts w:cs="宋体"/>
                <w:color w:val="000000" w:themeColor="text1"/>
                <w:sz w:val="18"/>
                <w:szCs w:val="18"/>
              </w:rPr>
              <w:t>10G专线；注:根据系统运行情况增减。</w:t>
            </w:r>
          </w:p>
        </w:tc>
      </w:tr>
      <w:tr>
        <w:tblPrEx>
          <w:tblCellMar>
            <w:top w:w="0" w:type="dxa"/>
            <w:left w:w="108" w:type="dxa"/>
            <w:bottom w:w="0" w:type="dxa"/>
            <w:right w:w="108" w:type="dxa"/>
          </w:tblCellMar>
        </w:tblPrEx>
        <w:trPr>
          <w:trHeight w:val="73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spacing w:line="240" w:lineRule="auto"/>
              <w:ind w:left="0"/>
              <w:jc w:val="center"/>
              <w:outlineLvl w:val="9"/>
              <w:rPr>
                <w:rFonts w:cs="宋体"/>
                <w:b/>
                <w:bCs/>
                <w:color w:val="000000"/>
                <w:sz w:val="21"/>
                <w:szCs w:val="21"/>
              </w:rPr>
            </w:pPr>
            <w:r>
              <w:rPr>
                <w:rFonts w:cs="宋体"/>
                <w:b/>
                <w:bCs/>
                <w:color w:val="000000"/>
                <w:sz w:val="21"/>
                <w:szCs w:val="21"/>
              </w:rPr>
              <w:t>4</w:t>
            </w:r>
            <w:r>
              <w:rPr>
                <w:rFonts w:hint="eastAsia" w:ascii="仿宋" w:hAnsi="仿宋" w:eastAsia="仿宋" w:cs="仿宋"/>
                <w:b/>
                <w:bCs/>
                <w:color w:val="000000" w:themeColor="text1"/>
                <w:sz w:val="21"/>
                <w:szCs w:val="21"/>
                <w:highlight w:val="none"/>
              </w:rPr>
              <w:t>★</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spacing w:line="240" w:lineRule="auto"/>
              <w:ind w:left="0"/>
              <w:outlineLvl w:val="9"/>
              <w:rPr>
                <w:rFonts w:cs="宋体"/>
                <w:b/>
                <w:bCs/>
                <w:color w:val="000000"/>
                <w:sz w:val="21"/>
                <w:szCs w:val="21"/>
              </w:rPr>
            </w:pPr>
            <w:r>
              <w:rPr>
                <w:rFonts w:hint="eastAsia" w:cs="宋体"/>
                <w:b/>
                <w:bCs/>
                <w:color w:val="000000"/>
                <w:sz w:val="21"/>
                <w:szCs w:val="21"/>
              </w:rPr>
              <w:t>网络布线维护服务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p>
        </w:tc>
      </w:tr>
      <w:tr>
        <w:tblPrEx>
          <w:tblCellMar>
            <w:top w:w="0" w:type="dxa"/>
            <w:left w:w="108" w:type="dxa"/>
            <w:bottom w:w="0" w:type="dxa"/>
            <w:right w:w="108" w:type="dxa"/>
          </w:tblCellMar>
        </w:tblPrEx>
        <w:trPr>
          <w:trHeight w:val="73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cs="宋体"/>
                <w:color w:val="000000"/>
              </w:rPr>
              <w:t>4.1</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网络布线维护服务</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项</w:t>
            </w:r>
          </w:p>
        </w:tc>
        <w:tc>
          <w:tcPr>
            <w:tcW w:w="854"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cs="宋体"/>
                <w:color w:val="000000"/>
              </w:rPr>
              <w:t>1</w:t>
            </w:r>
          </w:p>
        </w:tc>
        <w:tc>
          <w:tcPr>
            <w:tcW w:w="3972" w:type="dxa"/>
            <w:tcBorders>
              <w:top w:val="nil"/>
              <w:left w:val="nil"/>
              <w:bottom w:val="single" w:color="auto" w:sz="8" w:space="0"/>
              <w:right w:val="single" w:color="auto" w:sz="8" w:space="0"/>
            </w:tcBorders>
            <w:shd w:val="clear" w:color="auto" w:fill="auto"/>
            <w:vAlign w:val="center"/>
          </w:tcPr>
          <w:p>
            <w:pPr>
              <w:widowControl/>
              <w:autoSpaceDE/>
              <w:autoSpaceDN/>
              <w:spacing w:line="240" w:lineRule="auto"/>
              <w:ind w:left="0"/>
              <w:outlineLvl w:val="9"/>
              <w:rPr>
                <w:rFonts w:cs="宋体"/>
                <w:b/>
                <w:bCs/>
                <w:color w:val="000000"/>
                <w:sz w:val="18"/>
                <w:szCs w:val="18"/>
              </w:rPr>
            </w:pPr>
            <w:r>
              <w:rPr>
                <w:rFonts w:hint="eastAsia" w:cs="宋体"/>
                <w:color w:val="000000" w:themeColor="text1"/>
                <w:sz w:val="18"/>
                <w:szCs w:val="18"/>
              </w:rPr>
              <w:t>服务期内，现有网络点数增加或出现网络故障，应无偿</w:t>
            </w:r>
            <w:r>
              <w:rPr>
                <w:rFonts w:hint="eastAsia" w:cs="宋体"/>
                <w:color w:val="000000" w:themeColor="text1"/>
                <w:sz w:val="18"/>
                <w:szCs w:val="18"/>
                <w:highlight w:val="none"/>
              </w:rPr>
              <w:t>提供</w:t>
            </w:r>
            <w:r>
              <w:rPr>
                <w:rFonts w:hint="eastAsia" w:cs="宋体"/>
                <w:color w:val="000000" w:themeColor="text1"/>
                <w:sz w:val="18"/>
                <w:szCs w:val="18"/>
              </w:rPr>
              <w:t>相关</w:t>
            </w:r>
            <w:r>
              <w:rPr>
                <w:rFonts w:hint="eastAsia" w:cs="宋体"/>
                <w:color w:val="000000" w:themeColor="text1"/>
                <w:sz w:val="18"/>
                <w:szCs w:val="18"/>
                <w:highlight w:val="none"/>
              </w:rPr>
              <w:t>的维护</w:t>
            </w:r>
            <w:r>
              <w:rPr>
                <w:rFonts w:hint="eastAsia" w:cs="宋体"/>
                <w:color w:val="000000" w:themeColor="text1"/>
                <w:sz w:val="18"/>
                <w:szCs w:val="18"/>
              </w:rPr>
              <w:t>实施服务</w:t>
            </w:r>
            <w:r>
              <w:rPr>
                <w:rFonts w:hint="eastAsia" w:cs="宋体"/>
                <w:color w:val="000000" w:themeColor="text1"/>
                <w:sz w:val="18"/>
                <w:szCs w:val="18"/>
                <w:highlight w:val="none"/>
              </w:rPr>
              <w:t>（含人工及辅材服务）</w:t>
            </w:r>
            <w:r>
              <w:rPr>
                <w:rFonts w:hint="eastAsia" w:cs="宋体"/>
                <w:color w:val="000000" w:themeColor="text1"/>
                <w:sz w:val="18"/>
                <w:szCs w:val="18"/>
              </w:rPr>
              <w:t>，确保达到院方最终正常使用状态。</w:t>
            </w:r>
          </w:p>
        </w:tc>
      </w:tr>
      <w:tr>
        <w:tblPrEx>
          <w:tblCellMar>
            <w:top w:w="0" w:type="dxa"/>
            <w:left w:w="108" w:type="dxa"/>
            <w:bottom w:w="0" w:type="dxa"/>
            <w:right w:w="108" w:type="dxa"/>
          </w:tblCellMar>
        </w:tblPrEx>
        <w:trPr>
          <w:trHeight w:val="290" w:hRule="atLeast"/>
          <w:jc w:val="center"/>
        </w:trPr>
        <w:tc>
          <w:tcPr>
            <w:tcW w:w="9944"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(二)智慧医院配套安全服务清单</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sz w:val="22"/>
                <w:szCs w:val="22"/>
              </w:rPr>
              <w:t>1</w:t>
            </w:r>
          </w:p>
        </w:tc>
        <w:tc>
          <w:tcPr>
            <w:tcW w:w="3409" w:type="dxa"/>
            <w:tcBorders>
              <w:top w:val="single" w:color="auto" w:sz="4" w:space="0"/>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等保测评服务</w:t>
            </w:r>
          </w:p>
        </w:tc>
        <w:tc>
          <w:tcPr>
            <w:tcW w:w="854" w:type="dxa"/>
            <w:tcBorders>
              <w:top w:val="single" w:color="auto" w:sz="4" w:space="0"/>
              <w:left w:val="nil"/>
              <w:bottom w:val="single" w:color="auto" w:sz="8" w:space="0"/>
              <w:right w:val="single" w:color="auto" w:sz="8" w:space="0"/>
            </w:tcBorders>
            <w:shd w:val="clear" w:color="auto" w:fill="auto"/>
            <w:vAlign w:val="center"/>
          </w:tcPr>
          <w:p>
            <w:pPr>
              <w:widowControl/>
              <w:autoSpaceDE/>
              <w:autoSpaceDN/>
              <w:jc w:val="center"/>
              <w:rPr>
                <w:rFonts w:cs="宋体"/>
                <w:color w:val="000000" w:themeColor="text1"/>
                <w:sz w:val="18"/>
                <w:szCs w:val="18"/>
              </w:rPr>
            </w:pPr>
            <w:r>
              <w:rPr>
                <w:rFonts w:hint="eastAsia" w:cs="宋体"/>
                <w:color w:val="000000" w:themeColor="text1"/>
                <w:sz w:val="18"/>
                <w:szCs w:val="18"/>
              </w:rPr>
              <w:t>项</w:t>
            </w:r>
          </w:p>
        </w:tc>
        <w:tc>
          <w:tcPr>
            <w:tcW w:w="854" w:type="dxa"/>
            <w:tcBorders>
              <w:top w:val="single" w:color="auto" w:sz="4" w:space="0"/>
              <w:left w:val="nil"/>
              <w:bottom w:val="single" w:color="auto" w:sz="8" w:space="0"/>
              <w:right w:val="single" w:color="auto" w:sz="8" w:space="0"/>
            </w:tcBorders>
            <w:shd w:val="clear" w:color="auto" w:fill="auto"/>
            <w:vAlign w:val="center"/>
          </w:tcPr>
          <w:p>
            <w:pPr>
              <w:widowControl/>
              <w:autoSpaceDE/>
              <w:autoSpaceDN/>
              <w:jc w:val="center"/>
              <w:rPr>
                <w:rFonts w:cs="宋体"/>
                <w:color w:val="000000" w:themeColor="text1"/>
                <w:sz w:val="18"/>
                <w:szCs w:val="18"/>
              </w:rPr>
            </w:pPr>
            <w:r>
              <w:rPr>
                <w:rFonts w:cs="宋体"/>
                <w:color w:val="000000" w:themeColor="text1"/>
                <w:sz w:val="18"/>
                <w:szCs w:val="18"/>
              </w:rPr>
              <w:t>1</w:t>
            </w:r>
          </w:p>
        </w:tc>
        <w:tc>
          <w:tcPr>
            <w:tcW w:w="3972" w:type="dxa"/>
            <w:tcBorders>
              <w:top w:val="single" w:color="auto" w:sz="4" w:space="0"/>
              <w:left w:val="nil"/>
              <w:bottom w:val="single" w:color="auto" w:sz="8" w:space="0"/>
              <w:right w:val="single" w:color="auto" w:sz="8" w:space="0"/>
            </w:tcBorders>
            <w:shd w:val="clear" w:color="auto" w:fill="auto"/>
            <w:noWrap/>
            <w:vAlign w:val="center"/>
          </w:tcPr>
          <w:p>
            <w:pPr>
              <w:widowControl/>
              <w:autoSpaceDE/>
              <w:autoSpaceDN/>
              <w:rPr>
                <w:rFonts w:cs="宋体"/>
                <w:color w:val="000000" w:themeColor="text1"/>
                <w:sz w:val="18"/>
                <w:szCs w:val="18"/>
              </w:rPr>
            </w:pPr>
            <w:r>
              <w:rPr>
                <w:rFonts w:hint="eastAsia" w:cs="宋体"/>
                <w:color w:val="000000" w:themeColor="text1"/>
                <w:sz w:val="18"/>
                <w:szCs w:val="18"/>
              </w:rPr>
              <w:t>服务期内，三级至少</w:t>
            </w:r>
            <w:r>
              <w:rPr>
                <w:rFonts w:cs="宋体"/>
                <w:color w:val="000000" w:themeColor="text1"/>
                <w:sz w:val="18"/>
                <w:szCs w:val="18"/>
              </w:rPr>
              <w:t>5套；二级</w:t>
            </w:r>
            <w:r>
              <w:rPr>
                <w:rFonts w:hint="eastAsia" w:cs="宋体"/>
                <w:color w:val="000000" w:themeColor="text1"/>
                <w:sz w:val="18"/>
                <w:szCs w:val="18"/>
              </w:rPr>
              <w:t>至少</w:t>
            </w:r>
            <w:r>
              <w:rPr>
                <w:rFonts w:cs="宋体"/>
                <w:color w:val="000000" w:themeColor="text1"/>
                <w:sz w:val="18"/>
                <w:szCs w:val="18"/>
              </w:rPr>
              <w:t>3套</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客户端杀毒软件升级续费服务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700</w:t>
            </w:r>
          </w:p>
        </w:tc>
        <w:tc>
          <w:tcPr>
            <w:tcW w:w="3972"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VPN网关服务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套</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1</w:t>
            </w:r>
          </w:p>
        </w:tc>
        <w:tc>
          <w:tcPr>
            <w:tcW w:w="3972"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专线接入边界防火墙服务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台</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1</w:t>
            </w:r>
          </w:p>
        </w:tc>
        <w:tc>
          <w:tcPr>
            <w:tcW w:w="3972"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sz w:val="18"/>
                <w:szCs w:val="18"/>
              </w:rPr>
              <w:t>第一阶段</w:t>
            </w:r>
          </w:p>
        </w:tc>
      </w:tr>
      <w:tr>
        <w:tblPrEx>
          <w:tblCellMar>
            <w:top w:w="0" w:type="dxa"/>
            <w:left w:w="108" w:type="dxa"/>
            <w:bottom w:w="0" w:type="dxa"/>
            <w:right w:w="108" w:type="dxa"/>
          </w:tblCellMar>
        </w:tblPrEx>
        <w:trPr>
          <w:trHeight w:val="2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医疗云边界防火墙服务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台</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2</w:t>
            </w:r>
          </w:p>
        </w:tc>
        <w:tc>
          <w:tcPr>
            <w:tcW w:w="3972"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sz w:val="18"/>
                <w:szCs w:val="18"/>
              </w:rPr>
              <w:t>第一阶段</w:t>
            </w:r>
          </w:p>
        </w:tc>
      </w:tr>
      <w:tr>
        <w:tblPrEx>
          <w:tblCellMar>
            <w:top w:w="0" w:type="dxa"/>
            <w:left w:w="108" w:type="dxa"/>
            <w:bottom w:w="0" w:type="dxa"/>
            <w:right w:w="108" w:type="dxa"/>
          </w:tblCellMar>
        </w:tblPrEx>
        <w:trPr>
          <w:trHeight w:val="90" w:hRule="atLeast"/>
          <w:jc w:val="center"/>
        </w:trPr>
        <w:tc>
          <w:tcPr>
            <w:tcW w:w="855"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w:t>
            </w:r>
          </w:p>
        </w:tc>
        <w:tc>
          <w:tcPr>
            <w:tcW w:w="3409"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互联网边界防火墙服务</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台</w:t>
            </w:r>
          </w:p>
        </w:tc>
        <w:tc>
          <w:tcPr>
            <w:tcW w:w="854"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color w:val="000000"/>
                <w:sz w:val="18"/>
                <w:szCs w:val="18"/>
              </w:rPr>
            </w:pPr>
            <w:r>
              <w:rPr>
                <w:rFonts w:hint="eastAsia" w:cs="宋体"/>
                <w:color w:val="000000"/>
                <w:sz w:val="18"/>
                <w:szCs w:val="18"/>
              </w:rPr>
              <w:t>2</w:t>
            </w:r>
          </w:p>
        </w:tc>
        <w:tc>
          <w:tcPr>
            <w:tcW w:w="3972"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sz w:val="18"/>
                <w:szCs w:val="18"/>
              </w:rPr>
              <w:t>第一阶段</w:t>
            </w:r>
          </w:p>
        </w:tc>
      </w:tr>
    </w:tbl>
    <w:p>
      <w:pPr>
        <w:widowControl/>
        <w:jc w:val="center"/>
        <w:rPr>
          <w:rFonts w:ascii="仿宋_GB2312" w:hAnsi="仿宋_GB2312" w:eastAsia="仿宋_GB2312"/>
          <w:spacing w:val="2"/>
          <w:sz w:val="18"/>
          <w:szCs w:val="18"/>
        </w:rPr>
      </w:pPr>
    </w:p>
    <w:p>
      <w:pPr>
        <w:autoSpaceDE/>
        <w:autoSpaceDN/>
        <w:spacing w:line="480" w:lineRule="auto"/>
        <w:ind w:firstLine="404" w:firstLineChars="200"/>
        <w:rPr>
          <w:color w:val="000000"/>
          <w:spacing w:val="-4"/>
          <w:sz w:val="21"/>
          <w:szCs w:val="21"/>
        </w:rPr>
      </w:pPr>
      <w:r>
        <w:rPr>
          <w:rFonts w:hint="eastAsia"/>
          <w:color w:val="000000"/>
          <w:spacing w:val="-4"/>
          <w:sz w:val="21"/>
          <w:szCs w:val="21"/>
        </w:rPr>
        <w:t>注：1.</w:t>
      </w:r>
      <w:r>
        <w:rPr>
          <w:rFonts w:hint="eastAsia"/>
          <w:color w:val="000000" w:themeColor="text1"/>
          <w:spacing w:val="-4"/>
          <w:sz w:val="21"/>
          <w:szCs w:val="21"/>
        </w:rPr>
        <w:t>本建设服务内容附表为基础要求，投标单位所投清单不能低于清单附表内容。</w:t>
      </w:r>
    </w:p>
    <w:p>
      <w:pPr>
        <w:autoSpaceDE/>
        <w:autoSpaceDN/>
        <w:spacing w:line="480" w:lineRule="auto"/>
        <w:ind w:firstLine="404" w:firstLineChars="200"/>
        <w:rPr>
          <w:color w:val="000000"/>
          <w:spacing w:val="-4"/>
          <w:sz w:val="21"/>
          <w:szCs w:val="21"/>
        </w:rPr>
      </w:pPr>
      <w:r>
        <w:rPr>
          <w:rFonts w:hint="eastAsia"/>
          <w:color w:val="000000"/>
          <w:spacing w:val="-4"/>
          <w:sz w:val="21"/>
          <w:szCs w:val="21"/>
        </w:rPr>
        <w:t>2.本项目信息化系统功能要求主要以国家最新颁布的电子病历系统应用水平4级、医院信息互联互通成熟度四级评审文件为准，要考虑医院的实际发展需求，同时符合三级公立医院绩效考核等相关要求。</w:t>
      </w:r>
    </w:p>
    <w:p>
      <w:pPr>
        <w:autoSpaceDE/>
        <w:autoSpaceDN/>
        <w:spacing w:line="480" w:lineRule="auto"/>
        <w:ind w:firstLine="404" w:firstLineChars="200"/>
        <w:rPr>
          <w:color w:val="000000"/>
          <w:spacing w:val="-4"/>
          <w:sz w:val="21"/>
          <w:szCs w:val="21"/>
        </w:rPr>
      </w:pPr>
      <w:r>
        <w:rPr>
          <w:rFonts w:hint="eastAsia"/>
          <w:color w:val="000000"/>
          <w:spacing w:val="-4"/>
          <w:sz w:val="21"/>
          <w:szCs w:val="21"/>
        </w:rPr>
        <w:t>3.具体的系统功能要求满足以下附件：</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附件1:电子病历系统应用水平分级评价标准(试行)；</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附件2:国家医疗健康信息医院信息互联互通标准化成熟度测评方案；</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附件3:医院智慧管理分级评估标准体系(试行)；</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附件4:医院智慧服务分级评估标准体系(试行)；</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附件5：国务院办公厅关于加强三级公立医院绩效考核工作的意见；</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附件6：全国基层医疗机构信息化建设标准与规范；</w:t>
      </w:r>
    </w:p>
    <w:p>
      <w:pPr>
        <w:widowControl/>
        <w:autoSpaceDE/>
        <w:autoSpaceDN/>
        <w:spacing w:line="480" w:lineRule="auto"/>
        <w:ind w:firstLine="404" w:firstLineChars="200"/>
        <w:rPr>
          <w:color w:val="000000"/>
          <w:spacing w:val="-4"/>
          <w:sz w:val="21"/>
          <w:szCs w:val="21"/>
        </w:rPr>
      </w:pPr>
      <w:r>
        <w:rPr>
          <w:rFonts w:hint="eastAsia"/>
          <w:color w:val="000000"/>
          <w:spacing w:val="-4"/>
          <w:sz w:val="21"/>
          <w:szCs w:val="21"/>
        </w:rPr>
        <w:t>附件7：乡镇卫生院和社区卫生服务中心服务能力评价指南（2023版）</w:t>
      </w:r>
    </w:p>
    <w:p>
      <w:pPr>
        <w:pStyle w:val="40"/>
        <w:tabs>
          <w:tab w:val="left" w:pos="999"/>
        </w:tabs>
        <w:spacing w:before="70"/>
        <w:rPr>
          <w:b/>
          <w:sz w:val="21"/>
        </w:rPr>
      </w:pPr>
    </w:p>
    <w:p>
      <w:pPr>
        <w:widowControl/>
        <w:autoSpaceDE/>
        <w:autoSpaceDN/>
        <w:rPr>
          <w:b/>
          <w:bCs/>
          <w:color w:val="FF0000"/>
          <w:spacing w:val="-4"/>
          <w:sz w:val="30"/>
          <w:szCs w:val="30"/>
        </w:rPr>
      </w:pPr>
      <w:r>
        <w:rPr>
          <w:color w:val="FF0000"/>
          <w:spacing w:val="-4"/>
          <w:sz w:val="30"/>
          <w:szCs w:val="30"/>
        </w:rPr>
        <w:br w:type="page"/>
      </w:r>
    </w:p>
    <w:p>
      <w:pPr>
        <w:pStyle w:val="3"/>
        <w:tabs>
          <w:tab w:val="left" w:pos="999"/>
        </w:tabs>
        <w:spacing w:before="70" w:line="240" w:lineRule="auto"/>
        <w:rPr>
          <w:color w:val="000000" w:themeColor="text1"/>
          <w:spacing w:val="-4"/>
          <w:sz w:val="30"/>
          <w:szCs w:val="30"/>
        </w:rPr>
      </w:pPr>
      <w:r>
        <w:rPr>
          <w:rFonts w:hint="eastAsia"/>
          <w:color w:val="000000" w:themeColor="text1"/>
          <w:spacing w:val="-4"/>
          <w:sz w:val="30"/>
          <w:szCs w:val="30"/>
        </w:rPr>
        <w:t>四、采购内容技术服务要求</w:t>
      </w:r>
    </w:p>
    <w:tbl>
      <w:tblPr>
        <w:tblStyle w:val="20"/>
        <w:tblW w:w="14176" w:type="dxa"/>
        <w:tblInd w:w="0" w:type="dxa"/>
        <w:tblLayout w:type="fixed"/>
        <w:tblCellMar>
          <w:top w:w="0" w:type="dxa"/>
          <w:left w:w="108" w:type="dxa"/>
          <w:bottom w:w="0" w:type="dxa"/>
          <w:right w:w="108" w:type="dxa"/>
        </w:tblCellMar>
      </w:tblPr>
      <w:tblGrid>
        <w:gridCol w:w="1097"/>
        <w:gridCol w:w="2036"/>
        <w:gridCol w:w="8741"/>
        <w:gridCol w:w="2302"/>
      </w:tblGrid>
      <w:tr>
        <w:tblPrEx>
          <w:tblCellMar>
            <w:top w:w="0" w:type="dxa"/>
            <w:left w:w="108" w:type="dxa"/>
            <w:bottom w:w="0" w:type="dxa"/>
            <w:right w:w="108" w:type="dxa"/>
          </w:tblCellMar>
        </w:tblPrEx>
        <w:trPr>
          <w:trHeight w:val="420" w:hRule="atLeast"/>
        </w:trPr>
        <w:tc>
          <w:tcPr>
            <w:tcW w:w="109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32"/>
                <w:szCs w:val="32"/>
              </w:rPr>
            </w:pPr>
            <w:r>
              <w:rPr>
                <w:rFonts w:hint="eastAsia" w:cs="宋体"/>
                <w:b/>
                <w:bCs/>
                <w:color w:val="000000"/>
                <w:sz w:val="32"/>
                <w:szCs w:val="32"/>
              </w:rPr>
              <w:t>序号</w:t>
            </w:r>
          </w:p>
        </w:tc>
        <w:tc>
          <w:tcPr>
            <w:tcW w:w="2036"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32"/>
                <w:szCs w:val="32"/>
              </w:rPr>
            </w:pPr>
            <w:r>
              <w:rPr>
                <w:rFonts w:hint="eastAsia" w:cs="宋体"/>
                <w:b/>
                <w:bCs/>
                <w:color w:val="000000"/>
                <w:sz w:val="32"/>
                <w:szCs w:val="32"/>
              </w:rPr>
              <w:t>名称</w:t>
            </w:r>
          </w:p>
        </w:tc>
        <w:tc>
          <w:tcPr>
            <w:tcW w:w="8741"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32"/>
                <w:szCs w:val="32"/>
              </w:rPr>
            </w:pPr>
            <w:r>
              <w:rPr>
                <w:rFonts w:hint="eastAsia" w:cs="宋体"/>
                <w:b/>
                <w:bCs/>
                <w:color w:val="000000"/>
                <w:sz w:val="32"/>
                <w:szCs w:val="32"/>
              </w:rPr>
              <w:t>技术参数</w:t>
            </w:r>
          </w:p>
        </w:tc>
        <w:tc>
          <w:tcPr>
            <w:tcW w:w="2302"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32"/>
                <w:szCs w:val="32"/>
              </w:rPr>
            </w:pPr>
            <w:r>
              <w:rPr>
                <w:rFonts w:hint="eastAsia" w:cs="宋体"/>
                <w:b/>
                <w:bCs/>
                <w:color w:val="000000"/>
                <w:sz w:val="32"/>
                <w:szCs w:val="32"/>
              </w:rPr>
              <w:t>备注</w:t>
            </w:r>
          </w:p>
        </w:tc>
      </w:tr>
      <w:tr>
        <w:tblPrEx>
          <w:tblCellMar>
            <w:top w:w="0" w:type="dxa"/>
            <w:left w:w="108" w:type="dxa"/>
            <w:bottom w:w="0" w:type="dxa"/>
            <w:right w:w="108" w:type="dxa"/>
          </w:tblCellMar>
        </w:tblPrEx>
        <w:trPr>
          <w:trHeight w:val="29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一、智慧医院软件服务部分</w:t>
            </w:r>
          </w:p>
        </w:tc>
      </w:tr>
      <w:tr>
        <w:tblPrEx>
          <w:tblCellMar>
            <w:top w:w="0" w:type="dxa"/>
            <w:left w:w="108" w:type="dxa"/>
            <w:bottom w:w="0" w:type="dxa"/>
            <w:right w:w="108" w:type="dxa"/>
          </w:tblCellMar>
        </w:tblPrEx>
        <w:trPr>
          <w:trHeight w:val="29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(一)智慧医院软件系统开发服务清单</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智慧医院基础信息平台系统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系统基础管理模块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1、基础数据管理平台</w:t>
            </w:r>
          </w:p>
          <w:p>
            <w:pPr>
              <w:widowControl/>
              <w:autoSpaceDE/>
              <w:autoSpaceDN/>
              <w:rPr>
                <w:rFonts w:cs="宋体"/>
                <w:color w:val="000000"/>
                <w:sz w:val="18"/>
                <w:szCs w:val="18"/>
              </w:rPr>
            </w:pPr>
            <w:r>
              <w:rPr>
                <w:rFonts w:hint="eastAsia" w:cs="宋体"/>
                <w:color w:val="000000"/>
                <w:sz w:val="18"/>
                <w:szCs w:val="18"/>
              </w:rPr>
              <w:t>要求提供基础数据管理、产品配置管理、权限管理配置、日志管理、基础数据导入导出、临床知识库管理等功能。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基础数据管理：要求能够将所有维护基础数据的页面整合到一起，然后进行优化，尽量减少用户操作量，将常用数据维护功能整合到一起，并增加数据实时校验和快捷键操作等功能，使客户可以获得更好的用户体验。同时又能够保证了基础数据的准确性，要求能够通过多方位数据安全保障方案，使用户可以更方便、更快捷、更安全的管理基础数据。</w:t>
            </w:r>
          </w:p>
          <w:p>
            <w:pPr>
              <w:widowControl/>
              <w:autoSpaceDE/>
              <w:autoSpaceDN/>
              <w:rPr>
                <w:rFonts w:cs="宋体"/>
                <w:color w:val="000000"/>
                <w:sz w:val="18"/>
                <w:szCs w:val="18"/>
              </w:rPr>
            </w:pPr>
            <w:r>
              <w:rPr>
                <w:rFonts w:hint="eastAsia" w:cs="宋体"/>
                <w:color w:val="000000"/>
                <w:sz w:val="18"/>
                <w:szCs w:val="18"/>
              </w:rPr>
              <w:t>（2）配置管理：要求能够完成医院信息系统下的多种模块的配置，要求能够实现一站式产品配置管理与服务。</w:t>
            </w:r>
          </w:p>
          <w:p>
            <w:pPr>
              <w:widowControl/>
              <w:autoSpaceDE/>
              <w:autoSpaceDN/>
              <w:rPr>
                <w:rFonts w:cs="宋体"/>
                <w:color w:val="000000"/>
                <w:sz w:val="18"/>
                <w:szCs w:val="18"/>
              </w:rPr>
            </w:pPr>
            <w:r>
              <w:rPr>
                <w:rFonts w:hint="eastAsia" w:cs="宋体"/>
                <w:color w:val="000000"/>
                <w:sz w:val="18"/>
                <w:szCs w:val="18"/>
              </w:rPr>
              <w:t>（3）权限管理系统：要求能够解决医院信息化建设中需要将基础数据维护权限分配给各职能科室、临床科室的问题。权限管理系统整体要求包含三维立体权限管理（3D Authorization）和医院级授权（数据隔离），具体要求包含菜单授权、功能元素授权、基础数据授权等。</w:t>
            </w:r>
          </w:p>
          <w:p>
            <w:pPr>
              <w:widowControl/>
              <w:autoSpaceDE/>
              <w:autoSpaceDN/>
              <w:rPr>
                <w:rFonts w:cs="宋体"/>
                <w:color w:val="000000"/>
                <w:sz w:val="18"/>
                <w:szCs w:val="18"/>
              </w:rPr>
            </w:pPr>
            <w:r>
              <w:rPr>
                <w:rFonts w:hint="eastAsia" w:cs="宋体"/>
                <w:color w:val="000000"/>
                <w:sz w:val="18"/>
                <w:szCs w:val="18"/>
              </w:rPr>
              <w:t>（4）日志管理系统：要求基础数据维护下的页面可实现日志接口的调用，要求对数据的新增、修改、删除操作都存有日志，能够记录操作用户、IP地址、时间以及操作前后数据的变化等信息。要求可以查看数据的变更记录，以便错误操作数据时可以及时恢复数据和查找责任人。</w:t>
            </w:r>
          </w:p>
          <w:p>
            <w:pPr>
              <w:widowControl/>
              <w:autoSpaceDE/>
              <w:autoSpaceDN/>
              <w:rPr>
                <w:rFonts w:cs="宋体"/>
                <w:color w:val="000000"/>
                <w:sz w:val="18"/>
                <w:szCs w:val="18"/>
              </w:rPr>
            </w:pPr>
            <w:r>
              <w:rPr>
                <w:rFonts w:hint="eastAsia" w:cs="宋体"/>
                <w:color w:val="000000"/>
                <w:sz w:val="18"/>
                <w:szCs w:val="18"/>
              </w:rPr>
              <w:t>（5）临床知识库管理：要求临床知识库管理模块能够给临床工作者、患者或个体提供知识或统计信息，并可以自动选择适当的时机，智能地过滤或表示这些信息，以促进临床决策，减少人为的医疗错误，更好的提高医疗质量和患者安全。</w:t>
            </w:r>
          </w:p>
          <w:p>
            <w:pPr>
              <w:widowControl/>
              <w:autoSpaceDE/>
              <w:autoSpaceDN/>
              <w:rPr>
                <w:rFonts w:cs="宋体"/>
                <w:color w:val="000000"/>
                <w:sz w:val="18"/>
                <w:szCs w:val="18"/>
              </w:rPr>
            </w:pPr>
            <w:r>
              <w:rPr>
                <w:rFonts w:cs="宋体"/>
                <w:b/>
                <w:bCs/>
                <w:color w:val="000000"/>
                <w:sz w:val="18"/>
                <w:szCs w:val="18"/>
              </w:rPr>
              <w:t>2、</w:t>
            </w:r>
            <w:r>
              <w:rPr>
                <w:rFonts w:hint="eastAsia" w:cs="宋体"/>
                <w:b/>
                <w:bCs/>
                <w:color w:val="000000"/>
                <w:sz w:val="18"/>
                <w:szCs w:val="18"/>
              </w:rPr>
              <w:t>基础平台</w:t>
            </w:r>
          </w:p>
          <w:p>
            <w:pPr>
              <w:widowControl/>
              <w:autoSpaceDE/>
              <w:autoSpaceDN/>
              <w:rPr>
                <w:rFonts w:cs="宋体"/>
                <w:color w:val="000000"/>
                <w:sz w:val="18"/>
                <w:szCs w:val="18"/>
              </w:rPr>
            </w:pPr>
            <w:r>
              <w:rPr>
                <w:rFonts w:hint="eastAsia" w:cs="宋体"/>
                <w:color w:val="000000"/>
                <w:sz w:val="18"/>
                <w:szCs w:val="18"/>
              </w:rPr>
              <w:t>要求提供用户管理、代码表、工作流管理器、界面编辑器、列编辑器、组件/菜单管理器、规则管理器等功能。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（1）用户管理：要求实现通过授权方式对用户所能使用的系统功能进行限制，达到系统安全控制的目的；要求支持对用户的数字证书进行管理、对用户的指纹信息进行管理。</w:t>
            </w:r>
          </w:p>
          <w:p>
            <w:pPr>
              <w:widowControl/>
              <w:autoSpaceDE/>
              <w:autoSpaceDN/>
              <w:rPr>
                <w:rFonts w:cs="宋体"/>
                <w:color w:val="000000"/>
                <w:sz w:val="18"/>
                <w:szCs w:val="18"/>
              </w:rPr>
            </w:pPr>
            <w:r>
              <w:rPr>
                <w:rFonts w:hint="eastAsia" w:cs="宋体"/>
                <w:color w:val="000000"/>
                <w:sz w:val="18"/>
                <w:szCs w:val="18"/>
              </w:rPr>
              <w:t>（2）代码表：要求支持定义和维护HIS系统业务数据基础代码及系统参数。</w:t>
            </w:r>
          </w:p>
          <w:p>
            <w:pPr>
              <w:widowControl/>
              <w:autoSpaceDE/>
              <w:autoSpaceDN/>
              <w:rPr>
                <w:rFonts w:cs="宋体"/>
                <w:color w:val="000000"/>
                <w:sz w:val="18"/>
                <w:szCs w:val="18"/>
              </w:rPr>
            </w:pPr>
            <w:r>
              <w:rPr>
                <w:rFonts w:hint="eastAsia" w:cs="宋体"/>
                <w:color w:val="000000"/>
                <w:sz w:val="18"/>
                <w:szCs w:val="18"/>
              </w:rPr>
              <w:t>（3）工作流管理器：要求允许用户按照自己的工作情况、性质以及触发条件建立自己的工作序列，从而完成一次临床服务。</w:t>
            </w:r>
          </w:p>
          <w:p>
            <w:pPr>
              <w:widowControl/>
              <w:autoSpaceDE/>
              <w:autoSpaceDN/>
              <w:rPr>
                <w:rFonts w:cs="宋体"/>
                <w:color w:val="000000"/>
                <w:sz w:val="18"/>
                <w:szCs w:val="18"/>
              </w:rPr>
            </w:pPr>
            <w:r>
              <w:rPr>
                <w:rFonts w:hint="eastAsia" w:cs="宋体"/>
                <w:color w:val="000000"/>
                <w:sz w:val="18"/>
                <w:szCs w:val="18"/>
              </w:rPr>
              <w:t xml:space="preserve">（4）界面编辑器：要求支持按用户、用户组、医院灵活定义界面内容和风格，要求支持每个用户可以定义自己的页面。 </w:t>
            </w:r>
          </w:p>
          <w:p>
            <w:pPr>
              <w:widowControl/>
              <w:autoSpaceDE/>
              <w:autoSpaceDN/>
              <w:rPr>
                <w:rFonts w:cs="宋体"/>
                <w:color w:val="000000"/>
                <w:sz w:val="18"/>
                <w:szCs w:val="18"/>
              </w:rPr>
            </w:pPr>
            <w:r>
              <w:rPr>
                <w:rFonts w:hint="eastAsia" w:cs="宋体"/>
                <w:color w:val="000000"/>
                <w:sz w:val="18"/>
                <w:szCs w:val="18"/>
              </w:rPr>
              <w:t>（5）列编辑器：对于列表格式的组件，要求列编辑器可以定义列表要显示对象的字段，排列顺序、数据排序方式等属性。</w:t>
            </w:r>
          </w:p>
          <w:p>
            <w:pPr>
              <w:widowControl/>
              <w:autoSpaceDE/>
              <w:autoSpaceDN/>
              <w:rPr>
                <w:rFonts w:cs="宋体"/>
                <w:color w:val="000000"/>
                <w:sz w:val="18"/>
                <w:szCs w:val="18"/>
              </w:rPr>
            </w:pPr>
            <w:r>
              <w:rPr>
                <w:rFonts w:hint="eastAsia" w:cs="宋体"/>
                <w:color w:val="000000"/>
                <w:sz w:val="18"/>
                <w:szCs w:val="18"/>
              </w:rPr>
              <w:t>（6）组件/菜单管理器：要求实现将一个工作流、组件、工作列表等定义为一个菜单项。能够支持多个菜单项定义为一个菜单容器(Menu Header)。可以将菜单容器赋予某一角色，组成一个专业科室工作站。</w:t>
            </w:r>
          </w:p>
          <w:p>
            <w:pPr>
              <w:widowControl/>
              <w:autoSpaceDE/>
              <w:autoSpaceDN/>
              <w:rPr>
                <w:rFonts w:cs="宋体"/>
                <w:b/>
                <w:bCs/>
                <w:color w:val="000000"/>
                <w:sz w:val="18"/>
                <w:szCs w:val="18"/>
              </w:rPr>
            </w:pPr>
            <w:r>
              <w:rPr>
                <w:rFonts w:cs="宋体"/>
                <w:b/>
                <w:bCs/>
                <w:color w:val="000000"/>
                <w:sz w:val="18"/>
                <w:szCs w:val="18"/>
              </w:rPr>
              <w:t>3、</w:t>
            </w:r>
            <w:r>
              <w:rPr>
                <w:rFonts w:hint="eastAsia" w:cs="宋体"/>
                <w:b/>
                <w:bCs/>
                <w:color w:val="000000"/>
                <w:sz w:val="18"/>
                <w:szCs w:val="18"/>
              </w:rPr>
              <w:t>患者基本信息管理系统</w:t>
            </w:r>
          </w:p>
          <w:p>
            <w:pPr>
              <w:widowControl/>
              <w:autoSpaceDE/>
              <w:autoSpaceDN/>
              <w:rPr>
                <w:rFonts w:cs="宋体"/>
                <w:color w:val="000000"/>
                <w:sz w:val="18"/>
                <w:szCs w:val="18"/>
              </w:rPr>
            </w:pPr>
            <w:r>
              <w:rPr>
                <w:rFonts w:hint="eastAsia" w:cs="宋体"/>
                <w:color w:val="000000"/>
                <w:sz w:val="18"/>
                <w:szCs w:val="18"/>
              </w:rPr>
              <w:t>要求提供建卡、基本信息采集、数据质量控制、患者主索引注册、患者信息修改、卡信息合并、患者信息查询、卡管理等功能。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4"/>
              </w:numPr>
              <w:autoSpaceDE/>
              <w:autoSpaceDN/>
              <w:rPr>
                <w:rFonts w:cs="宋体"/>
                <w:color w:val="000000"/>
                <w:sz w:val="18"/>
                <w:szCs w:val="18"/>
              </w:rPr>
            </w:pPr>
            <w:r>
              <w:rPr>
                <w:rFonts w:hint="eastAsia" w:cs="宋体"/>
                <w:color w:val="000000"/>
                <w:sz w:val="18"/>
                <w:szCs w:val="18"/>
              </w:rPr>
              <w:t>建卡：要求窗口建卡模块可以通过读取患者医保卡、身份证等有效证件信息快速准确的完成患者基本信息的采集、发卡操作。</w:t>
            </w:r>
          </w:p>
          <w:p>
            <w:pPr>
              <w:widowControl/>
              <w:numPr>
                <w:ilvl w:val="0"/>
                <w:numId w:val="4"/>
              </w:numPr>
              <w:autoSpaceDE/>
              <w:autoSpaceDN/>
              <w:rPr>
                <w:rFonts w:cs="宋体"/>
                <w:color w:val="000000"/>
                <w:sz w:val="18"/>
                <w:szCs w:val="18"/>
              </w:rPr>
            </w:pPr>
            <w:r>
              <w:rPr>
                <w:rFonts w:hint="eastAsia" w:cs="宋体"/>
                <w:color w:val="000000"/>
                <w:sz w:val="18"/>
                <w:szCs w:val="18"/>
              </w:rPr>
              <w:t>采集的基本信息要求包含：患者姓名、性别、年龄、出生日期、联系电话、家庭住址、身份证、患者类型、患者照片信息等。要求支付方式有现金，微信，支付宝，银行卡等。为了方便患者进行信息采集登记，减少窗口压力，要求系统能够支持除窗口建卡以外的自助机，app，微信等多种建卡渠道，能协助患者在线自助完成开卡建档等工作。</w:t>
            </w:r>
          </w:p>
          <w:p>
            <w:pPr>
              <w:widowControl/>
              <w:numPr>
                <w:ilvl w:val="0"/>
                <w:numId w:val="4"/>
              </w:numPr>
              <w:autoSpaceDE/>
              <w:autoSpaceDN/>
              <w:rPr>
                <w:rFonts w:cs="宋体"/>
                <w:color w:val="000000"/>
                <w:sz w:val="18"/>
                <w:szCs w:val="18"/>
              </w:rPr>
            </w:pPr>
            <w:r>
              <w:rPr>
                <w:rFonts w:hint="eastAsia" w:cs="宋体"/>
                <w:color w:val="000000"/>
                <w:sz w:val="18"/>
                <w:szCs w:val="18"/>
              </w:rPr>
              <w:t>基本信息采集：要求支持通过居民健康卡、身份证、军官证、驾驶证、护照等身份证件识别和人工录入患者个人信息，包括姓名、性别、民族、籍贯、出生地、出生日期、婚姻、户籍地址、现住址、工作单位、职业、联系电话（本人）、联系电话（家属）等方式进行基本信息采集，并且要求支持通过社保卡号、商业保险号等保险类别识别患者的医保信息。</w:t>
            </w:r>
          </w:p>
          <w:p>
            <w:pPr>
              <w:widowControl/>
              <w:numPr>
                <w:ilvl w:val="0"/>
                <w:numId w:val="4"/>
              </w:numPr>
              <w:autoSpaceDE/>
              <w:autoSpaceDN/>
              <w:rPr>
                <w:rFonts w:cs="宋体"/>
                <w:color w:val="000000"/>
                <w:sz w:val="18"/>
                <w:szCs w:val="18"/>
              </w:rPr>
            </w:pPr>
            <w:r>
              <w:rPr>
                <w:rFonts w:hint="eastAsia" w:cs="宋体"/>
                <w:color w:val="000000"/>
                <w:sz w:val="18"/>
                <w:szCs w:val="18"/>
              </w:rPr>
              <w:t>数据质量控制：要求可通过校验和跟踪实现对数据质量问题的管理，要求支持从数据格式、数据值域、数据间的逻辑关系等角度做质量审核，要求可按照空值校验、重复校验、格式校验、一致性校验和逻辑校验等审核规则对患者基本信息数据进行质量控制。</w:t>
            </w:r>
          </w:p>
          <w:p>
            <w:pPr>
              <w:widowControl/>
              <w:numPr>
                <w:ilvl w:val="0"/>
                <w:numId w:val="4"/>
              </w:numPr>
              <w:autoSpaceDE/>
              <w:autoSpaceDN/>
              <w:rPr>
                <w:rFonts w:cs="宋体"/>
                <w:color w:val="000000"/>
                <w:sz w:val="18"/>
                <w:szCs w:val="18"/>
              </w:rPr>
            </w:pPr>
            <w:r>
              <w:rPr>
                <w:rFonts w:hint="eastAsia" w:cs="宋体"/>
                <w:color w:val="000000"/>
                <w:sz w:val="18"/>
                <w:szCs w:val="18"/>
              </w:rPr>
              <w:t>患者主索引注册：要求支持根据录入的患者基本信息，注册生成患者在院的唯一主索引，作为患者在本院就诊的唯一标识，并支持与院内各系统之间进行关联，并且可以关联患者历次就诊的诊疗信息。</w:t>
            </w:r>
          </w:p>
          <w:p>
            <w:pPr>
              <w:widowControl/>
              <w:numPr>
                <w:ilvl w:val="0"/>
                <w:numId w:val="4"/>
              </w:numPr>
              <w:autoSpaceDE/>
              <w:autoSpaceDN/>
              <w:rPr>
                <w:rFonts w:cs="宋体"/>
                <w:color w:val="000000"/>
                <w:sz w:val="18"/>
                <w:szCs w:val="18"/>
              </w:rPr>
            </w:pPr>
            <w:r>
              <w:rPr>
                <w:rFonts w:hint="eastAsia" w:cs="宋体"/>
                <w:color w:val="000000"/>
                <w:sz w:val="18"/>
                <w:szCs w:val="18"/>
              </w:rPr>
              <w:t>患者信息修改：要求信息修改模块支持在患者基本信息发生变化时，同步变更院内电子档案信息。要求支持针对系统中患者基本信息发生的变更做详细的日志记录，自动记录相应的操作内容、操作人员和操作日期，用于对操作的追溯和审计。实现患者基本信息的变更管理。</w:t>
            </w:r>
          </w:p>
          <w:p>
            <w:pPr>
              <w:widowControl/>
              <w:numPr>
                <w:ilvl w:val="0"/>
                <w:numId w:val="4"/>
              </w:numPr>
              <w:autoSpaceDE/>
              <w:autoSpaceDN/>
              <w:rPr>
                <w:rFonts w:cs="宋体"/>
                <w:color w:val="000000"/>
                <w:sz w:val="18"/>
                <w:szCs w:val="18"/>
              </w:rPr>
            </w:pPr>
            <w:r>
              <w:rPr>
                <w:rFonts w:hint="eastAsia" w:cs="宋体"/>
                <w:color w:val="000000"/>
                <w:sz w:val="18"/>
                <w:szCs w:val="18"/>
              </w:rPr>
              <w:t>卡信息合并：患者电子档案信息因特殊原因导致同一患者在院内有多个档案记录时，要求系统支持将患者基本信息做信息合并处理，保留患者需要的档案信息，做到患者在医院内存在唯一档案信息，更加方便对档案信息的灵活管理，并且要求提供卡信息合并操作的操作日志信息。</w:t>
            </w:r>
          </w:p>
          <w:p>
            <w:pPr>
              <w:widowControl/>
              <w:numPr>
                <w:ilvl w:val="0"/>
                <w:numId w:val="4"/>
              </w:numPr>
              <w:autoSpaceDE/>
              <w:autoSpaceDN/>
              <w:rPr>
                <w:rFonts w:cs="宋体"/>
                <w:color w:val="000000"/>
                <w:sz w:val="18"/>
                <w:szCs w:val="18"/>
              </w:rPr>
            </w:pPr>
            <w:r>
              <w:rPr>
                <w:rFonts w:hint="eastAsia" w:cs="宋体"/>
                <w:color w:val="000000"/>
                <w:sz w:val="18"/>
                <w:szCs w:val="18"/>
              </w:rPr>
              <w:t>患者信息查询：要求支持对患者基本信息进行多条件组合查询，以及对患者基本信息进行多维度统计，并且要求提供对查询和统计结果的导出功能。</w:t>
            </w:r>
          </w:p>
          <w:p>
            <w:pPr>
              <w:widowControl/>
              <w:numPr>
                <w:ilvl w:val="0"/>
                <w:numId w:val="4"/>
              </w:numPr>
              <w:autoSpaceDE/>
              <w:autoSpaceDN/>
              <w:rPr>
                <w:rFonts w:cs="宋体"/>
                <w:color w:val="000000"/>
                <w:sz w:val="18"/>
                <w:szCs w:val="18"/>
              </w:rPr>
            </w:pPr>
            <w:r>
              <w:rPr>
                <w:rFonts w:hint="eastAsia" w:cs="宋体"/>
                <w:color w:val="000000"/>
                <w:sz w:val="18"/>
                <w:szCs w:val="18"/>
              </w:rPr>
              <w:t>要求该系统模块可支持自助机，app，微信等多渠道，能协助患者在线完成自己院内卡信息的查询。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统一身份认证模块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产品功能要求包括：用户管理、组织机构管理、应用管理、应用账号管理、审计日志、用户数据同步服务、统一接入服务、统一认证服务等。</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1）用户管理：</w:t>
            </w:r>
          </w:p>
          <w:p>
            <w:pPr>
              <w:widowControl/>
              <w:autoSpaceDE/>
              <w:autoSpaceDN/>
              <w:rPr>
                <w:rFonts w:cs="宋体"/>
                <w:color w:val="000000"/>
                <w:sz w:val="18"/>
                <w:szCs w:val="18"/>
              </w:rPr>
            </w:pPr>
            <w:r>
              <w:rPr>
                <w:rFonts w:hint="eastAsia" w:cs="宋体"/>
                <w:color w:val="000000"/>
                <w:sz w:val="18"/>
                <w:szCs w:val="18"/>
              </w:rPr>
              <w:t>用户信息维护：包括用户的新增、删除（逻辑删除）、修改等操作，用户的基本信息包括，用户头像上传、用户登录名、姓名、出生年月、邮箱、固话、移动电话、工作职称、入职时间、生效日期，失效日期、所属角色，所属科室等。</w:t>
            </w:r>
          </w:p>
          <w:p>
            <w:pPr>
              <w:widowControl/>
              <w:autoSpaceDE/>
              <w:autoSpaceDN/>
              <w:rPr>
                <w:rFonts w:cs="宋体"/>
                <w:color w:val="000000"/>
                <w:sz w:val="18"/>
                <w:szCs w:val="18"/>
              </w:rPr>
            </w:pPr>
            <w:r>
              <w:rPr>
                <w:rFonts w:hint="eastAsia" w:cs="宋体"/>
                <w:color w:val="000000"/>
                <w:sz w:val="18"/>
                <w:szCs w:val="18"/>
              </w:rPr>
              <w:t>用户批量导入：要求从业务系统中通过接口直接读取用户信息并导入到平台中。同时也需支持按excel模板格式整理用户信息，并一次性导入平台。</w:t>
            </w:r>
          </w:p>
          <w:p>
            <w:pPr>
              <w:widowControl/>
              <w:numPr>
                <w:ilvl w:val="0"/>
                <w:numId w:val="5"/>
              </w:numPr>
              <w:autoSpaceDE/>
              <w:autoSpaceDN/>
              <w:rPr>
                <w:rFonts w:cs="宋体"/>
                <w:b w:val="0"/>
                <w:bCs w:val="0"/>
                <w:color w:val="000000"/>
                <w:sz w:val="18"/>
                <w:szCs w:val="18"/>
              </w:rPr>
            </w:pPr>
            <w:r>
              <w:rPr>
                <w:rFonts w:hint="eastAsia" w:cs="宋体"/>
                <w:color w:val="000000"/>
                <w:sz w:val="18"/>
                <w:szCs w:val="18"/>
              </w:rPr>
              <w:t>用户批量导出：</w:t>
            </w:r>
          </w:p>
          <w:p>
            <w:pPr>
              <w:widowControl/>
              <w:numPr>
                <w:ilvl w:val="255"/>
                <w:numId w:val="0"/>
              </w:numPr>
              <w:autoSpaceDE/>
              <w:autoSpaceDN/>
              <w:rPr>
                <w:rFonts w:cs="宋体"/>
                <w:color w:val="000000"/>
                <w:sz w:val="18"/>
                <w:szCs w:val="18"/>
              </w:rPr>
            </w:pPr>
            <w:r>
              <w:rPr>
                <w:rFonts w:hint="eastAsia" w:cs="宋体"/>
                <w:color w:val="000000"/>
                <w:sz w:val="18"/>
                <w:szCs w:val="18"/>
              </w:rPr>
              <w:t>要求支持将平台中的用户信息批量导出成excel文件，方便其他第三方系统使用。</w:t>
            </w:r>
          </w:p>
          <w:p>
            <w:pPr>
              <w:widowControl/>
              <w:autoSpaceDE/>
              <w:autoSpaceDN/>
              <w:rPr>
                <w:rFonts w:cs="宋体"/>
                <w:color w:val="000000"/>
                <w:sz w:val="18"/>
                <w:szCs w:val="18"/>
              </w:rPr>
            </w:pPr>
            <w:r>
              <w:rPr>
                <w:rFonts w:hint="eastAsia" w:cs="宋体"/>
                <w:color w:val="000000"/>
                <w:sz w:val="18"/>
                <w:szCs w:val="18"/>
              </w:rPr>
              <w:t>用户对照：要求对已经存在的第三方系统，平台中的用户与第三方系统用户之间建立对照关系。</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3）组织机构管理：</w:t>
            </w:r>
          </w:p>
          <w:p>
            <w:pPr>
              <w:widowControl/>
              <w:autoSpaceDE/>
              <w:autoSpaceDN/>
              <w:rPr>
                <w:rFonts w:cs="宋体"/>
                <w:color w:val="000000"/>
                <w:sz w:val="18"/>
                <w:szCs w:val="18"/>
              </w:rPr>
            </w:pPr>
            <w:r>
              <w:rPr>
                <w:rFonts w:hint="eastAsia" w:cs="宋体"/>
                <w:color w:val="000000"/>
                <w:sz w:val="18"/>
                <w:szCs w:val="18"/>
              </w:rPr>
              <w:t>维护机构信息维护：要求包括组织机构的增加、删除（逻辑删除）、修改等操作。组织机构信息包括，组织编号、组织名称、科室类型、父组织、组织电话、组织地址等。</w:t>
            </w:r>
          </w:p>
          <w:p>
            <w:pPr>
              <w:widowControl/>
              <w:autoSpaceDE/>
              <w:autoSpaceDN/>
              <w:rPr>
                <w:rFonts w:cs="宋体"/>
                <w:color w:val="000000"/>
                <w:sz w:val="18"/>
                <w:szCs w:val="18"/>
              </w:rPr>
            </w:pPr>
            <w:r>
              <w:rPr>
                <w:rFonts w:hint="eastAsia" w:cs="宋体"/>
                <w:color w:val="000000"/>
                <w:sz w:val="18"/>
                <w:szCs w:val="18"/>
              </w:rPr>
              <w:t>组织机构批量导入：要求支持从业务系统中通过接口读取组织机构信息并导入到平台中。同时也支持按excel模板格式整理组织机构信息，一次性导入平台中。</w:t>
            </w:r>
          </w:p>
          <w:p>
            <w:pPr>
              <w:widowControl/>
              <w:autoSpaceDE/>
              <w:autoSpaceDN/>
              <w:rPr>
                <w:rFonts w:cs="宋体"/>
                <w:color w:val="000000"/>
                <w:sz w:val="18"/>
                <w:szCs w:val="18"/>
              </w:rPr>
            </w:pPr>
            <w:r>
              <w:rPr>
                <w:rFonts w:hint="eastAsia" w:cs="宋体"/>
                <w:color w:val="000000"/>
                <w:sz w:val="18"/>
                <w:szCs w:val="18"/>
              </w:rPr>
              <w:t>组织机构批量导出：要求支持将平台中的组织机构信息批量导出成excel文件，方便其他第三方系统使用。</w:t>
            </w:r>
          </w:p>
          <w:p>
            <w:pPr>
              <w:widowControl/>
              <w:autoSpaceDE/>
              <w:autoSpaceDN/>
              <w:rPr>
                <w:rFonts w:cs="宋体"/>
                <w:color w:val="000000"/>
                <w:sz w:val="18"/>
                <w:szCs w:val="18"/>
              </w:rPr>
            </w:pPr>
            <w:r>
              <w:rPr>
                <w:rFonts w:hint="eastAsia" w:cs="宋体"/>
                <w:color w:val="000000"/>
                <w:sz w:val="18"/>
                <w:szCs w:val="18"/>
              </w:rPr>
              <w:t>组织机构对照：要求对已经存在的第三方系统，平台中的组织机构与第三方系统的组织机构之间建立对照关系。</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4）应用管理：</w:t>
            </w:r>
          </w:p>
          <w:p>
            <w:pPr>
              <w:widowControl/>
              <w:autoSpaceDE/>
              <w:autoSpaceDN/>
              <w:rPr>
                <w:rFonts w:cs="宋体"/>
                <w:color w:val="000000"/>
                <w:sz w:val="18"/>
                <w:szCs w:val="18"/>
              </w:rPr>
            </w:pPr>
            <w:r>
              <w:rPr>
                <w:rFonts w:hint="eastAsia" w:cs="宋体"/>
                <w:color w:val="000000"/>
                <w:sz w:val="18"/>
                <w:szCs w:val="18"/>
              </w:rPr>
              <w:t>应用信息维护：要求包括第三方应用的增加、删除（逻辑删除）、修改等操作。应用的基本信息包括，应用名称、应用编号、应用简称、是否激活、业务管理员等。</w:t>
            </w:r>
          </w:p>
          <w:p>
            <w:pPr>
              <w:widowControl/>
              <w:autoSpaceDE/>
              <w:autoSpaceDN/>
              <w:rPr>
                <w:rFonts w:cs="宋体"/>
                <w:color w:val="000000"/>
                <w:sz w:val="18"/>
                <w:szCs w:val="18"/>
              </w:rPr>
            </w:pPr>
            <w:r>
              <w:rPr>
                <w:rFonts w:hint="eastAsia" w:cs="宋体"/>
                <w:color w:val="000000"/>
                <w:sz w:val="18"/>
                <w:szCs w:val="18"/>
              </w:rPr>
              <w:t>应用接口管理：要求管理第三方应用提供的接口地址。接口包括【用户同步接口】、【组织结构同步接口】、【角色同步接口】、【权限管理页面地址】等。</w:t>
            </w:r>
          </w:p>
          <w:p>
            <w:pPr>
              <w:widowControl/>
              <w:autoSpaceDE/>
              <w:autoSpaceDN/>
              <w:rPr>
                <w:rFonts w:cs="宋体"/>
                <w:color w:val="000000"/>
                <w:sz w:val="18"/>
                <w:szCs w:val="18"/>
              </w:rPr>
            </w:pPr>
            <w:r>
              <w:rPr>
                <w:rFonts w:hint="eastAsia" w:cs="宋体"/>
                <w:color w:val="000000"/>
                <w:sz w:val="18"/>
                <w:szCs w:val="18"/>
              </w:rPr>
              <w:t>应用单点登录配置：要求维护第三方应用接入单点登录的基本配置，包括第三方应用地址、第三方应用单点登录的协议类型、第三方应用类型（B/S或C/S）、打开浏览器类型（IE、Chrome、Firefox等）。</w:t>
            </w:r>
          </w:p>
          <w:p>
            <w:pPr>
              <w:widowControl/>
              <w:autoSpaceDE/>
              <w:autoSpaceDN/>
              <w:rPr>
                <w:rFonts w:cs="宋体"/>
                <w:color w:val="000000"/>
                <w:sz w:val="18"/>
                <w:szCs w:val="18"/>
              </w:rPr>
            </w:pPr>
            <w:r>
              <w:rPr>
                <w:rFonts w:hint="eastAsia" w:cs="宋体"/>
                <w:color w:val="000000"/>
                <w:sz w:val="18"/>
                <w:szCs w:val="18"/>
              </w:rPr>
              <w:t>应用角色同步：要求实现平台中应用角色与第三方应用角色同步。</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5）应用账号管理</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应用账号维护：要求向第三方应用中推送用户并创建应用账号、启用或停用第三方应用中的账号、修改第三方应用中对应的用户名。</w:t>
            </w:r>
          </w:p>
          <w:p>
            <w:pPr>
              <w:widowControl/>
              <w:autoSpaceDE/>
              <w:autoSpaceDN/>
              <w:rPr>
                <w:rFonts w:cs="宋体"/>
                <w:color w:val="000000"/>
                <w:sz w:val="18"/>
                <w:szCs w:val="18"/>
              </w:rPr>
            </w:pPr>
            <w:r>
              <w:rPr>
                <w:rFonts w:hint="eastAsia" w:cs="宋体"/>
                <w:color w:val="000000"/>
                <w:sz w:val="18"/>
                <w:szCs w:val="18"/>
              </w:rPr>
              <w:t>应用账号权限管理：要求对第三方应用中，用户的相关权限进行管理。直接在平台中调用第三方应用中权限管理页面进行操作。</w:t>
            </w:r>
          </w:p>
          <w:p>
            <w:pPr>
              <w:widowControl/>
              <w:autoSpaceDE/>
              <w:autoSpaceDN/>
              <w:rPr>
                <w:rFonts w:cs="宋体"/>
                <w:color w:val="000000"/>
                <w:sz w:val="18"/>
                <w:szCs w:val="18"/>
              </w:rPr>
            </w:pPr>
            <w:r>
              <w:rPr>
                <w:rFonts w:hint="eastAsia" w:cs="宋体"/>
                <w:color w:val="000000"/>
                <w:sz w:val="18"/>
                <w:szCs w:val="18"/>
              </w:rPr>
              <w:t>账号角色维护：要求修改用户在第三方应用中的角色，以修改用户在第三方应用中的权限。</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6）审计日志：</w:t>
            </w:r>
          </w:p>
          <w:p>
            <w:pPr>
              <w:widowControl/>
              <w:autoSpaceDE/>
              <w:autoSpaceDN/>
              <w:rPr>
                <w:rFonts w:cs="宋体"/>
                <w:color w:val="000000"/>
                <w:sz w:val="18"/>
                <w:szCs w:val="18"/>
              </w:rPr>
            </w:pPr>
            <w:r>
              <w:rPr>
                <w:rFonts w:hint="eastAsia" w:cs="宋体"/>
                <w:color w:val="000000"/>
                <w:sz w:val="18"/>
                <w:szCs w:val="18"/>
              </w:rPr>
              <w:t>操作日志查询：要求提供后台管理维护的操作日志以及数据同步的日志查询。</w:t>
            </w:r>
          </w:p>
          <w:p>
            <w:pPr>
              <w:widowControl/>
              <w:autoSpaceDE/>
              <w:autoSpaceDN/>
              <w:rPr>
                <w:rFonts w:cs="宋体"/>
                <w:color w:val="000000"/>
                <w:sz w:val="18"/>
                <w:szCs w:val="18"/>
              </w:rPr>
            </w:pPr>
            <w:r>
              <w:rPr>
                <w:rFonts w:hint="eastAsia" w:cs="宋体"/>
                <w:color w:val="000000"/>
                <w:sz w:val="18"/>
                <w:szCs w:val="18"/>
              </w:rPr>
              <w:t>访问日志查询：要求提供登录平台以及所有第三方应用的登录日志查询。可按时间段、用户、应用系统进行查询。</w:t>
            </w:r>
          </w:p>
          <w:p>
            <w:pPr>
              <w:widowControl/>
              <w:autoSpaceDE/>
              <w:autoSpaceDN/>
              <w:rPr>
                <w:rFonts w:cs="宋体"/>
                <w:color w:val="000000"/>
                <w:sz w:val="18"/>
                <w:szCs w:val="18"/>
              </w:rPr>
            </w:pPr>
            <w:r>
              <w:rPr>
                <w:rFonts w:hint="eastAsia" w:cs="宋体"/>
                <w:color w:val="000000"/>
                <w:sz w:val="18"/>
                <w:szCs w:val="18"/>
              </w:rPr>
              <w:t>访问统计分析：要求对第三方应用的登录日志进行统计，并分析各应用的访问量和高峰期。</w:t>
            </w:r>
          </w:p>
          <w:p>
            <w:pPr>
              <w:widowControl/>
              <w:autoSpaceDE/>
              <w:autoSpaceDN/>
              <w:rPr>
                <w:rFonts w:cs="宋体"/>
                <w:color w:val="000000"/>
                <w:sz w:val="18"/>
                <w:szCs w:val="18"/>
              </w:rPr>
            </w:pPr>
            <w:r>
              <w:rPr>
                <w:rFonts w:hint="eastAsia" w:cs="宋体"/>
                <w:color w:val="000000"/>
                <w:sz w:val="18"/>
                <w:szCs w:val="18"/>
              </w:rPr>
              <w:t>异常访问提醒：要求对超出访问权限的操作进行记录，并向相关人员推送消息进行操作。</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7）用户数据同步服务：</w:t>
            </w:r>
          </w:p>
          <w:p>
            <w:pPr>
              <w:widowControl/>
              <w:autoSpaceDE/>
              <w:autoSpaceDN/>
              <w:rPr>
                <w:rFonts w:cs="宋体"/>
                <w:color w:val="000000"/>
                <w:sz w:val="18"/>
                <w:szCs w:val="18"/>
              </w:rPr>
            </w:pPr>
            <w:r>
              <w:rPr>
                <w:rFonts w:hint="eastAsia" w:cs="宋体"/>
                <w:color w:val="000000"/>
                <w:sz w:val="18"/>
                <w:szCs w:val="18"/>
              </w:rPr>
              <w:t>为保证用户信息在各应用系统中的一致性，统一用户管理平台就需要与各应用系统中实现同步机制，实现用户信息一次维护同步修改各应用系统中的信息。</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8）统一接入服务：</w:t>
            </w:r>
          </w:p>
          <w:p>
            <w:pPr>
              <w:widowControl/>
              <w:autoSpaceDE/>
              <w:autoSpaceDN/>
              <w:rPr>
                <w:rFonts w:cs="宋体"/>
                <w:color w:val="000000"/>
                <w:sz w:val="18"/>
                <w:szCs w:val="18"/>
              </w:rPr>
            </w:pPr>
            <w:r>
              <w:rPr>
                <w:rFonts w:hint="eastAsia" w:cs="宋体"/>
                <w:color w:val="000000"/>
                <w:sz w:val="18"/>
                <w:szCs w:val="18"/>
              </w:rPr>
              <w:t>要求提供OAuth2.0协议标准接口，应用通过配置或改造调用统一认证服务，满足OAuth2.0协议标准，实现单点登录。</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9）统一认证服务：</w:t>
            </w:r>
          </w:p>
          <w:p>
            <w:pPr>
              <w:widowControl/>
              <w:autoSpaceDE/>
              <w:autoSpaceDN/>
              <w:rPr>
                <w:rFonts w:cs="宋体"/>
                <w:color w:val="000000"/>
                <w:sz w:val="18"/>
                <w:szCs w:val="18"/>
              </w:rPr>
            </w:pPr>
            <w:r>
              <w:rPr>
                <w:rFonts w:hint="eastAsia" w:cs="宋体"/>
                <w:color w:val="000000"/>
                <w:sz w:val="18"/>
                <w:szCs w:val="18"/>
              </w:rPr>
              <w:t>要求提供支持用户名+密码验证、动态口令、CA证书、Usb-Key等认证方式的多因子身份验证（MFA）。</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业务及数据集成模块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cs="宋体"/>
                <w:b/>
                <w:bCs/>
                <w:color w:val="000000"/>
                <w:sz w:val="18"/>
                <w:szCs w:val="18"/>
              </w:rPr>
              <w:t>1、</w:t>
            </w:r>
            <w:r>
              <w:rPr>
                <w:rFonts w:hint="eastAsia" w:cs="宋体"/>
                <w:b/>
                <w:bCs/>
                <w:color w:val="000000"/>
                <w:sz w:val="18"/>
                <w:szCs w:val="18"/>
              </w:rPr>
              <w:t>平台管理</w:t>
            </w:r>
          </w:p>
          <w:p>
            <w:pPr>
              <w:widowControl/>
              <w:autoSpaceDE/>
              <w:autoSpaceDN/>
              <w:rPr>
                <w:rFonts w:cs="宋体"/>
                <w:color w:val="000000"/>
                <w:sz w:val="18"/>
                <w:szCs w:val="18"/>
              </w:rPr>
            </w:pPr>
            <w:r>
              <w:rPr>
                <w:rFonts w:hint="eastAsia" w:cs="宋体"/>
                <w:color w:val="000000"/>
                <w:sz w:val="18"/>
                <w:szCs w:val="18"/>
              </w:rPr>
              <w:t>产品功能要求包括：多平台统一管理、接入平台系统，平台标准服务，平台消息以及行业内各标准的统一管理。</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6"/>
              </w:numPr>
              <w:autoSpaceDE/>
              <w:autoSpaceDN/>
              <w:rPr>
                <w:rFonts w:cs="宋体"/>
                <w:color w:val="000000"/>
                <w:sz w:val="18"/>
                <w:szCs w:val="18"/>
              </w:rPr>
            </w:pPr>
            <w:r>
              <w:rPr>
                <w:rFonts w:hint="eastAsia" w:cs="宋体"/>
                <w:color w:val="000000"/>
                <w:sz w:val="18"/>
                <w:szCs w:val="18"/>
              </w:rPr>
              <w:t>多平台统一管理：要求集中管理不同业务分类的多个平台，通过负载均衡实现平台的水平扩展。</w:t>
            </w:r>
          </w:p>
          <w:p>
            <w:pPr>
              <w:widowControl/>
              <w:numPr>
                <w:ilvl w:val="0"/>
                <w:numId w:val="6"/>
              </w:numPr>
              <w:autoSpaceDE/>
              <w:autoSpaceDN/>
              <w:rPr>
                <w:rFonts w:cs="宋体"/>
                <w:color w:val="000000"/>
                <w:sz w:val="18"/>
                <w:szCs w:val="18"/>
              </w:rPr>
            </w:pPr>
            <w:r>
              <w:rPr>
                <w:rFonts w:hint="eastAsia" w:cs="宋体"/>
                <w:color w:val="000000"/>
                <w:sz w:val="18"/>
                <w:szCs w:val="18"/>
              </w:rPr>
              <w:t>接入平台系统：要求包括平台接入系统管理、包括接入系统查看、接口系统启用、接入系统停用、接入系统编辑等。</w:t>
            </w:r>
          </w:p>
          <w:p>
            <w:pPr>
              <w:widowControl/>
              <w:numPr>
                <w:ilvl w:val="0"/>
                <w:numId w:val="6"/>
              </w:numPr>
              <w:autoSpaceDE/>
              <w:autoSpaceDN/>
              <w:rPr>
                <w:rFonts w:cs="宋体"/>
                <w:color w:val="000000"/>
                <w:sz w:val="18"/>
                <w:szCs w:val="18"/>
              </w:rPr>
            </w:pPr>
            <w:r>
              <w:rPr>
                <w:rFonts w:hint="eastAsia" w:cs="宋体"/>
                <w:color w:val="000000"/>
                <w:sz w:val="18"/>
                <w:szCs w:val="18"/>
              </w:rPr>
              <w:t>平台标准服务：要求提供平台的标准化接口服务，以组件的模式对平台服务进行管理。</w:t>
            </w:r>
          </w:p>
          <w:p>
            <w:pPr>
              <w:widowControl/>
              <w:numPr>
                <w:ilvl w:val="0"/>
                <w:numId w:val="6"/>
              </w:numPr>
              <w:autoSpaceDE/>
              <w:autoSpaceDN/>
              <w:rPr>
                <w:rFonts w:cs="宋体"/>
                <w:color w:val="000000"/>
                <w:sz w:val="18"/>
                <w:szCs w:val="18"/>
              </w:rPr>
            </w:pPr>
            <w:r>
              <w:rPr>
                <w:rFonts w:hint="eastAsia" w:cs="宋体"/>
                <w:color w:val="000000"/>
                <w:sz w:val="18"/>
                <w:szCs w:val="18"/>
              </w:rPr>
              <w:t>平台消息管理：要求提供平台消息管理功能，包括消息汇总查看、异常消息查看、消息发布信息查看、消息订阅信息查看等。</w:t>
            </w:r>
          </w:p>
          <w:p>
            <w:pPr>
              <w:widowControl/>
              <w:numPr>
                <w:ilvl w:val="0"/>
                <w:numId w:val="6"/>
              </w:numPr>
              <w:autoSpaceDE/>
              <w:autoSpaceDN/>
              <w:rPr>
                <w:rFonts w:cs="宋体"/>
                <w:color w:val="000000"/>
                <w:sz w:val="18"/>
                <w:szCs w:val="18"/>
              </w:rPr>
            </w:pPr>
            <w:r>
              <w:rPr>
                <w:rFonts w:hint="eastAsia" w:cs="宋体"/>
                <w:color w:val="000000"/>
                <w:sz w:val="18"/>
                <w:szCs w:val="18"/>
              </w:rPr>
              <w:t>行业标准管理:要求提供对系统中的角色、用户进行维护管理功能，包括角色管理、用户管理功能。</w:t>
            </w:r>
          </w:p>
          <w:p>
            <w:pPr>
              <w:widowControl/>
              <w:autoSpaceDE/>
              <w:autoSpaceDN/>
              <w:rPr>
                <w:rFonts w:cs="宋体"/>
                <w:b/>
                <w:bCs/>
                <w:color w:val="000000"/>
                <w:sz w:val="18"/>
                <w:szCs w:val="18"/>
              </w:rPr>
            </w:pPr>
            <w:r>
              <w:rPr>
                <w:rFonts w:hint="eastAsia" w:cs="宋体"/>
                <w:b/>
                <w:bCs/>
                <w:color w:val="000000"/>
                <w:sz w:val="18"/>
                <w:szCs w:val="18"/>
              </w:rPr>
              <w:t>2、服务管理</w:t>
            </w:r>
          </w:p>
          <w:p>
            <w:pPr>
              <w:widowControl/>
              <w:autoSpaceDE/>
              <w:autoSpaceDN/>
              <w:rPr>
                <w:rFonts w:cs="宋体"/>
                <w:color w:val="000000"/>
                <w:sz w:val="18"/>
                <w:szCs w:val="18"/>
              </w:rPr>
            </w:pPr>
            <w:r>
              <w:rPr>
                <w:rFonts w:hint="eastAsia" w:cs="宋体"/>
                <w:color w:val="000000"/>
                <w:sz w:val="18"/>
                <w:szCs w:val="18"/>
              </w:rPr>
              <w:t>产品功能要求包括：多种输入和输出适配器、服务注册中心、服务发布中心等模块。</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7"/>
              </w:numPr>
              <w:autoSpaceDE/>
              <w:autoSpaceDN/>
              <w:rPr>
                <w:rFonts w:cs="宋体"/>
                <w:color w:val="000000"/>
                <w:sz w:val="18"/>
                <w:szCs w:val="18"/>
              </w:rPr>
            </w:pPr>
            <w:r>
              <w:rPr>
                <w:rFonts w:hint="eastAsia" w:cs="宋体"/>
                <w:color w:val="000000"/>
                <w:sz w:val="18"/>
                <w:szCs w:val="18"/>
              </w:rPr>
              <w:t>多种输入和输出适配器：适配器是连接各种应用、技术、协议的暴露其功能和数据的高度标准化和可复用的程序，适配器具有处理异常，能够重试、超时和恢复等功能。目前适配器的类型有：xDBC、 TCP/IP 、 HTTP、 File、 COM、 SOAP、 REST等。</w:t>
            </w:r>
          </w:p>
          <w:p>
            <w:pPr>
              <w:widowControl/>
              <w:numPr>
                <w:ilvl w:val="0"/>
                <w:numId w:val="7"/>
              </w:numPr>
              <w:autoSpaceDE/>
              <w:autoSpaceDN/>
              <w:rPr>
                <w:rFonts w:cs="宋体"/>
                <w:color w:val="000000"/>
                <w:sz w:val="18"/>
                <w:szCs w:val="18"/>
              </w:rPr>
            </w:pPr>
            <w:r>
              <w:rPr>
                <w:rFonts w:hint="eastAsia" w:cs="宋体"/>
                <w:color w:val="000000"/>
                <w:sz w:val="18"/>
                <w:szCs w:val="18"/>
              </w:rPr>
              <w:t>服务注册中心：服务注册中心是指服务提供者向服务注册管理中心发布服务的功能，服务提供者是服务的所有者，负责定义并实现服务，对服务进行详细、准确、规范地描述，并将该描述发布到服务注册管理中心，供服务请求者查找并绑定使用。服务注册管理中心具有目录服务、监控、负载均衡、安全控制、分布式强健壮、适用于高并发等功能。</w:t>
            </w:r>
          </w:p>
          <w:p>
            <w:pPr>
              <w:widowControl/>
              <w:numPr>
                <w:ilvl w:val="0"/>
                <w:numId w:val="7"/>
              </w:numPr>
              <w:autoSpaceDE/>
              <w:autoSpaceDN/>
              <w:rPr>
                <w:rFonts w:cs="宋体"/>
                <w:color w:val="000000"/>
                <w:sz w:val="18"/>
                <w:szCs w:val="18"/>
              </w:rPr>
            </w:pPr>
            <w:r>
              <w:rPr>
                <w:rFonts w:hint="eastAsia" w:cs="宋体"/>
                <w:color w:val="000000"/>
                <w:sz w:val="18"/>
                <w:szCs w:val="18"/>
              </w:rPr>
              <w:t>服务发布中心：服务发布是由总线自身生成相应服务并对外进行发布，服务请求者使用服务描述中的绑定细节（调用者的身份、位置、方法、绑定、配置、方案和策略等描述性属性信息）来定位、联系并调用服务。服务发布中心将所有的服务部署到一台或者多台物理服务器上，形成一个整体对外提供服务，服务发布中心对所有发布服务进行统一的管理调配。各个业务系统直接访问服务发布中心查找需要调用的接口位置进而调用，不需关心下游系统使用情况。</w:t>
            </w:r>
          </w:p>
          <w:p>
            <w:pPr>
              <w:widowControl/>
              <w:autoSpaceDE/>
              <w:autoSpaceDN/>
              <w:rPr>
                <w:rFonts w:cs="宋体"/>
                <w:b/>
                <w:bCs/>
                <w:color w:val="000000"/>
                <w:sz w:val="18"/>
                <w:szCs w:val="18"/>
              </w:rPr>
            </w:pPr>
            <w:r>
              <w:rPr>
                <w:rFonts w:hint="eastAsia" w:cs="宋体"/>
                <w:b/>
                <w:bCs/>
                <w:color w:val="000000"/>
                <w:sz w:val="18"/>
                <w:szCs w:val="18"/>
              </w:rPr>
              <w:t>3、标准管理</w:t>
            </w:r>
          </w:p>
          <w:p>
            <w:pPr>
              <w:widowControl/>
              <w:autoSpaceDE/>
              <w:autoSpaceDN/>
              <w:rPr>
                <w:rFonts w:cs="宋体"/>
                <w:color w:val="000000"/>
                <w:sz w:val="18"/>
                <w:szCs w:val="18"/>
              </w:rPr>
            </w:pPr>
            <w:r>
              <w:rPr>
                <w:rFonts w:hint="eastAsia" w:cs="宋体"/>
                <w:color w:val="000000"/>
                <w:sz w:val="18"/>
                <w:szCs w:val="18"/>
              </w:rPr>
              <w:t>产品功能要求包括：标准字典、术语字典、共享文档、交互服务等模块。</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8"/>
              </w:numPr>
              <w:autoSpaceDE/>
              <w:autoSpaceDN/>
              <w:rPr>
                <w:rFonts w:cs="宋体"/>
                <w:color w:val="000000"/>
                <w:sz w:val="18"/>
                <w:szCs w:val="18"/>
              </w:rPr>
            </w:pPr>
            <w:r>
              <w:rPr>
                <w:rFonts w:hint="eastAsia" w:cs="宋体"/>
                <w:color w:val="000000"/>
                <w:sz w:val="18"/>
                <w:szCs w:val="18"/>
              </w:rPr>
              <w:t>标准字典：要求包括身份证件类别代码表、地址类别代码表、ABO血型代码表、Rh（D）血型代码表、诊断状态代码表等400多个国家和行业标准代码表。</w:t>
            </w:r>
          </w:p>
          <w:p>
            <w:pPr>
              <w:widowControl/>
              <w:numPr>
                <w:ilvl w:val="0"/>
                <w:numId w:val="8"/>
              </w:numPr>
              <w:autoSpaceDE/>
              <w:autoSpaceDN/>
              <w:rPr>
                <w:rFonts w:cs="宋体"/>
                <w:color w:val="000000"/>
                <w:sz w:val="18"/>
                <w:szCs w:val="18"/>
              </w:rPr>
            </w:pPr>
            <w:r>
              <w:rPr>
                <w:rFonts w:hint="eastAsia" w:cs="宋体"/>
                <w:color w:val="000000"/>
                <w:sz w:val="18"/>
                <w:szCs w:val="18"/>
              </w:rPr>
              <w:t>术语字典：要求包括ICD-9手术编码（北京、全国）、ICD-10手术编码（北京、全国）、ICD-9诊断编码（北京、全国）、ICD-10诊断编码（北京、全国）、形态学编码（北京、全国）。</w:t>
            </w:r>
          </w:p>
          <w:p>
            <w:pPr>
              <w:widowControl/>
              <w:numPr>
                <w:ilvl w:val="0"/>
                <w:numId w:val="8"/>
              </w:numPr>
              <w:autoSpaceDE/>
              <w:autoSpaceDN/>
              <w:rPr>
                <w:rFonts w:cs="宋体"/>
                <w:color w:val="000000"/>
                <w:sz w:val="18"/>
                <w:szCs w:val="18"/>
              </w:rPr>
            </w:pPr>
            <w:r>
              <w:rPr>
                <w:rFonts w:hint="eastAsia" w:cs="宋体"/>
                <w:color w:val="000000"/>
                <w:sz w:val="18"/>
                <w:szCs w:val="18"/>
              </w:rPr>
              <w:t>共享文档：要求提供医院内部不同信息系统以及医院外不同机构之间的互联互通、信息共享为目的的科学、规范的医疗信息记录，在结构上遵循《卫生信息共享文档编制规范》，并结合业务实际进行了细化和应用落地。要求遵循HL7 RIM模型，借鉴国际上已有的成熟文档结构标准ISO/HL7 CDA R2三层架构，同时结合我国医疗卫生业务需求，进行本土化约束和适当扩展，以适合我国卫生信息共享文档共享和交换。</w:t>
            </w:r>
          </w:p>
          <w:p>
            <w:pPr>
              <w:widowControl/>
              <w:numPr>
                <w:ilvl w:val="0"/>
                <w:numId w:val="8"/>
              </w:numPr>
              <w:autoSpaceDE/>
              <w:autoSpaceDN/>
              <w:rPr>
                <w:rFonts w:cs="宋体"/>
                <w:color w:val="000000"/>
                <w:sz w:val="18"/>
                <w:szCs w:val="18"/>
              </w:rPr>
            </w:pPr>
            <w:r>
              <w:rPr>
                <w:rFonts w:hint="eastAsia" w:cs="宋体"/>
                <w:color w:val="000000"/>
                <w:sz w:val="18"/>
                <w:szCs w:val="18"/>
              </w:rPr>
              <w:t>交互服务:要求基于RIM模型，参考HL7 V3标准，结合医院的实际情况和需求，对上述标准进行本地化扩展，建立医院信息交互规范，并文档化。提供医院信息服务、互联互通的标准化指南，明确场景、信息模型、标准化服务的提供方、服务消费方。目前卫生部制定交互服务规范的数量36个，主要涉及患者身份信息、医护人员信息、医疗卫生机构（科室）信息、电子病历文档信息、医嘱信息、申请单信息、就诊相关信息、字典信息。</w:t>
            </w:r>
          </w:p>
          <w:p>
            <w:pPr>
              <w:widowControl/>
              <w:autoSpaceDE/>
              <w:autoSpaceDN/>
              <w:rPr>
                <w:rFonts w:cs="宋体"/>
                <w:b/>
                <w:bCs/>
                <w:color w:val="000000"/>
                <w:sz w:val="18"/>
                <w:szCs w:val="18"/>
              </w:rPr>
            </w:pPr>
            <w:r>
              <w:rPr>
                <w:rFonts w:hint="eastAsia" w:cs="宋体"/>
                <w:b/>
                <w:bCs/>
                <w:color w:val="000000"/>
                <w:sz w:val="18"/>
                <w:szCs w:val="18"/>
              </w:rPr>
              <w:t>4、流程管理</w:t>
            </w:r>
          </w:p>
          <w:p>
            <w:pPr>
              <w:widowControl/>
              <w:autoSpaceDE/>
              <w:autoSpaceDN/>
              <w:rPr>
                <w:rFonts w:cs="宋体"/>
                <w:color w:val="000000"/>
                <w:sz w:val="18"/>
                <w:szCs w:val="18"/>
              </w:rPr>
            </w:pPr>
            <w:r>
              <w:rPr>
                <w:rFonts w:hint="eastAsia" w:cs="宋体"/>
                <w:color w:val="000000"/>
                <w:sz w:val="18"/>
                <w:szCs w:val="18"/>
              </w:rPr>
              <w:t>产品功能要求包括：工作流引擎组件、可客户化的图形操作界面、启动、管理和监视流程的功能等模块。</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9"/>
              </w:numPr>
              <w:autoSpaceDE/>
              <w:autoSpaceDN/>
              <w:rPr>
                <w:rFonts w:cs="宋体"/>
                <w:color w:val="000000"/>
                <w:sz w:val="18"/>
                <w:szCs w:val="18"/>
              </w:rPr>
            </w:pPr>
            <w:r>
              <w:rPr>
                <w:rFonts w:hint="eastAsia" w:cs="宋体"/>
                <w:color w:val="000000"/>
                <w:sz w:val="18"/>
                <w:szCs w:val="18"/>
              </w:rPr>
              <w:t>工作流引擎组件：要求包含调用组件、代码组件、逻辑判断组件、循环组件、延迟组件、警告组件、异常组件等多种引擎组件。</w:t>
            </w:r>
          </w:p>
          <w:p>
            <w:pPr>
              <w:widowControl/>
              <w:numPr>
                <w:ilvl w:val="0"/>
                <w:numId w:val="9"/>
              </w:numPr>
              <w:autoSpaceDE/>
              <w:autoSpaceDN/>
              <w:rPr>
                <w:rFonts w:cs="宋体"/>
                <w:color w:val="000000"/>
                <w:sz w:val="18"/>
                <w:szCs w:val="18"/>
              </w:rPr>
            </w:pPr>
            <w:r>
              <w:rPr>
                <w:rFonts w:hint="eastAsia" w:cs="宋体"/>
                <w:color w:val="000000"/>
                <w:sz w:val="18"/>
                <w:szCs w:val="18"/>
              </w:rPr>
              <w:t>可客户化的图形操作界面：要求提供可视化的流程配置界面，实现流程的自主配置。</w:t>
            </w:r>
          </w:p>
          <w:p>
            <w:pPr>
              <w:widowControl/>
              <w:numPr>
                <w:ilvl w:val="0"/>
                <w:numId w:val="9"/>
              </w:numPr>
              <w:autoSpaceDE/>
              <w:autoSpaceDN/>
              <w:rPr>
                <w:rFonts w:cs="宋体"/>
                <w:color w:val="000000"/>
                <w:sz w:val="18"/>
                <w:szCs w:val="18"/>
              </w:rPr>
            </w:pPr>
            <w:r>
              <w:rPr>
                <w:rFonts w:hint="eastAsia" w:cs="宋体"/>
                <w:color w:val="000000"/>
                <w:sz w:val="18"/>
                <w:szCs w:val="18"/>
              </w:rPr>
              <w:t>启动、管理和监视流程的功能：要求提供全程可视化管理。</w:t>
            </w:r>
          </w:p>
          <w:p>
            <w:pPr>
              <w:widowControl/>
              <w:autoSpaceDE/>
              <w:autoSpaceDN/>
              <w:rPr>
                <w:rFonts w:cs="宋体"/>
                <w:b/>
                <w:bCs/>
                <w:color w:val="000000"/>
                <w:sz w:val="18"/>
                <w:szCs w:val="18"/>
              </w:rPr>
            </w:pPr>
            <w:r>
              <w:rPr>
                <w:rFonts w:hint="eastAsia" w:cs="宋体"/>
                <w:b/>
                <w:bCs/>
                <w:color w:val="000000"/>
                <w:sz w:val="18"/>
                <w:szCs w:val="18"/>
              </w:rPr>
              <w:t>5、监控管理</w:t>
            </w:r>
          </w:p>
          <w:p>
            <w:pPr>
              <w:widowControl/>
              <w:autoSpaceDE/>
              <w:autoSpaceDN/>
              <w:rPr>
                <w:rFonts w:cs="宋体"/>
                <w:color w:val="000000"/>
                <w:sz w:val="18"/>
                <w:szCs w:val="18"/>
              </w:rPr>
            </w:pPr>
            <w:r>
              <w:rPr>
                <w:rFonts w:hint="eastAsia" w:cs="宋体"/>
                <w:color w:val="000000"/>
                <w:sz w:val="18"/>
                <w:szCs w:val="18"/>
              </w:rPr>
              <w:t>产品功能要求包括：平台参数与报警参数配置、监控各个系统组件的状态、记录平台日志和异常信息、监控对象的启停控制、监控告警、监控可视化等模块。</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0"/>
                <w:numId w:val="10"/>
              </w:numPr>
              <w:autoSpaceDE/>
              <w:autoSpaceDN/>
              <w:rPr>
                <w:rFonts w:cs="宋体"/>
                <w:color w:val="000000"/>
                <w:sz w:val="18"/>
                <w:szCs w:val="18"/>
              </w:rPr>
            </w:pPr>
            <w:r>
              <w:rPr>
                <w:rFonts w:hint="eastAsia" w:cs="宋体"/>
                <w:color w:val="000000"/>
                <w:sz w:val="18"/>
                <w:szCs w:val="18"/>
              </w:rPr>
              <w:t>平台参数与报警参数配置：要求对平台的各项参数进行配置，包括配置各个监控参数的报警阈值等。</w:t>
            </w:r>
          </w:p>
          <w:p>
            <w:pPr>
              <w:widowControl/>
              <w:numPr>
                <w:ilvl w:val="0"/>
                <w:numId w:val="10"/>
              </w:numPr>
              <w:autoSpaceDE/>
              <w:autoSpaceDN/>
              <w:rPr>
                <w:rFonts w:cs="宋体"/>
                <w:color w:val="000000"/>
                <w:sz w:val="18"/>
                <w:szCs w:val="18"/>
              </w:rPr>
            </w:pPr>
            <w:r>
              <w:rPr>
                <w:rFonts w:hint="eastAsia" w:cs="宋体"/>
                <w:color w:val="000000"/>
                <w:sz w:val="18"/>
                <w:szCs w:val="18"/>
              </w:rPr>
              <w:t>监控各个系统组件的状态：要求对平台各个系统模块的状态进行监测。</w:t>
            </w:r>
          </w:p>
          <w:p>
            <w:pPr>
              <w:widowControl/>
              <w:numPr>
                <w:ilvl w:val="0"/>
                <w:numId w:val="10"/>
              </w:numPr>
              <w:autoSpaceDE/>
              <w:autoSpaceDN/>
              <w:rPr>
                <w:rFonts w:cs="宋体"/>
                <w:color w:val="000000"/>
                <w:sz w:val="18"/>
                <w:szCs w:val="18"/>
              </w:rPr>
            </w:pPr>
            <w:r>
              <w:rPr>
                <w:rFonts w:hint="eastAsia" w:cs="宋体"/>
                <w:color w:val="000000"/>
                <w:sz w:val="18"/>
                <w:szCs w:val="18"/>
              </w:rPr>
              <w:t>记录平台日志和异常信息：要求记录平台的日志，显示与查询异常信息。</w:t>
            </w:r>
          </w:p>
          <w:p>
            <w:pPr>
              <w:widowControl/>
              <w:numPr>
                <w:ilvl w:val="0"/>
                <w:numId w:val="10"/>
              </w:numPr>
              <w:autoSpaceDE/>
              <w:autoSpaceDN/>
              <w:rPr>
                <w:rFonts w:cs="宋体"/>
                <w:color w:val="000000"/>
                <w:sz w:val="18"/>
                <w:szCs w:val="18"/>
              </w:rPr>
            </w:pPr>
            <w:r>
              <w:rPr>
                <w:rFonts w:hint="eastAsia" w:cs="宋体"/>
                <w:color w:val="000000"/>
                <w:sz w:val="18"/>
                <w:szCs w:val="18"/>
              </w:rPr>
              <w:t>监控对象的启停控制: 要求对被监控对象进行启动、停止、重启操作。</w:t>
            </w:r>
          </w:p>
          <w:p>
            <w:pPr>
              <w:widowControl/>
              <w:numPr>
                <w:ilvl w:val="0"/>
                <w:numId w:val="10"/>
              </w:numPr>
              <w:autoSpaceDE/>
              <w:autoSpaceDN/>
              <w:rPr>
                <w:rFonts w:cs="宋体"/>
                <w:color w:val="000000"/>
                <w:sz w:val="18"/>
                <w:szCs w:val="18"/>
              </w:rPr>
            </w:pPr>
            <w:r>
              <w:rPr>
                <w:rFonts w:hint="eastAsia" w:cs="宋体"/>
                <w:color w:val="000000"/>
                <w:sz w:val="18"/>
                <w:szCs w:val="18"/>
              </w:rPr>
              <w:t>监控告警：要求能够及时了解当前的监控信息，当监控对象的性能参数超过告警阈值时，时产生报警。告警阈值能够分级设置，不同级别产生不同的告警。通过多种告警手段提供现场和远程告警，并且可定制发送方式和告警的优先级。</w:t>
            </w:r>
          </w:p>
          <w:p>
            <w:pPr>
              <w:widowControl/>
              <w:numPr>
                <w:ilvl w:val="0"/>
                <w:numId w:val="10"/>
              </w:numPr>
              <w:autoSpaceDE/>
              <w:autoSpaceDN/>
              <w:rPr>
                <w:rFonts w:cs="宋体"/>
                <w:color w:val="000000"/>
                <w:sz w:val="18"/>
                <w:szCs w:val="18"/>
              </w:rPr>
            </w:pPr>
            <w:r>
              <w:rPr>
                <w:rFonts w:hint="eastAsia" w:cs="宋体"/>
                <w:color w:val="000000"/>
                <w:sz w:val="18"/>
                <w:szCs w:val="18"/>
              </w:rPr>
              <w:t>监控可视化：要求实现图形化方式直观地显示监控信息，并能够进行统计分析。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统一消息中心模块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产品功能要求包括：支持基于消息的传递、支持同步和异步交互方式、基于消息内容的路由规则、数据格式转换、值域转换，消息监控等。</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
              </w:numPr>
              <w:autoSpaceDE/>
              <w:autoSpaceDN/>
              <w:rPr>
                <w:rFonts w:cs="宋体"/>
                <w:color w:val="000000"/>
                <w:sz w:val="18"/>
                <w:szCs w:val="18"/>
              </w:rPr>
            </w:pPr>
            <w:r>
              <w:rPr>
                <w:rFonts w:hint="eastAsia" w:cs="宋体"/>
                <w:color w:val="000000"/>
                <w:sz w:val="18"/>
                <w:szCs w:val="18"/>
              </w:rPr>
              <w:t>基于消息的传递：要求依靠消息传递信息，消息也会被持久化，同时支持消息的队列管理、消息的同步、任务识别、消息的跟踪、消息的定时发送、事件处理、通知等功能。</w:t>
            </w:r>
          </w:p>
          <w:p>
            <w:pPr>
              <w:widowControl/>
              <w:numPr>
                <w:ilvl w:val="0"/>
                <w:numId w:val="11"/>
              </w:numPr>
              <w:autoSpaceDE/>
              <w:autoSpaceDN/>
              <w:rPr>
                <w:rFonts w:cs="宋体"/>
                <w:color w:val="000000"/>
                <w:sz w:val="18"/>
                <w:szCs w:val="18"/>
              </w:rPr>
            </w:pPr>
            <w:r>
              <w:rPr>
                <w:rFonts w:hint="eastAsia" w:cs="宋体"/>
                <w:color w:val="000000"/>
                <w:sz w:val="18"/>
                <w:szCs w:val="18"/>
              </w:rPr>
              <w:t>支持同步和异步交互方式：要求以同步方式发出的请求消息要等待应答消息到达才继续下面的传递。以异步方式发出的请求消息可以不需要应答，也可以需要应答但不等待，应答消息到达时再处理。</w:t>
            </w:r>
          </w:p>
          <w:p>
            <w:pPr>
              <w:widowControl/>
              <w:numPr>
                <w:ilvl w:val="0"/>
                <w:numId w:val="11"/>
              </w:numPr>
              <w:autoSpaceDE/>
              <w:autoSpaceDN/>
              <w:rPr>
                <w:rFonts w:cs="宋体"/>
                <w:color w:val="000000"/>
                <w:sz w:val="18"/>
                <w:szCs w:val="18"/>
              </w:rPr>
            </w:pPr>
            <w:r>
              <w:rPr>
                <w:rFonts w:hint="eastAsia" w:cs="宋体"/>
                <w:color w:val="000000"/>
                <w:sz w:val="18"/>
                <w:szCs w:val="18"/>
              </w:rPr>
              <w:t>基于消息内容的路由规则：要求路由和基于规则的流量控制能力可用户定制和扩展，能轻松的支持最简单和最复杂的集成环境。</w:t>
            </w:r>
          </w:p>
          <w:p>
            <w:pPr>
              <w:widowControl/>
              <w:numPr>
                <w:ilvl w:val="0"/>
                <w:numId w:val="11"/>
              </w:numPr>
              <w:autoSpaceDE/>
              <w:autoSpaceDN/>
              <w:rPr>
                <w:rFonts w:cs="宋体"/>
                <w:color w:val="000000"/>
                <w:sz w:val="18"/>
                <w:szCs w:val="18"/>
              </w:rPr>
            </w:pPr>
            <w:r>
              <w:rPr>
                <w:rFonts w:hint="eastAsia" w:cs="宋体"/>
                <w:color w:val="000000"/>
                <w:sz w:val="18"/>
                <w:szCs w:val="18"/>
              </w:rPr>
              <w:t>数据格式转换: 数据格式转换是整合平台将信息和数据从一种格式转换为另一种的能力。</w:t>
            </w:r>
          </w:p>
          <w:p>
            <w:pPr>
              <w:widowControl/>
              <w:numPr>
                <w:ilvl w:val="0"/>
                <w:numId w:val="11"/>
              </w:numPr>
              <w:autoSpaceDE/>
              <w:autoSpaceDN/>
              <w:rPr>
                <w:rFonts w:cs="宋体"/>
                <w:color w:val="000000"/>
                <w:sz w:val="18"/>
                <w:szCs w:val="18"/>
              </w:rPr>
            </w:pPr>
            <w:r>
              <w:rPr>
                <w:rFonts w:hint="eastAsia" w:cs="宋体"/>
                <w:color w:val="000000"/>
                <w:sz w:val="18"/>
                <w:szCs w:val="18"/>
              </w:rPr>
              <w:t>值域转换：要求实现值域转换映射。</w:t>
            </w:r>
          </w:p>
          <w:p>
            <w:pPr>
              <w:widowControl/>
              <w:numPr>
                <w:ilvl w:val="0"/>
                <w:numId w:val="11"/>
              </w:numPr>
              <w:autoSpaceDE/>
              <w:autoSpaceDN/>
              <w:rPr>
                <w:rFonts w:cs="宋体"/>
                <w:color w:val="000000"/>
                <w:sz w:val="18"/>
                <w:szCs w:val="18"/>
              </w:rPr>
            </w:pPr>
            <w:r>
              <w:rPr>
                <w:rFonts w:hint="eastAsia" w:cs="宋体"/>
                <w:color w:val="000000"/>
                <w:sz w:val="18"/>
                <w:szCs w:val="18"/>
              </w:rPr>
              <w:t>消息监控：要求提供图形化消息监控界面，实时查看消息负载及消息异常状况等内容。</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智慧医院数据管理及应用系统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主数据管理模块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产品功能要求包括：组织和科室管理、人员管理、医学术语管理。</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1）组织和科室管理：</w:t>
            </w:r>
          </w:p>
          <w:p>
            <w:pPr>
              <w:widowControl/>
              <w:autoSpaceDE/>
              <w:autoSpaceDN/>
              <w:rPr>
                <w:rFonts w:cs="宋体"/>
                <w:color w:val="000000"/>
                <w:sz w:val="18"/>
                <w:szCs w:val="18"/>
              </w:rPr>
            </w:pPr>
            <w:r>
              <w:rPr>
                <w:rFonts w:hint="eastAsia" w:cs="宋体"/>
                <w:color w:val="000000"/>
                <w:sz w:val="18"/>
                <w:szCs w:val="18"/>
              </w:rPr>
              <w:t>要求人事部门能够创建全院级行政组织架构，包括医院、分院和各类职能科室、临床科室医技科室、后勤科室等。主数据可在人事组织的基础上增加业务系统所用的科室信息，为医院信息平台上的各应用系统、患者提供完整、统一的组织和科室信息。</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2）人员管理：</w:t>
            </w:r>
          </w:p>
          <w:p>
            <w:pPr>
              <w:widowControl/>
              <w:autoSpaceDE/>
              <w:autoSpaceDN/>
              <w:rPr>
                <w:rFonts w:cs="宋体"/>
                <w:color w:val="000000"/>
                <w:sz w:val="18"/>
                <w:szCs w:val="18"/>
              </w:rPr>
            </w:pPr>
            <w:r>
              <w:rPr>
                <w:rFonts w:hint="eastAsia" w:cs="宋体"/>
                <w:color w:val="000000"/>
                <w:sz w:val="18"/>
                <w:szCs w:val="18"/>
              </w:rPr>
              <w:t>要求人事部门可以将人员分配到各个行政科室下面，明确人员人事归属。</w:t>
            </w:r>
          </w:p>
          <w:p>
            <w:pPr>
              <w:widowControl/>
              <w:autoSpaceDE/>
              <w:autoSpaceDN/>
              <w:rPr>
                <w:rFonts w:cs="宋体"/>
                <w:color w:val="000000"/>
                <w:sz w:val="18"/>
                <w:szCs w:val="18"/>
              </w:rPr>
            </w:pPr>
            <w:r>
              <w:rPr>
                <w:rFonts w:hint="eastAsia" w:cs="宋体"/>
                <w:color w:val="000000"/>
                <w:sz w:val="18"/>
                <w:szCs w:val="18"/>
              </w:rPr>
              <w:t>要求建立全院统一的人员数据管理平台，整合HIS、HRP、OA等所有系统的人员信息，平台能够持有和管理所有人员数据，并使各个系统的人员和组织数据保持一致，能够随时跟踪人员所在。</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3）医学术语管理：</w:t>
            </w:r>
          </w:p>
          <w:p>
            <w:pPr>
              <w:widowControl/>
              <w:autoSpaceDE/>
              <w:autoSpaceDN/>
              <w:rPr>
                <w:rFonts w:cs="宋体"/>
                <w:color w:val="000000"/>
                <w:sz w:val="18"/>
                <w:szCs w:val="18"/>
              </w:rPr>
            </w:pPr>
            <w:r>
              <w:rPr>
                <w:rFonts w:hint="eastAsia" w:cs="宋体"/>
                <w:color w:val="000000"/>
                <w:sz w:val="18"/>
                <w:szCs w:val="18"/>
              </w:rPr>
              <w:t>要求能够统一管理和维护临床诊断</w:t>
            </w:r>
          </w:p>
          <w:p>
            <w:pPr>
              <w:widowControl/>
              <w:autoSpaceDE/>
              <w:autoSpaceDN/>
              <w:rPr>
                <w:rFonts w:cs="宋体"/>
                <w:color w:val="000000"/>
                <w:sz w:val="18"/>
                <w:szCs w:val="18"/>
              </w:rPr>
            </w:pPr>
            <w:r>
              <w:rPr>
                <w:rFonts w:hint="eastAsia" w:cs="宋体"/>
                <w:color w:val="000000"/>
                <w:sz w:val="18"/>
                <w:szCs w:val="18"/>
              </w:rPr>
              <w:t>要求能够统一管理和维护ICD10</w:t>
            </w:r>
          </w:p>
          <w:p>
            <w:pPr>
              <w:widowControl/>
              <w:autoSpaceDE/>
              <w:autoSpaceDN/>
              <w:rPr>
                <w:rFonts w:cs="宋体"/>
                <w:color w:val="000000"/>
                <w:sz w:val="18"/>
                <w:szCs w:val="18"/>
              </w:rPr>
            </w:pPr>
            <w:r>
              <w:rPr>
                <w:rFonts w:hint="eastAsia" w:cs="宋体"/>
                <w:color w:val="000000"/>
                <w:sz w:val="18"/>
                <w:szCs w:val="18"/>
              </w:rPr>
              <w:t>要求能够管理和维护临床诊断与ICD10之间的关系</w:t>
            </w:r>
          </w:p>
          <w:p>
            <w:pPr>
              <w:widowControl/>
              <w:autoSpaceDE/>
              <w:autoSpaceDN/>
              <w:rPr>
                <w:rFonts w:cs="宋体"/>
                <w:color w:val="000000"/>
                <w:sz w:val="18"/>
                <w:szCs w:val="18"/>
              </w:rPr>
            </w:pPr>
            <w:r>
              <w:rPr>
                <w:rFonts w:hint="eastAsia" w:cs="宋体"/>
                <w:color w:val="000000"/>
                <w:sz w:val="18"/>
                <w:szCs w:val="18"/>
              </w:rPr>
              <w:t>要求能够统一管理各个系统和平台术语的对照关系</w:t>
            </w:r>
          </w:p>
          <w:p>
            <w:pPr>
              <w:widowControl/>
              <w:autoSpaceDE/>
              <w:autoSpaceDN/>
              <w:rPr>
                <w:rFonts w:cs="宋体"/>
                <w:color w:val="000000"/>
                <w:sz w:val="18"/>
                <w:szCs w:val="18"/>
              </w:rPr>
            </w:pPr>
            <w:r>
              <w:rPr>
                <w:rFonts w:hint="eastAsia" w:cs="宋体"/>
                <w:color w:val="000000"/>
                <w:sz w:val="18"/>
                <w:szCs w:val="18"/>
              </w:rPr>
              <w:t>要求能够保证各个系统的术语与平台术语的一致性。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患者主索引模块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产品功能要求包括：建立全院级统一的患者基本信息库、实现患者基本信息的“一数一源”的EMPI。</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1）全院级统一的患者基本信息库：</w:t>
            </w:r>
          </w:p>
          <w:p>
            <w:pPr>
              <w:widowControl/>
              <w:autoSpaceDE/>
              <w:autoSpaceDN/>
              <w:rPr>
                <w:rFonts w:cs="宋体"/>
                <w:color w:val="000000"/>
                <w:sz w:val="18"/>
                <w:szCs w:val="18"/>
              </w:rPr>
            </w:pPr>
            <w:r>
              <w:rPr>
                <w:rFonts w:hint="eastAsia" w:cs="宋体"/>
                <w:color w:val="000000"/>
                <w:sz w:val="18"/>
                <w:szCs w:val="18"/>
              </w:rPr>
              <w:t>要求能够统一管理患者基本信息</w:t>
            </w:r>
          </w:p>
          <w:p>
            <w:pPr>
              <w:widowControl/>
              <w:autoSpaceDE/>
              <w:autoSpaceDN/>
              <w:rPr>
                <w:rFonts w:cs="宋体"/>
                <w:color w:val="000000"/>
                <w:sz w:val="18"/>
                <w:szCs w:val="18"/>
              </w:rPr>
            </w:pPr>
            <w:r>
              <w:rPr>
                <w:rFonts w:hint="eastAsia" w:cs="宋体"/>
                <w:color w:val="000000"/>
                <w:sz w:val="18"/>
                <w:szCs w:val="18"/>
              </w:rPr>
              <w:t>要求能够保证各个系统的患者信息的一致性</w:t>
            </w:r>
          </w:p>
          <w:p>
            <w:pPr>
              <w:widowControl/>
              <w:autoSpaceDE/>
              <w:autoSpaceDN/>
              <w:rPr>
                <w:rFonts w:cs="宋体"/>
                <w:color w:val="000000"/>
                <w:sz w:val="18"/>
                <w:szCs w:val="18"/>
              </w:rPr>
            </w:pPr>
            <w:r>
              <w:rPr>
                <w:rFonts w:hint="eastAsia" w:cs="宋体"/>
                <w:color w:val="000000"/>
                <w:sz w:val="18"/>
                <w:szCs w:val="18"/>
              </w:rPr>
              <w:t>要求能够保证患者信息的完整性</w:t>
            </w:r>
          </w:p>
          <w:p>
            <w:pPr>
              <w:widowControl/>
              <w:autoSpaceDE/>
              <w:autoSpaceDN/>
              <w:rPr>
                <w:rFonts w:cs="宋体"/>
                <w:color w:val="000000"/>
                <w:sz w:val="18"/>
                <w:szCs w:val="18"/>
              </w:rPr>
            </w:pPr>
            <w:r>
              <w:rPr>
                <w:rFonts w:hint="eastAsia" w:cs="宋体"/>
                <w:color w:val="000000"/>
                <w:sz w:val="18"/>
                <w:szCs w:val="18"/>
              </w:rPr>
              <w:t>要求能够保证同一患者信息的逻辑唯一性。</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2）EMPI：</w:t>
            </w:r>
          </w:p>
          <w:p>
            <w:pPr>
              <w:widowControl/>
              <w:autoSpaceDE/>
              <w:autoSpaceDN/>
              <w:rPr>
                <w:rFonts w:cs="宋体"/>
                <w:color w:val="000000"/>
                <w:sz w:val="18"/>
                <w:szCs w:val="18"/>
              </w:rPr>
            </w:pPr>
            <w:r>
              <w:rPr>
                <w:rFonts w:hint="eastAsia" w:cs="宋体"/>
                <w:color w:val="000000"/>
                <w:sz w:val="18"/>
                <w:szCs w:val="18"/>
              </w:rPr>
              <w:t>要求能够根据患者的本地索引获得患者主索引或患者的其他本地索引。</w:t>
            </w:r>
          </w:p>
          <w:p>
            <w:pPr>
              <w:widowControl/>
              <w:autoSpaceDE/>
              <w:autoSpaceDN/>
              <w:rPr>
                <w:rFonts w:cs="宋体"/>
                <w:color w:val="000000"/>
                <w:sz w:val="18"/>
                <w:szCs w:val="18"/>
              </w:rPr>
            </w:pPr>
            <w:r>
              <w:rPr>
                <w:rFonts w:hint="eastAsia" w:cs="宋体"/>
                <w:color w:val="000000"/>
                <w:sz w:val="18"/>
                <w:szCs w:val="18"/>
              </w:rPr>
              <w:t>要求能够逻辑合并同一患者的多条记录信息。</w:t>
            </w:r>
          </w:p>
          <w:p>
            <w:pPr>
              <w:widowControl/>
              <w:autoSpaceDE/>
              <w:autoSpaceDN/>
              <w:rPr>
                <w:rFonts w:cs="宋体"/>
                <w:color w:val="000000"/>
                <w:sz w:val="18"/>
                <w:szCs w:val="18"/>
              </w:rPr>
            </w:pPr>
            <w:r>
              <w:rPr>
                <w:rFonts w:hint="eastAsia" w:cs="宋体"/>
                <w:color w:val="000000"/>
                <w:sz w:val="18"/>
                <w:szCs w:val="18"/>
              </w:rPr>
              <w:t>要求能够接受来自不同系统的患者登记信息注册。</w:t>
            </w:r>
          </w:p>
          <w:p>
            <w:pPr>
              <w:widowControl/>
              <w:autoSpaceDE/>
              <w:autoSpaceDN/>
              <w:rPr>
                <w:rFonts w:cs="宋体"/>
                <w:color w:val="000000"/>
                <w:sz w:val="18"/>
                <w:szCs w:val="18"/>
              </w:rPr>
            </w:pPr>
            <w:r>
              <w:rPr>
                <w:rFonts w:hint="eastAsia" w:cs="宋体"/>
                <w:color w:val="000000"/>
                <w:sz w:val="18"/>
                <w:szCs w:val="18"/>
              </w:rPr>
              <w:t>要求系统对外提供的服务应该有基本的安全控制机制。</w:t>
            </w:r>
          </w:p>
          <w:p>
            <w:pPr>
              <w:widowControl/>
              <w:autoSpaceDE/>
              <w:autoSpaceDN/>
              <w:rPr>
                <w:rFonts w:cs="宋体"/>
                <w:color w:val="000000"/>
                <w:sz w:val="18"/>
                <w:szCs w:val="18"/>
              </w:rPr>
            </w:pPr>
            <w:r>
              <w:rPr>
                <w:rFonts w:hint="eastAsia" w:cs="宋体"/>
                <w:color w:val="000000"/>
                <w:sz w:val="18"/>
                <w:szCs w:val="18"/>
              </w:rPr>
              <w:t>要求能够处理各个系统中的患者登记信息历史数据。</w:t>
            </w:r>
          </w:p>
          <w:p>
            <w:pPr>
              <w:widowControl/>
              <w:autoSpaceDE/>
              <w:autoSpaceDN/>
              <w:rPr>
                <w:rFonts w:cs="宋体"/>
                <w:color w:val="000000"/>
                <w:sz w:val="18"/>
                <w:szCs w:val="18"/>
              </w:rPr>
            </w:pPr>
            <w:r>
              <w:rPr>
                <w:rFonts w:hint="eastAsia" w:cs="宋体"/>
                <w:color w:val="000000"/>
                <w:sz w:val="18"/>
                <w:szCs w:val="18"/>
              </w:rPr>
              <w:t>要求能够根据匹配规则自动合并（逻辑合并）、拆分或标识疑似多条患者记录。</w:t>
            </w:r>
          </w:p>
          <w:p>
            <w:pPr>
              <w:widowControl/>
              <w:autoSpaceDE/>
              <w:autoSpaceDN/>
              <w:rPr>
                <w:rFonts w:cs="宋体"/>
                <w:color w:val="000000"/>
                <w:sz w:val="18"/>
                <w:szCs w:val="18"/>
              </w:rPr>
            </w:pPr>
            <w:r>
              <w:rPr>
                <w:rFonts w:hint="eastAsia" w:cs="宋体"/>
                <w:color w:val="000000"/>
                <w:sz w:val="18"/>
                <w:szCs w:val="18"/>
              </w:rPr>
              <w:t>要求能够设置匹配算法模型。</w:t>
            </w:r>
          </w:p>
          <w:p>
            <w:pPr>
              <w:widowControl/>
              <w:autoSpaceDE/>
              <w:autoSpaceDN/>
              <w:rPr>
                <w:rFonts w:cs="宋体"/>
                <w:color w:val="000000"/>
                <w:sz w:val="18"/>
                <w:szCs w:val="18"/>
              </w:rPr>
            </w:pPr>
            <w:r>
              <w:rPr>
                <w:rFonts w:hint="eastAsia" w:cs="宋体"/>
                <w:color w:val="000000"/>
                <w:sz w:val="18"/>
                <w:szCs w:val="18"/>
              </w:rPr>
              <w:t>要求能够根据本地索引域标识和本地索引获取主索引。</w:t>
            </w:r>
          </w:p>
          <w:p>
            <w:pPr>
              <w:widowControl/>
              <w:autoSpaceDE/>
              <w:autoSpaceDN/>
              <w:rPr>
                <w:rFonts w:cs="宋体"/>
                <w:color w:val="000000"/>
                <w:sz w:val="18"/>
                <w:szCs w:val="18"/>
              </w:rPr>
            </w:pPr>
            <w:r>
              <w:rPr>
                <w:rFonts w:hint="eastAsia" w:cs="宋体"/>
                <w:color w:val="000000"/>
                <w:sz w:val="18"/>
                <w:szCs w:val="18"/>
              </w:rPr>
              <w:t>要求能够配置主索引域和管理本地索引域。</w:t>
            </w:r>
          </w:p>
          <w:p>
            <w:pPr>
              <w:widowControl/>
              <w:autoSpaceDE/>
              <w:autoSpaceDN/>
              <w:rPr>
                <w:rFonts w:cs="宋体"/>
                <w:color w:val="000000"/>
                <w:sz w:val="18"/>
                <w:szCs w:val="18"/>
              </w:rPr>
            </w:pPr>
            <w:r>
              <w:rPr>
                <w:rFonts w:hint="eastAsia" w:cs="宋体"/>
                <w:color w:val="000000"/>
                <w:sz w:val="18"/>
                <w:szCs w:val="18"/>
              </w:rPr>
              <w:t>要求能够在接受患者登记信息注册的过程中标准化患者数据。</w:t>
            </w:r>
          </w:p>
          <w:p>
            <w:pPr>
              <w:widowControl/>
              <w:autoSpaceDE/>
              <w:autoSpaceDN/>
              <w:rPr>
                <w:rFonts w:cs="宋体"/>
                <w:color w:val="000000"/>
                <w:sz w:val="18"/>
                <w:szCs w:val="18"/>
              </w:rPr>
            </w:pPr>
            <w:r>
              <w:rPr>
                <w:rFonts w:hint="eastAsia" w:cs="宋体"/>
                <w:color w:val="000000"/>
                <w:sz w:val="18"/>
                <w:szCs w:val="18"/>
              </w:rPr>
              <w:t>要求能够维护数据标准编码和各系统编码与统一编码的对照。</w:t>
            </w:r>
          </w:p>
          <w:p>
            <w:pPr>
              <w:widowControl/>
              <w:autoSpaceDE/>
              <w:autoSpaceDN/>
              <w:rPr>
                <w:rFonts w:cs="宋体"/>
                <w:color w:val="000000"/>
                <w:sz w:val="18"/>
                <w:szCs w:val="18"/>
              </w:rPr>
            </w:pPr>
            <w:r>
              <w:rPr>
                <w:rFonts w:hint="eastAsia" w:cs="宋体"/>
                <w:color w:val="000000"/>
                <w:sz w:val="18"/>
                <w:szCs w:val="18"/>
              </w:rPr>
              <w:t>要求能够发布患者注册、患者更新和患者删除消息。</w:t>
            </w:r>
          </w:p>
          <w:p>
            <w:pPr>
              <w:widowControl/>
              <w:autoSpaceDE/>
              <w:autoSpaceDN/>
              <w:rPr>
                <w:rFonts w:cs="宋体"/>
                <w:color w:val="000000"/>
                <w:sz w:val="18"/>
                <w:szCs w:val="18"/>
              </w:rPr>
            </w:pPr>
            <w:r>
              <w:rPr>
                <w:rFonts w:hint="eastAsia" w:cs="宋体"/>
                <w:color w:val="000000"/>
                <w:sz w:val="18"/>
                <w:szCs w:val="18"/>
              </w:rPr>
              <w:t>要求以Web Service、数据库中间表、JMS等方式发布消息。</w:t>
            </w:r>
          </w:p>
          <w:p>
            <w:pPr>
              <w:widowControl/>
              <w:autoSpaceDE/>
              <w:autoSpaceDN/>
              <w:rPr>
                <w:rFonts w:cs="宋体"/>
                <w:color w:val="000000"/>
                <w:sz w:val="18"/>
                <w:szCs w:val="18"/>
              </w:rPr>
            </w:pPr>
            <w:r>
              <w:rPr>
                <w:rFonts w:hint="eastAsia" w:cs="宋体"/>
                <w:color w:val="000000"/>
                <w:sz w:val="18"/>
                <w:szCs w:val="18"/>
              </w:rPr>
              <w:t>要求能够通过配置的方式添加至少10消息监听者。</w:t>
            </w:r>
          </w:p>
          <w:p>
            <w:pPr>
              <w:widowControl/>
              <w:autoSpaceDE/>
              <w:autoSpaceDN/>
              <w:rPr>
                <w:rFonts w:cs="宋体"/>
                <w:color w:val="000000"/>
                <w:sz w:val="18"/>
                <w:szCs w:val="18"/>
              </w:rPr>
            </w:pPr>
            <w:r>
              <w:rPr>
                <w:rFonts w:hint="eastAsia" w:cs="宋体"/>
                <w:color w:val="000000"/>
                <w:sz w:val="18"/>
                <w:szCs w:val="18"/>
              </w:rPr>
              <w:t>要求能够记录和查看消息监听者是否成功接收消息。</w:t>
            </w:r>
          </w:p>
          <w:p>
            <w:pPr>
              <w:widowControl/>
              <w:autoSpaceDE/>
              <w:autoSpaceDN/>
              <w:rPr>
                <w:rFonts w:cs="宋体"/>
                <w:color w:val="000000"/>
                <w:sz w:val="18"/>
                <w:szCs w:val="18"/>
              </w:rPr>
            </w:pPr>
            <w:r>
              <w:rPr>
                <w:rFonts w:hint="eastAsia" w:cs="宋体"/>
                <w:color w:val="000000"/>
                <w:sz w:val="18"/>
                <w:szCs w:val="18"/>
              </w:rPr>
              <w:t>要求能够针对特定消息监听者手工重发消息。</w:t>
            </w:r>
          </w:p>
          <w:p>
            <w:pPr>
              <w:widowControl/>
              <w:autoSpaceDE/>
              <w:autoSpaceDN/>
              <w:rPr>
                <w:rFonts w:cs="宋体"/>
                <w:color w:val="000000"/>
                <w:sz w:val="18"/>
                <w:szCs w:val="18"/>
              </w:rPr>
            </w:pPr>
            <w:r>
              <w:rPr>
                <w:rFonts w:hint="eastAsia" w:cs="宋体"/>
                <w:color w:val="000000"/>
                <w:sz w:val="18"/>
                <w:szCs w:val="18"/>
              </w:rPr>
              <w:t>要求能够人工合并或拆分同一患者的相似的多条记录。</w:t>
            </w:r>
          </w:p>
          <w:p>
            <w:pPr>
              <w:widowControl/>
              <w:autoSpaceDE/>
              <w:autoSpaceDN/>
              <w:rPr>
                <w:rFonts w:cs="宋体"/>
                <w:color w:val="000000"/>
                <w:sz w:val="18"/>
                <w:szCs w:val="18"/>
              </w:rPr>
            </w:pPr>
            <w:r>
              <w:rPr>
                <w:rFonts w:hint="eastAsia" w:cs="宋体"/>
                <w:color w:val="000000"/>
                <w:sz w:val="18"/>
                <w:szCs w:val="18"/>
              </w:rPr>
              <w:t>要求能够针对疑似匹配记录进行人工合并。</w:t>
            </w:r>
          </w:p>
          <w:p>
            <w:pPr>
              <w:widowControl/>
              <w:autoSpaceDE/>
              <w:autoSpaceDN/>
              <w:rPr>
                <w:rFonts w:cs="宋体"/>
                <w:color w:val="000000"/>
                <w:sz w:val="18"/>
                <w:szCs w:val="18"/>
              </w:rPr>
            </w:pPr>
            <w:r>
              <w:rPr>
                <w:rFonts w:hint="eastAsia" w:cs="宋体"/>
                <w:color w:val="000000"/>
                <w:sz w:val="18"/>
                <w:szCs w:val="18"/>
              </w:rPr>
              <w:t>要求能够从已逻辑合并的记录中，拆出某条记录。</w:t>
            </w:r>
          </w:p>
          <w:p>
            <w:pPr>
              <w:widowControl/>
              <w:autoSpaceDE/>
              <w:autoSpaceDN/>
              <w:rPr>
                <w:rFonts w:cs="宋体"/>
                <w:color w:val="000000"/>
                <w:sz w:val="18"/>
                <w:szCs w:val="18"/>
              </w:rPr>
            </w:pPr>
            <w:r>
              <w:rPr>
                <w:rFonts w:hint="eastAsia" w:cs="宋体"/>
                <w:color w:val="000000"/>
                <w:sz w:val="18"/>
                <w:szCs w:val="18"/>
              </w:rPr>
              <w:t>要求能够根据本地索引获取患者信息。</w:t>
            </w:r>
          </w:p>
          <w:p>
            <w:pPr>
              <w:widowControl/>
              <w:autoSpaceDE/>
              <w:autoSpaceDN/>
              <w:rPr>
                <w:rFonts w:cs="宋体"/>
                <w:color w:val="000000"/>
                <w:sz w:val="18"/>
                <w:szCs w:val="18"/>
              </w:rPr>
            </w:pPr>
            <w:r>
              <w:rPr>
                <w:rFonts w:hint="eastAsia" w:cs="宋体"/>
                <w:color w:val="000000"/>
                <w:sz w:val="18"/>
                <w:szCs w:val="18"/>
              </w:rPr>
              <w:t>要求能够根据主索引获取患者的相对准确完整的信息。</w:t>
            </w:r>
          </w:p>
          <w:p>
            <w:pPr>
              <w:widowControl/>
              <w:autoSpaceDE/>
              <w:autoSpaceDN/>
              <w:rPr>
                <w:rFonts w:cs="宋体"/>
                <w:color w:val="000000"/>
                <w:sz w:val="18"/>
                <w:szCs w:val="18"/>
              </w:rPr>
            </w:pPr>
            <w:r>
              <w:rPr>
                <w:rFonts w:hint="eastAsia" w:cs="宋体"/>
                <w:color w:val="000000"/>
                <w:sz w:val="18"/>
                <w:szCs w:val="18"/>
              </w:rPr>
              <w:t>要求能够进行患者信息的模糊查询。</w:t>
            </w:r>
          </w:p>
          <w:p>
            <w:pPr>
              <w:widowControl/>
              <w:autoSpaceDE/>
              <w:autoSpaceDN/>
              <w:rPr>
                <w:rFonts w:cs="宋体"/>
                <w:color w:val="000000"/>
                <w:sz w:val="18"/>
                <w:szCs w:val="18"/>
              </w:rPr>
            </w:pPr>
            <w:r>
              <w:rPr>
                <w:rFonts w:hint="eastAsia" w:cs="宋体"/>
                <w:color w:val="000000"/>
                <w:sz w:val="18"/>
                <w:szCs w:val="18"/>
              </w:rPr>
              <w:t>要求能够设置两条记录的相似度计算算法参数。</w:t>
            </w:r>
          </w:p>
          <w:p>
            <w:pPr>
              <w:widowControl/>
              <w:autoSpaceDE/>
              <w:autoSpaceDN/>
              <w:rPr>
                <w:rFonts w:cs="宋体"/>
                <w:color w:val="000000"/>
                <w:sz w:val="18"/>
                <w:szCs w:val="18"/>
              </w:rPr>
            </w:pPr>
            <w:r>
              <w:rPr>
                <w:rFonts w:hint="eastAsia" w:cs="宋体"/>
                <w:color w:val="000000"/>
                <w:sz w:val="18"/>
                <w:szCs w:val="18"/>
              </w:rPr>
              <w:t>要求能够进行人员、角色等安全管理。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临床数据管理模块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具体功能要求包括：基础信息库注册、基础信息库存储、基础信息库、集团化医联体服务、临床信息库、病历概要数据存储、病历记录数据存储、转诊记录存储、其他文件存储、医疗机构信息存储、应用程序标准接口服务、临床信息注册、消息引擎及主索引服务、CDA文档相关服务、数据整合及查询相关服务、临床数据中心应用情况分析、临床文档库、临床文档库存储等。</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
              </w:numPr>
              <w:autoSpaceDE/>
              <w:autoSpaceDN/>
              <w:rPr>
                <w:rFonts w:cs="宋体"/>
                <w:color w:val="000000"/>
                <w:sz w:val="18"/>
                <w:szCs w:val="18"/>
              </w:rPr>
            </w:pPr>
            <w:r>
              <w:rPr>
                <w:rFonts w:hint="eastAsia" w:cs="宋体"/>
                <w:color w:val="000000"/>
                <w:sz w:val="18"/>
                <w:szCs w:val="18"/>
              </w:rPr>
              <w:t>基础信息库注册：要求支持对患者、医疗服务人员、机构、字典和术语进行注册。</w:t>
            </w:r>
          </w:p>
          <w:p>
            <w:pPr>
              <w:widowControl/>
              <w:numPr>
                <w:ilvl w:val="0"/>
                <w:numId w:val="12"/>
              </w:numPr>
              <w:autoSpaceDE/>
              <w:autoSpaceDN/>
              <w:rPr>
                <w:rFonts w:cs="宋体"/>
                <w:color w:val="000000"/>
                <w:sz w:val="18"/>
                <w:szCs w:val="18"/>
              </w:rPr>
            </w:pPr>
            <w:r>
              <w:rPr>
                <w:rFonts w:hint="eastAsia" w:cs="宋体"/>
                <w:color w:val="000000"/>
                <w:sz w:val="18"/>
                <w:szCs w:val="18"/>
              </w:rPr>
              <w:t>基础信息库存储：要求对患者、医疗服务人员、机构、字典和术语进行存储。</w:t>
            </w:r>
          </w:p>
          <w:p>
            <w:pPr>
              <w:widowControl/>
              <w:numPr>
                <w:ilvl w:val="0"/>
                <w:numId w:val="12"/>
              </w:numPr>
              <w:autoSpaceDE/>
              <w:autoSpaceDN/>
              <w:rPr>
                <w:rFonts w:cs="宋体"/>
                <w:color w:val="000000"/>
                <w:sz w:val="18"/>
                <w:szCs w:val="18"/>
              </w:rPr>
            </w:pPr>
            <w:r>
              <w:rPr>
                <w:rFonts w:hint="eastAsia" w:cs="宋体"/>
                <w:color w:val="000000"/>
                <w:sz w:val="18"/>
                <w:szCs w:val="18"/>
              </w:rPr>
              <w:t>基础信息库：基础信息库要求包括患者的人口学信息、医疗卫生人员的注册信息、以及各种医疗卫生、公共卫生术语字典数据等</w:t>
            </w:r>
          </w:p>
          <w:p>
            <w:pPr>
              <w:widowControl/>
              <w:numPr>
                <w:ilvl w:val="0"/>
                <w:numId w:val="12"/>
              </w:numPr>
              <w:autoSpaceDE/>
              <w:autoSpaceDN/>
              <w:rPr>
                <w:rFonts w:cs="宋体"/>
                <w:color w:val="000000"/>
                <w:sz w:val="18"/>
                <w:szCs w:val="18"/>
              </w:rPr>
            </w:pPr>
            <w:r>
              <w:rPr>
                <w:rFonts w:hint="eastAsia" w:cs="宋体"/>
                <w:color w:val="000000"/>
                <w:sz w:val="18"/>
                <w:szCs w:val="18"/>
              </w:rPr>
              <w:t>集团化医联体服务：要求支持集团化多院区和医联体应用。</w:t>
            </w:r>
          </w:p>
          <w:p>
            <w:pPr>
              <w:widowControl/>
              <w:numPr>
                <w:ilvl w:val="0"/>
                <w:numId w:val="12"/>
              </w:numPr>
              <w:autoSpaceDE/>
              <w:autoSpaceDN/>
              <w:rPr>
                <w:rFonts w:cs="宋体"/>
                <w:color w:val="000000"/>
                <w:sz w:val="18"/>
                <w:szCs w:val="18"/>
              </w:rPr>
            </w:pPr>
            <w:r>
              <w:rPr>
                <w:rFonts w:hint="eastAsia" w:cs="宋体"/>
                <w:color w:val="000000"/>
                <w:sz w:val="18"/>
                <w:szCs w:val="18"/>
              </w:rPr>
              <w:t>临床信息库：要求基于RIM模型通过患者主索引与电子病历基本数据及标准搭建临床信息库的存储，以结构化数据形式存储于数据库中。</w:t>
            </w:r>
          </w:p>
          <w:p>
            <w:pPr>
              <w:widowControl/>
              <w:numPr>
                <w:ilvl w:val="0"/>
                <w:numId w:val="12"/>
              </w:numPr>
              <w:autoSpaceDE/>
              <w:autoSpaceDN/>
              <w:rPr>
                <w:rFonts w:cs="宋体"/>
                <w:color w:val="000000"/>
                <w:sz w:val="18"/>
                <w:szCs w:val="18"/>
              </w:rPr>
            </w:pPr>
            <w:r>
              <w:rPr>
                <w:rFonts w:hint="eastAsia" w:cs="宋体"/>
                <w:color w:val="000000"/>
                <w:sz w:val="18"/>
                <w:szCs w:val="18"/>
              </w:rPr>
              <w:t>病历概要数据存储：主要记录内容要求包括：患者基本信息、基本健康信息、卫生事件摘要、医疗费用记录。</w:t>
            </w:r>
          </w:p>
          <w:p>
            <w:pPr>
              <w:widowControl/>
              <w:numPr>
                <w:ilvl w:val="0"/>
                <w:numId w:val="12"/>
              </w:numPr>
              <w:autoSpaceDE/>
              <w:autoSpaceDN/>
              <w:rPr>
                <w:rFonts w:cs="宋体"/>
                <w:color w:val="000000"/>
                <w:sz w:val="18"/>
                <w:szCs w:val="18"/>
              </w:rPr>
            </w:pPr>
            <w:r>
              <w:rPr>
                <w:rFonts w:hint="eastAsia" w:cs="宋体"/>
                <w:color w:val="000000"/>
                <w:sz w:val="18"/>
                <w:szCs w:val="18"/>
              </w:rPr>
              <w:t>病历记录数据存储：要求按照医疗机构中医疗服务活动的职能域划分，病历记录可分为：门（急）诊病历记录、住院病历记录和健康体检记录等三个业务域。</w:t>
            </w:r>
          </w:p>
          <w:p>
            <w:pPr>
              <w:widowControl/>
              <w:numPr>
                <w:ilvl w:val="0"/>
                <w:numId w:val="12"/>
              </w:numPr>
              <w:autoSpaceDE/>
              <w:autoSpaceDN/>
              <w:rPr>
                <w:rFonts w:cs="宋体"/>
                <w:color w:val="000000"/>
                <w:sz w:val="18"/>
                <w:szCs w:val="18"/>
              </w:rPr>
            </w:pPr>
            <w:r>
              <w:rPr>
                <w:rFonts w:hint="eastAsia" w:cs="宋体"/>
                <w:color w:val="000000"/>
                <w:sz w:val="18"/>
                <w:szCs w:val="18"/>
              </w:rPr>
              <w:t>转诊记录存储：要求支持转诊记录指医疗机构之间进行患者转诊（转入或转出）的主要工作记录。</w:t>
            </w:r>
          </w:p>
          <w:p>
            <w:pPr>
              <w:widowControl/>
              <w:numPr>
                <w:ilvl w:val="0"/>
                <w:numId w:val="12"/>
              </w:numPr>
              <w:autoSpaceDE/>
              <w:autoSpaceDN/>
              <w:rPr>
                <w:rFonts w:cs="宋体"/>
                <w:color w:val="000000"/>
                <w:sz w:val="18"/>
                <w:szCs w:val="18"/>
              </w:rPr>
            </w:pPr>
            <w:r>
              <w:rPr>
                <w:rFonts w:hint="eastAsia" w:cs="宋体"/>
                <w:color w:val="000000"/>
                <w:sz w:val="18"/>
                <w:szCs w:val="18"/>
              </w:rPr>
              <w:t>其他文件存储：要求包括出生医学证明、死亡医学证明、传染病报告、出生缺陷儿登记等。</w:t>
            </w:r>
          </w:p>
          <w:p>
            <w:pPr>
              <w:widowControl/>
              <w:numPr>
                <w:ilvl w:val="0"/>
                <w:numId w:val="12"/>
              </w:numPr>
              <w:autoSpaceDE/>
              <w:autoSpaceDN/>
              <w:rPr>
                <w:rFonts w:cs="宋体"/>
                <w:color w:val="000000"/>
                <w:sz w:val="18"/>
                <w:szCs w:val="18"/>
              </w:rPr>
            </w:pPr>
            <w:r>
              <w:rPr>
                <w:rFonts w:hint="eastAsia" w:cs="宋体"/>
                <w:color w:val="000000"/>
                <w:sz w:val="18"/>
                <w:szCs w:val="18"/>
              </w:rPr>
              <w:t>医疗机构信息存储：要求支持负责创建、使用和保存电子病历的医疗机构法人信息。</w:t>
            </w:r>
          </w:p>
          <w:p>
            <w:pPr>
              <w:widowControl/>
              <w:numPr>
                <w:ilvl w:val="0"/>
                <w:numId w:val="12"/>
              </w:numPr>
              <w:autoSpaceDE/>
              <w:autoSpaceDN/>
              <w:rPr>
                <w:rFonts w:cs="宋体"/>
                <w:color w:val="000000"/>
                <w:sz w:val="18"/>
                <w:szCs w:val="18"/>
              </w:rPr>
            </w:pPr>
            <w:r>
              <w:rPr>
                <w:rFonts w:hint="eastAsia" w:cs="宋体"/>
                <w:color w:val="000000"/>
                <w:sz w:val="18"/>
                <w:szCs w:val="18"/>
              </w:rPr>
              <w:t>应用程序标准接口服务：要求通过API，用户可以在整合后的临床数据基础上定义新的应用，进行决策分析，医学科研，商业智能(BI)。</w:t>
            </w:r>
          </w:p>
          <w:p>
            <w:pPr>
              <w:widowControl/>
              <w:numPr>
                <w:ilvl w:val="0"/>
                <w:numId w:val="12"/>
              </w:numPr>
              <w:autoSpaceDE/>
              <w:autoSpaceDN/>
              <w:rPr>
                <w:rFonts w:cs="宋体"/>
                <w:color w:val="000000"/>
                <w:sz w:val="18"/>
                <w:szCs w:val="18"/>
              </w:rPr>
            </w:pPr>
            <w:r>
              <w:rPr>
                <w:rFonts w:hint="eastAsia" w:cs="宋体"/>
                <w:color w:val="000000"/>
                <w:sz w:val="18"/>
                <w:szCs w:val="18"/>
              </w:rPr>
              <w:t>临床信息注册：要求支持各个系统将检查、检验结果、诊断、医嘱、生命体征、诊疗过程等各种临床信息注册到临床数据存储库中。</w:t>
            </w:r>
          </w:p>
          <w:p>
            <w:pPr>
              <w:widowControl/>
              <w:numPr>
                <w:ilvl w:val="0"/>
                <w:numId w:val="12"/>
              </w:numPr>
              <w:autoSpaceDE/>
              <w:autoSpaceDN/>
              <w:rPr>
                <w:rFonts w:cs="宋体"/>
                <w:color w:val="000000"/>
                <w:sz w:val="18"/>
                <w:szCs w:val="18"/>
              </w:rPr>
            </w:pPr>
            <w:r>
              <w:rPr>
                <w:rFonts w:hint="eastAsia" w:cs="宋体"/>
                <w:color w:val="000000"/>
                <w:sz w:val="18"/>
                <w:szCs w:val="18"/>
              </w:rPr>
              <w:t>消息引擎及主索引服务：要求可基于服务总线、患者主索引对数据中心数据获取构建服务，基于患者主索引可以侦测到重复的病人，快速、准确、全面定位病人诊疗信息。</w:t>
            </w:r>
          </w:p>
          <w:p>
            <w:pPr>
              <w:widowControl/>
              <w:numPr>
                <w:ilvl w:val="0"/>
                <w:numId w:val="12"/>
              </w:numPr>
              <w:autoSpaceDE/>
              <w:autoSpaceDN/>
              <w:rPr>
                <w:rFonts w:cs="宋体"/>
                <w:color w:val="000000"/>
                <w:sz w:val="18"/>
                <w:szCs w:val="18"/>
              </w:rPr>
            </w:pPr>
            <w:r>
              <w:rPr>
                <w:rFonts w:hint="eastAsia" w:cs="宋体"/>
                <w:color w:val="000000"/>
                <w:sz w:val="18"/>
                <w:szCs w:val="18"/>
              </w:rPr>
              <w:t>CDA文档相关服务：要求提供CDA文档注册、存储、访问管理。</w:t>
            </w:r>
          </w:p>
          <w:p>
            <w:pPr>
              <w:widowControl/>
              <w:numPr>
                <w:ilvl w:val="0"/>
                <w:numId w:val="12"/>
              </w:numPr>
              <w:autoSpaceDE/>
              <w:autoSpaceDN/>
              <w:rPr>
                <w:rFonts w:cs="宋体"/>
                <w:color w:val="000000"/>
                <w:sz w:val="18"/>
                <w:szCs w:val="18"/>
              </w:rPr>
            </w:pPr>
            <w:r>
              <w:rPr>
                <w:rFonts w:hint="eastAsia" w:cs="宋体"/>
                <w:color w:val="000000"/>
                <w:sz w:val="18"/>
                <w:szCs w:val="18"/>
              </w:rPr>
              <w:t>数据整合及查询相关服务：要求提供数据采集服务、数据整合服务、数据审核、导出、权限设置、隐私设置等功能。</w:t>
            </w:r>
          </w:p>
          <w:p>
            <w:pPr>
              <w:widowControl/>
              <w:numPr>
                <w:ilvl w:val="0"/>
                <w:numId w:val="12"/>
              </w:numPr>
              <w:autoSpaceDE/>
              <w:autoSpaceDN/>
              <w:rPr>
                <w:rFonts w:cs="宋体"/>
                <w:color w:val="000000"/>
                <w:sz w:val="18"/>
                <w:szCs w:val="18"/>
              </w:rPr>
            </w:pPr>
            <w:r>
              <w:rPr>
                <w:rFonts w:hint="eastAsia" w:cs="宋体"/>
                <w:color w:val="000000"/>
                <w:sz w:val="18"/>
                <w:szCs w:val="18"/>
              </w:rPr>
              <w:t>临床数据中心应用情况分析：要求提供临床数据中心概览、外部引用概览等可视化分析。</w:t>
            </w:r>
          </w:p>
          <w:p>
            <w:pPr>
              <w:widowControl/>
              <w:numPr>
                <w:ilvl w:val="0"/>
                <w:numId w:val="12"/>
              </w:numPr>
              <w:autoSpaceDE/>
              <w:autoSpaceDN/>
              <w:rPr>
                <w:rFonts w:cs="宋体"/>
                <w:color w:val="000000"/>
                <w:sz w:val="18"/>
                <w:szCs w:val="18"/>
              </w:rPr>
            </w:pPr>
            <w:r>
              <w:rPr>
                <w:rFonts w:hint="eastAsia" w:cs="宋体"/>
                <w:color w:val="000000"/>
                <w:sz w:val="18"/>
                <w:szCs w:val="18"/>
              </w:rPr>
              <w:t>临床文档库：要求符合卫健委电子病历共享文档规范和电子病历基本数据集标准的XML文档，主要应用于医联体临床数据交换及区域医疗信息共享与协同。</w:t>
            </w:r>
          </w:p>
          <w:p>
            <w:pPr>
              <w:widowControl/>
              <w:numPr>
                <w:ilvl w:val="0"/>
                <w:numId w:val="12"/>
              </w:numPr>
              <w:autoSpaceDE/>
              <w:autoSpaceDN/>
              <w:rPr>
                <w:rFonts w:cs="宋体"/>
                <w:color w:val="000000"/>
                <w:sz w:val="18"/>
                <w:szCs w:val="18"/>
              </w:rPr>
            </w:pPr>
            <w:r>
              <w:rPr>
                <w:rFonts w:hint="eastAsia" w:cs="宋体"/>
                <w:color w:val="000000"/>
                <w:sz w:val="18"/>
                <w:szCs w:val="18"/>
              </w:rPr>
              <w:t>临床文档库存储：要求基于CDA定义文档结构，如入院记录，定义一套XML结构，以文档形式存储。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影像数据管理模块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具体功能要求包括但不限于主索引管理、影像数据采集、影像归档、影像数据质控管理、影像生命周期管理、影像分级管理、影像集中调阅、数据中心监控等。</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w:t>
            </w:r>
            <w:r>
              <w:rPr>
                <w:rFonts w:hint="eastAsia" w:cs="宋体"/>
                <w:b w:val="0"/>
                <w:bCs w:val="0"/>
                <w:color w:val="000000"/>
                <w:sz w:val="18"/>
                <w:szCs w:val="18"/>
              </w:rPr>
              <w:t>）</w:t>
            </w:r>
            <w:r>
              <w:rPr>
                <w:rFonts w:hint="eastAsia" w:cs="宋体"/>
                <w:color w:val="000000"/>
                <w:sz w:val="18"/>
                <w:szCs w:val="18"/>
              </w:rPr>
              <w:t>主索引管理：要求能够实现院内各影像机构业务联动，数据共享及业务协同，要求能够针对各机构影像系统建立以患者唯一性标识为患者主索引，要求通过患者唯一标识实现具有统一的身份机制，从而实现以患者唯一标识进行业务关联和注册的唯一标识符。</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2</w:t>
            </w:r>
            <w:r>
              <w:rPr>
                <w:rFonts w:hint="eastAsia" w:cs="宋体"/>
                <w:b w:val="0"/>
                <w:bCs w:val="0"/>
                <w:color w:val="000000"/>
                <w:sz w:val="18"/>
                <w:szCs w:val="18"/>
              </w:rPr>
              <w:t>）</w:t>
            </w:r>
            <w:r>
              <w:rPr>
                <w:rFonts w:hint="eastAsia" w:cs="宋体"/>
                <w:color w:val="000000"/>
                <w:sz w:val="18"/>
                <w:szCs w:val="18"/>
              </w:rPr>
              <w:t>影像数据采集：要求提供通用接口，要求支持多种医院信息系统的接入，要求可将医院信息系统生成的报告和影像数据以</w:t>
            </w:r>
            <w:r>
              <w:rPr>
                <w:rFonts w:cs="宋体"/>
                <w:color w:val="000000"/>
                <w:sz w:val="18"/>
                <w:szCs w:val="18"/>
              </w:rPr>
              <w:t>JPG/BMP/PNG或DICOM的格式归档到数据中心。</w:t>
            </w:r>
          </w:p>
          <w:p>
            <w:pPr>
              <w:widowControl/>
              <w:autoSpaceDE/>
              <w:autoSpaceDN/>
              <w:rPr>
                <w:rFonts w:cs="宋体"/>
                <w:color w:val="000000"/>
                <w:sz w:val="18"/>
                <w:szCs w:val="18"/>
              </w:rPr>
            </w:pPr>
            <w:r>
              <w:rPr>
                <w:rFonts w:hint="eastAsia" w:cs="宋体"/>
                <w:color w:val="000000"/>
                <w:sz w:val="18"/>
                <w:szCs w:val="18"/>
              </w:rPr>
              <w:t>存储管理</w:t>
            </w:r>
            <w:r>
              <w:rPr>
                <w:rFonts w:cs="宋体"/>
                <w:color w:val="000000"/>
                <w:sz w:val="18"/>
                <w:szCs w:val="18"/>
              </w:rPr>
              <w:t>:存储管理是一系列的服务，要求包括：病人基本信息存储库、病人全局ID存储库、DICOM影像存储库、临床文档数据存储库。</w:t>
            </w:r>
          </w:p>
          <w:p>
            <w:pPr>
              <w:widowControl/>
              <w:autoSpaceDE/>
              <w:autoSpaceDN/>
              <w:rPr>
                <w:rFonts w:cs="宋体"/>
                <w:color w:val="000000"/>
                <w:sz w:val="18"/>
                <w:szCs w:val="18"/>
              </w:rPr>
            </w:pPr>
            <w:r>
              <w:rPr>
                <w:rFonts w:hint="eastAsia" w:cs="宋体"/>
                <w:color w:val="000000"/>
                <w:sz w:val="18"/>
                <w:szCs w:val="18"/>
              </w:rPr>
              <w:t>要求支持可视化存储管理界面，可对服务器、存储进行管理；</w:t>
            </w:r>
            <w:r>
              <w:rPr>
                <w:rFonts w:cs="宋体"/>
                <w:color w:val="000000"/>
                <w:sz w:val="18"/>
                <w:szCs w:val="18"/>
              </w:rPr>
              <w:t xml:space="preserve"> </w:t>
            </w:r>
          </w:p>
          <w:p>
            <w:pPr>
              <w:widowControl/>
              <w:autoSpaceDE/>
              <w:autoSpaceDN/>
              <w:rPr>
                <w:rFonts w:cs="宋体"/>
                <w:color w:val="000000"/>
                <w:sz w:val="18"/>
                <w:szCs w:val="18"/>
              </w:rPr>
            </w:pPr>
            <w:r>
              <w:rPr>
                <w:rFonts w:hint="eastAsia" w:cs="宋体"/>
                <w:color w:val="000000"/>
                <w:sz w:val="18"/>
                <w:szCs w:val="18"/>
              </w:rPr>
              <w:t>要求能够将接收的影像数据按照登记号、检查号日期、设备类型等信息进行分类存储，并将影像信息存储于数据库中。</w:t>
            </w:r>
            <w:r>
              <w:rPr>
                <w:rFonts w:cs="宋体"/>
                <w:color w:val="000000"/>
                <w:sz w:val="18"/>
                <w:szCs w:val="18"/>
              </w:rPr>
              <w:t xml:space="preserve"> </w:t>
            </w:r>
          </w:p>
          <w:p>
            <w:pPr>
              <w:widowControl/>
              <w:autoSpaceDE/>
              <w:autoSpaceDN/>
              <w:rPr>
                <w:rFonts w:cs="宋体"/>
                <w:color w:val="000000"/>
                <w:sz w:val="18"/>
                <w:szCs w:val="18"/>
              </w:rPr>
            </w:pPr>
            <w:r>
              <w:rPr>
                <w:rFonts w:hint="eastAsia" w:cs="宋体"/>
                <w:color w:val="000000"/>
                <w:sz w:val="18"/>
                <w:szCs w:val="18"/>
              </w:rPr>
              <w:t>要求支持离线备份；</w:t>
            </w:r>
          </w:p>
          <w:p>
            <w:pPr>
              <w:widowControl/>
              <w:autoSpaceDE/>
              <w:autoSpaceDN/>
              <w:rPr>
                <w:rFonts w:cs="宋体"/>
                <w:color w:val="000000"/>
                <w:sz w:val="18"/>
                <w:szCs w:val="18"/>
              </w:rPr>
            </w:pPr>
            <w:r>
              <w:rPr>
                <w:rFonts w:hint="eastAsia" w:cs="宋体"/>
                <w:color w:val="000000"/>
                <w:sz w:val="18"/>
                <w:szCs w:val="18"/>
              </w:rPr>
              <w:t>要求支持光盘打印刻录一体机、移动硬盘、离线网络存储设备；</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3</w:t>
            </w:r>
            <w:r>
              <w:rPr>
                <w:rFonts w:hint="eastAsia" w:cs="宋体"/>
                <w:b w:val="0"/>
                <w:bCs w:val="0"/>
                <w:color w:val="000000"/>
                <w:sz w:val="18"/>
                <w:szCs w:val="18"/>
              </w:rPr>
              <w:t>）</w:t>
            </w:r>
            <w:r>
              <w:rPr>
                <w:rFonts w:hint="eastAsia" w:cs="宋体"/>
                <w:color w:val="000000"/>
                <w:sz w:val="18"/>
                <w:szCs w:val="18"/>
              </w:rPr>
              <w:t>影像数据质控管理：要求对归档后的数据，根据用户权限，可进行适当的修改校正，包括对患者基本信息、检查基本信息以及影像基本信息。</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4</w:t>
            </w:r>
            <w:r>
              <w:rPr>
                <w:rFonts w:hint="eastAsia" w:cs="宋体"/>
                <w:b w:val="0"/>
                <w:bCs w:val="0"/>
                <w:color w:val="000000"/>
                <w:sz w:val="18"/>
                <w:szCs w:val="18"/>
              </w:rPr>
              <w:t>）</w:t>
            </w:r>
            <w:r>
              <w:rPr>
                <w:rFonts w:hint="eastAsia" w:cs="宋体"/>
                <w:color w:val="000000"/>
                <w:sz w:val="18"/>
                <w:szCs w:val="18"/>
              </w:rPr>
              <w:t>影像生命周期管理：要求通过对影像存储的合理规划及有效利用，实现针对亚毫米薄层图像制定在线存储生命周期管理。</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5</w:t>
            </w:r>
            <w:r>
              <w:rPr>
                <w:rFonts w:hint="eastAsia" w:cs="宋体"/>
                <w:b w:val="0"/>
                <w:bCs w:val="0"/>
                <w:color w:val="000000"/>
                <w:sz w:val="18"/>
                <w:szCs w:val="18"/>
              </w:rPr>
              <w:t>）</w:t>
            </w:r>
            <w:r>
              <w:rPr>
                <w:rFonts w:hint="eastAsia" w:cs="宋体"/>
                <w:color w:val="000000"/>
                <w:sz w:val="18"/>
                <w:szCs w:val="18"/>
              </w:rPr>
              <w:t>影像分级管理：要求实现对影像定期的归档、迁移及清理。为了更好的发挥在线的存储的作用，要求能够依据时间和空间策略，将在线存储的影像按先进先出的原则归档迁移到近线存储上，然后将迁移过的影像进行清理，保证在线存储一直留有一定的空间接收影像。在迁移的过程中，要求实现对影像进行不同级别的压缩。</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6</w:t>
            </w:r>
            <w:r>
              <w:rPr>
                <w:rFonts w:hint="eastAsia" w:cs="宋体"/>
                <w:b w:val="0"/>
                <w:bCs w:val="0"/>
                <w:color w:val="000000"/>
                <w:sz w:val="18"/>
                <w:szCs w:val="18"/>
              </w:rPr>
              <w:t>）</w:t>
            </w:r>
            <w:r>
              <w:rPr>
                <w:rFonts w:hint="eastAsia" w:cs="宋体"/>
                <w:color w:val="000000"/>
                <w:sz w:val="18"/>
                <w:szCs w:val="18"/>
              </w:rPr>
              <w:t>影像集中调阅：要求通过影像数据中心对各业务科室影像数据标准化、规范化的清洗及封装，对患者的影像信息共享发布，实现在影像中心查询调阅图像；提供统一浏览方式调阅患者检查的结果及影像；</w:t>
            </w:r>
          </w:p>
          <w:p>
            <w:pPr>
              <w:widowControl/>
              <w:autoSpaceDE/>
              <w:autoSpaceDN/>
              <w:rPr>
                <w:rFonts w:cs="宋体"/>
                <w:color w:val="000000"/>
                <w:sz w:val="18"/>
                <w:szCs w:val="18"/>
              </w:rPr>
            </w:pPr>
            <w:r>
              <w:rPr>
                <w:rFonts w:hint="eastAsia" w:cs="宋体"/>
                <w:color w:val="000000"/>
                <w:sz w:val="18"/>
                <w:szCs w:val="18"/>
              </w:rPr>
              <w:t>要求支持以控件方式嵌入到其他应用系统中</w:t>
            </w:r>
          </w:p>
          <w:p>
            <w:pPr>
              <w:widowControl/>
              <w:autoSpaceDE/>
              <w:autoSpaceDN/>
              <w:rPr>
                <w:rFonts w:cs="宋体"/>
                <w:color w:val="000000"/>
                <w:sz w:val="18"/>
                <w:szCs w:val="18"/>
              </w:rPr>
            </w:pPr>
            <w:r>
              <w:rPr>
                <w:rFonts w:hint="eastAsia" w:cs="宋体"/>
                <w:color w:val="000000"/>
                <w:sz w:val="18"/>
                <w:szCs w:val="18"/>
              </w:rPr>
              <w:t>要求支持全院统一的医学影像信息查询服务</w:t>
            </w:r>
          </w:p>
          <w:p>
            <w:pPr>
              <w:widowControl/>
              <w:autoSpaceDE/>
              <w:autoSpaceDN/>
              <w:rPr>
                <w:rFonts w:cs="宋体"/>
                <w:color w:val="000000"/>
                <w:sz w:val="18"/>
                <w:szCs w:val="18"/>
              </w:rPr>
            </w:pPr>
            <w:r>
              <w:rPr>
                <w:rFonts w:hint="eastAsia" w:cs="宋体"/>
                <w:color w:val="000000"/>
                <w:sz w:val="18"/>
                <w:szCs w:val="18"/>
              </w:rPr>
              <w:t>要求支持调阅</w:t>
            </w:r>
            <w:r>
              <w:rPr>
                <w:rFonts w:cs="宋体"/>
                <w:color w:val="000000"/>
                <w:sz w:val="18"/>
                <w:szCs w:val="18"/>
              </w:rPr>
              <w:t>PACS信息</w:t>
            </w:r>
          </w:p>
          <w:p>
            <w:pPr>
              <w:widowControl/>
              <w:autoSpaceDE/>
              <w:autoSpaceDN/>
              <w:rPr>
                <w:rFonts w:cs="宋体"/>
                <w:color w:val="000000"/>
                <w:sz w:val="18"/>
                <w:szCs w:val="18"/>
              </w:rPr>
            </w:pPr>
            <w:r>
              <w:rPr>
                <w:rFonts w:hint="eastAsia" w:cs="宋体"/>
                <w:color w:val="000000"/>
                <w:sz w:val="18"/>
                <w:szCs w:val="18"/>
              </w:rPr>
              <w:t>要求支持报告浏览</w:t>
            </w:r>
          </w:p>
          <w:p>
            <w:pPr>
              <w:widowControl/>
              <w:autoSpaceDE/>
              <w:autoSpaceDN/>
              <w:rPr>
                <w:rFonts w:cs="宋体"/>
                <w:color w:val="000000"/>
                <w:sz w:val="18"/>
                <w:szCs w:val="18"/>
              </w:rPr>
            </w:pPr>
            <w:r>
              <w:rPr>
                <w:rFonts w:hint="eastAsia" w:cs="宋体"/>
                <w:color w:val="000000"/>
                <w:sz w:val="18"/>
                <w:szCs w:val="18"/>
              </w:rPr>
              <w:t>要求支持</w:t>
            </w:r>
            <w:r>
              <w:rPr>
                <w:rFonts w:cs="宋体"/>
                <w:color w:val="000000"/>
                <w:sz w:val="18"/>
                <w:szCs w:val="18"/>
              </w:rPr>
              <w:t>DICOM原始/无损/有损压缩影像调阅</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7）</w:t>
            </w:r>
            <w:r>
              <w:rPr>
                <w:rFonts w:hint="eastAsia" w:cs="宋体"/>
                <w:color w:val="000000"/>
                <w:sz w:val="18"/>
                <w:szCs w:val="18"/>
              </w:rPr>
              <w:t>数据中心监控：要求实现对影像系统服务器、系统状态与影像设备健康指数跟踪记录，监测预警应用。</w:t>
            </w:r>
          </w:p>
          <w:p>
            <w:pPr>
              <w:widowControl/>
              <w:autoSpaceDE/>
              <w:autoSpaceDN/>
              <w:rPr>
                <w:rFonts w:cs="宋体"/>
                <w:color w:val="000000"/>
                <w:sz w:val="18"/>
                <w:szCs w:val="18"/>
              </w:rPr>
            </w:pPr>
            <w:r>
              <w:rPr>
                <w:rFonts w:hint="eastAsia" w:cs="宋体"/>
                <w:color w:val="000000"/>
                <w:sz w:val="18"/>
                <w:szCs w:val="18"/>
              </w:rPr>
              <w:t>要求支持可视化存储管理界面，可对服务器、存储进行管理监控；</w:t>
            </w:r>
            <w:r>
              <w:rPr>
                <w:rFonts w:cs="宋体"/>
                <w:color w:val="000000"/>
                <w:sz w:val="18"/>
                <w:szCs w:val="18"/>
              </w:rPr>
              <w:t xml:space="preserve"> </w:t>
            </w:r>
          </w:p>
          <w:p>
            <w:pPr>
              <w:widowControl/>
              <w:autoSpaceDE/>
              <w:autoSpaceDN/>
              <w:rPr>
                <w:rFonts w:cs="宋体"/>
                <w:color w:val="000000"/>
                <w:sz w:val="18"/>
                <w:szCs w:val="18"/>
              </w:rPr>
            </w:pPr>
            <w:r>
              <w:rPr>
                <w:rFonts w:hint="eastAsia" w:cs="宋体"/>
                <w:color w:val="000000"/>
                <w:sz w:val="18"/>
                <w:szCs w:val="18"/>
              </w:rPr>
              <w:t>要求支持对影像服务器运行状态进行监控；</w:t>
            </w:r>
          </w:p>
          <w:p>
            <w:pPr>
              <w:widowControl/>
              <w:autoSpaceDE/>
              <w:autoSpaceDN/>
              <w:rPr>
                <w:rFonts w:cs="宋体"/>
                <w:color w:val="000000"/>
                <w:sz w:val="18"/>
                <w:szCs w:val="18"/>
              </w:rPr>
            </w:pPr>
            <w:r>
              <w:rPr>
                <w:rFonts w:hint="eastAsia" w:cs="宋体"/>
                <w:color w:val="000000"/>
                <w:sz w:val="18"/>
                <w:szCs w:val="18"/>
              </w:rPr>
              <w:t>要求支持对影像数据中心数据库会话数、连接数进行监控；</w:t>
            </w:r>
          </w:p>
          <w:p>
            <w:pPr>
              <w:widowControl/>
              <w:autoSpaceDE/>
              <w:autoSpaceDN/>
              <w:rPr>
                <w:rFonts w:cs="宋体"/>
                <w:color w:val="000000"/>
                <w:sz w:val="18"/>
                <w:szCs w:val="18"/>
              </w:rPr>
            </w:pPr>
            <w:r>
              <w:rPr>
                <w:rFonts w:hint="eastAsia" w:cs="宋体"/>
                <w:color w:val="000000"/>
                <w:sz w:val="18"/>
                <w:szCs w:val="18"/>
              </w:rPr>
              <w:t>要求支持异常情况的短信或微信预警通知；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全量数据中心模块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全量数据中心实现医院结构化、半结构化、非机构化全院数据的标准化，构建医院数据仓库，为医院业务系统数据调用、领导决策分析提供全量数据支撑。</w:t>
            </w:r>
          </w:p>
          <w:p>
            <w:pPr>
              <w:widowControl/>
              <w:autoSpaceDE/>
              <w:autoSpaceDN/>
              <w:rPr>
                <w:rFonts w:cs="宋体"/>
                <w:b/>
                <w:bCs/>
                <w:color w:val="000000"/>
                <w:sz w:val="18"/>
                <w:szCs w:val="18"/>
              </w:rPr>
            </w:pPr>
            <w:r>
              <w:rPr>
                <w:rFonts w:hint="eastAsia" w:cs="宋体"/>
                <w:b/>
                <w:bCs/>
                <w:color w:val="000000"/>
                <w:sz w:val="18"/>
                <w:szCs w:val="18"/>
              </w:rPr>
              <w:t>具体功能包括：</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1）</w:t>
            </w:r>
            <w:r>
              <w:rPr>
                <w:rFonts w:hint="eastAsia" w:cs="宋体"/>
                <w:color w:val="000000"/>
                <w:sz w:val="18"/>
                <w:szCs w:val="18"/>
              </w:rPr>
              <w:t>数据标准：依据国家、卫健委、自治区、包头市的国家标准、行业标准、地方标准等相关标准，根据包头市蒙医中医医院已有系统的数据标准以及医院未来发展的需要，制定符合医院自身的数据标准体系，形成全院统一数据标准。并提供数据标准管理工具，实现对标准的管理和维护，提供数据标准库的迭代升级。</w:t>
            </w:r>
          </w:p>
          <w:p>
            <w:pPr>
              <w:widowControl/>
              <w:autoSpaceDE/>
              <w:autoSpaceDN/>
              <w:rPr>
                <w:rFonts w:cs="宋体"/>
                <w:color w:val="000000"/>
                <w:sz w:val="18"/>
                <w:szCs w:val="18"/>
              </w:rPr>
            </w:pPr>
            <w:r>
              <w:rPr>
                <w:rFonts w:hint="eastAsia" w:cs="宋体"/>
                <w:color w:val="000000"/>
                <w:sz w:val="18"/>
                <w:szCs w:val="18"/>
              </w:rPr>
              <w:t>数据采集：依据数据标准实现对医院业务系统结构化数据、智能设备的半结构化数据、影像及是视频的非结构化数据进行全量数据的采集，构建医院全量数据中心，并建立医院数据指标体系和数据主题，实现数据按照主题进行管理。</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2）数据质量管理</w:t>
            </w:r>
            <w:r>
              <w:rPr>
                <w:rFonts w:hint="eastAsia" w:cs="宋体"/>
                <w:color w:val="000000"/>
                <w:sz w:val="18"/>
                <w:szCs w:val="18"/>
              </w:rPr>
              <w:t>：实现对数据质量判断规则的配置、数据质量监控、数据质量报告生成、数据质量统计分析等功能。实现将数据质量问题详细信息反馈业务部门，推进数据质量的提升。</w:t>
            </w:r>
          </w:p>
          <w:p>
            <w:pPr>
              <w:widowControl/>
              <w:autoSpaceDE/>
              <w:autoSpaceDN/>
              <w:rPr>
                <w:rFonts w:cs="宋体"/>
                <w:color w:val="000000"/>
                <w:sz w:val="18"/>
                <w:szCs w:val="18"/>
              </w:rPr>
            </w:pPr>
            <w:r>
              <w:rPr>
                <w:rFonts w:hint="eastAsia" w:cs="宋体"/>
                <w:color w:val="000000"/>
                <w:sz w:val="18"/>
                <w:szCs w:val="18"/>
              </w:rPr>
              <w:t>数据交换共享：实现将通过数据治理后的高质量数据进行跨部门、跨系统、跨层级的数据共享交换，提供数据交换共享工具，支持按照用户需求完成数据交换共享，实现数据的互联互通。</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3）数据资源目录：</w:t>
            </w:r>
            <w:r>
              <w:rPr>
                <w:rFonts w:hint="eastAsia" w:cs="宋体"/>
                <w:color w:val="000000"/>
                <w:sz w:val="18"/>
                <w:szCs w:val="18"/>
              </w:rPr>
              <w:t>构建数据资源目录管理系统，提供元数据管理功能，数据资源基本信息描述、数据资源检索等功能。</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4）数据开放管理</w:t>
            </w:r>
            <w:r>
              <w:rPr>
                <w:rFonts w:hint="eastAsia" w:cs="宋体"/>
                <w:color w:val="000000"/>
                <w:sz w:val="18"/>
                <w:szCs w:val="18"/>
              </w:rPr>
              <w:t>：提供数据开放门户平台，实现数据</w:t>
            </w:r>
            <w:r>
              <w:rPr>
                <w:rFonts w:cs="宋体"/>
                <w:color w:val="000000"/>
                <w:sz w:val="18"/>
                <w:szCs w:val="18"/>
              </w:rPr>
              <w:t>API接口管理、数据获取权限控制，数据开放控制等功能。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患者全息视图模块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具体功能包括：医护人员查询患者，收藏关注的患者，临床信息菜单配置，临床信息分类展示和就诊类型展示，检查检验报告对比显示，权限隐私域管理，图标类信息下载，专科化视图集成显示等等。</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numPr>
                <w:ilvl w:val="255"/>
                <w:numId w:val="0"/>
              </w:numPr>
              <w:autoSpaceDE/>
              <w:autoSpaceDN/>
              <w:rPr>
                <w:rFonts w:cs="宋体"/>
                <w:color w:val="000000"/>
                <w:sz w:val="18"/>
                <w:szCs w:val="18"/>
              </w:rPr>
            </w:pPr>
            <w:r>
              <w:rPr>
                <w:rFonts w:hint="eastAsia" w:cs="宋体"/>
                <w:b/>
                <w:bCs/>
                <w:color w:val="000000"/>
                <w:sz w:val="18"/>
                <w:szCs w:val="18"/>
              </w:rPr>
              <w:t>（1）医护人员查询患者：</w:t>
            </w:r>
            <w:r>
              <w:rPr>
                <w:rFonts w:hint="eastAsia" w:cs="宋体"/>
                <w:color w:val="000000"/>
                <w:sz w:val="18"/>
                <w:szCs w:val="18"/>
              </w:rPr>
              <w:t>要求医护人员通过患者主索引，患者基本信息等查询患者，确定患者查看全息视图，可以通过就诊信息查询患者的基本信息及此就诊的量等等。</w:t>
            </w:r>
          </w:p>
          <w:p>
            <w:pPr>
              <w:widowControl/>
              <w:numPr>
                <w:ilvl w:val="255"/>
                <w:numId w:val="0"/>
              </w:numPr>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2</w:t>
            </w:r>
            <w:r>
              <w:rPr>
                <w:rFonts w:hint="eastAsia" w:cs="宋体"/>
                <w:b/>
                <w:bCs/>
                <w:color w:val="000000"/>
                <w:sz w:val="18"/>
                <w:szCs w:val="18"/>
              </w:rPr>
              <w:t>）收藏关注的患者：</w:t>
            </w:r>
            <w:r>
              <w:rPr>
                <w:rFonts w:hint="eastAsia" w:cs="宋体"/>
                <w:color w:val="000000"/>
                <w:sz w:val="18"/>
                <w:szCs w:val="18"/>
              </w:rPr>
              <w:t>要求用户可以通过查询或者在诊列表关注自己的患者或者感兴趣的患者病例。</w:t>
            </w:r>
          </w:p>
          <w:p>
            <w:pPr>
              <w:widowControl/>
              <w:numPr>
                <w:ilvl w:val="255"/>
                <w:numId w:val="0"/>
              </w:numPr>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3</w:t>
            </w:r>
            <w:r>
              <w:rPr>
                <w:rFonts w:hint="eastAsia" w:cs="宋体"/>
                <w:b/>
                <w:bCs/>
                <w:color w:val="000000"/>
                <w:sz w:val="18"/>
                <w:szCs w:val="18"/>
              </w:rPr>
              <w:t>）临床信息菜单配置：</w:t>
            </w:r>
          </w:p>
          <w:p>
            <w:pPr>
              <w:widowControl/>
              <w:autoSpaceDE/>
              <w:autoSpaceDN/>
              <w:rPr>
                <w:rFonts w:cs="宋体"/>
                <w:color w:val="000000"/>
                <w:sz w:val="18"/>
                <w:szCs w:val="18"/>
              </w:rPr>
            </w:pPr>
            <w:r>
              <w:rPr>
                <w:rFonts w:hint="eastAsia" w:cs="宋体"/>
                <w:color w:val="000000"/>
                <w:sz w:val="18"/>
                <w:szCs w:val="18"/>
              </w:rPr>
              <w:t>1、临床信息菜单要求包含患者的就诊史，诊断，医嘱信息，用药信息，检查信息，检验信息，手术信息，输血记录，会诊记录，过敏信息，护理信息，病历报告等等。</w:t>
            </w:r>
          </w:p>
          <w:p>
            <w:pPr>
              <w:widowControl/>
              <w:autoSpaceDE/>
              <w:autoSpaceDN/>
              <w:rPr>
                <w:rFonts w:cs="宋体"/>
                <w:color w:val="000000"/>
                <w:sz w:val="18"/>
                <w:szCs w:val="18"/>
              </w:rPr>
            </w:pPr>
            <w:r>
              <w:rPr>
                <w:rFonts w:hint="eastAsia" w:cs="宋体"/>
                <w:color w:val="000000"/>
                <w:sz w:val="18"/>
                <w:szCs w:val="18"/>
              </w:rPr>
              <w:t>2、要求根据不同的角色查看不同的临床信息。</w:t>
            </w:r>
          </w:p>
          <w:p>
            <w:pPr>
              <w:widowControl/>
              <w:autoSpaceDE/>
              <w:autoSpaceDN/>
              <w:rPr>
                <w:rFonts w:cs="宋体"/>
                <w:color w:val="000000"/>
                <w:sz w:val="18"/>
                <w:szCs w:val="18"/>
              </w:rPr>
            </w:pPr>
            <w:r>
              <w:rPr>
                <w:rFonts w:hint="eastAsia" w:cs="宋体"/>
                <w:color w:val="000000"/>
                <w:sz w:val="18"/>
                <w:szCs w:val="18"/>
              </w:rPr>
              <w:t>3、要求能够为外部的菜单提供配置的环境和展示方式。</w:t>
            </w:r>
          </w:p>
          <w:p>
            <w:pPr>
              <w:widowControl/>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4）临床信息展示：</w:t>
            </w:r>
          </w:p>
          <w:p>
            <w:pPr>
              <w:widowControl/>
              <w:autoSpaceDE/>
              <w:autoSpaceDN/>
              <w:rPr>
                <w:rFonts w:cs="宋体"/>
                <w:color w:val="000000"/>
                <w:sz w:val="18"/>
                <w:szCs w:val="18"/>
              </w:rPr>
            </w:pPr>
            <w:r>
              <w:rPr>
                <w:rFonts w:hint="eastAsia" w:cs="宋体"/>
                <w:color w:val="000000"/>
                <w:sz w:val="18"/>
                <w:szCs w:val="18"/>
              </w:rPr>
              <w:t>1、要求分类信息展示，全选就诊记录，按照临床分类展示全部信息数量和临床信息内容，用户可以根据时间段，类型等等展示不同的内容。</w:t>
            </w:r>
          </w:p>
          <w:p>
            <w:pPr>
              <w:widowControl/>
              <w:autoSpaceDE/>
              <w:autoSpaceDN/>
              <w:rPr>
                <w:rFonts w:cs="宋体"/>
                <w:color w:val="000000"/>
                <w:sz w:val="18"/>
                <w:szCs w:val="18"/>
              </w:rPr>
            </w:pPr>
            <w:r>
              <w:rPr>
                <w:rFonts w:hint="eastAsia" w:cs="宋体"/>
                <w:color w:val="000000"/>
                <w:sz w:val="18"/>
                <w:szCs w:val="18"/>
              </w:rPr>
              <w:t>2、要求就诊集成显示，某次就诊中有哪些临床表现，是否有手术，做过哪些检查检验等等。</w:t>
            </w:r>
          </w:p>
          <w:p>
            <w:pPr>
              <w:widowControl/>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5）检查检验报告对比显示：</w:t>
            </w:r>
          </w:p>
          <w:p>
            <w:pPr>
              <w:widowControl/>
              <w:autoSpaceDE/>
              <w:autoSpaceDN/>
              <w:rPr>
                <w:rFonts w:cs="宋体"/>
                <w:color w:val="000000"/>
                <w:sz w:val="18"/>
                <w:szCs w:val="18"/>
              </w:rPr>
            </w:pPr>
            <w:r>
              <w:rPr>
                <w:rFonts w:hint="eastAsia" w:cs="宋体"/>
                <w:color w:val="000000"/>
                <w:sz w:val="18"/>
                <w:szCs w:val="18"/>
              </w:rPr>
              <w:t>1、要求医护人员可以选择关注的指标对比展示报告内容。</w:t>
            </w:r>
          </w:p>
          <w:p>
            <w:pPr>
              <w:widowControl/>
              <w:autoSpaceDE/>
              <w:autoSpaceDN/>
              <w:rPr>
                <w:rFonts w:cs="宋体"/>
                <w:color w:val="000000"/>
                <w:sz w:val="18"/>
                <w:szCs w:val="18"/>
              </w:rPr>
            </w:pPr>
            <w:r>
              <w:rPr>
                <w:rFonts w:hint="eastAsia" w:cs="宋体"/>
                <w:color w:val="000000"/>
                <w:sz w:val="18"/>
                <w:szCs w:val="18"/>
              </w:rPr>
              <w:t>2、要求检查中的影像报具有告集成显示和对比。</w:t>
            </w:r>
          </w:p>
          <w:p>
            <w:pPr>
              <w:widowControl/>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6）权限隐私域管理：</w:t>
            </w:r>
          </w:p>
          <w:p>
            <w:pPr>
              <w:widowControl/>
              <w:autoSpaceDE/>
              <w:autoSpaceDN/>
              <w:rPr>
                <w:rFonts w:cs="宋体"/>
                <w:color w:val="000000"/>
                <w:sz w:val="18"/>
                <w:szCs w:val="18"/>
              </w:rPr>
            </w:pPr>
            <w:r>
              <w:rPr>
                <w:rFonts w:hint="eastAsia" w:cs="宋体"/>
                <w:color w:val="000000"/>
                <w:sz w:val="18"/>
                <w:szCs w:val="18"/>
              </w:rPr>
              <w:t>1、要求根据不同的角色设置不同的权限，查看不同的临床信息分类。</w:t>
            </w:r>
          </w:p>
          <w:p>
            <w:pPr>
              <w:widowControl/>
              <w:autoSpaceDE/>
              <w:autoSpaceDN/>
              <w:rPr>
                <w:rFonts w:cs="宋体"/>
                <w:color w:val="000000"/>
                <w:sz w:val="18"/>
                <w:szCs w:val="18"/>
              </w:rPr>
            </w:pPr>
            <w:r>
              <w:rPr>
                <w:rFonts w:hint="eastAsia" w:cs="宋体"/>
                <w:color w:val="000000"/>
                <w:sz w:val="18"/>
                <w:szCs w:val="18"/>
              </w:rPr>
              <w:t>2、要求隐私域配置，以防止患者就诊的隐私信息被泄漏，管理员维护隐私的元素，控制展示隐私的内容。</w:t>
            </w:r>
          </w:p>
          <w:p>
            <w:pPr>
              <w:widowControl/>
              <w:autoSpaceDE/>
              <w:autoSpaceDN/>
              <w:rPr>
                <w:rFonts w:cs="宋体"/>
                <w:color w:val="000000"/>
                <w:sz w:val="18"/>
                <w:szCs w:val="18"/>
              </w:rPr>
            </w:pPr>
            <w:r>
              <w:rPr>
                <w:rFonts w:hint="eastAsia" w:cs="宋体"/>
                <w:color w:val="000000"/>
                <w:sz w:val="18"/>
                <w:szCs w:val="18"/>
              </w:rPr>
              <w:t>3、要求医护人员可以通过申请权限，查看的隐私内容。</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7）图标类信息下载：</w:t>
            </w:r>
            <w:r>
              <w:rPr>
                <w:rFonts w:hint="eastAsia" w:cs="宋体"/>
                <w:color w:val="000000"/>
                <w:sz w:val="18"/>
                <w:szCs w:val="18"/>
              </w:rPr>
              <w:t>要求医护人员可以下载生成的图标信息，反映治疗过程的情况。</w:t>
            </w:r>
          </w:p>
          <w:p>
            <w:pPr>
              <w:widowControl/>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8）专科化视图集成显示：</w:t>
            </w:r>
          </w:p>
          <w:p>
            <w:pPr>
              <w:widowControl/>
              <w:autoSpaceDE/>
              <w:autoSpaceDN/>
              <w:rPr>
                <w:rFonts w:cs="宋体"/>
                <w:color w:val="000000"/>
                <w:sz w:val="18"/>
                <w:szCs w:val="18"/>
              </w:rPr>
            </w:pPr>
            <w:r>
              <w:rPr>
                <w:rFonts w:hint="eastAsia" w:cs="宋体"/>
                <w:color w:val="000000"/>
                <w:sz w:val="18"/>
                <w:szCs w:val="18"/>
              </w:rPr>
              <w:t>1、要求根据不同的科室或者诊断，将患者统一科室或者诊断的治理过程集中显示；</w:t>
            </w:r>
          </w:p>
          <w:p>
            <w:pPr>
              <w:widowControl/>
              <w:autoSpaceDE/>
              <w:autoSpaceDN/>
              <w:rPr>
                <w:rFonts w:cs="宋体"/>
                <w:color w:val="000000"/>
                <w:sz w:val="18"/>
                <w:szCs w:val="18"/>
              </w:rPr>
            </w:pPr>
            <w:r>
              <w:rPr>
                <w:rFonts w:hint="eastAsia" w:cs="宋体"/>
                <w:color w:val="000000"/>
                <w:sz w:val="18"/>
                <w:szCs w:val="18"/>
              </w:rPr>
              <w:t>2、要求用户可以配置指标范围，从而更好的了解患者就诊信息，同时可以下载治疗过程的重要指标曲线图，为科研论文提供依据。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064"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院长决策模块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具体功能包括：院长驾驶舱、管理专题分析、单指标分析、当日分析、门诊驾驶舱、住院驾驶舱、院长日报、工作周报、院长移动APP等功能。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1）院长驾驶舱：</w:t>
            </w:r>
            <w:r>
              <w:rPr>
                <w:rFonts w:hint="eastAsia" w:cs="宋体"/>
                <w:color w:val="000000"/>
                <w:sz w:val="18"/>
                <w:szCs w:val="18"/>
              </w:rPr>
              <w:t>要求院长驾驶舱给院长一个完整的医院管理指标概述，概述中含有各类指标横向、纵向、基值对比，可根据管理专题或者单指标进行钻取，实现院级、科室组、科室、医疗组、医生、患者的多层级数据查看等方面的数据的对比。</w:t>
            </w:r>
          </w:p>
          <w:p>
            <w:pPr>
              <w:widowControl/>
              <w:autoSpaceDE/>
              <w:autoSpaceDN/>
              <w:rPr>
                <w:rFonts w:cs="宋体"/>
                <w:b/>
                <w:bCs/>
                <w:color w:val="000000"/>
                <w:sz w:val="18"/>
                <w:szCs w:val="18"/>
              </w:rPr>
            </w:pPr>
            <w:r>
              <w:rPr>
                <w:rFonts w:hint="eastAsia" w:cs="宋体"/>
                <w:b/>
                <w:bCs/>
                <w:color w:val="000000"/>
                <w:sz w:val="18"/>
                <w:szCs w:val="18"/>
              </w:rPr>
              <w:t>（</w:t>
            </w:r>
            <w:r>
              <w:rPr>
                <w:rFonts w:cs="宋体"/>
                <w:b/>
                <w:bCs/>
                <w:color w:val="000000"/>
                <w:sz w:val="18"/>
                <w:szCs w:val="18"/>
              </w:rPr>
              <w:t>2）要求提供管理专题：</w:t>
            </w:r>
          </w:p>
          <w:p>
            <w:pPr>
              <w:widowControl/>
              <w:autoSpaceDE/>
              <w:autoSpaceDN/>
              <w:ind w:left="220" w:leftChars="100"/>
              <w:rPr>
                <w:rFonts w:cs="宋体"/>
                <w:color w:val="000000"/>
                <w:sz w:val="18"/>
                <w:szCs w:val="18"/>
              </w:rPr>
            </w:pPr>
            <w:r>
              <w:rPr>
                <w:rFonts w:hint="eastAsia" w:cs="宋体"/>
                <w:color w:val="000000"/>
                <w:sz w:val="18"/>
                <w:szCs w:val="18"/>
              </w:rPr>
              <w:t>1、医疗收入专题：要求具有反应医院为病人提供医疗服务而获得的收入的指标专题。</w:t>
            </w:r>
          </w:p>
          <w:p>
            <w:pPr>
              <w:widowControl/>
              <w:autoSpaceDE/>
              <w:autoSpaceDN/>
              <w:ind w:left="220" w:leftChars="100"/>
              <w:rPr>
                <w:rFonts w:cs="宋体"/>
                <w:color w:val="000000"/>
                <w:sz w:val="18"/>
                <w:szCs w:val="18"/>
              </w:rPr>
            </w:pPr>
            <w:r>
              <w:rPr>
                <w:rFonts w:hint="eastAsia" w:cs="宋体"/>
                <w:color w:val="000000"/>
                <w:sz w:val="18"/>
                <w:szCs w:val="18"/>
              </w:rPr>
              <w:t>2、患者负担专题：要求提供能够反应病人看病除了治疗效果外，监控患者负担确保人流量，减少病人流失的专题。</w:t>
            </w:r>
          </w:p>
          <w:p>
            <w:pPr>
              <w:widowControl/>
              <w:autoSpaceDE/>
              <w:autoSpaceDN/>
              <w:ind w:left="220" w:leftChars="100"/>
              <w:rPr>
                <w:rFonts w:cs="宋体"/>
                <w:color w:val="000000"/>
                <w:sz w:val="18"/>
                <w:szCs w:val="18"/>
              </w:rPr>
            </w:pPr>
            <w:r>
              <w:rPr>
                <w:rFonts w:hint="eastAsia" w:cs="宋体"/>
                <w:color w:val="000000"/>
                <w:sz w:val="18"/>
                <w:szCs w:val="18"/>
              </w:rPr>
              <w:t>3、医院服务专题：要求根据患者人数能查看医院运营效果和可持续发展的重要指标得专题。</w:t>
            </w:r>
          </w:p>
          <w:p>
            <w:pPr>
              <w:widowControl/>
              <w:autoSpaceDE/>
              <w:autoSpaceDN/>
              <w:ind w:left="220" w:leftChars="100"/>
              <w:rPr>
                <w:rFonts w:cs="宋体"/>
                <w:color w:val="000000"/>
                <w:sz w:val="18"/>
                <w:szCs w:val="18"/>
              </w:rPr>
            </w:pPr>
            <w:r>
              <w:rPr>
                <w:rFonts w:hint="eastAsia" w:cs="宋体"/>
                <w:color w:val="000000"/>
                <w:sz w:val="18"/>
                <w:szCs w:val="18"/>
              </w:rPr>
              <w:t>4、工作效率专题：要求从平均每张床位工作日、出院患者平均住院日(住院)、床位使用率、床位周转次数等指标，实现多维度分析对比。</w:t>
            </w:r>
          </w:p>
          <w:p>
            <w:pPr>
              <w:widowControl/>
              <w:autoSpaceDE/>
              <w:autoSpaceDN/>
              <w:ind w:left="220" w:leftChars="100"/>
              <w:rPr>
                <w:rFonts w:cs="宋体"/>
                <w:color w:val="000000"/>
                <w:sz w:val="18"/>
                <w:szCs w:val="18"/>
              </w:rPr>
            </w:pPr>
            <w:r>
              <w:rPr>
                <w:rFonts w:hint="eastAsia" w:cs="宋体"/>
                <w:color w:val="000000"/>
                <w:sz w:val="18"/>
                <w:szCs w:val="18"/>
              </w:rPr>
              <w:t>5、要求具有医疗质量专题。</w:t>
            </w:r>
          </w:p>
          <w:p>
            <w:pPr>
              <w:widowControl/>
              <w:autoSpaceDE/>
              <w:autoSpaceDN/>
              <w:ind w:left="220" w:leftChars="100"/>
              <w:rPr>
                <w:rFonts w:cs="宋体"/>
                <w:color w:val="000000"/>
                <w:sz w:val="18"/>
                <w:szCs w:val="18"/>
              </w:rPr>
            </w:pPr>
            <w:r>
              <w:rPr>
                <w:rFonts w:hint="eastAsia" w:cs="宋体"/>
                <w:color w:val="000000"/>
                <w:sz w:val="18"/>
                <w:szCs w:val="18"/>
              </w:rPr>
              <w:t>6、要求具有合理用药专题。</w:t>
            </w:r>
          </w:p>
          <w:p>
            <w:pPr>
              <w:widowControl/>
              <w:autoSpaceDE/>
              <w:autoSpaceDN/>
              <w:ind w:left="220" w:leftChars="100"/>
              <w:rPr>
                <w:rFonts w:cs="宋体"/>
                <w:color w:val="000000"/>
                <w:sz w:val="18"/>
                <w:szCs w:val="18"/>
              </w:rPr>
            </w:pPr>
            <w:r>
              <w:rPr>
                <w:rFonts w:hint="eastAsia" w:cs="宋体"/>
                <w:color w:val="000000"/>
                <w:sz w:val="18"/>
                <w:szCs w:val="18"/>
              </w:rPr>
              <w:t>7、要求具有手术专题。</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3）单指标分析：</w:t>
            </w:r>
            <w:r>
              <w:rPr>
                <w:rFonts w:hint="eastAsia" w:cs="宋体"/>
                <w:color w:val="000000"/>
                <w:sz w:val="18"/>
                <w:szCs w:val="18"/>
              </w:rPr>
              <w:t>单指标分析把重点指标从过多维度、相关指标关联起来反应某个指标变化、正态分布、是否效等，具体指标有:门诊量、退号量、预约情况、术间利用等。</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4）院长日报：</w:t>
            </w:r>
            <w:r>
              <w:rPr>
                <w:rFonts w:hint="eastAsia" w:cs="宋体"/>
                <w:color w:val="000000"/>
                <w:sz w:val="18"/>
                <w:szCs w:val="18"/>
              </w:rPr>
              <w:t>要求院长日报反应昨日领导关心的医疗情况指标具体有门诊、住院医疗收入情况。</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5）工作周报：</w:t>
            </w:r>
            <w:r>
              <w:rPr>
                <w:rFonts w:hint="eastAsia" w:cs="宋体"/>
                <w:color w:val="000000"/>
                <w:sz w:val="18"/>
                <w:szCs w:val="18"/>
              </w:rPr>
              <w:t>要求工作周报以门诊周报、住院周报与指标列表方式呈现本期与上期对比，解决从各业务部门通过各种报表汇总成周报。</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6）院领导移动APP：</w:t>
            </w:r>
            <w:r>
              <w:rPr>
                <w:rFonts w:hint="eastAsia" w:cs="宋体"/>
                <w:color w:val="000000"/>
                <w:sz w:val="18"/>
                <w:szCs w:val="18"/>
              </w:rPr>
              <w:t>院领导移动APP在依托于移动互联网，要求为用户提供终端化、个性化、方便快捷的数据访问服务，提供医院实时数据和管理信息分析。</w:t>
            </w:r>
          </w:p>
          <w:p>
            <w:pPr>
              <w:widowControl/>
              <w:autoSpaceDE/>
              <w:autoSpaceDN/>
              <w:ind w:left="220" w:leftChars="100"/>
              <w:rPr>
                <w:rFonts w:cs="宋体"/>
                <w:color w:val="000000"/>
                <w:sz w:val="18"/>
                <w:szCs w:val="18"/>
              </w:rPr>
            </w:pPr>
            <w:r>
              <w:rPr>
                <w:rFonts w:hint="eastAsia" w:cs="宋体"/>
                <w:color w:val="000000"/>
                <w:sz w:val="18"/>
                <w:szCs w:val="18"/>
              </w:rPr>
              <w:t>1、院长驾驶舱：要求按照分析的时间维度，分为昨日、本月至今及本年至今、自定义五个时间维度。</w:t>
            </w:r>
          </w:p>
          <w:p>
            <w:pPr>
              <w:widowControl/>
              <w:autoSpaceDE/>
              <w:autoSpaceDN/>
              <w:ind w:left="220" w:leftChars="100"/>
              <w:rPr>
                <w:rFonts w:cs="宋体"/>
                <w:color w:val="000000"/>
                <w:sz w:val="18"/>
                <w:szCs w:val="18"/>
              </w:rPr>
            </w:pPr>
            <w:r>
              <w:rPr>
                <w:rFonts w:hint="eastAsia" w:cs="宋体"/>
                <w:color w:val="000000"/>
                <w:sz w:val="18"/>
                <w:szCs w:val="18"/>
              </w:rPr>
              <w:t>2、医疗收入专题：要求反应医院为病人提供医疗服务而获得的收入。</w:t>
            </w:r>
          </w:p>
          <w:p>
            <w:pPr>
              <w:widowControl/>
              <w:autoSpaceDE/>
              <w:autoSpaceDN/>
              <w:ind w:left="220" w:leftChars="100"/>
              <w:rPr>
                <w:rFonts w:cs="宋体"/>
                <w:color w:val="000000"/>
                <w:sz w:val="18"/>
                <w:szCs w:val="18"/>
              </w:rPr>
            </w:pPr>
            <w:r>
              <w:rPr>
                <w:rFonts w:hint="eastAsia" w:cs="宋体"/>
                <w:color w:val="000000"/>
                <w:sz w:val="18"/>
                <w:szCs w:val="18"/>
              </w:rPr>
              <w:t>3、患者负担专题：要求反应除病人看病除了治疗效果外，监控患者负担确保人流量，减少病人流失。</w:t>
            </w:r>
          </w:p>
          <w:p>
            <w:pPr>
              <w:widowControl/>
              <w:autoSpaceDE/>
              <w:autoSpaceDN/>
              <w:ind w:left="220" w:leftChars="100"/>
              <w:rPr>
                <w:rFonts w:cs="宋体"/>
                <w:color w:val="000000"/>
                <w:sz w:val="18"/>
                <w:szCs w:val="18"/>
              </w:rPr>
            </w:pPr>
            <w:r>
              <w:rPr>
                <w:rFonts w:hint="eastAsia" w:cs="宋体"/>
                <w:color w:val="000000"/>
                <w:sz w:val="18"/>
                <w:szCs w:val="18"/>
              </w:rPr>
              <w:t>4、医院服务专题：要求从患者人数查看医院运营效果和可持续发展指标。</w:t>
            </w:r>
          </w:p>
          <w:p>
            <w:pPr>
              <w:widowControl/>
              <w:autoSpaceDE/>
              <w:autoSpaceDN/>
              <w:ind w:left="220" w:leftChars="100"/>
              <w:rPr>
                <w:rFonts w:cs="宋体"/>
                <w:color w:val="000000"/>
                <w:sz w:val="18"/>
                <w:szCs w:val="18"/>
              </w:rPr>
            </w:pPr>
            <w:r>
              <w:rPr>
                <w:rFonts w:hint="eastAsia" w:cs="宋体"/>
                <w:color w:val="000000"/>
                <w:sz w:val="18"/>
                <w:szCs w:val="18"/>
              </w:rPr>
              <w:t>5、工作效率专题：要求统计平均每张床位工作日、出院患者平均住院日(住院)、床位使用率、床位周转次数等指标，并通过多维度分析对比。</w:t>
            </w:r>
          </w:p>
          <w:p>
            <w:pPr>
              <w:widowControl/>
              <w:autoSpaceDE/>
              <w:autoSpaceDN/>
              <w:ind w:left="220" w:leftChars="100"/>
              <w:rPr>
                <w:rFonts w:cs="宋体"/>
                <w:color w:val="000000"/>
                <w:sz w:val="18"/>
                <w:szCs w:val="18"/>
              </w:rPr>
            </w:pPr>
            <w:r>
              <w:rPr>
                <w:rFonts w:hint="eastAsia" w:cs="宋体"/>
                <w:color w:val="000000"/>
                <w:sz w:val="18"/>
                <w:szCs w:val="18"/>
              </w:rPr>
              <w:t>6、要求具有医疗质量专题。</w:t>
            </w:r>
          </w:p>
          <w:p>
            <w:pPr>
              <w:widowControl/>
              <w:autoSpaceDE/>
              <w:autoSpaceDN/>
              <w:ind w:left="220" w:leftChars="100"/>
              <w:rPr>
                <w:rFonts w:cs="宋体"/>
                <w:color w:val="000000"/>
                <w:sz w:val="18"/>
                <w:szCs w:val="18"/>
              </w:rPr>
            </w:pPr>
            <w:r>
              <w:rPr>
                <w:rFonts w:hint="eastAsia" w:cs="宋体"/>
                <w:color w:val="000000"/>
                <w:sz w:val="18"/>
                <w:szCs w:val="18"/>
              </w:rPr>
              <w:t>7、要求具有合理用药专题。</w:t>
            </w:r>
          </w:p>
          <w:p>
            <w:pPr>
              <w:widowControl/>
              <w:autoSpaceDE/>
              <w:autoSpaceDN/>
              <w:ind w:left="220" w:leftChars="100"/>
              <w:rPr>
                <w:rFonts w:cs="宋体"/>
                <w:color w:val="000000"/>
                <w:sz w:val="18"/>
                <w:szCs w:val="18"/>
              </w:rPr>
            </w:pPr>
            <w:r>
              <w:rPr>
                <w:rFonts w:hint="eastAsia" w:cs="宋体"/>
                <w:color w:val="000000"/>
                <w:sz w:val="18"/>
                <w:szCs w:val="18"/>
              </w:rPr>
              <w:t>8、要求具有手术专题。</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7</w:t>
            </w:r>
            <w:r>
              <w:rPr>
                <w:rFonts w:hint="eastAsia" w:cs="宋体"/>
                <w:b/>
                <w:bCs/>
                <w:color w:val="000000"/>
                <w:sz w:val="18"/>
                <w:szCs w:val="18"/>
              </w:rPr>
              <w:t>）当日分析：</w:t>
            </w:r>
            <w:r>
              <w:rPr>
                <w:rFonts w:hint="eastAsia" w:cs="宋体"/>
                <w:color w:val="000000"/>
                <w:sz w:val="18"/>
                <w:szCs w:val="18"/>
              </w:rPr>
              <w:t>要求提供高效及时快捷的数据分析展示当日医院情况。</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8</w:t>
            </w:r>
            <w:r>
              <w:rPr>
                <w:rFonts w:hint="eastAsia" w:cs="宋体"/>
                <w:b/>
                <w:bCs/>
                <w:color w:val="000000"/>
                <w:sz w:val="18"/>
                <w:szCs w:val="18"/>
              </w:rPr>
              <w:t>）报表专题</w:t>
            </w:r>
            <w:r>
              <w:rPr>
                <w:rFonts w:cs="宋体"/>
                <w:b/>
                <w:bCs/>
                <w:color w:val="000000"/>
                <w:sz w:val="18"/>
                <w:szCs w:val="18"/>
              </w:rPr>
              <w:t>:</w:t>
            </w:r>
            <w:r>
              <w:rPr>
                <w:rFonts w:hint="eastAsia" w:cs="宋体"/>
                <w:color w:val="000000"/>
                <w:sz w:val="18"/>
                <w:szCs w:val="18"/>
              </w:rPr>
              <w:t>要求提供通过移动端方式展示报表等。</w:t>
            </w:r>
          </w:p>
          <w:p>
            <w:pPr>
              <w:widowControl/>
              <w:autoSpaceDE/>
              <w:autoSpaceDN/>
              <w:rPr>
                <w:rFonts w:cs="宋体"/>
                <w:color w:val="000000"/>
                <w:sz w:val="18"/>
                <w:szCs w:val="18"/>
              </w:rPr>
            </w:pPr>
            <w:r>
              <w:rPr>
                <w:rFonts w:hint="eastAsia" w:cs="宋体"/>
                <w:b/>
                <w:bCs/>
                <w:color w:val="000000"/>
                <w:sz w:val="18"/>
                <w:szCs w:val="18"/>
              </w:rPr>
              <w:t>（</w:t>
            </w:r>
            <w:r>
              <w:rPr>
                <w:rFonts w:cs="宋体"/>
                <w:b/>
                <w:bCs/>
                <w:color w:val="000000"/>
                <w:sz w:val="18"/>
                <w:szCs w:val="18"/>
              </w:rPr>
              <w:t>9</w:t>
            </w:r>
            <w:r>
              <w:rPr>
                <w:rFonts w:hint="eastAsia" w:cs="宋体"/>
                <w:b/>
                <w:bCs/>
                <w:color w:val="000000"/>
                <w:sz w:val="18"/>
                <w:szCs w:val="18"/>
              </w:rPr>
              <w:t>）院领导大屏：</w:t>
            </w:r>
            <w:r>
              <w:rPr>
                <w:rFonts w:hint="eastAsia" w:cs="宋体"/>
                <w:color w:val="000000"/>
                <w:sz w:val="18"/>
                <w:szCs w:val="18"/>
              </w:rPr>
              <w:t>要求为用户提供大屏终端化、个性化、方便快捷的数据访问服务，提供医院实时数据和管理信息分析。具体功能：要求提供轮播配置、数据钻取联动、炫酷的可视化特效等功能。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门诊诊疗服务系统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门诊预约挂号模块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门诊挂号/取号，诊间预约/加号，窗口预约，退号，预约管理，预约信息一览表，挂号查询，医生坐诊信息调整，排班模板维护，生成排班记录，挂号权限维护，出诊查询，停替诊查询，黑名单维护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w:t>
            </w:r>
            <w:r>
              <w:rPr>
                <w:rFonts w:hint="eastAsia" w:cs="宋体"/>
                <w:b w:val="0"/>
                <w:bCs w:val="0"/>
                <w:color w:val="000000"/>
                <w:sz w:val="18"/>
                <w:szCs w:val="18"/>
              </w:rPr>
              <w:t>）</w:t>
            </w:r>
            <w:r>
              <w:rPr>
                <w:rFonts w:hint="eastAsia" w:cs="宋体"/>
                <w:color w:val="000000"/>
                <w:sz w:val="18"/>
                <w:szCs w:val="18"/>
              </w:rPr>
              <w:t>门诊挂号</w:t>
            </w:r>
            <w:r>
              <w:rPr>
                <w:rFonts w:cs="宋体"/>
                <w:color w:val="000000"/>
                <w:sz w:val="18"/>
                <w:szCs w:val="18"/>
              </w:rPr>
              <w:t>/取号：</w:t>
            </w:r>
            <w:r>
              <w:rPr>
                <w:rFonts w:hint="eastAsia" w:cs="宋体"/>
                <w:color w:val="000000"/>
                <w:sz w:val="18"/>
                <w:szCs w:val="18"/>
              </w:rPr>
              <w:t>要求支持操作员通过医保卡或就诊卡等检索患者基本信息，要求支持根据患者病情或患者要求为患者选择对应的就诊科室和就诊资源，进行挂号收费操作或选择已经有的预约/加号信息进行取号缴费操作。要求支持缴费时可支持但不限于使用现金、院内账户、银行卡等多种支付方式进行支付操作，同时也根据当地医保规定可进行医保直连上传就诊信息和进行报销操作。挂号结束后根据需要可以为患者进行挂号凭证和收费凭证的打印，患者可凭此进行有效就医。要求系统模块可以支持自助机，app，微信等多渠道接口实现线上直接挂号/取号、支付的流程，挂号成功后向患者推送相应的就诊信息。</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2</w:t>
            </w:r>
            <w:r>
              <w:rPr>
                <w:rFonts w:hint="eastAsia" w:cs="宋体"/>
                <w:b w:val="0"/>
                <w:bCs w:val="0"/>
                <w:color w:val="000000"/>
                <w:sz w:val="18"/>
                <w:szCs w:val="18"/>
              </w:rPr>
              <w:t>）</w:t>
            </w:r>
            <w:r>
              <w:rPr>
                <w:rFonts w:hint="eastAsia" w:cs="宋体"/>
                <w:color w:val="000000"/>
                <w:sz w:val="18"/>
                <w:szCs w:val="18"/>
              </w:rPr>
              <w:t>窗口预约：要求支持操作员根据患者病情或患者要求选择对应的就诊科室、就诊日期、可用出诊资源为患者进行就诊预约并打印预约凭证。要求该系统模块可以支持自助机，app，微信等多渠道实现线上直接进行预约，按自身需要选择需要就诊的时段进行预约。</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3</w:t>
            </w:r>
            <w:r>
              <w:rPr>
                <w:rFonts w:hint="eastAsia" w:cs="宋体"/>
                <w:b w:val="0"/>
                <w:bCs w:val="0"/>
                <w:color w:val="000000"/>
                <w:sz w:val="18"/>
                <w:szCs w:val="18"/>
              </w:rPr>
              <w:t>）</w:t>
            </w:r>
            <w:r>
              <w:rPr>
                <w:rFonts w:hint="eastAsia" w:cs="宋体"/>
                <w:color w:val="000000"/>
                <w:sz w:val="18"/>
                <w:szCs w:val="18"/>
              </w:rPr>
              <w:t>退号：要求支持患者在挂号支付后，由于特殊原因不能就诊，在符合医院退号政策的前提下为患者进行退号退费的操作。要求支持在退号的过程中可以选择对应的退号操作原因，要求可以进行后期质控数据查询。要求该系统模块可以支持自助机，app，微信等多渠道接口，实现在满足医院退号政策控制的前提下，进行自助退号退费操作。</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4</w:t>
            </w:r>
            <w:r>
              <w:rPr>
                <w:rFonts w:hint="eastAsia" w:cs="宋体"/>
                <w:b w:val="0"/>
                <w:bCs w:val="0"/>
                <w:color w:val="000000"/>
                <w:sz w:val="18"/>
                <w:szCs w:val="18"/>
              </w:rPr>
              <w:t>）</w:t>
            </w:r>
            <w:r>
              <w:rPr>
                <w:rFonts w:hint="eastAsia" w:cs="宋体"/>
                <w:color w:val="000000"/>
                <w:sz w:val="18"/>
                <w:szCs w:val="18"/>
              </w:rPr>
              <w:t>预约管理：要求可以通过多条件索引进行执行预约信息的查询，要求支持对查询出来的有效的预约数据，在满足医院政策的前提下进行取消预约的操作。该系统模块要求可以支持自助机，app，微信等多渠道接口，实现在满足医院取消预约政策控制的前提下，要求支持进行自助查询预约记录并取消预约操作。</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5</w:t>
            </w:r>
            <w:r>
              <w:rPr>
                <w:rFonts w:hint="eastAsia" w:cs="宋体"/>
                <w:b w:val="0"/>
                <w:bCs w:val="0"/>
                <w:color w:val="000000"/>
                <w:sz w:val="18"/>
                <w:szCs w:val="18"/>
              </w:rPr>
              <w:t>）</w:t>
            </w:r>
            <w:r>
              <w:rPr>
                <w:rFonts w:hint="eastAsia" w:cs="宋体"/>
                <w:color w:val="000000"/>
                <w:sz w:val="18"/>
                <w:szCs w:val="18"/>
              </w:rPr>
              <w:t>预约信息一览表：要求支持操作员可在预约信息一览表中通过多条件联查询，要求实现对系统的预约数据进行按就诊科室汇总查询或对全部明细进行汇总查询。</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6</w:t>
            </w:r>
            <w:r>
              <w:rPr>
                <w:rFonts w:hint="eastAsia" w:cs="宋体"/>
                <w:b w:val="0"/>
                <w:bCs w:val="0"/>
                <w:color w:val="000000"/>
                <w:sz w:val="18"/>
                <w:szCs w:val="18"/>
              </w:rPr>
              <w:t>）</w:t>
            </w:r>
            <w:r>
              <w:rPr>
                <w:rFonts w:hint="eastAsia" w:cs="宋体"/>
                <w:color w:val="000000"/>
                <w:sz w:val="18"/>
                <w:szCs w:val="18"/>
              </w:rPr>
              <w:t>挂号查询：要求支持通过多条件联合查询，可以查询对应的就诊登记时所产生的详细挂号信息记录。要求包括但不限于以下信息：就诊人姓名，就诊人登记号，就诊科室，就诊号别，收费金额，支付详情，发票号，挂号人，挂号日期，挂号时间。</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7</w:t>
            </w:r>
            <w:r>
              <w:rPr>
                <w:rFonts w:hint="eastAsia" w:cs="宋体"/>
                <w:b w:val="0"/>
                <w:bCs w:val="0"/>
                <w:color w:val="000000"/>
                <w:sz w:val="18"/>
                <w:szCs w:val="18"/>
              </w:rPr>
              <w:t>）</w:t>
            </w:r>
            <w:r>
              <w:rPr>
                <w:rFonts w:hint="eastAsia" w:cs="宋体"/>
                <w:color w:val="000000"/>
                <w:sz w:val="18"/>
                <w:szCs w:val="18"/>
              </w:rPr>
              <w:t>医生坐诊信息调整：要求支持通过该功能可以对已经生成的出诊医生资源进行调整，包括正号限额，加号限额，分时段信息，各预约途径可预约数量等。要求支持对已生成的资源进行停诊操作或对为生成的资源进行临时加诊操作，医生坐诊信息的调整。要求对于已经生成的出诊信息调整会提供完整的调整信息日志功能，用于对操作的追溯和审计实现出诊信息的变更管理。</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8</w:t>
            </w:r>
            <w:r>
              <w:rPr>
                <w:rFonts w:hint="eastAsia" w:cs="宋体"/>
                <w:b w:val="0"/>
                <w:bCs w:val="0"/>
                <w:color w:val="000000"/>
                <w:sz w:val="18"/>
                <w:szCs w:val="18"/>
              </w:rPr>
              <w:t>）</w:t>
            </w:r>
            <w:r>
              <w:rPr>
                <w:rFonts w:hint="eastAsia" w:cs="宋体"/>
                <w:color w:val="000000"/>
                <w:sz w:val="18"/>
                <w:szCs w:val="18"/>
              </w:rPr>
              <w:t>排班模板维护：要求支持对需要出诊科室资源进行出诊班次和出诊资源模板维护。模板数据要求包括：科室，医生，星期，时段，级别，正号限额，加号限额，预约限额，分时段信息等。要求模板信息可以用来批量生成出诊记录。</w:t>
            </w:r>
          </w:p>
          <w:p>
            <w:pPr>
              <w:widowControl/>
              <w:numPr>
                <w:ilvl w:val="255"/>
                <w:numId w:val="0"/>
              </w:numPr>
              <w:autoSpaceDE/>
              <w:autoSpaceDN/>
              <w:jc w:val="both"/>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9</w:t>
            </w:r>
            <w:r>
              <w:rPr>
                <w:rFonts w:hint="eastAsia" w:cs="宋体"/>
                <w:b w:val="0"/>
                <w:bCs w:val="0"/>
                <w:color w:val="000000"/>
                <w:sz w:val="18"/>
                <w:szCs w:val="18"/>
              </w:rPr>
              <w:t>）</w:t>
            </w:r>
            <w:r>
              <w:rPr>
                <w:rFonts w:hint="eastAsia" w:cs="宋体"/>
                <w:color w:val="000000"/>
                <w:sz w:val="18"/>
                <w:szCs w:val="18"/>
              </w:rPr>
              <w:t>生成排班记录：要求支持通过维护的排班模板生成一段时间的出诊资源。可以根据需要选择部分科室和部分号别来进行生成也可已选择全部进行生成。</w:t>
            </w:r>
          </w:p>
          <w:p>
            <w:pPr>
              <w:widowControl/>
              <w:numPr>
                <w:ilvl w:val="0"/>
                <w:numId w:val="13"/>
              </w:numPr>
              <w:autoSpaceDE/>
              <w:autoSpaceDN/>
              <w:jc w:val="both"/>
              <w:rPr>
                <w:rFonts w:cs="宋体"/>
                <w:color w:val="000000"/>
                <w:sz w:val="18"/>
                <w:szCs w:val="18"/>
              </w:rPr>
            </w:pPr>
            <w:r>
              <w:rPr>
                <w:rFonts w:hint="eastAsia" w:cs="宋体"/>
                <w:color w:val="000000"/>
                <w:sz w:val="18"/>
                <w:szCs w:val="18"/>
              </w:rPr>
              <w:t>出诊查询：要求可以通过多条件联合查询对应科室的出诊排班报表，并提供导出功能。</w:t>
            </w:r>
          </w:p>
          <w:p>
            <w:pPr>
              <w:widowControl/>
              <w:numPr>
                <w:ilvl w:val="0"/>
                <w:numId w:val="13"/>
              </w:numPr>
              <w:autoSpaceDE/>
              <w:autoSpaceDN/>
              <w:jc w:val="both"/>
              <w:rPr>
                <w:rFonts w:cs="宋体"/>
                <w:color w:val="000000"/>
                <w:sz w:val="18"/>
                <w:szCs w:val="18"/>
              </w:rPr>
            </w:pPr>
            <w:r>
              <w:rPr>
                <w:rFonts w:hint="eastAsia" w:cs="宋体"/>
                <w:color w:val="000000"/>
                <w:sz w:val="18"/>
                <w:szCs w:val="18"/>
              </w:rPr>
              <w:t>停替诊查询：要求可以通过多条件联合查询可以查询对应的日期范围内的停替诊出诊记录，要求支持对资源的变更可以进行审计操作，更直观的进行管理查询。</w:t>
            </w:r>
          </w:p>
          <w:p>
            <w:pPr>
              <w:widowControl/>
              <w:numPr>
                <w:ilvl w:val="0"/>
                <w:numId w:val="13"/>
              </w:numPr>
              <w:autoSpaceDE/>
              <w:autoSpaceDN/>
              <w:jc w:val="both"/>
              <w:rPr>
                <w:rFonts w:cs="宋体"/>
                <w:color w:val="000000"/>
                <w:sz w:val="18"/>
                <w:szCs w:val="18"/>
              </w:rPr>
            </w:pPr>
            <w:r>
              <w:rPr>
                <w:rFonts w:hint="eastAsia" w:cs="宋体"/>
                <w:color w:val="000000"/>
                <w:sz w:val="18"/>
                <w:szCs w:val="18"/>
              </w:rPr>
              <w:t>号源信息汇总：要求支持对出诊信息的使用情况进行汇总查询，要求支持通过查询可以随时进行号源资源投放的优化调整。</w:t>
            </w:r>
          </w:p>
          <w:p>
            <w:pPr>
              <w:widowControl/>
              <w:numPr>
                <w:ilvl w:val="255"/>
                <w:numId w:val="0"/>
              </w:numPr>
              <w:autoSpaceDE/>
              <w:autoSpaceDN/>
              <w:jc w:val="both"/>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10</w:t>
            </w:r>
            <w:r>
              <w:rPr>
                <w:rFonts w:hint="eastAsia" w:cs="宋体"/>
                <w:b w:val="0"/>
                <w:bCs w:val="0"/>
                <w:color w:val="000000"/>
                <w:sz w:val="18"/>
                <w:szCs w:val="18"/>
              </w:rPr>
              <w:t>）</w:t>
            </w:r>
            <w:r>
              <w:rPr>
                <w:rFonts w:hint="eastAsia" w:cs="宋体"/>
                <w:color w:val="000000"/>
                <w:sz w:val="18"/>
                <w:szCs w:val="18"/>
              </w:rPr>
              <w:t>要求支持根据医院实际情况，制定相关信用规则，针对诊疗活动中，恶意占用医院诊疗资源的行为进行系统甄别，形成黑名单，对违反预约挂号规则或频繁爽约的患者给予必要限制；要求支持对恶意占用号源的患者进行信用跟踪，同时对信用不良的患者采取停用或限制预约次数和范围等增加管理措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门诊分诊模块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要求提供医生实时出诊信息、信息获取、诊室分配、就诊排队干预、时间段设置、统计查询等功能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255"/>
                <w:numId w:val="0"/>
              </w:numPr>
              <w:autoSpaceDE/>
              <w:autoSpaceDN/>
              <w:rPr>
                <w:rFonts w:cs="宋体"/>
                <w:color w:val="000000"/>
                <w:sz w:val="18"/>
                <w:szCs w:val="18"/>
              </w:rPr>
            </w:pPr>
            <w:r>
              <w:rPr>
                <w:rFonts w:hint="eastAsia" w:cs="宋体"/>
                <w:b w:val="0"/>
                <w:bCs w:val="0"/>
                <w:color w:val="000000" w:themeColor="text1"/>
                <w:sz w:val="18"/>
                <w:szCs w:val="18"/>
              </w:rPr>
              <w:t>（</w:t>
            </w:r>
            <w:r>
              <w:rPr>
                <w:rFonts w:cs="宋体"/>
                <w:b w:val="0"/>
                <w:bCs w:val="0"/>
                <w:color w:val="000000" w:themeColor="text1"/>
                <w:sz w:val="18"/>
                <w:szCs w:val="18"/>
              </w:rPr>
              <w:t>1</w:t>
            </w:r>
            <w:r>
              <w:rPr>
                <w:rFonts w:hint="eastAsia" w:cs="宋体"/>
                <w:b w:val="0"/>
                <w:bCs w:val="0"/>
                <w:color w:val="000000" w:themeColor="text1"/>
                <w:sz w:val="18"/>
                <w:szCs w:val="18"/>
              </w:rPr>
              <w:t>）</w:t>
            </w:r>
            <w:r>
              <w:rPr>
                <w:rFonts w:hint="eastAsia" w:cs="宋体"/>
                <w:color w:val="000000" w:themeColor="text1"/>
                <w:sz w:val="18"/>
                <w:szCs w:val="18"/>
              </w:rPr>
              <w:t>医生实时出诊信息：</w:t>
            </w:r>
            <w:r>
              <w:rPr>
                <w:rFonts w:hint="eastAsia" w:cs="宋体"/>
                <w:color w:val="000000"/>
                <w:sz w:val="18"/>
                <w:szCs w:val="18"/>
              </w:rPr>
              <w:t>要求支持自动获取分诊区科室医生实时出诊信息，包括待诊人数、已接诊人数、当前接诊病人、剩余号源等信息。</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2</w:t>
            </w:r>
            <w:r>
              <w:rPr>
                <w:rFonts w:hint="eastAsia" w:cs="宋体"/>
                <w:b w:val="0"/>
                <w:bCs w:val="0"/>
                <w:color w:val="000000"/>
                <w:sz w:val="18"/>
                <w:szCs w:val="18"/>
              </w:rPr>
              <w:t>）</w:t>
            </w:r>
            <w:r>
              <w:rPr>
                <w:rFonts w:hint="eastAsia" w:cs="宋体"/>
                <w:color w:val="000000"/>
                <w:sz w:val="18"/>
                <w:szCs w:val="18"/>
              </w:rPr>
              <w:t>分诊规则设置：要求支持按照医院业务要求，设置分诊规则，要求可按出诊医生、专家、诊室、时间段、序号和初诊/复诊等条件配置。</w:t>
            </w:r>
          </w:p>
          <w:p>
            <w:pPr>
              <w:widowControl/>
              <w:numPr>
                <w:ilvl w:val="0"/>
                <w:numId w:val="14"/>
              </w:numPr>
              <w:autoSpaceDE/>
              <w:autoSpaceDN/>
              <w:rPr>
                <w:rFonts w:cs="宋体"/>
                <w:color w:val="000000"/>
                <w:sz w:val="18"/>
                <w:szCs w:val="18"/>
              </w:rPr>
            </w:pPr>
            <w:r>
              <w:rPr>
                <w:rFonts w:hint="eastAsia" w:cs="宋体"/>
                <w:color w:val="000000"/>
                <w:sz w:val="18"/>
                <w:szCs w:val="18"/>
              </w:rPr>
              <w:t>信息获取：要求支持自动获取患者挂号或就诊信息，包括姓名、性别、身份证号码等患者基本信息以及挂号科室、预检（如体温）、历史就诊信息等。</w:t>
            </w:r>
          </w:p>
          <w:p>
            <w:pPr>
              <w:widowControl/>
              <w:numPr>
                <w:ilvl w:val="0"/>
                <w:numId w:val="14"/>
              </w:numPr>
              <w:autoSpaceDE/>
              <w:autoSpaceDN/>
              <w:rPr>
                <w:rFonts w:cs="宋体"/>
                <w:color w:val="000000"/>
                <w:sz w:val="18"/>
                <w:szCs w:val="18"/>
              </w:rPr>
            </w:pPr>
            <w:r>
              <w:rPr>
                <w:rFonts w:hint="eastAsia" w:cs="宋体"/>
                <w:color w:val="000000"/>
                <w:sz w:val="18"/>
                <w:szCs w:val="18"/>
              </w:rPr>
              <w:t>诊室分配：要求支持按照分诊规则形成队列，支持自动或者人工进行诊室分配。</w:t>
            </w:r>
          </w:p>
          <w:p>
            <w:pPr>
              <w:widowControl/>
              <w:numPr>
                <w:ilvl w:val="0"/>
                <w:numId w:val="14"/>
              </w:numPr>
              <w:autoSpaceDE/>
              <w:autoSpaceDN/>
              <w:rPr>
                <w:rFonts w:cs="宋体"/>
                <w:color w:val="000000"/>
                <w:sz w:val="18"/>
                <w:szCs w:val="18"/>
              </w:rPr>
            </w:pPr>
            <w:r>
              <w:rPr>
                <w:rFonts w:hint="eastAsia" w:cs="宋体"/>
                <w:color w:val="000000"/>
                <w:sz w:val="18"/>
                <w:szCs w:val="18"/>
              </w:rPr>
              <w:t>就诊排队干预：要求提供就诊队列设置，能够支持多个队列的叫诊模式，要求可根据实际情况为患者设置优先、撤销、暂离等状态。</w:t>
            </w:r>
          </w:p>
          <w:p>
            <w:pPr>
              <w:widowControl/>
              <w:numPr>
                <w:ilvl w:val="0"/>
                <w:numId w:val="14"/>
              </w:numPr>
              <w:autoSpaceDE/>
              <w:autoSpaceDN/>
              <w:rPr>
                <w:rFonts w:cs="宋体"/>
                <w:color w:val="000000"/>
                <w:sz w:val="18"/>
                <w:szCs w:val="18"/>
              </w:rPr>
            </w:pPr>
            <w:r>
              <w:rPr>
                <w:rFonts w:hint="eastAsia" w:cs="宋体"/>
                <w:color w:val="000000"/>
                <w:sz w:val="18"/>
                <w:szCs w:val="18"/>
              </w:rPr>
              <w:t>时间段设置：要求支持配置不同时间段的就诊人数，要求可以根据医院门诊科室排班情况，将候诊患者分配到指定的时间段内。</w:t>
            </w:r>
          </w:p>
          <w:p>
            <w:pPr>
              <w:widowControl/>
              <w:numPr>
                <w:ilvl w:val="0"/>
                <w:numId w:val="14"/>
              </w:numPr>
              <w:autoSpaceDE/>
              <w:autoSpaceDN/>
              <w:rPr>
                <w:rFonts w:cs="宋体"/>
                <w:color w:val="000000"/>
                <w:sz w:val="18"/>
                <w:szCs w:val="18"/>
              </w:rPr>
            </w:pPr>
            <w:r>
              <w:rPr>
                <w:rFonts w:hint="eastAsia" w:cs="宋体"/>
                <w:color w:val="000000"/>
                <w:sz w:val="18"/>
                <w:szCs w:val="18"/>
              </w:rPr>
              <w:t>就诊提醒：要求提供语音、显示屏幕、移动终端等多种方式的就诊提醒服务。</w:t>
            </w:r>
          </w:p>
          <w:p>
            <w:pPr>
              <w:widowControl/>
              <w:autoSpaceDE/>
              <w:autoSpaceDN/>
              <w:rPr>
                <w:rFonts w:cs="宋体"/>
                <w:color w:val="000000"/>
                <w:sz w:val="18"/>
                <w:szCs w:val="18"/>
              </w:rPr>
            </w:pPr>
            <w:r>
              <w:rPr>
                <w:rFonts w:hint="eastAsia" w:cs="宋体"/>
                <w:color w:val="000000"/>
                <w:sz w:val="18"/>
                <w:szCs w:val="18"/>
              </w:rPr>
              <w:t>统计查询：要求可统计每日窗口人工服务或自助服务等渠道分诊人数信息。要求支持分诊日期查询条件对相关明细进行查询。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诊间支付模块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w:t>
            </w:r>
            <w:r>
              <w:rPr>
                <w:rFonts w:cs="宋体"/>
                <w:color w:val="000000"/>
                <w:sz w:val="18"/>
                <w:szCs w:val="18"/>
              </w:rPr>
              <w:t>1）支付网关：</w:t>
            </w:r>
            <w:r>
              <w:rPr>
                <w:rFonts w:hint="eastAsia" w:cs="宋体"/>
                <w:color w:val="000000"/>
                <w:sz w:val="18"/>
                <w:szCs w:val="18"/>
              </w:rPr>
              <w:t>支付网关系统要求支持连接包括微信、支付宝支付系统以及各银行的网上银行系统,为用户提供统一的网上支付和清算功能,实现个人到医院门诊费用结算的B2C网上支付服务。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门诊收费模块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门诊预交金充值、门诊预交金退款、门诊账户结算、补录费用、费用结算、锁定就诊、跳号、门诊收费异常处理、发票集中打印、门诊退费申请、退费审核、退费、医保业务处理、门诊收据查询、打印患者费用清单、收费员日结、收费员日结汇总、门诊发票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w:t>
            </w:r>
            <w:r>
              <w:rPr>
                <w:rFonts w:hint="eastAsia" w:cs="宋体"/>
                <w:b w:val="0"/>
                <w:bCs w:val="0"/>
                <w:color w:val="000000"/>
                <w:sz w:val="18"/>
                <w:szCs w:val="18"/>
              </w:rPr>
              <w:t>）</w:t>
            </w:r>
            <w:r>
              <w:rPr>
                <w:rFonts w:hint="eastAsia" w:cs="宋体"/>
                <w:color w:val="000000"/>
                <w:sz w:val="18"/>
                <w:szCs w:val="18"/>
              </w:rPr>
              <w:t>门诊预交金充值：要求支持一站式服务，支持就诊卡充值预交金，在患者就诊、取药、医技科室做诊疗时支持刷卡消费。</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2</w:t>
            </w:r>
            <w:r>
              <w:rPr>
                <w:rFonts w:hint="eastAsia" w:cs="宋体"/>
                <w:b w:val="0"/>
                <w:bCs w:val="0"/>
                <w:color w:val="000000"/>
                <w:sz w:val="18"/>
                <w:szCs w:val="18"/>
              </w:rPr>
              <w:t>）</w:t>
            </w:r>
            <w:r>
              <w:rPr>
                <w:rFonts w:hint="eastAsia" w:cs="宋体"/>
                <w:color w:val="000000"/>
                <w:sz w:val="18"/>
                <w:szCs w:val="18"/>
              </w:rPr>
              <w:t>门诊预交金退款：患者在就诊结束后，要求支持可以将储存在就诊卡中的钱退回。</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3</w:t>
            </w:r>
            <w:r>
              <w:rPr>
                <w:rFonts w:hint="eastAsia" w:cs="宋体"/>
                <w:b w:val="0"/>
                <w:bCs w:val="0"/>
                <w:color w:val="000000"/>
                <w:sz w:val="18"/>
                <w:szCs w:val="18"/>
              </w:rPr>
              <w:t>）</w:t>
            </w:r>
            <w:r>
              <w:rPr>
                <w:rFonts w:hint="eastAsia" w:cs="宋体"/>
                <w:color w:val="000000"/>
                <w:sz w:val="18"/>
                <w:szCs w:val="18"/>
              </w:rPr>
              <w:t>门诊账户结算：患者在就诊结束后，要求支持可以做账户结算、退卡。</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4</w:t>
            </w:r>
            <w:r>
              <w:rPr>
                <w:rFonts w:hint="eastAsia" w:cs="宋体"/>
                <w:b w:val="0"/>
                <w:bCs w:val="0"/>
                <w:color w:val="000000"/>
                <w:sz w:val="18"/>
                <w:szCs w:val="18"/>
              </w:rPr>
              <w:t>）</w:t>
            </w:r>
            <w:r>
              <w:rPr>
                <w:rFonts w:hint="eastAsia" w:cs="宋体"/>
                <w:color w:val="000000"/>
                <w:sz w:val="18"/>
                <w:szCs w:val="18"/>
              </w:rPr>
              <w:t>补录费用：要求支持收费员给患者补录费用，如做检验、检查需要的导管，材料等。</w:t>
            </w:r>
          </w:p>
          <w:p>
            <w:pPr>
              <w:widowControl/>
              <w:numPr>
                <w:ilvl w:val="255"/>
                <w:numId w:val="0"/>
              </w:numPr>
              <w:autoSpaceDE/>
              <w:autoSpaceDN/>
              <w:rPr>
                <w:rFonts w:cs="宋体"/>
                <w:color w:val="000000"/>
                <w:sz w:val="18"/>
                <w:szCs w:val="18"/>
              </w:rPr>
            </w:pPr>
            <w:r>
              <w:rPr>
                <w:rFonts w:hint="eastAsia" w:cs="宋体"/>
                <w:b w:val="0"/>
                <w:bCs w:val="0"/>
                <w:color w:val="000000" w:themeColor="text1"/>
                <w:sz w:val="18"/>
                <w:szCs w:val="18"/>
              </w:rPr>
              <w:t>（</w:t>
            </w:r>
            <w:r>
              <w:rPr>
                <w:rFonts w:cs="宋体"/>
                <w:b w:val="0"/>
                <w:bCs w:val="0"/>
                <w:color w:val="000000" w:themeColor="text1"/>
                <w:sz w:val="18"/>
                <w:szCs w:val="18"/>
              </w:rPr>
              <w:t>5</w:t>
            </w:r>
            <w:r>
              <w:rPr>
                <w:rFonts w:hint="eastAsia" w:cs="宋体"/>
                <w:b w:val="0"/>
                <w:bCs w:val="0"/>
                <w:color w:val="000000" w:themeColor="text1"/>
                <w:sz w:val="18"/>
                <w:szCs w:val="18"/>
              </w:rPr>
              <w:t>）</w:t>
            </w:r>
            <w:r>
              <w:rPr>
                <w:rFonts w:hint="eastAsia" w:cs="宋体"/>
                <w:color w:val="000000" w:themeColor="text1"/>
                <w:sz w:val="18"/>
                <w:szCs w:val="18"/>
              </w:rPr>
              <w:t>门诊费用结算：</w:t>
            </w:r>
            <w:r>
              <w:rPr>
                <w:rFonts w:hint="eastAsia" w:cs="宋体"/>
                <w:color w:val="000000"/>
                <w:sz w:val="18"/>
                <w:szCs w:val="18"/>
              </w:rPr>
              <w:t>要求支持根据不同患者类别，自动确定收费比例，计算患者自付金额与记账金额，并可将结算完毕的药品处方同步传送给对应药房的摆药机。要求支持患者通过线上线下等多种支付方式完成结算。要求支持根据不同患者类别打印不同格式的发票。</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6</w:t>
            </w:r>
            <w:r>
              <w:rPr>
                <w:rFonts w:hint="eastAsia" w:cs="宋体"/>
                <w:b w:val="0"/>
                <w:bCs w:val="0"/>
                <w:color w:val="000000"/>
                <w:sz w:val="18"/>
                <w:szCs w:val="18"/>
              </w:rPr>
              <w:t>）</w:t>
            </w:r>
            <w:r>
              <w:rPr>
                <w:rFonts w:hint="eastAsia" w:cs="宋体"/>
                <w:color w:val="000000"/>
                <w:sz w:val="18"/>
                <w:szCs w:val="18"/>
              </w:rPr>
              <w:t>锁定就诊：要求同一个病人的门诊收费结算界面和医生医嘱录入界面不能同时操作，病人缴费过程中不允许医生开医嘱。</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7</w:t>
            </w:r>
            <w:r>
              <w:rPr>
                <w:rFonts w:hint="eastAsia" w:cs="宋体"/>
                <w:b w:val="0"/>
                <w:bCs w:val="0"/>
                <w:color w:val="000000"/>
                <w:sz w:val="18"/>
                <w:szCs w:val="18"/>
              </w:rPr>
              <w:t>）</w:t>
            </w:r>
            <w:r>
              <w:rPr>
                <w:rFonts w:hint="eastAsia" w:cs="宋体"/>
                <w:color w:val="000000"/>
                <w:sz w:val="18"/>
                <w:szCs w:val="18"/>
              </w:rPr>
              <w:t>跳号：要求支持提供发票因为某些原因（例如卡纸、破损）导致该发票不能继续使用时，进行发票的作废功能。要求支持在</w:t>
            </w:r>
            <w:r>
              <w:rPr>
                <w:rFonts w:cs="宋体"/>
                <w:color w:val="000000"/>
                <w:sz w:val="18"/>
                <w:szCs w:val="18"/>
              </w:rPr>
              <w:t>HIS系统中将此发票号作废，同时要求HIS系统中的号码跟实际发票号一致。</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8</w:t>
            </w:r>
            <w:r>
              <w:rPr>
                <w:rFonts w:hint="eastAsia" w:cs="宋体"/>
                <w:b w:val="0"/>
                <w:bCs w:val="0"/>
                <w:color w:val="000000"/>
                <w:sz w:val="18"/>
                <w:szCs w:val="18"/>
              </w:rPr>
              <w:t>）</w:t>
            </w:r>
            <w:r>
              <w:rPr>
                <w:rFonts w:hint="eastAsia" w:cs="宋体"/>
                <w:color w:val="000000"/>
                <w:sz w:val="18"/>
                <w:szCs w:val="18"/>
              </w:rPr>
              <w:t>门诊收费异常处理：要求提供对收费或退费过程中产生异常而未能完成收费或退费的业务进行撤销、完成的操作。</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9</w:t>
            </w:r>
            <w:r>
              <w:rPr>
                <w:rFonts w:hint="eastAsia" w:cs="宋体"/>
                <w:b w:val="0"/>
                <w:bCs w:val="0"/>
                <w:color w:val="000000"/>
                <w:sz w:val="18"/>
                <w:szCs w:val="18"/>
              </w:rPr>
              <w:t>）</w:t>
            </w:r>
            <w:r>
              <w:rPr>
                <w:rFonts w:hint="eastAsia" w:cs="宋体"/>
                <w:color w:val="000000"/>
                <w:sz w:val="18"/>
                <w:szCs w:val="18"/>
              </w:rPr>
              <w:t>发票集中打印：要求提供对患者在科室卡消费、自助机、</w:t>
            </w:r>
            <w:r>
              <w:rPr>
                <w:rFonts w:cs="宋体"/>
                <w:color w:val="000000"/>
                <w:sz w:val="18"/>
                <w:szCs w:val="18"/>
              </w:rPr>
              <w:t>APP上缴了费，或医保患者结算时先自费垫付但没有打印发票的费用进行医保报销且打印发票。</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10</w:t>
            </w:r>
            <w:r>
              <w:rPr>
                <w:rFonts w:hint="eastAsia" w:cs="宋体"/>
                <w:b w:val="0"/>
                <w:bCs w:val="0"/>
                <w:color w:val="000000"/>
                <w:sz w:val="18"/>
                <w:szCs w:val="18"/>
              </w:rPr>
              <w:t>）</w:t>
            </w:r>
            <w:r>
              <w:rPr>
                <w:rFonts w:hint="eastAsia" w:cs="宋体"/>
                <w:color w:val="000000"/>
                <w:sz w:val="18"/>
                <w:szCs w:val="18"/>
              </w:rPr>
              <w:t>退费申请：要求支持可由原开单科室医生或超级管理员对患者已经缴过费且未执行、未发药的医嘱做退费申请，以便后面进行退费。</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11</w:t>
            </w:r>
            <w:r>
              <w:rPr>
                <w:rFonts w:hint="eastAsia" w:cs="宋体"/>
                <w:b w:val="0"/>
                <w:bCs w:val="0"/>
                <w:color w:val="000000"/>
                <w:sz w:val="18"/>
                <w:szCs w:val="18"/>
              </w:rPr>
              <w:t>）</w:t>
            </w:r>
            <w:r>
              <w:rPr>
                <w:rFonts w:hint="eastAsia" w:cs="宋体"/>
                <w:color w:val="000000"/>
                <w:sz w:val="18"/>
                <w:szCs w:val="18"/>
              </w:rPr>
              <w:t>退费审核：要求可以支持由负责审核的专员进行审核或者撤销，审核通过则可以后续退费。</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12</w:t>
            </w:r>
            <w:r>
              <w:rPr>
                <w:rFonts w:hint="eastAsia" w:cs="宋体"/>
                <w:b w:val="0"/>
                <w:bCs w:val="0"/>
                <w:color w:val="000000"/>
                <w:sz w:val="18"/>
                <w:szCs w:val="18"/>
              </w:rPr>
              <w:t>）</w:t>
            </w:r>
            <w:r>
              <w:rPr>
                <w:rFonts w:hint="eastAsia" w:cs="宋体"/>
                <w:color w:val="000000"/>
                <w:sz w:val="18"/>
                <w:szCs w:val="18"/>
              </w:rPr>
              <w:t>门诊退费：要求支持退费可以由收费处直接退费，也支持经过医生停医嘱以及财务人员的审批后再退费。要求支持按票据号、登记号、就诊卡号等方式查询患者缴费信息。要求支持非收费员补录的医嘱退费需院内相关部门确认后方可执行退费，而收费员补录的医嘱可直接退费。要求支持线上线下等多种退款途径。</w:t>
            </w:r>
          </w:p>
          <w:p>
            <w:pPr>
              <w:widowControl/>
              <w:numPr>
                <w:ilvl w:val="255"/>
                <w:numId w:val="0"/>
              </w:numPr>
              <w:autoSpaceDE/>
              <w:autoSpaceDN/>
              <w:rPr>
                <w:rFonts w:cs="宋体"/>
                <w:color w:val="000000"/>
                <w:sz w:val="18"/>
                <w:szCs w:val="18"/>
              </w:rPr>
            </w:pPr>
            <w:r>
              <w:rPr>
                <w:rFonts w:hint="eastAsia" w:cs="宋体"/>
                <w:color w:val="000000" w:themeColor="text1"/>
                <w:sz w:val="18"/>
                <w:szCs w:val="18"/>
              </w:rPr>
              <w:t>（</w:t>
            </w:r>
            <w:r>
              <w:rPr>
                <w:rFonts w:cs="宋体"/>
                <w:color w:val="000000" w:themeColor="text1"/>
                <w:sz w:val="18"/>
                <w:szCs w:val="18"/>
              </w:rPr>
              <w:t>13</w:t>
            </w:r>
            <w:r>
              <w:rPr>
                <w:rFonts w:hint="eastAsia" w:cs="宋体"/>
                <w:color w:val="000000" w:themeColor="text1"/>
                <w:sz w:val="18"/>
                <w:szCs w:val="18"/>
              </w:rPr>
              <w:t>）医保业务处理：</w:t>
            </w:r>
            <w:r>
              <w:rPr>
                <w:rFonts w:hint="eastAsia" w:cs="宋体"/>
                <w:color w:val="000000"/>
                <w:sz w:val="18"/>
                <w:szCs w:val="18"/>
              </w:rPr>
              <w:t>要求支持与本区域医保中心提供的相关接口对接，要求包括登记信息上传、费用上传、费用预结算、费用结算、结算取消、医保数据对照、医保对账等。</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14</w:t>
            </w:r>
            <w:r>
              <w:rPr>
                <w:rFonts w:hint="eastAsia" w:cs="宋体"/>
                <w:b w:val="0"/>
                <w:bCs w:val="0"/>
                <w:color w:val="000000"/>
                <w:sz w:val="18"/>
                <w:szCs w:val="18"/>
              </w:rPr>
              <w:t>）</w:t>
            </w:r>
            <w:r>
              <w:rPr>
                <w:rFonts w:hint="eastAsia" w:cs="宋体"/>
                <w:color w:val="000000"/>
                <w:sz w:val="18"/>
                <w:szCs w:val="18"/>
              </w:rPr>
              <w:t>门诊收据查询：要求支持按患者、收费员、日期、结算费别等条件查询收费、退费、打印发票的明细，方便核对。</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15</w:t>
            </w:r>
            <w:r>
              <w:rPr>
                <w:rFonts w:hint="eastAsia" w:cs="宋体"/>
                <w:b w:val="0"/>
                <w:bCs w:val="0"/>
                <w:color w:val="000000"/>
                <w:sz w:val="18"/>
                <w:szCs w:val="18"/>
              </w:rPr>
              <w:t>）</w:t>
            </w:r>
            <w:r>
              <w:rPr>
                <w:rFonts w:hint="eastAsia" w:cs="宋体"/>
                <w:color w:val="000000"/>
                <w:sz w:val="18"/>
                <w:szCs w:val="18"/>
              </w:rPr>
              <w:t>打印患者费用清单：要求支持在门诊收据查询界面，提供打印患者费用清单功能。</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16</w:t>
            </w:r>
            <w:r>
              <w:rPr>
                <w:rFonts w:hint="eastAsia" w:cs="宋体"/>
                <w:b w:val="0"/>
                <w:bCs w:val="0"/>
                <w:color w:val="000000"/>
                <w:sz w:val="18"/>
                <w:szCs w:val="18"/>
              </w:rPr>
              <w:t>）</w:t>
            </w:r>
            <w:r>
              <w:rPr>
                <w:rFonts w:hint="eastAsia" w:cs="宋体"/>
                <w:color w:val="000000"/>
                <w:sz w:val="18"/>
                <w:szCs w:val="18"/>
              </w:rPr>
              <w:t>收费员日结：要求支持收费员在下班前、交账时做结账。要求提供报表和建卡、挂号、退号、门诊预交金充值退款、门诊收费退费等业务明细。方便收费员对自己手中的款项和票据进行核对，并给财务交账。</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17</w:t>
            </w:r>
            <w:r>
              <w:rPr>
                <w:rFonts w:hint="eastAsia" w:cs="宋体"/>
                <w:b w:val="0"/>
                <w:bCs w:val="0"/>
                <w:color w:val="000000"/>
                <w:sz w:val="18"/>
                <w:szCs w:val="18"/>
              </w:rPr>
              <w:t>）</w:t>
            </w:r>
            <w:r>
              <w:rPr>
                <w:rFonts w:hint="eastAsia" w:cs="宋体"/>
                <w:color w:val="000000"/>
                <w:sz w:val="18"/>
                <w:szCs w:val="18"/>
              </w:rPr>
              <w:t>收费员日结汇总：要求提供收费组长或财务对收费员交的账务进行核对并上交报表存档。</w:t>
            </w:r>
          </w:p>
          <w:p>
            <w:pPr>
              <w:widowControl/>
              <w:numPr>
                <w:ilvl w:val="255"/>
                <w:numId w:val="0"/>
              </w:numPr>
              <w:autoSpaceDE/>
              <w:autoSpaceDN/>
              <w:rPr>
                <w:rFonts w:cs="宋体"/>
                <w:color w:val="000000"/>
                <w:sz w:val="18"/>
                <w:szCs w:val="18"/>
              </w:rPr>
            </w:pPr>
            <w:r>
              <w:rPr>
                <w:rFonts w:hint="eastAsia" w:cs="宋体"/>
                <w:b w:val="0"/>
                <w:bCs w:val="0"/>
                <w:color w:val="000000"/>
                <w:sz w:val="18"/>
                <w:szCs w:val="18"/>
              </w:rPr>
              <w:t>（</w:t>
            </w:r>
            <w:r>
              <w:rPr>
                <w:rFonts w:cs="宋体"/>
                <w:b w:val="0"/>
                <w:bCs w:val="0"/>
                <w:color w:val="000000"/>
                <w:sz w:val="18"/>
                <w:szCs w:val="18"/>
              </w:rPr>
              <w:t>18</w:t>
            </w:r>
            <w:r>
              <w:rPr>
                <w:rFonts w:hint="eastAsia" w:cs="宋体"/>
                <w:b w:val="0"/>
                <w:bCs w:val="0"/>
                <w:color w:val="000000"/>
                <w:sz w:val="18"/>
                <w:szCs w:val="18"/>
              </w:rPr>
              <w:t>）</w:t>
            </w:r>
            <w:r>
              <w:rPr>
                <w:rFonts w:hint="eastAsia" w:cs="宋体"/>
                <w:color w:val="000000"/>
                <w:sz w:val="18"/>
                <w:szCs w:val="18"/>
              </w:rPr>
              <w:t>门诊发票管理：要求提供发票购入、发放、转交功能。要求支持财务科对购入的发票进行管理，将购入的发票发放给办理收费员；要求支持未使用的发票可以转交给其他收费员。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门诊医生工作站模块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自动获取信息和医嘱监控、历史就诊记录、核算功能、诊断录入、医嘱录入、检查检验申请、治疗申请、中草药录入、处方处理、绿色通道、更新病人信息、一键打印、医疗质量控制、电子病历、医生服务、统计查询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5"/>
              </w:numPr>
              <w:autoSpaceDE/>
              <w:autoSpaceDN/>
              <w:rPr>
                <w:rFonts w:cs="宋体"/>
                <w:color w:val="000000"/>
                <w:sz w:val="18"/>
                <w:szCs w:val="18"/>
              </w:rPr>
            </w:pPr>
            <w:r>
              <w:rPr>
                <w:rFonts w:hint="eastAsia" w:cs="宋体"/>
                <w:color w:val="000000"/>
                <w:sz w:val="18"/>
                <w:szCs w:val="18"/>
              </w:rPr>
              <w:t>自动获取信息和医嘱监控：要求支持自动获取病人信息。要求支持自动审核医嘱的完整性和合理性，要求提供痕迹跟踪功能。要求支持合理用药实时监控系统。要求提供所有医嘱备注功能。</w:t>
            </w:r>
          </w:p>
          <w:p>
            <w:pPr>
              <w:widowControl/>
              <w:numPr>
                <w:ilvl w:val="0"/>
                <w:numId w:val="15"/>
              </w:numPr>
              <w:autoSpaceDE/>
              <w:autoSpaceDN/>
              <w:rPr>
                <w:rFonts w:cs="宋体"/>
                <w:color w:val="000000"/>
                <w:sz w:val="18"/>
                <w:szCs w:val="18"/>
              </w:rPr>
            </w:pPr>
            <w:r>
              <w:rPr>
                <w:rFonts w:hint="eastAsia" w:cs="宋体"/>
                <w:color w:val="000000"/>
                <w:sz w:val="18"/>
                <w:szCs w:val="18"/>
              </w:rPr>
              <w:t>历史就诊记录：要求支持授权医生可以查询病人的历次就诊相关信息。</w:t>
            </w:r>
          </w:p>
          <w:p>
            <w:pPr>
              <w:widowControl/>
              <w:numPr>
                <w:ilvl w:val="0"/>
                <w:numId w:val="15"/>
              </w:numPr>
              <w:autoSpaceDE/>
              <w:autoSpaceDN/>
              <w:rPr>
                <w:rFonts w:cs="宋体"/>
                <w:color w:val="000000"/>
                <w:sz w:val="18"/>
                <w:szCs w:val="18"/>
              </w:rPr>
            </w:pPr>
            <w:r>
              <w:rPr>
                <w:rFonts w:hint="eastAsia" w:cs="宋体"/>
                <w:color w:val="000000"/>
                <w:sz w:val="18"/>
                <w:szCs w:val="18"/>
              </w:rPr>
              <w:t>核算功能：要求支持自动核算费用、并支持当地医保结算政策。</w:t>
            </w:r>
          </w:p>
          <w:p>
            <w:pPr>
              <w:widowControl/>
              <w:numPr>
                <w:ilvl w:val="0"/>
                <w:numId w:val="15"/>
              </w:numPr>
              <w:autoSpaceDE/>
              <w:autoSpaceDN/>
              <w:rPr>
                <w:rFonts w:cs="宋体"/>
                <w:color w:val="000000"/>
                <w:sz w:val="18"/>
                <w:szCs w:val="18"/>
              </w:rPr>
            </w:pPr>
            <w:r>
              <w:rPr>
                <w:rFonts w:hint="eastAsia" w:cs="宋体"/>
                <w:color w:val="000000"/>
                <w:sz w:val="18"/>
                <w:szCs w:val="18"/>
              </w:rPr>
              <w:t>诊断录入：要求支持医生可以根据病人的情况开相应的诊断（</w:t>
            </w:r>
            <w:r>
              <w:rPr>
                <w:rFonts w:cs="宋体"/>
                <w:color w:val="000000"/>
                <w:sz w:val="18"/>
                <w:szCs w:val="18"/>
              </w:rPr>
              <w:t>ICD10）和病情，并可以在处方和相关申请单上打印出相关信息。要求支持诊断模板、历史诊断、诊断复制等诊断快捷录入方式。</w:t>
            </w:r>
          </w:p>
          <w:p>
            <w:pPr>
              <w:widowControl/>
              <w:numPr>
                <w:ilvl w:val="0"/>
                <w:numId w:val="15"/>
              </w:numPr>
              <w:autoSpaceDE/>
              <w:autoSpaceDN/>
              <w:rPr>
                <w:rFonts w:cs="宋体"/>
                <w:color w:val="000000"/>
                <w:sz w:val="18"/>
                <w:szCs w:val="18"/>
              </w:rPr>
            </w:pPr>
            <w:r>
              <w:rPr>
                <w:rFonts w:hint="eastAsia" w:cs="宋体"/>
                <w:color w:val="000000"/>
                <w:sz w:val="18"/>
                <w:szCs w:val="18"/>
              </w:rPr>
              <w:t>医嘱录入：要求支持集成医嘱的录入、展示、操作等功能，要求支持模糊检索、个人及科室模板、历史医嘱复制、字典查询、常用医嘱用法、医嘱套、检查检验申请、治疗申请等多种录入方式。要求支持在录入过程中结合用户习惯，对内容进行排名，可默认医嘱明细数据，确保用户准确便捷的录入医嘱。要求集成知识库系统，提供相互作用、说明书、建议医嘱等辅助功能，要求支持自定义当地医保管控，结合患者病种、特殊诊断等信息对医疗费用进行管控。要求支持医嘱审核后自动发送至对应的执行科室，包括护士站、药房、治疗科室、医技科室等，并能直观展示当前医嘱的执行进度，要求支持医嘱审核后未缴费之前修改医嘱处理。</w:t>
            </w:r>
          </w:p>
          <w:p>
            <w:pPr>
              <w:widowControl/>
              <w:numPr>
                <w:ilvl w:val="0"/>
                <w:numId w:val="15"/>
              </w:numPr>
              <w:autoSpaceDE/>
              <w:autoSpaceDN/>
              <w:rPr>
                <w:rFonts w:cs="宋体"/>
                <w:color w:val="000000"/>
                <w:sz w:val="18"/>
                <w:szCs w:val="18"/>
              </w:rPr>
            </w:pPr>
            <w:r>
              <w:rPr>
                <w:rFonts w:hint="eastAsia" w:cs="宋体"/>
                <w:color w:val="000000"/>
                <w:sz w:val="18"/>
                <w:szCs w:val="18"/>
              </w:rPr>
              <w:t>检查检验申请：要求集成各类检验、检查、病理医嘱的申请入口，集中展示且可自定义树状结构。要求支持多部位检查申请、自定义病理申请、多标本检验申请，集成显示已发送各种申请的当前状态，同时直观展示结果及报告信息。</w:t>
            </w:r>
          </w:p>
          <w:p>
            <w:pPr>
              <w:widowControl/>
              <w:numPr>
                <w:ilvl w:val="0"/>
                <w:numId w:val="15"/>
              </w:numPr>
              <w:autoSpaceDE/>
              <w:autoSpaceDN/>
              <w:rPr>
                <w:rFonts w:cs="宋体"/>
                <w:color w:val="000000"/>
                <w:sz w:val="18"/>
                <w:szCs w:val="18"/>
              </w:rPr>
            </w:pPr>
            <w:r>
              <w:rPr>
                <w:rFonts w:hint="eastAsia" w:cs="宋体"/>
                <w:color w:val="000000"/>
                <w:sz w:val="18"/>
                <w:szCs w:val="18"/>
              </w:rPr>
              <w:t>治疗申请：要求支持集中治疗项目申请入口，用户选择对应的治疗医嘱后可自定义治疗方案内容，治疗科室按照申请内容为患者提供预约治疗服务。</w:t>
            </w:r>
          </w:p>
          <w:p>
            <w:pPr>
              <w:widowControl/>
              <w:numPr>
                <w:ilvl w:val="0"/>
                <w:numId w:val="15"/>
              </w:numPr>
              <w:autoSpaceDE/>
              <w:autoSpaceDN/>
              <w:rPr>
                <w:rFonts w:cs="宋体"/>
                <w:color w:val="000000"/>
                <w:sz w:val="18"/>
                <w:szCs w:val="18"/>
              </w:rPr>
            </w:pPr>
            <w:r>
              <w:rPr>
                <w:rFonts w:hint="eastAsia" w:cs="宋体"/>
                <w:color w:val="000000"/>
                <w:sz w:val="18"/>
                <w:szCs w:val="18"/>
              </w:rPr>
              <w:t>中草药录入：要求支持结合中草药处方的特性，提供草药饮品、颗粒剂、小包装、膏方等不同处方剂型的录入方式，要求支持协定处方，要求支持基本单位自动转化多种包装数量发药。</w:t>
            </w:r>
          </w:p>
          <w:p>
            <w:pPr>
              <w:widowControl/>
              <w:numPr>
                <w:ilvl w:val="0"/>
                <w:numId w:val="15"/>
              </w:numPr>
              <w:autoSpaceDE/>
              <w:autoSpaceDN/>
              <w:rPr>
                <w:rFonts w:cs="宋体"/>
                <w:color w:val="000000"/>
                <w:sz w:val="18"/>
                <w:szCs w:val="18"/>
              </w:rPr>
            </w:pPr>
            <w:r>
              <w:rPr>
                <w:rFonts w:hint="eastAsia" w:cs="宋体"/>
                <w:color w:val="000000"/>
                <w:sz w:val="18"/>
                <w:szCs w:val="18"/>
              </w:rPr>
              <w:t>处方处理：要求可根据医院要求对处方进行归类分类设置，保存医嘱时自动按照处方分类设置自动分处方。要求支持在处方分类的基础上区分急诊、儿科处方、毒麻处方等。</w:t>
            </w:r>
          </w:p>
          <w:p>
            <w:pPr>
              <w:widowControl/>
              <w:numPr>
                <w:ilvl w:val="0"/>
                <w:numId w:val="15"/>
              </w:numPr>
              <w:autoSpaceDE/>
              <w:autoSpaceDN/>
              <w:rPr>
                <w:rFonts w:cs="宋体"/>
                <w:color w:val="000000"/>
                <w:sz w:val="18"/>
                <w:szCs w:val="18"/>
              </w:rPr>
            </w:pPr>
            <w:r>
              <w:rPr>
                <w:rFonts w:hint="eastAsia" w:cs="宋体"/>
                <w:color w:val="000000"/>
                <w:sz w:val="18"/>
                <w:szCs w:val="18"/>
              </w:rPr>
              <w:t>绿色通道：要求支持对特殊的病人进行处理，包括病人不交费情况下可以进行和交费病人一样的处理，并可以进行优先就诊设置，提前处理（抢救、下各种申请等）。要求支持对本科室自备药进行管理。</w:t>
            </w:r>
          </w:p>
          <w:p>
            <w:pPr>
              <w:widowControl/>
              <w:numPr>
                <w:ilvl w:val="0"/>
                <w:numId w:val="15"/>
              </w:numPr>
              <w:autoSpaceDE/>
              <w:autoSpaceDN/>
              <w:rPr>
                <w:rFonts w:cs="宋体"/>
                <w:color w:val="000000"/>
                <w:sz w:val="18"/>
                <w:szCs w:val="18"/>
              </w:rPr>
            </w:pPr>
            <w:r>
              <w:rPr>
                <w:rFonts w:hint="eastAsia" w:cs="宋体"/>
                <w:color w:val="000000"/>
                <w:sz w:val="18"/>
                <w:szCs w:val="18"/>
              </w:rPr>
              <w:t>新病人信息：要求支持对病人的基本信息如姓名、性别、类别、工作单位、年龄进行修改并更新。</w:t>
            </w:r>
          </w:p>
          <w:p>
            <w:pPr>
              <w:widowControl/>
              <w:numPr>
                <w:ilvl w:val="0"/>
                <w:numId w:val="15"/>
              </w:numPr>
              <w:autoSpaceDE/>
              <w:autoSpaceDN/>
              <w:rPr>
                <w:rFonts w:cs="宋体"/>
                <w:color w:val="000000"/>
                <w:sz w:val="18"/>
                <w:szCs w:val="18"/>
              </w:rPr>
            </w:pPr>
            <w:r>
              <w:rPr>
                <w:rFonts w:hint="eastAsia" w:cs="宋体"/>
                <w:color w:val="000000"/>
                <w:sz w:val="18"/>
                <w:szCs w:val="18"/>
              </w:rPr>
              <w:t>一键打印：要求支持所录入医嘱按照其基础数据分类可自动进行相应归类，选中相应单据即可打印相应的处方或申请单。要求处方支持卫计委最新处方书写要求的分色打印。</w:t>
            </w:r>
          </w:p>
          <w:p>
            <w:pPr>
              <w:widowControl/>
              <w:numPr>
                <w:ilvl w:val="0"/>
                <w:numId w:val="15"/>
              </w:numPr>
              <w:autoSpaceDE/>
              <w:autoSpaceDN/>
              <w:rPr>
                <w:rFonts w:cs="宋体"/>
                <w:color w:val="000000"/>
                <w:sz w:val="18"/>
                <w:szCs w:val="18"/>
              </w:rPr>
            </w:pPr>
            <w:r>
              <w:rPr>
                <w:rFonts w:hint="eastAsia" w:cs="宋体"/>
                <w:color w:val="000000"/>
                <w:sz w:val="18"/>
                <w:szCs w:val="18"/>
              </w:rPr>
              <w:t>医疗质量控制：要求支持重复医嘱判断、药品库存量判断、药品适应症判断、根据诊断控制药品的用药疗程、限制某类医嘱的条数、限制处方的条数，根据处方类型限制医嘱的使用，根据上次就诊医嘱用量限制本次用量、加入用药备注，限制本次就诊的医嘱费用、要求支持依据用法、用量、疗程自动计算整包装、成组医嘱的自动匹配。</w:t>
            </w:r>
          </w:p>
          <w:p>
            <w:pPr>
              <w:widowControl/>
              <w:numPr>
                <w:ilvl w:val="0"/>
                <w:numId w:val="15"/>
              </w:numPr>
              <w:autoSpaceDE/>
              <w:autoSpaceDN/>
              <w:rPr>
                <w:rFonts w:cs="宋体"/>
                <w:color w:val="000000"/>
                <w:sz w:val="18"/>
                <w:szCs w:val="18"/>
              </w:rPr>
            </w:pPr>
            <w:r>
              <w:rPr>
                <w:rFonts w:hint="eastAsia" w:cs="宋体"/>
                <w:color w:val="000000"/>
                <w:sz w:val="18"/>
                <w:szCs w:val="18"/>
              </w:rPr>
              <w:t>电子病历：要求可以查询病人相应的过往检查检验结果和诊断记录，并书写病历，在电子病历系统中详细描述。</w:t>
            </w:r>
          </w:p>
          <w:p>
            <w:pPr>
              <w:widowControl/>
              <w:numPr>
                <w:ilvl w:val="0"/>
                <w:numId w:val="15"/>
              </w:numPr>
              <w:autoSpaceDE/>
              <w:autoSpaceDN/>
              <w:rPr>
                <w:rFonts w:cs="宋体"/>
                <w:color w:val="000000"/>
                <w:sz w:val="18"/>
                <w:szCs w:val="18"/>
              </w:rPr>
            </w:pPr>
            <w:r>
              <w:rPr>
                <w:rFonts w:hint="eastAsia" w:cs="宋体"/>
                <w:color w:val="000000"/>
                <w:sz w:val="18"/>
                <w:szCs w:val="18"/>
              </w:rPr>
              <w:t>医生服务：要求可以通过电子病历调阅临床治疗信息；根据医生权限可以接入</w:t>
            </w:r>
            <w:r>
              <w:rPr>
                <w:rFonts w:cs="宋体"/>
                <w:color w:val="000000"/>
                <w:sz w:val="18"/>
                <w:szCs w:val="18"/>
              </w:rPr>
              <w:t>Internet进行资料查询，并可以进行院内科研、技术交流。</w:t>
            </w:r>
          </w:p>
          <w:p>
            <w:pPr>
              <w:widowControl/>
              <w:numPr>
                <w:ilvl w:val="0"/>
                <w:numId w:val="15"/>
              </w:numPr>
              <w:autoSpaceDE/>
              <w:autoSpaceDN/>
              <w:rPr>
                <w:rFonts w:cs="宋体"/>
                <w:color w:val="000000"/>
                <w:sz w:val="18"/>
                <w:szCs w:val="18"/>
              </w:rPr>
            </w:pPr>
            <w:r>
              <w:rPr>
                <w:rFonts w:hint="eastAsia" w:cs="宋体"/>
                <w:color w:val="000000"/>
                <w:sz w:val="18"/>
                <w:szCs w:val="18"/>
              </w:rPr>
              <w:t>统计查询：要求支持床位查询与预约、药品查询、诊疗项目查询、病人费用查询等。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门诊护士工作站模块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要求提供座位图管理、门诊护士执行管理、输液记录查询及门诊护士工作量统计等功能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6"/>
              </w:numPr>
              <w:autoSpaceDE/>
              <w:autoSpaceDN/>
              <w:rPr>
                <w:rFonts w:cs="宋体"/>
                <w:color w:val="000000"/>
                <w:sz w:val="18"/>
                <w:szCs w:val="18"/>
              </w:rPr>
            </w:pPr>
            <w:r>
              <w:rPr>
                <w:rFonts w:hint="eastAsia" w:cs="宋体"/>
                <w:color w:val="000000"/>
                <w:sz w:val="18"/>
                <w:szCs w:val="18"/>
              </w:rPr>
              <w:t>座位图管理：要求支持病人座位管理，包括座位安排、调整、打印座位号，支持刷卡确认身份并扣费。</w:t>
            </w:r>
          </w:p>
          <w:p>
            <w:pPr>
              <w:widowControl/>
              <w:numPr>
                <w:ilvl w:val="0"/>
                <w:numId w:val="16"/>
              </w:numPr>
              <w:autoSpaceDE/>
              <w:autoSpaceDN/>
              <w:rPr>
                <w:rFonts w:cs="宋体"/>
                <w:color w:val="000000"/>
                <w:sz w:val="18"/>
                <w:szCs w:val="18"/>
              </w:rPr>
            </w:pPr>
            <w:r>
              <w:rPr>
                <w:rFonts w:hint="eastAsia" w:cs="宋体"/>
                <w:color w:val="000000"/>
                <w:sz w:val="18"/>
                <w:szCs w:val="18"/>
              </w:rPr>
              <w:t>护士执行管理：要求支持接收各门诊医生站开立的一定时间范围内的各类型医嘱，并能打印各种执行单、标签、条码及巡回单等。支持护士移动工作站执行医嘱，支持刷卡执行单个病人医嘱或一次性执行所有等候区病人医嘱。</w:t>
            </w:r>
          </w:p>
          <w:p>
            <w:pPr>
              <w:widowControl/>
              <w:numPr>
                <w:ilvl w:val="0"/>
                <w:numId w:val="16"/>
              </w:numPr>
              <w:autoSpaceDE/>
              <w:autoSpaceDN/>
              <w:rPr>
                <w:rFonts w:cs="宋体"/>
                <w:color w:val="000000"/>
                <w:sz w:val="18"/>
                <w:szCs w:val="18"/>
              </w:rPr>
            </w:pPr>
            <w:r>
              <w:rPr>
                <w:rFonts w:hint="eastAsia" w:cs="宋体"/>
                <w:color w:val="000000"/>
                <w:sz w:val="18"/>
                <w:szCs w:val="18"/>
              </w:rPr>
              <w:t>输液记录查询：要求支持查询科室当日所有病人的输液记录。</w:t>
            </w:r>
          </w:p>
          <w:p>
            <w:pPr>
              <w:widowControl/>
              <w:numPr>
                <w:ilvl w:val="0"/>
                <w:numId w:val="16"/>
              </w:numPr>
              <w:autoSpaceDE/>
              <w:autoSpaceDN/>
              <w:rPr>
                <w:rFonts w:cs="宋体"/>
                <w:color w:val="000000"/>
                <w:sz w:val="18"/>
                <w:szCs w:val="18"/>
              </w:rPr>
            </w:pPr>
            <w:r>
              <w:rPr>
                <w:rFonts w:hint="eastAsia" w:cs="宋体"/>
                <w:color w:val="000000"/>
                <w:sz w:val="18"/>
                <w:szCs w:val="18"/>
              </w:rPr>
              <w:t>门诊护士工作量统计：要求支持统计输液、抽血量、注射量等护士已执行的医嘱数量。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门诊药房管理模块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要求提供门诊患者的配药、发药、退药申请、退药、发药单打印、发药查询、退药查询、工作量统计、日消耗查询、发药统计等功能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7"/>
              </w:numPr>
              <w:autoSpaceDE/>
              <w:autoSpaceDN/>
              <w:rPr>
                <w:rFonts w:cs="宋体"/>
                <w:color w:val="000000"/>
                <w:sz w:val="18"/>
                <w:szCs w:val="18"/>
              </w:rPr>
            </w:pPr>
            <w:r>
              <w:rPr>
                <w:rFonts w:hint="eastAsia" w:cs="宋体"/>
                <w:color w:val="000000"/>
                <w:sz w:val="18"/>
                <w:szCs w:val="18"/>
              </w:rPr>
              <w:t>配药：要求支持患者交费可以通过自助机、扫码报到等自动打印配药单，并支持选择处方打印配药单。</w:t>
            </w:r>
          </w:p>
          <w:p>
            <w:pPr>
              <w:widowControl/>
              <w:numPr>
                <w:ilvl w:val="0"/>
                <w:numId w:val="17"/>
              </w:numPr>
              <w:autoSpaceDE/>
              <w:autoSpaceDN/>
              <w:rPr>
                <w:rFonts w:cs="宋体"/>
                <w:color w:val="000000"/>
                <w:sz w:val="18"/>
                <w:szCs w:val="18"/>
              </w:rPr>
            </w:pPr>
            <w:r>
              <w:rPr>
                <w:rFonts w:hint="eastAsia" w:cs="宋体"/>
                <w:color w:val="000000"/>
                <w:sz w:val="18"/>
                <w:szCs w:val="18"/>
              </w:rPr>
              <w:t>发药：要求支持选择对应的窗口号，通过病人的登记号或者卡号打印配药单，或刷卡后检索患者处方列表信息，选择处方进行发药。可完成后台自动打印发药单并提供补打功能。</w:t>
            </w:r>
          </w:p>
          <w:p>
            <w:pPr>
              <w:widowControl/>
              <w:numPr>
                <w:ilvl w:val="0"/>
                <w:numId w:val="17"/>
              </w:numPr>
              <w:autoSpaceDE/>
              <w:autoSpaceDN/>
              <w:rPr>
                <w:rFonts w:cs="宋体"/>
                <w:color w:val="000000"/>
                <w:sz w:val="18"/>
                <w:szCs w:val="18"/>
              </w:rPr>
            </w:pPr>
            <w:r>
              <w:rPr>
                <w:rFonts w:hint="eastAsia" w:cs="宋体"/>
                <w:color w:val="000000"/>
                <w:sz w:val="18"/>
                <w:szCs w:val="18"/>
              </w:rPr>
              <w:t>退药申请：要求支持在处方发药后，由患者向医生申请医生发起处方的退药申请。</w:t>
            </w:r>
          </w:p>
          <w:p>
            <w:pPr>
              <w:widowControl/>
              <w:numPr>
                <w:ilvl w:val="0"/>
                <w:numId w:val="17"/>
              </w:numPr>
              <w:autoSpaceDE/>
              <w:autoSpaceDN/>
              <w:rPr>
                <w:rFonts w:cs="宋体"/>
                <w:color w:val="000000"/>
                <w:sz w:val="18"/>
                <w:szCs w:val="18"/>
              </w:rPr>
            </w:pPr>
            <w:r>
              <w:rPr>
                <w:rFonts w:hint="eastAsia" w:cs="宋体"/>
                <w:color w:val="000000"/>
                <w:sz w:val="18"/>
                <w:szCs w:val="18"/>
              </w:rPr>
              <w:t>退药：要求支持通过患者的登记号或收据号，对其进行退药操作，可以进行整体或部分退药。</w:t>
            </w:r>
          </w:p>
          <w:p>
            <w:pPr>
              <w:widowControl/>
              <w:numPr>
                <w:ilvl w:val="0"/>
                <w:numId w:val="17"/>
              </w:numPr>
              <w:autoSpaceDE/>
              <w:autoSpaceDN/>
              <w:rPr>
                <w:rFonts w:cs="宋体"/>
                <w:color w:val="000000"/>
                <w:sz w:val="18"/>
                <w:szCs w:val="18"/>
              </w:rPr>
            </w:pPr>
            <w:r>
              <w:rPr>
                <w:rFonts w:hint="eastAsia" w:cs="宋体"/>
                <w:color w:val="000000"/>
                <w:sz w:val="18"/>
                <w:szCs w:val="18"/>
              </w:rPr>
              <w:t>发药查询：要求支持查询出整个药房或单个患者在一段时间内的发药信息，要求支持发药时自动按药品批次减库存，记录库存台账。要求支持当要对某种药品进行单据跟踪查询时，要输入该药品，系统就检索到药房在一段时间内的包含该药品的发药单据。</w:t>
            </w:r>
          </w:p>
          <w:p>
            <w:pPr>
              <w:widowControl/>
              <w:numPr>
                <w:ilvl w:val="0"/>
                <w:numId w:val="17"/>
              </w:numPr>
              <w:autoSpaceDE/>
              <w:autoSpaceDN/>
              <w:rPr>
                <w:rFonts w:cs="宋体"/>
                <w:color w:val="000000"/>
                <w:sz w:val="18"/>
                <w:szCs w:val="18"/>
              </w:rPr>
            </w:pPr>
            <w:r>
              <w:rPr>
                <w:rFonts w:hint="eastAsia" w:cs="宋体"/>
                <w:color w:val="000000"/>
                <w:sz w:val="18"/>
                <w:szCs w:val="18"/>
              </w:rPr>
              <w:t>退药查询：要求支持对一段时间内的退药信息进行查询，可以按照退药单据查询，也可以统计出所退药品的汇总。</w:t>
            </w:r>
          </w:p>
          <w:p>
            <w:pPr>
              <w:widowControl/>
              <w:numPr>
                <w:ilvl w:val="0"/>
                <w:numId w:val="17"/>
              </w:numPr>
              <w:autoSpaceDE/>
              <w:autoSpaceDN/>
              <w:rPr>
                <w:rFonts w:cs="宋体"/>
                <w:color w:val="000000"/>
                <w:sz w:val="18"/>
                <w:szCs w:val="18"/>
              </w:rPr>
            </w:pPr>
            <w:r>
              <w:rPr>
                <w:rFonts w:hint="eastAsia" w:cs="宋体"/>
                <w:color w:val="000000"/>
                <w:sz w:val="18"/>
                <w:szCs w:val="18"/>
              </w:rPr>
              <w:t>作量统计：要求支持药房小组管理人员统计整个药房的发药和配药人员的工作量，要求支持“按窗口统计”和“按人员统计”等模式，要求统计药房人员的配药人次、发药人次、配药量、发药量等。</w:t>
            </w:r>
          </w:p>
          <w:p>
            <w:pPr>
              <w:widowControl/>
              <w:numPr>
                <w:ilvl w:val="0"/>
                <w:numId w:val="17"/>
              </w:numPr>
              <w:autoSpaceDE/>
              <w:autoSpaceDN/>
              <w:rPr>
                <w:rFonts w:cs="宋体"/>
                <w:color w:val="000000"/>
                <w:sz w:val="18"/>
                <w:szCs w:val="18"/>
              </w:rPr>
            </w:pPr>
            <w:r>
              <w:rPr>
                <w:rFonts w:hint="eastAsia" w:cs="宋体"/>
                <w:color w:val="000000"/>
                <w:sz w:val="18"/>
                <w:szCs w:val="18"/>
              </w:rPr>
              <w:t>日消耗查询：要求支持查询出药房在一段时间的消耗情况，也可以在查询条件中输入药品，查询出单个药品的消耗情况。</w:t>
            </w:r>
          </w:p>
          <w:p>
            <w:pPr>
              <w:widowControl/>
              <w:numPr>
                <w:ilvl w:val="0"/>
                <w:numId w:val="17"/>
              </w:numPr>
              <w:autoSpaceDE/>
              <w:autoSpaceDN/>
              <w:rPr>
                <w:rFonts w:cs="宋体"/>
                <w:color w:val="000000"/>
                <w:sz w:val="18"/>
                <w:szCs w:val="18"/>
              </w:rPr>
            </w:pPr>
            <w:r>
              <w:rPr>
                <w:rFonts w:hint="eastAsia" w:cs="宋体"/>
                <w:color w:val="000000"/>
                <w:sz w:val="18"/>
                <w:szCs w:val="18"/>
              </w:rPr>
              <w:t>发药统计：要求根据每天的日报信息来生成药房的月报，如果该月的月报已生成时，支持重新生成确认。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门诊应急管理模块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要求提供基础数据同步、发票更新、就诊登记、就诊查询、诊断录入、收费、收费、收费记录查询、导回数据等功能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8"/>
              </w:numPr>
              <w:autoSpaceDE/>
              <w:autoSpaceDN/>
              <w:rPr>
                <w:rFonts w:cs="宋体"/>
                <w:color w:val="000000"/>
                <w:sz w:val="18"/>
                <w:szCs w:val="18"/>
              </w:rPr>
            </w:pPr>
            <w:r>
              <w:rPr>
                <w:rFonts w:hint="eastAsia" w:cs="宋体"/>
                <w:color w:val="000000"/>
                <w:sz w:val="18"/>
                <w:szCs w:val="18"/>
              </w:rPr>
              <w:t>基础数据同步：要求系统可以每天定时将基础数据下载同步到客户端，保证客户端数据与数据库的一致性。</w:t>
            </w:r>
          </w:p>
          <w:p>
            <w:pPr>
              <w:widowControl/>
              <w:numPr>
                <w:ilvl w:val="0"/>
                <w:numId w:val="18"/>
              </w:numPr>
              <w:autoSpaceDE/>
              <w:autoSpaceDN/>
              <w:rPr>
                <w:rFonts w:cs="宋体"/>
                <w:color w:val="000000"/>
                <w:sz w:val="18"/>
                <w:szCs w:val="18"/>
              </w:rPr>
            </w:pPr>
            <w:r>
              <w:rPr>
                <w:rFonts w:hint="eastAsia" w:cs="宋体"/>
                <w:color w:val="000000"/>
                <w:sz w:val="18"/>
                <w:szCs w:val="18"/>
              </w:rPr>
              <w:t>发票更新：要求应急收费系统自动提示收费员核对发票并更改，保证系统票号与实际票号一致。</w:t>
            </w:r>
          </w:p>
          <w:p>
            <w:pPr>
              <w:widowControl/>
              <w:numPr>
                <w:ilvl w:val="0"/>
                <w:numId w:val="18"/>
              </w:numPr>
              <w:autoSpaceDE/>
              <w:autoSpaceDN/>
              <w:rPr>
                <w:rFonts w:cs="宋体"/>
                <w:color w:val="000000"/>
                <w:sz w:val="18"/>
                <w:szCs w:val="18"/>
              </w:rPr>
            </w:pPr>
            <w:r>
              <w:rPr>
                <w:rFonts w:hint="eastAsia" w:cs="宋体"/>
                <w:color w:val="000000"/>
                <w:sz w:val="18"/>
                <w:szCs w:val="18"/>
              </w:rPr>
              <w:t>就诊登记：要求支持录入患者信息，选择科室、就诊医生、患者类别等信息进行登记。</w:t>
            </w:r>
          </w:p>
          <w:p>
            <w:pPr>
              <w:widowControl/>
              <w:numPr>
                <w:ilvl w:val="0"/>
                <w:numId w:val="18"/>
              </w:numPr>
              <w:autoSpaceDE/>
              <w:autoSpaceDN/>
              <w:rPr>
                <w:rFonts w:cs="宋体"/>
                <w:color w:val="000000"/>
                <w:sz w:val="18"/>
                <w:szCs w:val="18"/>
              </w:rPr>
            </w:pPr>
            <w:r>
              <w:rPr>
                <w:rFonts w:hint="eastAsia" w:cs="宋体"/>
                <w:color w:val="000000"/>
                <w:sz w:val="18"/>
                <w:szCs w:val="18"/>
              </w:rPr>
              <w:t>就诊查询：要求支持根据日期、登记号、就诊号查询患者就诊记录，可选择就诊记录进行缴费，可修改患者基本信息。</w:t>
            </w:r>
          </w:p>
          <w:p>
            <w:pPr>
              <w:widowControl/>
              <w:numPr>
                <w:ilvl w:val="0"/>
                <w:numId w:val="18"/>
              </w:numPr>
              <w:autoSpaceDE/>
              <w:autoSpaceDN/>
              <w:rPr>
                <w:rFonts w:cs="宋体"/>
                <w:color w:val="000000"/>
                <w:sz w:val="18"/>
                <w:szCs w:val="18"/>
              </w:rPr>
            </w:pPr>
            <w:r>
              <w:rPr>
                <w:rFonts w:hint="eastAsia" w:cs="宋体"/>
                <w:color w:val="000000"/>
                <w:sz w:val="18"/>
                <w:szCs w:val="18"/>
              </w:rPr>
              <w:t xml:space="preserve">诊断录入：要求可以根据病人的情况开相应的诊断（ICD10）和病情。 </w:t>
            </w:r>
          </w:p>
          <w:p>
            <w:pPr>
              <w:widowControl/>
              <w:numPr>
                <w:ilvl w:val="0"/>
                <w:numId w:val="18"/>
              </w:numPr>
              <w:autoSpaceDE/>
              <w:autoSpaceDN/>
              <w:rPr>
                <w:rFonts w:cs="宋体"/>
                <w:color w:val="000000"/>
                <w:sz w:val="18"/>
                <w:szCs w:val="18"/>
              </w:rPr>
            </w:pPr>
            <w:r>
              <w:rPr>
                <w:rFonts w:hint="eastAsia" w:cs="宋体"/>
                <w:color w:val="000000"/>
                <w:sz w:val="18"/>
                <w:szCs w:val="18"/>
              </w:rPr>
              <w:t>收费：要求支持录入患者需要缴费的项目、数量、用法等，系统根据不同患者类别，自动确定收费比例，计算患者自付金额、记账金额、折扣金额，药品可根据导入批次计价，打印发票。</w:t>
            </w:r>
          </w:p>
          <w:p>
            <w:pPr>
              <w:widowControl/>
              <w:numPr>
                <w:ilvl w:val="0"/>
                <w:numId w:val="18"/>
              </w:numPr>
              <w:autoSpaceDE/>
              <w:autoSpaceDN/>
              <w:rPr>
                <w:rFonts w:cs="宋体"/>
                <w:color w:val="000000"/>
                <w:sz w:val="18"/>
                <w:szCs w:val="18"/>
              </w:rPr>
            </w:pPr>
            <w:r>
              <w:rPr>
                <w:rFonts w:hint="eastAsia" w:cs="宋体"/>
                <w:color w:val="000000"/>
                <w:sz w:val="18"/>
                <w:szCs w:val="18"/>
              </w:rPr>
              <w:t>收费记录查询：要求可根据日期、发票号查询收费记录，支持收费记录导出、打印收费清单。</w:t>
            </w:r>
          </w:p>
          <w:p>
            <w:pPr>
              <w:widowControl/>
              <w:numPr>
                <w:ilvl w:val="0"/>
                <w:numId w:val="18"/>
              </w:numPr>
              <w:autoSpaceDE/>
              <w:autoSpaceDN/>
              <w:rPr>
                <w:rFonts w:cs="宋体"/>
                <w:color w:val="000000"/>
                <w:sz w:val="18"/>
                <w:szCs w:val="18"/>
              </w:rPr>
            </w:pPr>
            <w:r>
              <w:rPr>
                <w:rFonts w:hint="eastAsia" w:cs="宋体"/>
                <w:color w:val="000000"/>
                <w:sz w:val="18"/>
                <w:szCs w:val="18"/>
              </w:rPr>
              <w:t>导回数据：要求系统支持将应急系统业务数据导回数据库，包含患者信息、就诊记录、医嘱明细、收费记录等。并支持导回数据与系统数据汇总日结、查询统计、退费等。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住院诊疗服务系统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住院医生工作站模块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要求提供住院病人列表、信息总览、诊断录入、检查检验申请、治疗申请、医嘱录入、中草药医嘱录入、诊疗计划、交班本等功能。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9"/>
              </w:numPr>
              <w:autoSpaceDE/>
              <w:autoSpaceDN/>
              <w:rPr>
                <w:rFonts w:cs="宋体"/>
                <w:color w:val="000000"/>
                <w:sz w:val="18"/>
                <w:szCs w:val="18"/>
              </w:rPr>
            </w:pPr>
            <w:r>
              <w:rPr>
                <w:rFonts w:hint="eastAsia" w:cs="宋体"/>
                <w:color w:val="000000"/>
                <w:sz w:val="18"/>
                <w:szCs w:val="18"/>
              </w:rPr>
              <w:t>住院病人列表：要求以表格的形式展示当前在院的病人列表，汇总展示病人当前主要诊疗信息，特殊标注新入、病重、病危及其他特殊情况患者，同时要求提供按照本人、本科、本医疗组、已出院、已转出、已手术等属性查询的快捷入口，提高检索病人的简便性。</w:t>
            </w:r>
          </w:p>
          <w:p>
            <w:pPr>
              <w:widowControl/>
              <w:numPr>
                <w:ilvl w:val="0"/>
                <w:numId w:val="19"/>
              </w:numPr>
              <w:autoSpaceDE/>
              <w:autoSpaceDN/>
              <w:rPr>
                <w:rFonts w:cs="宋体"/>
                <w:color w:val="000000"/>
                <w:sz w:val="18"/>
                <w:szCs w:val="18"/>
              </w:rPr>
            </w:pPr>
            <w:r>
              <w:rPr>
                <w:rFonts w:hint="eastAsia" w:cs="宋体"/>
                <w:color w:val="000000"/>
                <w:sz w:val="18"/>
                <w:szCs w:val="18"/>
              </w:rPr>
              <w:t>信息总览：要求整合病历质控、病历缺陷、生命体征、检查检验执行进度等内容，直观展示当前病人的诊疗信息，同时要求提供医嘱浏览、执行、停止、撤销、作废等功能操作。</w:t>
            </w:r>
          </w:p>
          <w:p>
            <w:pPr>
              <w:widowControl/>
              <w:numPr>
                <w:ilvl w:val="0"/>
                <w:numId w:val="19"/>
              </w:numPr>
              <w:autoSpaceDE/>
              <w:autoSpaceDN/>
              <w:rPr>
                <w:rFonts w:cs="宋体"/>
                <w:color w:val="000000"/>
                <w:sz w:val="18"/>
                <w:szCs w:val="18"/>
              </w:rPr>
            </w:pPr>
            <w:r>
              <w:rPr>
                <w:rFonts w:hint="eastAsia" w:cs="宋体"/>
                <w:color w:val="000000"/>
                <w:sz w:val="18"/>
                <w:szCs w:val="18"/>
              </w:rPr>
              <w:t>诊断录入</w:t>
            </w:r>
            <w:r>
              <w:rPr>
                <w:rFonts w:cs="宋体"/>
                <w:color w:val="000000"/>
                <w:sz w:val="18"/>
                <w:szCs w:val="18"/>
              </w:rPr>
              <w:t>:要求提供标准ICD及非标准诊断录入，要求支持个人模板、科室模板、历史诊断等快捷录入。</w:t>
            </w:r>
          </w:p>
          <w:p>
            <w:pPr>
              <w:widowControl/>
              <w:numPr>
                <w:ilvl w:val="0"/>
                <w:numId w:val="19"/>
              </w:numPr>
              <w:autoSpaceDE/>
              <w:autoSpaceDN/>
              <w:rPr>
                <w:rFonts w:cs="宋体"/>
                <w:color w:val="000000"/>
                <w:sz w:val="18"/>
                <w:szCs w:val="18"/>
              </w:rPr>
            </w:pPr>
            <w:r>
              <w:rPr>
                <w:rFonts w:hint="eastAsia" w:cs="宋体"/>
                <w:color w:val="000000"/>
                <w:sz w:val="18"/>
                <w:szCs w:val="18"/>
              </w:rPr>
              <w:t>检查检验申请：要求集成各类检查、检验、病理医嘱的申请入口，要求集中展示且可自定义树状结构，要求支持多部位检查申请、自定义病理申请、多标本检验申请，集成已发生申请及各申请单当前状态，同时要求直观展示结果及报告信息。</w:t>
            </w:r>
          </w:p>
          <w:p>
            <w:pPr>
              <w:widowControl/>
              <w:numPr>
                <w:ilvl w:val="0"/>
                <w:numId w:val="19"/>
              </w:numPr>
              <w:autoSpaceDE/>
              <w:autoSpaceDN/>
              <w:rPr>
                <w:rFonts w:cs="宋体"/>
                <w:color w:val="000000"/>
                <w:sz w:val="18"/>
                <w:szCs w:val="18"/>
              </w:rPr>
            </w:pPr>
            <w:r>
              <w:rPr>
                <w:rFonts w:hint="eastAsia" w:cs="宋体"/>
                <w:color w:val="000000"/>
                <w:sz w:val="18"/>
                <w:szCs w:val="18"/>
              </w:rPr>
              <w:t>治疗申请：要求选择对应的治疗医嘱后可自定义治疗方案内容，治疗科室按照申请内容为患者进行预约治疗服务。</w:t>
            </w:r>
          </w:p>
          <w:p>
            <w:pPr>
              <w:widowControl/>
              <w:numPr>
                <w:ilvl w:val="0"/>
                <w:numId w:val="19"/>
              </w:numPr>
              <w:autoSpaceDE/>
              <w:autoSpaceDN/>
              <w:rPr>
                <w:rFonts w:cs="宋体"/>
                <w:color w:val="000000"/>
                <w:sz w:val="18"/>
                <w:szCs w:val="18"/>
              </w:rPr>
            </w:pPr>
            <w:r>
              <w:rPr>
                <w:rFonts w:hint="eastAsia" w:cs="宋体"/>
                <w:color w:val="000000"/>
                <w:sz w:val="18"/>
                <w:szCs w:val="18"/>
              </w:rPr>
              <w:t>医嘱录入：要求支持模糊检索、个人及科室模板、历史医嘱复制、字典查询、常用医嘱用法、医嘱套、检查检验申请、治疗申请等多种录入方式。要求在录入过程中结合用户习惯，对内容进行排名，协助默认医嘱明细数据，确保用户准确便捷的录入医嘱。要求集成知识库系统，提供相互作用、说明书、建议医嘱等辅助功能，要求支持自定义当地医保结算，结合患者病种、特殊诊断等信息对医疗费用进行管控。要求支持出院、转科、手术等特殊医嘱录入，自动停止当前有效长期医嘱。要求支持医嘱审核后自动发送至对应的执行科室，包括护士站、药房、治疗科室、医技科室等，并能直观展示当前医嘱的执行进度。</w:t>
            </w:r>
          </w:p>
          <w:p>
            <w:pPr>
              <w:widowControl/>
              <w:numPr>
                <w:ilvl w:val="0"/>
                <w:numId w:val="19"/>
              </w:numPr>
              <w:autoSpaceDE/>
              <w:autoSpaceDN/>
              <w:rPr>
                <w:rFonts w:cs="宋体"/>
                <w:color w:val="000000"/>
                <w:sz w:val="18"/>
                <w:szCs w:val="18"/>
              </w:rPr>
            </w:pPr>
            <w:r>
              <w:rPr>
                <w:rFonts w:hint="eastAsia" w:cs="宋体"/>
                <w:color w:val="000000"/>
                <w:sz w:val="18"/>
                <w:szCs w:val="18"/>
              </w:rPr>
              <w:t>中草药录入：要求结合中草药处方的特性，提供草药饮品、颗粒剂、小包装、膏方等不同处方剂型的录入方式，要求支持协定处方，支持基本单位自动转化多种包装数量发药。</w:t>
            </w:r>
          </w:p>
          <w:p>
            <w:pPr>
              <w:widowControl/>
              <w:numPr>
                <w:ilvl w:val="0"/>
                <w:numId w:val="19"/>
              </w:numPr>
              <w:autoSpaceDE/>
              <w:autoSpaceDN/>
              <w:rPr>
                <w:rFonts w:cs="宋体"/>
                <w:color w:val="000000"/>
                <w:sz w:val="18"/>
                <w:szCs w:val="18"/>
              </w:rPr>
            </w:pPr>
            <w:r>
              <w:rPr>
                <w:rFonts w:hint="eastAsia" w:cs="宋体"/>
                <w:color w:val="000000"/>
                <w:sz w:val="18"/>
                <w:szCs w:val="18"/>
              </w:rPr>
              <w:t>诊疗计划：要求支持医师、护士、营养师等不同类型的人员可对同一患者制定各自的诊疗计划，并能与其他用户共同执行，用户可自定义诊疗计划模板。</w:t>
            </w:r>
          </w:p>
          <w:p>
            <w:pPr>
              <w:widowControl/>
              <w:numPr>
                <w:ilvl w:val="0"/>
                <w:numId w:val="19"/>
              </w:numPr>
              <w:autoSpaceDE/>
              <w:autoSpaceDN/>
              <w:rPr>
                <w:rFonts w:cs="宋体"/>
                <w:color w:val="000000"/>
                <w:sz w:val="18"/>
                <w:szCs w:val="18"/>
              </w:rPr>
            </w:pPr>
            <w:r>
              <w:rPr>
                <w:rFonts w:hint="eastAsia" w:cs="宋体"/>
                <w:color w:val="000000"/>
                <w:sz w:val="18"/>
                <w:szCs w:val="18"/>
              </w:rPr>
              <w:t>交班本：要求支持用户根据自己值班班次，系统自动抽取当前医疗小组下负责的病危、病重、死亡、出入转、手术等信息，结合每位患者当前病历、诊断、医嘱等内容，在上一班次医生补充部分交班内容、生成电子交班本信息后，交由下一班次医生浏览查看。</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住院护士工作站模块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要求提供床位图、患者信息展示、查询统计提醒、基于床位的快捷操作、护士执行、领药审核、医嘱单、需关注、标本运送、更新采血时间、出院召回、费用调整、病区床位管理、分娩管理等功能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0"/>
              </w:numPr>
              <w:autoSpaceDE/>
              <w:autoSpaceDN/>
              <w:rPr>
                <w:rFonts w:cs="宋体"/>
                <w:color w:val="000000"/>
                <w:sz w:val="18"/>
                <w:szCs w:val="18"/>
              </w:rPr>
            </w:pPr>
            <w:r>
              <w:rPr>
                <w:rFonts w:hint="eastAsia" w:cs="宋体"/>
                <w:color w:val="000000"/>
                <w:sz w:val="18"/>
                <w:szCs w:val="18"/>
              </w:rPr>
              <w:t>床位图：要求按病房物理位置定制个性化的病房管理界面布局，要求支持维护个性化界面信息（床号、病历号、姓名、年龄、诊断、病情、护理信息和图标显示信息等）。要求支持一个病区包含多个科室床位的管理模式，允许各科床位分别进行统计、核算，允许床位级别的特殊设定。提供病人入科、转科、出院处理并允许特殊情况下审批出院。</w:t>
            </w:r>
          </w:p>
          <w:p>
            <w:pPr>
              <w:widowControl/>
              <w:numPr>
                <w:ilvl w:val="0"/>
                <w:numId w:val="20"/>
              </w:numPr>
              <w:autoSpaceDE/>
              <w:autoSpaceDN/>
              <w:rPr>
                <w:rFonts w:cs="宋体"/>
                <w:color w:val="000000"/>
                <w:sz w:val="18"/>
                <w:szCs w:val="18"/>
              </w:rPr>
            </w:pPr>
            <w:r>
              <w:rPr>
                <w:rFonts w:hint="eastAsia" w:cs="宋体"/>
                <w:color w:val="000000"/>
                <w:sz w:val="18"/>
                <w:szCs w:val="18"/>
              </w:rPr>
              <w:t>患者信息展示：要求床位图展示患者的基本信息（床号、病历号、姓名、年龄、诊断、病情、护理信息），要求对于展示的信息可以根据使用习惯进行项目和显示顺序的配置。</w:t>
            </w:r>
          </w:p>
          <w:p>
            <w:pPr>
              <w:widowControl/>
              <w:numPr>
                <w:ilvl w:val="0"/>
                <w:numId w:val="20"/>
              </w:numPr>
              <w:autoSpaceDE/>
              <w:autoSpaceDN/>
              <w:rPr>
                <w:rFonts w:cs="宋体"/>
                <w:color w:val="000000"/>
                <w:sz w:val="18"/>
                <w:szCs w:val="18"/>
              </w:rPr>
            </w:pPr>
            <w:r>
              <w:rPr>
                <w:rFonts w:hint="eastAsia" w:cs="宋体"/>
                <w:color w:val="000000"/>
                <w:sz w:val="18"/>
                <w:szCs w:val="18"/>
              </w:rPr>
              <w:t>查询统计提醒：要求提供患者模糊查询，可根据患者姓名，登记号，床号等各种信息进行床位筛选。对于有需要处理医嘱的患者人数进行动态醒目的提醒。</w:t>
            </w:r>
          </w:p>
          <w:p>
            <w:pPr>
              <w:widowControl/>
              <w:numPr>
                <w:ilvl w:val="0"/>
                <w:numId w:val="20"/>
              </w:numPr>
              <w:autoSpaceDE/>
              <w:autoSpaceDN/>
              <w:rPr>
                <w:rFonts w:cs="宋体"/>
                <w:color w:val="000000"/>
                <w:sz w:val="18"/>
                <w:szCs w:val="18"/>
              </w:rPr>
            </w:pPr>
            <w:r>
              <w:rPr>
                <w:rFonts w:hint="eastAsia" w:cs="宋体"/>
                <w:color w:val="000000"/>
                <w:sz w:val="18"/>
                <w:szCs w:val="18"/>
              </w:rPr>
              <w:t>基于床位的快捷操作：要求支持患者首次分床时可给患者分配主管医生和管床护士。要求支持治疗过程中，在患者基本信息界面也可更换主管医生和管床护士。可对患者进行入院分床、患者床位更换、包床操作，要求支持患者腕带和床头卡的打印。要求支持处理完患者转科需关注医嘱后，可直接在床位图选择患者进行转科操作。床位可直接对符合条件的患者进行出院操作。要求支持床位图提供患者腕带和床头卡的打印。</w:t>
            </w:r>
          </w:p>
          <w:p>
            <w:pPr>
              <w:widowControl/>
              <w:numPr>
                <w:ilvl w:val="0"/>
                <w:numId w:val="20"/>
              </w:numPr>
              <w:autoSpaceDE/>
              <w:autoSpaceDN/>
              <w:rPr>
                <w:rFonts w:cs="宋体"/>
                <w:color w:val="000000"/>
                <w:sz w:val="18"/>
                <w:szCs w:val="18"/>
              </w:rPr>
            </w:pPr>
            <w:r>
              <w:rPr>
                <w:rFonts w:hint="eastAsia" w:cs="宋体"/>
                <w:color w:val="000000"/>
                <w:sz w:val="18"/>
                <w:szCs w:val="18"/>
              </w:rPr>
              <w:t>护士执行：要求支持护士执行能够根据各种不同查询条件（如频次，用法，接受科室，标本类型，医嘱状态等）快速的检索一个或多个患者的医嘱，并进行各种打印，执行，采血等操作。</w:t>
            </w:r>
          </w:p>
          <w:p>
            <w:pPr>
              <w:widowControl/>
              <w:numPr>
                <w:ilvl w:val="0"/>
                <w:numId w:val="20"/>
              </w:numPr>
              <w:autoSpaceDE/>
              <w:autoSpaceDN/>
              <w:rPr>
                <w:rFonts w:cs="宋体"/>
                <w:color w:val="000000"/>
                <w:sz w:val="18"/>
                <w:szCs w:val="18"/>
              </w:rPr>
            </w:pPr>
            <w:r>
              <w:rPr>
                <w:rFonts w:hint="eastAsia" w:cs="宋体"/>
                <w:color w:val="000000"/>
                <w:sz w:val="18"/>
                <w:szCs w:val="18"/>
              </w:rPr>
              <w:t>领药审核：要求支持护士对患者的药品类医嘱进行再次审核，并发送给医嘱对应的药房，为药房给病区发药提供依据。</w:t>
            </w:r>
          </w:p>
          <w:p>
            <w:pPr>
              <w:widowControl/>
              <w:numPr>
                <w:ilvl w:val="0"/>
                <w:numId w:val="20"/>
              </w:numPr>
              <w:autoSpaceDE/>
              <w:autoSpaceDN/>
              <w:rPr>
                <w:rFonts w:cs="宋体"/>
                <w:color w:val="000000"/>
                <w:sz w:val="18"/>
                <w:szCs w:val="18"/>
              </w:rPr>
            </w:pPr>
            <w:r>
              <w:rPr>
                <w:rFonts w:hint="eastAsia" w:cs="宋体"/>
                <w:color w:val="000000"/>
                <w:sz w:val="18"/>
                <w:szCs w:val="18"/>
              </w:rPr>
              <w:t>生命体征：要求支持对患者体温、脉搏、呼吸、血压、体重、尿量、引流量、出入量、大便、身高等项目进行填写。要求支持生成打印体温单，展示患者生命体征记录趋势，为医生诊断，用药和护士治疗提供依据。</w:t>
            </w:r>
          </w:p>
          <w:p>
            <w:pPr>
              <w:widowControl/>
              <w:numPr>
                <w:ilvl w:val="0"/>
                <w:numId w:val="20"/>
              </w:numPr>
              <w:autoSpaceDE/>
              <w:autoSpaceDN/>
              <w:rPr>
                <w:rFonts w:cs="宋体"/>
                <w:color w:val="000000"/>
                <w:sz w:val="18"/>
                <w:szCs w:val="18"/>
              </w:rPr>
            </w:pPr>
            <w:r>
              <w:rPr>
                <w:rFonts w:hint="eastAsia" w:cs="宋体"/>
                <w:color w:val="000000"/>
                <w:sz w:val="18"/>
                <w:szCs w:val="18"/>
              </w:rPr>
              <w:t>医嘱单：要求支持护士预览以及打印患者医嘱单。要求支持长期、临时医嘱单快捷切换。打印时支持打印记录的保存或者不保存，可删除已保存的打印记录。要求支持医嘱单的续打功能。要求支持将医嘱单导出到</w:t>
            </w:r>
            <w:r>
              <w:rPr>
                <w:rFonts w:cs="宋体"/>
                <w:color w:val="000000"/>
                <w:sz w:val="18"/>
                <w:szCs w:val="18"/>
              </w:rPr>
              <w:t>excel。要求支持选行打印，打印特定的行数，对于转科患者可设置医嘱单是否换页。打印格式可自定义，对特定医嘱（如手术、转科）给与特殊标识。可进行医嘱重整。为电子病历归档提供支持。</w:t>
            </w:r>
          </w:p>
          <w:p>
            <w:pPr>
              <w:widowControl/>
              <w:numPr>
                <w:ilvl w:val="0"/>
                <w:numId w:val="20"/>
              </w:numPr>
              <w:autoSpaceDE/>
              <w:autoSpaceDN/>
              <w:rPr>
                <w:rFonts w:cs="宋体"/>
                <w:color w:val="000000"/>
                <w:sz w:val="18"/>
                <w:szCs w:val="18"/>
              </w:rPr>
            </w:pPr>
            <w:r>
              <w:rPr>
                <w:rFonts w:hint="eastAsia" w:cs="宋体"/>
                <w:color w:val="000000"/>
                <w:sz w:val="18"/>
                <w:szCs w:val="18"/>
              </w:rPr>
              <w:t>需关注：当患者需要转科或者出院时，需要对患者当前的医嘱，治疗等进行阶段性的完成或结束，要求支持如果患者有未完成的的治疗，未停止的医嘱或未计算的费用提醒功能。</w:t>
            </w:r>
          </w:p>
          <w:p>
            <w:pPr>
              <w:widowControl/>
              <w:numPr>
                <w:ilvl w:val="0"/>
                <w:numId w:val="20"/>
              </w:numPr>
              <w:autoSpaceDE/>
              <w:autoSpaceDN/>
              <w:rPr>
                <w:rFonts w:cs="宋体"/>
                <w:color w:val="000000"/>
                <w:sz w:val="18"/>
                <w:szCs w:val="18"/>
              </w:rPr>
            </w:pPr>
            <w:r>
              <w:rPr>
                <w:rFonts w:hint="eastAsia" w:cs="宋体"/>
                <w:color w:val="000000"/>
                <w:sz w:val="18"/>
                <w:szCs w:val="18"/>
              </w:rPr>
              <w:t>标本运送：要求支持对标本的位置及状态进行实时追踪，对当前人和当前位置进行记录。</w:t>
            </w:r>
          </w:p>
          <w:p>
            <w:pPr>
              <w:widowControl/>
              <w:numPr>
                <w:ilvl w:val="0"/>
                <w:numId w:val="20"/>
              </w:numPr>
              <w:autoSpaceDE/>
              <w:autoSpaceDN/>
              <w:rPr>
                <w:rFonts w:cs="宋体"/>
                <w:color w:val="000000"/>
                <w:sz w:val="18"/>
                <w:szCs w:val="18"/>
              </w:rPr>
            </w:pPr>
            <w:r>
              <w:rPr>
                <w:rFonts w:hint="eastAsia" w:cs="宋体"/>
                <w:color w:val="000000"/>
                <w:sz w:val="18"/>
                <w:szCs w:val="18"/>
              </w:rPr>
              <w:t>更新采血时间：要求支持对患者标本的采集时间进行更新。要求支持如检验标本已接收，则不允许更新采血时间。</w:t>
            </w:r>
          </w:p>
          <w:p>
            <w:pPr>
              <w:widowControl/>
              <w:numPr>
                <w:ilvl w:val="0"/>
                <w:numId w:val="20"/>
              </w:numPr>
              <w:autoSpaceDE/>
              <w:autoSpaceDN/>
              <w:rPr>
                <w:rFonts w:cs="宋体"/>
                <w:color w:val="000000"/>
                <w:sz w:val="18"/>
                <w:szCs w:val="18"/>
              </w:rPr>
            </w:pPr>
            <w:r>
              <w:rPr>
                <w:rFonts w:hint="eastAsia" w:cs="宋体"/>
                <w:color w:val="000000"/>
                <w:sz w:val="18"/>
                <w:szCs w:val="18"/>
              </w:rPr>
              <w:t>出院召回：病人出院后，病情反复，需要继续入院治疗时，可办理召回操作。</w:t>
            </w:r>
          </w:p>
          <w:p>
            <w:pPr>
              <w:widowControl/>
              <w:numPr>
                <w:ilvl w:val="0"/>
                <w:numId w:val="20"/>
              </w:numPr>
              <w:autoSpaceDE/>
              <w:autoSpaceDN/>
              <w:rPr>
                <w:rFonts w:cs="宋体"/>
                <w:color w:val="000000"/>
                <w:sz w:val="18"/>
                <w:szCs w:val="18"/>
              </w:rPr>
            </w:pPr>
            <w:r>
              <w:rPr>
                <w:rFonts w:hint="eastAsia" w:cs="宋体"/>
                <w:color w:val="000000"/>
                <w:sz w:val="18"/>
                <w:szCs w:val="18"/>
              </w:rPr>
              <w:t>费用调整：要求支持患者出院后发现费用差错，需要调整，通过出院费用调整来完成。</w:t>
            </w:r>
          </w:p>
          <w:p>
            <w:pPr>
              <w:widowControl/>
              <w:numPr>
                <w:ilvl w:val="0"/>
                <w:numId w:val="20"/>
              </w:numPr>
              <w:autoSpaceDE/>
              <w:autoSpaceDN/>
              <w:rPr>
                <w:rFonts w:cs="宋体"/>
                <w:color w:val="000000"/>
                <w:sz w:val="18"/>
                <w:szCs w:val="18"/>
              </w:rPr>
            </w:pPr>
            <w:r>
              <w:rPr>
                <w:rFonts w:hint="eastAsia" w:cs="宋体"/>
                <w:color w:val="000000"/>
                <w:sz w:val="18"/>
                <w:szCs w:val="18"/>
              </w:rPr>
              <w:t>病区床位管理：要求支持病区床位管理可以对病区床位进行锁定，状态改变，性别限制等操作。</w:t>
            </w:r>
          </w:p>
          <w:p>
            <w:pPr>
              <w:widowControl/>
              <w:numPr>
                <w:ilvl w:val="0"/>
                <w:numId w:val="20"/>
              </w:numPr>
              <w:autoSpaceDE/>
              <w:autoSpaceDN/>
              <w:rPr>
                <w:rFonts w:cs="宋体"/>
                <w:color w:val="000000"/>
                <w:sz w:val="18"/>
                <w:szCs w:val="18"/>
              </w:rPr>
            </w:pPr>
            <w:r>
              <w:rPr>
                <w:rFonts w:hint="eastAsia" w:cs="宋体"/>
                <w:color w:val="000000"/>
                <w:sz w:val="18"/>
                <w:szCs w:val="18"/>
              </w:rPr>
              <w:t>分娩管理：要求支持对孕妇分娩进行登记，记录孕妇分娩的产程记录，对分娩的婴儿进行登记，查询统计等操作。系统根据记录生成产程图，支持医护人员更直观的查看产程。</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住院出入转模块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要求提供入院登记、退院、医保登记、取消医保登记、打印腕带、患者信息修改、患者信息修改查询、入院分床、入院撤销、出院、转科等功能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1"/>
              </w:numPr>
              <w:autoSpaceDE/>
              <w:autoSpaceDN/>
              <w:rPr>
                <w:rFonts w:cs="宋体"/>
                <w:color w:val="000000"/>
                <w:sz w:val="18"/>
                <w:szCs w:val="18"/>
              </w:rPr>
            </w:pPr>
            <w:r>
              <w:rPr>
                <w:rFonts w:hint="eastAsia" w:cs="宋体"/>
                <w:color w:val="000000"/>
                <w:sz w:val="18"/>
                <w:szCs w:val="18"/>
              </w:rPr>
              <w:t>入院登记：要求支持为患者完善基本信息，并建立入院档案生成住院号。复诊患者，要求可通过患者主索引读取相关信息。对于尚未入病区的患者，要求可以修改病区。要求支持登记需要预约床位的患者。</w:t>
            </w:r>
          </w:p>
          <w:p>
            <w:pPr>
              <w:widowControl/>
              <w:numPr>
                <w:ilvl w:val="0"/>
                <w:numId w:val="21"/>
              </w:numPr>
              <w:autoSpaceDE/>
              <w:autoSpaceDN/>
              <w:rPr>
                <w:rFonts w:cs="宋体"/>
                <w:color w:val="000000"/>
                <w:sz w:val="18"/>
                <w:szCs w:val="18"/>
              </w:rPr>
            </w:pPr>
            <w:r>
              <w:rPr>
                <w:rFonts w:hint="eastAsia" w:cs="宋体"/>
                <w:color w:val="000000"/>
                <w:sz w:val="18"/>
                <w:szCs w:val="18"/>
              </w:rPr>
              <w:t>退院：要求对尚未入病区的患者，可以取消患者的入院状态。如已分配了病区和床位，但没有发生实际费用，可由病区先办理出区，再做退院。</w:t>
            </w:r>
          </w:p>
          <w:p>
            <w:pPr>
              <w:widowControl/>
              <w:numPr>
                <w:ilvl w:val="0"/>
                <w:numId w:val="21"/>
              </w:numPr>
              <w:autoSpaceDE/>
              <w:autoSpaceDN/>
              <w:rPr>
                <w:rFonts w:cs="宋体"/>
                <w:color w:val="000000"/>
                <w:sz w:val="18"/>
                <w:szCs w:val="18"/>
              </w:rPr>
            </w:pPr>
            <w:r>
              <w:rPr>
                <w:rFonts w:hint="eastAsia" w:cs="宋体"/>
                <w:color w:val="000000"/>
                <w:sz w:val="18"/>
                <w:szCs w:val="18"/>
              </w:rPr>
              <w:t>医保登记：要求提供对已入院、需要做收费结算的医保患者进行医保登记的功能。取消医保登记：要求提供对已进行过医保登记的医保患者，进行取消登记的功能。</w:t>
            </w:r>
          </w:p>
          <w:p>
            <w:pPr>
              <w:widowControl/>
              <w:numPr>
                <w:ilvl w:val="0"/>
                <w:numId w:val="21"/>
              </w:numPr>
              <w:autoSpaceDE/>
              <w:autoSpaceDN/>
              <w:rPr>
                <w:rFonts w:cs="宋体"/>
                <w:color w:val="000000"/>
                <w:sz w:val="18"/>
                <w:szCs w:val="18"/>
              </w:rPr>
            </w:pPr>
            <w:r>
              <w:rPr>
                <w:rFonts w:hint="eastAsia" w:cs="宋体"/>
                <w:color w:val="000000"/>
                <w:sz w:val="18"/>
                <w:szCs w:val="18"/>
              </w:rPr>
              <w:t>打印腕带：要求支持住院患者打印腕带，腕带上有患者登记号、病案号、二维码或条码、姓名、性别、年龄、科室病区、床号等信息。</w:t>
            </w:r>
          </w:p>
          <w:p>
            <w:pPr>
              <w:widowControl/>
              <w:numPr>
                <w:ilvl w:val="0"/>
                <w:numId w:val="21"/>
              </w:numPr>
              <w:autoSpaceDE/>
              <w:autoSpaceDN/>
              <w:rPr>
                <w:rFonts w:cs="宋体"/>
                <w:color w:val="000000"/>
                <w:sz w:val="18"/>
                <w:szCs w:val="18"/>
              </w:rPr>
            </w:pPr>
            <w:r>
              <w:rPr>
                <w:rFonts w:hint="eastAsia" w:cs="宋体"/>
                <w:color w:val="000000"/>
                <w:sz w:val="18"/>
                <w:szCs w:val="18"/>
              </w:rPr>
              <w:t>者信息修改：要求提供对患者基本信息、就诊信息修改功能。例如修改患者出生日期、费别等。</w:t>
            </w:r>
          </w:p>
          <w:p>
            <w:pPr>
              <w:widowControl/>
              <w:numPr>
                <w:ilvl w:val="0"/>
                <w:numId w:val="21"/>
              </w:numPr>
              <w:autoSpaceDE/>
              <w:autoSpaceDN/>
              <w:rPr>
                <w:rFonts w:cs="宋体"/>
                <w:color w:val="000000"/>
                <w:sz w:val="18"/>
                <w:szCs w:val="18"/>
              </w:rPr>
            </w:pPr>
            <w:r>
              <w:rPr>
                <w:rFonts w:hint="eastAsia" w:cs="宋体"/>
                <w:color w:val="000000"/>
                <w:sz w:val="18"/>
                <w:szCs w:val="18"/>
              </w:rPr>
              <w:t>患者信息修改查询：要求支持收费员可以查询患者信息所做的变更记录。</w:t>
            </w:r>
          </w:p>
          <w:p>
            <w:pPr>
              <w:widowControl/>
              <w:numPr>
                <w:ilvl w:val="0"/>
                <w:numId w:val="21"/>
              </w:numPr>
              <w:autoSpaceDE/>
              <w:autoSpaceDN/>
              <w:rPr>
                <w:rFonts w:cs="宋体"/>
                <w:color w:val="000000"/>
                <w:sz w:val="18"/>
                <w:szCs w:val="18"/>
              </w:rPr>
            </w:pPr>
            <w:r>
              <w:rPr>
                <w:rFonts w:hint="eastAsia" w:cs="宋体"/>
                <w:color w:val="000000"/>
                <w:sz w:val="18"/>
                <w:szCs w:val="18"/>
              </w:rPr>
              <w:t>入院分床：要求支持对已经进行入院登记并分配到本病区的患者进行床位分配，要求可分配此患者的主管医生、管床护士以及填写患者入院时测量的生命体征记录（如体温、体重、身高等）。</w:t>
            </w:r>
          </w:p>
          <w:p>
            <w:pPr>
              <w:widowControl/>
              <w:numPr>
                <w:ilvl w:val="0"/>
                <w:numId w:val="21"/>
              </w:numPr>
              <w:autoSpaceDE/>
              <w:autoSpaceDN/>
              <w:rPr>
                <w:rFonts w:cs="宋体"/>
                <w:color w:val="000000"/>
                <w:sz w:val="18"/>
                <w:szCs w:val="18"/>
              </w:rPr>
            </w:pPr>
            <w:r>
              <w:rPr>
                <w:rFonts w:hint="eastAsia" w:cs="宋体"/>
                <w:color w:val="000000"/>
                <w:sz w:val="18"/>
                <w:szCs w:val="18"/>
              </w:rPr>
              <w:t>入院撤销：要求支持对尚未分床的患者，可以取消患者的入院状态。如已分配了床位，但没有发生实际费用，可由病区先将患者拉入等候区，再做入院撤销即退院处理。</w:t>
            </w:r>
          </w:p>
          <w:p>
            <w:pPr>
              <w:widowControl/>
              <w:numPr>
                <w:ilvl w:val="0"/>
                <w:numId w:val="21"/>
              </w:numPr>
              <w:autoSpaceDE/>
              <w:autoSpaceDN/>
              <w:rPr>
                <w:rFonts w:cs="宋体"/>
                <w:color w:val="000000"/>
                <w:sz w:val="18"/>
                <w:szCs w:val="18"/>
              </w:rPr>
            </w:pPr>
            <w:r>
              <w:rPr>
                <w:rFonts w:hint="eastAsia" w:cs="宋体"/>
                <w:color w:val="000000"/>
                <w:sz w:val="18"/>
                <w:szCs w:val="18"/>
              </w:rPr>
              <w:t>医疗结算：要求支持医生通过开立出院诊断，下出院医嘱，停长期医嘱等操作，对患者的本次住院进行医疗层面的结算。</w:t>
            </w:r>
          </w:p>
          <w:p>
            <w:pPr>
              <w:widowControl/>
              <w:numPr>
                <w:ilvl w:val="0"/>
                <w:numId w:val="21"/>
              </w:numPr>
              <w:autoSpaceDE/>
              <w:autoSpaceDN/>
              <w:rPr>
                <w:rFonts w:cs="宋体"/>
                <w:color w:val="000000"/>
                <w:sz w:val="18"/>
                <w:szCs w:val="18"/>
              </w:rPr>
            </w:pPr>
            <w:r>
              <w:rPr>
                <w:rFonts w:hint="eastAsia" w:cs="宋体"/>
                <w:color w:val="000000"/>
                <w:sz w:val="18"/>
                <w:szCs w:val="18"/>
              </w:rPr>
              <w:t>最终结算：要求支持护士或医生处理负责的出院需关注医嘱（如患者有未领取的药品，有未执行的医嘱，未退药的医嘱，未停止的长期医嘱，未做检查检验的医嘱等），同时审核患者费用。处理完毕并且审核通过后才可对患者进行出院操作，并通知患者到收费处进行下一步结算。</w:t>
            </w:r>
          </w:p>
          <w:p>
            <w:pPr>
              <w:widowControl/>
              <w:numPr>
                <w:ilvl w:val="0"/>
                <w:numId w:val="21"/>
              </w:numPr>
              <w:autoSpaceDE/>
              <w:autoSpaceDN/>
              <w:rPr>
                <w:rFonts w:cs="宋体"/>
                <w:color w:val="000000"/>
                <w:sz w:val="18"/>
                <w:szCs w:val="18"/>
              </w:rPr>
            </w:pPr>
            <w:r>
              <w:rPr>
                <w:rFonts w:hint="eastAsia" w:cs="宋体"/>
                <w:color w:val="000000"/>
                <w:sz w:val="18"/>
                <w:szCs w:val="18"/>
              </w:rPr>
              <w:t>财务结算：患者到收费处进行费用结账。对于医保患者，要求支持在出院结算前应确保费用明细全部上传。要求支持取消结账的功能。</w:t>
            </w:r>
          </w:p>
          <w:p>
            <w:pPr>
              <w:widowControl/>
              <w:numPr>
                <w:ilvl w:val="0"/>
                <w:numId w:val="21"/>
              </w:numPr>
              <w:autoSpaceDE/>
              <w:autoSpaceDN/>
              <w:rPr>
                <w:rFonts w:cs="宋体"/>
                <w:color w:val="000000"/>
                <w:sz w:val="18"/>
                <w:szCs w:val="18"/>
              </w:rPr>
            </w:pPr>
            <w:r>
              <w:rPr>
                <w:rFonts w:hint="eastAsia" w:cs="宋体"/>
                <w:color w:val="000000"/>
                <w:sz w:val="18"/>
                <w:szCs w:val="18"/>
              </w:rPr>
              <w:t>出院召回：已经办理了出院手续后有可能发现了某些新的不容忽视病况需要进行重新检查，或者出院的费用或手续有误，要求提供召回再处理。</w:t>
            </w:r>
          </w:p>
          <w:p>
            <w:pPr>
              <w:widowControl/>
              <w:numPr>
                <w:ilvl w:val="0"/>
                <w:numId w:val="21"/>
              </w:numPr>
              <w:autoSpaceDE/>
              <w:autoSpaceDN/>
              <w:rPr>
                <w:rFonts w:cs="宋体"/>
                <w:color w:val="000000"/>
                <w:sz w:val="18"/>
                <w:szCs w:val="18"/>
              </w:rPr>
            </w:pPr>
            <w:r>
              <w:rPr>
                <w:rFonts w:hint="eastAsia" w:cs="宋体"/>
                <w:color w:val="000000"/>
                <w:sz w:val="18"/>
                <w:szCs w:val="18"/>
              </w:rPr>
              <w:t>补记账：要求支持患者补记账功能，患者额外使用的材料或在医嘱执行时无法收费的项目可做补记</w:t>
            </w:r>
          </w:p>
          <w:p>
            <w:pPr>
              <w:widowControl/>
              <w:numPr>
                <w:ilvl w:val="0"/>
                <w:numId w:val="21"/>
              </w:numPr>
              <w:autoSpaceDE/>
              <w:autoSpaceDN/>
              <w:rPr>
                <w:rFonts w:cs="宋体"/>
                <w:color w:val="000000"/>
                <w:sz w:val="18"/>
                <w:szCs w:val="18"/>
              </w:rPr>
            </w:pPr>
            <w:r>
              <w:rPr>
                <w:rFonts w:hint="eastAsia" w:cs="宋体"/>
                <w:color w:val="000000"/>
                <w:sz w:val="18"/>
                <w:szCs w:val="18"/>
              </w:rPr>
              <w:t>处理：要求支持对补记账记录作废的功能。</w:t>
            </w:r>
          </w:p>
          <w:p>
            <w:pPr>
              <w:widowControl/>
              <w:numPr>
                <w:ilvl w:val="0"/>
                <w:numId w:val="21"/>
              </w:numPr>
              <w:autoSpaceDE/>
              <w:autoSpaceDN/>
              <w:rPr>
                <w:rFonts w:cs="宋体"/>
                <w:color w:val="000000"/>
                <w:sz w:val="18"/>
                <w:szCs w:val="18"/>
              </w:rPr>
            </w:pPr>
            <w:r>
              <w:rPr>
                <w:rFonts w:hint="eastAsia" w:cs="宋体"/>
                <w:color w:val="000000"/>
                <w:sz w:val="18"/>
                <w:szCs w:val="18"/>
              </w:rPr>
              <w:t>出院患者账页：要求支持查询统计出院患者的费用账单，提供账单汇总信息以及账单明细的查询功能。</w:t>
            </w:r>
          </w:p>
          <w:p>
            <w:pPr>
              <w:widowControl/>
              <w:numPr>
                <w:ilvl w:val="0"/>
                <w:numId w:val="21"/>
              </w:numPr>
              <w:autoSpaceDE/>
              <w:autoSpaceDN/>
              <w:rPr>
                <w:rFonts w:cs="宋体"/>
                <w:color w:val="000000"/>
                <w:sz w:val="18"/>
                <w:szCs w:val="18"/>
              </w:rPr>
            </w:pPr>
            <w:r>
              <w:rPr>
                <w:rFonts w:hint="eastAsia" w:cs="宋体"/>
                <w:color w:val="000000"/>
                <w:sz w:val="18"/>
                <w:szCs w:val="18"/>
              </w:rPr>
              <w:t>转科需关注：转科代表着患者在本科室治疗的阶段性完成，转科时也需要对患者需要结束的检查，检验，医嘱，药品，会诊等进行处理。转科需关注要求自动查询出患者转科需要处理的情况。护士或医生根据提示对自己负责的需关注情况进行处理。要求转科时应根据配置对转科操作进行提醒或流程控制。</w:t>
            </w:r>
          </w:p>
          <w:p>
            <w:pPr>
              <w:widowControl/>
              <w:numPr>
                <w:ilvl w:val="0"/>
                <w:numId w:val="21"/>
              </w:numPr>
              <w:autoSpaceDE/>
              <w:autoSpaceDN/>
              <w:rPr>
                <w:rFonts w:cs="宋体"/>
                <w:color w:val="000000"/>
                <w:sz w:val="18"/>
                <w:szCs w:val="18"/>
              </w:rPr>
            </w:pPr>
            <w:r>
              <w:rPr>
                <w:rFonts w:hint="eastAsia" w:cs="宋体"/>
                <w:color w:val="000000"/>
                <w:sz w:val="18"/>
                <w:szCs w:val="18"/>
              </w:rPr>
              <w:t>转科：要求支持处理完需关注医嘱，如未处理完成，转科时会有提醒或流程控制。处理完需关注医嘱后，要求支持当前科室的护士对患者进行转科操作，进行转科申请。转科申请后患者将出现在本科室转出去，以及转入科室的等候区，转入科室护士进行分床操作后，完成本次转科。</w:t>
            </w:r>
          </w:p>
          <w:p>
            <w:pPr>
              <w:widowControl/>
              <w:numPr>
                <w:ilvl w:val="0"/>
                <w:numId w:val="21"/>
              </w:numPr>
              <w:autoSpaceDE/>
              <w:autoSpaceDN/>
              <w:rPr>
                <w:rFonts w:cs="宋体"/>
                <w:color w:val="000000"/>
                <w:sz w:val="18"/>
                <w:szCs w:val="18"/>
              </w:rPr>
            </w:pPr>
            <w:r>
              <w:rPr>
                <w:rFonts w:hint="eastAsia" w:cs="宋体"/>
                <w:color w:val="000000"/>
                <w:sz w:val="18"/>
                <w:szCs w:val="18"/>
              </w:rPr>
              <w:t>转病区：要求支持患者当前科室关联多个病区，护士可以根据需要将患者转移到本科关联的其他病区。</w:t>
            </w:r>
          </w:p>
          <w:p>
            <w:pPr>
              <w:widowControl/>
              <w:numPr>
                <w:ilvl w:val="0"/>
                <w:numId w:val="21"/>
              </w:numPr>
              <w:autoSpaceDE/>
              <w:autoSpaceDN/>
              <w:rPr>
                <w:rFonts w:cs="宋体"/>
                <w:color w:val="000000"/>
                <w:sz w:val="18"/>
                <w:szCs w:val="18"/>
              </w:rPr>
            </w:pPr>
            <w:r>
              <w:rPr>
                <w:rFonts w:hint="eastAsia" w:cs="宋体"/>
                <w:color w:val="000000"/>
                <w:sz w:val="18"/>
                <w:szCs w:val="18"/>
              </w:rPr>
              <w:t>分床：要求支持护士可选中患者，将患者拖到空闲床位上。</w:t>
            </w:r>
          </w:p>
          <w:p>
            <w:pPr>
              <w:widowControl/>
              <w:numPr>
                <w:ilvl w:val="0"/>
                <w:numId w:val="21"/>
              </w:numPr>
              <w:autoSpaceDE/>
              <w:autoSpaceDN/>
              <w:rPr>
                <w:rFonts w:cs="宋体"/>
                <w:color w:val="000000"/>
                <w:sz w:val="18"/>
                <w:szCs w:val="18"/>
              </w:rPr>
            </w:pPr>
            <w:r>
              <w:rPr>
                <w:rFonts w:hint="eastAsia" w:cs="宋体"/>
                <w:color w:val="000000"/>
                <w:sz w:val="18"/>
                <w:szCs w:val="18"/>
              </w:rPr>
              <w:t>转移记录：要求系统对于患者的分床，转科，转病区操作都进行详实的记录，并绘制了流程图。要求从转移界面可清晰直观的了解患者的每一次转移的时间，科室，床位，转移人等信息。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住院收费模块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押金收据管理、住院发票管理、住院押金管理、出院管理、住院担保、中途结算、“欠费/结存”结算、欠费患者转出与补交、住院费用核查、出院结算、取消结算、打印押金退款单、打印每日费用明细单、打印费用明细单、收费员日结、收费员日结汇总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2"/>
              </w:numPr>
              <w:autoSpaceDE/>
              <w:autoSpaceDN/>
              <w:rPr>
                <w:rFonts w:cs="宋体"/>
                <w:color w:val="000000"/>
                <w:sz w:val="18"/>
                <w:szCs w:val="18"/>
              </w:rPr>
            </w:pPr>
            <w:r>
              <w:rPr>
                <w:rFonts w:hint="eastAsia" w:cs="宋体"/>
                <w:color w:val="000000" w:themeColor="text1"/>
                <w:sz w:val="18"/>
                <w:szCs w:val="18"/>
              </w:rPr>
              <w:t>押金收据管理：</w:t>
            </w:r>
            <w:r>
              <w:rPr>
                <w:rFonts w:hint="eastAsia" w:cs="宋体"/>
                <w:color w:val="000000"/>
                <w:sz w:val="18"/>
                <w:szCs w:val="18"/>
              </w:rPr>
              <w:t>要求支持押金收据购入、发放、转交。</w:t>
            </w:r>
          </w:p>
          <w:p>
            <w:pPr>
              <w:widowControl/>
              <w:numPr>
                <w:ilvl w:val="0"/>
                <w:numId w:val="22"/>
              </w:numPr>
              <w:autoSpaceDE/>
              <w:autoSpaceDN/>
              <w:rPr>
                <w:rFonts w:cs="宋体"/>
                <w:color w:val="000000"/>
                <w:sz w:val="18"/>
                <w:szCs w:val="18"/>
              </w:rPr>
            </w:pPr>
            <w:r>
              <w:rPr>
                <w:rFonts w:hint="eastAsia" w:cs="宋体"/>
                <w:color w:val="000000" w:themeColor="text1"/>
                <w:sz w:val="18"/>
                <w:szCs w:val="18"/>
              </w:rPr>
              <w:t>住院发票管理：</w:t>
            </w:r>
            <w:r>
              <w:rPr>
                <w:rFonts w:hint="eastAsia" w:cs="宋体"/>
                <w:color w:val="000000"/>
                <w:sz w:val="18"/>
                <w:szCs w:val="18"/>
              </w:rPr>
              <w:t>要求支持发票购入、发放、转交。</w:t>
            </w:r>
          </w:p>
          <w:p>
            <w:pPr>
              <w:widowControl/>
              <w:numPr>
                <w:ilvl w:val="0"/>
                <w:numId w:val="22"/>
              </w:numPr>
              <w:autoSpaceDE/>
              <w:autoSpaceDN/>
              <w:rPr>
                <w:rFonts w:cs="宋体"/>
                <w:color w:val="000000"/>
                <w:sz w:val="18"/>
                <w:szCs w:val="18"/>
              </w:rPr>
            </w:pPr>
            <w:r>
              <w:rPr>
                <w:rFonts w:hint="eastAsia" w:cs="宋体"/>
                <w:color w:val="000000" w:themeColor="text1"/>
                <w:sz w:val="18"/>
                <w:szCs w:val="18"/>
              </w:rPr>
              <w:t>收押金：</w:t>
            </w:r>
            <w:r>
              <w:rPr>
                <w:rFonts w:hint="eastAsia" w:cs="宋体"/>
                <w:color w:val="000000"/>
                <w:sz w:val="18"/>
                <w:szCs w:val="18"/>
              </w:rPr>
              <w:t>要求可以按照各种支付方式收取押金，如现金，支票，汇票等。</w:t>
            </w:r>
          </w:p>
          <w:p>
            <w:pPr>
              <w:widowControl/>
              <w:numPr>
                <w:ilvl w:val="0"/>
                <w:numId w:val="22"/>
              </w:numPr>
              <w:autoSpaceDE/>
              <w:autoSpaceDN/>
              <w:rPr>
                <w:rFonts w:cs="宋体"/>
                <w:color w:val="000000"/>
                <w:sz w:val="18"/>
                <w:szCs w:val="18"/>
              </w:rPr>
            </w:pPr>
            <w:r>
              <w:rPr>
                <w:rFonts w:hint="eastAsia" w:cs="宋体"/>
                <w:color w:val="000000" w:themeColor="text1"/>
                <w:sz w:val="18"/>
                <w:szCs w:val="18"/>
              </w:rPr>
              <w:t>退押金：</w:t>
            </w:r>
            <w:r>
              <w:rPr>
                <w:rFonts w:hint="eastAsia" w:cs="宋体"/>
                <w:color w:val="000000"/>
                <w:sz w:val="18"/>
                <w:szCs w:val="18"/>
              </w:rPr>
              <w:t>要求支持在押金没有结算的情况下，可以给病人退押金，并打印押金收据；要求支持作废</w:t>
            </w:r>
          </w:p>
          <w:p>
            <w:pPr>
              <w:widowControl/>
              <w:numPr>
                <w:ilvl w:val="0"/>
                <w:numId w:val="22"/>
              </w:numPr>
              <w:autoSpaceDE/>
              <w:autoSpaceDN/>
              <w:rPr>
                <w:rFonts w:cs="宋体"/>
                <w:color w:val="000000"/>
                <w:sz w:val="18"/>
                <w:szCs w:val="18"/>
              </w:rPr>
            </w:pPr>
            <w:r>
              <w:rPr>
                <w:rFonts w:hint="eastAsia" w:cs="宋体"/>
                <w:color w:val="000000" w:themeColor="text1"/>
                <w:sz w:val="18"/>
                <w:szCs w:val="18"/>
              </w:rPr>
              <w:t>复打印押金收据：</w:t>
            </w:r>
            <w:r>
              <w:rPr>
                <w:rFonts w:hint="eastAsia" w:cs="宋体"/>
                <w:color w:val="000000"/>
                <w:sz w:val="18"/>
                <w:szCs w:val="18"/>
              </w:rPr>
              <w:t>要求支持在押金收据打印异常的情况下，可以作废异常的押金收据，并重复打印新的押金收据；</w:t>
            </w:r>
          </w:p>
          <w:p>
            <w:pPr>
              <w:widowControl/>
              <w:numPr>
                <w:ilvl w:val="0"/>
                <w:numId w:val="22"/>
              </w:numPr>
              <w:autoSpaceDE/>
              <w:autoSpaceDN/>
              <w:rPr>
                <w:rFonts w:cs="宋体"/>
                <w:color w:val="000000"/>
                <w:sz w:val="18"/>
                <w:szCs w:val="18"/>
              </w:rPr>
            </w:pPr>
            <w:r>
              <w:rPr>
                <w:rFonts w:hint="eastAsia" w:cs="宋体"/>
                <w:color w:val="000000" w:themeColor="text1"/>
                <w:sz w:val="18"/>
                <w:szCs w:val="18"/>
              </w:rPr>
              <w:t>出院管理：</w:t>
            </w:r>
            <w:r>
              <w:rPr>
                <w:rFonts w:hint="eastAsia" w:cs="宋体"/>
                <w:color w:val="000000"/>
                <w:sz w:val="18"/>
                <w:szCs w:val="18"/>
              </w:rPr>
              <w:t>要求支持出院登记；出院召回；出院查询。</w:t>
            </w:r>
          </w:p>
          <w:p>
            <w:pPr>
              <w:widowControl/>
              <w:numPr>
                <w:ilvl w:val="0"/>
                <w:numId w:val="22"/>
              </w:numPr>
              <w:autoSpaceDE/>
              <w:autoSpaceDN/>
              <w:rPr>
                <w:rFonts w:cs="宋体"/>
                <w:color w:val="000000"/>
                <w:sz w:val="18"/>
                <w:szCs w:val="18"/>
              </w:rPr>
            </w:pPr>
            <w:r>
              <w:rPr>
                <w:rFonts w:hint="eastAsia" w:cs="宋体"/>
                <w:color w:val="000000" w:themeColor="text1"/>
                <w:sz w:val="18"/>
                <w:szCs w:val="18"/>
              </w:rPr>
              <w:t>住院担保：</w:t>
            </w:r>
            <w:r>
              <w:rPr>
                <w:rFonts w:hint="eastAsia" w:cs="宋体"/>
                <w:color w:val="000000"/>
                <w:sz w:val="18"/>
                <w:szCs w:val="18"/>
              </w:rPr>
              <w:t>要求支持为特殊患者、绿色通道患者进行住院费用担保。</w:t>
            </w:r>
          </w:p>
          <w:p>
            <w:pPr>
              <w:widowControl/>
              <w:numPr>
                <w:ilvl w:val="0"/>
                <w:numId w:val="22"/>
              </w:numPr>
              <w:autoSpaceDE/>
              <w:autoSpaceDN/>
              <w:rPr>
                <w:rFonts w:cs="宋体"/>
                <w:color w:val="000000"/>
                <w:sz w:val="18"/>
                <w:szCs w:val="18"/>
              </w:rPr>
            </w:pPr>
            <w:r>
              <w:rPr>
                <w:rFonts w:hint="eastAsia" w:cs="宋体"/>
                <w:color w:val="000000" w:themeColor="text1"/>
                <w:sz w:val="18"/>
                <w:szCs w:val="18"/>
              </w:rPr>
              <w:t>中途结算：</w:t>
            </w:r>
            <w:r>
              <w:rPr>
                <w:rFonts w:hint="eastAsia" w:cs="宋体"/>
                <w:color w:val="000000"/>
                <w:sz w:val="18"/>
                <w:szCs w:val="18"/>
              </w:rPr>
              <w:t>要求支持可以按某段时间或某些医嘱等规则拆分出一个账单进行结算。支持医保病人结算。</w:t>
            </w:r>
          </w:p>
          <w:p>
            <w:pPr>
              <w:widowControl/>
              <w:numPr>
                <w:ilvl w:val="0"/>
                <w:numId w:val="22"/>
              </w:numPr>
              <w:autoSpaceDE/>
              <w:autoSpaceDN/>
              <w:rPr>
                <w:rFonts w:cs="宋体"/>
                <w:color w:val="000000"/>
                <w:sz w:val="18"/>
                <w:szCs w:val="18"/>
              </w:rPr>
            </w:pPr>
            <w:r>
              <w:rPr>
                <w:rFonts w:hint="eastAsia" w:cs="宋体"/>
                <w:color w:val="000000" w:themeColor="text1"/>
                <w:sz w:val="18"/>
                <w:szCs w:val="18"/>
              </w:rPr>
              <w:t>欠费</w:t>
            </w:r>
            <w:r>
              <w:rPr>
                <w:rFonts w:cs="宋体"/>
                <w:color w:val="000000" w:themeColor="text1"/>
                <w:sz w:val="18"/>
                <w:szCs w:val="18"/>
              </w:rPr>
              <w:t>/结存”结算：</w:t>
            </w:r>
            <w:r>
              <w:rPr>
                <w:rFonts w:hint="eastAsia" w:cs="宋体"/>
                <w:color w:val="000000"/>
                <w:sz w:val="18"/>
                <w:szCs w:val="18"/>
              </w:rPr>
              <w:t>年终由于涉及到结算本年度的账，要求支持后续产生的费用算入下一年。要求支持可以选择“欠费</w:t>
            </w:r>
            <w:r>
              <w:rPr>
                <w:rFonts w:cs="宋体"/>
                <w:color w:val="000000"/>
                <w:sz w:val="18"/>
                <w:szCs w:val="18"/>
              </w:rPr>
              <w:t>/结存”的支付方式来结算。</w:t>
            </w:r>
          </w:p>
          <w:p>
            <w:pPr>
              <w:widowControl/>
              <w:numPr>
                <w:ilvl w:val="0"/>
                <w:numId w:val="22"/>
              </w:numPr>
              <w:autoSpaceDE/>
              <w:autoSpaceDN/>
              <w:rPr>
                <w:rFonts w:cs="宋体"/>
                <w:color w:val="000000"/>
                <w:sz w:val="18"/>
                <w:szCs w:val="18"/>
              </w:rPr>
            </w:pPr>
            <w:r>
              <w:rPr>
                <w:rFonts w:hint="eastAsia" w:cs="宋体"/>
                <w:color w:val="000000" w:themeColor="text1"/>
                <w:sz w:val="18"/>
                <w:szCs w:val="18"/>
              </w:rPr>
              <w:t>欠费患者转出与补交：</w:t>
            </w:r>
            <w:r>
              <w:rPr>
                <w:rFonts w:hint="eastAsia" w:cs="宋体"/>
                <w:color w:val="000000"/>
                <w:sz w:val="18"/>
                <w:szCs w:val="18"/>
              </w:rPr>
              <w:t>要求支持对以“欠费</w:t>
            </w:r>
            <w:r>
              <w:rPr>
                <w:rFonts w:cs="宋体"/>
                <w:color w:val="000000"/>
                <w:sz w:val="18"/>
                <w:szCs w:val="18"/>
              </w:rPr>
              <w:t>/结存”结算的费用，等后面患者来办理财务结算时，再“补交/退回”差额。</w:t>
            </w:r>
          </w:p>
          <w:p>
            <w:pPr>
              <w:widowControl/>
              <w:numPr>
                <w:ilvl w:val="0"/>
                <w:numId w:val="22"/>
              </w:numPr>
              <w:autoSpaceDE/>
              <w:autoSpaceDN/>
              <w:rPr>
                <w:rFonts w:cs="宋体"/>
                <w:color w:val="000000"/>
                <w:sz w:val="18"/>
                <w:szCs w:val="18"/>
              </w:rPr>
            </w:pPr>
            <w:r>
              <w:rPr>
                <w:rFonts w:hint="eastAsia" w:cs="宋体"/>
                <w:color w:val="000000" w:themeColor="text1"/>
                <w:sz w:val="18"/>
                <w:szCs w:val="18"/>
              </w:rPr>
              <w:t>住院费用核查</w:t>
            </w:r>
            <w:r>
              <w:rPr>
                <w:rFonts w:hint="eastAsia" w:cs="宋体"/>
                <w:color w:val="000000"/>
                <w:sz w:val="18"/>
                <w:szCs w:val="18"/>
              </w:rPr>
              <w:t>：要求支持对费用有问题的医嘱或不合规的收费进行把控、调整、费用补查，减少因费用问题引起的不必要的医患矛盾。</w:t>
            </w:r>
          </w:p>
          <w:p>
            <w:pPr>
              <w:widowControl/>
              <w:numPr>
                <w:ilvl w:val="0"/>
                <w:numId w:val="22"/>
              </w:numPr>
              <w:autoSpaceDE/>
              <w:autoSpaceDN/>
              <w:rPr>
                <w:rFonts w:cs="宋体"/>
                <w:color w:val="000000"/>
                <w:sz w:val="18"/>
                <w:szCs w:val="18"/>
              </w:rPr>
            </w:pPr>
            <w:r>
              <w:rPr>
                <w:rFonts w:hint="eastAsia" w:cs="宋体"/>
                <w:color w:val="000000" w:themeColor="text1"/>
                <w:sz w:val="18"/>
                <w:szCs w:val="18"/>
              </w:rPr>
              <w:t>取消中途结算：</w:t>
            </w:r>
            <w:r>
              <w:rPr>
                <w:rFonts w:hint="eastAsia" w:cs="宋体"/>
                <w:color w:val="000000"/>
                <w:sz w:val="18"/>
                <w:szCs w:val="18"/>
              </w:rPr>
              <w:t>要求支持针对做中途结算拆分出来的账单，提供撤销功能，即合并账单。</w:t>
            </w:r>
          </w:p>
          <w:p>
            <w:pPr>
              <w:widowControl/>
              <w:numPr>
                <w:ilvl w:val="0"/>
                <w:numId w:val="22"/>
              </w:numPr>
              <w:autoSpaceDE/>
              <w:autoSpaceDN/>
              <w:rPr>
                <w:rFonts w:cs="宋体"/>
                <w:color w:val="000000"/>
                <w:sz w:val="18"/>
                <w:szCs w:val="18"/>
              </w:rPr>
            </w:pPr>
            <w:r>
              <w:rPr>
                <w:rFonts w:hint="eastAsia" w:cs="宋体"/>
                <w:color w:val="000000" w:themeColor="text1"/>
                <w:sz w:val="18"/>
                <w:szCs w:val="18"/>
              </w:rPr>
              <w:t>出院结算：</w:t>
            </w:r>
            <w:r>
              <w:rPr>
                <w:rFonts w:hint="eastAsia" w:cs="宋体"/>
                <w:color w:val="000000"/>
                <w:sz w:val="18"/>
                <w:szCs w:val="18"/>
              </w:rPr>
              <w:t>要求支持核对病人帐单费用总额，自付金额和押金总额无误后，办理病人出院，可以对病人多退或少补选择一种或多种支付方式进行结算，打印出院发票，并做财务结算，并打印费用明细单给病人。支持医保病人结算。</w:t>
            </w:r>
          </w:p>
          <w:p>
            <w:pPr>
              <w:widowControl/>
              <w:numPr>
                <w:ilvl w:val="0"/>
                <w:numId w:val="22"/>
              </w:numPr>
              <w:autoSpaceDE/>
              <w:autoSpaceDN/>
              <w:rPr>
                <w:rFonts w:cs="宋体"/>
                <w:color w:val="000000"/>
                <w:sz w:val="18"/>
                <w:szCs w:val="18"/>
              </w:rPr>
            </w:pPr>
            <w:r>
              <w:rPr>
                <w:rFonts w:hint="eastAsia" w:cs="宋体"/>
                <w:color w:val="000000" w:themeColor="text1"/>
                <w:sz w:val="18"/>
                <w:szCs w:val="18"/>
              </w:rPr>
              <w:t>取消结算：</w:t>
            </w:r>
            <w:r>
              <w:rPr>
                <w:rFonts w:hint="eastAsia" w:cs="宋体"/>
                <w:color w:val="000000"/>
                <w:sz w:val="18"/>
                <w:szCs w:val="18"/>
              </w:rPr>
              <w:t>要求支持如果病人出院结算后发现费用有错误，收款员可以取消病人出院结算，取消结算后，押金回到未结算的状态，然后医生对错误的医嘱调整后，收费员进行帐单，重新计算病人的费用总额，自付费用等，收费员确认费用无误后，重新办理病人出院结算，重新打印发票并打印费用明细单给病人。</w:t>
            </w:r>
          </w:p>
          <w:p>
            <w:pPr>
              <w:widowControl/>
              <w:numPr>
                <w:ilvl w:val="0"/>
                <w:numId w:val="22"/>
              </w:numPr>
              <w:autoSpaceDE/>
              <w:autoSpaceDN/>
              <w:rPr>
                <w:rFonts w:cs="宋体"/>
                <w:color w:val="000000"/>
                <w:sz w:val="18"/>
                <w:szCs w:val="18"/>
              </w:rPr>
            </w:pPr>
            <w:r>
              <w:rPr>
                <w:rFonts w:hint="eastAsia" w:cs="宋体"/>
                <w:color w:val="000000" w:themeColor="text1"/>
                <w:sz w:val="18"/>
                <w:szCs w:val="18"/>
              </w:rPr>
              <w:t>打印押金催款单：</w:t>
            </w:r>
            <w:r>
              <w:rPr>
                <w:rFonts w:hint="eastAsia" w:cs="宋体"/>
                <w:color w:val="000000"/>
                <w:sz w:val="18"/>
                <w:szCs w:val="18"/>
              </w:rPr>
              <w:t>打印押金催款单：要求支持可以查询某个病区的欠费病人，同时显示欠费病人的费用总额，押金总额和欠费金额，要求支持可以录入需补交的押金，然后打印押金催款单给病人进行催款。要求支持办理住院登记后可以打印住院就诊卡给病人。</w:t>
            </w:r>
          </w:p>
          <w:p>
            <w:pPr>
              <w:widowControl/>
              <w:numPr>
                <w:ilvl w:val="0"/>
                <w:numId w:val="22"/>
              </w:numPr>
              <w:autoSpaceDE/>
              <w:autoSpaceDN/>
              <w:rPr>
                <w:rFonts w:cs="宋体"/>
                <w:color w:val="000000"/>
                <w:sz w:val="18"/>
                <w:szCs w:val="18"/>
              </w:rPr>
            </w:pPr>
            <w:r>
              <w:rPr>
                <w:rFonts w:hint="eastAsia" w:cs="宋体"/>
                <w:color w:val="000000" w:themeColor="text1"/>
                <w:sz w:val="18"/>
                <w:szCs w:val="18"/>
              </w:rPr>
              <w:t>打印病人费用明细单：</w:t>
            </w:r>
            <w:r>
              <w:rPr>
                <w:rFonts w:hint="eastAsia" w:cs="宋体"/>
                <w:color w:val="000000"/>
                <w:sz w:val="18"/>
                <w:szCs w:val="18"/>
              </w:rPr>
              <w:t>要求支持可以查询并打印某个账单的医嘱费用明细，各分类的医嘱费用总额。</w:t>
            </w:r>
          </w:p>
          <w:p>
            <w:pPr>
              <w:widowControl/>
              <w:numPr>
                <w:ilvl w:val="0"/>
                <w:numId w:val="22"/>
              </w:numPr>
              <w:autoSpaceDE/>
              <w:autoSpaceDN/>
              <w:rPr>
                <w:rFonts w:cs="宋体"/>
                <w:color w:val="000000"/>
                <w:sz w:val="18"/>
                <w:szCs w:val="18"/>
              </w:rPr>
            </w:pPr>
            <w:r>
              <w:rPr>
                <w:rFonts w:hint="eastAsia" w:cs="宋体"/>
                <w:color w:val="000000" w:themeColor="text1"/>
                <w:sz w:val="18"/>
                <w:szCs w:val="18"/>
              </w:rPr>
              <w:t>打印病人每日费用明细单</w:t>
            </w:r>
            <w:r>
              <w:rPr>
                <w:rFonts w:hint="eastAsia" w:cs="宋体"/>
                <w:color w:val="000000"/>
                <w:sz w:val="18"/>
                <w:szCs w:val="18"/>
              </w:rPr>
              <w:t>：要求支持可以查询并打印某个病区病人的费用明细单，可以单独查询并打印某个病人的费用明细单。</w:t>
            </w:r>
          </w:p>
          <w:p>
            <w:pPr>
              <w:widowControl/>
              <w:numPr>
                <w:ilvl w:val="0"/>
                <w:numId w:val="22"/>
              </w:numPr>
              <w:autoSpaceDE/>
              <w:autoSpaceDN/>
              <w:rPr>
                <w:rFonts w:cs="宋体"/>
                <w:color w:val="000000"/>
                <w:sz w:val="18"/>
                <w:szCs w:val="18"/>
              </w:rPr>
            </w:pPr>
            <w:r>
              <w:rPr>
                <w:rFonts w:hint="eastAsia" w:cs="宋体"/>
                <w:color w:val="000000" w:themeColor="text1"/>
                <w:sz w:val="18"/>
                <w:szCs w:val="18"/>
              </w:rPr>
              <w:t>打印病人预交金明细帐：</w:t>
            </w:r>
            <w:r>
              <w:rPr>
                <w:rFonts w:hint="eastAsia" w:cs="宋体"/>
                <w:color w:val="000000"/>
                <w:sz w:val="18"/>
                <w:szCs w:val="18"/>
              </w:rPr>
              <w:t>要求支持可以查询并打印某段时间内的住院病人的收押金，退押金明细和出院病人的退押金明细。</w:t>
            </w:r>
          </w:p>
          <w:p>
            <w:pPr>
              <w:widowControl/>
              <w:numPr>
                <w:ilvl w:val="0"/>
                <w:numId w:val="22"/>
              </w:numPr>
              <w:autoSpaceDE/>
              <w:autoSpaceDN/>
              <w:rPr>
                <w:rFonts w:cs="宋体"/>
                <w:color w:val="000000"/>
                <w:sz w:val="18"/>
                <w:szCs w:val="18"/>
              </w:rPr>
            </w:pPr>
            <w:r>
              <w:rPr>
                <w:rFonts w:hint="eastAsia" w:cs="宋体"/>
                <w:color w:val="000000" w:themeColor="text1"/>
                <w:sz w:val="18"/>
                <w:szCs w:val="18"/>
              </w:rPr>
              <w:t>收款员日报表：</w:t>
            </w:r>
            <w:r>
              <w:rPr>
                <w:rFonts w:hint="eastAsia" w:cs="宋体"/>
                <w:color w:val="000000"/>
                <w:sz w:val="18"/>
                <w:szCs w:val="18"/>
              </w:rPr>
              <w:t>要求支持查询收费员办理的所有押金明细和出院发票明细，统计收费员的收押金总额，退押金总额（包括住院退押金，出院退押金），出院结算病人的费用总额，以及应当上交的现金，支票等金额，对作废的押金收据和作废的发票在日报表中单独列出，并打印收费员日报表上交财务科，如果需要可以打印明细。</w:t>
            </w:r>
          </w:p>
          <w:p>
            <w:pPr>
              <w:widowControl/>
              <w:numPr>
                <w:ilvl w:val="0"/>
                <w:numId w:val="22"/>
              </w:numPr>
              <w:autoSpaceDE/>
              <w:autoSpaceDN/>
              <w:rPr>
                <w:rFonts w:cs="宋体"/>
                <w:color w:val="000000"/>
                <w:sz w:val="18"/>
                <w:szCs w:val="18"/>
              </w:rPr>
            </w:pPr>
            <w:r>
              <w:rPr>
                <w:rFonts w:hint="eastAsia" w:cs="宋体"/>
                <w:color w:val="000000" w:themeColor="text1"/>
                <w:sz w:val="18"/>
                <w:szCs w:val="18"/>
              </w:rPr>
              <w:t>住院收费查询：</w:t>
            </w:r>
            <w:r>
              <w:rPr>
                <w:rFonts w:hint="eastAsia" w:cs="宋体"/>
                <w:color w:val="000000"/>
                <w:sz w:val="18"/>
                <w:szCs w:val="18"/>
              </w:rPr>
              <w:t>要求支持可以根据病人的就诊日期，病人的收费类别，科室，登记号，姓名等条件查询病人的未结算，已结算的账单信息。</w:t>
            </w:r>
          </w:p>
          <w:p>
            <w:pPr>
              <w:widowControl/>
              <w:numPr>
                <w:ilvl w:val="0"/>
                <w:numId w:val="22"/>
              </w:numPr>
              <w:autoSpaceDE/>
              <w:autoSpaceDN/>
              <w:rPr>
                <w:rFonts w:cs="宋体"/>
                <w:color w:val="000000"/>
                <w:sz w:val="18"/>
                <w:szCs w:val="18"/>
              </w:rPr>
            </w:pPr>
            <w:r>
              <w:rPr>
                <w:rFonts w:hint="eastAsia" w:cs="宋体"/>
                <w:color w:val="000000" w:themeColor="text1"/>
                <w:sz w:val="18"/>
                <w:szCs w:val="18"/>
              </w:rPr>
              <w:t>收费员日结：</w:t>
            </w:r>
            <w:r>
              <w:rPr>
                <w:rFonts w:hint="eastAsia" w:cs="宋体"/>
                <w:color w:val="000000"/>
                <w:sz w:val="18"/>
                <w:szCs w:val="18"/>
              </w:rPr>
              <w:t>要求支持收费员在下班前、交账时做结账。提供报表和收退押金、结算、取消结算等业务明细方便收费员对自己手中的款项和票据进行核对，并给财务交账。</w:t>
            </w:r>
          </w:p>
          <w:p>
            <w:pPr>
              <w:widowControl/>
              <w:numPr>
                <w:ilvl w:val="0"/>
                <w:numId w:val="22"/>
              </w:numPr>
              <w:autoSpaceDE/>
              <w:autoSpaceDN/>
              <w:rPr>
                <w:rFonts w:cs="宋体"/>
                <w:color w:val="000000"/>
                <w:sz w:val="18"/>
                <w:szCs w:val="18"/>
              </w:rPr>
            </w:pPr>
            <w:r>
              <w:rPr>
                <w:rFonts w:hint="eastAsia" w:cs="宋体"/>
                <w:color w:val="000000" w:themeColor="text1"/>
                <w:sz w:val="18"/>
                <w:szCs w:val="18"/>
              </w:rPr>
              <w:t>收费员日结汇总：</w:t>
            </w:r>
            <w:r>
              <w:rPr>
                <w:rFonts w:hint="eastAsia" w:cs="宋体"/>
                <w:color w:val="000000"/>
                <w:sz w:val="18"/>
                <w:szCs w:val="18"/>
              </w:rPr>
              <w:t>要求支持提供收费组长或财务对收费员交的账务进行核对并上交报表存档。</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床位管理模块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要求提供开立住院证、预约登记、预约管理、住院登记、病区分配床位、病区床位管理等功能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3"/>
              </w:numPr>
              <w:autoSpaceDE/>
              <w:autoSpaceDN/>
              <w:rPr>
                <w:rFonts w:cs="宋体"/>
                <w:color w:val="000000"/>
                <w:sz w:val="18"/>
                <w:szCs w:val="18"/>
              </w:rPr>
            </w:pPr>
            <w:r>
              <w:rPr>
                <w:rFonts w:hint="eastAsia" w:cs="宋体"/>
                <w:color w:val="000000" w:themeColor="text1"/>
                <w:sz w:val="18"/>
                <w:szCs w:val="18"/>
              </w:rPr>
              <w:t>开住院证：</w:t>
            </w:r>
            <w:r>
              <w:rPr>
                <w:rFonts w:hint="eastAsia" w:cs="宋体"/>
                <w:color w:val="000000"/>
                <w:sz w:val="18"/>
                <w:szCs w:val="18"/>
              </w:rPr>
              <w:t>要求系统支持全院床位资源共享。要求床管中心可以根据医生的住院证为患者预约本病区或其他病区的床位。</w:t>
            </w:r>
          </w:p>
          <w:p>
            <w:pPr>
              <w:widowControl/>
              <w:numPr>
                <w:ilvl w:val="0"/>
                <w:numId w:val="23"/>
              </w:numPr>
              <w:autoSpaceDE/>
              <w:autoSpaceDN/>
              <w:rPr>
                <w:rFonts w:cs="宋体"/>
                <w:color w:val="000000"/>
                <w:sz w:val="18"/>
                <w:szCs w:val="18"/>
              </w:rPr>
            </w:pPr>
            <w:r>
              <w:rPr>
                <w:rFonts w:hint="eastAsia" w:cs="宋体"/>
                <w:color w:val="000000"/>
                <w:sz w:val="18"/>
                <w:szCs w:val="18"/>
              </w:rPr>
              <w:t>预约登记：要求对于开启了床位预约的病区，医生开住院证后，病人需先到床管中心进行登记排队。</w:t>
            </w:r>
          </w:p>
          <w:p>
            <w:pPr>
              <w:widowControl/>
              <w:numPr>
                <w:ilvl w:val="0"/>
                <w:numId w:val="23"/>
              </w:numPr>
              <w:autoSpaceDE/>
              <w:autoSpaceDN/>
              <w:rPr>
                <w:rFonts w:cs="宋体"/>
                <w:color w:val="000000"/>
                <w:sz w:val="18"/>
                <w:szCs w:val="18"/>
              </w:rPr>
            </w:pPr>
            <w:r>
              <w:rPr>
                <w:rFonts w:hint="eastAsia" w:cs="宋体"/>
                <w:color w:val="000000"/>
                <w:sz w:val="18"/>
                <w:szCs w:val="18"/>
              </w:rPr>
              <w:t>预约管理：要求床管中心人员可以在预约管理界面为病人预约床位，要求系统支持根据病人病情进行排序，以便重症患者能优先安排床位。</w:t>
            </w:r>
          </w:p>
          <w:p>
            <w:pPr>
              <w:widowControl/>
              <w:numPr>
                <w:ilvl w:val="0"/>
                <w:numId w:val="23"/>
              </w:numPr>
              <w:autoSpaceDE/>
              <w:autoSpaceDN/>
              <w:rPr>
                <w:rFonts w:cs="宋体"/>
                <w:color w:val="000000"/>
                <w:sz w:val="18"/>
                <w:szCs w:val="18"/>
              </w:rPr>
            </w:pPr>
            <w:r>
              <w:rPr>
                <w:rFonts w:hint="eastAsia" w:cs="宋体"/>
                <w:color w:val="000000"/>
                <w:sz w:val="18"/>
                <w:szCs w:val="18"/>
              </w:rPr>
              <w:t>住院登记：要求预约到床位后，床管中心通知病人指定日期来院，来院后需要进行住院登记。</w:t>
            </w:r>
          </w:p>
          <w:p>
            <w:pPr>
              <w:widowControl/>
              <w:numPr>
                <w:ilvl w:val="0"/>
                <w:numId w:val="23"/>
              </w:numPr>
              <w:autoSpaceDE/>
              <w:autoSpaceDN/>
              <w:rPr>
                <w:rFonts w:cs="宋体"/>
                <w:color w:val="000000"/>
                <w:sz w:val="18"/>
                <w:szCs w:val="18"/>
              </w:rPr>
            </w:pPr>
            <w:r>
              <w:rPr>
                <w:rFonts w:hint="eastAsia" w:cs="宋体"/>
                <w:color w:val="000000"/>
                <w:sz w:val="18"/>
                <w:szCs w:val="18"/>
              </w:rPr>
              <w:t>病区分配床位：要求住院登记后患者会出现在预约病区的等候区，且患者名称后面有分床按钮，点击分床按钮，会将预住院患者分配至预约的床位上。</w:t>
            </w:r>
          </w:p>
          <w:p>
            <w:pPr>
              <w:widowControl/>
              <w:numPr>
                <w:ilvl w:val="0"/>
                <w:numId w:val="23"/>
              </w:numPr>
              <w:autoSpaceDE/>
              <w:autoSpaceDN/>
              <w:rPr>
                <w:rFonts w:cs="宋体"/>
                <w:color w:val="000000"/>
                <w:sz w:val="18"/>
                <w:szCs w:val="18"/>
              </w:rPr>
            </w:pPr>
            <w:r>
              <w:rPr>
                <w:rFonts w:hint="eastAsia" w:cs="宋体"/>
                <w:color w:val="000000"/>
                <w:sz w:val="18"/>
                <w:szCs w:val="18"/>
              </w:rPr>
              <w:t>病区床位管理：要求支持病区床位管理可以实现护士对本病区床位的管理，包括锁定、释放等。系统中床位状态有空床、占用、锁定、包床、消毒、已预约等。床位性别有男床、女床、不限三种，其中有性别要求的，在预约床位时只能对应性别的才可预约。要求支持住院护士在进行分床时也只能分配相应性别的患者至该床。床位性别不限的可随意分配，不控制患者性别。锁定和解锁有在床位图和病区床位管理界面均可操作，只有空床状态的床位可以进行锁定操作，锁定的床位不能被床管中心预约。对于占用状态的床位，可以做释放的操作，床位释放后，预住院中心可进行预约。对于已经释放的床位，因实际问题需要取消释放的，将释放的床位收回。</w:t>
            </w:r>
          </w:p>
          <w:p>
            <w:pPr>
              <w:widowControl/>
              <w:numPr>
                <w:ilvl w:val="0"/>
                <w:numId w:val="23"/>
              </w:numPr>
              <w:autoSpaceDE/>
              <w:autoSpaceDN/>
              <w:rPr>
                <w:rFonts w:cs="宋体"/>
                <w:color w:val="000000"/>
                <w:sz w:val="18"/>
                <w:szCs w:val="18"/>
              </w:rPr>
            </w:pPr>
            <w:r>
              <w:rPr>
                <w:rFonts w:hint="eastAsia" w:cs="宋体"/>
                <w:color w:val="000000"/>
                <w:sz w:val="18"/>
                <w:szCs w:val="18"/>
              </w:rPr>
              <w:t>医嘱释放床位：要求系统支持医生开立出院</w:t>
            </w:r>
            <w:r>
              <w:rPr>
                <w:rFonts w:cs="宋体"/>
                <w:color w:val="000000"/>
                <w:sz w:val="18"/>
                <w:szCs w:val="18"/>
              </w:rPr>
              <w:t>/死亡医嘱时自动释放床位，不需要护士再手工释放。撤销/作废出院/死亡医嘱时如床位未被预约可以收回被释放的床位。</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预住院日间手术模块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开立住院证及院前检查检验医嘱、交预住院押金、执行检验检查医嘱、日间手术麻醉术前评估、日间手术评估、日间手术正式确认、床位预约、麻醉及手术安排、转入住院、日间手术麻醉术后评估、日间手术出院评估、日间手术随访、门诊费用转住院、日间手术的相关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4"/>
              </w:numPr>
              <w:autoSpaceDE/>
              <w:autoSpaceDN/>
              <w:rPr>
                <w:rFonts w:cs="宋体"/>
                <w:color w:val="000000"/>
                <w:sz w:val="18"/>
                <w:szCs w:val="18"/>
              </w:rPr>
            </w:pPr>
            <w:r>
              <w:rPr>
                <w:rFonts w:hint="eastAsia" w:cs="宋体"/>
                <w:color w:val="000000"/>
                <w:sz w:val="18"/>
                <w:szCs w:val="18"/>
              </w:rPr>
              <w:t>开立住院证及院前检查检验医嘱：门诊医生开立住院证，选择“预住院”或“日间手术”后保存时系统会生成预住院记录，医生可以在此预住院记录上开立院前检查检验。要求支持对于日间手术的病人医生可以填写日间手术的相关信息。系统支持日间手术的权限管理。</w:t>
            </w:r>
          </w:p>
          <w:p>
            <w:pPr>
              <w:widowControl/>
              <w:numPr>
                <w:ilvl w:val="0"/>
                <w:numId w:val="24"/>
              </w:numPr>
              <w:autoSpaceDE/>
              <w:autoSpaceDN/>
              <w:rPr>
                <w:rFonts w:cs="宋体"/>
                <w:color w:val="000000"/>
                <w:sz w:val="18"/>
                <w:szCs w:val="18"/>
              </w:rPr>
            </w:pPr>
            <w:r>
              <w:rPr>
                <w:rFonts w:hint="eastAsia" w:cs="宋体"/>
                <w:color w:val="000000"/>
                <w:sz w:val="18"/>
                <w:szCs w:val="18"/>
              </w:rPr>
              <w:t>交预住院押金：要求支持预住院</w:t>
            </w:r>
            <w:r>
              <w:rPr>
                <w:rFonts w:cs="宋体"/>
                <w:color w:val="000000"/>
                <w:sz w:val="18"/>
                <w:szCs w:val="18"/>
              </w:rPr>
              <w:t>/日间手术的患者进行住院处交押金。</w:t>
            </w:r>
          </w:p>
          <w:p>
            <w:pPr>
              <w:widowControl/>
              <w:numPr>
                <w:ilvl w:val="0"/>
                <w:numId w:val="24"/>
              </w:numPr>
              <w:autoSpaceDE/>
              <w:autoSpaceDN/>
              <w:rPr>
                <w:rFonts w:cs="宋体"/>
                <w:color w:val="000000"/>
                <w:sz w:val="18"/>
                <w:szCs w:val="18"/>
              </w:rPr>
            </w:pPr>
            <w:r>
              <w:rPr>
                <w:rFonts w:hint="eastAsia" w:cs="宋体"/>
                <w:color w:val="000000"/>
                <w:sz w:val="18"/>
                <w:szCs w:val="18"/>
              </w:rPr>
              <w:t>执行检验检查医嘱：要求支持交完押金后病人到预住院中心（或日间手术病房、病区护士站）采血，打印条码时会有“预”、“日间”的标示。并到检查科室做相关检查。要求支持执行时系统支持欠费的控制，如患者欠费则不能执行检查检验。</w:t>
            </w:r>
          </w:p>
          <w:p>
            <w:pPr>
              <w:widowControl/>
              <w:numPr>
                <w:ilvl w:val="0"/>
                <w:numId w:val="24"/>
              </w:numPr>
              <w:autoSpaceDE/>
              <w:autoSpaceDN/>
              <w:rPr>
                <w:rFonts w:cs="宋体"/>
                <w:color w:val="000000"/>
                <w:sz w:val="18"/>
                <w:szCs w:val="18"/>
              </w:rPr>
            </w:pPr>
            <w:r>
              <w:rPr>
                <w:rFonts w:hint="eastAsia" w:cs="宋体"/>
                <w:color w:val="000000"/>
                <w:sz w:val="18"/>
                <w:szCs w:val="18"/>
              </w:rPr>
              <w:t>日间手术麻醉术前评估：要求支持是否在系统中麻醉评估可以进行配置，如配置为系统内，要求支持麻醉医生可以在手术列表中查询拟日间手术申请，并进行麻醉评估，麻醉评估通过的才能进行后续日间手术的流程，如评估不通过则只能转入门诊或转常规手术治疗。</w:t>
            </w:r>
          </w:p>
          <w:p>
            <w:pPr>
              <w:widowControl/>
              <w:numPr>
                <w:ilvl w:val="0"/>
                <w:numId w:val="24"/>
              </w:numPr>
              <w:autoSpaceDE/>
              <w:autoSpaceDN/>
              <w:rPr>
                <w:rFonts w:cs="宋体"/>
                <w:color w:val="000000"/>
                <w:sz w:val="18"/>
                <w:szCs w:val="18"/>
              </w:rPr>
            </w:pPr>
            <w:r>
              <w:rPr>
                <w:rFonts w:hint="eastAsia" w:cs="宋体"/>
                <w:color w:val="000000"/>
                <w:sz w:val="18"/>
                <w:szCs w:val="18"/>
              </w:rPr>
              <w:t>日间手术评估：要求支持医生可以查看检查检验报告，根据检查检验结果评估是否可以住院，要求系统支持由门诊医师进行评估也支持住院医生进行评估。</w:t>
            </w:r>
          </w:p>
          <w:p>
            <w:pPr>
              <w:widowControl/>
              <w:numPr>
                <w:ilvl w:val="0"/>
                <w:numId w:val="24"/>
              </w:numPr>
              <w:autoSpaceDE/>
              <w:autoSpaceDN/>
              <w:rPr>
                <w:rFonts w:cs="宋体"/>
                <w:color w:val="000000"/>
                <w:sz w:val="18"/>
                <w:szCs w:val="18"/>
              </w:rPr>
            </w:pPr>
            <w:r>
              <w:rPr>
                <w:rFonts w:hint="eastAsia" w:cs="宋体"/>
                <w:color w:val="000000"/>
                <w:sz w:val="18"/>
                <w:szCs w:val="18"/>
              </w:rPr>
              <w:t>床位预约：要求对于开启了床管中心流程的，要求支持在系统中进行床位预约。要求系统支持床位的登记及预约，要求支持跨病区预约床位，实现全院床位资源共享。</w:t>
            </w:r>
          </w:p>
          <w:p>
            <w:pPr>
              <w:widowControl/>
              <w:numPr>
                <w:ilvl w:val="0"/>
                <w:numId w:val="24"/>
              </w:numPr>
              <w:autoSpaceDE/>
              <w:autoSpaceDN/>
              <w:rPr>
                <w:rFonts w:cs="宋体"/>
                <w:color w:val="000000"/>
                <w:sz w:val="18"/>
                <w:szCs w:val="18"/>
              </w:rPr>
            </w:pPr>
            <w:r>
              <w:rPr>
                <w:rFonts w:hint="eastAsia" w:cs="宋体"/>
                <w:color w:val="000000"/>
                <w:sz w:val="18"/>
                <w:szCs w:val="18"/>
              </w:rPr>
              <w:t>麻醉及手术安排：要求支持手麻科室可以进行日间手术的安排，要求手术列表中日间手术的病人标注为“日间”。</w:t>
            </w:r>
          </w:p>
          <w:p>
            <w:pPr>
              <w:widowControl/>
              <w:numPr>
                <w:ilvl w:val="0"/>
                <w:numId w:val="24"/>
              </w:numPr>
              <w:autoSpaceDE/>
              <w:autoSpaceDN/>
              <w:rPr>
                <w:rFonts w:cs="宋体"/>
                <w:color w:val="000000"/>
                <w:sz w:val="18"/>
                <w:szCs w:val="18"/>
              </w:rPr>
            </w:pPr>
            <w:r>
              <w:rPr>
                <w:rFonts w:hint="eastAsia" w:cs="宋体"/>
                <w:color w:val="000000"/>
                <w:sz w:val="18"/>
                <w:szCs w:val="18"/>
              </w:rPr>
              <w:t>转入住院：要求支持病人预约到床位及手术后，预约当天病人来院办理住院手续转入住院。转入时院前的医嘱及费用会同步转入住院中。</w:t>
            </w:r>
          </w:p>
          <w:p>
            <w:pPr>
              <w:widowControl/>
              <w:numPr>
                <w:ilvl w:val="0"/>
                <w:numId w:val="24"/>
              </w:numPr>
              <w:autoSpaceDE/>
              <w:autoSpaceDN/>
              <w:rPr>
                <w:rFonts w:cs="宋体"/>
                <w:color w:val="000000"/>
                <w:sz w:val="18"/>
                <w:szCs w:val="18"/>
              </w:rPr>
            </w:pPr>
            <w:r>
              <w:rPr>
                <w:rFonts w:hint="eastAsia" w:cs="宋体"/>
                <w:color w:val="000000"/>
                <w:sz w:val="18"/>
                <w:szCs w:val="18"/>
              </w:rPr>
              <w:t>日间手术麻醉术后评估：要求支持转入住院后日间手术的患者进行手术，日间手术术后麻醉医生会进行麻醉术后评估。</w:t>
            </w:r>
          </w:p>
          <w:p>
            <w:pPr>
              <w:widowControl/>
              <w:numPr>
                <w:ilvl w:val="0"/>
                <w:numId w:val="24"/>
              </w:numPr>
              <w:autoSpaceDE/>
              <w:autoSpaceDN/>
              <w:rPr>
                <w:rFonts w:cs="宋体"/>
                <w:color w:val="000000"/>
                <w:sz w:val="18"/>
                <w:szCs w:val="18"/>
              </w:rPr>
            </w:pPr>
            <w:r>
              <w:rPr>
                <w:rFonts w:hint="eastAsia" w:cs="宋体"/>
                <w:color w:val="000000"/>
                <w:sz w:val="18"/>
                <w:szCs w:val="18"/>
              </w:rPr>
              <w:t>日间手术出院评估：要求支持日间手术的患者出院前进行出院评估，出院评估通过后，要求支持日间手术病人可以进行相应的出院操作，如评估不通过，则一般会转入普通病区继续治疗直至出院。</w:t>
            </w:r>
          </w:p>
          <w:p>
            <w:pPr>
              <w:widowControl/>
              <w:numPr>
                <w:ilvl w:val="0"/>
                <w:numId w:val="24"/>
              </w:numPr>
              <w:autoSpaceDE/>
              <w:autoSpaceDN/>
              <w:rPr>
                <w:rFonts w:cs="宋体"/>
                <w:color w:val="000000"/>
                <w:sz w:val="18"/>
                <w:szCs w:val="18"/>
              </w:rPr>
            </w:pPr>
            <w:r>
              <w:rPr>
                <w:rFonts w:hint="eastAsia" w:cs="宋体"/>
                <w:color w:val="000000"/>
                <w:sz w:val="18"/>
                <w:szCs w:val="18"/>
              </w:rPr>
              <w:t>日间手术随访：日间手术出院后，如需要进行随访，系统要求支持日间手术患者的随访。</w:t>
            </w:r>
          </w:p>
          <w:p>
            <w:pPr>
              <w:widowControl/>
              <w:numPr>
                <w:ilvl w:val="0"/>
                <w:numId w:val="24"/>
              </w:numPr>
              <w:autoSpaceDE/>
              <w:autoSpaceDN/>
              <w:rPr>
                <w:rFonts w:cs="宋体"/>
                <w:color w:val="000000"/>
                <w:sz w:val="18"/>
                <w:szCs w:val="18"/>
              </w:rPr>
            </w:pPr>
            <w:r>
              <w:rPr>
                <w:rFonts w:hint="eastAsia" w:cs="宋体"/>
                <w:color w:val="000000"/>
                <w:sz w:val="18"/>
                <w:szCs w:val="18"/>
              </w:rPr>
              <w:t>门诊费用转住院：有些医院因为医保政策及医院管理的原因，会将院前检查检验开立到门诊的记录上，要求支持患者在门诊缴费、做相应的检验检查。住院后可以将门诊的费用转入住院报销。</w:t>
            </w:r>
          </w:p>
          <w:p>
            <w:pPr>
              <w:widowControl/>
              <w:numPr>
                <w:ilvl w:val="0"/>
                <w:numId w:val="24"/>
              </w:numPr>
              <w:autoSpaceDE/>
              <w:autoSpaceDN/>
              <w:rPr>
                <w:rFonts w:cs="宋体"/>
                <w:color w:val="000000"/>
                <w:sz w:val="18"/>
                <w:szCs w:val="18"/>
              </w:rPr>
            </w:pPr>
            <w:r>
              <w:rPr>
                <w:rFonts w:hint="eastAsia" w:cs="宋体"/>
                <w:color w:val="000000"/>
                <w:sz w:val="18"/>
                <w:szCs w:val="18"/>
              </w:rPr>
              <w:t>日间手术的相关统计：要求系统提供日间手术的相关统计报表，包括：日间手术工作量统计、日间手术分类统计、日间手术麻醉方式统计。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住院中心药房模块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要求提供按病区完成对住院患者的配药、发药、查询、退药申请、退药、发药单打印、发药统计等功能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5"/>
              </w:numPr>
              <w:autoSpaceDE/>
              <w:autoSpaceDN/>
              <w:rPr>
                <w:rFonts w:cs="宋体"/>
                <w:color w:val="000000"/>
                <w:sz w:val="18"/>
                <w:szCs w:val="18"/>
              </w:rPr>
            </w:pPr>
            <w:r>
              <w:rPr>
                <w:rFonts w:hint="eastAsia" w:cs="宋体"/>
                <w:color w:val="000000"/>
                <w:sz w:val="18"/>
                <w:szCs w:val="18"/>
              </w:rPr>
              <w:t>配药：要求支持配药人员拿到发药单后，按货位顺序逐个进行药品的配药，配药过程要核对药品的名称、批次等信息，要求可在系统中完成配药确认，记录配药人员工作量。</w:t>
            </w:r>
          </w:p>
          <w:p>
            <w:pPr>
              <w:widowControl/>
              <w:numPr>
                <w:ilvl w:val="0"/>
                <w:numId w:val="25"/>
              </w:numPr>
              <w:autoSpaceDE/>
              <w:autoSpaceDN/>
              <w:rPr>
                <w:rFonts w:cs="宋体"/>
                <w:color w:val="000000"/>
                <w:sz w:val="18"/>
                <w:szCs w:val="18"/>
              </w:rPr>
            </w:pPr>
            <w:r>
              <w:rPr>
                <w:rFonts w:hint="eastAsia" w:cs="宋体"/>
                <w:color w:val="000000"/>
                <w:sz w:val="18"/>
                <w:szCs w:val="18"/>
              </w:rPr>
              <w:t>发药：要求支持操作人员按日期检索出待发药的病区和需发药的药品类别，选择病区和发药类别后检索对应的待发药医嘱，要求支持可以全部或部分选择发药并打印发药单，发药时按有效期规则减当前药品批次库存。</w:t>
            </w:r>
          </w:p>
          <w:p>
            <w:pPr>
              <w:widowControl/>
              <w:numPr>
                <w:ilvl w:val="0"/>
                <w:numId w:val="25"/>
              </w:numPr>
              <w:autoSpaceDE/>
              <w:autoSpaceDN/>
              <w:rPr>
                <w:rFonts w:cs="宋体"/>
                <w:color w:val="000000"/>
                <w:sz w:val="18"/>
                <w:szCs w:val="18"/>
              </w:rPr>
            </w:pPr>
            <w:r>
              <w:rPr>
                <w:rFonts w:hint="eastAsia" w:cs="宋体"/>
                <w:color w:val="000000"/>
                <w:sz w:val="18"/>
                <w:szCs w:val="18"/>
              </w:rPr>
              <w:t>退药申请：要求支持病区护士根据医生要求的医嘱停止情况及患者情况，对需要退药的药品医嘱进行退药申请，退药申请后再由药房人员进行退药。</w:t>
            </w:r>
          </w:p>
          <w:p>
            <w:pPr>
              <w:widowControl/>
              <w:numPr>
                <w:ilvl w:val="0"/>
                <w:numId w:val="25"/>
              </w:numPr>
              <w:autoSpaceDE/>
              <w:autoSpaceDN/>
              <w:rPr>
                <w:rFonts w:cs="宋体"/>
                <w:color w:val="000000"/>
                <w:sz w:val="18"/>
                <w:szCs w:val="18"/>
              </w:rPr>
            </w:pPr>
            <w:r>
              <w:rPr>
                <w:rFonts w:hint="eastAsia" w:cs="宋体"/>
                <w:color w:val="000000"/>
                <w:sz w:val="18"/>
                <w:szCs w:val="18"/>
              </w:rPr>
              <w:t>退药：要求支持住院药房根据病区建的退药申请单，在核对护士的退药实物后进行退药操作，退药时要核对药品的名称和批次、数量等信息，退药完成后系统中增加药房的库存。要求支持退药也可以在发药时根据病区发药品种自动冲抵退药。</w:t>
            </w:r>
          </w:p>
          <w:p>
            <w:pPr>
              <w:widowControl/>
              <w:numPr>
                <w:ilvl w:val="0"/>
                <w:numId w:val="25"/>
              </w:numPr>
              <w:autoSpaceDE/>
              <w:autoSpaceDN/>
              <w:rPr>
                <w:rFonts w:cs="宋体"/>
                <w:color w:val="000000"/>
                <w:sz w:val="18"/>
                <w:szCs w:val="18"/>
              </w:rPr>
            </w:pPr>
            <w:r>
              <w:rPr>
                <w:rFonts w:hint="eastAsia" w:cs="宋体"/>
                <w:color w:val="000000"/>
                <w:sz w:val="18"/>
                <w:szCs w:val="18"/>
              </w:rPr>
              <w:t>发药查询：要求支持可以按病区、发药类别、药品名称、患者登记号等查询出药房在一段时间内的发药信息。</w:t>
            </w:r>
          </w:p>
          <w:p>
            <w:pPr>
              <w:widowControl/>
              <w:numPr>
                <w:ilvl w:val="0"/>
                <w:numId w:val="25"/>
              </w:numPr>
              <w:autoSpaceDE/>
              <w:autoSpaceDN/>
              <w:rPr>
                <w:rFonts w:cs="宋体"/>
                <w:color w:val="000000"/>
                <w:sz w:val="18"/>
                <w:szCs w:val="18"/>
              </w:rPr>
            </w:pPr>
            <w:r>
              <w:rPr>
                <w:rFonts w:hint="eastAsia" w:cs="宋体"/>
                <w:color w:val="000000"/>
                <w:sz w:val="18"/>
                <w:szCs w:val="18"/>
              </w:rPr>
              <w:t>退药查询：要求支持对一段时间内的退药信息进行查询，可以按照退药单据查询，也可以统计出所退药品的汇总。</w:t>
            </w:r>
          </w:p>
          <w:p>
            <w:pPr>
              <w:widowControl/>
              <w:numPr>
                <w:ilvl w:val="0"/>
                <w:numId w:val="25"/>
              </w:numPr>
              <w:autoSpaceDE/>
              <w:autoSpaceDN/>
              <w:rPr>
                <w:rFonts w:cs="宋体"/>
                <w:color w:val="000000"/>
                <w:sz w:val="18"/>
                <w:szCs w:val="18"/>
              </w:rPr>
            </w:pPr>
            <w:r>
              <w:rPr>
                <w:rFonts w:hint="eastAsia" w:cs="宋体"/>
                <w:color w:val="000000"/>
                <w:sz w:val="18"/>
                <w:szCs w:val="18"/>
              </w:rPr>
              <w:t>综合查询：输入查询条件后，要求支持查询当前的未发药品或已发药品信息，可以按药品汇总数量，选择药品可以查看药品的发药医嘱明细。</w:t>
            </w:r>
          </w:p>
          <w:p>
            <w:pPr>
              <w:widowControl/>
              <w:numPr>
                <w:ilvl w:val="0"/>
                <w:numId w:val="25"/>
              </w:numPr>
              <w:autoSpaceDE/>
              <w:autoSpaceDN/>
              <w:rPr>
                <w:rFonts w:cs="宋体"/>
                <w:color w:val="000000"/>
                <w:sz w:val="18"/>
                <w:szCs w:val="18"/>
              </w:rPr>
            </w:pPr>
            <w:r>
              <w:rPr>
                <w:rFonts w:hint="eastAsia" w:cs="宋体"/>
                <w:color w:val="000000"/>
                <w:sz w:val="18"/>
                <w:szCs w:val="18"/>
              </w:rPr>
              <w:t>药房工作量：要求支持统计整个药房的发药和配药人员的工作量。</w:t>
            </w:r>
          </w:p>
          <w:p>
            <w:pPr>
              <w:widowControl/>
              <w:numPr>
                <w:ilvl w:val="0"/>
                <w:numId w:val="25"/>
              </w:numPr>
              <w:autoSpaceDE/>
              <w:autoSpaceDN/>
              <w:rPr>
                <w:rFonts w:cs="宋体"/>
                <w:color w:val="000000"/>
                <w:sz w:val="18"/>
                <w:szCs w:val="18"/>
              </w:rPr>
            </w:pPr>
            <w:r>
              <w:rPr>
                <w:rFonts w:hint="eastAsia" w:cs="宋体"/>
                <w:color w:val="000000"/>
                <w:sz w:val="18"/>
                <w:szCs w:val="18"/>
              </w:rPr>
              <w:t>发药统计：要求支持查询出药房在一段时间的药品消耗情况，可以查询全院药品发退药数量汇总，也可以查询某个病区药品发退药品种及数量。</w:t>
            </w:r>
          </w:p>
          <w:p>
            <w:pPr>
              <w:widowControl/>
              <w:numPr>
                <w:ilvl w:val="0"/>
                <w:numId w:val="25"/>
              </w:numPr>
              <w:autoSpaceDE/>
              <w:autoSpaceDN/>
              <w:rPr>
                <w:rFonts w:cs="宋体"/>
                <w:color w:val="000000"/>
                <w:sz w:val="18"/>
                <w:szCs w:val="18"/>
              </w:rPr>
            </w:pPr>
            <w:r>
              <w:rPr>
                <w:rFonts w:hint="eastAsia" w:cs="宋体"/>
                <w:color w:val="000000"/>
                <w:sz w:val="18"/>
                <w:szCs w:val="18"/>
              </w:rPr>
              <w:t>月报：要求支持按财务要求生成每个月的月报，月报生成时间可以根据实际业务需要，随时可以生成，对有问题的月报也可以重新生成。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院内会诊模块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会诊管理系统要求分为医生会诊和护士会诊两大模块。医生会诊要求包含：会诊申请、会诊删除、会诊取消、会诊审核、申请单列表、会诊接收、取消接收、拒绝接收、会诊完成、取消完成、会诊确认、会诊评价、抗菌药会诊、会诊打印、状态视图、开启授权、查看病历、医嘱录入、检查检验、历次会诊、查询和统计等功能；护士会诊要求包含：会诊申请、会诊取消、会诊审核、申请单列表、会诊接收、取消接收、拒绝接收、会诊完成、会诊确认、会诊评价、会诊打印、状态视图、历次会诊、查询和统计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w:t>
            </w:r>
            <w:r>
              <w:rPr>
                <w:rFonts w:hint="eastAsia" w:cs="宋体"/>
                <w:b/>
                <w:bCs/>
                <w:color w:val="000000"/>
                <w:sz w:val="18"/>
                <w:szCs w:val="18"/>
              </w:rPr>
              <w:t>医生会诊：</w:t>
            </w:r>
            <w:r>
              <w:rPr>
                <w:rFonts w:hint="eastAsia" w:cs="宋体"/>
                <w:color w:val="000000"/>
                <w:sz w:val="18"/>
                <w:szCs w:val="18"/>
              </w:rPr>
              <w:t>针对患者的疑难病症，医生发起会诊申请，邀请院内/院间/院际其他科室医生共同综合病情商讨制定治疗方案。</w:t>
            </w:r>
          </w:p>
          <w:p>
            <w:pPr>
              <w:widowControl/>
              <w:autoSpaceDE/>
              <w:autoSpaceDN/>
              <w:rPr>
                <w:rFonts w:cs="宋体"/>
                <w:color w:val="000000"/>
                <w:sz w:val="18"/>
                <w:szCs w:val="18"/>
              </w:rPr>
            </w:pPr>
            <w:r>
              <w:rPr>
                <w:rFonts w:hint="eastAsia" w:cs="宋体"/>
                <w:color w:val="000000"/>
                <w:sz w:val="18"/>
                <w:szCs w:val="18"/>
              </w:rPr>
              <w:t>具体要求如下：</w:t>
            </w:r>
          </w:p>
          <w:p>
            <w:pPr>
              <w:widowControl/>
              <w:autoSpaceDE/>
              <w:autoSpaceDN/>
              <w:rPr>
                <w:rFonts w:cs="宋体"/>
                <w:color w:val="000000"/>
                <w:sz w:val="18"/>
                <w:szCs w:val="18"/>
              </w:rPr>
            </w:pPr>
            <w:r>
              <w:rPr>
                <w:rFonts w:hint="eastAsia" w:cs="宋体"/>
                <w:color w:val="000000"/>
                <w:sz w:val="18"/>
                <w:szCs w:val="18"/>
              </w:rPr>
              <w:t>（1）会诊申请要求支持如下功能</w:t>
            </w:r>
          </w:p>
          <w:p>
            <w:pPr>
              <w:widowControl/>
              <w:autoSpaceDE/>
              <w:autoSpaceDN/>
              <w:rPr>
                <w:rFonts w:cs="宋体"/>
                <w:color w:val="000000"/>
                <w:sz w:val="18"/>
                <w:szCs w:val="18"/>
              </w:rPr>
            </w:pPr>
            <w:r>
              <w:rPr>
                <w:rFonts w:hint="eastAsia" w:cs="宋体"/>
                <w:color w:val="000000"/>
                <w:sz w:val="18"/>
                <w:szCs w:val="18"/>
              </w:rPr>
              <w:t>会诊类型：要求支持单科会诊、多科会诊、院际会诊、PICC会诊。</w:t>
            </w:r>
          </w:p>
          <w:p>
            <w:pPr>
              <w:widowControl/>
              <w:autoSpaceDE/>
              <w:autoSpaceDN/>
              <w:rPr>
                <w:rFonts w:cs="宋体"/>
                <w:color w:val="000000"/>
                <w:sz w:val="18"/>
                <w:szCs w:val="18"/>
              </w:rPr>
            </w:pPr>
            <w:r>
              <w:rPr>
                <w:rFonts w:hint="eastAsia" w:cs="宋体"/>
                <w:color w:val="000000"/>
                <w:sz w:val="18"/>
                <w:szCs w:val="18"/>
              </w:rPr>
              <w:t>会诊性质：要求支持普通(急)、专家(急)、普通、专家；</w:t>
            </w:r>
          </w:p>
          <w:p>
            <w:pPr>
              <w:widowControl/>
              <w:autoSpaceDE/>
              <w:autoSpaceDN/>
              <w:rPr>
                <w:rFonts w:cs="宋体"/>
                <w:color w:val="000000"/>
                <w:sz w:val="18"/>
                <w:szCs w:val="18"/>
              </w:rPr>
            </w:pPr>
            <w:r>
              <w:rPr>
                <w:rFonts w:hint="eastAsia" w:cs="宋体"/>
                <w:color w:val="000000"/>
                <w:sz w:val="18"/>
                <w:szCs w:val="18"/>
              </w:rPr>
              <w:t>病情摘要：要求可直接引用患者诊断、检验、检查、医嘱、病理信息。</w:t>
            </w:r>
          </w:p>
          <w:p>
            <w:pPr>
              <w:widowControl/>
              <w:autoSpaceDE/>
              <w:autoSpaceDN/>
              <w:rPr>
                <w:rFonts w:cs="宋体"/>
                <w:color w:val="000000"/>
                <w:sz w:val="18"/>
                <w:szCs w:val="18"/>
              </w:rPr>
            </w:pPr>
            <w:r>
              <w:rPr>
                <w:rFonts w:hint="eastAsia" w:cs="宋体"/>
                <w:color w:val="000000"/>
                <w:sz w:val="18"/>
                <w:szCs w:val="18"/>
              </w:rPr>
              <w:t>会诊费用：要求可灵活配置是否收费和何种费用。</w:t>
            </w:r>
          </w:p>
          <w:p>
            <w:pPr>
              <w:widowControl/>
              <w:autoSpaceDE/>
              <w:autoSpaceDN/>
              <w:rPr>
                <w:rFonts w:cs="宋体"/>
                <w:color w:val="000000"/>
                <w:sz w:val="18"/>
                <w:szCs w:val="18"/>
              </w:rPr>
            </w:pPr>
            <w:r>
              <w:rPr>
                <w:rFonts w:hint="eastAsia" w:cs="宋体"/>
                <w:color w:val="000000"/>
                <w:sz w:val="18"/>
                <w:szCs w:val="18"/>
              </w:rPr>
              <w:t>消息推送：要求支持发送会诊给指定会诊医生或会诊科室发消息；</w:t>
            </w:r>
          </w:p>
          <w:p>
            <w:pPr>
              <w:widowControl/>
              <w:autoSpaceDE/>
              <w:autoSpaceDN/>
              <w:rPr>
                <w:rFonts w:cs="宋体"/>
                <w:color w:val="000000"/>
                <w:sz w:val="18"/>
                <w:szCs w:val="18"/>
              </w:rPr>
            </w:pPr>
            <w:r>
              <w:rPr>
                <w:rFonts w:hint="eastAsia" w:cs="宋体"/>
                <w:color w:val="000000"/>
                <w:sz w:val="18"/>
                <w:szCs w:val="18"/>
              </w:rPr>
              <w:t>要求支持院内、院间、院际发起会诊申请。</w:t>
            </w:r>
          </w:p>
          <w:p>
            <w:pPr>
              <w:widowControl/>
              <w:numPr>
                <w:ilvl w:val="0"/>
                <w:numId w:val="26"/>
              </w:numPr>
              <w:autoSpaceDE/>
              <w:autoSpaceDN/>
              <w:rPr>
                <w:rFonts w:cs="宋体"/>
                <w:color w:val="000000"/>
                <w:sz w:val="18"/>
                <w:szCs w:val="18"/>
              </w:rPr>
            </w:pPr>
            <w:r>
              <w:rPr>
                <w:rFonts w:hint="eastAsia" w:cs="宋体"/>
                <w:color w:val="000000"/>
                <w:sz w:val="18"/>
                <w:szCs w:val="18"/>
              </w:rPr>
              <w:t>会诊删除：要求支持申请医生对保存状态不再需要的会诊申请记录可进行删除。</w:t>
            </w:r>
          </w:p>
          <w:p>
            <w:pPr>
              <w:widowControl/>
              <w:numPr>
                <w:ilvl w:val="0"/>
                <w:numId w:val="26"/>
              </w:numPr>
              <w:autoSpaceDE/>
              <w:autoSpaceDN/>
              <w:rPr>
                <w:rFonts w:cs="宋体"/>
                <w:color w:val="000000"/>
                <w:sz w:val="18"/>
                <w:szCs w:val="18"/>
              </w:rPr>
            </w:pPr>
            <w:r>
              <w:rPr>
                <w:rFonts w:hint="eastAsia" w:cs="宋体"/>
                <w:color w:val="000000"/>
                <w:sz w:val="18"/>
                <w:szCs w:val="18"/>
              </w:rPr>
              <w:t>会诊取消：要求支持申请医生对发送、驳回、拒绝、取消接收状态的会诊申请记录可进行取消。</w:t>
            </w:r>
          </w:p>
          <w:p>
            <w:pPr>
              <w:widowControl/>
              <w:numPr>
                <w:ilvl w:val="0"/>
                <w:numId w:val="26"/>
              </w:numPr>
              <w:autoSpaceDE/>
              <w:autoSpaceDN/>
              <w:rPr>
                <w:rFonts w:cs="宋体"/>
                <w:color w:val="000000"/>
                <w:sz w:val="18"/>
                <w:szCs w:val="18"/>
              </w:rPr>
            </w:pPr>
            <w:r>
              <w:rPr>
                <w:rFonts w:hint="eastAsia" w:cs="宋体"/>
                <w:color w:val="000000"/>
                <w:sz w:val="18"/>
                <w:szCs w:val="18"/>
              </w:rPr>
              <w:t>会诊审核：要求支持审核：约定会诊地点时间人员等信息。</w:t>
            </w:r>
          </w:p>
          <w:p>
            <w:pPr>
              <w:widowControl/>
              <w:numPr>
                <w:ilvl w:val="0"/>
                <w:numId w:val="26"/>
              </w:numPr>
              <w:autoSpaceDE/>
              <w:autoSpaceDN/>
              <w:rPr>
                <w:rFonts w:cs="宋体"/>
                <w:color w:val="000000"/>
                <w:sz w:val="18"/>
                <w:szCs w:val="18"/>
              </w:rPr>
            </w:pPr>
            <w:r>
              <w:rPr>
                <w:rFonts w:hint="eastAsia" w:cs="宋体"/>
                <w:color w:val="000000"/>
                <w:sz w:val="18"/>
                <w:szCs w:val="18"/>
              </w:rPr>
              <w:t>取消审核：要求支持对审核后的会诊记录取消审核；取消审核后可再审核。</w:t>
            </w:r>
          </w:p>
          <w:p>
            <w:pPr>
              <w:widowControl/>
              <w:numPr>
                <w:ilvl w:val="0"/>
                <w:numId w:val="26"/>
              </w:numPr>
              <w:autoSpaceDE/>
              <w:autoSpaceDN/>
              <w:rPr>
                <w:rFonts w:cs="宋体"/>
                <w:color w:val="000000"/>
                <w:sz w:val="18"/>
                <w:szCs w:val="18"/>
              </w:rPr>
            </w:pPr>
            <w:r>
              <w:rPr>
                <w:rFonts w:hint="eastAsia" w:cs="宋体"/>
                <w:color w:val="000000"/>
                <w:sz w:val="18"/>
                <w:szCs w:val="18"/>
              </w:rPr>
              <w:t>驳回：要求支持对不合适会诊申请填写驳回意见驳回申请。</w:t>
            </w:r>
          </w:p>
          <w:p>
            <w:pPr>
              <w:widowControl/>
              <w:numPr>
                <w:ilvl w:val="0"/>
                <w:numId w:val="26"/>
              </w:numPr>
              <w:autoSpaceDE/>
              <w:autoSpaceDN/>
              <w:rPr>
                <w:rFonts w:cs="宋体"/>
                <w:color w:val="000000"/>
                <w:sz w:val="18"/>
                <w:szCs w:val="18"/>
              </w:rPr>
            </w:pPr>
            <w:r>
              <w:rPr>
                <w:rFonts w:hint="eastAsia" w:cs="宋体"/>
                <w:color w:val="000000"/>
                <w:sz w:val="18"/>
                <w:szCs w:val="18"/>
              </w:rPr>
              <w:t>灵活配置：要求支持会诊流程中是否需要审核由会诊工作流的配置决定。当配置需要审核时，未审核的会诊，会诊医生列表不显示。</w:t>
            </w:r>
          </w:p>
          <w:p>
            <w:pPr>
              <w:widowControl/>
              <w:numPr>
                <w:ilvl w:val="0"/>
                <w:numId w:val="26"/>
              </w:numPr>
              <w:autoSpaceDE/>
              <w:autoSpaceDN/>
              <w:rPr>
                <w:rFonts w:cs="宋体"/>
                <w:color w:val="000000"/>
                <w:sz w:val="18"/>
                <w:szCs w:val="18"/>
              </w:rPr>
            </w:pPr>
            <w:r>
              <w:rPr>
                <w:rFonts w:hint="eastAsia" w:cs="宋体"/>
                <w:color w:val="000000"/>
                <w:sz w:val="18"/>
                <w:szCs w:val="18"/>
              </w:rPr>
              <w:t>打印：要求支持可打印某会诊。</w:t>
            </w:r>
          </w:p>
          <w:p>
            <w:pPr>
              <w:widowControl/>
              <w:numPr>
                <w:ilvl w:val="0"/>
                <w:numId w:val="26"/>
              </w:numPr>
              <w:autoSpaceDE/>
              <w:autoSpaceDN/>
              <w:rPr>
                <w:rFonts w:cs="宋体"/>
                <w:color w:val="000000"/>
                <w:sz w:val="18"/>
                <w:szCs w:val="18"/>
              </w:rPr>
            </w:pPr>
            <w:r>
              <w:rPr>
                <w:rFonts w:hint="eastAsia" w:cs="宋体"/>
                <w:color w:val="000000"/>
                <w:sz w:val="18"/>
                <w:szCs w:val="18"/>
              </w:rPr>
              <w:t>审核列表：要求提供开始日期、结束日期、请会诊科室、登记号、会诊类型、审核状态条件查询功能。</w:t>
            </w:r>
          </w:p>
          <w:p>
            <w:pPr>
              <w:widowControl/>
              <w:autoSpaceDE/>
              <w:autoSpaceDN/>
              <w:rPr>
                <w:rFonts w:cs="宋体"/>
                <w:color w:val="000000"/>
                <w:sz w:val="18"/>
                <w:szCs w:val="18"/>
              </w:rPr>
            </w:pPr>
            <w:r>
              <w:rPr>
                <w:rFonts w:hint="eastAsia" w:cs="宋体"/>
                <w:color w:val="000000"/>
                <w:sz w:val="18"/>
                <w:szCs w:val="18"/>
              </w:rPr>
              <w:t>申请单列表</w:t>
            </w:r>
          </w:p>
          <w:p>
            <w:pPr>
              <w:widowControl/>
              <w:numPr>
                <w:ilvl w:val="0"/>
                <w:numId w:val="26"/>
              </w:numPr>
              <w:autoSpaceDE/>
              <w:autoSpaceDN/>
              <w:rPr>
                <w:rFonts w:cs="宋体"/>
                <w:color w:val="000000"/>
                <w:sz w:val="18"/>
                <w:szCs w:val="18"/>
              </w:rPr>
            </w:pPr>
            <w:r>
              <w:rPr>
                <w:rFonts w:hint="eastAsia" w:cs="宋体"/>
                <w:color w:val="000000"/>
                <w:sz w:val="18"/>
                <w:szCs w:val="18"/>
              </w:rPr>
              <w:t>申请列表：要求支持本人申请的会诊记录；显示合计。</w:t>
            </w:r>
          </w:p>
          <w:p>
            <w:pPr>
              <w:widowControl/>
              <w:numPr>
                <w:ilvl w:val="0"/>
                <w:numId w:val="26"/>
              </w:numPr>
              <w:autoSpaceDE/>
              <w:autoSpaceDN/>
              <w:rPr>
                <w:rFonts w:cs="宋体"/>
                <w:color w:val="000000"/>
                <w:sz w:val="18"/>
                <w:szCs w:val="18"/>
              </w:rPr>
            </w:pPr>
            <w:r>
              <w:rPr>
                <w:rFonts w:hint="eastAsia" w:cs="宋体"/>
                <w:color w:val="000000"/>
                <w:sz w:val="18"/>
                <w:szCs w:val="18"/>
              </w:rPr>
              <w:t>会诊列表：要求支持被邀请参与会诊的记录；显示合计。</w:t>
            </w:r>
          </w:p>
          <w:p>
            <w:pPr>
              <w:widowControl/>
              <w:autoSpaceDE/>
              <w:autoSpaceDN/>
              <w:rPr>
                <w:rFonts w:cs="宋体"/>
                <w:color w:val="000000"/>
                <w:sz w:val="18"/>
                <w:szCs w:val="18"/>
              </w:rPr>
            </w:pPr>
            <w:r>
              <w:rPr>
                <w:rFonts w:hint="eastAsia" w:cs="宋体"/>
                <w:color w:val="000000"/>
                <w:sz w:val="18"/>
                <w:szCs w:val="18"/>
              </w:rPr>
              <w:t>默认显示昨天今天两天的会诊记录。要求支持可按开始日期、结束日期查询一定时间段内的会诊记录列表，可按会诊状态、登记号快捷条件查询。超时显示：普通会诊24小时，急会诊2小时。</w:t>
            </w:r>
          </w:p>
          <w:p>
            <w:pPr>
              <w:widowControl/>
              <w:numPr>
                <w:ilvl w:val="0"/>
                <w:numId w:val="26"/>
              </w:numPr>
              <w:autoSpaceDE/>
              <w:autoSpaceDN/>
              <w:rPr>
                <w:rFonts w:cs="宋体"/>
                <w:color w:val="000000"/>
                <w:sz w:val="18"/>
                <w:szCs w:val="18"/>
              </w:rPr>
            </w:pPr>
            <w:r>
              <w:rPr>
                <w:rFonts w:hint="eastAsia" w:cs="宋体"/>
                <w:color w:val="000000"/>
                <w:sz w:val="18"/>
                <w:szCs w:val="18"/>
              </w:rPr>
              <w:t>会诊接收：要求支持会诊医生接收申请医生发起的会诊，共同为患者疑难病症进行诊治。</w:t>
            </w:r>
          </w:p>
          <w:p>
            <w:pPr>
              <w:widowControl/>
              <w:numPr>
                <w:ilvl w:val="0"/>
                <w:numId w:val="26"/>
              </w:numPr>
              <w:autoSpaceDE/>
              <w:autoSpaceDN/>
              <w:rPr>
                <w:rFonts w:cs="宋体"/>
                <w:color w:val="000000"/>
                <w:sz w:val="18"/>
                <w:szCs w:val="18"/>
              </w:rPr>
            </w:pPr>
            <w:r>
              <w:rPr>
                <w:rFonts w:hint="eastAsia" w:cs="宋体"/>
                <w:color w:val="000000"/>
                <w:sz w:val="18"/>
                <w:szCs w:val="18"/>
              </w:rPr>
              <w:t>取消接收：要求支持会诊医生接收会诊后可取消接收该会诊。</w:t>
            </w:r>
          </w:p>
          <w:p>
            <w:pPr>
              <w:widowControl/>
              <w:numPr>
                <w:ilvl w:val="0"/>
                <w:numId w:val="26"/>
              </w:numPr>
              <w:autoSpaceDE/>
              <w:autoSpaceDN/>
              <w:rPr>
                <w:rFonts w:cs="宋体"/>
                <w:color w:val="000000"/>
                <w:sz w:val="18"/>
                <w:szCs w:val="18"/>
              </w:rPr>
            </w:pPr>
            <w:r>
              <w:rPr>
                <w:rFonts w:hint="eastAsia" w:cs="宋体"/>
                <w:color w:val="000000"/>
                <w:sz w:val="18"/>
                <w:szCs w:val="18"/>
              </w:rPr>
              <w:t>预完成功能：要求实现对正在编辑的会诊结论随时保存。</w:t>
            </w:r>
          </w:p>
          <w:p>
            <w:pPr>
              <w:widowControl/>
              <w:numPr>
                <w:ilvl w:val="0"/>
                <w:numId w:val="26"/>
              </w:numPr>
              <w:autoSpaceDE/>
              <w:autoSpaceDN/>
              <w:rPr>
                <w:rFonts w:cs="宋体"/>
                <w:color w:val="000000"/>
                <w:sz w:val="18"/>
                <w:szCs w:val="18"/>
              </w:rPr>
            </w:pPr>
            <w:r>
              <w:rPr>
                <w:rFonts w:hint="eastAsia" w:cs="宋体"/>
                <w:color w:val="000000"/>
                <w:sz w:val="18"/>
                <w:szCs w:val="18"/>
              </w:rPr>
              <w:t>保存模板功能：要求支持会诊结论可保存为科室模板、个人模板。</w:t>
            </w:r>
          </w:p>
          <w:p>
            <w:pPr>
              <w:widowControl/>
              <w:numPr>
                <w:ilvl w:val="0"/>
                <w:numId w:val="26"/>
              </w:numPr>
              <w:autoSpaceDE/>
              <w:autoSpaceDN/>
              <w:rPr>
                <w:rFonts w:cs="宋体"/>
                <w:color w:val="000000"/>
                <w:sz w:val="18"/>
                <w:szCs w:val="18"/>
              </w:rPr>
            </w:pPr>
            <w:r>
              <w:rPr>
                <w:rFonts w:hint="eastAsia" w:cs="宋体"/>
                <w:color w:val="000000"/>
                <w:sz w:val="18"/>
                <w:szCs w:val="18"/>
              </w:rPr>
              <w:t>选择模板功能：要求支持会诊可以可以选择保存过的模板，简单方便。</w:t>
            </w:r>
          </w:p>
          <w:p>
            <w:pPr>
              <w:widowControl/>
              <w:numPr>
                <w:ilvl w:val="0"/>
                <w:numId w:val="26"/>
              </w:numPr>
              <w:autoSpaceDE/>
              <w:autoSpaceDN/>
              <w:rPr>
                <w:rFonts w:cs="宋体"/>
                <w:color w:val="000000"/>
                <w:sz w:val="18"/>
                <w:szCs w:val="18"/>
              </w:rPr>
            </w:pPr>
            <w:r>
              <w:rPr>
                <w:rFonts w:hint="eastAsia" w:cs="宋体"/>
                <w:color w:val="000000"/>
                <w:sz w:val="18"/>
                <w:szCs w:val="18"/>
              </w:rPr>
              <w:t>会诊结论引用功能：要求可对患者诊断、检验、检查、医嘱、病理等内容进行引用，方便快捷。</w:t>
            </w:r>
          </w:p>
          <w:p>
            <w:pPr>
              <w:widowControl/>
              <w:numPr>
                <w:ilvl w:val="0"/>
                <w:numId w:val="26"/>
              </w:numPr>
              <w:autoSpaceDE/>
              <w:autoSpaceDN/>
              <w:rPr>
                <w:rFonts w:cs="宋体"/>
                <w:color w:val="000000"/>
                <w:sz w:val="18"/>
                <w:szCs w:val="18"/>
              </w:rPr>
            </w:pPr>
            <w:r>
              <w:rPr>
                <w:rFonts w:hint="eastAsia" w:cs="宋体"/>
                <w:color w:val="000000"/>
                <w:sz w:val="18"/>
                <w:szCs w:val="18"/>
              </w:rPr>
              <w:t>会诊费用：要求支持灵活配置是否收费和收取何种费用。</w:t>
            </w:r>
          </w:p>
          <w:p>
            <w:pPr>
              <w:widowControl/>
              <w:numPr>
                <w:ilvl w:val="0"/>
                <w:numId w:val="26"/>
              </w:numPr>
              <w:autoSpaceDE/>
              <w:autoSpaceDN/>
              <w:rPr>
                <w:rFonts w:cs="宋体"/>
                <w:color w:val="000000"/>
                <w:sz w:val="18"/>
                <w:szCs w:val="18"/>
              </w:rPr>
            </w:pPr>
            <w:r>
              <w:rPr>
                <w:rFonts w:hint="eastAsia" w:cs="宋体"/>
                <w:color w:val="000000"/>
                <w:sz w:val="18"/>
                <w:szCs w:val="18"/>
              </w:rPr>
              <w:t>取消完成：要求支持会诊医生完成会诊后可以取消完成。取消完成的会诊可预完成、完成。</w:t>
            </w:r>
          </w:p>
          <w:p>
            <w:pPr>
              <w:widowControl/>
              <w:numPr>
                <w:ilvl w:val="0"/>
                <w:numId w:val="26"/>
              </w:numPr>
              <w:autoSpaceDE/>
              <w:autoSpaceDN/>
              <w:rPr>
                <w:rFonts w:cs="宋体"/>
                <w:color w:val="000000"/>
                <w:sz w:val="18"/>
                <w:szCs w:val="18"/>
              </w:rPr>
            </w:pPr>
            <w:r>
              <w:rPr>
                <w:rFonts w:hint="eastAsia" w:cs="宋体"/>
                <w:color w:val="000000"/>
                <w:sz w:val="18"/>
                <w:szCs w:val="18"/>
              </w:rPr>
              <w:t>会诊确认：要求支持申请医生对会诊医生完成的会诊进行会诊结果确认。</w:t>
            </w:r>
          </w:p>
          <w:p>
            <w:pPr>
              <w:widowControl/>
              <w:numPr>
                <w:ilvl w:val="0"/>
                <w:numId w:val="26"/>
              </w:numPr>
              <w:autoSpaceDE/>
              <w:autoSpaceDN/>
              <w:rPr>
                <w:rFonts w:cs="宋体"/>
                <w:color w:val="000000"/>
                <w:sz w:val="18"/>
                <w:szCs w:val="18"/>
              </w:rPr>
            </w:pPr>
            <w:r>
              <w:rPr>
                <w:rFonts w:hint="eastAsia" w:cs="宋体"/>
                <w:color w:val="000000"/>
                <w:sz w:val="18"/>
                <w:szCs w:val="18"/>
              </w:rPr>
              <w:t>会诊评价（双评价）：要求支持会诊医生评价：会诊医生对该会诊关于满意度等的评价。</w:t>
            </w:r>
          </w:p>
          <w:p>
            <w:pPr>
              <w:widowControl/>
              <w:numPr>
                <w:ilvl w:val="0"/>
                <w:numId w:val="26"/>
              </w:numPr>
              <w:autoSpaceDE/>
              <w:autoSpaceDN/>
              <w:rPr>
                <w:rFonts w:cs="宋体"/>
                <w:color w:val="000000"/>
                <w:sz w:val="18"/>
                <w:szCs w:val="18"/>
              </w:rPr>
            </w:pPr>
            <w:r>
              <w:rPr>
                <w:rFonts w:hint="eastAsia" w:cs="宋体"/>
                <w:color w:val="000000"/>
                <w:sz w:val="18"/>
                <w:szCs w:val="18"/>
              </w:rPr>
              <w:t>申请医生评价：要求支持申请医生对该会诊关于满意度等的评价。</w:t>
            </w:r>
          </w:p>
          <w:p>
            <w:pPr>
              <w:widowControl/>
              <w:numPr>
                <w:ilvl w:val="0"/>
                <w:numId w:val="26"/>
              </w:numPr>
              <w:autoSpaceDE/>
              <w:autoSpaceDN/>
              <w:rPr>
                <w:rFonts w:cs="宋体"/>
                <w:color w:val="000000"/>
                <w:sz w:val="18"/>
                <w:szCs w:val="18"/>
              </w:rPr>
            </w:pPr>
            <w:r>
              <w:rPr>
                <w:rFonts w:hint="eastAsia" w:cs="宋体"/>
                <w:color w:val="000000"/>
                <w:sz w:val="18"/>
                <w:szCs w:val="18"/>
              </w:rPr>
              <w:t>诊科室评价表：要求支持会诊医生对该会诊按评价表进行评价；评价内容灵活配置；独立于会诊流程。</w:t>
            </w:r>
          </w:p>
          <w:p>
            <w:pPr>
              <w:widowControl/>
              <w:numPr>
                <w:ilvl w:val="0"/>
                <w:numId w:val="26"/>
              </w:numPr>
              <w:autoSpaceDE/>
              <w:autoSpaceDN/>
              <w:rPr>
                <w:rFonts w:cs="宋体"/>
                <w:color w:val="000000"/>
                <w:sz w:val="18"/>
                <w:szCs w:val="18"/>
              </w:rPr>
            </w:pPr>
            <w:r>
              <w:rPr>
                <w:rFonts w:hint="eastAsia" w:cs="宋体"/>
                <w:color w:val="000000"/>
                <w:sz w:val="18"/>
                <w:szCs w:val="18"/>
              </w:rPr>
              <w:t>申请科室评价表：要求支申请医生对该会诊按评价表进行评价；评价内容灵活配置；独立于会诊流程。</w:t>
            </w:r>
          </w:p>
          <w:p>
            <w:pPr>
              <w:widowControl/>
              <w:numPr>
                <w:ilvl w:val="0"/>
                <w:numId w:val="26"/>
              </w:numPr>
              <w:autoSpaceDE/>
              <w:autoSpaceDN/>
              <w:rPr>
                <w:rFonts w:cs="宋体"/>
                <w:color w:val="000000"/>
                <w:sz w:val="18"/>
                <w:szCs w:val="18"/>
              </w:rPr>
            </w:pPr>
            <w:r>
              <w:rPr>
                <w:rFonts w:hint="eastAsia" w:cs="宋体"/>
                <w:color w:val="000000"/>
                <w:sz w:val="18"/>
                <w:szCs w:val="18"/>
              </w:rPr>
              <w:t>抗菌药会诊：要求支因抗生素类药物发起的会诊。会诊决定是否同意抗菌药的使用。</w:t>
            </w:r>
          </w:p>
          <w:p>
            <w:pPr>
              <w:widowControl/>
              <w:numPr>
                <w:ilvl w:val="0"/>
                <w:numId w:val="26"/>
              </w:numPr>
              <w:autoSpaceDE/>
              <w:autoSpaceDN/>
              <w:rPr>
                <w:rFonts w:cs="宋体"/>
                <w:color w:val="000000"/>
                <w:sz w:val="18"/>
                <w:szCs w:val="18"/>
              </w:rPr>
            </w:pPr>
            <w:r>
              <w:rPr>
                <w:rFonts w:hint="eastAsia" w:cs="宋体"/>
                <w:color w:val="000000"/>
                <w:sz w:val="18"/>
                <w:szCs w:val="18"/>
              </w:rPr>
              <w:t>会诊打印：要求支打印医生会诊申请单。</w:t>
            </w:r>
          </w:p>
          <w:p>
            <w:pPr>
              <w:widowControl/>
              <w:numPr>
                <w:ilvl w:val="0"/>
                <w:numId w:val="26"/>
              </w:numPr>
              <w:autoSpaceDE/>
              <w:autoSpaceDN/>
              <w:rPr>
                <w:rFonts w:cs="宋体"/>
                <w:color w:val="000000"/>
                <w:sz w:val="18"/>
                <w:szCs w:val="18"/>
              </w:rPr>
            </w:pPr>
            <w:r>
              <w:rPr>
                <w:rFonts w:hint="eastAsia" w:cs="宋体"/>
                <w:color w:val="000000"/>
                <w:sz w:val="18"/>
                <w:szCs w:val="18"/>
              </w:rPr>
              <w:t>状态视图：要求支动态显示会诊发送（审核）、接收、完成、确认、评价的会诊流程当前进度和已有历史操作人、操作时间。</w:t>
            </w:r>
          </w:p>
          <w:p>
            <w:pPr>
              <w:widowControl/>
              <w:numPr>
                <w:ilvl w:val="0"/>
                <w:numId w:val="26"/>
              </w:numPr>
              <w:autoSpaceDE/>
              <w:autoSpaceDN/>
              <w:rPr>
                <w:rFonts w:cs="宋体"/>
                <w:color w:val="000000"/>
                <w:sz w:val="18"/>
                <w:szCs w:val="18"/>
              </w:rPr>
            </w:pPr>
            <w:r>
              <w:rPr>
                <w:rFonts w:hint="eastAsia" w:cs="宋体"/>
                <w:color w:val="000000"/>
                <w:sz w:val="18"/>
                <w:szCs w:val="18"/>
              </w:rPr>
              <w:t>开启授权：要求支持申请医生对会诊科室授权病历/医嘱的权限，按小时授权，可关闭/开启授权，会诊医生拥有生效中的授权才可查看病历或录入医嘱；病历授权可按配置是否发送时自动开启72小时授权。</w:t>
            </w:r>
          </w:p>
          <w:p>
            <w:pPr>
              <w:widowControl/>
              <w:numPr>
                <w:ilvl w:val="0"/>
                <w:numId w:val="26"/>
              </w:numPr>
              <w:autoSpaceDE/>
              <w:autoSpaceDN/>
              <w:rPr>
                <w:rFonts w:cs="宋体"/>
                <w:color w:val="000000"/>
                <w:sz w:val="18"/>
                <w:szCs w:val="18"/>
              </w:rPr>
            </w:pPr>
            <w:r>
              <w:rPr>
                <w:rFonts w:hint="eastAsia" w:cs="宋体"/>
                <w:color w:val="000000"/>
                <w:sz w:val="18"/>
                <w:szCs w:val="18"/>
              </w:rPr>
              <w:t>查看病历：要求支持会诊医生也可以查看患者病历，便于掌握患者病情。</w:t>
            </w:r>
          </w:p>
          <w:p>
            <w:pPr>
              <w:widowControl/>
              <w:numPr>
                <w:ilvl w:val="0"/>
                <w:numId w:val="26"/>
              </w:numPr>
              <w:autoSpaceDE/>
              <w:autoSpaceDN/>
              <w:rPr>
                <w:rFonts w:cs="宋体"/>
                <w:color w:val="000000"/>
                <w:sz w:val="18"/>
                <w:szCs w:val="18"/>
              </w:rPr>
            </w:pPr>
            <w:r>
              <w:rPr>
                <w:rFonts w:hint="eastAsia" w:cs="宋体"/>
                <w:color w:val="000000"/>
                <w:sz w:val="18"/>
                <w:szCs w:val="18"/>
              </w:rPr>
              <w:t>医嘱录入：要求支持会诊医生也可以录入医嘱。涵盖医嘱录入和中草药录入。</w:t>
            </w:r>
          </w:p>
          <w:p>
            <w:pPr>
              <w:widowControl/>
              <w:numPr>
                <w:ilvl w:val="0"/>
                <w:numId w:val="26"/>
              </w:numPr>
              <w:autoSpaceDE/>
              <w:autoSpaceDN/>
              <w:rPr>
                <w:rFonts w:cs="宋体"/>
                <w:color w:val="000000"/>
                <w:sz w:val="18"/>
                <w:szCs w:val="18"/>
              </w:rPr>
            </w:pPr>
            <w:r>
              <w:rPr>
                <w:rFonts w:hint="eastAsia" w:cs="宋体"/>
                <w:color w:val="000000"/>
                <w:sz w:val="18"/>
                <w:szCs w:val="18"/>
              </w:rPr>
              <w:t>检查检验：要求支持会诊医生可以查看患者历次检验和检查的具体信息，查看每一次的检验报告和检查结果。</w:t>
            </w:r>
          </w:p>
          <w:p>
            <w:pPr>
              <w:widowControl/>
              <w:numPr>
                <w:ilvl w:val="0"/>
                <w:numId w:val="26"/>
              </w:numPr>
              <w:autoSpaceDE/>
              <w:autoSpaceDN/>
              <w:rPr>
                <w:rFonts w:cs="宋体"/>
                <w:color w:val="000000"/>
                <w:sz w:val="18"/>
                <w:szCs w:val="18"/>
              </w:rPr>
            </w:pPr>
            <w:r>
              <w:rPr>
                <w:rFonts w:hint="eastAsia" w:cs="宋体"/>
                <w:color w:val="000000"/>
                <w:sz w:val="18"/>
                <w:szCs w:val="18"/>
              </w:rPr>
              <w:t>历次会诊：要求支持查询该患者历次会诊情况，方便医生了解更全面的患者情况。提供打印功能。</w:t>
            </w:r>
          </w:p>
          <w:p>
            <w:pPr>
              <w:widowControl/>
              <w:numPr>
                <w:ilvl w:val="0"/>
                <w:numId w:val="26"/>
              </w:numPr>
              <w:autoSpaceDE/>
              <w:autoSpaceDN/>
              <w:rPr>
                <w:rFonts w:cs="宋体"/>
                <w:color w:val="000000"/>
                <w:sz w:val="18"/>
                <w:szCs w:val="18"/>
              </w:rPr>
            </w:pPr>
            <w:r>
              <w:rPr>
                <w:rFonts w:hint="eastAsia" w:cs="宋体"/>
                <w:color w:val="000000"/>
                <w:sz w:val="18"/>
                <w:szCs w:val="18"/>
              </w:rPr>
              <w:t>查询：会诊历史记录的查询。要求支持可按开始时间、结束时间查询一定时间段的会诊记录；可按申请科室、会诊科室、会诊状态条件查询；可弹窗查看会诊明细。支持导出功能。</w:t>
            </w:r>
          </w:p>
          <w:p>
            <w:pPr>
              <w:widowControl/>
              <w:numPr>
                <w:ilvl w:val="0"/>
                <w:numId w:val="26"/>
              </w:numPr>
              <w:autoSpaceDE/>
              <w:autoSpaceDN/>
              <w:rPr>
                <w:rFonts w:cs="宋体"/>
                <w:color w:val="000000"/>
                <w:sz w:val="18"/>
                <w:szCs w:val="18"/>
              </w:rPr>
            </w:pPr>
            <w:r>
              <w:rPr>
                <w:rFonts w:hint="eastAsia" w:cs="宋体"/>
                <w:color w:val="000000"/>
                <w:sz w:val="18"/>
                <w:szCs w:val="18"/>
              </w:rPr>
              <w:t>会诊日志：会诊流转情况展示。全局动态掌控各状态变化和变化的日期、时间、操作人等信息。</w:t>
            </w:r>
          </w:p>
          <w:p>
            <w:pPr>
              <w:widowControl/>
              <w:numPr>
                <w:ilvl w:val="0"/>
                <w:numId w:val="26"/>
              </w:numPr>
              <w:autoSpaceDE/>
              <w:autoSpaceDN/>
              <w:rPr>
                <w:rFonts w:cs="宋体"/>
                <w:color w:val="000000"/>
                <w:sz w:val="18"/>
                <w:szCs w:val="18"/>
              </w:rPr>
            </w:pPr>
            <w:r>
              <w:rPr>
                <w:rFonts w:hint="eastAsia" w:cs="宋体"/>
                <w:color w:val="000000"/>
                <w:sz w:val="18"/>
                <w:szCs w:val="18"/>
              </w:rPr>
              <w:t>统计：会诊历史记录的统计。要求支持可按开始时间、结束时间统计一定时间段内的会诊记录。支持导出功能。</w:t>
            </w:r>
          </w:p>
          <w:p>
            <w:pPr>
              <w:widowControl/>
              <w:autoSpaceDE/>
              <w:autoSpaceDN/>
              <w:rPr>
                <w:rFonts w:cs="宋体"/>
                <w:b/>
                <w:bCs/>
                <w:color w:val="000000"/>
                <w:sz w:val="18"/>
                <w:szCs w:val="18"/>
              </w:rPr>
            </w:pPr>
            <w:r>
              <w:rPr>
                <w:rFonts w:cs="宋体"/>
                <w:b/>
                <w:bCs/>
                <w:color w:val="000000"/>
                <w:sz w:val="18"/>
                <w:szCs w:val="18"/>
              </w:rPr>
              <w:t>2、护士会诊</w:t>
            </w:r>
          </w:p>
          <w:p>
            <w:pPr>
              <w:widowControl/>
              <w:autoSpaceDE/>
              <w:autoSpaceDN/>
              <w:rPr>
                <w:rFonts w:cs="宋体"/>
                <w:color w:val="000000"/>
                <w:sz w:val="18"/>
                <w:szCs w:val="18"/>
              </w:rPr>
            </w:pPr>
            <w:r>
              <w:rPr>
                <w:rFonts w:hint="eastAsia" w:cs="宋体"/>
                <w:color w:val="000000"/>
                <w:sz w:val="18"/>
                <w:szCs w:val="18"/>
              </w:rPr>
              <w:t>针对患者的疑难病症，护士发起会诊申请，邀请其他科室护士共同商讨制定治疗方案，会诊申请经审核、接收、完成、评价等流程，实现护士会诊过程的信息化。</w:t>
            </w:r>
          </w:p>
          <w:p>
            <w:pPr>
              <w:widowControl/>
              <w:autoSpaceDE/>
              <w:autoSpaceDN/>
              <w:rPr>
                <w:rFonts w:cs="宋体"/>
                <w:color w:val="000000"/>
                <w:sz w:val="18"/>
                <w:szCs w:val="18"/>
              </w:rPr>
            </w:pPr>
            <w:r>
              <w:rPr>
                <w:rFonts w:hint="eastAsia" w:cs="宋体"/>
                <w:color w:val="000000"/>
                <w:sz w:val="18"/>
                <w:szCs w:val="18"/>
              </w:rPr>
              <w:t>（1）会诊申请</w:t>
            </w:r>
          </w:p>
          <w:p>
            <w:pPr>
              <w:widowControl/>
              <w:autoSpaceDE/>
              <w:autoSpaceDN/>
              <w:rPr>
                <w:rFonts w:cs="宋体"/>
                <w:color w:val="000000"/>
                <w:sz w:val="18"/>
                <w:szCs w:val="18"/>
              </w:rPr>
            </w:pPr>
            <w:r>
              <w:rPr>
                <w:rFonts w:hint="eastAsia" w:cs="宋体"/>
                <w:color w:val="000000"/>
                <w:sz w:val="18"/>
                <w:szCs w:val="18"/>
              </w:rPr>
              <w:t>会诊性质：要求支持普通(急)、专家(急)、普通、专家。</w:t>
            </w:r>
          </w:p>
          <w:p>
            <w:pPr>
              <w:widowControl/>
              <w:autoSpaceDE/>
              <w:autoSpaceDN/>
              <w:rPr>
                <w:rFonts w:cs="宋体"/>
                <w:color w:val="000000"/>
                <w:sz w:val="18"/>
                <w:szCs w:val="18"/>
              </w:rPr>
            </w:pPr>
            <w:r>
              <w:rPr>
                <w:rFonts w:hint="eastAsia" w:cs="宋体"/>
                <w:color w:val="000000"/>
                <w:sz w:val="18"/>
                <w:szCs w:val="18"/>
              </w:rPr>
              <w:t>病情摘要：要求支持可直接引用患者诊断、检验、检查、医嘱、病理信息。</w:t>
            </w:r>
          </w:p>
          <w:p>
            <w:pPr>
              <w:widowControl/>
              <w:autoSpaceDE/>
              <w:autoSpaceDN/>
              <w:rPr>
                <w:rFonts w:cs="宋体"/>
                <w:color w:val="000000"/>
                <w:sz w:val="18"/>
                <w:szCs w:val="18"/>
              </w:rPr>
            </w:pPr>
            <w:r>
              <w:rPr>
                <w:rFonts w:hint="eastAsia" w:cs="宋体"/>
                <w:color w:val="000000"/>
                <w:sz w:val="18"/>
                <w:szCs w:val="18"/>
              </w:rPr>
              <w:t>会诊费用：要求支持灵活配置是否收费和何种费用。</w:t>
            </w:r>
          </w:p>
          <w:p>
            <w:pPr>
              <w:widowControl/>
              <w:autoSpaceDE/>
              <w:autoSpaceDN/>
              <w:rPr>
                <w:rFonts w:cs="宋体"/>
                <w:color w:val="000000"/>
                <w:sz w:val="18"/>
                <w:szCs w:val="18"/>
              </w:rPr>
            </w:pPr>
            <w:r>
              <w:rPr>
                <w:rFonts w:hint="eastAsia" w:cs="宋体"/>
                <w:color w:val="000000"/>
                <w:sz w:val="18"/>
                <w:szCs w:val="18"/>
              </w:rPr>
              <w:t>消息推送：要求支持发送会诊给指定会诊护士或会诊科室发消息；</w:t>
            </w:r>
          </w:p>
          <w:p>
            <w:pPr>
              <w:widowControl/>
              <w:autoSpaceDE/>
              <w:autoSpaceDN/>
              <w:rPr>
                <w:rFonts w:cs="宋体"/>
                <w:color w:val="000000"/>
                <w:sz w:val="18"/>
                <w:szCs w:val="18"/>
              </w:rPr>
            </w:pPr>
            <w:r>
              <w:rPr>
                <w:rFonts w:hint="eastAsia" w:cs="宋体"/>
                <w:color w:val="000000"/>
                <w:sz w:val="18"/>
                <w:szCs w:val="18"/>
              </w:rPr>
              <w:t>专科小组：要求支持灵活配置维护小组成员，选择专科小组，该小组成员批量自动带入会诊人员列表，省去逐个选择会诊护士的操作。</w:t>
            </w:r>
          </w:p>
          <w:p>
            <w:pPr>
              <w:widowControl/>
              <w:autoSpaceDE/>
              <w:autoSpaceDN/>
              <w:rPr>
                <w:rFonts w:cs="宋体"/>
                <w:color w:val="000000"/>
                <w:sz w:val="18"/>
                <w:szCs w:val="18"/>
              </w:rPr>
            </w:pPr>
            <w:r>
              <w:rPr>
                <w:rFonts w:hint="eastAsia" w:cs="宋体"/>
                <w:color w:val="000000"/>
                <w:sz w:val="18"/>
                <w:szCs w:val="18"/>
              </w:rPr>
              <w:t>（2）会诊取消</w:t>
            </w:r>
          </w:p>
          <w:p>
            <w:pPr>
              <w:widowControl/>
              <w:autoSpaceDE/>
              <w:autoSpaceDN/>
              <w:rPr>
                <w:rFonts w:cs="宋体"/>
                <w:color w:val="000000"/>
                <w:sz w:val="18"/>
                <w:szCs w:val="18"/>
              </w:rPr>
            </w:pPr>
            <w:r>
              <w:rPr>
                <w:rFonts w:hint="eastAsia" w:cs="宋体"/>
                <w:color w:val="000000"/>
                <w:sz w:val="18"/>
                <w:szCs w:val="18"/>
              </w:rPr>
              <w:t>要求支持申请护士对发送、驳回、拒绝、取消接收状态的会诊申请记录可进行取消。</w:t>
            </w:r>
          </w:p>
          <w:p>
            <w:pPr>
              <w:widowControl/>
              <w:autoSpaceDE/>
              <w:autoSpaceDN/>
              <w:rPr>
                <w:rFonts w:cs="宋体"/>
                <w:color w:val="000000"/>
                <w:sz w:val="18"/>
                <w:szCs w:val="18"/>
              </w:rPr>
            </w:pPr>
            <w:r>
              <w:rPr>
                <w:rFonts w:hint="eastAsia" w:cs="宋体"/>
                <w:color w:val="000000"/>
                <w:sz w:val="18"/>
                <w:szCs w:val="18"/>
              </w:rPr>
              <w:t>（3）会诊审核</w:t>
            </w:r>
          </w:p>
          <w:p>
            <w:pPr>
              <w:widowControl/>
              <w:autoSpaceDE/>
              <w:autoSpaceDN/>
              <w:rPr>
                <w:rFonts w:cs="宋体"/>
                <w:color w:val="000000"/>
                <w:sz w:val="18"/>
                <w:szCs w:val="18"/>
              </w:rPr>
            </w:pPr>
            <w:r>
              <w:rPr>
                <w:rFonts w:hint="eastAsia" w:cs="宋体"/>
                <w:color w:val="000000"/>
                <w:sz w:val="18"/>
                <w:szCs w:val="18"/>
              </w:rPr>
              <w:t>审核：要求支持约定会诊地点时间人员等信息。</w:t>
            </w:r>
          </w:p>
          <w:p>
            <w:pPr>
              <w:widowControl/>
              <w:autoSpaceDE/>
              <w:autoSpaceDN/>
              <w:rPr>
                <w:rFonts w:cs="宋体"/>
                <w:color w:val="000000"/>
                <w:sz w:val="18"/>
                <w:szCs w:val="18"/>
              </w:rPr>
            </w:pPr>
            <w:r>
              <w:rPr>
                <w:rFonts w:hint="eastAsia" w:cs="宋体"/>
                <w:color w:val="000000"/>
                <w:sz w:val="18"/>
                <w:szCs w:val="18"/>
              </w:rPr>
              <w:t>取消审核：要求支持对审核后的会诊记录取消审核；取消审核后可再审核。</w:t>
            </w:r>
          </w:p>
          <w:p>
            <w:pPr>
              <w:widowControl/>
              <w:autoSpaceDE/>
              <w:autoSpaceDN/>
              <w:rPr>
                <w:rFonts w:cs="宋体"/>
                <w:color w:val="000000"/>
                <w:sz w:val="18"/>
                <w:szCs w:val="18"/>
              </w:rPr>
            </w:pPr>
            <w:r>
              <w:rPr>
                <w:rFonts w:hint="eastAsia" w:cs="宋体"/>
                <w:color w:val="000000"/>
                <w:sz w:val="18"/>
                <w:szCs w:val="18"/>
              </w:rPr>
              <w:t>驳回：要求支持对不合适会诊申请填写驳回意见驳回申请。</w:t>
            </w:r>
          </w:p>
          <w:p>
            <w:pPr>
              <w:widowControl/>
              <w:autoSpaceDE/>
              <w:autoSpaceDN/>
              <w:rPr>
                <w:rFonts w:cs="宋体"/>
                <w:color w:val="000000"/>
                <w:sz w:val="18"/>
                <w:szCs w:val="18"/>
              </w:rPr>
            </w:pPr>
            <w:r>
              <w:rPr>
                <w:rFonts w:hint="eastAsia" w:cs="宋体"/>
                <w:color w:val="000000"/>
                <w:sz w:val="18"/>
                <w:szCs w:val="18"/>
              </w:rPr>
              <w:t>灵活配置：要求支持会诊流程中是否需要审核由会诊工作流的配置决定。当配置需要审核时，未审核的会诊，护士会诊列表不显示。</w:t>
            </w:r>
          </w:p>
          <w:p>
            <w:pPr>
              <w:widowControl/>
              <w:autoSpaceDE/>
              <w:autoSpaceDN/>
              <w:rPr>
                <w:rFonts w:cs="宋体"/>
                <w:color w:val="000000"/>
                <w:sz w:val="18"/>
                <w:szCs w:val="18"/>
              </w:rPr>
            </w:pPr>
            <w:r>
              <w:rPr>
                <w:rFonts w:hint="eastAsia" w:cs="宋体"/>
                <w:color w:val="000000"/>
                <w:sz w:val="18"/>
                <w:szCs w:val="18"/>
              </w:rPr>
              <w:t>打印：要求支持可打印某会诊。</w:t>
            </w:r>
          </w:p>
          <w:p>
            <w:pPr>
              <w:widowControl/>
              <w:autoSpaceDE/>
              <w:autoSpaceDN/>
              <w:rPr>
                <w:rFonts w:cs="宋体"/>
                <w:color w:val="000000"/>
                <w:sz w:val="18"/>
                <w:szCs w:val="18"/>
              </w:rPr>
            </w:pPr>
            <w:r>
              <w:rPr>
                <w:rFonts w:hint="eastAsia" w:cs="宋体"/>
                <w:color w:val="000000"/>
                <w:sz w:val="18"/>
                <w:szCs w:val="18"/>
              </w:rPr>
              <w:t>审核列表：要求支持提供开始日期、结束日期、请会诊科室、登记号、会诊类型、审核状态条件查询功能。</w:t>
            </w:r>
          </w:p>
          <w:p>
            <w:pPr>
              <w:widowControl/>
              <w:autoSpaceDE/>
              <w:autoSpaceDN/>
              <w:rPr>
                <w:rFonts w:cs="宋体"/>
                <w:color w:val="000000"/>
                <w:sz w:val="18"/>
                <w:szCs w:val="18"/>
              </w:rPr>
            </w:pPr>
            <w:r>
              <w:rPr>
                <w:rFonts w:hint="eastAsia" w:cs="宋体"/>
                <w:color w:val="000000"/>
                <w:sz w:val="18"/>
                <w:szCs w:val="18"/>
              </w:rPr>
              <w:t>（4）申请单列表</w:t>
            </w:r>
          </w:p>
          <w:p>
            <w:pPr>
              <w:widowControl/>
              <w:autoSpaceDE/>
              <w:autoSpaceDN/>
              <w:rPr>
                <w:rFonts w:cs="宋体"/>
                <w:color w:val="000000"/>
                <w:sz w:val="18"/>
                <w:szCs w:val="18"/>
              </w:rPr>
            </w:pPr>
            <w:r>
              <w:rPr>
                <w:rFonts w:hint="eastAsia" w:cs="宋体"/>
                <w:color w:val="000000"/>
                <w:sz w:val="18"/>
                <w:szCs w:val="18"/>
              </w:rPr>
              <w:t>申请列表：要求支持本人申请的会诊记录；显示合计。</w:t>
            </w:r>
          </w:p>
          <w:p>
            <w:pPr>
              <w:widowControl/>
              <w:autoSpaceDE/>
              <w:autoSpaceDN/>
              <w:rPr>
                <w:rFonts w:cs="宋体"/>
                <w:color w:val="000000"/>
                <w:sz w:val="18"/>
                <w:szCs w:val="18"/>
              </w:rPr>
            </w:pPr>
            <w:r>
              <w:rPr>
                <w:rFonts w:hint="eastAsia" w:cs="宋体"/>
                <w:color w:val="000000"/>
                <w:sz w:val="18"/>
                <w:szCs w:val="18"/>
              </w:rPr>
              <w:t>会诊列表：要求支持被邀请参与会诊的记录；显示合计。</w:t>
            </w:r>
          </w:p>
          <w:p>
            <w:pPr>
              <w:widowControl/>
              <w:autoSpaceDE/>
              <w:autoSpaceDN/>
              <w:rPr>
                <w:rFonts w:cs="宋体"/>
                <w:color w:val="000000"/>
                <w:sz w:val="18"/>
                <w:szCs w:val="18"/>
              </w:rPr>
            </w:pPr>
            <w:r>
              <w:rPr>
                <w:rFonts w:hint="eastAsia" w:cs="宋体"/>
                <w:color w:val="000000"/>
                <w:sz w:val="18"/>
                <w:szCs w:val="18"/>
              </w:rPr>
              <w:t>默认显示昨天今天两天的会诊记录。可按开始日期、结束日期查询一定时间段内的会诊记录列表，可按会诊状态、登记号快捷条件查询。超时显示：普通会诊24小时，急会诊2小时。</w:t>
            </w:r>
          </w:p>
          <w:p>
            <w:pPr>
              <w:widowControl/>
              <w:autoSpaceDE/>
              <w:autoSpaceDN/>
              <w:rPr>
                <w:rFonts w:cs="宋体"/>
                <w:color w:val="000000"/>
                <w:sz w:val="18"/>
                <w:szCs w:val="18"/>
              </w:rPr>
            </w:pPr>
            <w:r>
              <w:rPr>
                <w:rFonts w:hint="eastAsia" w:cs="宋体"/>
                <w:color w:val="000000"/>
                <w:sz w:val="18"/>
                <w:szCs w:val="18"/>
              </w:rPr>
              <w:t>会诊接收:要求支持会诊护士接收申请护士发起的会诊，共同为患者疑难病症进行诊治。</w:t>
            </w:r>
          </w:p>
          <w:p>
            <w:pPr>
              <w:widowControl/>
              <w:autoSpaceDE/>
              <w:autoSpaceDN/>
              <w:rPr>
                <w:rFonts w:cs="宋体"/>
                <w:color w:val="000000"/>
                <w:sz w:val="18"/>
                <w:szCs w:val="18"/>
              </w:rPr>
            </w:pPr>
            <w:r>
              <w:rPr>
                <w:rFonts w:hint="eastAsia" w:cs="宋体"/>
                <w:color w:val="000000"/>
                <w:sz w:val="18"/>
                <w:szCs w:val="18"/>
              </w:rPr>
              <w:t>取消接收:要求支持会诊护士接收会诊后可取消接收该会诊。</w:t>
            </w:r>
          </w:p>
          <w:p>
            <w:pPr>
              <w:widowControl/>
              <w:autoSpaceDE/>
              <w:autoSpaceDN/>
              <w:rPr>
                <w:rFonts w:cs="宋体"/>
                <w:color w:val="000000"/>
                <w:sz w:val="18"/>
                <w:szCs w:val="18"/>
              </w:rPr>
            </w:pPr>
            <w:r>
              <w:rPr>
                <w:rFonts w:hint="eastAsia" w:cs="宋体"/>
                <w:color w:val="000000"/>
                <w:sz w:val="18"/>
                <w:szCs w:val="18"/>
              </w:rPr>
              <w:t>拒绝接收:要求支持会诊护士可拒绝接收会诊申请。</w:t>
            </w:r>
          </w:p>
          <w:p>
            <w:pPr>
              <w:widowControl/>
              <w:autoSpaceDE/>
              <w:autoSpaceDN/>
              <w:rPr>
                <w:rFonts w:cs="宋体"/>
                <w:color w:val="000000"/>
                <w:sz w:val="18"/>
                <w:szCs w:val="18"/>
              </w:rPr>
            </w:pPr>
            <w:r>
              <w:rPr>
                <w:rFonts w:hint="eastAsia" w:cs="宋体"/>
                <w:color w:val="000000"/>
                <w:sz w:val="18"/>
                <w:szCs w:val="18"/>
              </w:rPr>
              <w:t>会诊完成:要求支持会诊讨论完毕后会诊护士对会诊进行完成。按配置是否收费和收取何种费用。</w:t>
            </w:r>
          </w:p>
          <w:p>
            <w:pPr>
              <w:widowControl/>
              <w:autoSpaceDE/>
              <w:autoSpaceDN/>
              <w:rPr>
                <w:rFonts w:cs="宋体"/>
                <w:color w:val="000000"/>
                <w:sz w:val="18"/>
                <w:szCs w:val="18"/>
              </w:rPr>
            </w:pPr>
            <w:r>
              <w:rPr>
                <w:rFonts w:hint="eastAsia" w:cs="宋体"/>
                <w:color w:val="000000"/>
                <w:sz w:val="18"/>
                <w:szCs w:val="18"/>
              </w:rPr>
              <w:t>（5）会诊确认</w:t>
            </w:r>
          </w:p>
          <w:p>
            <w:pPr>
              <w:widowControl/>
              <w:autoSpaceDE/>
              <w:autoSpaceDN/>
              <w:rPr>
                <w:rFonts w:cs="宋体"/>
                <w:color w:val="000000"/>
                <w:sz w:val="18"/>
                <w:szCs w:val="18"/>
              </w:rPr>
            </w:pPr>
            <w:r>
              <w:rPr>
                <w:rFonts w:hint="eastAsia" w:cs="宋体"/>
                <w:color w:val="000000"/>
                <w:sz w:val="18"/>
                <w:szCs w:val="18"/>
              </w:rPr>
              <w:t>要求支持申请护士对会诊护士完成后的会诊进行确认</w:t>
            </w:r>
          </w:p>
          <w:p>
            <w:pPr>
              <w:widowControl/>
              <w:autoSpaceDE/>
              <w:autoSpaceDN/>
              <w:rPr>
                <w:rFonts w:cs="宋体"/>
                <w:color w:val="000000"/>
                <w:sz w:val="18"/>
                <w:szCs w:val="18"/>
              </w:rPr>
            </w:pPr>
            <w:r>
              <w:rPr>
                <w:rFonts w:hint="eastAsia" w:cs="宋体"/>
                <w:color w:val="000000"/>
                <w:sz w:val="18"/>
                <w:szCs w:val="18"/>
              </w:rPr>
              <w:t>（6）会诊评价（双评价）</w:t>
            </w:r>
          </w:p>
          <w:p>
            <w:pPr>
              <w:widowControl/>
              <w:autoSpaceDE/>
              <w:autoSpaceDN/>
              <w:rPr>
                <w:rFonts w:cs="宋体"/>
                <w:color w:val="000000"/>
                <w:sz w:val="18"/>
                <w:szCs w:val="18"/>
              </w:rPr>
            </w:pPr>
            <w:r>
              <w:rPr>
                <w:rFonts w:hint="eastAsia" w:cs="宋体"/>
                <w:color w:val="000000"/>
                <w:sz w:val="18"/>
                <w:szCs w:val="18"/>
              </w:rPr>
              <w:t>要求支持会诊护士评价：会诊护士对该会诊关于满意度等的评价。</w:t>
            </w:r>
          </w:p>
          <w:p>
            <w:pPr>
              <w:widowControl/>
              <w:autoSpaceDE/>
              <w:autoSpaceDN/>
              <w:rPr>
                <w:rFonts w:cs="宋体"/>
                <w:color w:val="000000"/>
                <w:sz w:val="18"/>
                <w:szCs w:val="18"/>
              </w:rPr>
            </w:pPr>
            <w:r>
              <w:rPr>
                <w:rFonts w:hint="eastAsia" w:cs="宋体"/>
                <w:color w:val="000000"/>
                <w:sz w:val="18"/>
                <w:szCs w:val="18"/>
              </w:rPr>
              <w:t>请会诊护士评价：要求支持申请护士对该会诊关于满意度等的评价。</w:t>
            </w:r>
          </w:p>
          <w:p>
            <w:pPr>
              <w:widowControl/>
              <w:numPr>
                <w:ilvl w:val="0"/>
                <w:numId w:val="23"/>
              </w:numPr>
              <w:autoSpaceDE/>
              <w:autoSpaceDN/>
              <w:rPr>
                <w:rFonts w:cs="宋体"/>
                <w:color w:val="000000"/>
                <w:sz w:val="18"/>
                <w:szCs w:val="18"/>
              </w:rPr>
            </w:pPr>
            <w:r>
              <w:rPr>
                <w:rFonts w:hint="eastAsia" w:cs="宋体"/>
                <w:color w:val="000000"/>
                <w:sz w:val="18"/>
                <w:szCs w:val="18"/>
              </w:rPr>
              <w:t>会诊打印:要求支持打印护士会诊申请单。</w:t>
            </w:r>
          </w:p>
          <w:p>
            <w:pPr>
              <w:widowControl/>
              <w:numPr>
                <w:ilvl w:val="0"/>
                <w:numId w:val="23"/>
              </w:numPr>
              <w:autoSpaceDE/>
              <w:autoSpaceDN/>
              <w:rPr>
                <w:rFonts w:cs="宋体"/>
                <w:color w:val="000000"/>
                <w:sz w:val="18"/>
                <w:szCs w:val="18"/>
              </w:rPr>
            </w:pPr>
            <w:r>
              <w:rPr>
                <w:rFonts w:hint="eastAsia" w:cs="宋体"/>
                <w:color w:val="000000"/>
                <w:sz w:val="18"/>
                <w:szCs w:val="18"/>
              </w:rPr>
              <w:t>状态视图:要求支持动态显示会诊发送（审核）、接收、完成、确认、评价的会诊流程当前进度和已有历史操作人、操作时间。</w:t>
            </w:r>
          </w:p>
          <w:p>
            <w:pPr>
              <w:widowControl/>
              <w:numPr>
                <w:ilvl w:val="0"/>
                <w:numId w:val="23"/>
              </w:numPr>
              <w:autoSpaceDE/>
              <w:autoSpaceDN/>
              <w:rPr>
                <w:rFonts w:cs="宋体"/>
                <w:color w:val="000000"/>
                <w:sz w:val="18"/>
                <w:szCs w:val="18"/>
              </w:rPr>
            </w:pPr>
            <w:r>
              <w:rPr>
                <w:rFonts w:hint="eastAsia" w:cs="宋体"/>
                <w:color w:val="000000"/>
                <w:sz w:val="18"/>
                <w:szCs w:val="18"/>
              </w:rPr>
              <w:t>历次会诊:要求支持查询该患者历次会诊情况，方便护士掌握更全面的患者会诊信息。提供打印功能。</w:t>
            </w:r>
          </w:p>
          <w:p>
            <w:pPr>
              <w:widowControl/>
              <w:numPr>
                <w:ilvl w:val="0"/>
                <w:numId w:val="23"/>
              </w:numPr>
              <w:autoSpaceDE/>
              <w:autoSpaceDN/>
              <w:rPr>
                <w:rFonts w:cs="宋体"/>
                <w:color w:val="000000"/>
                <w:sz w:val="18"/>
                <w:szCs w:val="18"/>
              </w:rPr>
            </w:pPr>
            <w:r>
              <w:rPr>
                <w:rFonts w:hint="eastAsia" w:cs="宋体"/>
                <w:color w:val="000000"/>
                <w:sz w:val="18"/>
                <w:szCs w:val="18"/>
              </w:rPr>
              <w:t>查询:要求支持会诊历史记录的查询。可按开始时间、结束时间查询一定时间段的会诊记录；可按申请科室、会诊科室、会诊状态条件查询；可弹窗查看会诊明细。支持导出功能。</w:t>
            </w:r>
          </w:p>
          <w:p>
            <w:pPr>
              <w:widowControl/>
              <w:autoSpaceDE/>
              <w:autoSpaceDN/>
              <w:rPr>
                <w:rFonts w:cs="宋体"/>
                <w:color w:val="000000"/>
                <w:sz w:val="18"/>
                <w:szCs w:val="18"/>
              </w:rPr>
            </w:pPr>
            <w:r>
              <w:rPr>
                <w:rFonts w:hint="eastAsia" w:cs="宋体"/>
                <w:color w:val="000000"/>
                <w:sz w:val="18"/>
                <w:szCs w:val="18"/>
              </w:rPr>
              <w:t>要求支持会诊日志：会诊流转情况展示。全局动态掌控各状态变化和变化的日期、时间、操作人等信息。</w:t>
            </w:r>
          </w:p>
          <w:p>
            <w:pPr>
              <w:widowControl/>
              <w:numPr>
                <w:ilvl w:val="0"/>
                <w:numId w:val="23"/>
              </w:numPr>
              <w:autoSpaceDE/>
              <w:autoSpaceDN/>
              <w:rPr>
                <w:rFonts w:cs="宋体"/>
                <w:color w:val="000000"/>
                <w:sz w:val="18"/>
                <w:szCs w:val="18"/>
              </w:rPr>
            </w:pPr>
            <w:r>
              <w:rPr>
                <w:rFonts w:hint="eastAsia" w:cs="宋体"/>
                <w:color w:val="000000"/>
                <w:sz w:val="18"/>
                <w:szCs w:val="18"/>
              </w:rPr>
              <w:t>统计:要求支持会诊历史记录的统计。可按开始时间、结束时间统计一定时间段内的会诊记录；可按统计类型（按照申请科室/按照接收科室）、会诊类型、会诊性质、显示明细勾选与否条件查询统计。主要展示申请科室、会诊职称、会诊医师、会诊次数、超时次数、会诊金额。可查看会诊次数明细和各会诊明细；超时次数亦然。支持导出功能。</w:t>
            </w:r>
          </w:p>
          <w:p>
            <w:pPr>
              <w:widowControl/>
              <w:numPr>
                <w:ilvl w:val="0"/>
                <w:numId w:val="23"/>
              </w:numPr>
              <w:autoSpaceDE/>
              <w:autoSpaceDN/>
              <w:rPr>
                <w:rFonts w:cs="宋体"/>
                <w:color w:val="000000"/>
                <w:sz w:val="18"/>
                <w:szCs w:val="18"/>
              </w:rPr>
            </w:pPr>
            <w:r>
              <w:rPr>
                <w:rFonts w:hint="eastAsia" w:cs="宋体"/>
                <w:color w:val="000000"/>
                <w:sz w:val="18"/>
                <w:szCs w:val="18"/>
              </w:rPr>
              <w:t>要求支持：会诊历史记录明细的统计。可按开始日期、结束时间统计一定时间段内的会诊明细记录；可按全部、发送、完成、确认、未完成、超时完成条件查询统计。主要展示会诊类型、申请科室、申请医生、申请日期、申请时间、会诊日期、会诊时间、患者基本信息、病情摘要、会诊理由及要求、状态、会诊科室、完成时间、确认医生、确认时间。支持导出功能。</w:t>
            </w:r>
          </w:p>
          <w:p>
            <w:pPr>
              <w:widowControl/>
              <w:autoSpaceDE/>
              <w:autoSpaceDN/>
              <w:rPr>
                <w:rFonts w:cs="宋体"/>
                <w:color w:val="000000"/>
                <w:sz w:val="18"/>
                <w:szCs w:val="18"/>
              </w:rPr>
            </w:pPr>
            <w:r>
              <w:rPr>
                <w:rFonts w:hint="eastAsia" w:cs="宋体"/>
                <w:color w:val="000000"/>
                <w:sz w:val="18"/>
                <w:szCs w:val="18"/>
              </w:rPr>
              <w:t>要求支持申请界面提供多种患者历史信息查看，方便医护人员书写申请内容；处理界面提供大量工能按钮，同过简单点击即可医嘱录入、检验检查查看等功能；处理列表分类显示，可快速查询到需处理会诊，缩减查询时间，提高工作效率。</w:t>
            </w:r>
          </w:p>
          <w:p>
            <w:pPr>
              <w:widowControl/>
              <w:numPr>
                <w:ilvl w:val="0"/>
                <w:numId w:val="23"/>
              </w:numPr>
              <w:autoSpaceDE/>
              <w:autoSpaceDN/>
              <w:rPr>
                <w:rFonts w:cs="宋体"/>
                <w:color w:val="000000"/>
                <w:sz w:val="18"/>
                <w:szCs w:val="18"/>
              </w:rPr>
            </w:pPr>
            <w:r>
              <w:rPr>
                <w:rFonts w:hint="eastAsia" w:cs="宋体"/>
                <w:color w:val="000000"/>
                <w:sz w:val="18"/>
                <w:szCs w:val="18"/>
              </w:rPr>
              <w:t>类型的支持：要求从医护人员角度可支持：医生会诊和护士会诊；从会诊类型角度要求可支持：单科会诊、多科会诊、抗生素会诊、院际会诊和护士会诊；</w:t>
            </w:r>
          </w:p>
          <w:p>
            <w:pPr>
              <w:widowControl/>
              <w:autoSpaceDE/>
              <w:autoSpaceDN/>
              <w:rPr>
                <w:rFonts w:cs="宋体"/>
                <w:color w:val="000000"/>
                <w:sz w:val="18"/>
                <w:szCs w:val="18"/>
              </w:rPr>
            </w:pPr>
            <w:r>
              <w:rPr>
                <w:rFonts w:hint="eastAsia" w:cs="宋体"/>
                <w:color w:val="000000"/>
                <w:sz w:val="18"/>
                <w:szCs w:val="18"/>
              </w:rPr>
              <w:t>从会诊性质方面要求可支持：平会诊、急会诊。</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体温单模块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生命体征录入、体温单预览、楣栏、体温、脉搏、呼吸、血压、入量、出量、大便、体重、身高、空格栏、体温单打印配置、表格外内容配置、表格内容配置、打印规则配置、体温单预览配置字典维护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（1）生命体征录入：要求支持单人录入界面可以方便护士针对单一患者对多项体征项目在一天固定的六个时间点的数据录入。</w:t>
            </w:r>
          </w:p>
          <w:p>
            <w:pPr>
              <w:widowControl/>
              <w:autoSpaceDE/>
              <w:autoSpaceDN/>
              <w:rPr>
                <w:rFonts w:cs="宋体"/>
                <w:color w:val="000000"/>
                <w:sz w:val="18"/>
                <w:szCs w:val="18"/>
              </w:rPr>
            </w:pPr>
            <w:r>
              <w:rPr>
                <w:rFonts w:hint="eastAsia" w:cs="宋体"/>
                <w:color w:val="000000"/>
                <w:sz w:val="18"/>
                <w:szCs w:val="18"/>
              </w:rPr>
              <w:t>要求支持多人录入界面可以方便护士对病区多个患者针对同一时间点多个生命体征项目的批量录入。</w:t>
            </w:r>
          </w:p>
          <w:p>
            <w:pPr>
              <w:widowControl/>
              <w:numPr>
                <w:ilvl w:val="0"/>
                <w:numId w:val="27"/>
              </w:numPr>
              <w:autoSpaceDE/>
              <w:autoSpaceDN/>
              <w:rPr>
                <w:rFonts w:cs="宋体"/>
                <w:color w:val="000000"/>
                <w:sz w:val="18"/>
                <w:szCs w:val="18"/>
              </w:rPr>
            </w:pPr>
            <w:r>
              <w:rPr>
                <w:rFonts w:hint="eastAsia" w:cs="宋体"/>
                <w:color w:val="000000"/>
                <w:sz w:val="18"/>
                <w:szCs w:val="18"/>
              </w:rPr>
              <w:t>体温单预览:要求支持楣栏、一般项目栏、特殊项目栏均使用蓝色、蓝黑色或黑色水笔书写；数字除特殊说明外，均使用阿拉伯数字表述，不书写计量单位。</w:t>
            </w:r>
          </w:p>
          <w:p>
            <w:pPr>
              <w:widowControl/>
              <w:numPr>
                <w:ilvl w:val="0"/>
                <w:numId w:val="27"/>
              </w:numPr>
              <w:autoSpaceDE/>
              <w:autoSpaceDN/>
              <w:rPr>
                <w:rFonts w:cs="宋体"/>
                <w:color w:val="000000"/>
                <w:sz w:val="18"/>
                <w:szCs w:val="18"/>
              </w:rPr>
            </w:pPr>
            <w:r>
              <w:rPr>
                <w:rFonts w:hint="eastAsia" w:cs="宋体"/>
                <w:color w:val="000000"/>
                <w:sz w:val="18"/>
                <w:szCs w:val="18"/>
              </w:rPr>
              <w:t>楣栏：要求楣栏项目包括：姓名、年龄、性别、科别、床号、入院日期、住院病历号，均使用正楷字体书写。</w:t>
            </w:r>
          </w:p>
          <w:p>
            <w:pPr>
              <w:widowControl/>
              <w:numPr>
                <w:ilvl w:val="0"/>
                <w:numId w:val="27"/>
              </w:numPr>
              <w:autoSpaceDE/>
              <w:autoSpaceDN/>
              <w:rPr>
                <w:rFonts w:cs="宋体"/>
                <w:color w:val="000000"/>
                <w:sz w:val="18"/>
                <w:szCs w:val="18"/>
              </w:rPr>
            </w:pPr>
            <w:r>
              <w:rPr>
                <w:rFonts w:hint="eastAsia" w:cs="宋体"/>
                <w:color w:val="000000"/>
                <w:sz w:val="18"/>
                <w:szCs w:val="18"/>
              </w:rPr>
              <w:t>体温：要求支持40℃－42℃之间的记录：用红色笔在40℃－42℃之间纵向填写患者入院、转入、手术、分娩、出院、死亡等。除手术不写具体时间外，其余均按24小时制，精确到分钟。要求支持转入时间由转入科室填写，死亡时间应当以“死亡于X时X分”的方式表述。</w:t>
            </w:r>
          </w:p>
          <w:p>
            <w:pPr>
              <w:widowControl/>
              <w:numPr>
                <w:ilvl w:val="0"/>
                <w:numId w:val="27"/>
              </w:numPr>
              <w:autoSpaceDE/>
              <w:autoSpaceDN/>
              <w:rPr>
                <w:rFonts w:cs="宋体"/>
                <w:color w:val="000000"/>
                <w:sz w:val="18"/>
                <w:szCs w:val="18"/>
              </w:rPr>
            </w:pPr>
            <w:r>
              <w:rPr>
                <w:rFonts w:hint="eastAsia" w:cs="宋体"/>
                <w:color w:val="000000"/>
                <w:sz w:val="18"/>
                <w:szCs w:val="18"/>
              </w:rPr>
              <w:t>脉搏：要求脉搏符号：以红点“●”表示，每小格为4次/分，相邻的脉搏以红直线相连。心率用红“○”表示，两次心率之间也用红直线相连。脉搏与体温重叠时，先划体温符号，再用红色笔在体温符号外划“○”。</w:t>
            </w:r>
          </w:p>
          <w:p>
            <w:pPr>
              <w:widowControl/>
              <w:numPr>
                <w:ilvl w:val="0"/>
                <w:numId w:val="27"/>
              </w:numPr>
              <w:autoSpaceDE/>
              <w:autoSpaceDN/>
              <w:rPr>
                <w:rFonts w:cs="宋体"/>
                <w:color w:val="000000"/>
                <w:sz w:val="18"/>
                <w:szCs w:val="18"/>
              </w:rPr>
            </w:pPr>
            <w:r>
              <w:rPr>
                <w:rFonts w:hint="eastAsia" w:cs="宋体"/>
                <w:color w:val="000000"/>
                <w:sz w:val="18"/>
                <w:szCs w:val="18"/>
              </w:rPr>
              <w:t>呼吸：要求支持用红色笔以阿拉伯数字表述每分钟呼吸次数。</w:t>
            </w:r>
          </w:p>
          <w:p>
            <w:pPr>
              <w:widowControl/>
              <w:autoSpaceDE/>
              <w:autoSpaceDN/>
              <w:rPr>
                <w:rFonts w:cs="宋体"/>
                <w:color w:val="000000"/>
                <w:sz w:val="18"/>
                <w:szCs w:val="18"/>
              </w:rPr>
            </w:pPr>
            <w:r>
              <w:rPr>
                <w:rFonts w:hint="eastAsia" w:cs="宋体"/>
                <w:color w:val="000000"/>
                <w:sz w:val="18"/>
                <w:szCs w:val="18"/>
              </w:rPr>
              <w:t>如每日记录呼吸2次以上，应当在相应的栏目内上下交错记录，第1次呼吸应当记录在上方。</w:t>
            </w:r>
          </w:p>
          <w:p>
            <w:pPr>
              <w:widowControl/>
              <w:autoSpaceDE/>
              <w:autoSpaceDN/>
              <w:rPr>
                <w:rFonts w:cs="宋体"/>
                <w:color w:val="000000"/>
                <w:sz w:val="18"/>
                <w:szCs w:val="18"/>
              </w:rPr>
            </w:pPr>
            <w:r>
              <w:rPr>
                <w:rFonts w:hint="eastAsia" w:cs="宋体"/>
                <w:color w:val="000000"/>
                <w:sz w:val="18"/>
                <w:szCs w:val="18"/>
              </w:rPr>
              <w:t>要求支持使用呼吸机患者的呼吸以○R表示，在体温单相应时间内呼吸30次横线下顶格用黑笔画○R。</w:t>
            </w:r>
          </w:p>
          <w:p>
            <w:pPr>
              <w:widowControl/>
              <w:autoSpaceDE/>
              <w:autoSpaceDN/>
              <w:rPr>
                <w:rFonts w:cs="宋体"/>
                <w:color w:val="000000"/>
                <w:sz w:val="18"/>
                <w:szCs w:val="18"/>
              </w:rPr>
            </w:pPr>
            <w:r>
              <w:rPr>
                <w:rFonts w:hint="eastAsia" w:cs="宋体"/>
                <w:color w:val="000000"/>
                <w:sz w:val="18"/>
                <w:szCs w:val="18"/>
              </w:rPr>
              <w:t>特殊项目栏：要求特殊项目栏包括：血压、入量、出量、大便、体重、身高等需观察和记录的内容。</w:t>
            </w:r>
          </w:p>
          <w:p>
            <w:pPr>
              <w:widowControl/>
              <w:autoSpaceDE/>
              <w:autoSpaceDN/>
              <w:rPr>
                <w:rFonts w:cs="宋体"/>
                <w:color w:val="000000"/>
                <w:sz w:val="18"/>
                <w:szCs w:val="18"/>
              </w:rPr>
            </w:pPr>
            <w:r>
              <w:rPr>
                <w:rFonts w:hint="eastAsia" w:cs="宋体"/>
                <w:color w:val="000000"/>
                <w:sz w:val="18"/>
                <w:szCs w:val="18"/>
              </w:rPr>
              <w:t>（7）血压：记录频次：要求支持新入院患者当日测量并记录血压，根据患者病情及医嘱测量并记录，如为下肢血压应当标注。</w:t>
            </w:r>
          </w:p>
          <w:p>
            <w:pPr>
              <w:widowControl/>
              <w:autoSpaceDE/>
              <w:autoSpaceDN/>
              <w:rPr>
                <w:rFonts w:cs="宋体"/>
                <w:color w:val="000000"/>
                <w:sz w:val="18"/>
                <w:szCs w:val="18"/>
              </w:rPr>
            </w:pPr>
            <w:r>
              <w:rPr>
                <w:rFonts w:hint="eastAsia" w:cs="宋体"/>
                <w:color w:val="000000"/>
                <w:sz w:val="18"/>
                <w:szCs w:val="18"/>
              </w:rPr>
              <w:t>单位:要求支持毫米汞柱（mmHg）。</w:t>
            </w:r>
          </w:p>
          <w:p>
            <w:pPr>
              <w:widowControl/>
              <w:autoSpaceDE/>
              <w:autoSpaceDN/>
              <w:rPr>
                <w:rFonts w:cs="宋体"/>
                <w:color w:val="000000"/>
                <w:sz w:val="18"/>
                <w:szCs w:val="18"/>
              </w:rPr>
            </w:pPr>
            <w:r>
              <w:rPr>
                <w:rFonts w:hint="eastAsia" w:cs="宋体"/>
                <w:color w:val="000000"/>
                <w:sz w:val="18"/>
                <w:szCs w:val="18"/>
              </w:rPr>
              <w:t>（8）入量：记录频次：要求支持将前一日24小时总入量记录在相应日期栏内,每隔24小时填写1次。</w:t>
            </w:r>
          </w:p>
          <w:p>
            <w:pPr>
              <w:widowControl/>
              <w:autoSpaceDE/>
              <w:autoSpaceDN/>
              <w:rPr>
                <w:rFonts w:cs="宋体"/>
                <w:color w:val="000000"/>
                <w:sz w:val="18"/>
                <w:szCs w:val="18"/>
              </w:rPr>
            </w:pPr>
            <w:r>
              <w:rPr>
                <w:rFonts w:hint="eastAsia" w:cs="宋体"/>
                <w:color w:val="000000"/>
                <w:sz w:val="18"/>
                <w:szCs w:val="18"/>
              </w:rPr>
              <w:t>单位：要求采用毫升（ml）。</w:t>
            </w:r>
          </w:p>
          <w:p>
            <w:pPr>
              <w:widowControl/>
              <w:autoSpaceDE/>
              <w:autoSpaceDN/>
              <w:rPr>
                <w:rFonts w:cs="宋体"/>
                <w:color w:val="000000"/>
                <w:sz w:val="18"/>
                <w:szCs w:val="18"/>
              </w:rPr>
            </w:pPr>
            <w:r>
              <w:rPr>
                <w:rFonts w:hint="eastAsia" w:cs="宋体"/>
                <w:color w:val="000000"/>
                <w:sz w:val="18"/>
                <w:szCs w:val="18"/>
              </w:rPr>
              <w:t>（9）出量：记录频次：要求将前一日24小时总出量记录在相应日期栏内,每隔24小时填写1次。</w:t>
            </w:r>
          </w:p>
          <w:p>
            <w:pPr>
              <w:widowControl/>
              <w:autoSpaceDE/>
              <w:autoSpaceDN/>
              <w:rPr>
                <w:rFonts w:cs="宋体"/>
                <w:color w:val="000000"/>
                <w:sz w:val="18"/>
                <w:szCs w:val="18"/>
              </w:rPr>
            </w:pPr>
            <w:r>
              <w:rPr>
                <w:rFonts w:hint="eastAsia" w:cs="宋体"/>
                <w:color w:val="000000"/>
                <w:sz w:val="18"/>
                <w:szCs w:val="18"/>
              </w:rPr>
              <w:t>单位：要求采用毫升（ml）。</w:t>
            </w:r>
          </w:p>
          <w:p>
            <w:pPr>
              <w:widowControl/>
              <w:numPr>
                <w:ilvl w:val="0"/>
                <w:numId w:val="25"/>
              </w:numPr>
              <w:autoSpaceDE/>
              <w:autoSpaceDN/>
              <w:rPr>
                <w:rFonts w:cs="宋体"/>
                <w:color w:val="000000"/>
                <w:sz w:val="18"/>
                <w:szCs w:val="18"/>
              </w:rPr>
            </w:pPr>
            <w:r>
              <w:rPr>
                <w:rFonts w:hint="eastAsia" w:cs="宋体"/>
                <w:color w:val="000000"/>
                <w:sz w:val="18"/>
                <w:szCs w:val="18"/>
              </w:rPr>
              <w:t>大便：记录频次：要求支持应当将前1日24小时大便次数记录在相应日期栏内,每隔24小时填写1次。</w:t>
            </w:r>
          </w:p>
          <w:p>
            <w:pPr>
              <w:widowControl/>
              <w:numPr>
                <w:ilvl w:val="0"/>
                <w:numId w:val="25"/>
              </w:numPr>
              <w:autoSpaceDE/>
              <w:autoSpaceDN/>
              <w:rPr>
                <w:rFonts w:cs="宋体"/>
                <w:color w:val="000000"/>
                <w:sz w:val="18"/>
                <w:szCs w:val="18"/>
              </w:rPr>
            </w:pPr>
            <w:r>
              <w:rPr>
                <w:rFonts w:hint="eastAsia" w:cs="宋体"/>
                <w:color w:val="000000"/>
                <w:sz w:val="18"/>
                <w:szCs w:val="18"/>
              </w:rPr>
              <w:t>体重：记录频次：要求支持新入院患者当日应当测量体重并记录，根据患者病情及医嘱测量并记录。</w:t>
            </w:r>
          </w:p>
          <w:p>
            <w:pPr>
              <w:widowControl/>
              <w:autoSpaceDE/>
              <w:autoSpaceDN/>
              <w:rPr>
                <w:rFonts w:cs="宋体"/>
                <w:color w:val="000000"/>
                <w:sz w:val="18"/>
                <w:szCs w:val="18"/>
              </w:rPr>
            </w:pPr>
            <w:r>
              <w:rPr>
                <w:rFonts w:hint="eastAsia" w:cs="宋体"/>
                <w:color w:val="000000"/>
                <w:sz w:val="18"/>
                <w:szCs w:val="18"/>
              </w:rPr>
              <w:t>特殊情况：要求支持如因病情重或特殊原因不能测量者，在体重内可填上“卧床”。</w:t>
            </w:r>
          </w:p>
          <w:p>
            <w:pPr>
              <w:widowControl/>
              <w:autoSpaceDE/>
              <w:autoSpaceDN/>
              <w:rPr>
                <w:rFonts w:cs="宋体"/>
                <w:color w:val="000000"/>
                <w:sz w:val="18"/>
                <w:szCs w:val="18"/>
              </w:rPr>
            </w:pPr>
            <w:r>
              <w:rPr>
                <w:rFonts w:hint="eastAsia" w:cs="宋体"/>
                <w:color w:val="000000"/>
                <w:sz w:val="18"/>
                <w:szCs w:val="18"/>
              </w:rPr>
              <w:t>单位：公斤（kg）。</w:t>
            </w:r>
          </w:p>
          <w:p>
            <w:pPr>
              <w:widowControl/>
              <w:autoSpaceDE/>
              <w:autoSpaceDN/>
              <w:rPr>
                <w:rFonts w:cs="宋体"/>
                <w:color w:val="000000"/>
                <w:sz w:val="18"/>
                <w:szCs w:val="18"/>
              </w:rPr>
            </w:pPr>
            <w:r>
              <w:rPr>
                <w:rFonts w:hint="eastAsia" w:cs="宋体"/>
                <w:color w:val="000000"/>
                <w:sz w:val="18"/>
                <w:szCs w:val="18"/>
              </w:rPr>
              <w:t>（13）身高：记录频次：要求支持新入院患者当日应当测量身高并记录。</w:t>
            </w:r>
          </w:p>
          <w:p>
            <w:pPr>
              <w:widowControl/>
              <w:autoSpaceDE/>
              <w:autoSpaceDN/>
              <w:rPr>
                <w:rFonts w:cs="宋体"/>
                <w:color w:val="000000"/>
                <w:sz w:val="18"/>
                <w:szCs w:val="18"/>
              </w:rPr>
            </w:pPr>
            <w:r>
              <w:rPr>
                <w:rFonts w:hint="eastAsia" w:cs="宋体"/>
                <w:color w:val="000000"/>
                <w:sz w:val="18"/>
                <w:szCs w:val="18"/>
              </w:rPr>
              <w:t>单位：要求采用厘米（cm）。</w:t>
            </w:r>
          </w:p>
          <w:p>
            <w:pPr>
              <w:widowControl/>
              <w:numPr>
                <w:ilvl w:val="0"/>
                <w:numId w:val="25"/>
              </w:numPr>
              <w:autoSpaceDE/>
              <w:autoSpaceDN/>
              <w:rPr>
                <w:rFonts w:cs="宋体"/>
                <w:color w:val="000000"/>
                <w:sz w:val="18"/>
                <w:szCs w:val="18"/>
              </w:rPr>
            </w:pPr>
            <w:r>
              <w:rPr>
                <w:rFonts w:hint="eastAsia" w:cs="宋体"/>
                <w:color w:val="000000"/>
                <w:sz w:val="18"/>
                <w:szCs w:val="18"/>
              </w:rPr>
              <w:t>空格栏：要求运动可作为需观察增加内容和项目，如记录管路情况等。</w:t>
            </w:r>
          </w:p>
          <w:p>
            <w:pPr>
              <w:widowControl/>
              <w:numPr>
                <w:ilvl w:val="0"/>
                <w:numId w:val="25"/>
              </w:numPr>
              <w:autoSpaceDE/>
              <w:autoSpaceDN/>
              <w:rPr>
                <w:rFonts w:cs="宋体"/>
                <w:color w:val="000000"/>
                <w:sz w:val="18"/>
                <w:szCs w:val="18"/>
              </w:rPr>
            </w:pPr>
            <w:r>
              <w:rPr>
                <w:rFonts w:hint="eastAsia" w:cs="宋体"/>
                <w:color w:val="000000"/>
                <w:sz w:val="18"/>
                <w:szCs w:val="18"/>
              </w:rPr>
              <w:t>体温单打印配置：要求支持体温单打印配置，包含体温单表格内容划分、文字显示、折线图绘制以及预览打印等相关配置。具体配置项要求包括四个方面：表格外内容配置、表格文字配置、表格内容配置、打印规则配置。</w:t>
            </w:r>
          </w:p>
          <w:p>
            <w:pPr>
              <w:widowControl/>
              <w:numPr>
                <w:ilvl w:val="0"/>
                <w:numId w:val="25"/>
              </w:numPr>
              <w:autoSpaceDE/>
              <w:autoSpaceDN/>
              <w:rPr>
                <w:rFonts w:cs="宋体"/>
                <w:color w:val="000000"/>
                <w:sz w:val="18"/>
                <w:szCs w:val="18"/>
              </w:rPr>
            </w:pPr>
            <w:r>
              <w:rPr>
                <w:rFonts w:hint="eastAsia" w:cs="宋体"/>
                <w:color w:val="000000"/>
                <w:sz w:val="18"/>
                <w:szCs w:val="18"/>
              </w:rPr>
              <w:t>打印规则配置：要求包括事件规则配置、术后日数显示规则配置、复降规则配置、脉搏短绌规则配置、超出标尺规则及断线配置以及过敏史信息配置。</w:t>
            </w:r>
          </w:p>
          <w:p>
            <w:pPr>
              <w:widowControl/>
              <w:numPr>
                <w:ilvl w:val="0"/>
                <w:numId w:val="25"/>
              </w:numPr>
              <w:autoSpaceDE/>
              <w:autoSpaceDN/>
              <w:rPr>
                <w:rFonts w:cs="宋体"/>
                <w:color w:val="000000"/>
                <w:sz w:val="18"/>
                <w:szCs w:val="18"/>
              </w:rPr>
            </w:pPr>
            <w:r>
              <w:rPr>
                <w:rFonts w:hint="eastAsia" w:cs="宋体"/>
                <w:color w:val="000000"/>
                <w:sz w:val="18"/>
                <w:szCs w:val="18"/>
              </w:rPr>
              <w:t>体温单预览配置字典维护：要求支持为体温单打印配置提供配置字典的增删改查。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住院配液中心系统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要求提供配液审核、配液排批、配液打签、配液分签、配液排药、贴签、排药核对、舱内配置、出舱复核、装箱、扫码送货等功能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28"/>
              </w:numPr>
              <w:autoSpaceDE/>
              <w:autoSpaceDN/>
              <w:rPr>
                <w:rFonts w:cs="宋体"/>
                <w:color w:val="000000"/>
                <w:sz w:val="18"/>
                <w:szCs w:val="18"/>
              </w:rPr>
            </w:pPr>
            <w:r>
              <w:rPr>
                <w:rFonts w:hint="eastAsia" w:cs="宋体"/>
                <w:color w:val="000000"/>
                <w:sz w:val="18"/>
                <w:szCs w:val="18"/>
              </w:rPr>
              <w:t>配液审核：要求支持使用知识库进行药品用药说明及配伍等数据的自定义，也可以同时调用第三方合理用药实现药师对医生医嘱进行配伍禁忌、超量等数据分析，提供TPN指标、合理用药辅助分析，可一目了然的看到患者用药的具体信息、诊断信息、过敏史、电子病历、检查、检验等信息，要求能够对该医嘱进行审核相关操作，并在线通知医生。审核时可参考病人全天所有医嘱，不局限于当前医嘱。</w:t>
            </w:r>
          </w:p>
          <w:p>
            <w:pPr>
              <w:widowControl/>
              <w:numPr>
                <w:ilvl w:val="0"/>
                <w:numId w:val="28"/>
              </w:numPr>
              <w:autoSpaceDE/>
              <w:autoSpaceDN/>
              <w:rPr>
                <w:rFonts w:cs="宋体"/>
                <w:color w:val="000000"/>
                <w:sz w:val="18"/>
                <w:szCs w:val="18"/>
              </w:rPr>
            </w:pPr>
            <w:r>
              <w:rPr>
                <w:rFonts w:hint="eastAsia" w:cs="宋体"/>
                <w:color w:val="000000"/>
                <w:sz w:val="18"/>
                <w:szCs w:val="18"/>
              </w:rPr>
              <w:t>配液排批：要求实现对医嘱数据的一键分批，根据数据维护中的排批规则定义的内容，对当前查询到的数据系统直接进行预分批。</w:t>
            </w:r>
          </w:p>
          <w:p>
            <w:pPr>
              <w:widowControl/>
              <w:numPr>
                <w:ilvl w:val="0"/>
                <w:numId w:val="28"/>
              </w:numPr>
              <w:autoSpaceDE/>
              <w:autoSpaceDN/>
              <w:rPr>
                <w:rFonts w:cs="宋体"/>
                <w:color w:val="000000"/>
                <w:sz w:val="18"/>
                <w:szCs w:val="18"/>
              </w:rPr>
            </w:pPr>
            <w:r>
              <w:rPr>
                <w:rFonts w:hint="eastAsia" w:cs="宋体"/>
                <w:color w:val="000000"/>
                <w:sz w:val="18"/>
                <w:szCs w:val="18"/>
              </w:rPr>
              <w:t>配液打签：要求支持对配液排批后的数据进行汇总显示，将排批后医嘱进行规则排序，要求支持配液打签可以按类型批量打印。</w:t>
            </w:r>
          </w:p>
          <w:p>
            <w:pPr>
              <w:widowControl/>
              <w:numPr>
                <w:ilvl w:val="0"/>
                <w:numId w:val="28"/>
              </w:numPr>
              <w:autoSpaceDE/>
              <w:autoSpaceDN/>
              <w:rPr>
                <w:rFonts w:cs="宋体"/>
                <w:color w:val="000000"/>
                <w:sz w:val="18"/>
                <w:szCs w:val="18"/>
              </w:rPr>
            </w:pPr>
            <w:r>
              <w:rPr>
                <w:rFonts w:hint="eastAsia" w:cs="宋体"/>
                <w:color w:val="000000"/>
                <w:sz w:val="18"/>
                <w:szCs w:val="18"/>
              </w:rPr>
              <w:t>配液分签：此流程为可选流程，要求支持按打签顺序进行分签操作，既可以用PDA，也可以用扫码枪扫描记录分签时间和分签操作人员，记录配液状态和工作量信息。</w:t>
            </w:r>
          </w:p>
          <w:p>
            <w:pPr>
              <w:widowControl/>
              <w:numPr>
                <w:ilvl w:val="0"/>
                <w:numId w:val="28"/>
              </w:numPr>
              <w:autoSpaceDE/>
              <w:autoSpaceDN/>
              <w:rPr>
                <w:rFonts w:cs="宋体"/>
                <w:color w:val="000000"/>
                <w:sz w:val="18"/>
                <w:szCs w:val="18"/>
              </w:rPr>
            </w:pPr>
            <w:r>
              <w:rPr>
                <w:rFonts w:hint="eastAsia" w:cs="宋体"/>
                <w:color w:val="000000"/>
                <w:sz w:val="18"/>
                <w:szCs w:val="18"/>
              </w:rPr>
              <w:t>配液排药：要求支持可以使用PDA按排药单按药品货位顺序实现扫码下架，也可以直接打印排药单，按排药单排药，记录排药时间和排药人。</w:t>
            </w:r>
          </w:p>
          <w:p>
            <w:pPr>
              <w:widowControl/>
              <w:numPr>
                <w:ilvl w:val="0"/>
                <w:numId w:val="28"/>
              </w:numPr>
              <w:autoSpaceDE/>
              <w:autoSpaceDN/>
              <w:rPr>
                <w:rFonts w:cs="宋体"/>
                <w:color w:val="000000"/>
                <w:sz w:val="18"/>
                <w:szCs w:val="18"/>
              </w:rPr>
            </w:pPr>
            <w:r>
              <w:rPr>
                <w:rFonts w:hint="eastAsia" w:cs="宋体"/>
                <w:color w:val="000000"/>
                <w:sz w:val="18"/>
                <w:szCs w:val="18"/>
              </w:rPr>
              <w:t>贴签：要求支持可以使用PDA或扫码枪进行扫码，记录贴签时间和贴签操作人，实现配液状态和工作量的标识。</w:t>
            </w:r>
          </w:p>
          <w:p>
            <w:pPr>
              <w:widowControl/>
              <w:numPr>
                <w:ilvl w:val="0"/>
                <w:numId w:val="28"/>
              </w:numPr>
              <w:autoSpaceDE/>
              <w:autoSpaceDN/>
              <w:rPr>
                <w:rFonts w:cs="宋体"/>
                <w:color w:val="000000"/>
                <w:sz w:val="18"/>
                <w:szCs w:val="18"/>
              </w:rPr>
            </w:pPr>
            <w:r>
              <w:rPr>
                <w:rFonts w:hint="eastAsia" w:cs="宋体"/>
                <w:color w:val="000000"/>
                <w:sz w:val="18"/>
                <w:szCs w:val="18"/>
              </w:rPr>
              <w:t>排药核对：要求支持PDA或者扫码枪扫描标签进行核对，核对过程可以实时判断医嘱状态，并可声音及文字提醒是否可以继续进行操作。要求支持扫描时自动记录操作人及操作时间，记录配液状态和工作量。</w:t>
            </w:r>
          </w:p>
          <w:p>
            <w:pPr>
              <w:widowControl/>
              <w:numPr>
                <w:ilvl w:val="0"/>
                <w:numId w:val="28"/>
              </w:numPr>
              <w:autoSpaceDE/>
              <w:autoSpaceDN/>
              <w:rPr>
                <w:rFonts w:cs="宋体"/>
                <w:color w:val="000000"/>
                <w:sz w:val="18"/>
                <w:szCs w:val="18"/>
              </w:rPr>
            </w:pPr>
            <w:r>
              <w:rPr>
                <w:rFonts w:hint="eastAsia" w:cs="宋体"/>
                <w:color w:val="000000"/>
                <w:sz w:val="18"/>
                <w:szCs w:val="18"/>
              </w:rPr>
              <w:t>舱内配置：要求支持舱内可以用PDA或者平板+扫码枪实现舱内实时扫描，实时判断医嘱状态。可按用法等绑定配置费用或者材料费用，减库同时关联该费用，退药时可同时退掉该费用。</w:t>
            </w:r>
          </w:p>
          <w:p>
            <w:pPr>
              <w:widowControl/>
              <w:numPr>
                <w:ilvl w:val="0"/>
                <w:numId w:val="28"/>
              </w:numPr>
              <w:autoSpaceDE/>
              <w:autoSpaceDN/>
              <w:rPr>
                <w:rFonts w:cs="宋体"/>
                <w:color w:val="000000"/>
                <w:sz w:val="18"/>
                <w:szCs w:val="18"/>
              </w:rPr>
            </w:pPr>
            <w:r>
              <w:rPr>
                <w:rFonts w:hint="eastAsia" w:cs="宋体"/>
                <w:color w:val="000000"/>
                <w:sz w:val="18"/>
                <w:szCs w:val="18"/>
              </w:rPr>
              <w:t>出舱复核：要求支持PDA或者扫码枪进行扫码复核操作，确认药品混合的正确性。扫码同时记录复核操作人和操作时间，更新配液状态并记录工作量。</w:t>
            </w:r>
          </w:p>
          <w:p>
            <w:pPr>
              <w:widowControl/>
              <w:numPr>
                <w:ilvl w:val="0"/>
                <w:numId w:val="28"/>
              </w:numPr>
              <w:autoSpaceDE/>
              <w:autoSpaceDN/>
              <w:rPr>
                <w:rFonts w:cs="宋体"/>
                <w:color w:val="000000"/>
                <w:sz w:val="18"/>
                <w:szCs w:val="18"/>
              </w:rPr>
            </w:pPr>
            <w:r>
              <w:rPr>
                <w:rFonts w:hint="eastAsia" w:cs="宋体"/>
                <w:color w:val="000000"/>
                <w:sz w:val="18"/>
                <w:szCs w:val="18"/>
              </w:rPr>
              <w:t>装箱：要求支持对复核完成的输液袋，根据所属病区进行分拣并装箱，可以使用PDA或者扫码枪扫码操作。扫码时可以语音提醒输液所属病区，指导放在正确的病区。</w:t>
            </w:r>
          </w:p>
          <w:p>
            <w:pPr>
              <w:widowControl/>
              <w:numPr>
                <w:ilvl w:val="0"/>
                <w:numId w:val="28"/>
              </w:numPr>
              <w:autoSpaceDE/>
              <w:autoSpaceDN/>
              <w:rPr>
                <w:rFonts w:cs="宋体"/>
                <w:color w:val="000000"/>
                <w:sz w:val="18"/>
                <w:szCs w:val="18"/>
              </w:rPr>
            </w:pPr>
            <w:r>
              <w:rPr>
                <w:rFonts w:hint="eastAsia" w:cs="宋体"/>
                <w:color w:val="000000"/>
                <w:sz w:val="18"/>
                <w:szCs w:val="18"/>
              </w:rPr>
              <w:t>扫码送货：要求支持PDA或者扫码枪实现配液中心与物流工人的扫码交接，记录交接时间和双方交接人。</w:t>
            </w:r>
          </w:p>
          <w:p>
            <w:pPr>
              <w:widowControl/>
              <w:numPr>
                <w:ilvl w:val="0"/>
                <w:numId w:val="28"/>
              </w:numPr>
              <w:autoSpaceDE/>
              <w:autoSpaceDN/>
              <w:rPr>
                <w:rFonts w:cs="宋体"/>
                <w:color w:val="000000"/>
                <w:sz w:val="18"/>
                <w:szCs w:val="18"/>
              </w:rPr>
            </w:pPr>
            <w:r>
              <w:rPr>
                <w:rFonts w:hint="eastAsia" w:cs="宋体"/>
                <w:color w:val="000000"/>
                <w:sz w:val="18"/>
                <w:szCs w:val="18"/>
              </w:rPr>
              <w:t>病区接收：要求支持病区护士使用扫码枪或者PDA进行扫码接收，记录接收时间和接收护士。</w:t>
            </w:r>
          </w:p>
          <w:p>
            <w:pPr>
              <w:widowControl/>
              <w:numPr>
                <w:ilvl w:val="0"/>
                <w:numId w:val="28"/>
              </w:numPr>
              <w:autoSpaceDE/>
              <w:autoSpaceDN/>
              <w:rPr>
                <w:rFonts w:cs="宋体"/>
                <w:color w:val="000000"/>
                <w:sz w:val="18"/>
                <w:szCs w:val="18"/>
              </w:rPr>
            </w:pPr>
            <w:r>
              <w:rPr>
                <w:rFonts w:hint="eastAsia" w:cs="宋体"/>
                <w:color w:val="000000"/>
                <w:sz w:val="18"/>
                <w:szCs w:val="18"/>
              </w:rPr>
              <w:t>病区核对：要求支持PDA或扫码枪扫描物流箱条码和输液袋条码进行药品核对，确认是否本病区药品，是否需要紧急执行，是否有遗漏等。</w:t>
            </w:r>
          </w:p>
          <w:p>
            <w:pPr>
              <w:widowControl/>
              <w:numPr>
                <w:ilvl w:val="0"/>
                <w:numId w:val="28"/>
              </w:numPr>
              <w:autoSpaceDE/>
              <w:autoSpaceDN/>
              <w:rPr>
                <w:rFonts w:cs="宋体"/>
                <w:color w:val="000000"/>
                <w:sz w:val="18"/>
                <w:szCs w:val="18"/>
              </w:rPr>
            </w:pPr>
            <w:r>
              <w:rPr>
                <w:rFonts w:hint="eastAsia" w:cs="宋体"/>
                <w:color w:val="000000"/>
                <w:sz w:val="18"/>
                <w:szCs w:val="18"/>
              </w:rPr>
              <w:t>配液大屏显示：要求支持通过大屏，实时滚动显示各病区各配液状态的袋数，对袋数有差异的进行颜色显著提醒。</w:t>
            </w:r>
          </w:p>
          <w:p>
            <w:pPr>
              <w:widowControl/>
              <w:numPr>
                <w:ilvl w:val="0"/>
                <w:numId w:val="28"/>
              </w:numPr>
              <w:autoSpaceDE/>
              <w:autoSpaceDN/>
              <w:rPr>
                <w:rFonts w:cs="宋体"/>
                <w:color w:val="000000"/>
                <w:sz w:val="18"/>
                <w:szCs w:val="18"/>
              </w:rPr>
            </w:pPr>
            <w:r>
              <w:rPr>
                <w:rFonts w:hint="eastAsia" w:cs="宋体"/>
                <w:color w:val="000000"/>
                <w:sz w:val="18"/>
                <w:szCs w:val="18"/>
              </w:rPr>
              <w:t>查询统计：要求支持提供按医嘱时间、按病区，按医嘱，按患者等配液单及医嘱配液状态查询，可以查询停止的输液医嘱。可以按病区、按批次的配液数量统计。可以进行医嘱合理性及不合理原因的统计。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微生物信息管理系统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要求提供标本接收、微生物标本核收、微生物报告处理、手工计费、微生物预报告、批量阴性、细菌鉴定过程记录、鉴定过程记录标签打印、菌株存储、WhoNet接口、发送危急值报告、微生物统计报表等功能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（1）要求提供标本接收功能，要求微生物检验包括送检标本的接收、标本核收、结果处理、报告审核和报告查询打印等功能。</w:t>
            </w:r>
          </w:p>
          <w:p>
            <w:pPr>
              <w:widowControl/>
              <w:autoSpaceDE/>
              <w:autoSpaceDN/>
              <w:rPr>
                <w:rFonts w:cs="宋体"/>
                <w:color w:val="000000"/>
                <w:sz w:val="18"/>
                <w:szCs w:val="18"/>
              </w:rPr>
            </w:pPr>
            <w:r>
              <w:rPr>
                <w:rFonts w:hint="eastAsia" w:cs="宋体"/>
                <w:color w:val="000000"/>
                <w:sz w:val="18"/>
                <w:szCs w:val="18"/>
              </w:rPr>
              <w:t>要求提供标本接收功用，要求可根据标本上条码号找到标本，将界面上的标本信息与送达标本标签上的信息核对无误后把标本信息从HIS系统接收到微生物系统，否则填写拒收原因做标本拒收操作，把标本返回给申请科室或病区。</w:t>
            </w:r>
          </w:p>
          <w:p>
            <w:pPr>
              <w:widowControl/>
              <w:autoSpaceDE/>
              <w:autoSpaceDN/>
              <w:rPr>
                <w:rFonts w:cs="宋体"/>
                <w:color w:val="000000"/>
                <w:sz w:val="18"/>
                <w:szCs w:val="18"/>
              </w:rPr>
            </w:pPr>
            <w:r>
              <w:rPr>
                <w:rFonts w:hint="eastAsia" w:cs="宋体"/>
                <w:color w:val="000000"/>
                <w:sz w:val="18"/>
                <w:szCs w:val="18"/>
              </w:rPr>
              <w:t>要求提供运送单接收功用，要求可通过送达的标本运送单号在系统找到运送标本明细，再根据标本条码号和运送单上标本信息核对无误后把标本信息从HIS系统接收到微生物系统，否则把有问题标本通过拒收流程返回给申请科室或病区。</w:t>
            </w:r>
          </w:p>
          <w:p>
            <w:pPr>
              <w:widowControl/>
              <w:autoSpaceDE/>
              <w:autoSpaceDN/>
              <w:rPr>
                <w:rFonts w:cs="宋体"/>
                <w:color w:val="000000"/>
                <w:sz w:val="18"/>
                <w:szCs w:val="18"/>
              </w:rPr>
            </w:pPr>
            <w:r>
              <w:rPr>
                <w:rFonts w:hint="eastAsia" w:cs="宋体"/>
                <w:color w:val="000000"/>
                <w:sz w:val="18"/>
                <w:szCs w:val="18"/>
              </w:rPr>
              <w:t>要求提供标本拒收功用，要求可根据送达标本的条码号在系统中找到标本，填写拒收类型和拒收原因做标本拒收操作，把标本返回给申请科室或病区</w:t>
            </w:r>
          </w:p>
          <w:p>
            <w:pPr>
              <w:widowControl/>
              <w:autoSpaceDE/>
              <w:autoSpaceDN/>
              <w:rPr>
                <w:rFonts w:cs="宋体"/>
                <w:color w:val="000000"/>
                <w:sz w:val="18"/>
                <w:szCs w:val="18"/>
              </w:rPr>
            </w:pPr>
            <w:r>
              <w:rPr>
                <w:rFonts w:hint="eastAsia" w:cs="宋体"/>
                <w:color w:val="000000"/>
                <w:sz w:val="18"/>
                <w:szCs w:val="18"/>
              </w:rPr>
              <w:t>（2）要求提供微生物标本核收功能 ，要求支持系统按照用户指定的检测仪器和检测日期生成维护好的流水号把标本核收到在检测仪器所在工作小组上。</w:t>
            </w:r>
          </w:p>
          <w:p>
            <w:pPr>
              <w:widowControl/>
              <w:autoSpaceDE/>
              <w:autoSpaceDN/>
              <w:rPr>
                <w:rFonts w:cs="宋体"/>
                <w:color w:val="000000"/>
                <w:sz w:val="18"/>
                <w:szCs w:val="18"/>
              </w:rPr>
            </w:pPr>
            <w:r>
              <w:rPr>
                <w:rFonts w:hint="eastAsia" w:cs="宋体"/>
                <w:color w:val="000000"/>
                <w:sz w:val="18"/>
                <w:szCs w:val="18"/>
              </w:rPr>
              <w:t>（3）要求提供微生物报告处理功能，要求包括保存报告、初审报告、审核报告和报告查询打印等功能。具体功用要求如下：</w:t>
            </w:r>
          </w:p>
          <w:p>
            <w:pPr>
              <w:widowControl/>
              <w:autoSpaceDE/>
              <w:autoSpaceDN/>
              <w:rPr>
                <w:rFonts w:cs="宋体"/>
                <w:color w:val="000000"/>
                <w:sz w:val="18"/>
                <w:szCs w:val="18"/>
              </w:rPr>
            </w:pPr>
            <w:r>
              <w:rPr>
                <w:rFonts w:hint="eastAsia" w:cs="宋体"/>
                <w:color w:val="000000"/>
                <w:sz w:val="18"/>
                <w:szCs w:val="18"/>
              </w:rPr>
              <w:t>要求提供取消核收功能，要求支持如果标本分配的工作小组、标本日期或流水号有误时，可以从列表中选择标本，通过取消核收操作把标本返回到未核收状态。</w:t>
            </w:r>
          </w:p>
          <w:p>
            <w:pPr>
              <w:widowControl/>
              <w:autoSpaceDE/>
              <w:autoSpaceDN/>
              <w:rPr>
                <w:rFonts w:cs="宋体"/>
                <w:color w:val="000000"/>
                <w:sz w:val="18"/>
                <w:szCs w:val="18"/>
              </w:rPr>
            </w:pPr>
            <w:r>
              <w:rPr>
                <w:rFonts w:hint="eastAsia" w:cs="宋体"/>
                <w:color w:val="000000"/>
                <w:sz w:val="18"/>
                <w:szCs w:val="18"/>
              </w:rPr>
              <w:t>要求提供手工登记功能，要求支持对于手工填写的报告，可以把报告信息在手工登记界面上在指定工作小组、标本日期和流水号上录入完成后保存到标本列表。</w:t>
            </w:r>
          </w:p>
          <w:p>
            <w:pPr>
              <w:widowControl/>
              <w:autoSpaceDE/>
              <w:autoSpaceDN/>
              <w:rPr>
                <w:rFonts w:cs="宋体"/>
                <w:color w:val="000000"/>
                <w:sz w:val="18"/>
                <w:szCs w:val="18"/>
              </w:rPr>
            </w:pPr>
            <w:r>
              <w:rPr>
                <w:rFonts w:hint="eastAsia" w:cs="宋体"/>
                <w:color w:val="000000"/>
                <w:sz w:val="18"/>
                <w:szCs w:val="18"/>
              </w:rPr>
              <w:t>要求提供结果采集功能，要求支持仪器接口把采集到的结果保存到系统，工作站可以把采集到仪器结果显示到报告审核界面上。</w:t>
            </w:r>
          </w:p>
          <w:p>
            <w:pPr>
              <w:widowControl/>
              <w:autoSpaceDE/>
              <w:autoSpaceDN/>
              <w:rPr>
                <w:rFonts w:cs="宋体"/>
                <w:color w:val="000000"/>
                <w:sz w:val="18"/>
                <w:szCs w:val="18"/>
              </w:rPr>
            </w:pPr>
            <w:r>
              <w:rPr>
                <w:rFonts w:hint="eastAsia" w:cs="宋体"/>
                <w:color w:val="000000"/>
                <w:sz w:val="18"/>
                <w:szCs w:val="18"/>
              </w:rPr>
              <w:t>要求提供结果录入功能，要求支持对于手工检测的标本结果，可以按照标本的流水号手工单个或批量录入到系统。</w:t>
            </w:r>
          </w:p>
          <w:p>
            <w:pPr>
              <w:widowControl/>
              <w:autoSpaceDE/>
              <w:autoSpaceDN/>
              <w:rPr>
                <w:rFonts w:cs="宋体"/>
                <w:color w:val="000000"/>
                <w:sz w:val="18"/>
                <w:szCs w:val="18"/>
              </w:rPr>
            </w:pPr>
            <w:r>
              <w:rPr>
                <w:rFonts w:hint="eastAsia" w:cs="宋体"/>
                <w:color w:val="000000"/>
                <w:sz w:val="18"/>
                <w:szCs w:val="18"/>
              </w:rPr>
              <w:t>要求提供保存报告功能，要求支持对于手工登记和仪器传输的标本的信息结果无误之后对报告作保存操作。</w:t>
            </w:r>
          </w:p>
          <w:p>
            <w:pPr>
              <w:widowControl/>
              <w:autoSpaceDE/>
              <w:autoSpaceDN/>
              <w:rPr>
                <w:rFonts w:cs="宋体"/>
                <w:color w:val="000000"/>
                <w:sz w:val="18"/>
                <w:szCs w:val="18"/>
              </w:rPr>
            </w:pPr>
            <w:r>
              <w:rPr>
                <w:rFonts w:hint="eastAsia" w:cs="宋体"/>
                <w:color w:val="000000"/>
                <w:sz w:val="18"/>
                <w:szCs w:val="18"/>
              </w:rPr>
              <w:t>要求提供报告初审功能，要求支持标本报告结果初次核对无误后，通过初审操作完成报告初步审核。</w:t>
            </w:r>
          </w:p>
          <w:p>
            <w:pPr>
              <w:widowControl/>
              <w:autoSpaceDE/>
              <w:autoSpaceDN/>
              <w:rPr>
                <w:rFonts w:cs="宋体"/>
                <w:color w:val="000000"/>
                <w:sz w:val="18"/>
                <w:szCs w:val="18"/>
              </w:rPr>
            </w:pPr>
            <w:r>
              <w:rPr>
                <w:rFonts w:hint="eastAsia" w:cs="宋体"/>
                <w:color w:val="000000"/>
                <w:sz w:val="18"/>
                <w:szCs w:val="18"/>
              </w:rPr>
              <w:t>要求提供报告审核功能，要求支持完成初审操作的报告结果再次核对无误后，点通过审核操作完成报告的最终审核。报告审核时系统会自动校验审核用户是否符合双审规则，如果不符时系统自动提示并终止审核操作。</w:t>
            </w:r>
          </w:p>
          <w:p>
            <w:pPr>
              <w:widowControl/>
              <w:autoSpaceDE/>
              <w:autoSpaceDN/>
              <w:rPr>
                <w:rFonts w:cs="宋体"/>
                <w:color w:val="000000"/>
                <w:sz w:val="18"/>
                <w:szCs w:val="18"/>
              </w:rPr>
            </w:pPr>
            <w:r>
              <w:rPr>
                <w:rFonts w:hint="eastAsia" w:cs="宋体"/>
                <w:color w:val="000000"/>
                <w:sz w:val="18"/>
                <w:szCs w:val="18"/>
              </w:rPr>
              <w:t>要求提供报告批审功能，要求支持把标本列表中选择的多个标本报告结果核对无误后，通过批审操作一次完成审核。</w:t>
            </w:r>
          </w:p>
          <w:p>
            <w:pPr>
              <w:widowControl/>
              <w:autoSpaceDE/>
              <w:autoSpaceDN/>
              <w:rPr>
                <w:rFonts w:cs="宋体"/>
                <w:color w:val="000000"/>
                <w:sz w:val="18"/>
                <w:szCs w:val="18"/>
              </w:rPr>
            </w:pPr>
            <w:r>
              <w:rPr>
                <w:rFonts w:hint="eastAsia" w:cs="宋体"/>
                <w:color w:val="000000"/>
                <w:sz w:val="18"/>
                <w:szCs w:val="18"/>
              </w:rPr>
              <w:t>要求提供报告阴性功能，要求支持把标本列表中选择的多个阴性报告结果核对无误后，通过批审操作一次完成审核。</w:t>
            </w:r>
          </w:p>
          <w:p>
            <w:pPr>
              <w:widowControl/>
              <w:autoSpaceDE/>
              <w:autoSpaceDN/>
              <w:rPr>
                <w:rFonts w:cs="宋体"/>
                <w:color w:val="000000"/>
                <w:sz w:val="18"/>
                <w:szCs w:val="18"/>
              </w:rPr>
            </w:pPr>
            <w:r>
              <w:rPr>
                <w:rFonts w:hint="eastAsia" w:cs="宋体"/>
                <w:color w:val="000000"/>
                <w:sz w:val="18"/>
                <w:szCs w:val="18"/>
              </w:rPr>
              <w:t>要求提供取消初核功能，要求支持把通过初审的报告返回到未审核状态。</w:t>
            </w:r>
          </w:p>
          <w:p>
            <w:pPr>
              <w:widowControl/>
              <w:autoSpaceDE/>
              <w:autoSpaceDN/>
              <w:rPr>
                <w:rFonts w:cs="宋体"/>
                <w:color w:val="000000"/>
                <w:sz w:val="18"/>
                <w:szCs w:val="18"/>
              </w:rPr>
            </w:pPr>
            <w:r>
              <w:rPr>
                <w:rFonts w:hint="eastAsia" w:cs="宋体"/>
                <w:color w:val="000000"/>
                <w:sz w:val="18"/>
                <w:szCs w:val="18"/>
              </w:rPr>
              <w:t>要求提供取消审核功能，要求支持把通过审核的报告返回到初审状态。</w:t>
            </w:r>
          </w:p>
          <w:p>
            <w:pPr>
              <w:widowControl/>
              <w:autoSpaceDE/>
              <w:autoSpaceDN/>
              <w:rPr>
                <w:rFonts w:cs="宋体"/>
                <w:color w:val="000000"/>
                <w:sz w:val="18"/>
                <w:szCs w:val="18"/>
              </w:rPr>
            </w:pPr>
            <w:r>
              <w:rPr>
                <w:rFonts w:hint="eastAsia" w:cs="宋体"/>
                <w:color w:val="000000"/>
                <w:sz w:val="18"/>
                <w:szCs w:val="18"/>
              </w:rPr>
              <w:t>要求提供报告打印功能，要求支持把标本列表选中的报告打印输出，输出方式支持打印预览和生成PDF文件。</w:t>
            </w:r>
          </w:p>
          <w:p>
            <w:pPr>
              <w:widowControl/>
              <w:autoSpaceDE/>
              <w:autoSpaceDN/>
              <w:rPr>
                <w:rFonts w:cs="宋体"/>
                <w:color w:val="000000"/>
                <w:sz w:val="18"/>
                <w:szCs w:val="18"/>
              </w:rPr>
            </w:pPr>
            <w:r>
              <w:rPr>
                <w:rFonts w:hint="eastAsia" w:cs="宋体"/>
                <w:color w:val="000000"/>
                <w:sz w:val="18"/>
                <w:szCs w:val="18"/>
              </w:rPr>
              <w:t>要求提供标记复查功能，要求支持把标本列表中有问题的特殊报告和疑难杂症等标记为特殊颜色，可以在报告列表中快速找到。</w:t>
            </w:r>
          </w:p>
          <w:p>
            <w:pPr>
              <w:widowControl/>
              <w:autoSpaceDE/>
              <w:autoSpaceDN/>
              <w:rPr>
                <w:rFonts w:cs="宋体"/>
                <w:color w:val="000000"/>
                <w:sz w:val="18"/>
                <w:szCs w:val="18"/>
              </w:rPr>
            </w:pPr>
            <w:r>
              <w:rPr>
                <w:rFonts w:hint="eastAsia" w:cs="宋体"/>
                <w:color w:val="000000"/>
                <w:sz w:val="18"/>
                <w:szCs w:val="18"/>
              </w:rPr>
              <w:t>（4）要求提供手工计费功能，微生物手工计费主要是正常标本收基本费，培养出阴性结果的成本费。出来阳性菌之后需要进一步做药敏试验，药敏的成本费需要追加收费。</w:t>
            </w:r>
          </w:p>
          <w:p>
            <w:pPr>
              <w:widowControl/>
              <w:numPr>
                <w:ilvl w:val="0"/>
                <w:numId w:val="16"/>
              </w:numPr>
              <w:autoSpaceDE/>
              <w:autoSpaceDN/>
              <w:rPr>
                <w:rFonts w:cs="宋体"/>
                <w:color w:val="000000"/>
                <w:sz w:val="18"/>
                <w:szCs w:val="18"/>
              </w:rPr>
            </w:pPr>
            <w:r>
              <w:rPr>
                <w:rFonts w:hint="eastAsia" w:cs="宋体"/>
                <w:color w:val="000000"/>
                <w:sz w:val="18"/>
                <w:szCs w:val="18"/>
              </w:rPr>
              <w:t>要求提供微生物预报告功能，微生物预报告有些报告提前出做出药敏结果需要提前发送到医生端，可以使用预报告做提前展示，当这个报告结果全部做出结果，报最终报告，预报告在医生端消失。</w:t>
            </w:r>
          </w:p>
          <w:p>
            <w:pPr>
              <w:widowControl/>
              <w:autoSpaceDE/>
              <w:autoSpaceDN/>
              <w:rPr>
                <w:rFonts w:cs="宋体"/>
                <w:color w:val="000000"/>
                <w:sz w:val="18"/>
                <w:szCs w:val="18"/>
              </w:rPr>
            </w:pPr>
            <w:r>
              <w:rPr>
                <w:rFonts w:hint="eastAsia" w:cs="宋体"/>
                <w:color w:val="000000"/>
                <w:sz w:val="18"/>
                <w:szCs w:val="18"/>
              </w:rPr>
              <w:t>要求提供添加报告功能，要求支持添加一个报告到预报告界面中。</w:t>
            </w:r>
          </w:p>
          <w:p>
            <w:pPr>
              <w:widowControl/>
              <w:autoSpaceDE/>
              <w:autoSpaceDN/>
              <w:rPr>
                <w:rFonts w:cs="宋体"/>
                <w:color w:val="000000"/>
                <w:sz w:val="18"/>
                <w:szCs w:val="18"/>
              </w:rPr>
            </w:pPr>
            <w:r>
              <w:rPr>
                <w:rFonts w:hint="eastAsia" w:cs="宋体"/>
                <w:color w:val="000000"/>
                <w:sz w:val="18"/>
                <w:szCs w:val="18"/>
              </w:rPr>
              <w:t>要求提供结果保存功能，要求支持是把手工录入的结果或仪器做出来的姚敏结果核对无误后作保存操作。</w:t>
            </w:r>
          </w:p>
          <w:p>
            <w:pPr>
              <w:widowControl/>
              <w:autoSpaceDE/>
              <w:autoSpaceDN/>
              <w:rPr>
                <w:rFonts w:cs="宋体"/>
                <w:color w:val="000000"/>
                <w:sz w:val="18"/>
                <w:szCs w:val="18"/>
              </w:rPr>
            </w:pPr>
            <w:r>
              <w:rPr>
                <w:rFonts w:hint="eastAsia" w:cs="宋体"/>
                <w:color w:val="000000"/>
                <w:sz w:val="18"/>
                <w:szCs w:val="18"/>
              </w:rPr>
              <w:t>要求提供拿主药敏功能，要求支持把主界面的药敏拷贝到预报告。</w:t>
            </w:r>
          </w:p>
          <w:p>
            <w:pPr>
              <w:widowControl/>
              <w:autoSpaceDE/>
              <w:autoSpaceDN/>
              <w:rPr>
                <w:rFonts w:cs="宋体"/>
                <w:color w:val="000000"/>
                <w:sz w:val="18"/>
                <w:szCs w:val="18"/>
              </w:rPr>
            </w:pPr>
            <w:r>
              <w:rPr>
                <w:rFonts w:hint="eastAsia" w:cs="宋体"/>
                <w:color w:val="000000"/>
                <w:sz w:val="18"/>
                <w:szCs w:val="18"/>
              </w:rPr>
              <w:t>要求提供报告初审功能，要求支持核对保存之后的结果无误之后对报告做初审操作。</w:t>
            </w:r>
          </w:p>
          <w:p>
            <w:pPr>
              <w:widowControl/>
              <w:autoSpaceDE/>
              <w:autoSpaceDN/>
              <w:rPr>
                <w:rFonts w:cs="宋体"/>
                <w:color w:val="000000"/>
                <w:sz w:val="18"/>
                <w:szCs w:val="18"/>
              </w:rPr>
            </w:pPr>
            <w:r>
              <w:rPr>
                <w:rFonts w:hint="eastAsia" w:cs="宋体"/>
                <w:color w:val="000000"/>
                <w:sz w:val="18"/>
                <w:szCs w:val="18"/>
              </w:rPr>
              <w:t>要求提供报告审核功能，要求支持初审之后的报告确定无误之后做审核操作，发送到临床医生端。</w:t>
            </w:r>
          </w:p>
          <w:p>
            <w:pPr>
              <w:widowControl/>
              <w:autoSpaceDE/>
              <w:autoSpaceDN/>
              <w:rPr>
                <w:rFonts w:cs="宋体"/>
                <w:color w:val="000000"/>
                <w:sz w:val="18"/>
                <w:szCs w:val="18"/>
              </w:rPr>
            </w:pPr>
            <w:r>
              <w:rPr>
                <w:rFonts w:hint="eastAsia" w:cs="宋体"/>
                <w:color w:val="000000"/>
                <w:sz w:val="18"/>
                <w:szCs w:val="18"/>
              </w:rPr>
              <w:t>要求提供取消取审功能，要求支持对初审之后的报告取消初审操作。</w:t>
            </w:r>
          </w:p>
          <w:p>
            <w:pPr>
              <w:widowControl/>
              <w:autoSpaceDE/>
              <w:autoSpaceDN/>
              <w:rPr>
                <w:rFonts w:cs="宋体"/>
                <w:color w:val="000000"/>
                <w:sz w:val="18"/>
                <w:szCs w:val="18"/>
              </w:rPr>
            </w:pPr>
            <w:r>
              <w:rPr>
                <w:rFonts w:hint="eastAsia" w:cs="宋体"/>
                <w:color w:val="000000"/>
                <w:sz w:val="18"/>
                <w:szCs w:val="18"/>
              </w:rPr>
              <w:t>要求提供取消审核功能，要求支持对审核之后的报告取消审核操作。</w:t>
            </w:r>
          </w:p>
          <w:p>
            <w:pPr>
              <w:widowControl/>
              <w:autoSpaceDE/>
              <w:autoSpaceDN/>
              <w:rPr>
                <w:rFonts w:cs="宋体"/>
                <w:color w:val="000000"/>
                <w:sz w:val="18"/>
                <w:szCs w:val="18"/>
              </w:rPr>
            </w:pPr>
            <w:r>
              <w:rPr>
                <w:rFonts w:hint="eastAsia" w:cs="宋体"/>
                <w:color w:val="000000"/>
                <w:sz w:val="18"/>
                <w:szCs w:val="18"/>
              </w:rPr>
              <w:t>要求提供删除报告功能，要求支持对添加的预报搞删除操作。</w:t>
            </w:r>
          </w:p>
          <w:p>
            <w:pPr>
              <w:widowControl/>
              <w:autoSpaceDE/>
              <w:autoSpaceDN/>
              <w:rPr>
                <w:rFonts w:cs="宋体"/>
                <w:color w:val="000000"/>
                <w:sz w:val="18"/>
                <w:szCs w:val="18"/>
              </w:rPr>
            </w:pPr>
            <w:r>
              <w:rPr>
                <w:rFonts w:hint="eastAsia" w:cs="宋体"/>
                <w:color w:val="000000"/>
                <w:sz w:val="18"/>
                <w:szCs w:val="18"/>
              </w:rPr>
              <w:t>要求提供打印预览功能，要求支持对初审、审核后的报告查看在报告单中展示的样式打印预览。</w:t>
            </w:r>
          </w:p>
          <w:p>
            <w:pPr>
              <w:widowControl/>
              <w:autoSpaceDE/>
              <w:autoSpaceDN/>
              <w:rPr>
                <w:rFonts w:cs="宋体"/>
                <w:color w:val="000000"/>
                <w:sz w:val="18"/>
                <w:szCs w:val="18"/>
              </w:rPr>
            </w:pPr>
            <w:r>
              <w:rPr>
                <w:rFonts w:hint="eastAsia" w:cs="宋体"/>
                <w:color w:val="000000"/>
                <w:sz w:val="18"/>
                <w:szCs w:val="18"/>
              </w:rPr>
              <w:t>要求支持批量阴性结果审核功能，要求支持可以按照条件查询出指定的阴性结果报告对其批量审核报告。</w:t>
            </w:r>
          </w:p>
          <w:p>
            <w:pPr>
              <w:widowControl/>
              <w:autoSpaceDE/>
              <w:autoSpaceDN/>
              <w:rPr>
                <w:rFonts w:cs="宋体"/>
                <w:color w:val="000000"/>
                <w:sz w:val="18"/>
                <w:szCs w:val="18"/>
              </w:rPr>
            </w:pPr>
            <w:r>
              <w:rPr>
                <w:rFonts w:hint="eastAsia" w:cs="宋体"/>
                <w:color w:val="000000"/>
                <w:sz w:val="18"/>
                <w:szCs w:val="18"/>
              </w:rPr>
              <w:t>要求支持细菌鉴定过程，主要是用来电子化记录微生物检验室日常临床分离到的菌株的鉴定过程，要求不仅可以使鉴定流程得以保存下来，方便不同岗位人员沟通，还可以使鉴定流程规范统一。</w:t>
            </w:r>
          </w:p>
          <w:p>
            <w:pPr>
              <w:widowControl/>
              <w:autoSpaceDE/>
              <w:autoSpaceDN/>
              <w:rPr>
                <w:rFonts w:cs="宋体"/>
                <w:color w:val="000000"/>
                <w:sz w:val="18"/>
                <w:szCs w:val="18"/>
              </w:rPr>
            </w:pPr>
            <w:r>
              <w:rPr>
                <w:rFonts w:hint="eastAsia" w:cs="宋体"/>
                <w:color w:val="000000"/>
                <w:sz w:val="18"/>
                <w:szCs w:val="18"/>
              </w:rPr>
              <w:t>（6）要求提供阴性结果录入功能，除血培养自动上传阴性结果外，一般细菌培养及痰培养，真菌培养菌需要手工录入阴性结果，鉴定流程中“类别”为“项目”的选项录入后结果会上传到检验报告结果中，具体流程要求：1.扫培养基上的条码2.录入相应的阴性结果（如：痰培养需录入未生长致病菌）</w:t>
            </w:r>
          </w:p>
          <w:p>
            <w:pPr>
              <w:widowControl/>
              <w:autoSpaceDE/>
              <w:autoSpaceDN/>
              <w:rPr>
                <w:rFonts w:cs="宋体"/>
                <w:color w:val="000000"/>
                <w:sz w:val="18"/>
                <w:szCs w:val="18"/>
              </w:rPr>
            </w:pPr>
            <w:r>
              <w:rPr>
                <w:rFonts w:hint="eastAsia" w:cs="宋体"/>
                <w:color w:val="000000"/>
                <w:sz w:val="18"/>
                <w:szCs w:val="18"/>
              </w:rPr>
              <w:t>（7）要求提供血培养管理功能，对于血培养阳性标本来说，鉴定流程应录入“细菌1”→“转种”→选择报警的培养瓶（X,Y,儿童瓶）→打印标签后进行转种，涂片，直接药敏等操作。</w:t>
            </w:r>
          </w:p>
          <w:p>
            <w:pPr>
              <w:widowControl/>
              <w:autoSpaceDE/>
              <w:autoSpaceDN/>
              <w:rPr>
                <w:rFonts w:cs="宋体"/>
                <w:color w:val="000000"/>
                <w:sz w:val="18"/>
                <w:szCs w:val="18"/>
              </w:rPr>
            </w:pPr>
            <w:r>
              <w:rPr>
                <w:rFonts w:hint="eastAsia" w:cs="宋体"/>
                <w:color w:val="000000"/>
                <w:sz w:val="18"/>
                <w:szCs w:val="18"/>
              </w:rPr>
              <w:t>要求支持一般细菌培养管理，阳性结果根据细菌种类录入细菌1，细菌2，以此类推，以此类推。尿培养，导管标本需录入细菌计数结果。</w:t>
            </w:r>
          </w:p>
          <w:p>
            <w:pPr>
              <w:widowControl/>
              <w:autoSpaceDE/>
              <w:autoSpaceDN/>
              <w:rPr>
                <w:rFonts w:cs="宋体"/>
                <w:color w:val="000000"/>
                <w:sz w:val="18"/>
                <w:szCs w:val="18"/>
              </w:rPr>
            </w:pPr>
            <w:r>
              <w:rPr>
                <w:rFonts w:hint="eastAsia" w:cs="宋体"/>
                <w:color w:val="000000"/>
                <w:sz w:val="18"/>
                <w:szCs w:val="18"/>
              </w:rPr>
              <w:t>要求支持痰培养管理，阳性结果根据细菌种类录入细菌1，细菌2，以此类推，录入细菌半定量结果。</w:t>
            </w:r>
          </w:p>
          <w:p>
            <w:pPr>
              <w:widowControl/>
              <w:autoSpaceDE/>
              <w:autoSpaceDN/>
              <w:rPr>
                <w:rFonts w:cs="宋体"/>
                <w:color w:val="000000"/>
                <w:sz w:val="18"/>
                <w:szCs w:val="18"/>
              </w:rPr>
            </w:pPr>
            <w:r>
              <w:rPr>
                <w:rFonts w:hint="eastAsia" w:cs="宋体"/>
                <w:color w:val="000000"/>
                <w:sz w:val="18"/>
                <w:szCs w:val="18"/>
              </w:rPr>
              <w:t>要求支持共同途径管理，要求支持进入具体鉴定流程后，根据所需的鉴定方式，药敏方法填入鉴定流程，一定注意要填写到每个分离菌的子集下。</w:t>
            </w:r>
          </w:p>
          <w:p>
            <w:pPr>
              <w:widowControl/>
              <w:autoSpaceDE/>
              <w:autoSpaceDN/>
              <w:rPr>
                <w:rFonts w:cs="宋体"/>
                <w:color w:val="000000"/>
                <w:sz w:val="18"/>
                <w:szCs w:val="18"/>
              </w:rPr>
            </w:pPr>
            <w:r>
              <w:rPr>
                <w:rFonts w:hint="eastAsia" w:cs="宋体"/>
                <w:color w:val="000000"/>
                <w:sz w:val="18"/>
                <w:szCs w:val="18"/>
              </w:rPr>
              <w:t>要求支持录入鉴定过程之后可以打印出记录单方便用户查看具体录入内容以及操作步骤等。</w:t>
            </w:r>
          </w:p>
          <w:p>
            <w:pPr>
              <w:widowControl/>
              <w:numPr>
                <w:ilvl w:val="0"/>
                <w:numId w:val="27"/>
              </w:numPr>
              <w:autoSpaceDE/>
              <w:autoSpaceDN/>
              <w:rPr>
                <w:rFonts w:cs="宋体"/>
                <w:color w:val="000000"/>
                <w:sz w:val="18"/>
                <w:szCs w:val="18"/>
              </w:rPr>
            </w:pPr>
            <w:r>
              <w:rPr>
                <w:rFonts w:hint="eastAsia" w:cs="宋体"/>
                <w:color w:val="000000"/>
                <w:sz w:val="18"/>
                <w:szCs w:val="18"/>
              </w:rPr>
              <w:t>要求支持菌株存储功能，要求支持把检验报告中的有价值的菌株存放到存储架子上，便于管理菌株的具体位置和菌株信息。</w:t>
            </w:r>
          </w:p>
          <w:p>
            <w:pPr>
              <w:widowControl/>
              <w:numPr>
                <w:ilvl w:val="0"/>
                <w:numId w:val="27"/>
              </w:numPr>
              <w:autoSpaceDE/>
              <w:autoSpaceDN/>
              <w:rPr>
                <w:rFonts w:cs="宋体"/>
                <w:color w:val="000000"/>
                <w:sz w:val="18"/>
                <w:szCs w:val="18"/>
              </w:rPr>
            </w:pPr>
            <w:r>
              <w:rPr>
                <w:rFonts w:hint="eastAsia" w:cs="宋体"/>
                <w:color w:val="000000"/>
                <w:sz w:val="18"/>
                <w:szCs w:val="18"/>
              </w:rPr>
              <w:t>要求提供查看存储菌株功能，要求支持根据指定冰箱和存储盒查看存储菌株明细。</w:t>
            </w:r>
          </w:p>
          <w:p>
            <w:pPr>
              <w:widowControl/>
              <w:numPr>
                <w:ilvl w:val="0"/>
                <w:numId w:val="27"/>
              </w:numPr>
              <w:autoSpaceDE/>
              <w:autoSpaceDN/>
              <w:rPr>
                <w:rFonts w:cs="宋体"/>
                <w:color w:val="000000"/>
                <w:sz w:val="18"/>
                <w:szCs w:val="18"/>
              </w:rPr>
            </w:pPr>
            <w:r>
              <w:rPr>
                <w:rFonts w:hint="eastAsia" w:cs="宋体"/>
                <w:color w:val="000000"/>
                <w:sz w:val="18"/>
                <w:szCs w:val="18"/>
              </w:rPr>
              <w:t>要求提供外来菌录入功能，要求支持把其他医疗机构的菌株信息通过EXCEL文件批量导入到系统，也可以手工登记录入到系统中。</w:t>
            </w:r>
          </w:p>
          <w:p>
            <w:pPr>
              <w:widowControl/>
              <w:numPr>
                <w:ilvl w:val="0"/>
                <w:numId w:val="27"/>
              </w:numPr>
              <w:autoSpaceDE/>
              <w:autoSpaceDN/>
              <w:rPr>
                <w:rFonts w:cs="宋体"/>
                <w:color w:val="000000"/>
                <w:sz w:val="18"/>
                <w:szCs w:val="18"/>
              </w:rPr>
            </w:pPr>
            <w:r>
              <w:rPr>
                <w:rFonts w:hint="eastAsia" w:cs="宋体"/>
                <w:color w:val="000000"/>
                <w:sz w:val="18"/>
                <w:szCs w:val="18"/>
              </w:rPr>
              <w:t>要求WhoNet接口提供药敏结果查询导出功能，查询支持通过日期范围查询系统中所有报告的细菌及其药敏结果，并按照WhoNet要求输出到DBF文件</w:t>
            </w:r>
          </w:p>
          <w:p>
            <w:pPr>
              <w:widowControl/>
              <w:numPr>
                <w:ilvl w:val="0"/>
                <w:numId w:val="27"/>
              </w:numPr>
              <w:autoSpaceDE/>
              <w:autoSpaceDN/>
              <w:rPr>
                <w:rFonts w:cs="宋体"/>
                <w:color w:val="000000"/>
                <w:sz w:val="18"/>
                <w:szCs w:val="18"/>
              </w:rPr>
            </w:pPr>
            <w:r>
              <w:rPr>
                <w:rFonts w:hint="eastAsia" w:cs="宋体"/>
                <w:color w:val="000000"/>
                <w:sz w:val="18"/>
                <w:szCs w:val="18"/>
              </w:rPr>
              <w:t>要求提供发送危急值报告功能，要求支持把系统中符合危急值报告的结果审核并通过消息评估费推送给临床医生。</w:t>
            </w:r>
          </w:p>
          <w:p>
            <w:pPr>
              <w:widowControl/>
              <w:numPr>
                <w:ilvl w:val="0"/>
                <w:numId w:val="27"/>
              </w:numPr>
              <w:autoSpaceDE/>
              <w:autoSpaceDN/>
              <w:rPr>
                <w:rFonts w:cs="宋体"/>
                <w:color w:val="000000"/>
                <w:sz w:val="18"/>
                <w:szCs w:val="18"/>
              </w:rPr>
            </w:pPr>
            <w:r>
              <w:rPr>
                <w:rFonts w:hint="eastAsia" w:cs="宋体"/>
                <w:color w:val="000000"/>
                <w:sz w:val="18"/>
                <w:szCs w:val="18"/>
              </w:rPr>
              <w:t>要求提供微生物统计相关报表，具体要求如下：</w:t>
            </w:r>
          </w:p>
          <w:p>
            <w:pPr>
              <w:widowControl/>
              <w:autoSpaceDE/>
              <w:autoSpaceDN/>
              <w:rPr>
                <w:rFonts w:cs="宋体"/>
                <w:color w:val="000000"/>
                <w:sz w:val="18"/>
                <w:szCs w:val="18"/>
              </w:rPr>
            </w:pPr>
            <w:r>
              <w:rPr>
                <w:rFonts w:hint="eastAsia" w:cs="宋体"/>
                <w:color w:val="000000"/>
                <w:sz w:val="18"/>
                <w:szCs w:val="18"/>
              </w:rPr>
              <w:t>分离率统计：统计标本、科室、病区的阳性率统计。</w:t>
            </w:r>
          </w:p>
          <w:p>
            <w:pPr>
              <w:widowControl/>
              <w:autoSpaceDE/>
              <w:autoSpaceDN/>
              <w:rPr>
                <w:rFonts w:cs="宋体"/>
                <w:color w:val="000000"/>
                <w:sz w:val="18"/>
                <w:szCs w:val="18"/>
              </w:rPr>
            </w:pPr>
            <w:r>
              <w:rPr>
                <w:rFonts w:hint="eastAsia" w:cs="宋体"/>
                <w:color w:val="000000"/>
                <w:sz w:val="18"/>
                <w:szCs w:val="18"/>
              </w:rPr>
              <w:t>可以按照不同的条件来组合标本类型、申请科室等来查询。</w:t>
            </w:r>
          </w:p>
          <w:p>
            <w:pPr>
              <w:widowControl/>
              <w:autoSpaceDE/>
              <w:autoSpaceDN/>
              <w:rPr>
                <w:rFonts w:cs="宋体"/>
                <w:color w:val="000000"/>
                <w:sz w:val="18"/>
                <w:szCs w:val="18"/>
              </w:rPr>
            </w:pPr>
            <w:r>
              <w:rPr>
                <w:rFonts w:hint="eastAsia" w:cs="宋体"/>
                <w:color w:val="000000"/>
                <w:sz w:val="18"/>
                <w:szCs w:val="18"/>
              </w:rPr>
              <w:t>分布率统计：统计标本、科室、病区的阳性率统计。分布率统计可以按照审核日期、核收日期、病人类型来组合条件查出按照科室来统计具体某个科室的标本类型细菌和医嘱的个数。</w:t>
            </w:r>
          </w:p>
          <w:p>
            <w:pPr>
              <w:widowControl/>
              <w:autoSpaceDE/>
              <w:autoSpaceDN/>
              <w:rPr>
                <w:rFonts w:cs="宋体"/>
                <w:color w:val="000000"/>
                <w:sz w:val="18"/>
                <w:szCs w:val="18"/>
              </w:rPr>
            </w:pPr>
            <w:r>
              <w:rPr>
                <w:rFonts w:hint="eastAsia" w:cs="宋体"/>
                <w:color w:val="000000"/>
                <w:sz w:val="18"/>
                <w:szCs w:val="18"/>
              </w:rPr>
              <w:t>耐药率统计：统计一段时间内的细菌中抗生素出现耐药的株数以及耐药率 ，可以详细看见细菌、抗生素、耐药株数、总数、耐药率。</w:t>
            </w:r>
          </w:p>
          <w:p>
            <w:pPr>
              <w:widowControl/>
              <w:autoSpaceDE/>
              <w:autoSpaceDN/>
              <w:rPr>
                <w:rFonts w:cs="宋体"/>
                <w:color w:val="000000"/>
                <w:sz w:val="18"/>
                <w:szCs w:val="18"/>
              </w:rPr>
            </w:pPr>
            <w:r>
              <w:rPr>
                <w:rFonts w:hint="eastAsia" w:cs="宋体"/>
                <w:color w:val="000000"/>
                <w:sz w:val="18"/>
                <w:szCs w:val="18"/>
              </w:rPr>
              <w:t>阳性率统计：按照审核日期、核收日期、申请科室、病人类型、工作小组、标本类型等多种条件合并查询，查询出结果展示按照科室、阳性菌的总数、细菌和抗生素的WhoNet码以及阳性占比。</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实验室质量管理系统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要求提供人员管理、设备管理、文件管理、湿度管理模等功能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1、人员管理具体要求说明如下：</w:t>
            </w:r>
          </w:p>
          <w:p>
            <w:pPr>
              <w:widowControl/>
              <w:autoSpaceDE/>
              <w:autoSpaceDN/>
              <w:rPr>
                <w:rFonts w:cs="宋体"/>
                <w:color w:val="000000"/>
                <w:sz w:val="18"/>
                <w:szCs w:val="18"/>
              </w:rPr>
            </w:pPr>
            <w:r>
              <w:rPr>
                <w:rFonts w:hint="eastAsia" w:cs="宋体"/>
                <w:color w:val="000000"/>
                <w:sz w:val="18"/>
                <w:szCs w:val="18"/>
              </w:rPr>
              <w:t>（1）要求提供人员基本信息登记功用，在人员管理页面，可以录入人员基本信息，上传人员照片及电子签名，录入合同相关信息并上传附件，记录学历及其它信息，完善人员档案；人员列表默认加载搜索时间段内登陆工作组在职人员。</w:t>
            </w:r>
          </w:p>
          <w:p>
            <w:pPr>
              <w:widowControl/>
              <w:autoSpaceDE/>
              <w:autoSpaceDN/>
              <w:rPr>
                <w:rFonts w:cs="宋体"/>
                <w:color w:val="000000"/>
                <w:sz w:val="18"/>
                <w:szCs w:val="18"/>
              </w:rPr>
            </w:pPr>
            <w:r>
              <w:rPr>
                <w:rFonts w:hint="eastAsia" w:cs="宋体"/>
                <w:color w:val="000000"/>
                <w:sz w:val="18"/>
                <w:szCs w:val="18"/>
              </w:rPr>
              <w:t>（2）要求提供合同登记功能，要求支持合同日期、合同效期修改并上传合同附件时，后台会自动生成合同变更记录。</w:t>
            </w:r>
          </w:p>
          <w:p>
            <w:pPr>
              <w:widowControl/>
              <w:autoSpaceDE/>
              <w:autoSpaceDN/>
              <w:rPr>
                <w:rFonts w:cs="宋体"/>
                <w:color w:val="000000"/>
                <w:sz w:val="18"/>
                <w:szCs w:val="18"/>
              </w:rPr>
            </w:pPr>
            <w:r>
              <w:rPr>
                <w:rFonts w:hint="eastAsia" w:cs="宋体"/>
                <w:color w:val="000000"/>
                <w:sz w:val="18"/>
                <w:szCs w:val="18"/>
              </w:rPr>
              <w:t>（3）要求提供继续教育登记功用，要求支持相关信息页面继续教育标签页，录入继续教育信息后保存；若信息有误可以进行修改或直接删除。</w:t>
            </w:r>
          </w:p>
          <w:p>
            <w:pPr>
              <w:widowControl/>
              <w:autoSpaceDE/>
              <w:autoSpaceDN/>
              <w:rPr>
                <w:rFonts w:cs="宋体"/>
                <w:color w:val="000000"/>
                <w:sz w:val="18"/>
                <w:szCs w:val="18"/>
              </w:rPr>
            </w:pPr>
            <w:r>
              <w:rPr>
                <w:rFonts w:hint="eastAsia" w:cs="宋体"/>
                <w:color w:val="000000"/>
                <w:sz w:val="18"/>
                <w:szCs w:val="18"/>
              </w:rPr>
              <w:t>（4）要求提供工作业绩登记功能，相关信息页面工作业绩标签页，录入工作业绩信息后保存；若信息有误可以进行修改或直接删除。</w:t>
            </w:r>
          </w:p>
          <w:p>
            <w:pPr>
              <w:widowControl/>
              <w:autoSpaceDE/>
              <w:autoSpaceDN/>
              <w:rPr>
                <w:rFonts w:cs="宋体"/>
                <w:color w:val="000000"/>
                <w:sz w:val="18"/>
                <w:szCs w:val="18"/>
              </w:rPr>
            </w:pPr>
            <w:r>
              <w:rPr>
                <w:rFonts w:hint="eastAsia" w:cs="宋体"/>
                <w:color w:val="000000"/>
                <w:sz w:val="18"/>
                <w:szCs w:val="18"/>
              </w:rPr>
              <w:t>（5）要求提供事故记录登记功能，相关信息页面事故记录标签页，录入事故记录信息后保存；审核前的数据可以进行修改；确认信息无误后需要进行审核操作才能生效；信息作废直接删除即可。</w:t>
            </w:r>
          </w:p>
          <w:p>
            <w:pPr>
              <w:widowControl/>
              <w:autoSpaceDE/>
              <w:autoSpaceDN/>
              <w:rPr>
                <w:rFonts w:cs="宋体"/>
                <w:color w:val="000000"/>
                <w:sz w:val="18"/>
                <w:szCs w:val="18"/>
              </w:rPr>
            </w:pPr>
            <w:r>
              <w:rPr>
                <w:rFonts w:hint="eastAsia" w:cs="宋体"/>
                <w:color w:val="000000"/>
                <w:sz w:val="18"/>
                <w:szCs w:val="18"/>
              </w:rPr>
              <w:t>要求提供工作岗位变动，相关信息页面岗位变动标签页，录入岗位变动信息后保存；审核前的数据可以进行修改；确认信息无误后需要进行审核操作才能生效；信息作废直接删除即可。</w:t>
            </w:r>
          </w:p>
          <w:p>
            <w:pPr>
              <w:widowControl/>
              <w:autoSpaceDE/>
              <w:autoSpaceDN/>
              <w:rPr>
                <w:rFonts w:cs="宋体"/>
                <w:color w:val="000000"/>
                <w:sz w:val="18"/>
                <w:szCs w:val="18"/>
              </w:rPr>
            </w:pPr>
            <w:r>
              <w:rPr>
                <w:rFonts w:hint="eastAsia" w:cs="宋体"/>
                <w:color w:val="000000"/>
                <w:sz w:val="18"/>
                <w:szCs w:val="18"/>
              </w:rPr>
              <w:t>（6）要求提供职称变更功能，技术职称、行政职称修改时，后台会自动生成职称变动记录。</w:t>
            </w:r>
          </w:p>
          <w:p>
            <w:pPr>
              <w:widowControl/>
              <w:autoSpaceDE/>
              <w:autoSpaceDN/>
              <w:rPr>
                <w:rFonts w:cs="宋体"/>
                <w:b/>
                <w:bCs/>
                <w:color w:val="000000"/>
                <w:sz w:val="18"/>
                <w:szCs w:val="18"/>
              </w:rPr>
            </w:pPr>
            <w:r>
              <w:rPr>
                <w:rFonts w:cs="宋体"/>
                <w:b/>
                <w:bCs/>
                <w:color w:val="000000"/>
                <w:sz w:val="18"/>
                <w:szCs w:val="18"/>
              </w:rPr>
              <w:t>2、设备管理具体要求说明如下：</w:t>
            </w:r>
          </w:p>
          <w:p>
            <w:pPr>
              <w:widowControl/>
              <w:autoSpaceDE/>
              <w:autoSpaceDN/>
              <w:rPr>
                <w:rFonts w:cs="宋体"/>
                <w:color w:val="000000"/>
                <w:sz w:val="18"/>
                <w:szCs w:val="18"/>
              </w:rPr>
            </w:pPr>
            <w:r>
              <w:rPr>
                <w:rFonts w:hint="eastAsia" w:cs="宋体"/>
                <w:color w:val="000000"/>
                <w:sz w:val="18"/>
                <w:szCs w:val="18"/>
              </w:rPr>
              <w:t>（1）要求提供基本信息登记功能，要求支持设备登记维护设备的基本信息，也可以根据模板导入数据简化操作；该功能有两个页面可实现，其中一个显示所有设备，另一个可根据登陆工作组过滤数据，仅能操作当前工作组数据。</w:t>
            </w:r>
          </w:p>
          <w:p>
            <w:pPr>
              <w:widowControl/>
              <w:autoSpaceDE/>
              <w:autoSpaceDN/>
              <w:rPr>
                <w:rFonts w:cs="宋体"/>
                <w:color w:val="000000"/>
                <w:sz w:val="18"/>
                <w:szCs w:val="18"/>
              </w:rPr>
            </w:pPr>
            <w:r>
              <w:rPr>
                <w:rFonts w:hint="eastAsia" w:cs="宋体"/>
                <w:color w:val="000000"/>
                <w:sz w:val="18"/>
                <w:szCs w:val="18"/>
              </w:rPr>
              <w:t>（2）要求提供维护合同登记功能，要求支持设备的维护合同、使用说明等相关文件，均可在文件管理模块进行统一的备份管理。</w:t>
            </w:r>
          </w:p>
          <w:p>
            <w:pPr>
              <w:widowControl/>
              <w:autoSpaceDE/>
              <w:autoSpaceDN/>
              <w:rPr>
                <w:rFonts w:cs="宋体"/>
                <w:color w:val="000000"/>
                <w:sz w:val="18"/>
                <w:szCs w:val="18"/>
              </w:rPr>
            </w:pPr>
            <w:r>
              <w:rPr>
                <w:rFonts w:hint="eastAsia" w:cs="宋体"/>
                <w:color w:val="000000"/>
                <w:sz w:val="18"/>
                <w:szCs w:val="18"/>
              </w:rPr>
              <w:t>（3）要求提供保养计划功能，要求支持在设备维护页面，为指定设备新增类型为保养计划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pPr>
              <w:widowControl/>
              <w:autoSpaceDE/>
              <w:autoSpaceDN/>
              <w:rPr>
                <w:rFonts w:cs="宋体"/>
                <w:color w:val="000000"/>
                <w:sz w:val="18"/>
                <w:szCs w:val="18"/>
              </w:rPr>
            </w:pPr>
            <w:r>
              <w:rPr>
                <w:rFonts w:hint="eastAsia" w:cs="宋体"/>
                <w:color w:val="000000"/>
                <w:sz w:val="18"/>
                <w:szCs w:val="18"/>
              </w:rPr>
              <w:t>（4）要求提供设备维修功能，要求支持在设备维护页面，为指定设备新增类型为设备维修的计划；维护相关信息之后进行审核方可生效；审核前若信息有误可进行修改、删除、作废操作；审核之后可以选择执行操作，记录实际操作时间和说明；执行后若存在问题，可以对计划进行回执，记录回执时间、说明等相关信息。</w:t>
            </w:r>
          </w:p>
          <w:p>
            <w:pPr>
              <w:widowControl/>
              <w:autoSpaceDE/>
              <w:autoSpaceDN/>
              <w:rPr>
                <w:rFonts w:cs="宋体"/>
                <w:color w:val="000000"/>
                <w:sz w:val="18"/>
                <w:szCs w:val="18"/>
              </w:rPr>
            </w:pPr>
            <w:r>
              <w:rPr>
                <w:rFonts w:hint="eastAsia" w:cs="宋体"/>
                <w:color w:val="000000"/>
                <w:sz w:val="18"/>
                <w:szCs w:val="18"/>
              </w:rPr>
              <w:t>（5）要求提供设备校准功能，设备登记页面，设备基本信息若维护了定期校准相关信息，要求支持后台自动为设备生成校准计划；也可以根据实际情况提前人工维护校准计划。要求支持校准计划在设备维护页面进行查看；若筛选条件选择校准计划、待创建，则设备列表加载需要创建校准计划的设备，实现校准预警功能。校准计划审核审核前若信息有误可进行修改、删除、作废操作；审核之后可以选择执行操作，记录实际操作时间和说明；执行后若存在问题，可以对计划进行回执，记录回执时间、说明等相关信息。</w:t>
            </w:r>
          </w:p>
          <w:p>
            <w:pPr>
              <w:widowControl/>
              <w:autoSpaceDE/>
              <w:autoSpaceDN/>
              <w:rPr>
                <w:rFonts w:cs="宋体"/>
                <w:color w:val="000000"/>
                <w:sz w:val="18"/>
                <w:szCs w:val="18"/>
              </w:rPr>
            </w:pPr>
            <w:r>
              <w:rPr>
                <w:rFonts w:hint="eastAsia" w:cs="宋体"/>
                <w:color w:val="000000"/>
                <w:sz w:val="18"/>
                <w:szCs w:val="18"/>
              </w:rPr>
              <w:t>（6）要求提供设备作废功能，要求支持在设备登记界面，选中需要作废的设备，将其信息中激活项置为否完成作废。</w:t>
            </w:r>
          </w:p>
          <w:p>
            <w:pPr>
              <w:widowControl/>
              <w:autoSpaceDE/>
              <w:autoSpaceDN/>
              <w:rPr>
                <w:rFonts w:cs="宋体"/>
                <w:color w:val="000000"/>
                <w:sz w:val="18"/>
                <w:szCs w:val="18"/>
              </w:rPr>
            </w:pPr>
            <w:r>
              <w:rPr>
                <w:rFonts w:cs="宋体"/>
                <w:b/>
                <w:bCs/>
                <w:color w:val="000000"/>
                <w:sz w:val="18"/>
                <w:szCs w:val="18"/>
              </w:rPr>
              <w:t>3、文件管理具体要求说明如下：</w:t>
            </w:r>
          </w:p>
          <w:p>
            <w:pPr>
              <w:widowControl/>
              <w:autoSpaceDE/>
              <w:autoSpaceDN/>
              <w:rPr>
                <w:rFonts w:cs="宋体"/>
                <w:color w:val="000000"/>
                <w:sz w:val="18"/>
                <w:szCs w:val="18"/>
              </w:rPr>
            </w:pPr>
            <w:r>
              <w:rPr>
                <w:rFonts w:hint="eastAsia" w:cs="宋体"/>
                <w:color w:val="000000"/>
                <w:sz w:val="18"/>
                <w:szCs w:val="18"/>
              </w:rPr>
              <w:t>（1）要求提供目录管理功能，要求支持在文件管理页面左侧列表中，显示文件存放目录结构。要求可根据管理需要，选择新建、删除、修改文件夹。新建文件夹时，除文件夹基本信息外，要求可以维护文件夹的查看、修改、删除权限，及文件夹可上传的文件类型。</w:t>
            </w:r>
          </w:p>
          <w:p>
            <w:pPr>
              <w:widowControl/>
              <w:autoSpaceDE/>
              <w:autoSpaceDN/>
              <w:rPr>
                <w:rFonts w:cs="宋体"/>
                <w:color w:val="000000"/>
                <w:sz w:val="18"/>
                <w:szCs w:val="18"/>
              </w:rPr>
            </w:pPr>
            <w:r>
              <w:rPr>
                <w:rFonts w:hint="eastAsia" w:cs="宋体"/>
                <w:color w:val="000000"/>
                <w:sz w:val="18"/>
                <w:szCs w:val="18"/>
              </w:rPr>
              <w:t>（2）要求提供文件上传功能，要求支持选中文件所属文件夹，选择添加文件，选择文件并维护文件基本信息、权限控制后保存。</w:t>
            </w:r>
          </w:p>
          <w:p>
            <w:pPr>
              <w:widowControl/>
              <w:autoSpaceDE/>
              <w:autoSpaceDN/>
              <w:rPr>
                <w:rFonts w:cs="宋体"/>
                <w:color w:val="000000"/>
                <w:sz w:val="18"/>
                <w:szCs w:val="18"/>
              </w:rPr>
            </w:pPr>
            <w:r>
              <w:rPr>
                <w:rFonts w:hint="eastAsia" w:cs="宋体"/>
                <w:color w:val="000000"/>
                <w:sz w:val="18"/>
                <w:szCs w:val="18"/>
              </w:rPr>
              <w:t>（3）要求提供文件审核功能，要求支持选中待审核文件，确认文件信息及内容无误后，进行审核操作。审核后的文件方可使用。</w:t>
            </w:r>
          </w:p>
          <w:p>
            <w:pPr>
              <w:widowControl/>
              <w:autoSpaceDE/>
              <w:autoSpaceDN/>
              <w:rPr>
                <w:rFonts w:cs="宋体"/>
                <w:color w:val="000000"/>
                <w:sz w:val="18"/>
                <w:szCs w:val="18"/>
              </w:rPr>
            </w:pPr>
            <w:r>
              <w:rPr>
                <w:rFonts w:hint="eastAsia" w:cs="宋体"/>
                <w:color w:val="000000"/>
                <w:sz w:val="18"/>
                <w:szCs w:val="18"/>
              </w:rPr>
              <w:t>（4）要求提供文件使用功能，对于生效文件，要求可以预览学习文件内容，也可以下载到本地之后进行编辑修改，随后重新上传。</w:t>
            </w:r>
          </w:p>
          <w:p>
            <w:pPr>
              <w:widowControl/>
              <w:autoSpaceDE/>
              <w:autoSpaceDN/>
              <w:rPr>
                <w:rFonts w:cs="宋体"/>
                <w:color w:val="000000"/>
                <w:sz w:val="18"/>
                <w:szCs w:val="18"/>
              </w:rPr>
            </w:pPr>
            <w:r>
              <w:rPr>
                <w:rFonts w:hint="eastAsia" w:cs="宋体"/>
                <w:color w:val="000000"/>
                <w:sz w:val="18"/>
                <w:szCs w:val="18"/>
              </w:rPr>
              <w:t>（5）要求提供文件作废功能，选中文件，要求支持“作废&amp;生效”功能，进行文件废弃；要求支持重新启用文件可以进行相同操作使文件再次生效。</w:t>
            </w:r>
          </w:p>
          <w:p>
            <w:pPr>
              <w:widowControl/>
              <w:autoSpaceDE/>
              <w:autoSpaceDN/>
              <w:rPr>
                <w:rFonts w:cs="宋体"/>
                <w:color w:val="000000"/>
                <w:sz w:val="18"/>
                <w:szCs w:val="18"/>
              </w:rPr>
            </w:pPr>
            <w:r>
              <w:rPr>
                <w:rFonts w:hint="eastAsia" w:cs="宋体"/>
                <w:color w:val="000000"/>
                <w:sz w:val="18"/>
                <w:szCs w:val="18"/>
              </w:rPr>
              <w:t>（6）要求提供文件使用日志查询功能，要求支持在文件日志页面，可以查询文件每一次操作生成的日志记录。根据日期及其它相关信息定位指定日志。要求可以在文件管理页面，选中指定文件后，使用查看日志功能实现。</w:t>
            </w:r>
          </w:p>
          <w:p>
            <w:pPr>
              <w:widowControl/>
              <w:autoSpaceDE/>
              <w:autoSpaceDN/>
              <w:rPr>
                <w:rFonts w:cs="宋体"/>
                <w:b/>
                <w:bCs/>
                <w:color w:val="000000"/>
                <w:sz w:val="18"/>
                <w:szCs w:val="18"/>
              </w:rPr>
            </w:pPr>
            <w:r>
              <w:rPr>
                <w:rFonts w:cs="宋体"/>
                <w:b/>
                <w:bCs/>
                <w:color w:val="000000"/>
                <w:sz w:val="18"/>
                <w:szCs w:val="18"/>
              </w:rPr>
              <w:t>4、温湿度管理具体要求说是如下：</w:t>
            </w:r>
          </w:p>
          <w:p>
            <w:pPr>
              <w:widowControl/>
              <w:autoSpaceDE/>
              <w:autoSpaceDN/>
              <w:rPr>
                <w:rFonts w:cs="宋体"/>
                <w:color w:val="000000"/>
                <w:sz w:val="18"/>
                <w:szCs w:val="18"/>
              </w:rPr>
            </w:pPr>
            <w:r>
              <w:rPr>
                <w:rFonts w:hint="eastAsia" w:cs="宋体"/>
                <w:color w:val="000000"/>
                <w:sz w:val="18"/>
                <w:szCs w:val="18"/>
              </w:rPr>
              <w:t>（1）要求提供温湿度监测资源登记功能，实现需要做温湿度监测资源（如：冰箱，房间等）管理。</w:t>
            </w:r>
          </w:p>
          <w:p>
            <w:pPr>
              <w:widowControl/>
              <w:autoSpaceDE/>
              <w:autoSpaceDN/>
              <w:rPr>
                <w:rFonts w:cs="宋体"/>
                <w:color w:val="000000"/>
                <w:sz w:val="18"/>
                <w:szCs w:val="18"/>
              </w:rPr>
            </w:pPr>
            <w:r>
              <w:rPr>
                <w:rFonts w:hint="eastAsia" w:cs="宋体"/>
                <w:color w:val="000000"/>
                <w:sz w:val="18"/>
                <w:szCs w:val="18"/>
              </w:rPr>
              <w:t>（2）要求提供温湿度数据采集功能，要求支持手工记录的温湿度结果可以录入或导入到系统。要求支持有输出接口的设备可以通过接口自动采集温湿度结果。</w:t>
            </w:r>
          </w:p>
          <w:p>
            <w:pPr>
              <w:widowControl/>
              <w:autoSpaceDE/>
              <w:autoSpaceDN/>
              <w:rPr>
                <w:rFonts w:cs="宋体"/>
                <w:color w:val="000000"/>
                <w:sz w:val="18"/>
                <w:szCs w:val="18"/>
              </w:rPr>
            </w:pPr>
            <w:r>
              <w:rPr>
                <w:rFonts w:hint="eastAsia" w:cs="宋体"/>
                <w:color w:val="000000"/>
                <w:sz w:val="18"/>
                <w:szCs w:val="18"/>
              </w:rPr>
              <w:t>（3）要求提供温湿度监控功能，要求支持把24小时内采集到的温湿度结果以曲线图定时显示到界面上。</w:t>
            </w:r>
          </w:p>
          <w:p>
            <w:pPr>
              <w:widowControl/>
              <w:autoSpaceDE/>
              <w:autoSpaceDN/>
              <w:rPr>
                <w:rFonts w:cs="宋体"/>
                <w:color w:val="000000"/>
                <w:sz w:val="18"/>
                <w:szCs w:val="18"/>
              </w:rPr>
            </w:pPr>
            <w:r>
              <w:rPr>
                <w:rFonts w:hint="eastAsia" w:cs="宋体"/>
                <w:color w:val="000000"/>
                <w:sz w:val="18"/>
                <w:szCs w:val="18"/>
              </w:rPr>
              <w:t>（4）要求提供温湿度预警功能，要求支持把超出设定预警值的数据发送到消息中进行自动预警提醒，或通过短信方式进行预警，要求可以在监控图上已设定颜色进行预警。</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临床信息系统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放射信息模块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要求提供查询模块、预约登记工作站、技师工作站、报告工作站、统计分析模块、排班模块、质量控制模块等功能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1、查询模块：</w:t>
            </w:r>
          </w:p>
          <w:p>
            <w:pPr>
              <w:widowControl/>
              <w:autoSpaceDE/>
              <w:autoSpaceDN/>
              <w:rPr>
                <w:rFonts w:cs="宋体"/>
                <w:color w:val="000000"/>
                <w:sz w:val="18"/>
                <w:szCs w:val="18"/>
              </w:rPr>
            </w:pPr>
            <w:r>
              <w:rPr>
                <w:rFonts w:hint="eastAsia" w:cs="宋体"/>
                <w:color w:val="000000"/>
                <w:sz w:val="18"/>
                <w:szCs w:val="18"/>
              </w:rPr>
              <w:t>（1）个性化查询：要求根据医生用户的个性喜好来配置对应的查询条件，查询显示列表和常用操作的功能按钮，对于颜色有要求的情况还可以根据检查状态设置对应的颜色，比如申请-绿色，急诊患者-红色等。</w:t>
            </w:r>
          </w:p>
          <w:p>
            <w:pPr>
              <w:widowControl/>
              <w:autoSpaceDE/>
              <w:autoSpaceDN/>
              <w:rPr>
                <w:rFonts w:cs="宋体"/>
                <w:color w:val="000000"/>
                <w:sz w:val="18"/>
                <w:szCs w:val="18"/>
              </w:rPr>
            </w:pPr>
            <w:r>
              <w:rPr>
                <w:rFonts w:hint="eastAsia" w:cs="宋体"/>
                <w:color w:val="000000"/>
                <w:sz w:val="18"/>
                <w:szCs w:val="18"/>
              </w:rPr>
              <w:t>（2）高级查询：要求提供多种与或关系的查询功能。比如查询某检查号或者某个登记号的查询。扩展查询的多样性，对于有复杂的与或关系、检索报告内容模糊查询等，这个功能非常实用。</w:t>
            </w:r>
          </w:p>
          <w:p>
            <w:pPr>
              <w:widowControl/>
              <w:autoSpaceDE/>
              <w:autoSpaceDN/>
              <w:rPr>
                <w:rFonts w:cs="宋体"/>
                <w:color w:val="000000"/>
                <w:sz w:val="18"/>
                <w:szCs w:val="18"/>
              </w:rPr>
            </w:pPr>
            <w:r>
              <w:rPr>
                <w:rFonts w:hint="eastAsia" w:cs="宋体"/>
                <w:color w:val="000000"/>
                <w:sz w:val="18"/>
                <w:szCs w:val="18"/>
              </w:rPr>
              <w:t>（3）定制查询：要求支持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pPr>
              <w:widowControl/>
              <w:autoSpaceDE/>
              <w:autoSpaceDN/>
              <w:rPr>
                <w:rFonts w:cs="宋体"/>
                <w:color w:val="000000"/>
                <w:sz w:val="18"/>
                <w:szCs w:val="18"/>
              </w:rPr>
            </w:pPr>
            <w:r>
              <w:rPr>
                <w:rFonts w:hint="eastAsia" w:cs="宋体"/>
                <w:color w:val="000000"/>
                <w:sz w:val="18"/>
                <w:szCs w:val="18"/>
              </w:rPr>
              <w:t>（4）编辑报告：要求支持数据查询出来后选中患者信息，点击编辑报告功能，则可以编写保存报告及其以后操作。</w:t>
            </w:r>
          </w:p>
          <w:p>
            <w:pPr>
              <w:widowControl/>
              <w:autoSpaceDE/>
              <w:autoSpaceDN/>
              <w:rPr>
                <w:rFonts w:cs="宋体"/>
                <w:color w:val="000000"/>
                <w:sz w:val="18"/>
                <w:szCs w:val="18"/>
              </w:rPr>
            </w:pPr>
            <w:r>
              <w:rPr>
                <w:rFonts w:hint="eastAsia" w:cs="宋体"/>
                <w:color w:val="000000"/>
                <w:sz w:val="18"/>
                <w:szCs w:val="18"/>
              </w:rPr>
              <w:t>（5）读卡：要求支持读取身份证号/就诊号/医保卡号等。</w:t>
            </w:r>
          </w:p>
          <w:p>
            <w:pPr>
              <w:widowControl/>
              <w:autoSpaceDE/>
              <w:autoSpaceDN/>
              <w:rPr>
                <w:rFonts w:cs="宋体"/>
                <w:color w:val="000000"/>
                <w:sz w:val="18"/>
                <w:szCs w:val="18"/>
              </w:rPr>
            </w:pPr>
            <w:r>
              <w:rPr>
                <w:rFonts w:hint="eastAsia" w:cs="宋体"/>
                <w:color w:val="000000"/>
                <w:sz w:val="18"/>
                <w:szCs w:val="18"/>
              </w:rPr>
              <w:t>（6）报告超时提醒：要求支持对于患者检查做完后拖了很长时间没有保存审核报告的情况进行提示，在查询列表上面醒目字样滚动显示。有助于医生及时发现未出报告的检查，提高医生工作效率。</w:t>
            </w:r>
          </w:p>
          <w:p>
            <w:pPr>
              <w:widowControl/>
              <w:autoSpaceDE/>
              <w:autoSpaceDN/>
              <w:rPr>
                <w:rFonts w:cs="宋体"/>
                <w:color w:val="000000"/>
                <w:sz w:val="18"/>
                <w:szCs w:val="18"/>
              </w:rPr>
            </w:pPr>
            <w:r>
              <w:rPr>
                <w:rFonts w:hint="eastAsia" w:cs="宋体"/>
                <w:color w:val="000000"/>
                <w:sz w:val="18"/>
                <w:szCs w:val="18"/>
              </w:rPr>
              <w:t>（7）导出报告/图像：要求支持把患者检查信息的图像报告导出到本地。</w:t>
            </w:r>
          </w:p>
          <w:p>
            <w:pPr>
              <w:widowControl/>
              <w:autoSpaceDE/>
              <w:autoSpaceDN/>
              <w:rPr>
                <w:rFonts w:cs="宋体"/>
                <w:color w:val="000000"/>
                <w:sz w:val="18"/>
                <w:szCs w:val="18"/>
              </w:rPr>
            </w:pPr>
            <w:r>
              <w:rPr>
                <w:rFonts w:hint="eastAsia" w:cs="宋体"/>
                <w:color w:val="000000"/>
                <w:sz w:val="18"/>
                <w:szCs w:val="18"/>
              </w:rPr>
              <w:t>（8）打印报告：要求支持全科室统一位置打印报告。整个科室或者同一个检查组设定指定位置打印报告。查询指定患者信息，然后点击打印报告功能即可。</w:t>
            </w:r>
          </w:p>
          <w:p>
            <w:pPr>
              <w:widowControl/>
              <w:autoSpaceDE/>
              <w:autoSpaceDN/>
              <w:rPr>
                <w:rFonts w:cs="宋体"/>
                <w:color w:val="000000"/>
                <w:sz w:val="18"/>
                <w:szCs w:val="18"/>
              </w:rPr>
            </w:pPr>
            <w:r>
              <w:rPr>
                <w:rFonts w:hint="eastAsia" w:cs="宋体"/>
                <w:color w:val="000000"/>
                <w:sz w:val="18"/>
                <w:szCs w:val="18"/>
              </w:rPr>
              <w:t>（9）影像评级：要求支持影像质量评级（甲乙丙等）。</w:t>
            </w:r>
          </w:p>
          <w:p>
            <w:pPr>
              <w:widowControl/>
              <w:autoSpaceDE/>
              <w:autoSpaceDN/>
              <w:rPr>
                <w:rFonts w:cs="宋体"/>
                <w:color w:val="000000"/>
                <w:sz w:val="18"/>
                <w:szCs w:val="18"/>
              </w:rPr>
            </w:pPr>
            <w:r>
              <w:rPr>
                <w:rFonts w:hint="eastAsia" w:cs="宋体"/>
                <w:color w:val="000000"/>
                <w:sz w:val="18"/>
                <w:szCs w:val="18"/>
              </w:rPr>
              <w:t>（10）请求会诊：要求支持对于比较复杂的检查需要其他医生或者科室帮助的时候，可以用这个功能就能申请达到数据共享的目的。</w:t>
            </w:r>
          </w:p>
          <w:p>
            <w:pPr>
              <w:widowControl/>
              <w:autoSpaceDE/>
              <w:autoSpaceDN/>
              <w:rPr>
                <w:rFonts w:cs="宋体"/>
                <w:color w:val="000000"/>
                <w:sz w:val="18"/>
                <w:szCs w:val="18"/>
              </w:rPr>
            </w:pPr>
            <w:r>
              <w:rPr>
                <w:rFonts w:hint="eastAsia" w:cs="宋体"/>
                <w:color w:val="000000"/>
                <w:sz w:val="18"/>
                <w:szCs w:val="18"/>
              </w:rPr>
              <w:t>（11）报告挂起：要求支持对于某条检查报告写到一半有特殊情况需要临时保存过会再来继续写的情况，可以采用报告挂起功能。</w:t>
            </w:r>
          </w:p>
          <w:p>
            <w:pPr>
              <w:widowControl/>
              <w:autoSpaceDE/>
              <w:autoSpaceDN/>
              <w:rPr>
                <w:rFonts w:cs="宋体"/>
                <w:color w:val="000000"/>
                <w:sz w:val="18"/>
                <w:szCs w:val="18"/>
              </w:rPr>
            </w:pPr>
            <w:r>
              <w:rPr>
                <w:rFonts w:hint="eastAsia" w:cs="宋体"/>
                <w:color w:val="000000"/>
                <w:sz w:val="18"/>
                <w:szCs w:val="18"/>
              </w:rPr>
              <w:t>（12）质量控制：要求支持提供进行数据修改的入口。查询数据后选中质量控制操作即可进行质量控制功能。</w:t>
            </w:r>
          </w:p>
          <w:p>
            <w:pPr>
              <w:widowControl/>
              <w:autoSpaceDE/>
              <w:autoSpaceDN/>
              <w:rPr>
                <w:rFonts w:cs="宋体"/>
                <w:color w:val="000000"/>
                <w:sz w:val="18"/>
                <w:szCs w:val="18"/>
              </w:rPr>
            </w:pPr>
            <w:r>
              <w:rPr>
                <w:rFonts w:hint="eastAsia" w:cs="宋体"/>
                <w:color w:val="000000"/>
                <w:sz w:val="18"/>
                <w:szCs w:val="18"/>
              </w:rPr>
              <w:t>（13）修改检查优先级：要求支持修改某条检查信息检查优先级，比如加急/军人优先等。</w:t>
            </w:r>
          </w:p>
          <w:p>
            <w:pPr>
              <w:widowControl/>
              <w:autoSpaceDE/>
              <w:autoSpaceDN/>
              <w:rPr>
                <w:rFonts w:cs="宋体"/>
                <w:color w:val="000000"/>
                <w:sz w:val="18"/>
                <w:szCs w:val="18"/>
              </w:rPr>
            </w:pPr>
            <w:r>
              <w:rPr>
                <w:rFonts w:hint="eastAsia" w:cs="宋体"/>
                <w:color w:val="000000"/>
                <w:sz w:val="18"/>
                <w:szCs w:val="18"/>
              </w:rPr>
              <w:t>（14）导出数据到Excel：要求支持将查询出来的数据导出到Excel存储到本地。</w:t>
            </w:r>
          </w:p>
          <w:p>
            <w:pPr>
              <w:widowControl/>
              <w:autoSpaceDE/>
              <w:autoSpaceDN/>
              <w:rPr>
                <w:rFonts w:cs="宋体"/>
                <w:color w:val="000000"/>
                <w:sz w:val="18"/>
                <w:szCs w:val="18"/>
              </w:rPr>
            </w:pPr>
            <w:r>
              <w:rPr>
                <w:rFonts w:hint="eastAsia" w:cs="宋体"/>
                <w:color w:val="000000"/>
                <w:sz w:val="18"/>
                <w:szCs w:val="18"/>
              </w:rPr>
              <w:t>（15）分配报告/审核医生：要求支持针对有的检查需要特定人来写报告或者审核报告的情况，可以选中患者信息进行分配功能。分配功能一般需要高级权限。</w:t>
            </w:r>
          </w:p>
          <w:p>
            <w:pPr>
              <w:widowControl/>
              <w:autoSpaceDE/>
              <w:autoSpaceDN/>
              <w:rPr>
                <w:rFonts w:cs="宋体"/>
                <w:color w:val="000000"/>
                <w:sz w:val="18"/>
                <w:szCs w:val="18"/>
              </w:rPr>
            </w:pPr>
            <w:r>
              <w:rPr>
                <w:rFonts w:hint="eastAsia" w:cs="宋体"/>
                <w:color w:val="000000"/>
                <w:sz w:val="18"/>
                <w:szCs w:val="18"/>
              </w:rPr>
              <w:t>（16）修改检查技师：要求支持修改某条检查信息的技师信息。</w:t>
            </w:r>
          </w:p>
          <w:p>
            <w:pPr>
              <w:widowControl/>
              <w:autoSpaceDE/>
              <w:autoSpaceDN/>
              <w:rPr>
                <w:rFonts w:cs="宋体"/>
                <w:color w:val="000000"/>
                <w:sz w:val="18"/>
                <w:szCs w:val="18"/>
              </w:rPr>
            </w:pPr>
            <w:r>
              <w:rPr>
                <w:rFonts w:hint="eastAsia" w:cs="宋体"/>
                <w:color w:val="000000"/>
                <w:sz w:val="18"/>
                <w:szCs w:val="18"/>
              </w:rPr>
              <w:t>（17）取消终审：要求支持将某条检查信息终审信息因为特殊原因进行取消终审。取消终审后状态变为已审核状态。</w:t>
            </w:r>
          </w:p>
          <w:p>
            <w:pPr>
              <w:widowControl/>
              <w:autoSpaceDE/>
              <w:autoSpaceDN/>
              <w:rPr>
                <w:rFonts w:cs="宋体"/>
                <w:b/>
                <w:bCs/>
                <w:color w:val="000000"/>
                <w:sz w:val="18"/>
                <w:szCs w:val="18"/>
              </w:rPr>
            </w:pPr>
            <w:r>
              <w:rPr>
                <w:rFonts w:cs="宋体"/>
                <w:b/>
                <w:bCs/>
                <w:color w:val="000000"/>
                <w:sz w:val="18"/>
                <w:szCs w:val="18"/>
              </w:rPr>
              <w:t>2、预约登记工作站：</w:t>
            </w:r>
          </w:p>
          <w:p>
            <w:pPr>
              <w:widowControl/>
              <w:autoSpaceDE/>
              <w:autoSpaceDN/>
              <w:rPr>
                <w:rFonts w:cs="宋体"/>
                <w:color w:val="000000"/>
                <w:sz w:val="18"/>
                <w:szCs w:val="18"/>
              </w:rPr>
            </w:pPr>
            <w:r>
              <w:rPr>
                <w:rFonts w:hint="eastAsia" w:cs="宋体"/>
                <w:color w:val="000000"/>
                <w:sz w:val="18"/>
                <w:szCs w:val="18"/>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pPr>
              <w:widowControl/>
              <w:autoSpaceDE/>
              <w:autoSpaceDN/>
              <w:rPr>
                <w:rFonts w:cs="宋体"/>
                <w:color w:val="000000"/>
                <w:sz w:val="18"/>
                <w:szCs w:val="18"/>
              </w:rPr>
            </w:pPr>
            <w:r>
              <w:rPr>
                <w:rFonts w:hint="eastAsia" w:cs="宋体"/>
                <w:color w:val="000000"/>
                <w:sz w:val="18"/>
                <w:szCs w:val="18"/>
              </w:rPr>
              <w:t>（2）登记：预约状态的检查，患者按照预约时间到达科室后，可执行到达操作。</w:t>
            </w:r>
          </w:p>
          <w:p>
            <w:pPr>
              <w:widowControl/>
              <w:autoSpaceDE/>
              <w:autoSpaceDN/>
              <w:rPr>
                <w:rFonts w:cs="宋体"/>
                <w:color w:val="000000"/>
                <w:sz w:val="18"/>
                <w:szCs w:val="18"/>
              </w:rPr>
            </w:pPr>
            <w:r>
              <w:rPr>
                <w:rFonts w:hint="eastAsia" w:cs="宋体"/>
                <w:color w:val="000000"/>
                <w:sz w:val="18"/>
                <w:szCs w:val="18"/>
              </w:rPr>
              <w:t>（3）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pPr>
              <w:widowControl/>
              <w:autoSpaceDE/>
              <w:autoSpaceDN/>
              <w:rPr>
                <w:rFonts w:cs="宋体"/>
                <w:color w:val="000000"/>
                <w:sz w:val="18"/>
                <w:szCs w:val="18"/>
              </w:rPr>
            </w:pPr>
            <w:r>
              <w:rPr>
                <w:rFonts w:hint="eastAsia" w:cs="宋体"/>
                <w:color w:val="000000"/>
                <w:sz w:val="18"/>
                <w:szCs w:val="18"/>
              </w:rPr>
              <w:t>（4）查看申请信息：支持查看HIS中病人的电子病历（主诉、病史、检验结果等信息），支持查看申请单信息，支持通过扫描仪扫描申请单功能。</w:t>
            </w:r>
          </w:p>
          <w:p>
            <w:pPr>
              <w:widowControl/>
              <w:autoSpaceDE/>
              <w:autoSpaceDN/>
              <w:rPr>
                <w:rFonts w:cs="宋体"/>
                <w:color w:val="000000"/>
                <w:sz w:val="18"/>
                <w:szCs w:val="18"/>
              </w:rPr>
            </w:pPr>
            <w:r>
              <w:rPr>
                <w:rFonts w:hint="eastAsia" w:cs="宋体"/>
                <w:color w:val="000000"/>
                <w:sz w:val="18"/>
                <w:szCs w:val="18"/>
              </w:rPr>
              <w:t>（5）打印取片单、预约单：支持自定义取片凭证模板、预约单模板，打印出取片凭证及预约单，</w:t>
            </w:r>
          </w:p>
          <w:p>
            <w:pPr>
              <w:widowControl/>
              <w:autoSpaceDE/>
              <w:autoSpaceDN/>
              <w:rPr>
                <w:rFonts w:cs="宋体"/>
                <w:color w:val="000000"/>
                <w:sz w:val="18"/>
                <w:szCs w:val="18"/>
              </w:rPr>
            </w:pPr>
            <w:r>
              <w:rPr>
                <w:rFonts w:hint="eastAsia" w:cs="宋体"/>
                <w:color w:val="000000"/>
                <w:sz w:val="18"/>
                <w:szCs w:val="18"/>
              </w:rPr>
              <w:t>（6）关联医嘱：支持补录的医嘱与其他检查的关联</w:t>
            </w:r>
          </w:p>
          <w:p>
            <w:pPr>
              <w:widowControl/>
              <w:autoSpaceDE/>
              <w:autoSpaceDN/>
              <w:rPr>
                <w:rFonts w:cs="宋体"/>
                <w:color w:val="000000"/>
                <w:sz w:val="18"/>
                <w:szCs w:val="18"/>
              </w:rPr>
            </w:pPr>
            <w:r>
              <w:rPr>
                <w:rFonts w:hint="eastAsia" w:cs="宋体"/>
                <w:color w:val="000000"/>
                <w:sz w:val="18"/>
                <w:szCs w:val="18"/>
              </w:rPr>
              <w:t>（7）补录费用：支持HIS补录费用后，重新录入费用信息</w:t>
            </w:r>
          </w:p>
          <w:p>
            <w:pPr>
              <w:widowControl/>
              <w:autoSpaceDE/>
              <w:autoSpaceDN/>
              <w:rPr>
                <w:rFonts w:cs="宋体"/>
                <w:color w:val="000000"/>
                <w:sz w:val="18"/>
                <w:szCs w:val="18"/>
              </w:rPr>
            </w:pPr>
            <w:r>
              <w:rPr>
                <w:rFonts w:hint="eastAsia" w:cs="宋体"/>
                <w:color w:val="000000"/>
                <w:sz w:val="18"/>
                <w:szCs w:val="18"/>
              </w:rPr>
              <w:t>（8）手工录入患者检查：可自定义录入患者的病人类型，姓名、检查项目等信息，新增患者检查。</w:t>
            </w:r>
          </w:p>
          <w:p>
            <w:pPr>
              <w:widowControl/>
              <w:autoSpaceDE/>
              <w:autoSpaceDN/>
              <w:rPr>
                <w:rFonts w:cs="宋体"/>
                <w:color w:val="000000"/>
                <w:sz w:val="18"/>
                <w:szCs w:val="18"/>
              </w:rPr>
            </w:pPr>
            <w:r>
              <w:rPr>
                <w:rFonts w:hint="eastAsia" w:cs="宋体"/>
                <w:color w:val="000000"/>
                <w:sz w:val="18"/>
                <w:szCs w:val="18"/>
              </w:rPr>
              <w:t>（9）修改患者信息：修改患者类型、病人姓名、年龄等患者信息，也可修改检查项目，检查部位等检查信息</w:t>
            </w:r>
          </w:p>
          <w:p>
            <w:pPr>
              <w:widowControl/>
              <w:autoSpaceDE/>
              <w:autoSpaceDN/>
              <w:rPr>
                <w:rFonts w:cs="宋体"/>
                <w:b/>
                <w:bCs/>
                <w:color w:val="000000"/>
                <w:sz w:val="18"/>
                <w:szCs w:val="18"/>
              </w:rPr>
            </w:pPr>
            <w:r>
              <w:rPr>
                <w:rFonts w:cs="宋体"/>
                <w:b/>
                <w:bCs/>
                <w:color w:val="000000"/>
                <w:sz w:val="18"/>
                <w:szCs w:val="18"/>
              </w:rPr>
              <w:t>3、技师工作站：</w:t>
            </w:r>
          </w:p>
          <w:p>
            <w:pPr>
              <w:widowControl/>
              <w:autoSpaceDE/>
              <w:autoSpaceDN/>
              <w:rPr>
                <w:rFonts w:cs="宋体"/>
                <w:color w:val="000000"/>
                <w:sz w:val="18"/>
                <w:szCs w:val="18"/>
              </w:rPr>
            </w:pPr>
            <w:r>
              <w:rPr>
                <w:rFonts w:hint="eastAsia" w:cs="宋体"/>
                <w:color w:val="000000"/>
                <w:sz w:val="18"/>
                <w:szCs w:val="18"/>
              </w:rPr>
              <w:t>（1）查询：技师可以在叫号界面通过选择查询条件（检查子类、检查组、诊间、时间等）点击查询按钮，来筛选符合要求的患者。</w:t>
            </w:r>
          </w:p>
          <w:p>
            <w:pPr>
              <w:widowControl/>
              <w:autoSpaceDE/>
              <w:autoSpaceDN/>
              <w:rPr>
                <w:rFonts w:cs="宋体"/>
                <w:color w:val="000000"/>
                <w:sz w:val="18"/>
                <w:szCs w:val="18"/>
              </w:rPr>
            </w:pPr>
            <w:r>
              <w:rPr>
                <w:rFonts w:hint="eastAsia" w:cs="宋体"/>
                <w:color w:val="000000"/>
                <w:sz w:val="18"/>
                <w:szCs w:val="18"/>
              </w:rPr>
              <w:t>（2）呼叫：点击“呼叫下一个”按钮，系统按患者登记时间的排序进行呼叫；也可选择某位患者，点击“呼叫”按钮，对指定患者进行呼叫，也可对过号患者进行呼叫。</w:t>
            </w:r>
          </w:p>
          <w:p>
            <w:pPr>
              <w:widowControl/>
              <w:autoSpaceDE/>
              <w:autoSpaceDN/>
              <w:rPr>
                <w:rFonts w:cs="宋体"/>
                <w:color w:val="000000"/>
                <w:sz w:val="18"/>
                <w:szCs w:val="18"/>
              </w:rPr>
            </w:pPr>
            <w:r>
              <w:rPr>
                <w:rFonts w:hint="eastAsia" w:cs="宋体"/>
                <w:color w:val="000000"/>
                <w:sz w:val="18"/>
                <w:szCs w:val="18"/>
              </w:rPr>
              <w:t>（3）过号：如患者呼叫后未能到场，点击“过号”按钮，将该患者置于过号列表中，患者状态从“已呼叫”变为“过号”。</w:t>
            </w:r>
          </w:p>
          <w:p>
            <w:pPr>
              <w:widowControl/>
              <w:autoSpaceDE/>
              <w:autoSpaceDN/>
              <w:rPr>
                <w:rFonts w:cs="宋体"/>
                <w:color w:val="000000"/>
                <w:sz w:val="18"/>
                <w:szCs w:val="18"/>
              </w:rPr>
            </w:pPr>
            <w:r>
              <w:rPr>
                <w:rFonts w:hint="eastAsia" w:cs="宋体"/>
                <w:color w:val="000000"/>
                <w:sz w:val="18"/>
                <w:szCs w:val="18"/>
              </w:rPr>
              <w:t>（4）浏览电子申请单：可以通过点击“电子申请单”按钮来查看病人的申请单。</w:t>
            </w:r>
          </w:p>
          <w:p>
            <w:pPr>
              <w:widowControl/>
              <w:autoSpaceDE/>
              <w:autoSpaceDN/>
              <w:rPr>
                <w:rFonts w:cs="宋体"/>
                <w:color w:val="000000"/>
                <w:sz w:val="18"/>
                <w:szCs w:val="18"/>
              </w:rPr>
            </w:pPr>
            <w:r>
              <w:rPr>
                <w:rFonts w:hint="eastAsia" w:cs="宋体"/>
                <w:color w:val="000000"/>
                <w:sz w:val="18"/>
                <w:szCs w:val="18"/>
              </w:rPr>
              <w:t>（5）修改患者检查状态：可以通过点击“到达”、“开始检查”、“取消检查”、“检查完成”来更改患者当前的检查状态（到达、正在检查、检查完成）。</w:t>
            </w:r>
          </w:p>
          <w:p>
            <w:pPr>
              <w:widowControl/>
              <w:autoSpaceDE/>
              <w:autoSpaceDN/>
              <w:rPr>
                <w:rFonts w:cs="宋体"/>
                <w:color w:val="000000"/>
                <w:sz w:val="18"/>
                <w:szCs w:val="18"/>
              </w:rPr>
            </w:pPr>
            <w:r>
              <w:rPr>
                <w:rFonts w:hint="eastAsia" w:cs="宋体"/>
                <w:color w:val="000000"/>
                <w:sz w:val="18"/>
                <w:szCs w:val="18"/>
              </w:rPr>
              <w:t>（6）设置患者检查信息：可录入曝光次数、胶片数量、检查技师和护师等信息，其中通过检查技师及辅助技师的选择，实现技师工作量的统计，填写检查的备注信息，提醒报告医生在诊断时的注意事项等。</w:t>
            </w:r>
          </w:p>
          <w:p>
            <w:pPr>
              <w:widowControl/>
              <w:autoSpaceDE/>
              <w:autoSpaceDN/>
              <w:rPr>
                <w:rFonts w:cs="宋体"/>
                <w:color w:val="000000"/>
                <w:sz w:val="18"/>
                <w:szCs w:val="18"/>
              </w:rPr>
            </w:pPr>
            <w:r>
              <w:rPr>
                <w:rFonts w:hint="eastAsia" w:cs="宋体"/>
                <w:color w:val="000000"/>
                <w:sz w:val="18"/>
                <w:szCs w:val="18"/>
              </w:rPr>
              <w:t>（7）打印取片凭证：可为已经做完检查，是“检查完成”状态的患者打印取片凭证，方便患者后续来领取胶片。</w:t>
            </w:r>
          </w:p>
          <w:p>
            <w:pPr>
              <w:widowControl/>
              <w:autoSpaceDE/>
              <w:autoSpaceDN/>
              <w:rPr>
                <w:rFonts w:cs="宋体"/>
                <w:color w:val="000000"/>
                <w:sz w:val="18"/>
                <w:szCs w:val="18"/>
              </w:rPr>
            </w:pPr>
            <w:r>
              <w:rPr>
                <w:rFonts w:hint="eastAsia" w:cs="宋体"/>
                <w:color w:val="000000"/>
                <w:sz w:val="18"/>
                <w:szCs w:val="18"/>
              </w:rPr>
              <w:t>（8）设置胶片已打印：点击“胶片已打印”按钮，对此次检查进行标记，可避免胶片重复打印。</w:t>
            </w:r>
          </w:p>
          <w:p>
            <w:pPr>
              <w:widowControl/>
              <w:autoSpaceDE/>
              <w:autoSpaceDN/>
              <w:rPr>
                <w:rFonts w:cs="宋体"/>
                <w:color w:val="000000"/>
                <w:sz w:val="18"/>
                <w:szCs w:val="18"/>
              </w:rPr>
            </w:pPr>
            <w:r>
              <w:rPr>
                <w:rFonts w:hint="eastAsia" w:cs="宋体"/>
                <w:color w:val="000000"/>
                <w:sz w:val="18"/>
                <w:szCs w:val="18"/>
              </w:rPr>
              <w:t>（9）影像匹配：点击“影像匹配”按钮，可自动调出质量控制的影像模块，方便检索PACS中的影像进行匹配。</w:t>
            </w:r>
          </w:p>
          <w:p>
            <w:pPr>
              <w:widowControl/>
              <w:autoSpaceDE/>
              <w:autoSpaceDN/>
              <w:rPr>
                <w:rFonts w:cs="宋体"/>
                <w:b/>
                <w:bCs/>
                <w:color w:val="000000"/>
                <w:sz w:val="18"/>
                <w:szCs w:val="18"/>
              </w:rPr>
            </w:pPr>
            <w:r>
              <w:rPr>
                <w:rFonts w:cs="宋体"/>
                <w:b/>
                <w:bCs/>
                <w:color w:val="000000"/>
                <w:sz w:val="18"/>
                <w:szCs w:val="18"/>
              </w:rPr>
              <w:t>4、报告工作站：</w:t>
            </w:r>
          </w:p>
          <w:p>
            <w:pPr>
              <w:widowControl/>
              <w:autoSpaceDE/>
              <w:autoSpaceDN/>
              <w:rPr>
                <w:rFonts w:cs="宋体"/>
                <w:color w:val="000000"/>
                <w:sz w:val="18"/>
                <w:szCs w:val="18"/>
              </w:rPr>
            </w:pPr>
            <w:r>
              <w:rPr>
                <w:rFonts w:hint="eastAsia" w:cs="宋体"/>
                <w:color w:val="000000"/>
                <w:sz w:val="18"/>
                <w:szCs w:val="18"/>
              </w:rPr>
              <w:t>（1）维护报告样式：要求可根据医院要求制作不同样式的报告，维护好的报告样式需要关联科室才可在该科室使用，在录入检查诊断信息时，医生可根据当前检查项目以及部位选择合适的报告样式。</w:t>
            </w:r>
          </w:p>
          <w:p>
            <w:pPr>
              <w:widowControl/>
              <w:autoSpaceDE/>
              <w:autoSpaceDN/>
              <w:rPr>
                <w:rFonts w:cs="宋体"/>
                <w:color w:val="000000"/>
                <w:sz w:val="18"/>
                <w:szCs w:val="18"/>
              </w:rPr>
            </w:pPr>
            <w:r>
              <w:rPr>
                <w:rFonts w:hint="eastAsia" w:cs="宋体"/>
                <w:color w:val="000000"/>
                <w:sz w:val="18"/>
                <w:szCs w:val="18"/>
              </w:rPr>
              <w:t>（2）浏览影像：要求支持查看该患者通过设备采集到的图像。</w:t>
            </w:r>
          </w:p>
          <w:p>
            <w:pPr>
              <w:widowControl/>
              <w:autoSpaceDE/>
              <w:autoSpaceDN/>
              <w:rPr>
                <w:rFonts w:cs="宋体"/>
                <w:color w:val="000000"/>
                <w:sz w:val="18"/>
                <w:szCs w:val="18"/>
              </w:rPr>
            </w:pPr>
            <w:r>
              <w:rPr>
                <w:rFonts w:hint="eastAsia" w:cs="宋体"/>
                <w:color w:val="000000"/>
                <w:sz w:val="18"/>
                <w:szCs w:val="18"/>
              </w:rPr>
              <w:t>（3）录入以及修改报告：要求支持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要求可以设置是否返回首页，若选择返回，在保存报告之后返回首页；若选择不返回，在保存报告之后停留在当前页面。提（4）交审核：报告完成之后，报告医生可提交报告给审核医生进行审核，此时患者状态变为“已提交”，并且报告医生不可再修改报告。</w:t>
            </w:r>
          </w:p>
          <w:p>
            <w:pPr>
              <w:widowControl/>
              <w:autoSpaceDE/>
              <w:autoSpaceDN/>
              <w:rPr>
                <w:rFonts w:cs="宋体"/>
                <w:color w:val="000000"/>
                <w:sz w:val="18"/>
                <w:szCs w:val="18"/>
              </w:rPr>
            </w:pPr>
            <w:r>
              <w:rPr>
                <w:rFonts w:hint="eastAsia" w:cs="宋体"/>
                <w:color w:val="000000"/>
                <w:sz w:val="18"/>
                <w:szCs w:val="18"/>
              </w:rPr>
              <w:t>（5）审核以及驳回报告：要求支持保存成功以及提交审核的报告，都可进行审核，审核医生可对报告进行修改，审核完成的报告临床医生站该条检查状态变为“执行”。若报告存在问题，要求支持审核医生可驳回报告，报告医生可再次对报告进行修改。医生在点击“审核报告”时要求可以设置是否返回首页以及审核打印，若选择返回，在保存报告之后返回首页；若选择不返回，在保存报告之后停留在当前页面；若选择审核打印，则在报告审核之后自动打印报告单。</w:t>
            </w:r>
          </w:p>
          <w:p>
            <w:pPr>
              <w:widowControl/>
              <w:autoSpaceDE/>
              <w:autoSpaceDN/>
              <w:rPr>
                <w:rFonts w:cs="宋体"/>
                <w:color w:val="000000"/>
                <w:sz w:val="18"/>
                <w:szCs w:val="18"/>
              </w:rPr>
            </w:pPr>
            <w:r>
              <w:rPr>
                <w:rFonts w:hint="eastAsia" w:cs="宋体"/>
                <w:color w:val="000000"/>
                <w:sz w:val="18"/>
                <w:szCs w:val="18"/>
              </w:rPr>
              <w:t>（6）终审报告：要求支持报告审核完毕后，也可对报告进行终审操作，终审后的报告检查状态变为“已终审”。</w:t>
            </w:r>
          </w:p>
          <w:p>
            <w:pPr>
              <w:widowControl/>
              <w:autoSpaceDE/>
              <w:autoSpaceDN/>
              <w:rPr>
                <w:rFonts w:cs="宋体"/>
                <w:color w:val="000000"/>
                <w:sz w:val="18"/>
                <w:szCs w:val="18"/>
              </w:rPr>
            </w:pPr>
            <w:r>
              <w:rPr>
                <w:rFonts w:hint="eastAsia" w:cs="宋体"/>
                <w:color w:val="000000"/>
                <w:sz w:val="18"/>
                <w:szCs w:val="18"/>
              </w:rPr>
              <w:t>（7）报告打印以及补打报告：要求支持报告医生可对已经完成的报告进行打印，也可以补打当前患者的报告。</w:t>
            </w:r>
          </w:p>
          <w:p>
            <w:pPr>
              <w:widowControl/>
              <w:autoSpaceDE/>
              <w:autoSpaceDN/>
              <w:rPr>
                <w:rFonts w:cs="宋体"/>
                <w:color w:val="000000"/>
                <w:sz w:val="18"/>
                <w:szCs w:val="18"/>
              </w:rPr>
            </w:pPr>
            <w:r>
              <w:rPr>
                <w:rFonts w:hint="eastAsia" w:cs="宋体"/>
                <w:color w:val="000000"/>
                <w:sz w:val="18"/>
                <w:szCs w:val="18"/>
              </w:rPr>
              <w:t>（8）模板数据：要求支持医生可以将“检查方法”、“检查所见”、“诊断意见”以模板的形式保存，当报告医生需要使用某个模板时要求支持可直接对当前报告进行添加或者替换。要求模板可以保存为公有模板和私有模板，公有模板要求支持对科室的所有医生都可以维护和使用，私有模板要求仅当前医生可以维护和使用。同时模板要求支持建立各级目录来保存不同的模板数据。医生还可使用智能模板，根据医嘱项及相关模板使用频率进行排序，最常用的模板排在首位。</w:t>
            </w:r>
          </w:p>
          <w:p>
            <w:pPr>
              <w:widowControl/>
              <w:autoSpaceDE/>
              <w:autoSpaceDN/>
              <w:rPr>
                <w:rFonts w:cs="宋体"/>
                <w:color w:val="000000"/>
                <w:sz w:val="18"/>
                <w:szCs w:val="18"/>
              </w:rPr>
            </w:pPr>
            <w:r>
              <w:rPr>
                <w:rFonts w:hint="eastAsia" w:cs="宋体"/>
                <w:color w:val="000000"/>
                <w:sz w:val="18"/>
                <w:szCs w:val="18"/>
              </w:rPr>
              <w:t>（9）智能提醒：要求支持医生可根据患者年龄段、患者性别、检查部位、检查设备等维护智能提醒。例如维护患者性别为“男”，提醒关键字为“子宫”，在保存男性患者报告时若报告内容出现“子宫”字样，则提醒医生是否继续保存。</w:t>
            </w:r>
          </w:p>
          <w:p>
            <w:pPr>
              <w:widowControl/>
              <w:autoSpaceDE/>
              <w:autoSpaceDN/>
              <w:rPr>
                <w:rFonts w:cs="宋体"/>
                <w:color w:val="000000"/>
                <w:sz w:val="18"/>
                <w:szCs w:val="18"/>
              </w:rPr>
            </w:pPr>
            <w:r>
              <w:rPr>
                <w:rFonts w:hint="eastAsia" w:cs="宋体"/>
                <w:color w:val="000000"/>
                <w:sz w:val="18"/>
                <w:szCs w:val="18"/>
              </w:rPr>
              <w:t>（10）报告记录：要求可查看该报告的所有执行操作过程；包括：操作医生、操作时间、操作状态（保存、访问、审核等）以及操作之后报告的内容。</w:t>
            </w:r>
          </w:p>
          <w:p>
            <w:pPr>
              <w:widowControl/>
              <w:autoSpaceDE/>
              <w:autoSpaceDN/>
              <w:rPr>
                <w:rFonts w:cs="宋体"/>
                <w:color w:val="000000"/>
                <w:sz w:val="18"/>
                <w:szCs w:val="18"/>
              </w:rPr>
            </w:pPr>
            <w:r>
              <w:rPr>
                <w:rFonts w:hint="eastAsia" w:cs="宋体"/>
                <w:color w:val="000000"/>
                <w:sz w:val="18"/>
                <w:szCs w:val="18"/>
              </w:rPr>
              <w:t>（11）标记回访：若患者需要回访，可为患者添加标记回访，设置回访日期、提前提醒天数以及回访医生，则可在回访前提醒回访医生该患者需要进行回访。</w:t>
            </w:r>
          </w:p>
          <w:p>
            <w:pPr>
              <w:widowControl/>
              <w:autoSpaceDE/>
              <w:autoSpaceDN/>
              <w:rPr>
                <w:rFonts w:cs="宋体"/>
                <w:color w:val="000000"/>
                <w:sz w:val="18"/>
                <w:szCs w:val="18"/>
              </w:rPr>
            </w:pPr>
            <w:r>
              <w:rPr>
                <w:rFonts w:hint="eastAsia" w:cs="宋体"/>
                <w:color w:val="000000"/>
                <w:sz w:val="18"/>
                <w:szCs w:val="18"/>
              </w:rPr>
              <w:t>（12）报告质量控制：要求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pPr>
              <w:widowControl/>
              <w:autoSpaceDE/>
              <w:autoSpaceDN/>
              <w:rPr>
                <w:rFonts w:cs="宋体"/>
                <w:color w:val="000000"/>
                <w:sz w:val="18"/>
                <w:szCs w:val="18"/>
              </w:rPr>
            </w:pPr>
            <w:r>
              <w:rPr>
                <w:rFonts w:hint="eastAsia" w:cs="宋体"/>
                <w:color w:val="000000"/>
                <w:sz w:val="18"/>
                <w:szCs w:val="18"/>
              </w:rPr>
              <w:t>相关检查：要求可以查看该患者所做其他检查的日期、临床诊断、检查所见、诊断意见以及查看影像。</w:t>
            </w:r>
          </w:p>
          <w:p>
            <w:pPr>
              <w:widowControl/>
              <w:autoSpaceDE/>
              <w:autoSpaceDN/>
              <w:rPr>
                <w:rFonts w:cs="宋体"/>
                <w:b/>
                <w:bCs/>
                <w:color w:val="000000"/>
                <w:sz w:val="18"/>
                <w:szCs w:val="18"/>
              </w:rPr>
            </w:pPr>
            <w:r>
              <w:rPr>
                <w:rFonts w:cs="宋体"/>
                <w:b/>
                <w:bCs/>
                <w:color w:val="000000"/>
                <w:sz w:val="18"/>
                <w:szCs w:val="18"/>
              </w:rPr>
              <w:t>5、统计分析模块：</w:t>
            </w:r>
          </w:p>
          <w:p>
            <w:pPr>
              <w:widowControl/>
              <w:autoSpaceDE/>
              <w:autoSpaceDN/>
              <w:rPr>
                <w:rFonts w:cs="宋体"/>
                <w:color w:val="000000"/>
                <w:sz w:val="18"/>
                <w:szCs w:val="18"/>
              </w:rPr>
            </w:pPr>
            <w:r>
              <w:rPr>
                <w:rFonts w:hint="eastAsia" w:cs="宋体"/>
                <w:color w:val="000000"/>
                <w:sz w:val="18"/>
                <w:szCs w:val="18"/>
              </w:rPr>
              <w:t>（1）科室收入统计：要求支持按检查子类，设备，申请科室，病人类型，转诊，和部位大类来统计科室收入。支持按预约日期，登记日期，检查日期，报告日期统计。支持选择某个科室统计。支持按两种不同录入医嘱的方式统计，HIS医嘱登记和手工登记</w:t>
            </w:r>
          </w:p>
          <w:p>
            <w:pPr>
              <w:widowControl/>
              <w:autoSpaceDE/>
              <w:autoSpaceDN/>
              <w:rPr>
                <w:rFonts w:cs="宋体"/>
                <w:color w:val="000000"/>
                <w:sz w:val="18"/>
                <w:szCs w:val="18"/>
              </w:rPr>
            </w:pPr>
            <w:r>
              <w:rPr>
                <w:rFonts w:hint="eastAsia" w:cs="宋体"/>
                <w:color w:val="000000"/>
                <w:sz w:val="18"/>
                <w:szCs w:val="18"/>
              </w:rPr>
              <w:t>（2）医生工作量统计：要求支持医生工作量涉及数据最多，最复杂，可以统计医生，技师，护师，曝光数等许多方面。要求支持所有医生工作量统计。也可以支持报告医生，审核医生，登记医生，报告录入者，介入医生，会诊医生，辅助医生，护师，核对护师，检查技师工作量统计。要求支持影像评级，报告评级，审核报告评级统计。支持预约率，报告被驳回率，医生退回报告，已完成的检查率统计。支持检查项目，申请医生检查项目，医生检查项目统计。要求支持报告医生检查部位，审核医师检查部位，检查技师检查部位统计。要求支持扫描方式，同比-环比，检查项目权重*设备权重，检查部位权重统计。要求支持检查技师曝光次数，报告医师曝光次数统计。</w:t>
            </w:r>
          </w:p>
          <w:p>
            <w:pPr>
              <w:widowControl/>
              <w:autoSpaceDE/>
              <w:autoSpaceDN/>
              <w:rPr>
                <w:rFonts w:cs="宋体"/>
                <w:color w:val="000000"/>
                <w:sz w:val="18"/>
                <w:szCs w:val="18"/>
              </w:rPr>
            </w:pPr>
            <w:r>
              <w:rPr>
                <w:rFonts w:hint="eastAsia" w:cs="宋体"/>
                <w:color w:val="000000"/>
                <w:sz w:val="18"/>
                <w:szCs w:val="18"/>
              </w:rPr>
              <w:t>（3）设备工作量统计：要求支持按日期段，精确时间点，检查子类，检查部位，检查设备，用户来统计。支持按报告日期，检查日期，登记日期统计。</w:t>
            </w:r>
          </w:p>
          <w:p>
            <w:pPr>
              <w:widowControl/>
              <w:autoSpaceDE/>
              <w:autoSpaceDN/>
              <w:rPr>
                <w:rFonts w:cs="宋体"/>
                <w:color w:val="000000"/>
                <w:sz w:val="18"/>
                <w:szCs w:val="18"/>
              </w:rPr>
            </w:pPr>
            <w:r>
              <w:rPr>
                <w:rFonts w:hint="eastAsia" w:cs="宋体"/>
                <w:color w:val="000000"/>
                <w:sz w:val="18"/>
                <w:szCs w:val="18"/>
              </w:rPr>
              <w:t>（4）病案统计：病案统计分为三块，病案统计，阳性率统计和医嘱检测信息。病案统计要求支持按报告日期，检查日期，登记日期来统计。要求支持按检查子类，检查部位，检查项目，结构化，归档类型来统计。要求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要求支持按日期段，检查子类，病人类型，用户，诊间，设备统计。要求支持按时间统计，报告日期，检查日期。要求支持按申请科室统计。统计结果支持饼状统计图。医嘱检测信息，要求支持当前用户，查看对某个医嘱具体时间进行的某种操作，是否取消计费，是否初始化等。</w:t>
            </w:r>
          </w:p>
          <w:p>
            <w:pPr>
              <w:widowControl/>
              <w:autoSpaceDE/>
              <w:autoSpaceDN/>
              <w:rPr>
                <w:rFonts w:cs="宋体"/>
                <w:color w:val="000000"/>
                <w:sz w:val="18"/>
                <w:szCs w:val="18"/>
              </w:rPr>
            </w:pPr>
            <w:r>
              <w:rPr>
                <w:rFonts w:hint="eastAsia" w:cs="宋体"/>
                <w:color w:val="000000"/>
                <w:sz w:val="18"/>
                <w:szCs w:val="18"/>
              </w:rPr>
              <w:t>（5）流程监控统计：要求支持按日期，检查子类，诊间，设备，报告医生，审核医生，通过选择开始状态与结束状态进行统计。要求支持按检查项目耗时，检查状态耗时统计。检查状态耗时统计，可以精确的统计出此医嘱从登记到审核报告一系列流程的具体时间。支持查看检查项目平均耗时饼图。</w:t>
            </w:r>
          </w:p>
          <w:p>
            <w:pPr>
              <w:widowControl/>
              <w:autoSpaceDE/>
              <w:autoSpaceDN/>
              <w:rPr>
                <w:rFonts w:cs="宋体"/>
                <w:color w:val="000000"/>
                <w:sz w:val="18"/>
                <w:szCs w:val="18"/>
              </w:rPr>
            </w:pPr>
            <w:r>
              <w:rPr>
                <w:rFonts w:hint="eastAsia" w:cs="宋体"/>
                <w:color w:val="000000"/>
                <w:sz w:val="18"/>
                <w:szCs w:val="18"/>
              </w:rPr>
              <w:t>（6）打印：要求支持所有的统计类型下的统计结果都支持打印</w:t>
            </w:r>
          </w:p>
          <w:p>
            <w:pPr>
              <w:widowControl/>
              <w:autoSpaceDE/>
              <w:autoSpaceDN/>
              <w:rPr>
                <w:rFonts w:cs="宋体"/>
                <w:color w:val="000000"/>
                <w:sz w:val="18"/>
                <w:szCs w:val="18"/>
              </w:rPr>
            </w:pPr>
            <w:r>
              <w:rPr>
                <w:rFonts w:hint="eastAsia" w:cs="宋体"/>
                <w:color w:val="000000"/>
                <w:sz w:val="18"/>
                <w:szCs w:val="18"/>
              </w:rPr>
              <w:t>（7）绘制统计图：要求支持统计结果都支持柱状统计图显示</w:t>
            </w:r>
          </w:p>
          <w:p>
            <w:pPr>
              <w:widowControl/>
              <w:autoSpaceDE/>
              <w:autoSpaceDN/>
              <w:rPr>
                <w:rFonts w:cs="宋体"/>
                <w:color w:val="000000"/>
                <w:sz w:val="18"/>
                <w:szCs w:val="18"/>
              </w:rPr>
            </w:pPr>
            <w:r>
              <w:rPr>
                <w:rFonts w:hint="eastAsia" w:cs="宋体"/>
                <w:color w:val="000000"/>
                <w:sz w:val="18"/>
                <w:szCs w:val="18"/>
              </w:rPr>
              <w:t>（8）病历明细：要求支持统计出来的结果选中后，都可以看出患者的基本信息，检查信息，医嘱信息等等，每个统计类型病历明细中显示的信息会有所区别。并且结果支持导出到EXCEL表格</w:t>
            </w:r>
          </w:p>
          <w:p>
            <w:pPr>
              <w:widowControl/>
              <w:autoSpaceDE/>
              <w:autoSpaceDN/>
              <w:rPr>
                <w:rFonts w:cs="宋体"/>
                <w:color w:val="000000"/>
                <w:sz w:val="18"/>
                <w:szCs w:val="18"/>
              </w:rPr>
            </w:pPr>
            <w:r>
              <w:rPr>
                <w:rFonts w:hint="eastAsia" w:cs="宋体"/>
                <w:color w:val="000000"/>
                <w:sz w:val="18"/>
                <w:szCs w:val="18"/>
              </w:rPr>
              <w:t>（9）导出到EXCEL：要求所有统计结果都支持导出到EXCEL表格</w:t>
            </w:r>
          </w:p>
          <w:p>
            <w:pPr>
              <w:widowControl/>
              <w:autoSpaceDE/>
              <w:autoSpaceDN/>
              <w:rPr>
                <w:rFonts w:cs="宋体"/>
                <w:b/>
                <w:bCs/>
                <w:color w:val="000000"/>
                <w:sz w:val="18"/>
                <w:szCs w:val="18"/>
              </w:rPr>
            </w:pPr>
            <w:r>
              <w:rPr>
                <w:rFonts w:cs="宋体"/>
                <w:b/>
                <w:bCs/>
                <w:color w:val="000000"/>
                <w:sz w:val="18"/>
                <w:szCs w:val="18"/>
              </w:rPr>
              <w:t>6、排班模块：</w:t>
            </w:r>
          </w:p>
          <w:p>
            <w:pPr>
              <w:widowControl/>
              <w:autoSpaceDE/>
              <w:autoSpaceDN/>
              <w:rPr>
                <w:rFonts w:cs="宋体"/>
                <w:color w:val="000000"/>
                <w:sz w:val="18"/>
                <w:szCs w:val="18"/>
              </w:rPr>
            </w:pPr>
            <w:r>
              <w:rPr>
                <w:rFonts w:hint="eastAsia" w:cs="宋体"/>
                <w:color w:val="000000"/>
                <w:sz w:val="18"/>
                <w:szCs w:val="18"/>
              </w:rPr>
              <w:t>（1）检查项目关联：要求支持用于设置检查项目和检查专业组的关联。要求系统支持选择多个检查项目批量关联某个专业组，也支持选择多个检查项目批量取消关联，同时要求可按患者类型区分设置专业组关联的检查项目。支持按检查子类来过滤未关联的检查项目，方便检查项目的选择。</w:t>
            </w:r>
          </w:p>
          <w:p>
            <w:pPr>
              <w:widowControl/>
              <w:autoSpaceDE/>
              <w:autoSpaceDN/>
              <w:rPr>
                <w:rFonts w:cs="宋体"/>
                <w:color w:val="000000"/>
                <w:sz w:val="18"/>
                <w:szCs w:val="18"/>
              </w:rPr>
            </w:pPr>
            <w:r>
              <w:rPr>
                <w:rFonts w:hint="eastAsia" w:cs="宋体"/>
                <w:color w:val="000000"/>
                <w:sz w:val="18"/>
                <w:szCs w:val="18"/>
              </w:rPr>
              <w:t>（2）用户关联：用于设置用户和检查专业组的关联。支持按角色区分设置与专业组关联的用户，可选择多个用户批量设置关联，也可选择多个用户批量取消关联。</w:t>
            </w:r>
          </w:p>
          <w:p>
            <w:pPr>
              <w:widowControl/>
              <w:autoSpaceDE/>
              <w:autoSpaceDN/>
              <w:rPr>
                <w:rFonts w:cs="宋体"/>
                <w:color w:val="000000"/>
                <w:sz w:val="18"/>
                <w:szCs w:val="18"/>
              </w:rPr>
            </w:pPr>
            <w:r>
              <w:rPr>
                <w:rFonts w:hint="eastAsia" w:cs="宋体"/>
                <w:color w:val="000000"/>
                <w:sz w:val="18"/>
                <w:szCs w:val="18"/>
              </w:rPr>
              <w:t>（3）医护人员排班：要求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要求支持将一周的排班复制到本科室或其它科室、角色和专业组里，解决医院同班次用户可在不同科室值班，或写不同专业组报告的需求，减少重复排班。要求支持切换当前用户能登录的其它科室进行排班，对完成的排班可进行打印。</w:t>
            </w:r>
          </w:p>
          <w:p>
            <w:pPr>
              <w:widowControl/>
              <w:autoSpaceDE/>
              <w:autoSpaceDN/>
              <w:rPr>
                <w:rFonts w:cs="宋体"/>
                <w:color w:val="000000"/>
                <w:sz w:val="18"/>
                <w:szCs w:val="18"/>
              </w:rPr>
            </w:pPr>
            <w:r>
              <w:rPr>
                <w:rFonts w:hint="eastAsia" w:cs="宋体"/>
                <w:color w:val="000000"/>
                <w:sz w:val="18"/>
                <w:szCs w:val="18"/>
              </w:rPr>
              <w:t>（4）资源排班：资源排班用于按日期修改资源的可预约数。选择日期点击生成排班后，会根据资源计划生成一周的资源使用情况，包括可预约数和当前剩余数量。双击每个单元格，要求可修改某个设备在对应日期的可预约数。要求支持按设备过滤资源排班情况。</w:t>
            </w:r>
          </w:p>
          <w:p>
            <w:pPr>
              <w:widowControl/>
              <w:autoSpaceDE/>
              <w:autoSpaceDN/>
              <w:rPr>
                <w:rFonts w:cs="宋体"/>
                <w:b/>
                <w:bCs/>
                <w:color w:val="000000"/>
                <w:sz w:val="18"/>
                <w:szCs w:val="18"/>
              </w:rPr>
            </w:pPr>
            <w:r>
              <w:rPr>
                <w:rFonts w:cs="宋体"/>
                <w:b/>
                <w:bCs/>
                <w:color w:val="000000"/>
                <w:sz w:val="18"/>
                <w:szCs w:val="18"/>
              </w:rPr>
              <w:t>7、质量控制模块：</w:t>
            </w:r>
          </w:p>
          <w:p>
            <w:pPr>
              <w:widowControl/>
              <w:autoSpaceDE/>
              <w:autoSpaceDN/>
              <w:rPr>
                <w:rFonts w:cs="宋体"/>
                <w:color w:val="000000"/>
                <w:sz w:val="18"/>
                <w:szCs w:val="18"/>
              </w:rPr>
            </w:pPr>
            <w:r>
              <w:rPr>
                <w:rFonts w:hint="eastAsia" w:cs="宋体"/>
                <w:color w:val="000000"/>
                <w:sz w:val="18"/>
                <w:szCs w:val="18"/>
              </w:rPr>
              <w:t>（1）修改患者基础信息：要求支持患者基础信息的修改的数据包含对患者的登记号、姓名、拼音的修改。对于其他信息，要求支持在预约登记组件来直接修改。</w:t>
            </w:r>
          </w:p>
          <w:p>
            <w:pPr>
              <w:widowControl/>
              <w:autoSpaceDE/>
              <w:autoSpaceDN/>
              <w:rPr>
                <w:rFonts w:cs="宋体"/>
                <w:color w:val="000000"/>
                <w:sz w:val="18"/>
                <w:szCs w:val="18"/>
              </w:rPr>
            </w:pPr>
            <w:r>
              <w:rPr>
                <w:rFonts w:hint="eastAsia" w:cs="宋体"/>
                <w:color w:val="000000"/>
                <w:sz w:val="18"/>
                <w:szCs w:val="18"/>
              </w:rPr>
              <w:t>（2）修改检查信息：要求可以将患者检查过程中产生的错误数据直接进行修改。</w:t>
            </w:r>
          </w:p>
          <w:p>
            <w:pPr>
              <w:widowControl/>
              <w:autoSpaceDE/>
              <w:autoSpaceDN/>
              <w:rPr>
                <w:rFonts w:cs="宋体"/>
                <w:color w:val="000000"/>
                <w:sz w:val="18"/>
                <w:szCs w:val="18"/>
              </w:rPr>
            </w:pPr>
            <w:r>
              <w:rPr>
                <w:rFonts w:hint="eastAsia" w:cs="宋体"/>
                <w:color w:val="000000"/>
                <w:sz w:val="18"/>
                <w:szCs w:val="18"/>
              </w:rPr>
              <w:t>（3）取消计费：要求可以对HIS发消息，取消该检查的计费。在患者需要进行出院结算，但是还有检查未做的时候进行处理。</w:t>
            </w:r>
          </w:p>
          <w:p>
            <w:pPr>
              <w:widowControl/>
              <w:autoSpaceDE/>
              <w:autoSpaceDN/>
              <w:rPr>
                <w:rFonts w:cs="宋体"/>
                <w:color w:val="000000"/>
                <w:sz w:val="18"/>
                <w:szCs w:val="18"/>
              </w:rPr>
            </w:pPr>
            <w:r>
              <w:rPr>
                <w:rFonts w:hint="eastAsia" w:cs="宋体"/>
                <w:color w:val="000000"/>
                <w:sz w:val="18"/>
                <w:szCs w:val="18"/>
              </w:rPr>
              <w:t>（4）修改报告信息：要求支持对检查的报告信息进行修改，例如修改报告的保存时间、审核医生等。要求支持在这里进行修改数据后，报告文件已经生成并且上传的话，临床调阅的文件并不会发生改变。</w:t>
            </w:r>
          </w:p>
          <w:p>
            <w:pPr>
              <w:widowControl/>
              <w:autoSpaceDE/>
              <w:autoSpaceDN/>
              <w:rPr>
                <w:rFonts w:cs="宋体"/>
                <w:color w:val="000000"/>
                <w:sz w:val="18"/>
                <w:szCs w:val="18"/>
              </w:rPr>
            </w:pPr>
            <w:r>
              <w:rPr>
                <w:rFonts w:hint="eastAsia" w:cs="宋体"/>
                <w:color w:val="000000"/>
                <w:sz w:val="18"/>
                <w:szCs w:val="18"/>
              </w:rPr>
              <w:t>（5）取消报告：取消报告信息主要目的是对该检查的报告进行重写，要求支持只有状态为已录入报告的患者可以取消报告，取消报告后检查将回到写报告之前的状态，到达或已有图像。</w:t>
            </w:r>
          </w:p>
          <w:p>
            <w:pPr>
              <w:widowControl/>
              <w:autoSpaceDE/>
              <w:autoSpaceDN/>
              <w:rPr>
                <w:rFonts w:cs="宋体"/>
                <w:color w:val="000000"/>
                <w:sz w:val="18"/>
                <w:szCs w:val="18"/>
              </w:rPr>
            </w:pPr>
            <w:r>
              <w:rPr>
                <w:rFonts w:hint="eastAsia" w:cs="宋体"/>
                <w:color w:val="000000"/>
                <w:sz w:val="18"/>
                <w:szCs w:val="18"/>
              </w:rPr>
              <w:t>（6）报告转交：报告转交主要目的是批量修改报告锁定的用户，要求支持在RIS中当一份报告被用户打开后，或者分配报告给指定医生后，将会给该报告添加用户锁定。当锁定用户不在电脑前或者锁定用户临时有事离岗后，在该处可批量修改锁定的医生，交给其他医生来处理报告</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超声影像信息模块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要求提供患者查询、检查预约、登记、排队叫号、图像采集、诊断工作站、诊断报告管理、诊断报告打印、质控管理、统计分析、排班管理等等功能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1、患者查询：</w:t>
            </w:r>
          </w:p>
          <w:p>
            <w:pPr>
              <w:widowControl/>
              <w:autoSpaceDE/>
              <w:autoSpaceDN/>
              <w:rPr>
                <w:rFonts w:cs="宋体"/>
                <w:color w:val="000000"/>
                <w:sz w:val="18"/>
                <w:szCs w:val="18"/>
              </w:rPr>
            </w:pPr>
            <w:r>
              <w:rPr>
                <w:rFonts w:hint="eastAsia" w:cs="宋体"/>
                <w:color w:val="000000"/>
                <w:sz w:val="18"/>
                <w:szCs w:val="18"/>
              </w:rPr>
              <w:t>（1）要求支持个性化查询功能，可根据医生用户的个性喜好来配置对应的查询条件，查询显示列表和常用操作的功能按钮。对于颜色有要求的情况还可以根据检查状态设置对应的颜色。比如申请-绿色，急诊患者-红色等。</w:t>
            </w:r>
          </w:p>
          <w:p>
            <w:pPr>
              <w:widowControl/>
              <w:autoSpaceDE/>
              <w:autoSpaceDN/>
              <w:rPr>
                <w:rFonts w:cs="宋体"/>
                <w:color w:val="000000"/>
                <w:sz w:val="18"/>
                <w:szCs w:val="18"/>
              </w:rPr>
            </w:pPr>
            <w:r>
              <w:rPr>
                <w:rFonts w:hint="eastAsia" w:cs="宋体"/>
                <w:color w:val="000000"/>
                <w:sz w:val="18"/>
                <w:szCs w:val="18"/>
              </w:rPr>
              <w:t>（2）要求支持高级查询功能，能够提供多种与或关系的查询功能。比如查询某检查号或者某个登记号的查询。扩展查询的多样性，对于有复杂的与或关系、检索报告内容模糊查询等，这个功能非常实用。</w:t>
            </w:r>
          </w:p>
          <w:p>
            <w:pPr>
              <w:widowControl/>
              <w:autoSpaceDE/>
              <w:autoSpaceDN/>
              <w:rPr>
                <w:rFonts w:cs="宋体"/>
                <w:color w:val="000000"/>
                <w:sz w:val="18"/>
                <w:szCs w:val="18"/>
              </w:rPr>
            </w:pPr>
            <w:r>
              <w:rPr>
                <w:rFonts w:hint="eastAsia" w:cs="宋体"/>
                <w:color w:val="000000"/>
                <w:sz w:val="18"/>
                <w:szCs w:val="18"/>
              </w:rPr>
              <w:t>要求提供定制查询功能，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pPr>
              <w:widowControl/>
              <w:autoSpaceDE/>
              <w:autoSpaceDN/>
              <w:rPr>
                <w:rFonts w:cs="宋体"/>
                <w:color w:val="000000"/>
                <w:sz w:val="18"/>
                <w:szCs w:val="18"/>
              </w:rPr>
            </w:pPr>
            <w:r>
              <w:rPr>
                <w:rFonts w:hint="eastAsia" w:cs="宋体"/>
                <w:color w:val="000000"/>
                <w:sz w:val="18"/>
                <w:szCs w:val="18"/>
              </w:rPr>
              <w:t>（3）要求提供编辑报告功能，在查询列表加入了一个编辑发布报告的入口点。数据查询出来后选中患者信息，点击编辑报告功能，则可以编写保存报告及其以后操作。</w:t>
            </w:r>
          </w:p>
          <w:p>
            <w:pPr>
              <w:widowControl/>
              <w:autoSpaceDE/>
              <w:autoSpaceDN/>
              <w:rPr>
                <w:rFonts w:cs="宋体"/>
                <w:color w:val="000000"/>
                <w:sz w:val="18"/>
                <w:szCs w:val="18"/>
              </w:rPr>
            </w:pPr>
            <w:r>
              <w:rPr>
                <w:rFonts w:hint="eastAsia" w:cs="宋体"/>
                <w:color w:val="000000"/>
                <w:sz w:val="18"/>
                <w:szCs w:val="18"/>
              </w:rPr>
              <w:t>要求提供采集图像功能，在查询列表加入了一个采集图像的入口点。数据查询出来后选中患者信息，点击采集图像功能，则可快捷跳转到采集界面进行相应操作。</w:t>
            </w:r>
          </w:p>
          <w:p>
            <w:pPr>
              <w:widowControl/>
              <w:autoSpaceDE/>
              <w:autoSpaceDN/>
              <w:rPr>
                <w:rFonts w:cs="宋体"/>
                <w:color w:val="000000"/>
                <w:sz w:val="18"/>
                <w:szCs w:val="18"/>
              </w:rPr>
            </w:pPr>
            <w:r>
              <w:rPr>
                <w:rFonts w:hint="eastAsia" w:cs="宋体"/>
                <w:color w:val="000000"/>
                <w:sz w:val="18"/>
                <w:szCs w:val="18"/>
              </w:rPr>
              <w:t>要求提供读卡功能，要求适配大多数医院/厂商提供的读卡器。读卡快速读取卡内登记号自动查询数据。支持读取身份证号/就诊号/医保卡号等。</w:t>
            </w:r>
          </w:p>
          <w:p>
            <w:pPr>
              <w:widowControl/>
              <w:autoSpaceDE/>
              <w:autoSpaceDN/>
              <w:rPr>
                <w:rFonts w:cs="宋体"/>
                <w:color w:val="000000"/>
                <w:sz w:val="18"/>
                <w:szCs w:val="18"/>
              </w:rPr>
            </w:pPr>
            <w:r>
              <w:rPr>
                <w:rFonts w:hint="eastAsia" w:cs="宋体"/>
                <w:color w:val="000000"/>
                <w:sz w:val="18"/>
                <w:szCs w:val="18"/>
              </w:rPr>
              <w:t>（4）要求提供报告超时提醒功能，要求支持对于患者检查做完后拖了很长时间没有保存审核报告的情况进行提示，在查询列表上面醒目字样滚动显示。有助于医生及时发现未出报告的检查，提高医生工作效率。</w:t>
            </w:r>
          </w:p>
          <w:p>
            <w:pPr>
              <w:widowControl/>
              <w:autoSpaceDE/>
              <w:autoSpaceDN/>
              <w:rPr>
                <w:rFonts w:cs="宋体"/>
                <w:color w:val="000000"/>
                <w:sz w:val="18"/>
                <w:szCs w:val="18"/>
              </w:rPr>
            </w:pPr>
            <w:r>
              <w:rPr>
                <w:rFonts w:hint="eastAsia" w:cs="宋体"/>
                <w:color w:val="000000"/>
                <w:sz w:val="18"/>
                <w:szCs w:val="18"/>
              </w:rPr>
              <w:t>（5）要求提供导出报告/图像功能，把患者检查信息的图像报告导出到本地。</w:t>
            </w:r>
          </w:p>
          <w:p>
            <w:pPr>
              <w:widowControl/>
              <w:autoSpaceDE/>
              <w:autoSpaceDN/>
              <w:rPr>
                <w:rFonts w:cs="宋体"/>
                <w:color w:val="000000"/>
                <w:sz w:val="18"/>
                <w:szCs w:val="18"/>
              </w:rPr>
            </w:pPr>
            <w:r>
              <w:rPr>
                <w:rFonts w:hint="eastAsia" w:cs="宋体"/>
                <w:color w:val="000000"/>
                <w:sz w:val="18"/>
                <w:szCs w:val="18"/>
              </w:rPr>
              <w:t>（6）要求提供打印报告功能，支持全科室统一位置打印报告。整个科室或者同一个检查组设定指定位置打印报告。查询指定患者信息，然后点击打印报告功能即可。</w:t>
            </w:r>
          </w:p>
          <w:p>
            <w:pPr>
              <w:widowControl/>
              <w:autoSpaceDE/>
              <w:autoSpaceDN/>
              <w:rPr>
                <w:rFonts w:cs="宋体"/>
                <w:color w:val="000000"/>
                <w:sz w:val="18"/>
                <w:szCs w:val="18"/>
              </w:rPr>
            </w:pPr>
            <w:r>
              <w:rPr>
                <w:rFonts w:hint="eastAsia" w:cs="宋体"/>
                <w:color w:val="000000"/>
                <w:sz w:val="18"/>
                <w:szCs w:val="18"/>
              </w:rPr>
              <w:t>（7）要求提供请求会诊功能，对于比较复杂的检查需要其他医生或者科室帮助的时候，可以用这个功能就行申请达到数据共享的目的。</w:t>
            </w:r>
          </w:p>
          <w:p>
            <w:pPr>
              <w:widowControl/>
              <w:autoSpaceDE/>
              <w:autoSpaceDN/>
              <w:rPr>
                <w:rFonts w:cs="宋体"/>
                <w:color w:val="000000"/>
                <w:sz w:val="18"/>
                <w:szCs w:val="18"/>
              </w:rPr>
            </w:pPr>
            <w:r>
              <w:rPr>
                <w:rFonts w:hint="eastAsia" w:cs="宋体"/>
                <w:color w:val="000000"/>
                <w:sz w:val="18"/>
                <w:szCs w:val="18"/>
              </w:rPr>
              <w:t>（8）要求提供报告挂起功能，对于某条检查报告写到一半有特殊情况需要临时保存过会再来继续写的情况，可以采用报告挂起功能。</w:t>
            </w:r>
          </w:p>
          <w:p>
            <w:pPr>
              <w:widowControl/>
              <w:autoSpaceDE/>
              <w:autoSpaceDN/>
              <w:rPr>
                <w:rFonts w:cs="宋体"/>
                <w:color w:val="000000"/>
                <w:sz w:val="18"/>
                <w:szCs w:val="18"/>
              </w:rPr>
            </w:pPr>
            <w:r>
              <w:rPr>
                <w:rFonts w:hint="eastAsia" w:cs="宋体"/>
                <w:color w:val="000000"/>
                <w:sz w:val="18"/>
                <w:szCs w:val="18"/>
              </w:rPr>
              <w:t>（9）要求提供质量控制功能，提供进行数据修改的入口。查询数据后选中质量控制操作即可进行质量控制功能。</w:t>
            </w:r>
          </w:p>
          <w:p>
            <w:pPr>
              <w:widowControl/>
              <w:autoSpaceDE/>
              <w:autoSpaceDN/>
              <w:rPr>
                <w:rFonts w:cs="宋体"/>
                <w:color w:val="000000"/>
                <w:sz w:val="18"/>
                <w:szCs w:val="18"/>
              </w:rPr>
            </w:pPr>
            <w:r>
              <w:rPr>
                <w:rFonts w:hint="eastAsia" w:cs="宋体"/>
                <w:color w:val="000000"/>
                <w:sz w:val="18"/>
                <w:szCs w:val="18"/>
              </w:rPr>
              <w:t>（10）要求提供修改叫号诊室功能，修改呼叫队列某条检查信息的诊室信息。</w:t>
            </w:r>
          </w:p>
          <w:p>
            <w:pPr>
              <w:widowControl/>
              <w:autoSpaceDE/>
              <w:autoSpaceDN/>
              <w:rPr>
                <w:rFonts w:cs="宋体"/>
                <w:color w:val="000000"/>
                <w:sz w:val="18"/>
                <w:szCs w:val="18"/>
              </w:rPr>
            </w:pPr>
            <w:r>
              <w:rPr>
                <w:rFonts w:hint="eastAsia" w:cs="宋体"/>
                <w:color w:val="000000"/>
                <w:sz w:val="18"/>
                <w:szCs w:val="18"/>
              </w:rPr>
              <w:t>（11）要求提供修改检查优先级功能，修改某条检查信息检查优先级，比如加急/军人优先等。</w:t>
            </w:r>
          </w:p>
          <w:p>
            <w:pPr>
              <w:widowControl/>
              <w:autoSpaceDE/>
              <w:autoSpaceDN/>
              <w:rPr>
                <w:rFonts w:cs="宋体"/>
                <w:color w:val="000000"/>
                <w:sz w:val="18"/>
                <w:szCs w:val="18"/>
              </w:rPr>
            </w:pPr>
            <w:r>
              <w:rPr>
                <w:rFonts w:hint="eastAsia" w:cs="宋体"/>
                <w:color w:val="000000"/>
                <w:sz w:val="18"/>
                <w:szCs w:val="18"/>
              </w:rPr>
              <w:t>（12）要求提供导出数据到Excel功能，将查询出来的数据导出到Excel存储到本地。</w:t>
            </w:r>
          </w:p>
          <w:p>
            <w:pPr>
              <w:widowControl/>
              <w:autoSpaceDE/>
              <w:autoSpaceDN/>
              <w:rPr>
                <w:rFonts w:cs="宋体"/>
                <w:color w:val="000000"/>
                <w:sz w:val="18"/>
                <w:szCs w:val="18"/>
              </w:rPr>
            </w:pPr>
            <w:r>
              <w:rPr>
                <w:rFonts w:hint="eastAsia" w:cs="宋体"/>
                <w:color w:val="000000"/>
                <w:sz w:val="18"/>
                <w:szCs w:val="18"/>
              </w:rPr>
              <w:t>（13）要求提供分配报告/审核医生功能，针对有的检查需要特定人来写报告或者审核报告的情况，可以选中患者信息进行分配功能。分配功能一般需要高级权限。</w:t>
            </w:r>
          </w:p>
          <w:p>
            <w:pPr>
              <w:widowControl/>
              <w:autoSpaceDE/>
              <w:autoSpaceDN/>
              <w:rPr>
                <w:rFonts w:cs="宋体"/>
                <w:color w:val="000000"/>
                <w:sz w:val="18"/>
                <w:szCs w:val="18"/>
              </w:rPr>
            </w:pPr>
            <w:r>
              <w:rPr>
                <w:rFonts w:hint="eastAsia" w:cs="宋体"/>
                <w:color w:val="000000"/>
                <w:sz w:val="18"/>
                <w:szCs w:val="18"/>
              </w:rPr>
              <w:t>（14）要求提供修改检查技师功能，可以修改某条检查信息的技师信息。</w:t>
            </w:r>
          </w:p>
          <w:p>
            <w:pPr>
              <w:widowControl/>
              <w:autoSpaceDE/>
              <w:autoSpaceDN/>
              <w:rPr>
                <w:rFonts w:cs="宋体"/>
                <w:color w:val="000000"/>
                <w:sz w:val="18"/>
                <w:szCs w:val="18"/>
              </w:rPr>
            </w:pPr>
            <w:r>
              <w:rPr>
                <w:rFonts w:hint="eastAsia" w:cs="宋体"/>
                <w:color w:val="000000"/>
                <w:sz w:val="18"/>
                <w:szCs w:val="18"/>
              </w:rPr>
              <w:t>（15）要求提供取消终审功能，将某条检查信息终审信息因为特殊原因进行取消终审。取消终审后状态变为已审核状态。</w:t>
            </w:r>
          </w:p>
          <w:p>
            <w:pPr>
              <w:widowControl/>
              <w:autoSpaceDE/>
              <w:autoSpaceDN/>
              <w:rPr>
                <w:rFonts w:cs="宋体"/>
                <w:b/>
                <w:bCs/>
                <w:color w:val="000000"/>
                <w:sz w:val="18"/>
                <w:szCs w:val="18"/>
              </w:rPr>
            </w:pPr>
            <w:r>
              <w:rPr>
                <w:rFonts w:cs="宋体"/>
                <w:b/>
                <w:bCs/>
                <w:color w:val="000000"/>
                <w:sz w:val="18"/>
                <w:szCs w:val="18"/>
              </w:rPr>
              <w:t>2、检查预约：</w:t>
            </w:r>
          </w:p>
          <w:p>
            <w:pPr>
              <w:widowControl/>
              <w:autoSpaceDE/>
              <w:autoSpaceDN/>
              <w:rPr>
                <w:rFonts w:cs="宋体"/>
                <w:color w:val="000000"/>
                <w:sz w:val="18"/>
                <w:szCs w:val="18"/>
              </w:rPr>
            </w:pPr>
            <w:r>
              <w:rPr>
                <w:rFonts w:hint="eastAsia" w:cs="宋体"/>
                <w:color w:val="000000"/>
                <w:sz w:val="18"/>
                <w:szCs w:val="18"/>
              </w:rPr>
              <w:t>（1）要求提供预约功能，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pPr>
              <w:widowControl/>
              <w:autoSpaceDE/>
              <w:autoSpaceDN/>
              <w:rPr>
                <w:rFonts w:cs="宋体"/>
                <w:color w:val="000000"/>
                <w:sz w:val="18"/>
                <w:szCs w:val="18"/>
              </w:rPr>
            </w:pPr>
            <w:r>
              <w:rPr>
                <w:rFonts w:hint="eastAsia" w:cs="宋体"/>
                <w:color w:val="000000"/>
                <w:sz w:val="18"/>
                <w:szCs w:val="18"/>
              </w:rPr>
              <w:t>（2）要求提供资源计划功能，在系统中按照时间段提前排出资源计划，按照周一至周日每天各时间段的资源数，生成资源计划到指定日期。支持选座模式，医生可选择做检查时预约到的具体时间点，使得预约更加高效，减少病人等待时间。</w:t>
            </w:r>
          </w:p>
          <w:p>
            <w:pPr>
              <w:widowControl/>
              <w:autoSpaceDE/>
              <w:autoSpaceDN/>
              <w:rPr>
                <w:rFonts w:cs="宋体"/>
                <w:color w:val="000000"/>
                <w:sz w:val="18"/>
                <w:szCs w:val="18"/>
              </w:rPr>
            </w:pPr>
            <w:r>
              <w:rPr>
                <w:rFonts w:hint="eastAsia" w:cs="宋体"/>
                <w:color w:val="000000"/>
                <w:sz w:val="18"/>
                <w:szCs w:val="18"/>
              </w:rPr>
              <w:t>（3）要求支持查看申请信息功能，要求支持查看HIS中病人的电子病历（主诉、病史、检验结果等信息），支持查看申请单信息，支持通过扫描仪扫描申请单功能。</w:t>
            </w:r>
          </w:p>
          <w:p>
            <w:pPr>
              <w:widowControl/>
              <w:autoSpaceDE/>
              <w:autoSpaceDN/>
              <w:rPr>
                <w:rFonts w:cs="宋体"/>
                <w:color w:val="000000"/>
                <w:sz w:val="18"/>
                <w:szCs w:val="18"/>
              </w:rPr>
            </w:pPr>
            <w:r>
              <w:rPr>
                <w:rFonts w:hint="eastAsia" w:cs="宋体"/>
                <w:color w:val="000000"/>
                <w:sz w:val="18"/>
                <w:szCs w:val="18"/>
              </w:rPr>
              <w:t>（4）要求提供打印预约单功能，支持自定义预约单模板，打印预约单，预约单打印可配置为预约后自动打印，也可选择手动打印。</w:t>
            </w:r>
          </w:p>
          <w:p>
            <w:pPr>
              <w:widowControl/>
              <w:autoSpaceDE/>
              <w:autoSpaceDN/>
              <w:rPr>
                <w:rFonts w:cs="宋体"/>
                <w:color w:val="000000"/>
                <w:sz w:val="18"/>
                <w:szCs w:val="18"/>
              </w:rPr>
            </w:pPr>
            <w:r>
              <w:rPr>
                <w:rFonts w:hint="eastAsia" w:cs="宋体"/>
                <w:color w:val="000000"/>
                <w:sz w:val="18"/>
                <w:szCs w:val="18"/>
              </w:rPr>
              <w:t>（5）要求提供补录费用功能，支持HIS补录费用后，重新录入费用信息。</w:t>
            </w:r>
          </w:p>
          <w:p>
            <w:pPr>
              <w:widowControl/>
              <w:autoSpaceDE/>
              <w:autoSpaceDN/>
              <w:rPr>
                <w:rFonts w:cs="宋体"/>
                <w:color w:val="000000"/>
                <w:sz w:val="18"/>
                <w:szCs w:val="18"/>
              </w:rPr>
            </w:pPr>
            <w:r>
              <w:rPr>
                <w:rFonts w:hint="eastAsia" w:cs="宋体"/>
                <w:color w:val="000000"/>
                <w:sz w:val="18"/>
                <w:szCs w:val="18"/>
              </w:rPr>
              <w:t>（6）要求提供手工录入患者检查功能，可自定义录入患者的病人类型，姓名、检查项目等信息，新增患者检查。</w:t>
            </w:r>
          </w:p>
          <w:p>
            <w:pPr>
              <w:widowControl/>
              <w:autoSpaceDE/>
              <w:autoSpaceDN/>
              <w:rPr>
                <w:rFonts w:cs="宋体"/>
                <w:color w:val="000000"/>
                <w:sz w:val="18"/>
                <w:szCs w:val="18"/>
              </w:rPr>
            </w:pPr>
            <w:r>
              <w:rPr>
                <w:rFonts w:hint="eastAsia" w:cs="宋体"/>
                <w:color w:val="000000"/>
                <w:sz w:val="18"/>
                <w:szCs w:val="18"/>
              </w:rPr>
              <w:t>（7）要求提供修改患者信息功能，支持修改患者类型、病人姓名、年龄等患者信息，也可修改检查项目，检查部位等检查信息。</w:t>
            </w:r>
          </w:p>
          <w:p>
            <w:pPr>
              <w:widowControl/>
              <w:autoSpaceDE/>
              <w:autoSpaceDN/>
              <w:rPr>
                <w:rFonts w:cs="宋体"/>
                <w:b/>
                <w:bCs/>
                <w:color w:val="000000"/>
                <w:sz w:val="18"/>
                <w:szCs w:val="18"/>
              </w:rPr>
            </w:pPr>
            <w:r>
              <w:rPr>
                <w:rFonts w:cs="宋体"/>
                <w:b/>
                <w:bCs/>
                <w:color w:val="000000"/>
                <w:sz w:val="18"/>
                <w:szCs w:val="18"/>
              </w:rPr>
              <w:t>3、登记：</w:t>
            </w:r>
          </w:p>
          <w:p>
            <w:pPr>
              <w:widowControl/>
              <w:autoSpaceDE/>
              <w:autoSpaceDN/>
              <w:rPr>
                <w:rFonts w:cs="宋体"/>
                <w:color w:val="000000"/>
                <w:sz w:val="18"/>
                <w:szCs w:val="18"/>
              </w:rPr>
            </w:pPr>
            <w:r>
              <w:rPr>
                <w:rFonts w:hint="eastAsia" w:cs="宋体"/>
                <w:color w:val="000000"/>
                <w:sz w:val="18"/>
                <w:szCs w:val="18"/>
              </w:rPr>
              <w:t>（1）要求支持到达确认功用，支持预约状态的检查，患者按照预约时间到达科室后，可执行到达操作。</w:t>
            </w:r>
          </w:p>
          <w:p>
            <w:pPr>
              <w:widowControl/>
              <w:autoSpaceDE/>
              <w:autoSpaceDN/>
              <w:rPr>
                <w:rFonts w:cs="宋体"/>
                <w:color w:val="000000"/>
                <w:sz w:val="18"/>
                <w:szCs w:val="18"/>
              </w:rPr>
            </w:pPr>
            <w:r>
              <w:rPr>
                <w:rFonts w:hint="eastAsia" w:cs="宋体"/>
                <w:color w:val="000000"/>
                <w:sz w:val="18"/>
                <w:szCs w:val="18"/>
              </w:rPr>
              <w:t>（2）要求支持查看申请信息功能，支持查看HIS中病人的电子病历（主诉、病史、检验结果等信息），支持查看申请单信息，支持通过扫描仪扫描申请单功能。</w:t>
            </w:r>
          </w:p>
          <w:p>
            <w:pPr>
              <w:widowControl/>
              <w:autoSpaceDE/>
              <w:autoSpaceDN/>
              <w:rPr>
                <w:rFonts w:cs="宋体"/>
                <w:color w:val="000000"/>
                <w:sz w:val="18"/>
                <w:szCs w:val="18"/>
              </w:rPr>
            </w:pPr>
            <w:r>
              <w:rPr>
                <w:rFonts w:hint="eastAsia" w:cs="宋体"/>
                <w:color w:val="000000"/>
                <w:sz w:val="18"/>
                <w:szCs w:val="18"/>
              </w:rPr>
              <w:t>（3）要求支持打印取片单功能，支持自定义取片凭证模板，打印出取片凭证，取片凭证打印可配置为预约后自动打印，也可选择手动打印。</w:t>
            </w:r>
          </w:p>
          <w:p>
            <w:pPr>
              <w:widowControl/>
              <w:autoSpaceDE/>
              <w:autoSpaceDN/>
              <w:rPr>
                <w:rFonts w:cs="宋体"/>
                <w:color w:val="000000"/>
                <w:sz w:val="18"/>
                <w:szCs w:val="18"/>
              </w:rPr>
            </w:pPr>
            <w:r>
              <w:rPr>
                <w:rFonts w:hint="eastAsia" w:cs="宋体"/>
                <w:color w:val="000000"/>
                <w:sz w:val="18"/>
                <w:szCs w:val="18"/>
              </w:rPr>
              <w:t>（4）要求支持关联医嘱功用，支持补录的医嘱与其他检查的关联。</w:t>
            </w:r>
          </w:p>
          <w:p>
            <w:pPr>
              <w:widowControl/>
              <w:autoSpaceDE/>
              <w:autoSpaceDN/>
              <w:rPr>
                <w:rFonts w:cs="宋体"/>
                <w:b/>
                <w:bCs/>
                <w:color w:val="000000"/>
                <w:sz w:val="18"/>
                <w:szCs w:val="18"/>
              </w:rPr>
            </w:pPr>
            <w:r>
              <w:rPr>
                <w:rFonts w:cs="宋体"/>
                <w:b/>
                <w:bCs/>
                <w:color w:val="000000"/>
                <w:sz w:val="18"/>
                <w:szCs w:val="18"/>
              </w:rPr>
              <w:t>4、排队叫号：</w:t>
            </w:r>
          </w:p>
          <w:p>
            <w:pPr>
              <w:widowControl/>
              <w:autoSpaceDE/>
              <w:autoSpaceDN/>
              <w:rPr>
                <w:rFonts w:cs="宋体"/>
                <w:color w:val="000000"/>
                <w:sz w:val="18"/>
                <w:szCs w:val="18"/>
              </w:rPr>
            </w:pPr>
            <w:r>
              <w:rPr>
                <w:rFonts w:hint="eastAsia" w:cs="宋体"/>
                <w:color w:val="000000"/>
                <w:sz w:val="18"/>
                <w:szCs w:val="18"/>
              </w:rPr>
              <w:t>（1）要求支持呼叫队列生成功能，支持按诊间或分组生成呼叫队列。</w:t>
            </w:r>
          </w:p>
          <w:p>
            <w:pPr>
              <w:widowControl/>
              <w:autoSpaceDE/>
              <w:autoSpaceDN/>
              <w:rPr>
                <w:rFonts w:cs="宋体"/>
                <w:color w:val="000000"/>
                <w:sz w:val="18"/>
                <w:szCs w:val="18"/>
              </w:rPr>
            </w:pPr>
            <w:r>
              <w:rPr>
                <w:rFonts w:hint="eastAsia" w:cs="宋体"/>
                <w:color w:val="000000"/>
                <w:sz w:val="18"/>
                <w:szCs w:val="18"/>
              </w:rPr>
              <w:t>（2）要求支持查询呼叫队列功能，医生可灵活选择按诊间或检查组、检查子类等来检索呼叫队列信息，满足科室多种情况使用。</w:t>
            </w:r>
          </w:p>
          <w:p>
            <w:pPr>
              <w:widowControl/>
              <w:autoSpaceDE/>
              <w:autoSpaceDN/>
              <w:rPr>
                <w:rFonts w:cs="宋体"/>
                <w:color w:val="000000"/>
                <w:sz w:val="18"/>
                <w:szCs w:val="18"/>
              </w:rPr>
            </w:pPr>
            <w:r>
              <w:rPr>
                <w:rFonts w:hint="eastAsia" w:cs="宋体"/>
                <w:color w:val="000000"/>
                <w:sz w:val="18"/>
                <w:szCs w:val="18"/>
              </w:rPr>
              <w:t>（3）要求支持呼叫功能，调用其他语音叫号系统进行语音呼叫病人，并用多媒体终端显示叫号信息。</w:t>
            </w:r>
          </w:p>
          <w:p>
            <w:pPr>
              <w:widowControl/>
              <w:autoSpaceDE/>
              <w:autoSpaceDN/>
              <w:rPr>
                <w:rFonts w:cs="宋体"/>
                <w:color w:val="000000"/>
                <w:sz w:val="18"/>
                <w:szCs w:val="18"/>
              </w:rPr>
            </w:pPr>
            <w:r>
              <w:rPr>
                <w:rFonts w:hint="eastAsia" w:cs="宋体"/>
                <w:color w:val="000000"/>
                <w:sz w:val="18"/>
                <w:szCs w:val="18"/>
              </w:rPr>
              <w:t>（4）要求支持呼叫下一个患者功能，支持自动呼叫下一个未呼叫或等待状态的病人。</w:t>
            </w:r>
          </w:p>
          <w:p>
            <w:pPr>
              <w:widowControl/>
              <w:autoSpaceDE/>
              <w:autoSpaceDN/>
              <w:rPr>
                <w:rFonts w:cs="宋体"/>
                <w:color w:val="000000"/>
                <w:sz w:val="18"/>
                <w:szCs w:val="18"/>
              </w:rPr>
            </w:pPr>
            <w:r>
              <w:rPr>
                <w:rFonts w:hint="eastAsia" w:cs="宋体"/>
                <w:color w:val="000000"/>
                <w:sz w:val="18"/>
                <w:szCs w:val="18"/>
              </w:rPr>
              <w:t>（5）要求支持过号功能，支持将呼叫后未按时来做检查的病人进行过号操作，并显示到过号列表。</w:t>
            </w:r>
          </w:p>
          <w:p>
            <w:pPr>
              <w:widowControl/>
              <w:autoSpaceDE/>
              <w:autoSpaceDN/>
              <w:rPr>
                <w:rFonts w:cs="宋体"/>
                <w:color w:val="000000"/>
                <w:sz w:val="18"/>
                <w:szCs w:val="18"/>
              </w:rPr>
            </w:pPr>
            <w:r>
              <w:rPr>
                <w:rFonts w:hint="eastAsia" w:cs="宋体"/>
                <w:color w:val="000000"/>
                <w:sz w:val="18"/>
                <w:szCs w:val="18"/>
              </w:rPr>
              <w:t>（6）要求支持取消过号功能，支持将过号病人恢复到等候病人队列。</w:t>
            </w:r>
          </w:p>
          <w:p>
            <w:pPr>
              <w:widowControl/>
              <w:autoSpaceDE/>
              <w:autoSpaceDN/>
              <w:rPr>
                <w:rFonts w:cs="宋体"/>
                <w:b/>
                <w:bCs/>
                <w:color w:val="000000"/>
                <w:sz w:val="18"/>
                <w:szCs w:val="18"/>
              </w:rPr>
            </w:pPr>
            <w:r>
              <w:rPr>
                <w:rFonts w:cs="宋体"/>
                <w:b/>
                <w:bCs/>
                <w:color w:val="000000"/>
                <w:sz w:val="18"/>
                <w:szCs w:val="18"/>
              </w:rPr>
              <w:t>5、图像采集：</w:t>
            </w:r>
          </w:p>
          <w:p>
            <w:pPr>
              <w:widowControl/>
              <w:autoSpaceDE/>
              <w:autoSpaceDN/>
              <w:rPr>
                <w:rFonts w:cs="宋体"/>
                <w:color w:val="000000"/>
                <w:sz w:val="18"/>
                <w:szCs w:val="18"/>
              </w:rPr>
            </w:pPr>
            <w:r>
              <w:rPr>
                <w:rFonts w:hint="eastAsia" w:cs="宋体"/>
                <w:color w:val="000000"/>
                <w:sz w:val="18"/>
                <w:szCs w:val="18"/>
              </w:rPr>
              <w:t>（1）要求支持图像采集模块支持DICOM方式和采集卡方式采集超声影像。</w:t>
            </w:r>
          </w:p>
          <w:p>
            <w:pPr>
              <w:widowControl/>
              <w:autoSpaceDE/>
              <w:autoSpaceDN/>
              <w:rPr>
                <w:rFonts w:cs="宋体"/>
                <w:color w:val="000000"/>
                <w:sz w:val="18"/>
                <w:szCs w:val="18"/>
              </w:rPr>
            </w:pPr>
            <w:r>
              <w:rPr>
                <w:rFonts w:hint="eastAsia" w:cs="宋体"/>
                <w:color w:val="000000"/>
                <w:sz w:val="18"/>
                <w:szCs w:val="18"/>
              </w:rPr>
              <w:t>DICOM方式采集。</w:t>
            </w:r>
          </w:p>
          <w:p>
            <w:pPr>
              <w:widowControl/>
              <w:autoSpaceDE/>
              <w:autoSpaceDN/>
              <w:rPr>
                <w:rFonts w:cs="宋体"/>
                <w:color w:val="000000"/>
                <w:sz w:val="18"/>
                <w:szCs w:val="18"/>
              </w:rPr>
            </w:pPr>
            <w:r>
              <w:rPr>
                <w:rFonts w:hint="eastAsia" w:cs="宋体"/>
                <w:color w:val="000000"/>
                <w:sz w:val="18"/>
                <w:szCs w:val="18"/>
              </w:rPr>
              <w:t>（2）要求对支持DICOM标准的超声设备可使用DICOM方式采集，设备通过WorkList服务获取病人列表，在设备上采集图像后，可将DICOM图像发送给超声影像客户端系统，要求客户端系统可直接将DICOM影像上传至PACS影像服务器统一存储，也可将DICOM影像转换成JPG存储，并将JPG图像加载到报告中。</w:t>
            </w:r>
          </w:p>
          <w:p>
            <w:pPr>
              <w:widowControl/>
              <w:autoSpaceDE/>
              <w:autoSpaceDN/>
              <w:rPr>
                <w:rFonts w:cs="宋体"/>
                <w:color w:val="000000"/>
                <w:sz w:val="18"/>
                <w:szCs w:val="18"/>
              </w:rPr>
            </w:pPr>
            <w:r>
              <w:rPr>
                <w:rFonts w:hint="eastAsia" w:cs="宋体"/>
                <w:color w:val="000000"/>
                <w:sz w:val="18"/>
                <w:szCs w:val="18"/>
              </w:rPr>
              <w:t>采集卡方式采集</w:t>
            </w:r>
          </w:p>
          <w:p>
            <w:pPr>
              <w:widowControl/>
              <w:autoSpaceDE/>
              <w:autoSpaceDN/>
              <w:rPr>
                <w:rFonts w:cs="宋体"/>
                <w:color w:val="000000"/>
                <w:sz w:val="18"/>
                <w:szCs w:val="18"/>
              </w:rPr>
            </w:pPr>
            <w:r>
              <w:rPr>
                <w:rFonts w:hint="eastAsia" w:cs="宋体"/>
                <w:color w:val="000000"/>
                <w:sz w:val="18"/>
                <w:szCs w:val="18"/>
              </w:rPr>
              <w:t>（3）要求支持采集卡采集图像，支持多种类型采集卡。</w:t>
            </w:r>
          </w:p>
          <w:p>
            <w:pPr>
              <w:widowControl/>
              <w:autoSpaceDE/>
              <w:autoSpaceDN/>
              <w:rPr>
                <w:rFonts w:cs="宋体"/>
                <w:color w:val="000000"/>
                <w:sz w:val="18"/>
                <w:szCs w:val="18"/>
              </w:rPr>
            </w:pPr>
            <w:r>
              <w:rPr>
                <w:rFonts w:hint="eastAsia" w:cs="宋体"/>
                <w:color w:val="000000"/>
                <w:sz w:val="18"/>
                <w:szCs w:val="18"/>
              </w:rPr>
              <w:t>采集方式要求支持采集卡/网口，采集快捷键支持程序按键操作，键盘快捷键操作，脚踏板/USB手柄操作。</w:t>
            </w:r>
          </w:p>
          <w:p>
            <w:pPr>
              <w:widowControl/>
              <w:autoSpaceDE/>
              <w:autoSpaceDN/>
              <w:rPr>
                <w:rFonts w:cs="宋体"/>
                <w:color w:val="000000"/>
                <w:sz w:val="18"/>
                <w:szCs w:val="18"/>
              </w:rPr>
            </w:pPr>
            <w:r>
              <w:rPr>
                <w:rFonts w:hint="eastAsia" w:cs="宋体"/>
                <w:color w:val="000000"/>
                <w:sz w:val="18"/>
                <w:szCs w:val="18"/>
              </w:rPr>
              <w:t>静态采集功能要求支持单张图片采集，并将采集到的JPG图像上传到服务器。</w:t>
            </w:r>
          </w:p>
          <w:p>
            <w:pPr>
              <w:widowControl/>
              <w:autoSpaceDE/>
              <w:autoSpaceDN/>
              <w:rPr>
                <w:rFonts w:cs="宋体"/>
                <w:color w:val="000000"/>
                <w:sz w:val="18"/>
                <w:szCs w:val="18"/>
              </w:rPr>
            </w:pPr>
            <w:r>
              <w:rPr>
                <w:rFonts w:hint="eastAsia" w:cs="宋体"/>
                <w:color w:val="000000"/>
                <w:sz w:val="18"/>
                <w:szCs w:val="18"/>
              </w:rPr>
              <w:t>动态采集要求支持动态图像的采集及视频回放，支持多种视频压缩算法MPEG2,MPEG4 等。</w:t>
            </w:r>
          </w:p>
          <w:p>
            <w:pPr>
              <w:widowControl/>
              <w:autoSpaceDE/>
              <w:autoSpaceDN/>
              <w:rPr>
                <w:rFonts w:cs="宋体"/>
                <w:color w:val="000000"/>
                <w:sz w:val="18"/>
                <w:szCs w:val="18"/>
              </w:rPr>
            </w:pPr>
            <w:r>
              <w:rPr>
                <w:rFonts w:hint="eastAsia" w:cs="宋体"/>
                <w:color w:val="000000"/>
                <w:sz w:val="18"/>
                <w:szCs w:val="18"/>
              </w:rPr>
              <w:t>（4）要求支持图像的基本处理功能，如亮度调节、图像的旋转、放大、缩小、裁减、标注等，图像的模式识别等，能实现图像色彩亮度对比度调节。</w:t>
            </w:r>
          </w:p>
          <w:p>
            <w:pPr>
              <w:widowControl/>
              <w:autoSpaceDE/>
              <w:autoSpaceDN/>
              <w:rPr>
                <w:rFonts w:cs="宋体"/>
                <w:color w:val="000000"/>
                <w:sz w:val="18"/>
                <w:szCs w:val="18"/>
              </w:rPr>
            </w:pPr>
            <w:r>
              <w:rPr>
                <w:rFonts w:hint="eastAsia" w:cs="宋体"/>
                <w:color w:val="000000"/>
                <w:sz w:val="18"/>
                <w:szCs w:val="18"/>
              </w:rPr>
              <w:t>（5）要求支持图像标注功能，可以把图像及标注打印在报告上面。</w:t>
            </w:r>
          </w:p>
          <w:p>
            <w:pPr>
              <w:widowControl/>
              <w:autoSpaceDE/>
              <w:autoSpaceDN/>
              <w:rPr>
                <w:rFonts w:cs="宋体"/>
                <w:color w:val="000000"/>
                <w:sz w:val="18"/>
                <w:szCs w:val="18"/>
              </w:rPr>
            </w:pPr>
            <w:r>
              <w:rPr>
                <w:rFonts w:hint="eastAsia" w:cs="宋体"/>
                <w:color w:val="000000"/>
                <w:sz w:val="18"/>
                <w:szCs w:val="18"/>
              </w:rPr>
              <w:t>（6）要求支持后台采集功能，支持书写诊断报告的同时后台采集，特殊患者可以先进行图像采集，把图像保存在工作站上，可以集中的把急诊患者图像采集下来，之后再加载到相应报告中。</w:t>
            </w:r>
          </w:p>
          <w:p>
            <w:pPr>
              <w:widowControl/>
              <w:autoSpaceDE/>
              <w:autoSpaceDN/>
              <w:rPr>
                <w:rFonts w:cs="宋体"/>
                <w:color w:val="000000"/>
                <w:sz w:val="18"/>
                <w:szCs w:val="18"/>
              </w:rPr>
            </w:pPr>
            <w:r>
              <w:rPr>
                <w:rFonts w:hint="eastAsia" w:cs="宋体"/>
                <w:color w:val="000000"/>
                <w:sz w:val="18"/>
                <w:szCs w:val="18"/>
              </w:rPr>
              <w:t>要求支持图像导入、导出功能，要求支持BMP/JPG/TIF/DICOM格式图像的导入和导出功能。</w:t>
            </w:r>
          </w:p>
          <w:p>
            <w:pPr>
              <w:widowControl/>
              <w:autoSpaceDE/>
              <w:autoSpaceDN/>
              <w:rPr>
                <w:rFonts w:cs="宋体"/>
                <w:b/>
                <w:bCs/>
                <w:color w:val="000000"/>
                <w:sz w:val="18"/>
                <w:szCs w:val="18"/>
              </w:rPr>
            </w:pPr>
            <w:r>
              <w:rPr>
                <w:rFonts w:cs="宋体"/>
                <w:b/>
                <w:bCs/>
                <w:color w:val="000000"/>
                <w:sz w:val="18"/>
                <w:szCs w:val="18"/>
              </w:rPr>
              <w:t>6、诊断工作站：</w:t>
            </w:r>
          </w:p>
          <w:p>
            <w:pPr>
              <w:widowControl/>
              <w:autoSpaceDE/>
              <w:autoSpaceDN/>
              <w:rPr>
                <w:rFonts w:cs="宋体"/>
                <w:color w:val="000000"/>
                <w:sz w:val="18"/>
                <w:szCs w:val="18"/>
              </w:rPr>
            </w:pPr>
            <w:r>
              <w:rPr>
                <w:rFonts w:hint="eastAsia" w:cs="宋体"/>
                <w:color w:val="000000"/>
                <w:sz w:val="18"/>
                <w:szCs w:val="18"/>
              </w:rPr>
              <w:t>（1）要求支持维护报告样式功能，可根据医院要求制作不同样式的报告，维护好的报告样式需要关联科室才可在该科室使用，在录入检查诊断信息时，医生可根据当前检查项目以及部位选择合适的报告样式。</w:t>
            </w:r>
          </w:p>
          <w:p>
            <w:pPr>
              <w:widowControl/>
              <w:autoSpaceDE/>
              <w:autoSpaceDN/>
              <w:rPr>
                <w:rFonts w:cs="宋体"/>
                <w:color w:val="000000"/>
                <w:sz w:val="18"/>
                <w:szCs w:val="18"/>
              </w:rPr>
            </w:pPr>
            <w:r>
              <w:rPr>
                <w:rFonts w:hint="eastAsia" w:cs="宋体"/>
                <w:color w:val="000000"/>
                <w:sz w:val="18"/>
                <w:szCs w:val="18"/>
              </w:rPr>
              <w:t>（2）要求支持浏览影像功能，支持查看该患者通过设备采集到的图像。</w:t>
            </w:r>
          </w:p>
          <w:p>
            <w:pPr>
              <w:widowControl/>
              <w:autoSpaceDE/>
              <w:autoSpaceDN/>
              <w:rPr>
                <w:rFonts w:cs="宋体"/>
                <w:color w:val="000000"/>
                <w:sz w:val="18"/>
                <w:szCs w:val="18"/>
              </w:rPr>
            </w:pPr>
            <w:r>
              <w:rPr>
                <w:rFonts w:hint="eastAsia" w:cs="宋体"/>
                <w:color w:val="000000"/>
                <w:sz w:val="18"/>
                <w:szCs w:val="18"/>
              </w:rPr>
              <w:t>（3）要求支持录入以及修改报告功能，要求支持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pPr>
              <w:widowControl/>
              <w:autoSpaceDE/>
              <w:autoSpaceDN/>
              <w:rPr>
                <w:rFonts w:cs="宋体"/>
                <w:color w:val="000000"/>
                <w:sz w:val="18"/>
                <w:szCs w:val="18"/>
              </w:rPr>
            </w:pPr>
            <w:r>
              <w:rPr>
                <w:rFonts w:hint="eastAsia" w:cs="宋体"/>
                <w:color w:val="000000"/>
                <w:sz w:val="18"/>
                <w:szCs w:val="18"/>
              </w:rPr>
              <w:t>（4）要求支持审核以及驳回报告功能，要求支持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存报告之后返回首页；若选择不返回，在保存报告之后停留在当前页面；若选择审核打印，则在报告审核之后自动打印报告单。</w:t>
            </w:r>
          </w:p>
          <w:p>
            <w:pPr>
              <w:widowControl/>
              <w:autoSpaceDE/>
              <w:autoSpaceDN/>
              <w:rPr>
                <w:rFonts w:cs="宋体"/>
                <w:color w:val="000000"/>
                <w:sz w:val="18"/>
                <w:szCs w:val="18"/>
              </w:rPr>
            </w:pPr>
            <w:r>
              <w:rPr>
                <w:rFonts w:hint="eastAsia" w:cs="宋体"/>
                <w:color w:val="000000"/>
                <w:sz w:val="18"/>
                <w:szCs w:val="18"/>
              </w:rPr>
              <w:t>（5）要求支持终审报告功能，要求支持报告审核完毕后，也可对报告进行终审操作，终审后的报告检查状态变为“已终审”。</w:t>
            </w:r>
          </w:p>
          <w:p>
            <w:pPr>
              <w:widowControl/>
              <w:autoSpaceDE/>
              <w:autoSpaceDN/>
              <w:rPr>
                <w:rFonts w:cs="宋体"/>
                <w:color w:val="000000"/>
                <w:sz w:val="18"/>
                <w:szCs w:val="18"/>
              </w:rPr>
            </w:pPr>
            <w:r>
              <w:rPr>
                <w:rFonts w:hint="eastAsia" w:cs="宋体"/>
                <w:color w:val="000000"/>
                <w:sz w:val="18"/>
                <w:szCs w:val="18"/>
              </w:rPr>
              <w:t>（6）要求支持报告打印以及补打报告功能，要求支持报告医生可对已经完成的报告进行打印，也可以补打当前患者的报告。</w:t>
            </w:r>
          </w:p>
          <w:p>
            <w:pPr>
              <w:widowControl/>
              <w:autoSpaceDE/>
              <w:autoSpaceDN/>
              <w:rPr>
                <w:rFonts w:cs="宋体"/>
                <w:color w:val="000000"/>
                <w:sz w:val="18"/>
                <w:szCs w:val="18"/>
              </w:rPr>
            </w:pPr>
            <w:r>
              <w:rPr>
                <w:rFonts w:hint="eastAsia" w:cs="宋体"/>
                <w:color w:val="000000"/>
                <w:sz w:val="18"/>
                <w:szCs w:val="18"/>
              </w:rPr>
              <w:t>（7）要求支持模板数据功能，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pPr>
              <w:widowControl/>
              <w:autoSpaceDE/>
              <w:autoSpaceDN/>
              <w:rPr>
                <w:rFonts w:cs="宋体"/>
                <w:color w:val="000000"/>
                <w:sz w:val="18"/>
                <w:szCs w:val="18"/>
              </w:rPr>
            </w:pPr>
            <w:r>
              <w:rPr>
                <w:rFonts w:hint="eastAsia" w:cs="宋体"/>
                <w:color w:val="000000"/>
                <w:sz w:val="18"/>
                <w:szCs w:val="18"/>
              </w:rPr>
              <w:t>（8）要求支持智能提醒功能，医生可根据患者年龄段、患者性别、检查部位、检查设备等维护智能提醒。例如维护患者性别为“男”，提醒关键字为“子宫”，在保存男性患者报告时若报告内容出现“子宫”字样，则提醒医生是否继续保存。</w:t>
            </w:r>
          </w:p>
          <w:p>
            <w:pPr>
              <w:widowControl/>
              <w:autoSpaceDE/>
              <w:autoSpaceDN/>
              <w:rPr>
                <w:rFonts w:cs="宋体"/>
                <w:color w:val="000000"/>
                <w:sz w:val="18"/>
                <w:szCs w:val="18"/>
              </w:rPr>
            </w:pPr>
            <w:r>
              <w:rPr>
                <w:rFonts w:hint="eastAsia" w:cs="宋体"/>
                <w:color w:val="000000"/>
                <w:sz w:val="18"/>
                <w:szCs w:val="18"/>
              </w:rPr>
              <w:t>（9）要求支持报告记录功能，可查看该报告的所有执行操作过程；包括：操作医生、操作时间、操作状态（保存、访问、审核等）以及操作之后报告的内容。</w:t>
            </w:r>
          </w:p>
          <w:p>
            <w:pPr>
              <w:widowControl/>
              <w:autoSpaceDE/>
              <w:autoSpaceDN/>
              <w:rPr>
                <w:rFonts w:cs="宋体"/>
                <w:color w:val="000000"/>
                <w:sz w:val="18"/>
                <w:szCs w:val="18"/>
              </w:rPr>
            </w:pPr>
            <w:r>
              <w:rPr>
                <w:rFonts w:hint="eastAsia" w:cs="宋体"/>
                <w:color w:val="000000"/>
                <w:sz w:val="18"/>
                <w:szCs w:val="18"/>
              </w:rPr>
              <w:t>（10）要求支持标记回访功能，若患者需要回访，可为患者添加标记回访，设置回访日期、提前提醒天数以及回访医生，则可在回访前提醒回访医生该患者需要进行回访。</w:t>
            </w:r>
          </w:p>
          <w:p>
            <w:pPr>
              <w:widowControl/>
              <w:autoSpaceDE/>
              <w:autoSpaceDN/>
              <w:rPr>
                <w:rFonts w:cs="宋体"/>
                <w:color w:val="000000"/>
                <w:sz w:val="18"/>
                <w:szCs w:val="18"/>
              </w:rPr>
            </w:pPr>
            <w:r>
              <w:rPr>
                <w:rFonts w:hint="eastAsia" w:cs="宋体"/>
                <w:color w:val="000000"/>
                <w:sz w:val="18"/>
                <w:szCs w:val="18"/>
              </w:rPr>
              <w:t>要求支持报告质量控制功能，要求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pPr>
              <w:widowControl/>
              <w:autoSpaceDE/>
              <w:autoSpaceDN/>
              <w:rPr>
                <w:rFonts w:cs="宋体"/>
                <w:color w:val="000000"/>
                <w:sz w:val="18"/>
                <w:szCs w:val="18"/>
              </w:rPr>
            </w:pPr>
            <w:r>
              <w:rPr>
                <w:rFonts w:hint="eastAsia" w:cs="宋体"/>
                <w:color w:val="000000"/>
                <w:sz w:val="18"/>
                <w:szCs w:val="18"/>
              </w:rPr>
              <w:t>（11）要求支持相关检查功能，支持可以查看该患者所做其他检查的日期、临床诊断、检查所见、诊断意见以及查看影像。</w:t>
            </w:r>
          </w:p>
          <w:p>
            <w:pPr>
              <w:widowControl/>
              <w:autoSpaceDE/>
              <w:autoSpaceDN/>
              <w:rPr>
                <w:rFonts w:cs="宋体"/>
                <w:color w:val="000000"/>
                <w:sz w:val="18"/>
                <w:szCs w:val="18"/>
              </w:rPr>
            </w:pPr>
            <w:r>
              <w:rPr>
                <w:rFonts w:hint="eastAsia" w:cs="宋体"/>
                <w:color w:val="000000"/>
                <w:sz w:val="18"/>
                <w:szCs w:val="18"/>
              </w:rPr>
              <w:t>（12）要求支持检查测值功能，支持DICOM SR报告的检查测值录入功能，可自定义多种测值方案，定义公式来自动计算测值单元的值，并支持动态打印到报告中。</w:t>
            </w:r>
          </w:p>
          <w:p>
            <w:pPr>
              <w:widowControl/>
              <w:autoSpaceDE/>
              <w:autoSpaceDN/>
              <w:rPr>
                <w:rFonts w:cs="宋体"/>
                <w:color w:val="000000"/>
                <w:sz w:val="18"/>
                <w:szCs w:val="18"/>
              </w:rPr>
            </w:pPr>
            <w:r>
              <w:rPr>
                <w:rFonts w:hint="eastAsia" w:cs="宋体"/>
                <w:color w:val="000000"/>
                <w:sz w:val="18"/>
                <w:szCs w:val="18"/>
              </w:rPr>
              <w:t>（13）要求支持报告和采集界面设置功能，要求支持同屏采集和报告，实时采集和写诊断报告分屏显示，医生可以一边观看采集图像一边写诊断报告。</w:t>
            </w:r>
          </w:p>
          <w:p>
            <w:pPr>
              <w:widowControl/>
              <w:autoSpaceDE/>
              <w:autoSpaceDN/>
              <w:rPr>
                <w:rFonts w:cs="宋体"/>
                <w:color w:val="000000"/>
                <w:sz w:val="18"/>
                <w:szCs w:val="18"/>
              </w:rPr>
            </w:pPr>
            <w:r>
              <w:rPr>
                <w:rFonts w:hint="eastAsia" w:cs="宋体"/>
                <w:color w:val="000000"/>
                <w:sz w:val="18"/>
                <w:szCs w:val="18"/>
              </w:rPr>
              <w:t>诊断报告管理：</w:t>
            </w:r>
          </w:p>
          <w:p>
            <w:pPr>
              <w:widowControl/>
              <w:autoSpaceDE/>
              <w:autoSpaceDN/>
              <w:rPr>
                <w:rFonts w:cs="宋体"/>
                <w:color w:val="000000"/>
                <w:sz w:val="18"/>
                <w:szCs w:val="18"/>
              </w:rPr>
            </w:pPr>
            <w:r>
              <w:rPr>
                <w:rFonts w:hint="eastAsia" w:cs="宋体"/>
                <w:color w:val="000000"/>
                <w:sz w:val="18"/>
                <w:szCs w:val="18"/>
              </w:rPr>
              <w:t>（14）要求支持双通道上传：支持在存储服务器架设WCF存储服务程序，并同时开启FTP虚拟目录作为备用通道，实现双保险。大大增加了报告上传的稳定行与可靠性。</w:t>
            </w:r>
          </w:p>
          <w:p>
            <w:pPr>
              <w:widowControl/>
              <w:autoSpaceDE/>
              <w:autoSpaceDN/>
              <w:rPr>
                <w:rFonts w:cs="宋体"/>
                <w:color w:val="000000"/>
                <w:sz w:val="18"/>
                <w:szCs w:val="18"/>
              </w:rPr>
            </w:pPr>
            <w:r>
              <w:rPr>
                <w:rFonts w:hint="eastAsia" w:cs="宋体"/>
                <w:color w:val="000000"/>
                <w:sz w:val="18"/>
                <w:szCs w:val="18"/>
              </w:rPr>
              <w:t>（15）要求支持多服务器多存储介质抽象化存储，要求支持将物理存储抽象化为存储服务和存储介质，用户只需知道报告存储的服务器与介质名称即可。将用户与复杂的存储规则相隔离，同时将存储文件与存储介质相关联，达到高可扩容性。</w:t>
            </w:r>
          </w:p>
          <w:p>
            <w:pPr>
              <w:widowControl/>
              <w:autoSpaceDE/>
              <w:autoSpaceDN/>
              <w:rPr>
                <w:rFonts w:cs="宋体"/>
                <w:color w:val="000000"/>
                <w:sz w:val="18"/>
                <w:szCs w:val="18"/>
              </w:rPr>
            </w:pPr>
            <w:r>
              <w:rPr>
                <w:rFonts w:hint="eastAsia" w:cs="宋体"/>
                <w:color w:val="000000"/>
                <w:sz w:val="18"/>
                <w:szCs w:val="18"/>
              </w:rPr>
              <w:t>（16）要求提供web版调阅工具，给临床医生提供统一的web版调阅报告工具，此工具提供多种版式的调阅方式，只看报告，只看图像，报告和图像同时浏览。并且提供基于html5实现的禁止临床打印pdf报告功能。</w:t>
            </w:r>
          </w:p>
          <w:p>
            <w:pPr>
              <w:widowControl/>
              <w:autoSpaceDE/>
              <w:autoSpaceDN/>
              <w:rPr>
                <w:rFonts w:cs="宋体"/>
                <w:color w:val="000000"/>
                <w:sz w:val="18"/>
                <w:szCs w:val="18"/>
              </w:rPr>
            </w:pPr>
            <w:r>
              <w:rPr>
                <w:rFonts w:hint="eastAsia" w:cs="宋体"/>
                <w:color w:val="000000"/>
                <w:sz w:val="18"/>
                <w:szCs w:val="18"/>
              </w:rPr>
              <w:t>诊断报告打印：</w:t>
            </w:r>
          </w:p>
          <w:p>
            <w:pPr>
              <w:widowControl/>
              <w:autoSpaceDE/>
              <w:autoSpaceDN/>
              <w:rPr>
                <w:rFonts w:cs="宋体"/>
                <w:color w:val="000000"/>
                <w:sz w:val="18"/>
                <w:szCs w:val="18"/>
              </w:rPr>
            </w:pPr>
            <w:r>
              <w:rPr>
                <w:rFonts w:hint="eastAsia" w:cs="宋体"/>
                <w:color w:val="000000"/>
                <w:sz w:val="18"/>
                <w:szCs w:val="18"/>
              </w:rPr>
              <w:t>（17）要求提供报告样式维护功能，可在样式设计器中维护报告样式，报告样式可根据检查项目子类关联，固定检查项目默认选择样式。报告样式可维护报告中各项基础信息元素，各个模块之间的排版，报告内容的字体、大小。</w:t>
            </w:r>
          </w:p>
          <w:p>
            <w:pPr>
              <w:widowControl/>
              <w:autoSpaceDE/>
              <w:autoSpaceDN/>
              <w:rPr>
                <w:rFonts w:cs="宋体"/>
                <w:color w:val="000000"/>
                <w:sz w:val="18"/>
                <w:szCs w:val="18"/>
              </w:rPr>
            </w:pPr>
            <w:r>
              <w:rPr>
                <w:rFonts w:hint="eastAsia" w:cs="宋体"/>
                <w:color w:val="000000"/>
                <w:sz w:val="18"/>
                <w:szCs w:val="18"/>
              </w:rPr>
              <w:t>（18）要求提供配置打印参数功能，要求支持打印参数包括选择报告样式、选择打印份数、选择图像行数、选择每个样式调用的打印机、选择等。</w:t>
            </w:r>
          </w:p>
          <w:p>
            <w:pPr>
              <w:widowControl/>
              <w:autoSpaceDE/>
              <w:autoSpaceDN/>
              <w:rPr>
                <w:rFonts w:cs="宋体"/>
                <w:color w:val="000000"/>
                <w:sz w:val="18"/>
                <w:szCs w:val="18"/>
              </w:rPr>
            </w:pPr>
            <w:r>
              <w:rPr>
                <w:rFonts w:hint="eastAsia" w:cs="宋体"/>
                <w:color w:val="000000"/>
                <w:sz w:val="18"/>
                <w:szCs w:val="18"/>
              </w:rPr>
              <w:t>（19）要求提供打印预览功能，要求支持配置打印预览后，打印会弹出生成PDF文件的预览页面缩略图，确认无误后可点击打印，减少报告内容填写的错误率。</w:t>
            </w:r>
          </w:p>
          <w:p>
            <w:pPr>
              <w:widowControl/>
              <w:autoSpaceDE/>
              <w:autoSpaceDN/>
              <w:rPr>
                <w:rFonts w:cs="宋体"/>
                <w:b/>
                <w:bCs/>
                <w:color w:val="000000"/>
                <w:sz w:val="18"/>
                <w:szCs w:val="18"/>
              </w:rPr>
            </w:pPr>
            <w:r>
              <w:rPr>
                <w:rFonts w:cs="宋体"/>
                <w:b/>
                <w:bCs/>
                <w:color w:val="000000"/>
                <w:sz w:val="18"/>
                <w:szCs w:val="18"/>
              </w:rPr>
              <w:t>7、质控管理：</w:t>
            </w:r>
          </w:p>
          <w:p>
            <w:pPr>
              <w:widowControl/>
              <w:autoSpaceDE/>
              <w:autoSpaceDN/>
              <w:rPr>
                <w:rFonts w:cs="宋体"/>
                <w:color w:val="000000"/>
                <w:sz w:val="18"/>
                <w:szCs w:val="18"/>
              </w:rPr>
            </w:pPr>
            <w:r>
              <w:rPr>
                <w:rFonts w:hint="eastAsia" w:cs="宋体"/>
                <w:color w:val="000000"/>
                <w:sz w:val="18"/>
                <w:szCs w:val="18"/>
              </w:rPr>
              <w:t>（1）要求提供修改患者基础信息功能，要求支持患者基础信息的修改的数据只包含对患者的登记号、姓名、拼音的修改。对于其他信息，在预约登记组件来直接修改则更方便。</w:t>
            </w:r>
          </w:p>
          <w:p>
            <w:pPr>
              <w:widowControl/>
              <w:autoSpaceDE/>
              <w:autoSpaceDN/>
              <w:rPr>
                <w:rFonts w:cs="宋体"/>
                <w:color w:val="000000"/>
                <w:sz w:val="18"/>
                <w:szCs w:val="18"/>
              </w:rPr>
            </w:pPr>
            <w:r>
              <w:rPr>
                <w:rFonts w:hint="eastAsia" w:cs="宋体"/>
                <w:color w:val="000000"/>
                <w:sz w:val="18"/>
                <w:szCs w:val="18"/>
              </w:rPr>
              <w:t>（2）要求提供合并患者功能，要求支持该功能主要目的是将两位患者的信息进行合并。实际效果为将一患者下的检查，全部更新到另一患者的检查下。</w:t>
            </w:r>
          </w:p>
          <w:p>
            <w:pPr>
              <w:widowControl/>
              <w:autoSpaceDE/>
              <w:autoSpaceDN/>
              <w:rPr>
                <w:rFonts w:cs="宋体"/>
                <w:color w:val="000000"/>
                <w:sz w:val="18"/>
                <w:szCs w:val="18"/>
              </w:rPr>
            </w:pPr>
            <w:r>
              <w:rPr>
                <w:rFonts w:hint="eastAsia" w:cs="宋体"/>
                <w:color w:val="000000"/>
                <w:sz w:val="18"/>
                <w:szCs w:val="18"/>
              </w:rPr>
              <w:t>（3）要求提供修改检查信息功能，要求支持可以将患者检查过程中产生的错误数据直接进行修改。</w:t>
            </w:r>
          </w:p>
          <w:p>
            <w:pPr>
              <w:widowControl/>
              <w:autoSpaceDE/>
              <w:autoSpaceDN/>
              <w:rPr>
                <w:rFonts w:cs="宋体"/>
                <w:color w:val="000000"/>
                <w:sz w:val="18"/>
                <w:szCs w:val="18"/>
              </w:rPr>
            </w:pPr>
            <w:r>
              <w:rPr>
                <w:rFonts w:hint="eastAsia" w:cs="宋体"/>
                <w:color w:val="000000"/>
                <w:sz w:val="18"/>
                <w:szCs w:val="18"/>
              </w:rPr>
              <w:t>（4）要求提供取消计费功能，要求支持可以对HIS发消息，取消该检查的计费。在患者需要进行出院结算，但是还有检查未做的时候进行处理。</w:t>
            </w:r>
          </w:p>
          <w:p>
            <w:pPr>
              <w:widowControl/>
              <w:autoSpaceDE/>
              <w:autoSpaceDN/>
              <w:rPr>
                <w:rFonts w:cs="宋体"/>
                <w:color w:val="000000"/>
                <w:sz w:val="18"/>
                <w:szCs w:val="18"/>
              </w:rPr>
            </w:pPr>
            <w:r>
              <w:rPr>
                <w:rFonts w:hint="eastAsia" w:cs="宋体"/>
                <w:color w:val="000000"/>
                <w:sz w:val="18"/>
                <w:szCs w:val="18"/>
              </w:rPr>
              <w:t>（5）要求提供初始化检查功能，要求支持初始化主要目的是将患者的检查信息以及报告信息全部清除，但是会保留患者基础信息。如果为HIS开的医嘱，将会变为申请状态。如果为手动预约的医嘱，将会变为取消检查状态。</w:t>
            </w:r>
          </w:p>
          <w:p>
            <w:pPr>
              <w:widowControl/>
              <w:autoSpaceDE/>
              <w:autoSpaceDN/>
              <w:rPr>
                <w:rFonts w:cs="宋体"/>
                <w:color w:val="000000"/>
                <w:sz w:val="18"/>
                <w:szCs w:val="18"/>
              </w:rPr>
            </w:pPr>
            <w:r>
              <w:rPr>
                <w:rFonts w:hint="eastAsia" w:cs="宋体"/>
                <w:color w:val="000000"/>
                <w:sz w:val="18"/>
                <w:szCs w:val="18"/>
              </w:rPr>
              <w:t>（6）要求提供修改报告信息功能，要求支持修改报告信息主要目的是对该检查的报告信息进行修改，例如修改报告的保存时间、审核医生等。但是要注意一点，这里进行修改数据后，报告文件已经生成并且上传的话，临床调阅的文件并不会发生改变。</w:t>
            </w:r>
          </w:p>
          <w:p>
            <w:pPr>
              <w:widowControl/>
              <w:autoSpaceDE/>
              <w:autoSpaceDN/>
              <w:rPr>
                <w:rFonts w:cs="宋体"/>
                <w:color w:val="000000"/>
                <w:sz w:val="18"/>
                <w:szCs w:val="18"/>
              </w:rPr>
            </w:pPr>
            <w:r>
              <w:rPr>
                <w:rFonts w:hint="eastAsia" w:cs="宋体"/>
                <w:color w:val="000000"/>
                <w:sz w:val="18"/>
                <w:szCs w:val="18"/>
              </w:rPr>
              <w:t>（7）要求提供取消报告功能，要求支持取消报告信息主要目的是对该检查的报告进行重写，只有状态为已录入报告的患者可以取消报告，取消报告后检查将回到写报告之前的状态，到达或已有图像。</w:t>
            </w:r>
          </w:p>
          <w:p>
            <w:pPr>
              <w:widowControl/>
              <w:autoSpaceDE/>
              <w:autoSpaceDN/>
              <w:rPr>
                <w:rFonts w:cs="宋体"/>
                <w:color w:val="000000"/>
                <w:sz w:val="18"/>
                <w:szCs w:val="18"/>
              </w:rPr>
            </w:pPr>
            <w:r>
              <w:rPr>
                <w:rFonts w:hint="eastAsia" w:cs="宋体"/>
                <w:color w:val="000000"/>
                <w:sz w:val="18"/>
                <w:szCs w:val="18"/>
              </w:rPr>
              <w:t>（8）要求提供报告转交功能，要求支持报告转交主要目的是批量修改报告锁定的用户，在RIS中当一份报告被用户打开后，或者分配报告给指定医生后，将会给该报告添加用户锁定。当锁定用户不在电脑前或者锁定用户临时有事离岗后，在该处可批量修改锁定的医生，交给其他医生来处理报告。</w:t>
            </w:r>
          </w:p>
          <w:p>
            <w:pPr>
              <w:widowControl/>
              <w:autoSpaceDE/>
              <w:autoSpaceDN/>
              <w:rPr>
                <w:rFonts w:cs="宋体"/>
                <w:color w:val="000000"/>
                <w:sz w:val="18"/>
                <w:szCs w:val="18"/>
              </w:rPr>
            </w:pPr>
            <w:r>
              <w:rPr>
                <w:rFonts w:hint="eastAsia" w:cs="宋体"/>
                <w:color w:val="000000"/>
                <w:sz w:val="18"/>
                <w:szCs w:val="18"/>
              </w:rPr>
              <w:t>统计分析：</w:t>
            </w:r>
          </w:p>
          <w:p>
            <w:pPr>
              <w:widowControl/>
              <w:autoSpaceDE/>
              <w:autoSpaceDN/>
              <w:rPr>
                <w:rFonts w:cs="宋体"/>
                <w:color w:val="000000"/>
                <w:sz w:val="18"/>
                <w:szCs w:val="18"/>
              </w:rPr>
            </w:pPr>
            <w:r>
              <w:rPr>
                <w:rFonts w:hint="eastAsia" w:cs="宋体"/>
                <w:color w:val="000000"/>
                <w:sz w:val="18"/>
                <w:szCs w:val="18"/>
              </w:rPr>
              <w:t>（9）要求提供科室收入统计功能，要求支持按检查子类，设备，申请科室，病人类型，转诊，和部位大类来统计科室收入。支持按预约日期，登记日期，检查日期，报告日期统计。支持选择某个科室统计。支持按两种不同录入医嘱的方式统计，HIS医嘱登记和手工登记</w:t>
            </w:r>
          </w:p>
          <w:p>
            <w:pPr>
              <w:widowControl/>
              <w:autoSpaceDE/>
              <w:autoSpaceDN/>
              <w:rPr>
                <w:rFonts w:cs="宋体"/>
                <w:color w:val="000000"/>
                <w:sz w:val="18"/>
                <w:szCs w:val="18"/>
              </w:rPr>
            </w:pPr>
            <w:r>
              <w:rPr>
                <w:rFonts w:hint="eastAsia" w:cs="宋体"/>
                <w:color w:val="000000"/>
                <w:sz w:val="18"/>
                <w:szCs w:val="18"/>
              </w:rPr>
              <w:t>（10）要求提供医生工作量统计功能，要求支持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pPr>
              <w:widowControl/>
              <w:autoSpaceDE/>
              <w:autoSpaceDN/>
              <w:rPr>
                <w:rFonts w:cs="宋体"/>
                <w:color w:val="000000"/>
                <w:sz w:val="18"/>
                <w:szCs w:val="18"/>
              </w:rPr>
            </w:pPr>
            <w:r>
              <w:rPr>
                <w:rFonts w:hint="eastAsia" w:cs="宋体"/>
                <w:color w:val="000000"/>
                <w:sz w:val="18"/>
                <w:szCs w:val="18"/>
              </w:rPr>
              <w:t>（11）要求提供设备工作量统计功能，要求支持按日期段，精确时间点，检查子类，检查部位，检查设备，用户来统计。支持按报告日期，检查日期，登记日期统计。</w:t>
            </w:r>
          </w:p>
          <w:p>
            <w:pPr>
              <w:widowControl/>
              <w:autoSpaceDE/>
              <w:autoSpaceDN/>
              <w:rPr>
                <w:rFonts w:cs="宋体"/>
                <w:color w:val="000000"/>
                <w:sz w:val="18"/>
                <w:szCs w:val="18"/>
              </w:rPr>
            </w:pPr>
            <w:r>
              <w:rPr>
                <w:rFonts w:hint="eastAsia" w:cs="宋体"/>
                <w:color w:val="000000"/>
                <w:sz w:val="18"/>
                <w:szCs w:val="18"/>
              </w:rPr>
              <w:t>（12）要求提供病案统计功能，要求支持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pPr>
              <w:widowControl/>
              <w:autoSpaceDE/>
              <w:autoSpaceDN/>
              <w:rPr>
                <w:rFonts w:cs="宋体"/>
                <w:color w:val="000000"/>
                <w:sz w:val="18"/>
                <w:szCs w:val="18"/>
              </w:rPr>
            </w:pPr>
            <w:r>
              <w:rPr>
                <w:rFonts w:hint="eastAsia" w:cs="宋体"/>
                <w:color w:val="000000"/>
                <w:sz w:val="18"/>
                <w:szCs w:val="18"/>
              </w:rPr>
              <w:t>（13）要求提供流程监控统计功能，要求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pPr>
              <w:widowControl/>
              <w:autoSpaceDE/>
              <w:autoSpaceDN/>
              <w:rPr>
                <w:rFonts w:cs="宋体"/>
                <w:color w:val="000000"/>
                <w:sz w:val="18"/>
                <w:szCs w:val="18"/>
              </w:rPr>
            </w:pPr>
            <w:r>
              <w:rPr>
                <w:rFonts w:hint="eastAsia" w:cs="宋体"/>
                <w:color w:val="000000"/>
                <w:sz w:val="18"/>
                <w:szCs w:val="18"/>
              </w:rPr>
              <w:t>（14）要求提供打印功能，要求支持所有的统计类型下的统计结果都支持打印</w:t>
            </w:r>
          </w:p>
          <w:p>
            <w:pPr>
              <w:widowControl/>
              <w:autoSpaceDE/>
              <w:autoSpaceDN/>
              <w:rPr>
                <w:rFonts w:cs="宋体"/>
                <w:color w:val="000000"/>
                <w:sz w:val="18"/>
                <w:szCs w:val="18"/>
              </w:rPr>
            </w:pPr>
            <w:r>
              <w:rPr>
                <w:rFonts w:hint="eastAsia" w:cs="宋体"/>
                <w:color w:val="000000"/>
                <w:sz w:val="18"/>
                <w:szCs w:val="18"/>
              </w:rPr>
              <w:t>（15）要求提供绘制统计图功能，要求支持统计结果都支持柱状统计图显示</w:t>
            </w:r>
          </w:p>
          <w:p>
            <w:pPr>
              <w:widowControl/>
              <w:autoSpaceDE/>
              <w:autoSpaceDN/>
              <w:rPr>
                <w:rFonts w:cs="宋体"/>
                <w:color w:val="000000"/>
                <w:sz w:val="18"/>
                <w:szCs w:val="18"/>
              </w:rPr>
            </w:pPr>
            <w:r>
              <w:rPr>
                <w:rFonts w:hint="eastAsia" w:cs="宋体"/>
                <w:color w:val="000000"/>
                <w:sz w:val="18"/>
                <w:szCs w:val="18"/>
              </w:rPr>
              <w:t>（16）要求提供病历明细功能，要求支持统计出来的结果选中后，都可以看出患者的基本信息，检查信息，医嘱信息等等，每个统计类型病历明细中显示的信息会有所区别。并且结果支持导出到EXCEL表格</w:t>
            </w:r>
          </w:p>
          <w:p>
            <w:pPr>
              <w:widowControl/>
              <w:autoSpaceDE/>
              <w:autoSpaceDN/>
              <w:rPr>
                <w:rFonts w:cs="宋体"/>
                <w:color w:val="000000"/>
                <w:sz w:val="18"/>
                <w:szCs w:val="18"/>
              </w:rPr>
            </w:pPr>
            <w:r>
              <w:rPr>
                <w:rFonts w:hint="eastAsia" w:cs="宋体"/>
                <w:color w:val="000000"/>
                <w:sz w:val="18"/>
                <w:szCs w:val="18"/>
              </w:rPr>
              <w:t>（17）要求提供导出到EXCEL功能，要求提供所有统计结果都支持导出到EXCEL表格</w:t>
            </w:r>
          </w:p>
          <w:p>
            <w:pPr>
              <w:widowControl/>
              <w:autoSpaceDE/>
              <w:autoSpaceDN/>
              <w:rPr>
                <w:rFonts w:cs="宋体"/>
                <w:b/>
                <w:bCs/>
                <w:color w:val="000000"/>
                <w:sz w:val="18"/>
                <w:szCs w:val="18"/>
              </w:rPr>
            </w:pPr>
            <w:r>
              <w:rPr>
                <w:rFonts w:cs="宋体"/>
                <w:b/>
                <w:bCs/>
                <w:color w:val="000000"/>
                <w:sz w:val="18"/>
                <w:szCs w:val="18"/>
              </w:rPr>
              <w:t>8、排班管理：</w:t>
            </w:r>
          </w:p>
          <w:p>
            <w:pPr>
              <w:widowControl/>
              <w:autoSpaceDE/>
              <w:autoSpaceDN/>
              <w:rPr>
                <w:rFonts w:cs="宋体"/>
                <w:color w:val="000000"/>
                <w:sz w:val="18"/>
                <w:szCs w:val="18"/>
              </w:rPr>
            </w:pPr>
            <w:r>
              <w:rPr>
                <w:rFonts w:hint="eastAsia" w:cs="宋体"/>
                <w:color w:val="000000"/>
                <w:sz w:val="18"/>
                <w:szCs w:val="18"/>
              </w:rPr>
              <w:t>（1）要求提借检查项目关联功能，要求支持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pPr>
              <w:widowControl/>
              <w:autoSpaceDE/>
              <w:autoSpaceDN/>
              <w:rPr>
                <w:rFonts w:cs="宋体"/>
                <w:color w:val="000000"/>
                <w:sz w:val="18"/>
                <w:szCs w:val="18"/>
              </w:rPr>
            </w:pPr>
            <w:r>
              <w:rPr>
                <w:rFonts w:hint="eastAsia" w:cs="宋体"/>
                <w:color w:val="000000"/>
                <w:sz w:val="18"/>
                <w:szCs w:val="18"/>
              </w:rPr>
              <w:t>要求提供用户关联功能，要求支持用于设置用户和检查专业组的关联。支持按角色区分设置与专业组关联的用户，可选择多个用户批量设置关联，也可选择多个用户批量取消关联。</w:t>
            </w:r>
          </w:p>
          <w:p>
            <w:pPr>
              <w:widowControl/>
              <w:autoSpaceDE/>
              <w:autoSpaceDN/>
              <w:rPr>
                <w:rFonts w:cs="宋体"/>
                <w:color w:val="000000"/>
                <w:sz w:val="18"/>
                <w:szCs w:val="18"/>
              </w:rPr>
            </w:pPr>
            <w:r>
              <w:rPr>
                <w:rFonts w:hint="eastAsia" w:cs="宋体"/>
                <w:color w:val="000000"/>
                <w:sz w:val="18"/>
                <w:szCs w:val="18"/>
              </w:rPr>
              <w:t>（2）要求提供医护人员排班功能，要求支持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pPr>
              <w:widowControl/>
              <w:autoSpaceDE/>
              <w:autoSpaceDN/>
              <w:rPr>
                <w:rFonts w:cs="宋体"/>
                <w:color w:val="000000"/>
                <w:sz w:val="18"/>
                <w:szCs w:val="18"/>
              </w:rPr>
            </w:pPr>
            <w:r>
              <w:rPr>
                <w:rFonts w:hint="eastAsia" w:cs="宋体"/>
                <w:color w:val="000000"/>
                <w:sz w:val="18"/>
                <w:szCs w:val="18"/>
              </w:rPr>
              <w:t>（3）要求提供资源排班功能，要求支持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pPr>
              <w:widowControl/>
              <w:autoSpaceDE/>
              <w:autoSpaceDN/>
              <w:rPr>
                <w:rFonts w:cs="宋体"/>
                <w:b/>
                <w:bCs/>
                <w:color w:val="000000"/>
                <w:sz w:val="18"/>
                <w:szCs w:val="18"/>
              </w:rPr>
            </w:pPr>
            <w:r>
              <w:rPr>
                <w:rFonts w:cs="宋体"/>
                <w:b/>
                <w:bCs/>
                <w:color w:val="000000"/>
                <w:sz w:val="18"/>
                <w:szCs w:val="18"/>
              </w:rPr>
              <w:t>9、其它模块：</w:t>
            </w:r>
          </w:p>
          <w:p>
            <w:pPr>
              <w:widowControl/>
              <w:autoSpaceDE/>
              <w:autoSpaceDN/>
              <w:rPr>
                <w:rFonts w:cs="宋体"/>
                <w:color w:val="000000"/>
                <w:sz w:val="18"/>
                <w:szCs w:val="18"/>
              </w:rPr>
            </w:pPr>
            <w:r>
              <w:rPr>
                <w:rFonts w:hint="eastAsia" w:cs="宋体"/>
                <w:color w:val="000000"/>
                <w:sz w:val="18"/>
                <w:szCs w:val="18"/>
              </w:rPr>
              <w:t>（1）要求提供系统管理功能，要求支持为检查科室系统提供基础数据的维护，包括检查项目基础数据维护，科室参数，系统用户，权限设置，系统参数维护及系统组件，以及科室工作流程设置等内容。</w:t>
            </w:r>
          </w:p>
          <w:p>
            <w:pPr>
              <w:widowControl/>
              <w:autoSpaceDE/>
              <w:autoSpaceDN/>
              <w:rPr>
                <w:rFonts w:cs="宋体"/>
                <w:color w:val="000000"/>
                <w:sz w:val="18"/>
                <w:szCs w:val="18"/>
              </w:rPr>
            </w:pPr>
            <w:r>
              <w:rPr>
                <w:rFonts w:hint="eastAsia" w:cs="宋体"/>
                <w:color w:val="000000"/>
                <w:sz w:val="18"/>
                <w:szCs w:val="18"/>
              </w:rPr>
              <w:t>（2）要求提供申请单浏览功能，要求支持查看病人的电子版申请单，内容包括：病人基本信息、病人就诊信息（主诉与临床诊断等）、检查信息。融合HIS功能查看病人的电子病历。另外，提供了扫描纸质申请单功能，可将纸质申请单扫描并保存归档。</w:t>
            </w:r>
          </w:p>
          <w:p>
            <w:pPr>
              <w:widowControl/>
              <w:autoSpaceDE/>
              <w:autoSpaceDN/>
              <w:rPr>
                <w:rFonts w:cs="宋体"/>
                <w:color w:val="000000"/>
                <w:sz w:val="18"/>
                <w:szCs w:val="18"/>
              </w:rPr>
            </w:pPr>
            <w:r>
              <w:rPr>
                <w:rFonts w:hint="eastAsia" w:cs="宋体"/>
                <w:color w:val="000000"/>
                <w:sz w:val="18"/>
                <w:szCs w:val="18"/>
              </w:rPr>
              <w:t>（3）要求提供检前信息记录功能，要求支持可填写病人病症、体征、手术情况等多项信息，形成完整的诊疗记录，并提供模板功能，方便填写自定义内容。</w:t>
            </w:r>
          </w:p>
          <w:p>
            <w:pPr>
              <w:widowControl/>
              <w:autoSpaceDE/>
              <w:autoSpaceDN/>
              <w:rPr>
                <w:rFonts w:cs="宋体"/>
                <w:color w:val="000000"/>
                <w:sz w:val="18"/>
                <w:szCs w:val="18"/>
              </w:rPr>
            </w:pPr>
            <w:r>
              <w:rPr>
                <w:rFonts w:hint="eastAsia" w:cs="宋体"/>
                <w:color w:val="000000"/>
                <w:sz w:val="18"/>
                <w:szCs w:val="18"/>
              </w:rPr>
              <w:t>要求提供检后信息记录功能，要求支持可查询和填写病人的回访记录，并支持导出功能，实现诊疗的闭环。</w:t>
            </w:r>
          </w:p>
          <w:p>
            <w:pPr>
              <w:widowControl/>
              <w:autoSpaceDE/>
              <w:autoSpaceDN/>
              <w:rPr>
                <w:rFonts w:cs="宋体"/>
                <w:color w:val="000000"/>
                <w:sz w:val="18"/>
                <w:szCs w:val="18"/>
              </w:rPr>
            </w:pPr>
            <w:r>
              <w:rPr>
                <w:rFonts w:hint="eastAsia" w:cs="宋体"/>
                <w:color w:val="000000"/>
                <w:sz w:val="18"/>
                <w:szCs w:val="18"/>
              </w:rPr>
              <w:t>要求提供图像报告浏览功能，要求支持首页选中病人的同时可快速浏览图像和报告内容，大大简化了操作与筛选流程。</w:t>
            </w:r>
          </w:p>
          <w:p>
            <w:pPr>
              <w:widowControl/>
              <w:autoSpaceDE/>
              <w:autoSpaceDN/>
              <w:rPr>
                <w:rFonts w:cs="宋体"/>
                <w:color w:val="000000"/>
                <w:sz w:val="18"/>
                <w:szCs w:val="18"/>
              </w:rPr>
            </w:pPr>
            <w:r>
              <w:rPr>
                <w:rFonts w:hint="eastAsia" w:cs="宋体"/>
                <w:color w:val="000000"/>
                <w:sz w:val="18"/>
                <w:szCs w:val="18"/>
              </w:rPr>
              <w:t>（4）要求提供相关检查功能，要求支持可查看某病人的全部跨科检查记录，使医生可以便捷的查找历史检查信息，有利于提高本次诊断的目的性与准确性。</w:t>
            </w:r>
          </w:p>
          <w:p>
            <w:pPr>
              <w:widowControl/>
              <w:autoSpaceDE/>
              <w:autoSpaceDN/>
              <w:rPr>
                <w:rFonts w:cs="宋体"/>
                <w:color w:val="000000"/>
                <w:sz w:val="18"/>
                <w:szCs w:val="18"/>
              </w:rPr>
            </w:pPr>
            <w:r>
              <w:rPr>
                <w:rFonts w:hint="eastAsia" w:cs="宋体"/>
                <w:color w:val="000000"/>
                <w:sz w:val="18"/>
                <w:szCs w:val="18"/>
              </w:rPr>
              <w:t>（5）要求提供工作流程监控功能，要求支持查询某人或某次检查的全部操作信息，追溯检查流程，监控流程用时，提高工作效率。</w:t>
            </w:r>
          </w:p>
          <w:p>
            <w:pPr>
              <w:widowControl/>
              <w:autoSpaceDE/>
              <w:autoSpaceDN/>
              <w:rPr>
                <w:rFonts w:cs="宋体"/>
                <w:color w:val="000000"/>
                <w:sz w:val="18"/>
                <w:szCs w:val="18"/>
              </w:rPr>
            </w:pPr>
            <w:r>
              <w:rPr>
                <w:rFonts w:hint="eastAsia" w:cs="宋体"/>
                <w:color w:val="000000"/>
                <w:sz w:val="18"/>
                <w:szCs w:val="18"/>
              </w:rPr>
              <w:t>（6）要求提供科室工作状态功能，要求支持显示各诊间的待检，已检和总检人数，各个诊间的实时呼叫列表，以及预约资源使用情况。使管理者对科室现状有大致了解。显示诊间设备与个人的工作量与待工作量。</w:t>
            </w:r>
          </w:p>
          <w:p>
            <w:pPr>
              <w:widowControl/>
              <w:autoSpaceDE/>
              <w:autoSpaceDN/>
              <w:rPr>
                <w:rFonts w:cs="宋体"/>
                <w:color w:val="000000"/>
                <w:sz w:val="18"/>
                <w:szCs w:val="18"/>
              </w:rPr>
            </w:pPr>
            <w:r>
              <w:rPr>
                <w:rFonts w:hint="eastAsia" w:cs="宋体"/>
                <w:color w:val="000000"/>
                <w:sz w:val="18"/>
                <w:szCs w:val="18"/>
              </w:rPr>
              <w:t>（7）要求提供病理信息功能，要求支持及时有效的显示某次检查相关的病理部位、病理描述、病理诊断、等病理信息，更好的结合病理结果对病人做出准确诊断。</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内镜影像信息模块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要求提供患者查询、检查预约、登记、排队叫号、图像采集、诊断工作站、诊断报告管理、诊断报告打印、质控管理、统计分析、排班管理等等功能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1、患者查询：</w:t>
            </w:r>
          </w:p>
          <w:p>
            <w:pPr>
              <w:widowControl/>
              <w:autoSpaceDE/>
              <w:autoSpaceDN/>
              <w:rPr>
                <w:rFonts w:cs="宋体"/>
                <w:color w:val="000000"/>
                <w:sz w:val="18"/>
                <w:szCs w:val="18"/>
              </w:rPr>
            </w:pPr>
            <w:r>
              <w:rPr>
                <w:rFonts w:hint="eastAsia" w:cs="宋体"/>
                <w:color w:val="000000"/>
                <w:sz w:val="18"/>
                <w:szCs w:val="18"/>
              </w:rPr>
              <w:t>（1）个性化查询：这个功能主要是根据医生用户的个性喜好来配置对应的查询条件，查询显示列表和常用操作的功能按钮。对于颜色有要求的情况还可以根据检查状态设置对应的颜色。比如申请-绿色，急诊患者-红色等。</w:t>
            </w:r>
          </w:p>
          <w:p>
            <w:pPr>
              <w:widowControl/>
              <w:autoSpaceDE/>
              <w:autoSpaceDN/>
              <w:rPr>
                <w:rFonts w:cs="宋体"/>
                <w:color w:val="000000"/>
                <w:sz w:val="18"/>
                <w:szCs w:val="18"/>
              </w:rPr>
            </w:pPr>
            <w:r>
              <w:rPr>
                <w:rFonts w:hint="eastAsia" w:cs="宋体"/>
                <w:color w:val="000000"/>
                <w:sz w:val="18"/>
                <w:szCs w:val="18"/>
              </w:rPr>
              <w:t>（2）高级查询：这个功能主要是提供多种与或关系的查询功能。比如查询某检查号或者某个登记号的查询。扩展查询的多样性，对于有复杂的与或关系、检索报告内容模糊查询等，这个功能非常实用。</w:t>
            </w:r>
          </w:p>
          <w:p>
            <w:pPr>
              <w:widowControl/>
              <w:autoSpaceDE/>
              <w:autoSpaceDN/>
              <w:rPr>
                <w:rFonts w:cs="宋体"/>
                <w:color w:val="000000"/>
                <w:sz w:val="18"/>
                <w:szCs w:val="18"/>
              </w:rPr>
            </w:pPr>
            <w:r>
              <w:rPr>
                <w:rFonts w:hint="eastAsia" w:cs="宋体"/>
                <w:color w:val="000000"/>
                <w:sz w:val="18"/>
                <w:szCs w:val="18"/>
              </w:rPr>
              <w:t>（3）定制查询：将医生常用的组合查询功能固定为功能按钮。方便以后登录系统查询可以一键完成。比如定制一个查询当天诊室三已经预约的数据。第一次查询之后将其保存自动生成一个功能按钮，下次点击按钮就可以直接查询该组合数据。方便快捷。</w:t>
            </w:r>
          </w:p>
          <w:p>
            <w:pPr>
              <w:widowControl/>
              <w:autoSpaceDE/>
              <w:autoSpaceDN/>
              <w:rPr>
                <w:rFonts w:cs="宋体"/>
                <w:color w:val="000000"/>
                <w:sz w:val="18"/>
                <w:szCs w:val="18"/>
              </w:rPr>
            </w:pPr>
            <w:r>
              <w:rPr>
                <w:rFonts w:hint="eastAsia" w:cs="宋体"/>
                <w:color w:val="000000"/>
                <w:sz w:val="18"/>
                <w:szCs w:val="18"/>
              </w:rPr>
              <w:t>（4）编辑报告：在查询列表加入了一个编辑发布报告的入口点。数据查询出来后选中患者信息，点击编辑报告功能，则可以编写保存报告及其以后操作。</w:t>
            </w:r>
          </w:p>
          <w:p>
            <w:pPr>
              <w:widowControl/>
              <w:autoSpaceDE/>
              <w:autoSpaceDN/>
              <w:rPr>
                <w:rFonts w:cs="宋体"/>
                <w:color w:val="000000"/>
                <w:sz w:val="18"/>
                <w:szCs w:val="18"/>
              </w:rPr>
            </w:pPr>
            <w:r>
              <w:rPr>
                <w:rFonts w:hint="eastAsia" w:cs="宋体"/>
                <w:color w:val="000000"/>
                <w:sz w:val="18"/>
                <w:szCs w:val="18"/>
              </w:rPr>
              <w:t>（5）采集图像：在查询列表加入了一个采集图像的入口点。数据查询出来后选中患者信息，点击采集图像功能，则可快捷跳转到采集界面进行相应操作。</w:t>
            </w:r>
          </w:p>
          <w:p>
            <w:pPr>
              <w:widowControl/>
              <w:autoSpaceDE/>
              <w:autoSpaceDN/>
              <w:rPr>
                <w:rFonts w:cs="宋体"/>
                <w:color w:val="000000"/>
                <w:sz w:val="18"/>
                <w:szCs w:val="18"/>
              </w:rPr>
            </w:pPr>
            <w:r>
              <w:rPr>
                <w:rFonts w:hint="eastAsia" w:cs="宋体"/>
                <w:color w:val="000000"/>
                <w:sz w:val="18"/>
                <w:szCs w:val="18"/>
              </w:rPr>
              <w:t>（6）读卡：读卡功能，适配大多数医院/厂商提供的读卡器。读卡快速读取卡内登记号自动查询数据。支持读取身份证号/就诊号/医保卡号等。</w:t>
            </w:r>
          </w:p>
          <w:p>
            <w:pPr>
              <w:widowControl/>
              <w:autoSpaceDE/>
              <w:autoSpaceDN/>
              <w:rPr>
                <w:rFonts w:cs="宋体"/>
                <w:color w:val="000000"/>
                <w:sz w:val="18"/>
                <w:szCs w:val="18"/>
              </w:rPr>
            </w:pPr>
            <w:r>
              <w:rPr>
                <w:rFonts w:hint="eastAsia" w:cs="宋体"/>
                <w:color w:val="000000"/>
                <w:sz w:val="18"/>
                <w:szCs w:val="18"/>
              </w:rPr>
              <w:t>（7）报告超时提醒：对于患者检查做完后拖了很长时间没有保存审核报告的情况进行提示，在查询列表上面醒目字样滚动显示。有助于医生及时发现未出报告的检查，提高医生工作效率。</w:t>
            </w:r>
          </w:p>
          <w:p>
            <w:pPr>
              <w:widowControl/>
              <w:autoSpaceDE/>
              <w:autoSpaceDN/>
              <w:rPr>
                <w:rFonts w:cs="宋体"/>
                <w:color w:val="000000"/>
                <w:sz w:val="18"/>
                <w:szCs w:val="18"/>
              </w:rPr>
            </w:pPr>
            <w:r>
              <w:rPr>
                <w:rFonts w:hint="eastAsia" w:cs="宋体"/>
                <w:color w:val="000000"/>
                <w:sz w:val="18"/>
                <w:szCs w:val="18"/>
              </w:rPr>
              <w:t>（8）导出报告/图像：把患者检查信息的图像报告导出到本地。</w:t>
            </w:r>
          </w:p>
          <w:p>
            <w:pPr>
              <w:widowControl/>
              <w:autoSpaceDE/>
              <w:autoSpaceDN/>
              <w:rPr>
                <w:rFonts w:cs="宋体"/>
                <w:color w:val="000000"/>
                <w:sz w:val="18"/>
                <w:szCs w:val="18"/>
              </w:rPr>
            </w:pPr>
            <w:r>
              <w:rPr>
                <w:rFonts w:hint="eastAsia" w:cs="宋体"/>
                <w:color w:val="000000"/>
                <w:sz w:val="18"/>
                <w:szCs w:val="18"/>
              </w:rPr>
              <w:t>（9）打印报告：支持全科室统一位置打印报告。整个科室或者同一个检查组设定指定位置打印报告。查询指定患者信息，然后点击打印报告功能即可。</w:t>
            </w:r>
          </w:p>
          <w:p>
            <w:pPr>
              <w:widowControl/>
              <w:autoSpaceDE/>
              <w:autoSpaceDN/>
              <w:rPr>
                <w:rFonts w:cs="宋体"/>
                <w:color w:val="000000"/>
                <w:sz w:val="18"/>
                <w:szCs w:val="18"/>
              </w:rPr>
            </w:pPr>
            <w:r>
              <w:rPr>
                <w:rFonts w:hint="eastAsia" w:cs="宋体"/>
                <w:color w:val="000000"/>
                <w:sz w:val="18"/>
                <w:szCs w:val="18"/>
              </w:rPr>
              <w:t>（10）请求会诊：对于比较复杂的检查需要其他医生或者科室帮助的时候，可以用这个功能就行申请达到数据共享的目的。</w:t>
            </w:r>
          </w:p>
          <w:p>
            <w:pPr>
              <w:widowControl/>
              <w:autoSpaceDE/>
              <w:autoSpaceDN/>
              <w:rPr>
                <w:rFonts w:cs="宋体"/>
                <w:color w:val="000000"/>
                <w:sz w:val="18"/>
                <w:szCs w:val="18"/>
              </w:rPr>
            </w:pPr>
            <w:r>
              <w:rPr>
                <w:rFonts w:hint="eastAsia" w:cs="宋体"/>
                <w:color w:val="000000"/>
                <w:sz w:val="18"/>
                <w:szCs w:val="18"/>
              </w:rPr>
              <w:t>（11）报告挂起：对于某条检查报告写到一半有特殊情况需要临时保存过会再来继续写的情况，可以采用报告挂起功能。</w:t>
            </w:r>
          </w:p>
          <w:p>
            <w:pPr>
              <w:widowControl/>
              <w:autoSpaceDE/>
              <w:autoSpaceDN/>
              <w:rPr>
                <w:rFonts w:cs="宋体"/>
                <w:color w:val="000000"/>
                <w:sz w:val="18"/>
                <w:szCs w:val="18"/>
              </w:rPr>
            </w:pPr>
            <w:r>
              <w:rPr>
                <w:rFonts w:hint="eastAsia" w:cs="宋体"/>
                <w:color w:val="000000"/>
                <w:sz w:val="18"/>
                <w:szCs w:val="18"/>
              </w:rPr>
              <w:t>（12）质量控制：提供进行数据修改的入口。查询数据后选中质量控制操作即可进行质量控制功能。</w:t>
            </w:r>
          </w:p>
          <w:p>
            <w:pPr>
              <w:widowControl/>
              <w:autoSpaceDE/>
              <w:autoSpaceDN/>
              <w:rPr>
                <w:rFonts w:cs="宋体"/>
                <w:color w:val="000000"/>
                <w:sz w:val="18"/>
                <w:szCs w:val="18"/>
              </w:rPr>
            </w:pPr>
            <w:r>
              <w:rPr>
                <w:rFonts w:hint="eastAsia" w:cs="宋体"/>
                <w:color w:val="000000"/>
                <w:sz w:val="18"/>
                <w:szCs w:val="18"/>
              </w:rPr>
              <w:t>（13）修改叫号诊室：修改呼叫队列某条检查信息的诊室信息。</w:t>
            </w:r>
          </w:p>
          <w:p>
            <w:pPr>
              <w:widowControl/>
              <w:autoSpaceDE/>
              <w:autoSpaceDN/>
              <w:rPr>
                <w:rFonts w:cs="宋体"/>
                <w:color w:val="000000"/>
                <w:sz w:val="18"/>
                <w:szCs w:val="18"/>
              </w:rPr>
            </w:pPr>
            <w:r>
              <w:rPr>
                <w:rFonts w:hint="eastAsia" w:cs="宋体"/>
                <w:color w:val="000000"/>
                <w:sz w:val="18"/>
                <w:szCs w:val="18"/>
              </w:rPr>
              <w:t>（14）过号操作：将某条检查信息的叫号记录过号处理。</w:t>
            </w:r>
          </w:p>
          <w:p>
            <w:pPr>
              <w:widowControl/>
              <w:autoSpaceDE/>
              <w:autoSpaceDN/>
              <w:rPr>
                <w:rFonts w:cs="宋体"/>
                <w:color w:val="000000"/>
                <w:sz w:val="18"/>
                <w:szCs w:val="18"/>
              </w:rPr>
            </w:pPr>
            <w:r>
              <w:rPr>
                <w:rFonts w:hint="eastAsia" w:cs="宋体"/>
                <w:color w:val="000000"/>
                <w:sz w:val="18"/>
                <w:szCs w:val="18"/>
              </w:rPr>
              <w:t>（15）修改检查优先级：修改某条检查信息检查优先级，比如加急/军人优先等。</w:t>
            </w:r>
          </w:p>
          <w:p>
            <w:pPr>
              <w:widowControl/>
              <w:autoSpaceDE/>
              <w:autoSpaceDN/>
              <w:rPr>
                <w:rFonts w:cs="宋体"/>
                <w:color w:val="000000"/>
                <w:sz w:val="18"/>
                <w:szCs w:val="18"/>
              </w:rPr>
            </w:pPr>
            <w:r>
              <w:rPr>
                <w:rFonts w:hint="eastAsia" w:cs="宋体"/>
                <w:color w:val="000000"/>
                <w:sz w:val="18"/>
                <w:szCs w:val="18"/>
              </w:rPr>
              <w:t>（16）导出数据到Excel：将查询出来的数据导出到Excel存储到本地。</w:t>
            </w:r>
          </w:p>
          <w:p>
            <w:pPr>
              <w:widowControl/>
              <w:autoSpaceDE/>
              <w:autoSpaceDN/>
              <w:rPr>
                <w:rFonts w:cs="宋体"/>
                <w:color w:val="000000"/>
                <w:sz w:val="18"/>
                <w:szCs w:val="18"/>
              </w:rPr>
            </w:pPr>
            <w:r>
              <w:rPr>
                <w:rFonts w:hint="eastAsia" w:cs="宋体"/>
                <w:color w:val="000000"/>
                <w:sz w:val="18"/>
                <w:szCs w:val="18"/>
              </w:rPr>
              <w:t>（17）分配报告/审核医生：针对有的检查需要特定人来写报告或者审核报告的情况，可以选中患者信息进行分配功能。分配功能一般需要高级权限。</w:t>
            </w:r>
          </w:p>
          <w:p>
            <w:pPr>
              <w:widowControl/>
              <w:autoSpaceDE/>
              <w:autoSpaceDN/>
              <w:rPr>
                <w:rFonts w:cs="宋体"/>
                <w:color w:val="000000"/>
                <w:sz w:val="18"/>
                <w:szCs w:val="18"/>
              </w:rPr>
            </w:pPr>
            <w:r>
              <w:rPr>
                <w:rFonts w:hint="eastAsia" w:cs="宋体"/>
                <w:color w:val="000000"/>
                <w:sz w:val="18"/>
                <w:szCs w:val="18"/>
              </w:rPr>
              <w:t>（18）修改检查技师：修改某条检查信息的技师信息。</w:t>
            </w:r>
          </w:p>
          <w:p>
            <w:pPr>
              <w:widowControl/>
              <w:autoSpaceDE/>
              <w:autoSpaceDN/>
              <w:rPr>
                <w:rFonts w:cs="宋体"/>
                <w:color w:val="000000"/>
                <w:sz w:val="18"/>
                <w:szCs w:val="18"/>
              </w:rPr>
            </w:pPr>
            <w:r>
              <w:rPr>
                <w:rFonts w:hint="eastAsia" w:cs="宋体"/>
                <w:color w:val="000000"/>
                <w:sz w:val="18"/>
                <w:szCs w:val="18"/>
              </w:rPr>
              <w:t>（19）取消终审：将某条检查信息终审信息因为特殊原因进行取消终审。取消终审后状态变为已审核状态。</w:t>
            </w:r>
          </w:p>
          <w:p>
            <w:pPr>
              <w:widowControl/>
              <w:autoSpaceDE/>
              <w:autoSpaceDN/>
              <w:rPr>
                <w:rFonts w:cs="宋体"/>
                <w:b/>
                <w:bCs/>
                <w:color w:val="000000"/>
                <w:sz w:val="18"/>
                <w:szCs w:val="18"/>
              </w:rPr>
            </w:pPr>
            <w:r>
              <w:rPr>
                <w:rFonts w:cs="宋体"/>
                <w:b/>
                <w:bCs/>
                <w:color w:val="000000"/>
                <w:sz w:val="18"/>
                <w:szCs w:val="18"/>
              </w:rPr>
              <w:t>2、检查预约：</w:t>
            </w:r>
          </w:p>
          <w:p>
            <w:pPr>
              <w:widowControl/>
              <w:autoSpaceDE/>
              <w:autoSpaceDN/>
              <w:rPr>
                <w:rFonts w:cs="宋体"/>
                <w:color w:val="000000"/>
                <w:sz w:val="18"/>
                <w:szCs w:val="18"/>
              </w:rPr>
            </w:pPr>
            <w:r>
              <w:rPr>
                <w:rFonts w:hint="eastAsia" w:cs="宋体"/>
                <w:color w:val="000000"/>
                <w:sz w:val="18"/>
                <w:szCs w:val="18"/>
              </w:rPr>
              <w:t>（1）预约：对申请状态的检查执行预约操作，选择预约日期、预约时间段对病人检查进行预约操作；预约时产生的流水号规则可自定义，可按照诊室、科室或检查组多种方式生成流水号，可统一分配，也可以按照设备分配。支持同一个病人多条医嘱合并预约的功能。</w:t>
            </w:r>
          </w:p>
          <w:p>
            <w:pPr>
              <w:widowControl/>
              <w:autoSpaceDE/>
              <w:autoSpaceDN/>
              <w:rPr>
                <w:rFonts w:cs="宋体"/>
                <w:color w:val="000000"/>
                <w:sz w:val="18"/>
                <w:szCs w:val="18"/>
              </w:rPr>
            </w:pPr>
            <w:r>
              <w:rPr>
                <w:rFonts w:hint="eastAsia" w:cs="宋体"/>
                <w:color w:val="000000"/>
                <w:sz w:val="18"/>
                <w:szCs w:val="18"/>
              </w:rPr>
              <w:t>（2）资源计划：在系统中按照时间段提前排出资源计划，按照周一至周日每天各时间段的资源数，生成资源计划到指定日期。支持选座模式，医生可选择做检查时预约到的具体时间点，使得预约更加高效，减少病人等待时间。</w:t>
            </w:r>
          </w:p>
          <w:p>
            <w:pPr>
              <w:widowControl/>
              <w:autoSpaceDE/>
              <w:autoSpaceDN/>
              <w:rPr>
                <w:rFonts w:cs="宋体"/>
                <w:color w:val="000000"/>
                <w:sz w:val="18"/>
                <w:szCs w:val="18"/>
              </w:rPr>
            </w:pPr>
            <w:r>
              <w:rPr>
                <w:rFonts w:hint="eastAsia" w:cs="宋体"/>
                <w:color w:val="000000"/>
                <w:sz w:val="18"/>
                <w:szCs w:val="18"/>
              </w:rPr>
              <w:t>（3）查看申请信息：支持查看HIS中病人的电子病历（主诉、病史、检验结果等信息），支持查看申请单信息，支持通过扫描仪扫描申请单功能。</w:t>
            </w:r>
          </w:p>
          <w:p>
            <w:pPr>
              <w:widowControl/>
              <w:autoSpaceDE/>
              <w:autoSpaceDN/>
              <w:rPr>
                <w:rFonts w:cs="宋体"/>
                <w:color w:val="000000"/>
                <w:sz w:val="18"/>
                <w:szCs w:val="18"/>
              </w:rPr>
            </w:pPr>
            <w:r>
              <w:rPr>
                <w:rFonts w:hint="eastAsia" w:cs="宋体"/>
                <w:color w:val="000000"/>
                <w:sz w:val="18"/>
                <w:szCs w:val="18"/>
              </w:rPr>
              <w:t>（4）打印预约单：支持自定义预约单模板，打印预约单，预约单打印可配置为预约后自动打印，也可选择手动打印。</w:t>
            </w:r>
          </w:p>
          <w:p>
            <w:pPr>
              <w:widowControl/>
              <w:autoSpaceDE/>
              <w:autoSpaceDN/>
              <w:rPr>
                <w:rFonts w:cs="宋体"/>
                <w:color w:val="000000"/>
                <w:sz w:val="18"/>
                <w:szCs w:val="18"/>
              </w:rPr>
            </w:pPr>
            <w:r>
              <w:rPr>
                <w:rFonts w:hint="eastAsia" w:cs="宋体"/>
                <w:color w:val="000000"/>
                <w:sz w:val="18"/>
                <w:szCs w:val="18"/>
              </w:rPr>
              <w:t>（5）补录费用：支持HIS补录费用后，重新录入费用信息。</w:t>
            </w:r>
          </w:p>
          <w:p>
            <w:pPr>
              <w:widowControl/>
              <w:autoSpaceDE/>
              <w:autoSpaceDN/>
              <w:rPr>
                <w:rFonts w:cs="宋体"/>
                <w:color w:val="000000"/>
                <w:sz w:val="18"/>
                <w:szCs w:val="18"/>
              </w:rPr>
            </w:pPr>
            <w:r>
              <w:rPr>
                <w:rFonts w:hint="eastAsia" w:cs="宋体"/>
                <w:color w:val="000000"/>
                <w:sz w:val="18"/>
                <w:szCs w:val="18"/>
              </w:rPr>
              <w:t>（6）手工录入患者检查：可自定义录入患者的病人类型，姓名、检查项目等信息，新增患者检查。</w:t>
            </w:r>
          </w:p>
          <w:p>
            <w:pPr>
              <w:widowControl/>
              <w:autoSpaceDE/>
              <w:autoSpaceDN/>
              <w:rPr>
                <w:rFonts w:cs="宋体"/>
                <w:color w:val="000000"/>
                <w:sz w:val="18"/>
                <w:szCs w:val="18"/>
              </w:rPr>
            </w:pPr>
            <w:r>
              <w:rPr>
                <w:rFonts w:hint="eastAsia" w:cs="宋体"/>
                <w:color w:val="000000"/>
                <w:sz w:val="18"/>
                <w:szCs w:val="18"/>
              </w:rPr>
              <w:t>（7）修改患者信息：修改患者类型、病人姓名、年龄等患者信息，也可修改检查项目，检查部位等检查信息。</w:t>
            </w:r>
          </w:p>
          <w:p>
            <w:pPr>
              <w:widowControl/>
              <w:autoSpaceDE/>
              <w:autoSpaceDN/>
              <w:rPr>
                <w:rFonts w:cs="宋体"/>
                <w:b/>
                <w:bCs/>
                <w:color w:val="000000"/>
                <w:sz w:val="18"/>
                <w:szCs w:val="18"/>
              </w:rPr>
            </w:pPr>
            <w:r>
              <w:rPr>
                <w:rFonts w:cs="宋体"/>
                <w:b/>
                <w:bCs/>
                <w:color w:val="000000"/>
                <w:sz w:val="18"/>
                <w:szCs w:val="18"/>
              </w:rPr>
              <w:t>3、登记：</w:t>
            </w:r>
          </w:p>
          <w:p>
            <w:pPr>
              <w:widowControl/>
              <w:autoSpaceDE/>
              <w:autoSpaceDN/>
              <w:rPr>
                <w:rFonts w:cs="宋体"/>
                <w:color w:val="000000"/>
                <w:sz w:val="18"/>
                <w:szCs w:val="18"/>
              </w:rPr>
            </w:pPr>
            <w:r>
              <w:rPr>
                <w:rFonts w:hint="eastAsia" w:cs="宋体"/>
                <w:color w:val="000000"/>
                <w:sz w:val="18"/>
                <w:szCs w:val="18"/>
              </w:rPr>
              <w:t>（1）到达：预约状态的检查，患者按照预约时间到达科室后，可执行到达操作。</w:t>
            </w:r>
          </w:p>
          <w:p>
            <w:pPr>
              <w:widowControl/>
              <w:autoSpaceDE/>
              <w:autoSpaceDN/>
              <w:rPr>
                <w:rFonts w:cs="宋体"/>
                <w:color w:val="000000"/>
                <w:sz w:val="18"/>
                <w:szCs w:val="18"/>
              </w:rPr>
            </w:pPr>
            <w:r>
              <w:rPr>
                <w:rFonts w:hint="eastAsia" w:cs="宋体"/>
                <w:color w:val="000000"/>
                <w:sz w:val="18"/>
                <w:szCs w:val="18"/>
              </w:rPr>
              <w:t>（2）查看申请信息：支持查看HIS中病人的电子病历（主诉、病史、检验结果等信息），支持查看申请单信息，支持通过扫描仪扫描申请单功能。</w:t>
            </w:r>
          </w:p>
          <w:p>
            <w:pPr>
              <w:widowControl/>
              <w:autoSpaceDE/>
              <w:autoSpaceDN/>
              <w:rPr>
                <w:rFonts w:cs="宋体"/>
                <w:color w:val="000000"/>
                <w:sz w:val="18"/>
                <w:szCs w:val="18"/>
              </w:rPr>
            </w:pPr>
            <w:r>
              <w:rPr>
                <w:rFonts w:hint="eastAsia" w:cs="宋体"/>
                <w:color w:val="000000"/>
                <w:sz w:val="18"/>
                <w:szCs w:val="18"/>
              </w:rPr>
              <w:t>（3）打印取片单：支持自定义取片凭证模板，打印出取片凭证，取片凭证打印可配置为预约后自动打印，也可选择手动打印。</w:t>
            </w:r>
          </w:p>
          <w:p>
            <w:pPr>
              <w:widowControl/>
              <w:autoSpaceDE/>
              <w:autoSpaceDN/>
              <w:rPr>
                <w:rFonts w:cs="宋体"/>
                <w:color w:val="000000"/>
                <w:sz w:val="18"/>
                <w:szCs w:val="18"/>
              </w:rPr>
            </w:pPr>
            <w:r>
              <w:rPr>
                <w:rFonts w:hint="eastAsia" w:cs="宋体"/>
                <w:color w:val="000000"/>
                <w:sz w:val="18"/>
                <w:szCs w:val="18"/>
              </w:rPr>
              <w:t>（4）关联医嘱：支持补录的医嘱与其他检查的关联。</w:t>
            </w:r>
          </w:p>
          <w:p>
            <w:pPr>
              <w:widowControl/>
              <w:autoSpaceDE/>
              <w:autoSpaceDN/>
              <w:rPr>
                <w:rFonts w:cs="宋体"/>
                <w:b/>
                <w:bCs/>
                <w:color w:val="000000"/>
                <w:sz w:val="18"/>
                <w:szCs w:val="18"/>
              </w:rPr>
            </w:pPr>
            <w:r>
              <w:rPr>
                <w:rFonts w:cs="宋体"/>
                <w:b/>
                <w:bCs/>
                <w:color w:val="000000"/>
                <w:sz w:val="18"/>
                <w:szCs w:val="18"/>
              </w:rPr>
              <w:t>4、排队叫号：</w:t>
            </w:r>
          </w:p>
          <w:p>
            <w:pPr>
              <w:widowControl/>
              <w:autoSpaceDE/>
              <w:autoSpaceDN/>
              <w:rPr>
                <w:rFonts w:cs="宋体"/>
                <w:color w:val="000000"/>
                <w:sz w:val="18"/>
                <w:szCs w:val="18"/>
              </w:rPr>
            </w:pPr>
            <w:r>
              <w:rPr>
                <w:rFonts w:hint="eastAsia" w:cs="宋体"/>
                <w:color w:val="000000"/>
                <w:sz w:val="18"/>
                <w:szCs w:val="18"/>
              </w:rPr>
              <w:t>（1）呼叫队列生成：支持按诊间或分组生成呼叫队列。</w:t>
            </w:r>
          </w:p>
          <w:p>
            <w:pPr>
              <w:widowControl/>
              <w:autoSpaceDE/>
              <w:autoSpaceDN/>
              <w:rPr>
                <w:rFonts w:cs="宋体"/>
                <w:color w:val="000000"/>
                <w:sz w:val="18"/>
                <w:szCs w:val="18"/>
              </w:rPr>
            </w:pPr>
            <w:r>
              <w:rPr>
                <w:rFonts w:hint="eastAsia" w:cs="宋体"/>
                <w:color w:val="000000"/>
                <w:sz w:val="18"/>
                <w:szCs w:val="18"/>
              </w:rPr>
              <w:t>（2）查询呼叫队列：医生可灵活选择按诊间或检查组、检查子类等来检索呼叫队列信息，满足科室多种情况使用。</w:t>
            </w:r>
          </w:p>
          <w:p>
            <w:pPr>
              <w:widowControl/>
              <w:autoSpaceDE/>
              <w:autoSpaceDN/>
              <w:rPr>
                <w:rFonts w:cs="宋体"/>
                <w:color w:val="000000"/>
                <w:sz w:val="18"/>
                <w:szCs w:val="18"/>
              </w:rPr>
            </w:pPr>
            <w:r>
              <w:rPr>
                <w:rFonts w:hint="eastAsia" w:cs="宋体"/>
                <w:color w:val="000000"/>
                <w:sz w:val="18"/>
                <w:szCs w:val="18"/>
              </w:rPr>
              <w:t>（3）呼叫：调用其他语音叫号系统进行语音呼叫病人，并用多媒体终端显示叫号信息。</w:t>
            </w:r>
          </w:p>
          <w:p>
            <w:pPr>
              <w:widowControl/>
              <w:autoSpaceDE/>
              <w:autoSpaceDN/>
              <w:rPr>
                <w:rFonts w:cs="宋体"/>
                <w:color w:val="000000"/>
                <w:sz w:val="18"/>
                <w:szCs w:val="18"/>
              </w:rPr>
            </w:pPr>
            <w:r>
              <w:rPr>
                <w:rFonts w:hint="eastAsia" w:cs="宋体"/>
                <w:color w:val="000000"/>
                <w:sz w:val="18"/>
                <w:szCs w:val="18"/>
              </w:rPr>
              <w:t>（4）呼叫下一个：自动呼叫下一个未呼叫或等待状态的病人。</w:t>
            </w:r>
          </w:p>
          <w:p>
            <w:pPr>
              <w:widowControl/>
              <w:autoSpaceDE/>
              <w:autoSpaceDN/>
              <w:rPr>
                <w:rFonts w:cs="宋体"/>
                <w:color w:val="000000"/>
                <w:sz w:val="18"/>
                <w:szCs w:val="18"/>
              </w:rPr>
            </w:pPr>
            <w:r>
              <w:rPr>
                <w:rFonts w:hint="eastAsia" w:cs="宋体"/>
                <w:color w:val="000000"/>
                <w:sz w:val="18"/>
                <w:szCs w:val="18"/>
              </w:rPr>
              <w:t>（5）过号：将呼叫后未按时来做检查的病人进行过号操作，并显示到过号列表。</w:t>
            </w:r>
          </w:p>
          <w:p>
            <w:pPr>
              <w:widowControl/>
              <w:autoSpaceDE/>
              <w:autoSpaceDN/>
              <w:rPr>
                <w:rFonts w:cs="宋体"/>
                <w:color w:val="000000"/>
                <w:sz w:val="18"/>
                <w:szCs w:val="18"/>
              </w:rPr>
            </w:pPr>
            <w:r>
              <w:rPr>
                <w:rFonts w:hint="eastAsia" w:cs="宋体"/>
                <w:color w:val="000000"/>
                <w:sz w:val="18"/>
                <w:szCs w:val="18"/>
              </w:rPr>
              <w:t>（6）取消过号：将过号病人恢复到等候病人队列。</w:t>
            </w:r>
          </w:p>
          <w:p>
            <w:pPr>
              <w:widowControl/>
              <w:autoSpaceDE/>
              <w:autoSpaceDN/>
              <w:rPr>
                <w:rFonts w:cs="宋体"/>
                <w:b/>
                <w:bCs/>
                <w:color w:val="000000"/>
                <w:sz w:val="18"/>
                <w:szCs w:val="18"/>
              </w:rPr>
            </w:pPr>
            <w:r>
              <w:rPr>
                <w:rFonts w:cs="宋体"/>
                <w:b/>
                <w:bCs/>
                <w:color w:val="000000"/>
                <w:sz w:val="18"/>
                <w:szCs w:val="18"/>
              </w:rPr>
              <w:t>5、图像采集：</w:t>
            </w:r>
          </w:p>
          <w:p>
            <w:pPr>
              <w:widowControl/>
              <w:autoSpaceDE/>
              <w:autoSpaceDN/>
              <w:rPr>
                <w:rFonts w:cs="宋体"/>
                <w:color w:val="000000"/>
                <w:sz w:val="18"/>
                <w:szCs w:val="18"/>
              </w:rPr>
            </w:pPr>
            <w:r>
              <w:rPr>
                <w:rFonts w:hint="eastAsia" w:cs="宋体"/>
                <w:color w:val="000000"/>
                <w:sz w:val="18"/>
                <w:szCs w:val="18"/>
              </w:rPr>
              <w:t>（1）采集卡：支持多种类型采集卡，如OK、宝狮、天创恒达等采集卡。</w:t>
            </w:r>
          </w:p>
          <w:p>
            <w:pPr>
              <w:widowControl/>
              <w:autoSpaceDE/>
              <w:autoSpaceDN/>
              <w:rPr>
                <w:rFonts w:cs="宋体"/>
                <w:color w:val="000000"/>
                <w:sz w:val="18"/>
                <w:szCs w:val="18"/>
              </w:rPr>
            </w:pPr>
            <w:r>
              <w:rPr>
                <w:rFonts w:hint="eastAsia" w:cs="宋体"/>
                <w:color w:val="000000"/>
                <w:sz w:val="18"/>
                <w:szCs w:val="18"/>
              </w:rPr>
              <w:t>（2）采集方式：支持采集卡/网口，采集快捷键支持程序按键操作，键盘快捷键操作，脚踏板/USB手柄操作。</w:t>
            </w:r>
          </w:p>
          <w:p>
            <w:pPr>
              <w:widowControl/>
              <w:autoSpaceDE/>
              <w:autoSpaceDN/>
              <w:rPr>
                <w:rFonts w:cs="宋体"/>
                <w:color w:val="000000"/>
                <w:sz w:val="18"/>
                <w:szCs w:val="18"/>
              </w:rPr>
            </w:pPr>
            <w:r>
              <w:rPr>
                <w:rFonts w:hint="eastAsia" w:cs="宋体"/>
                <w:color w:val="000000"/>
                <w:sz w:val="18"/>
                <w:szCs w:val="18"/>
              </w:rPr>
              <w:t>（3）静态采集：单张图片采集，并将采集到的JPG图像上传到服务器。</w:t>
            </w:r>
          </w:p>
          <w:p>
            <w:pPr>
              <w:widowControl/>
              <w:autoSpaceDE/>
              <w:autoSpaceDN/>
              <w:rPr>
                <w:rFonts w:cs="宋体"/>
                <w:color w:val="000000"/>
                <w:sz w:val="18"/>
                <w:szCs w:val="18"/>
              </w:rPr>
            </w:pPr>
            <w:r>
              <w:rPr>
                <w:rFonts w:hint="eastAsia" w:cs="宋体"/>
                <w:color w:val="000000"/>
                <w:sz w:val="18"/>
                <w:szCs w:val="18"/>
              </w:rPr>
              <w:t>（4）动态采集：支持动态图像的采集及视频回放，支持多种视频压缩算法MPEG2,MPEG4 等。</w:t>
            </w:r>
          </w:p>
          <w:p>
            <w:pPr>
              <w:widowControl/>
              <w:autoSpaceDE/>
              <w:autoSpaceDN/>
              <w:rPr>
                <w:rFonts w:cs="宋体"/>
                <w:color w:val="000000"/>
                <w:sz w:val="18"/>
                <w:szCs w:val="18"/>
              </w:rPr>
            </w:pPr>
            <w:r>
              <w:rPr>
                <w:rFonts w:hint="eastAsia" w:cs="宋体"/>
                <w:color w:val="000000"/>
                <w:sz w:val="18"/>
                <w:szCs w:val="18"/>
              </w:rPr>
              <w:t>（5）图像的基本处理：如亮度调节、图像的旋转、放大、缩小、裁减、标注等，图像的模式识别等，能实现图像色彩亮度对比度调节。</w:t>
            </w:r>
          </w:p>
          <w:p>
            <w:pPr>
              <w:widowControl/>
              <w:autoSpaceDE/>
              <w:autoSpaceDN/>
              <w:rPr>
                <w:rFonts w:cs="宋体"/>
                <w:color w:val="000000"/>
                <w:sz w:val="18"/>
                <w:szCs w:val="18"/>
              </w:rPr>
            </w:pPr>
            <w:r>
              <w:rPr>
                <w:rFonts w:hint="eastAsia" w:cs="宋体"/>
                <w:color w:val="000000"/>
                <w:sz w:val="18"/>
                <w:szCs w:val="18"/>
              </w:rPr>
              <w:t>（6）图像标注：可以把图像及标注打印在报告上面。</w:t>
            </w:r>
          </w:p>
          <w:p>
            <w:pPr>
              <w:widowControl/>
              <w:autoSpaceDE/>
              <w:autoSpaceDN/>
              <w:rPr>
                <w:rFonts w:cs="宋体"/>
                <w:color w:val="000000"/>
                <w:sz w:val="18"/>
                <w:szCs w:val="18"/>
              </w:rPr>
            </w:pPr>
            <w:r>
              <w:rPr>
                <w:rFonts w:hint="eastAsia" w:cs="宋体"/>
                <w:color w:val="000000"/>
                <w:sz w:val="18"/>
                <w:szCs w:val="18"/>
              </w:rPr>
              <w:t>（7）后台采集：支持书写诊断报告的同时后台采集，特殊患者可以先进行图像采集，把图像保存在工作站上，可以集中的把急诊患者图像采集下来，之后再加载到相应报告中。</w:t>
            </w:r>
          </w:p>
          <w:p>
            <w:pPr>
              <w:widowControl/>
              <w:autoSpaceDE/>
              <w:autoSpaceDN/>
              <w:rPr>
                <w:rFonts w:cs="宋体"/>
                <w:color w:val="000000"/>
                <w:sz w:val="18"/>
                <w:szCs w:val="18"/>
              </w:rPr>
            </w:pPr>
            <w:r>
              <w:rPr>
                <w:rFonts w:hint="eastAsia" w:cs="宋体"/>
                <w:color w:val="000000"/>
                <w:sz w:val="18"/>
                <w:szCs w:val="18"/>
              </w:rPr>
              <w:t>图像导入、导出：支持BMP/JPG/TIF/DICOM格式图像的导入和导出功能。</w:t>
            </w:r>
          </w:p>
          <w:p>
            <w:pPr>
              <w:widowControl/>
              <w:autoSpaceDE/>
              <w:autoSpaceDN/>
              <w:rPr>
                <w:rFonts w:cs="宋体"/>
                <w:b/>
                <w:bCs/>
                <w:color w:val="000000"/>
                <w:sz w:val="18"/>
                <w:szCs w:val="18"/>
              </w:rPr>
            </w:pPr>
            <w:r>
              <w:rPr>
                <w:rFonts w:cs="宋体"/>
                <w:b/>
                <w:bCs/>
                <w:color w:val="000000"/>
                <w:sz w:val="18"/>
                <w:szCs w:val="18"/>
              </w:rPr>
              <w:t>6、诊断工作站：</w:t>
            </w:r>
          </w:p>
          <w:p>
            <w:pPr>
              <w:widowControl/>
              <w:autoSpaceDE/>
              <w:autoSpaceDN/>
              <w:rPr>
                <w:rFonts w:cs="宋体"/>
                <w:color w:val="000000"/>
                <w:sz w:val="18"/>
                <w:szCs w:val="18"/>
              </w:rPr>
            </w:pPr>
            <w:r>
              <w:rPr>
                <w:rFonts w:hint="eastAsia" w:cs="宋体"/>
                <w:color w:val="000000"/>
                <w:sz w:val="18"/>
                <w:szCs w:val="18"/>
              </w:rPr>
              <w:t>（1）维护报告样式：可根据医院要求制作不同样式的报告，维护好的报告样式需要关联科室才可在该科室使用，在录入检查诊断信息时，医生可根据当前检查项目以及部位选择合适的报告样式。</w:t>
            </w:r>
          </w:p>
          <w:p>
            <w:pPr>
              <w:widowControl/>
              <w:autoSpaceDE/>
              <w:autoSpaceDN/>
              <w:rPr>
                <w:rFonts w:cs="宋体"/>
                <w:color w:val="000000"/>
                <w:sz w:val="18"/>
                <w:szCs w:val="18"/>
              </w:rPr>
            </w:pPr>
            <w:r>
              <w:rPr>
                <w:rFonts w:hint="eastAsia" w:cs="宋体"/>
                <w:color w:val="000000"/>
                <w:sz w:val="18"/>
                <w:szCs w:val="18"/>
              </w:rPr>
              <w:t>（2）浏览影像：查看该患者通过设备采集到的图像。</w:t>
            </w:r>
          </w:p>
          <w:p>
            <w:pPr>
              <w:widowControl/>
              <w:autoSpaceDE/>
              <w:autoSpaceDN/>
              <w:rPr>
                <w:rFonts w:cs="宋体"/>
                <w:color w:val="000000"/>
                <w:sz w:val="18"/>
                <w:szCs w:val="18"/>
              </w:rPr>
            </w:pPr>
            <w:r>
              <w:rPr>
                <w:rFonts w:hint="eastAsia" w:cs="宋体"/>
                <w:color w:val="000000"/>
                <w:sz w:val="18"/>
                <w:szCs w:val="18"/>
              </w:rPr>
              <w:t>（3）录入以及修改报告：当患者在医技执行科室完成检查之后，医生在报告界面对患者进行报告录入，报告医生可保存完成的报告并且保存的报告也同时会以PDF文件保存在电脑上，此时检查状态变为“已录入报告”，并且原报告医生可随时打开并修改已保存的报告。医生在点击“保存报告”时可以设置是否返回首页，若选择返回，在保存报告之后返回首页；若选择不返回，在保存报告之后停留在当前页面。提交审核：报告完成之后，报告医生可提交报告给审核医生进行审核，此时患者状态变为“已提交”，并且报告医生不可再修改报告。</w:t>
            </w:r>
          </w:p>
          <w:p>
            <w:pPr>
              <w:widowControl/>
              <w:autoSpaceDE/>
              <w:autoSpaceDN/>
              <w:rPr>
                <w:rFonts w:cs="宋体"/>
                <w:color w:val="000000"/>
                <w:sz w:val="18"/>
                <w:szCs w:val="18"/>
              </w:rPr>
            </w:pPr>
            <w:r>
              <w:rPr>
                <w:rFonts w:hint="eastAsia" w:cs="宋体"/>
                <w:color w:val="000000"/>
                <w:sz w:val="18"/>
                <w:szCs w:val="18"/>
              </w:rPr>
              <w:t>（4）审核以及驳回报告：保存成功以及提交审核的报告，都可进行审核，审核医生可对报告进行修改，审核完成的报告临床医生站该条检查状态变为“执行”。若报告存在问题，审核医生可驳回报告，报告医生可再次对报告进行修改。医生在点击“审核报告”时可以设置是否返回首页以及审核打印，若选择返回，在保（5）存报告之后返回首页；若选择不返回，在保存报告之后停留在当前页面；若选择审核打印，则在报告审核之后自动打印报告单。</w:t>
            </w:r>
          </w:p>
          <w:p>
            <w:pPr>
              <w:widowControl/>
              <w:autoSpaceDE/>
              <w:autoSpaceDN/>
              <w:rPr>
                <w:rFonts w:cs="宋体"/>
                <w:color w:val="000000"/>
                <w:sz w:val="18"/>
                <w:szCs w:val="18"/>
              </w:rPr>
            </w:pPr>
            <w:r>
              <w:rPr>
                <w:rFonts w:hint="eastAsia" w:cs="宋体"/>
                <w:color w:val="000000"/>
                <w:sz w:val="18"/>
                <w:szCs w:val="18"/>
              </w:rPr>
              <w:t>（6）终审报告：报告审核完毕后，也可对报告进行终审操作，终审后的报告检查状态变为“已终审”。</w:t>
            </w:r>
          </w:p>
          <w:p>
            <w:pPr>
              <w:widowControl/>
              <w:autoSpaceDE/>
              <w:autoSpaceDN/>
              <w:rPr>
                <w:rFonts w:cs="宋体"/>
                <w:color w:val="000000"/>
                <w:sz w:val="18"/>
                <w:szCs w:val="18"/>
              </w:rPr>
            </w:pPr>
            <w:r>
              <w:rPr>
                <w:rFonts w:hint="eastAsia" w:cs="宋体"/>
                <w:color w:val="000000"/>
                <w:sz w:val="18"/>
                <w:szCs w:val="18"/>
              </w:rPr>
              <w:t>（7）报告打印以及补打报告：报告医生可对已经完成的报告进行打印，也可以补打当前患者的报告。</w:t>
            </w:r>
          </w:p>
          <w:p>
            <w:pPr>
              <w:widowControl/>
              <w:autoSpaceDE/>
              <w:autoSpaceDN/>
              <w:rPr>
                <w:rFonts w:cs="宋体"/>
                <w:color w:val="000000"/>
                <w:sz w:val="18"/>
                <w:szCs w:val="18"/>
              </w:rPr>
            </w:pPr>
            <w:r>
              <w:rPr>
                <w:rFonts w:hint="eastAsia" w:cs="宋体"/>
                <w:color w:val="000000"/>
                <w:sz w:val="18"/>
                <w:szCs w:val="18"/>
              </w:rPr>
              <w:t>（8）模板数据：医生可以将“检查方法”、“检查所见”、“诊断意见”以模板的形式保存，当报告医生需要使用某个模板时可直接对当前报告进行添加或者替换。模板可以保存为公有模板和私有模板，公有模板该科室的所有医生都可以维护和使用，私有模板仅当前医生可以维护和使用。同时模板也可建立各级目录来保存不同的模板数据。医生还可使用智能模板，根据医嘱项及相关模板使用频率进行排序，最常用的模板排在首位。</w:t>
            </w:r>
          </w:p>
          <w:p>
            <w:pPr>
              <w:widowControl/>
              <w:autoSpaceDE/>
              <w:autoSpaceDN/>
              <w:rPr>
                <w:rFonts w:cs="宋体"/>
                <w:color w:val="000000"/>
                <w:sz w:val="18"/>
                <w:szCs w:val="18"/>
              </w:rPr>
            </w:pPr>
            <w:r>
              <w:rPr>
                <w:rFonts w:hint="eastAsia" w:cs="宋体"/>
                <w:color w:val="000000"/>
                <w:sz w:val="18"/>
                <w:szCs w:val="18"/>
              </w:rPr>
              <w:t>（9）智能提醒：医生可根据患者年龄段、患者性别、检查部位、检查设备等维护智能提醒。例如维护患者性别为“男”，提醒关键字为“子宫”，在保存男性患者报告时若报告内容出现“子宫”字样，则提醒医生是否继续保存。</w:t>
            </w:r>
          </w:p>
          <w:p>
            <w:pPr>
              <w:widowControl/>
              <w:autoSpaceDE/>
              <w:autoSpaceDN/>
              <w:rPr>
                <w:rFonts w:cs="宋体"/>
                <w:color w:val="000000"/>
                <w:sz w:val="18"/>
                <w:szCs w:val="18"/>
              </w:rPr>
            </w:pPr>
            <w:r>
              <w:rPr>
                <w:rFonts w:hint="eastAsia" w:cs="宋体"/>
                <w:color w:val="000000"/>
                <w:sz w:val="18"/>
                <w:szCs w:val="18"/>
              </w:rPr>
              <w:t>（10）报告记录：可查看该报告的所有执行操作过程；包括：操作医生、操作时间、操作状态（保存、访问、审核等）以及操作之后报告的内容。</w:t>
            </w:r>
          </w:p>
          <w:p>
            <w:pPr>
              <w:widowControl/>
              <w:autoSpaceDE/>
              <w:autoSpaceDN/>
              <w:rPr>
                <w:rFonts w:cs="宋体"/>
                <w:color w:val="000000"/>
                <w:sz w:val="18"/>
                <w:szCs w:val="18"/>
              </w:rPr>
            </w:pPr>
            <w:r>
              <w:rPr>
                <w:rFonts w:hint="eastAsia" w:cs="宋体"/>
                <w:color w:val="000000"/>
                <w:sz w:val="18"/>
                <w:szCs w:val="18"/>
              </w:rPr>
              <w:t>（11）标记回访：若患者需要回访，可为患者添加标记回访，设置回访日期、提前提醒天数以及回访医生，则可在回访前提醒回访医生该患者需要进行回访。</w:t>
            </w:r>
          </w:p>
          <w:p>
            <w:pPr>
              <w:widowControl/>
              <w:autoSpaceDE/>
              <w:autoSpaceDN/>
              <w:rPr>
                <w:rFonts w:cs="宋体"/>
                <w:color w:val="000000"/>
                <w:sz w:val="18"/>
                <w:szCs w:val="18"/>
              </w:rPr>
            </w:pPr>
            <w:r>
              <w:rPr>
                <w:rFonts w:hint="eastAsia" w:cs="宋体"/>
                <w:color w:val="000000"/>
                <w:sz w:val="18"/>
                <w:szCs w:val="18"/>
              </w:rPr>
              <w:t>（12）报告质量控制：可设置报告阴阳性是否为必选项，默认阳性或者阴性；影像评级是否为必选项，默认是否为甲级；报告保存（第一次保存）多久后不能修改；报告结果同步调整字体大小，由于部分报告的某些模块需要录入字数较多，为了适应报告纸张大小其字体就会自动缩小，为了适应保持字体大小一致其他内容字体也会同步缩小；报告是否需要审核；报告是否需要终审；可编辑报告的检查状态，设置患者在预约、到达、已有图像、正在检查、检查完成状态医生才可编辑报告。</w:t>
            </w:r>
          </w:p>
          <w:p>
            <w:pPr>
              <w:widowControl/>
              <w:autoSpaceDE/>
              <w:autoSpaceDN/>
              <w:rPr>
                <w:rFonts w:cs="宋体"/>
                <w:color w:val="000000"/>
                <w:sz w:val="18"/>
                <w:szCs w:val="18"/>
              </w:rPr>
            </w:pPr>
            <w:r>
              <w:rPr>
                <w:rFonts w:hint="eastAsia" w:cs="宋体"/>
                <w:color w:val="000000"/>
                <w:sz w:val="18"/>
                <w:szCs w:val="18"/>
              </w:rPr>
              <w:t>（13）相关检查：可以查看该患者所做其他检查的日期、临床诊断、检查所见、诊断意见以及查看影像。</w:t>
            </w:r>
          </w:p>
          <w:p>
            <w:pPr>
              <w:widowControl/>
              <w:autoSpaceDE/>
              <w:autoSpaceDN/>
              <w:rPr>
                <w:rFonts w:cs="宋体"/>
                <w:color w:val="000000"/>
                <w:sz w:val="18"/>
                <w:szCs w:val="18"/>
              </w:rPr>
            </w:pPr>
            <w:r>
              <w:rPr>
                <w:rFonts w:hint="eastAsia" w:cs="宋体"/>
                <w:color w:val="000000"/>
                <w:sz w:val="18"/>
                <w:szCs w:val="18"/>
              </w:rPr>
              <w:t>（14）定位图标注：通过使用定位图的标注功能，医师可以清晰的看到每幅采集到的图像，在该检查部位中的确切位置、详细描述，为日后再次查看报告和影像提供了方便。同时支持定位图的管理和维护功能。</w:t>
            </w:r>
          </w:p>
          <w:p>
            <w:pPr>
              <w:widowControl/>
              <w:autoSpaceDE/>
              <w:autoSpaceDN/>
              <w:rPr>
                <w:rFonts w:cs="宋体"/>
                <w:color w:val="000000"/>
                <w:sz w:val="18"/>
                <w:szCs w:val="18"/>
              </w:rPr>
            </w:pPr>
            <w:r>
              <w:rPr>
                <w:rFonts w:hint="eastAsia" w:cs="宋体"/>
                <w:color w:val="000000"/>
                <w:sz w:val="18"/>
                <w:szCs w:val="18"/>
              </w:rPr>
              <w:t>（15）报告和采集界面设置：支持同屏采集和报告，实时采集和写诊断报告分屏显示，医生可以一边观看采集图像一边写诊断报告。同屏采集界面如下：</w:t>
            </w:r>
          </w:p>
          <w:p>
            <w:pPr>
              <w:widowControl/>
              <w:autoSpaceDE/>
              <w:autoSpaceDN/>
              <w:rPr>
                <w:rFonts w:cs="宋体"/>
                <w:b/>
                <w:bCs/>
                <w:color w:val="000000"/>
                <w:sz w:val="18"/>
                <w:szCs w:val="18"/>
              </w:rPr>
            </w:pPr>
            <w:r>
              <w:rPr>
                <w:rFonts w:cs="宋体"/>
                <w:b/>
                <w:bCs/>
                <w:color w:val="000000"/>
                <w:sz w:val="18"/>
                <w:szCs w:val="18"/>
              </w:rPr>
              <w:t>7、诊断报告管理：</w:t>
            </w:r>
          </w:p>
          <w:p>
            <w:pPr>
              <w:widowControl/>
              <w:autoSpaceDE/>
              <w:autoSpaceDN/>
              <w:rPr>
                <w:rFonts w:cs="宋体"/>
                <w:color w:val="000000"/>
                <w:sz w:val="18"/>
                <w:szCs w:val="18"/>
              </w:rPr>
            </w:pPr>
            <w:r>
              <w:rPr>
                <w:rFonts w:hint="eastAsia" w:cs="宋体"/>
                <w:color w:val="000000"/>
                <w:sz w:val="18"/>
                <w:szCs w:val="18"/>
              </w:rPr>
              <w:t>（1）WCF与FTP双通道上传：在存储服务器架设WCF存储服务程序，并同时开启FTP虚拟目录作为备用通道，实现双保险。大大增加了报告上传的稳定行与可靠性。</w:t>
            </w:r>
          </w:p>
          <w:p>
            <w:pPr>
              <w:widowControl/>
              <w:autoSpaceDE/>
              <w:autoSpaceDN/>
              <w:rPr>
                <w:rFonts w:cs="宋体"/>
                <w:color w:val="000000"/>
                <w:sz w:val="18"/>
                <w:szCs w:val="18"/>
              </w:rPr>
            </w:pPr>
            <w:r>
              <w:rPr>
                <w:rFonts w:hint="eastAsia" w:cs="宋体"/>
                <w:color w:val="000000"/>
                <w:sz w:val="18"/>
                <w:szCs w:val="18"/>
              </w:rPr>
              <w:t>（2）多服务器多存储介质抽象化存储：是将物理存储抽象化为存储服务和存储介质，用户只需知道报告存储的服务器与介质名称即可。将用户与复杂的存储规则相隔离，同时将存储文件与存储介质相关联，达到高可扩容性。</w:t>
            </w:r>
          </w:p>
          <w:p>
            <w:pPr>
              <w:widowControl/>
              <w:autoSpaceDE/>
              <w:autoSpaceDN/>
              <w:rPr>
                <w:rFonts w:cs="宋体"/>
                <w:color w:val="000000"/>
                <w:sz w:val="18"/>
                <w:szCs w:val="18"/>
              </w:rPr>
            </w:pPr>
            <w:r>
              <w:rPr>
                <w:rFonts w:hint="eastAsia" w:cs="宋体"/>
                <w:color w:val="000000"/>
                <w:sz w:val="18"/>
                <w:szCs w:val="18"/>
              </w:rPr>
              <w:t>web版调阅工具：给临床医生提供统一的web版调阅报告工具，此工具提供多种版式的调阅方式，只看报告，只看图像，报告和图像同时浏览。并且提供基于html5实现的禁止临床打印pdf报告功能。</w:t>
            </w:r>
          </w:p>
          <w:p>
            <w:pPr>
              <w:widowControl/>
              <w:autoSpaceDE/>
              <w:autoSpaceDN/>
              <w:rPr>
                <w:rFonts w:cs="宋体"/>
                <w:b/>
                <w:bCs/>
                <w:color w:val="000000"/>
                <w:sz w:val="18"/>
                <w:szCs w:val="18"/>
              </w:rPr>
            </w:pPr>
            <w:r>
              <w:rPr>
                <w:rFonts w:cs="宋体"/>
                <w:b/>
                <w:bCs/>
                <w:color w:val="000000"/>
                <w:sz w:val="18"/>
                <w:szCs w:val="18"/>
              </w:rPr>
              <w:t>8、诊断报告打印：</w:t>
            </w:r>
          </w:p>
          <w:p>
            <w:pPr>
              <w:widowControl/>
              <w:autoSpaceDE/>
              <w:autoSpaceDN/>
              <w:rPr>
                <w:rFonts w:cs="宋体"/>
                <w:color w:val="000000"/>
                <w:sz w:val="18"/>
                <w:szCs w:val="18"/>
              </w:rPr>
            </w:pPr>
            <w:r>
              <w:rPr>
                <w:rFonts w:hint="eastAsia" w:cs="宋体"/>
                <w:color w:val="000000"/>
                <w:sz w:val="18"/>
                <w:szCs w:val="18"/>
              </w:rPr>
              <w:t>（1）报告样式维护：可在样式设计器中维护报告样式，报告样式可根据检查项目子类关联，固定检查项目默认选择样式。报告样式可维护报告中各项基础信息元素，各个模块之间的排版，报告内容的字体、大小。</w:t>
            </w:r>
          </w:p>
          <w:p>
            <w:pPr>
              <w:widowControl/>
              <w:autoSpaceDE/>
              <w:autoSpaceDN/>
              <w:rPr>
                <w:rFonts w:cs="宋体"/>
                <w:color w:val="000000"/>
                <w:sz w:val="18"/>
                <w:szCs w:val="18"/>
              </w:rPr>
            </w:pPr>
            <w:r>
              <w:rPr>
                <w:rFonts w:hint="eastAsia" w:cs="宋体"/>
                <w:color w:val="000000"/>
                <w:sz w:val="18"/>
                <w:szCs w:val="18"/>
              </w:rPr>
              <w:t>（2）配置打印参数：打印参数包括选择报告样式、选择打印份数、选择图像行数、选择每个样式调用的打印机、选择等。</w:t>
            </w:r>
          </w:p>
          <w:p>
            <w:pPr>
              <w:widowControl/>
              <w:autoSpaceDE/>
              <w:autoSpaceDN/>
              <w:rPr>
                <w:rFonts w:cs="宋体"/>
                <w:color w:val="000000"/>
                <w:sz w:val="18"/>
                <w:szCs w:val="18"/>
              </w:rPr>
            </w:pPr>
            <w:r>
              <w:rPr>
                <w:rFonts w:hint="eastAsia" w:cs="宋体"/>
                <w:color w:val="000000"/>
                <w:sz w:val="18"/>
                <w:szCs w:val="18"/>
              </w:rPr>
              <w:t>（3）打印预览：配置打印预览后，打印会弹出生成PDF文件的预览页面缩略图，确认无误后可点击打印，减少报告内容填写的错误率。</w:t>
            </w:r>
          </w:p>
          <w:p>
            <w:pPr>
              <w:widowControl/>
              <w:autoSpaceDE/>
              <w:autoSpaceDN/>
              <w:rPr>
                <w:rFonts w:cs="宋体"/>
                <w:b/>
                <w:bCs/>
                <w:color w:val="000000"/>
                <w:sz w:val="18"/>
                <w:szCs w:val="18"/>
              </w:rPr>
            </w:pPr>
            <w:r>
              <w:rPr>
                <w:rFonts w:cs="宋体"/>
                <w:b/>
                <w:bCs/>
                <w:color w:val="000000"/>
                <w:sz w:val="18"/>
                <w:szCs w:val="18"/>
              </w:rPr>
              <w:t>9、质控管理：</w:t>
            </w:r>
          </w:p>
          <w:p>
            <w:pPr>
              <w:widowControl/>
              <w:autoSpaceDE/>
              <w:autoSpaceDN/>
              <w:rPr>
                <w:rFonts w:cs="宋体"/>
                <w:color w:val="000000"/>
                <w:sz w:val="18"/>
                <w:szCs w:val="18"/>
              </w:rPr>
            </w:pPr>
            <w:r>
              <w:rPr>
                <w:rFonts w:hint="eastAsia" w:cs="宋体"/>
                <w:color w:val="000000"/>
                <w:sz w:val="18"/>
                <w:szCs w:val="18"/>
              </w:rPr>
              <w:t>（1）修改患者基础信息：患者基础信息的修改的数据只包含对患者的登记号、姓名、拼音的修改。对于其他信息，在预约登记组件来直接修改则更方便。</w:t>
            </w:r>
          </w:p>
          <w:p>
            <w:pPr>
              <w:widowControl/>
              <w:autoSpaceDE/>
              <w:autoSpaceDN/>
              <w:rPr>
                <w:rFonts w:cs="宋体"/>
                <w:color w:val="000000"/>
                <w:sz w:val="18"/>
                <w:szCs w:val="18"/>
              </w:rPr>
            </w:pPr>
            <w:r>
              <w:rPr>
                <w:rFonts w:hint="eastAsia" w:cs="宋体"/>
                <w:color w:val="000000"/>
                <w:sz w:val="18"/>
                <w:szCs w:val="18"/>
              </w:rPr>
              <w:t>（2）合并患者：该功能主要目的是将两位患者的信息进行合并。实际效果为将一患者下的检查，全部更新到另一患者的检查下。</w:t>
            </w:r>
          </w:p>
          <w:p>
            <w:pPr>
              <w:widowControl/>
              <w:autoSpaceDE/>
              <w:autoSpaceDN/>
              <w:rPr>
                <w:rFonts w:cs="宋体"/>
                <w:color w:val="000000"/>
                <w:sz w:val="18"/>
                <w:szCs w:val="18"/>
              </w:rPr>
            </w:pPr>
            <w:r>
              <w:rPr>
                <w:rFonts w:hint="eastAsia" w:cs="宋体"/>
                <w:color w:val="000000"/>
                <w:sz w:val="18"/>
                <w:szCs w:val="18"/>
              </w:rPr>
              <w:t>（3）修改检查信息：可以将患者检查过程中产生的错误数据直接进行修改。</w:t>
            </w:r>
          </w:p>
          <w:p>
            <w:pPr>
              <w:widowControl/>
              <w:autoSpaceDE/>
              <w:autoSpaceDN/>
              <w:rPr>
                <w:rFonts w:cs="宋体"/>
                <w:color w:val="000000"/>
                <w:sz w:val="18"/>
                <w:szCs w:val="18"/>
              </w:rPr>
            </w:pPr>
            <w:r>
              <w:rPr>
                <w:rFonts w:hint="eastAsia" w:cs="宋体"/>
                <w:color w:val="000000"/>
                <w:sz w:val="18"/>
                <w:szCs w:val="18"/>
              </w:rPr>
              <w:t>（4）取消计费：可以对HIS发消息，取消该检查的计费。在患者需要进行出院结算，但是还有检查未做的时候进行处理。</w:t>
            </w:r>
          </w:p>
          <w:p>
            <w:pPr>
              <w:widowControl/>
              <w:autoSpaceDE/>
              <w:autoSpaceDN/>
              <w:rPr>
                <w:rFonts w:cs="宋体"/>
                <w:color w:val="000000"/>
                <w:sz w:val="18"/>
                <w:szCs w:val="18"/>
              </w:rPr>
            </w:pPr>
            <w:r>
              <w:rPr>
                <w:rFonts w:hint="eastAsia" w:cs="宋体"/>
                <w:color w:val="000000"/>
                <w:sz w:val="18"/>
                <w:szCs w:val="18"/>
              </w:rPr>
              <w:t>（5）初始化检查：初始化主要目的是将患者的检查信息以及报告信息全部清除，但是会保留患者基础信息。如果为HIS开的医嘱，将会变为申请状态。如果为手动预约的医嘱，将会变为取消检查状态。</w:t>
            </w:r>
          </w:p>
          <w:p>
            <w:pPr>
              <w:widowControl/>
              <w:autoSpaceDE/>
              <w:autoSpaceDN/>
              <w:rPr>
                <w:rFonts w:cs="宋体"/>
                <w:color w:val="000000"/>
                <w:sz w:val="18"/>
                <w:szCs w:val="18"/>
              </w:rPr>
            </w:pPr>
            <w:r>
              <w:rPr>
                <w:rFonts w:hint="eastAsia" w:cs="宋体"/>
                <w:color w:val="000000"/>
                <w:sz w:val="18"/>
                <w:szCs w:val="18"/>
              </w:rPr>
              <w:t>（6）修改报告信息：修改报告信息主要目的是对该检查的报告信息进行修改，例如修改报告的保存时间、审核医生等。但是要注意一点，这里进行修改数据后，报告文件已经生成并且上传的话，临床调阅的文件并不会发生改变。</w:t>
            </w:r>
          </w:p>
          <w:p>
            <w:pPr>
              <w:widowControl/>
              <w:autoSpaceDE/>
              <w:autoSpaceDN/>
              <w:rPr>
                <w:rFonts w:cs="宋体"/>
                <w:color w:val="000000"/>
                <w:sz w:val="18"/>
                <w:szCs w:val="18"/>
              </w:rPr>
            </w:pPr>
            <w:r>
              <w:rPr>
                <w:rFonts w:hint="eastAsia" w:cs="宋体"/>
                <w:color w:val="000000"/>
                <w:sz w:val="18"/>
                <w:szCs w:val="18"/>
              </w:rPr>
              <w:t>（7）取消报告：取消报告信息主要目的是对该检查的报告进行重写，只有状态为已录入报告的患者可以取消报告，取消报告后检查将回到写报告之前的状态，到达或已有图像。</w:t>
            </w:r>
          </w:p>
          <w:p>
            <w:pPr>
              <w:widowControl/>
              <w:autoSpaceDE/>
              <w:autoSpaceDN/>
              <w:rPr>
                <w:rFonts w:cs="宋体"/>
                <w:color w:val="000000"/>
                <w:sz w:val="18"/>
                <w:szCs w:val="18"/>
              </w:rPr>
            </w:pPr>
            <w:r>
              <w:rPr>
                <w:rFonts w:hint="eastAsia" w:cs="宋体"/>
                <w:color w:val="000000"/>
                <w:sz w:val="18"/>
                <w:szCs w:val="18"/>
              </w:rPr>
              <w:t>（8）报告转交：报告转交主要目的是批量修改报告锁定的用户，在RIS中当一份报告被用户打开后，或者分配报告给指定医生后，将会给该报告添加用户锁定。当锁定用户不在电脑前或者锁定用户临时有事离岗后，在该处可批量修改锁定的医生，交给其他医生来处理报告。</w:t>
            </w:r>
          </w:p>
          <w:p>
            <w:pPr>
              <w:widowControl/>
              <w:autoSpaceDE/>
              <w:autoSpaceDN/>
              <w:rPr>
                <w:rFonts w:cs="宋体"/>
                <w:b/>
                <w:bCs/>
                <w:color w:val="000000"/>
                <w:sz w:val="18"/>
                <w:szCs w:val="18"/>
              </w:rPr>
            </w:pPr>
            <w:r>
              <w:rPr>
                <w:rFonts w:cs="宋体"/>
                <w:b/>
                <w:bCs/>
                <w:color w:val="000000"/>
                <w:sz w:val="18"/>
                <w:szCs w:val="18"/>
              </w:rPr>
              <w:t>10</w:t>
            </w:r>
            <w:r>
              <w:rPr>
                <w:rFonts w:hint="eastAsia" w:cs="宋体"/>
                <w:b/>
                <w:bCs/>
                <w:color w:val="000000"/>
                <w:sz w:val="18"/>
                <w:szCs w:val="18"/>
              </w:rPr>
              <w:t>、统计分析：</w:t>
            </w:r>
          </w:p>
          <w:p>
            <w:pPr>
              <w:widowControl/>
              <w:autoSpaceDE/>
              <w:autoSpaceDN/>
              <w:rPr>
                <w:rFonts w:cs="宋体"/>
                <w:color w:val="000000"/>
                <w:sz w:val="18"/>
                <w:szCs w:val="18"/>
              </w:rPr>
            </w:pPr>
            <w:r>
              <w:rPr>
                <w:rFonts w:hint="eastAsia" w:cs="宋体"/>
                <w:color w:val="000000"/>
                <w:sz w:val="18"/>
                <w:szCs w:val="18"/>
              </w:rPr>
              <w:t>（1）科室收入统计：支持按检查子类，设备，申请科室，病人类型，转诊，和部位大类来统计科室收入。支持按预约日期，登记日期，检查日期，报告日期统计。支持选择某个科室统计。支持按两种不同录入医嘱的方式统计，HIS医嘱登记和手工登记</w:t>
            </w:r>
          </w:p>
          <w:p>
            <w:pPr>
              <w:widowControl/>
              <w:autoSpaceDE/>
              <w:autoSpaceDN/>
              <w:rPr>
                <w:rFonts w:cs="宋体"/>
                <w:color w:val="000000"/>
                <w:sz w:val="18"/>
                <w:szCs w:val="18"/>
              </w:rPr>
            </w:pPr>
            <w:r>
              <w:rPr>
                <w:rFonts w:hint="eastAsia" w:cs="宋体"/>
                <w:color w:val="000000"/>
                <w:sz w:val="18"/>
                <w:szCs w:val="18"/>
              </w:rPr>
              <w:t>（2）医生工作量统计：医生工作量涉及数据最多，最复杂，可以统计医生，技师，护师，曝光数等许多方面。支持所有医生工作量统计。也可以支持报告医生，审核医生，登记医生，报告录入者，介入医生，会诊医生，辅助医生，护师，核对护师，检查技师工作量统计。支持影像评级，报告评级，审核报告评级统计。支持预约率，报告被驳回率，医生退回报告，已完成的检查率统计。支持检查项目，申请医生检查项目，医生检查项目统计。支持报告医生检查部位，审核医师检查部位，检查技师检查部位统计。支持扫描方式，同比-环比，检查项目权重*设备权重，检查部位权重统计。支持检查技师曝光次数，报告医师曝光次数统计。</w:t>
            </w:r>
          </w:p>
          <w:p>
            <w:pPr>
              <w:widowControl/>
              <w:autoSpaceDE/>
              <w:autoSpaceDN/>
              <w:rPr>
                <w:rFonts w:cs="宋体"/>
                <w:color w:val="000000"/>
                <w:sz w:val="18"/>
                <w:szCs w:val="18"/>
              </w:rPr>
            </w:pPr>
            <w:r>
              <w:rPr>
                <w:rFonts w:hint="eastAsia" w:cs="宋体"/>
                <w:color w:val="000000"/>
                <w:sz w:val="18"/>
                <w:szCs w:val="18"/>
              </w:rPr>
              <w:t>（3）设备工作量统计：支持按日期段，精确时间点，检查子类，检查部位，检查设备，用户来统计。支持按报告日期，检查日期，登记日期统计。</w:t>
            </w:r>
          </w:p>
          <w:p>
            <w:pPr>
              <w:widowControl/>
              <w:autoSpaceDE/>
              <w:autoSpaceDN/>
              <w:rPr>
                <w:rFonts w:cs="宋体"/>
                <w:color w:val="000000"/>
                <w:sz w:val="18"/>
                <w:szCs w:val="18"/>
              </w:rPr>
            </w:pPr>
            <w:r>
              <w:rPr>
                <w:rFonts w:hint="eastAsia" w:cs="宋体"/>
                <w:color w:val="000000"/>
                <w:sz w:val="18"/>
                <w:szCs w:val="18"/>
              </w:rPr>
              <w:t>（4）病案统计：病案统计分为了三块，病案统计，阳性率统计和医嘱检测信息。病案统计支持按报告日期，检查日期，登记日期来统计。支持按检查子类，检查部位，检查项目，结构化，归档类型来统计。支持按是否活检检查，回访状态，检查结果，报告医生，审核医生，患者年龄来统计。统计结果支持患者信息，医嘱信息，就诊信息，年龄分布图，以及报告内容。支持高级查询，用户自定义查询条件查询。统计结果支持导出到工作站查询组件。阳性率统计，支持按日期段，检查子类，病人类型，用户，诊间，设备统计。支持按时间统计，报告日期，检查日期。支持按申请科室统计。统计结果支持饼状统计图。医嘱检测信息，支持当前用户，查看对某个医嘱具体时间进行的某种操作，是否取消计费，是否初始化等。</w:t>
            </w:r>
          </w:p>
          <w:p>
            <w:pPr>
              <w:widowControl/>
              <w:autoSpaceDE/>
              <w:autoSpaceDN/>
              <w:rPr>
                <w:rFonts w:cs="宋体"/>
                <w:color w:val="000000"/>
                <w:sz w:val="18"/>
                <w:szCs w:val="18"/>
              </w:rPr>
            </w:pPr>
            <w:r>
              <w:rPr>
                <w:rFonts w:hint="eastAsia" w:cs="宋体"/>
                <w:color w:val="000000"/>
                <w:sz w:val="18"/>
                <w:szCs w:val="18"/>
              </w:rPr>
              <w:t>（5）流程监控统计：支持按日期，检查子类，诊间，设备，报告医生，审核医生，通过选择开始状态与结束状态进行统计。支持按检查项目耗时，检查状态耗时统计。检查状态耗时统计，可以精确的统计出此医嘱从登记到审核报告一系列流程的具体时间。支持查看检查项目平均耗时饼图。</w:t>
            </w:r>
          </w:p>
          <w:p>
            <w:pPr>
              <w:widowControl/>
              <w:autoSpaceDE/>
              <w:autoSpaceDN/>
              <w:rPr>
                <w:rFonts w:cs="宋体"/>
                <w:color w:val="000000"/>
                <w:sz w:val="18"/>
                <w:szCs w:val="18"/>
              </w:rPr>
            </w:pPr>
            <w:r>
              <w:rPr>
                <w:rFonts w:hint="eastAsia" w:cs="宋体"/>
                <w:color w:val="000000"/>
                <w:sz w:val="18"/>
                <w:szCs w:val="18"/>
              </w:rPr>
              <w:t>（6）打印：所有的统计类型下的统计结果都支持打印</w:t>
            </w:r>
          </w:p>
          <w:p>
            <w:pPr>
              <w:widowControl/>
              <w:autoSpaceDE/>
              <w:autoSpaceDN/>
              <w:rPr>
                <w:rFonts w:cs="宋体"/>
                <w:color w:val="000000"/>
                <w:sz w:val="18"/>
                <w:szCs w:val="18"/>
              </w:rPr>
            </w:pPr>
            <w:r>
              <w:rPr>
                <w:rFonts w:hint="eastAsia" w:cs="宋体"/>
                <w:color w:val="000000"/>
                <w:sz w:val="18"/>
                <w:szCs w:val="18"/>
              </w:rPr>
              <w:t>（7）绘制统计图：统计结果都支持柱状统计图显示</w:t>
            </w:r>
          </w:p>
          <w:p>
            <w:pPr>
              <w:widowControl/>
              <w:autoSpaceDE/>
              <w:autoSpaceDN/>
              <w:rPr>
                <w:rFonts w:cs="宋体"/>
                <w:color w:val="000000"/>
                <w:sz w:val="18"/>
                <w:szCs w:val="18"/>
              </w:rPr>
            </w:pPr>
            <w:r>
              <w:rPr>
                <w:rFonts w:hint="eastAsia" w:cs="宋体"/>
                <w:color w:val="000000"/>
                <w:sz w:val="18"/>
                <w:szCs w:val="18"/>
              </w:rPr>
              <w:t>（8）病历明细：统计出来的结果选中后，都可以看出患者的基本信息，检查信息，医嘱信息等等，每个统计类型病历明细中显示的信息会有所区别。并且结果支持导出到EXCEL表格</w:t>
            </w:r>
          </w:p>
          <w:p>
            <w:pPr>
              <w:widowControl/>
              <w:autoSpaceDE/>
              <w:autoSpaceDN/>
              <w:rPr>
                <w:rFonts w:cs="宋体"/>
                <w:color w:val="000000"/>
                <w:sz w:val="18"/>
                <w:szCs w:val="18"/>
              </w:rPr>
            </w:pPr>
            <w:r>
              <w:rPr>
                <w:rFonts w:hint="eastAsia" w:cs="宋体"/>
                <w:color w:val="000000"/>
                <w:sz w:val="18"/>
                <w:szCs w:val="18"/>
              </w:rPr>
              <w:t>（9）导出到EXCEL：所有统计结果都支持导出到EXCEL表格</w:t>
            </w:r>
          </w:p>
          <w:p>
            <w:pPr>
              <w:widowControl/>
              <w:autoSpaceDE/>
              <w:autoSpaceDN/>
              <w:rPr>
                <w:rFonts w:cs="宋体"/>
                <w:b/>
                <w:bCs/>
                <w:color w:val="000000"/>
                <w:sz w:val="18"/>
                <w:szCs w:val="18"/>
              </w:rPr>
            </w:pPr>
            <w:r>
              <w:rPr>
                <w:rFonts w:cs="宋体"/>
                <w:b/>
                <w:bCs/>
                <w:color w:val="000000"/>
                <w:sz w:val="18"/>
                <w:szCs w:val="18"/>
              </w:rPr>
              <w:t>11</w:t>
            </w:r>
            <w:r>
              <w:rPr>
                <w:rFonts w:hint="eastAsia" w:cs="宋体"/>
                <w:b/>
                <w:bCs/>
                <w:color w:val="000000"/>
                <w:sz w:val="18"/>
                <w:szCs w:val="18"/>
              </w:rPr>
              <w:t>、排班管理：</w:t>
            </w:r>
          </w:p>
          <w:p>
            <w:pPr>
              <w:widowControl/>
              <w:autoSpaceDE/>
              <w:autoSpaceDN/>
              <w:rPr>
                <w:rFonts w:cs="宋体"/>
                <w:color w:val="000000"/>
                <w:sz w:val="18"/>
                <w:szCs w:val="18"/>
              </w:rPr>
            </w:pPr>
            <w:r>
              <w:rPr>
                <w:rFonts w:hint="eastAsia" w:cs="宋体"/>
                <w:color w:val="000000"/>
                <w:sz w:val="18"/>
                <w:szCs w:val="18"/>
              </w:rPr>
              <w:t>（1）检查项目关联：用于设置检查项目和检查专业组的关联。系统支持选择多个检查项目批量关联某个专业组，也支持选择多个检查项目批量取消关联，同时可按患者类型区分设置专业组关联的检查项目。支持按检查子类来过滤未关联的检查项目，方便检查项目的选择。</w:t>
            </w:r>
          </w:p>
          <w:p>
            <w:pPr>
              <w:widowControl/>
              <w:autoSpaceDE/>
              <w:autoSpaceDN/>
              <w:rPr>
                <w:rFonts w:cs="宋体"/>
                <w:color w:val="000000"/>
                <w:sz w:val="18"/>
                <w:szCs w:val="18"/>
              </w:rPr>
            </w:pPr>
            <w:r>
              <w:rPr>
                <w:rFonts w:hint="eastAsia" w:cs="宋体"/>
                <w:color w:val="000000"/>
                <w:sz w:val="18"/>
                <w:szCs w:val="18"/>
              </w:rPr>
              <w:t>（2）用户关联：用于设置用户和检查专业组的关联。支持按角色区分设置与专业组关联的用户，可选择多个用户批量设置关联，也可选择多个用户批量取消关联。</w:t>
            </w:r>
          </w:p>
          <w:p>
            <w:pPr>
              <w:widowControl/>
              <w:autoSpaceDE/>
              <w:autoSpaceDN/>
              <w:rPr>
                <w:rFonts w:cs="宋体"/>
                <w:color w:val="000000"/>
                <w:sz w:val="18"/>
                <w:szCs w:val="18"/>
              </w:rPr>
            </w:pPr>
            <w:r>
              <w:rPr>
                <w:rFonts w:hint="eastAsia" w:cs="宋体"/>
                <w:color w:val="000000"/>
                <w:sz w:val="18"/>
                <w:szCs w:val="18"/>
              </w:rPr>
              <w:t>（3）医护人员排班：是根据角色和专业组设置医护人员在一段时间内的排班。选择排班日期、角色和专业组开始排班后，会显示一周内的排班情况，双击要排班的时间单元格，会弹出跟当前角色和专业组关联的用户，即可排班的用户，可选择多个用户来排班。支持将一周的排班复制到本科室或其它科室、角色和专业组里，解决医院同班次用户可在不同科室值班，或写不同专业组报告的需求，减少重复排班。支持切换当前用户能登录的其它科室进行排班，对完成的排班可进行打印。</w:t>
            </w:r>
          </w:p>
          <w:p>
            <w:pPr>
              <w:widowControl/>
              <w:autoSpaceDE/>
              <w:autoSpaceDN/>
              <w:rPr>
                <w:rFonts w:cs="宋体"/>
                <w:color w:val="000000"/>
                <w:sz w:val="18"/>
                <w:szCs w:val="18"/>
              </w:rPr>
            </w:pPr>
            <w:r>
              <w:rPr>
                <w:rFonts w:hint="eastAsia" w:cs="宋体"/>
                <w:color w:val="000000"/>
                <w:sz w:val="18"/>
                <w:szCs w:val="18"/>
              </w:rPr>
              <w:t>（4）资源排班：资源排班用于按日期修改资源的可预约数。选择日期点击生成排班后，会根据资源计划生成一周的资源使用情况，包括可预约数和当前剩余数量。双击每个单元格，可修改某个设备在对应日期的可预约数。支持按设备过滤资源排班情况。</w:t>
            </w:r>
          </w:p>
          <w:p>
            <w:pPr>
              <w:widowControl/>
              <w:autoSpaceDE/>
              <w:autoSpaceDN/>
              <w:rPr>
                <w:rFonts w:cs="宋体"/>
                <w:b/>
                <w:bCs/>
                <w:color w:val="000000"/>
                <w:sz w:val="18"/>
                <w:szCs w:val="18"/>
              </w:rPr>
            </w:pPr>
            <w:r>
              <w:rPr>
                <w:rFonts w:cs="宋体"/>
                <w:b/>
                <w:bCs/>
                <w:color w:val="000000"/>
                <w:sz w:val="18"/>
                <w:szCs w:val="18"/>
              </w:rPr>
              <w:t>12</w:t>
            </w:r>
            <w:r>
              <w:rPr>
                <w:rFonts w:hint="eastAsia" w:cs="宋体"/>
                <w:b/>
                <w:bCs/>
                <w:color w:val="000000"/>
                <w:sz w:val="18"/>
                <w:szCs w:val="18"/>
              </w:rPr>
              <w:t>、其它模块：</w:t>
            </w:r>
          </w:p>
          <w:p>
            <w:pPr>
              <w:widowControl/>
              <w:autoSpaceDE/>
              <w:autoSpaceDN/>
              <w:rPr>
                <w:rFonts w:cs="宋体"/>
                <w:color w:val="000000"/>
                <w:sz w:val="18"/>
                <w:szCs w:val="18"/>
              </w:rPr>
            </w:pPr>
            <w:r>
              <w:rPr>
                <w:rFonts w:hint="eastAsia" w:cs="宋体"/>
                <w:color w:val="000000"/>
                <w:sz w:val="18"/>
                <w:szCs w:val="18"/>
              </w:rPr>
              <w:t>（1）系统管理工作站：为检查科室系统提供基础数据的维护，包括检查项目基础数据维护，科室参数，系统用户，权限设置，系统参数维护及系统组件，以及科室工作流程设置等内容。</w:t>
            </w:r>
          </w:p>
          <w:p>
            <w:pPr>
              <w:widowControl/>
              <w:autoSpaceDE/>
              <w:autoSpaceDN/>
              <w:rPr>
                <w:rFonts w:cs="宋体"/>
                <w:color w:val="000000"/>
                <w:sz w:val="18"/>
                <w:szCs w:val="18"/>
              </w:rPr>
            </w:pPr>
            <w:r>
              <w:rPr>
                <w:rFonts w:hint="eastAsia" w:cs="宋体"/>
                <w:color w:val="000000"/>
                <w:sz w:val="18"/>
                <w:szCs w:val="18"/>
              </w:rPr>
              <w:t>（2）申请单浏览：查看病人的电子版申请单，内容包括：病人基本信息、病人就诊信息（主诉与临床诊断等）、检查信息。融合HIS功能查看病人的电子病历。另外，提供了扫描纸质申请单功能，可将纸质申请单扫描并保存归档。</w:t>
            </w:r>
          </w:p>
          <w:p>
            <w:pPr>
              <w:widowControl/>
              <w:autoSpaceDE/>
              <w:autoSpaceDN/>
              <w:rPr>
                <w:rFonts w:cs="宋体"/>
                <w:color w:val="000000"/>
                <w:sz w:val="18"/>
                <w:szCs w:val="18"/>
              </w:rPr>
            </w:pPr>
            <w:r>
              <w:rPr>
                <w:rFonts w:hint="eastAsia" w:cs="宋体"/>
                <w:color w:val="000000"/>
                <w:sz w:val="18"/>
                <w:szCs w:val="18"/>
              </w:rPr>
              <w:t>（3）检前信息记录：可填写病人病症、体征、手术情况等多项信息，形成完整的诊疗记录，并提供模板功能，方便填写自定义内容。</w:t>
            </w:r>
          </w:p>
          <w:p>
            <w:pPr>
              <w:widowControl/>
              <w:autoSpaceDE/>
              <w:autoSpaceDN/>
              <w:rPr>
                <w:rFonts w:cs="宋体"/>
                <w:color w:val="000000"/>
                <w:sz w:val="18"/>
                <w:szCs w:val="18"/>
              </w:rPr>
            </w:pPr>
            <w:r>
              <w:rPr>
                <w:rFonts w:hint="eastAsia" w:cs="宋体"/>
                <w:color w:val="000000"/>
                <w:sz w:val="18"/>
                <w:szCs w:val="18"/>
              </w:rPr>
              <w:t>（4）检中信息记录：支持录入活检部位及块数、HP值、手术用药及手术医生等信息。</w:t>
            </w:r>
          </w:p>
          <w:p>
            <w:pPr>
              <w:widowControl/>
              <w:autoSpaceDE/>
              <w:autoSpaceDN/>
              <w:rPr>
                <w:rFonts w:cs="宋体"/>
                <w:color w:val="000000"/>
                <w:sz w:val="18"/>
                <w:szCs w:val="18"/>
              </w:rPr>
            </w:pPr>
            <w:r>
              <w:rPr>
                <w:rFonts w:hint="eastAsia" w:cs="宋体"/>
                <w:color w:val="000000"/>
                <w:sz w:val="18"/>
                <w:szCs w:val="18"/>
              </w:rPr>
              <w:t>（5）检后信息记录：可查询和填写病人的回访记录，并支持导出功能，实现诊疗的闭环。</w:t>
            </w:r>
          </w:p>
          <w:p>
            <w:pPr>
              <w:widowControl/>
              <w:autoSpaceDE/>
              <w:autoSpaceDN/>
              <w:rPr>
                <w:rFonts w:cs="宋体"/>
                <w:color w:val="000000"/>
                <w:sz w:val="18"/>
                <w:szCs w:val="18"/>
              </w:rPr>
            </w:pPr>
            <w:r>
              <w:rPr>
                <w:rFonts w:hint="eastAsia" w:cs="宋体"/>
                <w:color w:val="000000"/>
                <w:sz w:val="18"/>
                <w:szCs w:val="18"/>
              </w:rPr>
              <w:t>（6）图像报告浏览 ：首页选中病人的同时可快速浏览图像和报告内容，大大简化了操作与筛选流程。</w:t>
            </w:r>
          </w:p>
          <w:p>
            <w:pPr>
              <w:widowControl/>
              <w:autoSpaceDE/>
              <w:autoSpaceDN/>
              <w:rPr>
                <w:rFonts w:cs="宋体"/>
                <w:color w:val="000000"/>
                <w:sz w:val="18"/>
                <w:szCs w:val="18"/>
              </w:rPr>
            </w:pPr>
            <w:r>
              <w:rPr>
                <w:rFonts w:hint="eastAsia" w:cs="宋体"/>
                <w:color w:val="000000"/>
                <w:sz w:val="18"/>
                <w:szCs w:val="18"/>
              </w:rPr>
              <w:t>（7）相关检查：可查看某病人的全部跨科检查记录，使医生可以便捷的查找历史检查信息，有利于提高本次诊断的目的性与准确性。</w:t>
            </w:r>
          </w:p>
          <w:p>
            <w:pPr>
              <w:widowControl/>
              <w:autoSpaceDE/>
              <w:autoSpaceDN/>
              <w:rPr>
                <w:rFonts w:cs="宋体"/>
                <w:color w:val="000000"/>
                <w:sz w:val="18"/>
                <w:szCs w:val="18"/>
              </w:rPr>
            </w:pPr>
            <w:r>
              <w:rPr>
                <w:rFonts w:hint="eastAsia" w:cs="宋体"/>
                <w:color w:val="000000"/>
                <w:sz w:val="18"/>
                <w:szCs w:val="18"/>
              </w:rPr>
              <w:t>（8）工作流程监控：查询某人或某次检查的全部操作信息，追溯检查流程，监控流程用时，提高工作效率。</w:t>
            </w:r>
          </w:p>
          <w:p>
            <w:pPr>
              <w:widowControl/>
              <w:autoSpaceDE/>
              <w:autoSpaceDN/>
              <w:rPr>
                <w:rFonts w:cs="宋体"/>
                <w:color w:val="000000"/>
                <w:sz w:val="18"/>
                <w:szCs w:val="18"/>
              </w:rPr>
            </w:pPr>
            <w:r>
              <w:rPr>
                <w:rFonts w:hint="eastAsia" w:cs="宋体"/>
                <w:color w:val="000000"/>
                <w:sz w:val="18"/>
                <w:szCs w:val="18"/>
              </w:rPr>
              <w:t>（9）科室工作状态：显示各诊间的待检，已检和总检人数，各个诊间的实时呼叫列表，以及预约资源使用情况。使管理者对科室现状有大致了解。显示诊间设备与个人的工作量与待工作量。</w:t>
            </w:r>
          </w:p>
          <w:p>
            <w:pPr>
              <w:widowControl/>
              <w:autoSpaceDE/>
              <w:autoSpaceDN/>
              <w:rPr>
                <w:rFonts w:cs="宋体"/>
                <w:color w:val="000000"/>
                <w:sz w:val="18"/>
                <w:szCs w:val="18"/>
              </w:rPr>
            </w:pPr>
            <w:r>
              <w:rPr>
                <w:rFonts w:hint="eastAsia" w:cs="宋体"/>
                <w:color w:val="000000"/>
                <w:sz w:val="18"/>
                <w:szCs w:val="18"/>
              </w:rPr>
              <w:t>（10）病理信息：及时有效的显示某次检查相关的病理部位、病理描述、病理诊断、等病理信息，更好的结合病理结果对病人做出准确诊断。</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病理管理模块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要求提供标本运送、接收、登记、取材、技术处理、诊断、报告管理、流程监管、统计查询等功能。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1、标本运送：</w:t>
            </w:r>
          </w:p>
          <w:p>
            <w:pPr>
              <w:widowControl/>
              <w:autoSpaceDE/>
              <w:autoSpaceDN/>
              <w:rPr>
                <w:rFonts w:cs="宋体"/>
                <w:color w:val="000000"/>
                <w:sz w:val="18"/>
                <w:szCs w:val="18"/>
              </w:rPr>
            </w:pPr>
            <w:r>
              <w:rPr>
                <w:rFonts w:hint="eastAsia" w:cs="宋体"/>
                <w:color w:val="000000"/>
                <w:sz w:val="18"/>
                <w:szCs w:val="18"/>
              </w:rPr>
              <w:t>新建运送单、添加病理标本。</w:t>
            </w:r>
          </w:p>
          <w:p>
            <w:pPr>
              <w:widowControl/>
              <w:autoSpaceDE/>
              <w:autoSpaceDN/>
              <w:rPr>
                <w:rFonts w:cs="宋体"/>
                <w:color w:val="000000"/>
                <w:sz w:val="18"/>
                <w:szCs w:val="18"/>
              </w:rPr>
            </w:pPr>
            <w:r>
              <w:rPr>
                <w:rFonts w:hint="eastAsia" w:cs="宋体"/>
                <w:color w:val="000000"/>
                <w:sz w:val="18"/>
                <w:szCs w:val="18"/>
              </w:rPr>
              <w:t>详细功能描述如下：</w:t>
            </w:r>
          </w:p>
          <w:p>
            <w:pPr>
              <w:widowControl/>
              <w:numPr>
                <w:ilvl w:val="0"/>
                <w:numId w:val="29"/>
              </w:numPr>
              <w:autoSpaceDE/>
              <w:autoSpaceDN/>
              <w:rPr>
                <w:rFonts w:cs="宋体"/>
                <w:color w:val="000000"/>
                <w:sz w:val="18"/>
                <w:szCs w:val="18"/>
              </w:rPr>
            </w:pPr>
            <w:r>
              <w:rPr>
                <w:rFonts w:hint="eastAsia" w:cs="宋体"/>
                <w:color w:val="000000"/>
                <w:sz w:val="18"/>
                <w:szCs w:val="18"/>
              </w:rPr>
              <w:t>新建运送单：选择运送单类型，增加一条运送单信息，自动产生运送单号，记录相关运送信息。</w:t>
            </w:r>
          </w:p>
          <w:p>
            <w:pPr>
              <w:widowControl/>
              <w:numPr>
                <w:ilvl w:val="0"/>
                <w:numId w:val="29"/>
              </w:numPr>
              <w:autoSpaceDE/>
              <w:autoSpaceDN/>
              <w:rPr>
                <w:rFonts w:cs="宋体"/>
                <w:color w:val="000000"/>
                <w:sz w:val="18"/>
                <w:szCs w:val="18"/>
              </w:rPr>
            </w:pPr>
            <w:r>
              <w:rPr>
                <w:rFonts w:hint="eastAsia" w:cs="宋体"/>
                <w:color w:val="000000"/>
                <w:sz w:val="18"/>
                <w:szCs w:val="18"/>
              </w:rPr>
              <w:t>添加病理标本：选择新增的运送单，增加要新增的病理标本。</w:t>
            </w:r>
          </w:p>
          <w:p>
            <w:pPr>
              <w:widowControl/>
              <w:autoSpaceDE/>
              <w:autoSpaceDN/>
              <w:rPr>
                <w:rFonts w:cs="宋体"/>
                <w:b/>
                <w:bCs/>
                <w:color w:val="000000"/>
                <w:sz w:val="18"/>
                <w:szCs w:val="18"/>
              </w:rPr>
            </w:pPr>
            <w:r>
              <w:rPr>
                <w:rFonts w:cs="宋体"/>
                <w:b/>
                <w:bCs/>
                <w:color w:val="000000"/>
                <w:sz w:val="18"/>
                <w:szCs w:val="18"/>
              </w:rPr>
              <w:t>2、标本接收：</w:t>
            </w:r>
          </w:p>
          <w:p>
            <w:pPr>
              <w:widowControl/>
              <w:autoSpaceDE/>
              <w:autoSpaceDN/>
              <w:rPr>
                <w:rFonts w:cs="宋体"/>
                <w:color w:val="000000"/>
                <w:sz w:val="18"/>
                <w:szCs w:val="18"/>
              </w:rPr>
            </w:pPr>
            <w:r>
              <w:rPr>
                <w:rFonts w:hint="eastAsia" w:cs="宋体"/>
                <w:color w:val="000000"/>
                <w:sz w:val="18"/>
                <w:szCs w:val="18"/>
              </w:rPr>
              <w:t>运送单接收、标本接收、标本拒收等。</w:t>
            </w:r>
          </w:p>
          <w:p>
            <w:pPr>
              <w:widowControl/>
              <w:numPr>
                <w:ilvl w:val="0"/>
                <w:numId w:val="30"/>
              </w:numPr>
              <w:autoSpaceDE/>
              <w:autoSpaceDN/>
              <w:rPr>
                <w:rFonts w:cs="宋体"/>
                <w:color w:val="000000"/>
                <w:sz w:val="18"/>
                <w:szCs w:val="18"/>
              </w:rPr>
            </w:pPr>
            <w:r>
              <w:rPr>
                <w:rFonts w:hint="eastAsia" w:cs="宋体"/>
                <w:color w:val="000000"/>
                <w:sz w:val="18"/>
                <w:szCs w:val="18"/>
              </w:rPr>
              <w:t>运送单接收：针对护工运送过来的批量运送单标本的确认接收操作。</w:t>
            </w:r>
          </w:p>
          <w:p>
            <w:pPr>
              <w:widowControl/>
              <w:numPr>
                <w:ilvl w:val="0"/>
                <w:numId w:val="30"/>
              </w:numPr>
              <w:autoSpaceDE/>
              <w:autoSpaceDN/>
              <w:rPr>
                <w:rFonts w:cs="宋体"/>
                <w:color w:val="000000"/>
                <w:sz w:val="18"/>
                <w:szCs w:val="18"/>
              </w:rPr>
            </w:pPr>
            <w:r>
              <w:rPr>
                <w:rFonts w:hint="eastAsia" w:cs="宋体"/>
                <w:color w:val="000000"/>
                <w:sz w:val="18"/>
                <w:szCs w:val="18"/>
              </w:rPr>
              <w:t>标本接收：针对单个的标本，进行检查是否合格，检查合格后确认接收。</w:t>
            </w:r>
          </w:p>
          <w:p>
            <w:pPr>
              <w:widowControl/>
              <w:numPr>
                <w:ilvl w:val="0"/>
                <w:numId w:val="30"/>
              </w:numPr>
              <w:autoSpaceDE/>
              <w:autoSpaceDN/>
              <w:rPr>
                <w:rFonts w:cs="宋体"/>
                <w:color w:val="000000"/>
                <w:sz w:val="18"/>
                <w:szCs w:val="18"/>
              </w:rPr>
            </w:pPr>
            <w:r>
              <w:rPr>
                <w:rFonts w:hint="eastAsia" w:cs="宋体"/>
                <w:color w:val="000000"/>
                <w:sz w:val="18"/>
                <w:szCs w:val="18"/>
              </w:rPr>
              <w:t>标本拒收：针对不合格的标本进行拒收操作，填写拒收原因，退回临床。</w:t>
            </w:r>
          </w:p>
          <w:p>
            <w:pPr>
              <w:widowControl/>
              <w:autoSpaceDE/>
              <w:autoSpaceDN/>
              <w:rPr>
                <w:rFonts w:cs="宋体"/>
                <w:b/>
                <w:bCs/>
                <w:color w:val="000000"/>
                <w:sz w:val="18"/>
                <w:szCs w:val="18"/>
              </w:rPr>
            </w:pPr>
            <w:r>
              <w:rPr>
                <w:rFonts w:cs="宋体"/>
                <w:b/>
                <w:bCs/>
                <w:color w:val="000000"/>
                <w:sz w:val="18"/>
                <w:szCs w:val="18"/>
              </w:rPr>
              <w:t>3、申请单登记：</w:t>
            </w:r>
          </w:p>
          <w:p>
            <w:pPr>
              <w:widowControl/>
              <w:autoSpaceDE/>
              <w:autoSpaceDN/>
              <w:rPr>
                <w:rFonts w:cs="宋体"/>
                <w:color w:val="000000"/>
                <w:sz w:val="18"/>
                <w:szCs w:val="18"/>
              </w:rPr>
            </w:pPr>
            <w:r>
              <w:rPr>
                <w:rFonts w:hint="eastAsia" w:cs="宋体"/>
                <w:color w:val="000000"/>
                <w:sz w:val="18"/>
                <w:szCs w:val="18"/>
              </w:rPr>
              <w:t>（1）信息查询：支持按照天周月快捷日期、登记日期、申请日期、报告日期、医嘱子类、医嘱、状态、病理号、申请单号、条码号、登记号、病案号、姓名来进行查询。</w:t>
            </w:r>
          </w:p>
          <w:p>
            <w:pPr>
              <w:widowControl/>
              <w:autoSpaceDE/>
              <w:autoSpaceDN/>
              <w:rPr>
                <w:rFonts w:cs="宋体"/>
                <w:color w:val="000000"/>
                <w:sz w:val="18"/>
                <w:szCs w:val="18"/>
              </w:rPr>
            </w:pPr>
            <w:r>
              <w:rPr>
                <w:rFonts w:hint="eastAsia" w:cs="宋体"/>
                <w:color w:val="000000"/>
                <w:sz w:val="18"/>
                <w:szCs w:val="18"/>
              </w:rPr>
              <w:t>（2）登记：对临床下的病理申请单进行登记。可分为手动点击登记、自动登记、连续登记、批量登记；登记时可自动触发打印标签、回执单、下特检。</w:t>
            </w:r>
          </w:p>
          <w:p>
            <w:pPr>
              <w:widowControl/>
              <w:autoSpaceDE/>
              <w:autoSpaceDN/>
              <w:rPr>
                <w:rFonts w:cs="宋体"/>
                <w:color w:val="000000"/>
                <w:sz w:val="18"/>
                <w:szCs w:val="18"/>
              </w:rPr>
            </w:pPr>
            <w:r>
              <w:rPr>
                <w:rFonts w:hint="eastAsia" w:cs="宋体"/>
                <w:color w:val="000000"/>
                <w:sz w:val="18"/>
                <w:szCs w:val="18"/>
              </w:rPr>
              <w:t>（3）取消登记：对在登记状态下的申请进行取消登记，方便在登记出现问题时及时调整。</w:t>
            </w:r>
          </w:p>
          <w:p>
            <w:pPr>
              <w:widowControl/>
              <w:autoSpaceDE/>
              <w:autoSpaceDN/>
              <w:rPr>
                <w:rFonts w:cs="宋体"/>
                <w:color w:val="000000"/>
                <w:sz w:val="18"/>
                <w:szCs w:val="18"/>
              </w:rPr>
            </w:pPr>
            <w:r>
              <w:rPr>
                <w:rFonts w:hint="eastAsia" w:cs="宋体"/>
                <w:color w:val="000000"/>
                <w:sz w:val="18"/>
                <w:szCs w:val="18"/>
              </w:rPr>
              <w:t>（4）拒收申请：对临床下的病理申请单进行拒收，并返回消息给临床医生，以提醒临床医生及时修改申请信息或者再此申请。</w:t>
            </w:r>
          </w:p>
          <w:p>
            <w:pPr>
              <w:widowControl/>
              <w:autoSpaceDE/>
              <w:autoSpaceDN/>
              <w:rPr>
                <w:rFonts w:cs="宋体"/>
                <w:color w:val="000000"/>
                <w:sz w:val="18"/>
                <w:szCs w:val="18"/>
              </w:rPr>
            </w:pPr>
            <w:r>
              <w:rPr>
                <w:rFonts w:hint="eastAsia" w:cs="宋体"/>
                <w:color w:val="000000"/>
                <w:sz w:val="18"/>
                <w:szCs w:val="18"/>
              </w:rPr>
              <w:t>（5）执行随访：在诊断发起随访后，登记技师回访患者，然后对回访信息登记保存，以便后期查看。</w:t>
            </w:r>
          </w:p>
          <w:p>
            <w:pPr>
              <w:widowControl/>
              <w:autoSpaceDE/>
              <w:autoSpaceDN/>
              <w:rPr>
                <w:rFonts w:cs="宋体"/>
                <w:color w:val="000000"/>
                <w:sz w:val="18"/>
                <w:szCs w:val="18"/>
              </w:rPr>
            </w:pPr>
            <w:r>
              <w:rPr>
                <w:rFonts w:hint="eastAsia" w:cs="宋体"/>
                <w:color w:val="000000"/>
                <w:sz w:val="18"/>
                <w:szCs w:val="18"/>
              </w:rPr>
              <w:t>（6）打印标签：对查询的各种状态的申请进行标签打印，为申请单和标本提供标签，使病理管理更精准。</w:t>
            </w:r>
          </w:p>
          <w:p>
            <w:pPr>
              <w:widowControl/>
              <w:autoSpaceDE/>
              <w:autoSpaceDN/>
              <w:rPr>
                <w:rFonts w:cs="宋体"/>
                <w:color w:val="000000"/>
                <w:sz w:val="18"/>
                <w:szCs w:val="18"/>
              </w:rPr>
            </w:pPr>
            <w:r>
              <w:rPr>
                <w:rFonts w:hint="eastAsia" w:cs="宋体"/>
                <w:color w:val="000000"/>
                <w:sz w:val="18"/>
                <w:szCs w:val="18"/>
              </w:rPr>
              <w:t>（7）打印回执单：给门诊患者打印回执单，方便患者再病理科发报告后来病理科打印领取报告。</w:t>
            </w:r>
          </w:p>
          <w:p>
            <w:pPr>
              <w:widowControl/>
              <w:autoSpaceDE/>
              <w:autoSpaceDN/>
              <w:rPr>
                <w:rFonts w:cs="宋体"/>
                <w:color w:val="000000"/>
                <w:sz w:val="18"/>
                <w:szCs w:val="18"/>
              </w:rPr>
            </w:pPr>
            <w:r>
              <w:rPr>
                <w:rFonts w:hint="eastAsia" w:cs="宋体"/>
                <w:color w:val="000000"/>
                <w:sz w:val="18"/>
                <w:szCs w:val="18"/>
              </w:rPr>
              <w:t>（8）打印包埋盒：对登记状态的患者进行包埋盒的预打印，方便取材时使用。</w:t>
            </w:r>
          </w:p>
          <w:p>
            <w:pPr>
              <w:widowControl/>
              <w:autoSpaceDE/>
              <w:autoSpaceDN/>
              <w:rPr>
                <w:rFonts w:cs="宋体"/>
                <w:color w:val="000000"/>
                <w:sz w:val="18"/>
                <w:szCs w:val="18"/>
              </w:rPr>
            </w:pPr>
            <w:r>
              <w:rPr>
                <w:rFonts w:hint="eastAsia" w:cs="宋体"/>
                <w:color w:val="000000"/>
                <w:sz w:val="18"/>
                <w:szCs w:val="18"/>
              </w:rPr>
              <w:t>（9）下特检医嘱：对已经登记且未取材的患者在开始做病理检查前确定其要做特检的，可直接在此下特检医嘱，缩短检测时间，未患者病情判断加速。</w:t>
            </w:r>
          </w:p>
          <w:p>
            <w:pPr>
              <w:widowControl/>
              <w:autoSpaceDE/>
              <w:autoSpaceDN/>
              <w:rPr>
                <w:rFonts w:cs="宋体"/>
                <w:b/>
                <w:bCs/>
                <w:color w:val="000000"/>
                <w:sz w:val="18"/>
                <w:szCs w:val="18"/>
              </w:rPr>
            </w:pPr>
            <w:r>
              <w:rPr>
                <w:rFonts w:cs="宋体"/>
                <w:b/>
                <w:bCs/>
                <w:color w:val="000000"/>
                <w:sz w:val="18"/>
                <w:szCs w:val="18"/>
              </w:rPr>
              <w:t>4、手工计费：</w:t>
            </w:r>
          </w:p>
          <w:p>
            <w:pPr>
              <w:widowControl/>
              <w:autoSpaceDE/>
              <w:autoSpaceDN/>
              <w:rPr>
                <w:rFonts w:cs="宋体"/>
                <w:color w:val="000000"/>
                <w:sz w:val="18"/>
                <w:szCs w:val="18"/>
              </w:rPr>
            </w:pPr>
            <w:r>
              <w:rPr>
                <w:rFonts w:hint="eastAsia" w:cs="宋体"/>
                <w:color w:val="000000"/>
                <w:sz w:val="18"/>
                <w:szCs w:val="18"/>
              </w:rPr>
              <w:t>（1）信息查询：支持按照天周月快捷日期、登记日期、申请日期、报告日期、医嘱子类、医嘱、标本类型、状态、病理号、申请单号、条码号、登记号、病案号、姓名、以收费未费来进行查询。</w:t>
            </w:r>
          </w:p>
          <w:p>
            <w:pPr>
              <w:widowControl/>
              <w:autoSpaceDE/>
              <w:autoSpaceDN/>
              <w:rPr>
                <w:rFonts w:cs="宋体"/>
                <w:color w:val="000000"/>
                <w:sz w:val="18"/>
                <w:szCs w:val="18"/>
              </w:rPr>
            </w:pPr>
            <w:r>
              <w:rPr>
                <w:rFonts w:hint="eastAsia" w:cs="宋体"/>
                <w:color w:val="000000"/>
                <w:sz w:val="18"/>
                <w:szCs w:val="18"/>
              </w:rPr>
              <w:t>（2）医嘱申请：与患者检查子类有所关联的或者全部费用医嘱查询，方便医护人员按相应医嘱收费。</w:t>
            </w:r>
          </w:p>
          <w:p>
            <w:pPr>
              <w:widowControl/>
              <w:autoSpaceDE/>
              <w:autoSpaceDN/>
              <w:rPr>
                <w:rFonts w:cs="宋体"/>
                <w:color w:val="000000"/>
                <w:sz w:val="18"/>
                <w:szCs w:val="18"/>
              </w:rPr>
            </w:pPr>
            <w:r>
              <w:rPr>
                <w:rFonts w:hint="eastAsia" w:cs="宋体"/>
                <w:color w:val="000000"/>
                <w:sz w:val="18"/>
                <w:szCs w:val="18"/>
              </w:rPr>
              <w:t>（3）医嘱核实：费用医嘱申请后，科修改医嘱数量，然后审核，按相应的费用扣除患者费用，方便财务管理。</w:t>
            </w:r>
          </w:p>
          <w:p>
            <w:pPr>
              <w:widowControl/>
              <w:autoSpaceDE/>
              <w:autoSpaceDN/>
              <w:rPr>
                <w:rFonts w:cs="宋体"/>
                <w:b/>
                <w:bCs/>
                <w:color w:val="000000"/>
                <w:sz w:val="18"/>
                <w:szCs w:val="18"/>
              </w:rPr>
            </w:pPr>
            <w:r>
              <w:rPr>
                <w:rFonts w:cs="宋体"/>
                <w:b/>
                <w:bCs/>
                <w:color w:val="000000"/>
                <w:sz w:val="18"/>
                <w:szCs w:val="18"/>
              </w:rPr>
              <w:t>5、取材处理：</w:t>
            </w:r>
          </w:p>
          <w:p>
            <w:pPr>
              <w:widowControl/>
              <w:autoSpaceDE/>
              <w:autoSpaceDN/>
              <w:rPr>
                <w:rFonts w:cs="宋体"/>
                <w:color w:val="000000"/>
                <w:sz w:val="18"/>
                <w:szCs w:val="18"/>
              </w:rPr>
            </w:pPr>
            <w:r>
              <w:rPr>
                <w:rFonts w:hint="eastAsia" w:cs="宋体"/>
                <w:color w:val="000000"/>
                <w:sz w:val="18"/>
                <w:szCs w:val="18"/>
              </w:rPr>
              <w:t>（1）信息查询：支持按照天周月快捷日期、登记日期、医嘱子类、医嘱、标本类型、病理号（单个，多个，区间）等方式进行查询，也支持快捷按钮待取、已取、快速、冰冻、补取以及沉渣包埋查询；</w:t>
            </w:r>
          </w:p>
          <w:p>
            <w:pPr>
              <w:widowControl/>
              <w:autoSpaceDE/>
              <w:autoSpaceDN/>
              <w:rPr>
                <w:rFonts w:cs="宋体"/>
                <w:color w:val="000000"/>
                <w:sz w:val="18"/>
                <w:szCs w:val="18"/>
              </w:rPr>
            </w:pPr>
            <w:r>
              <w:rPr>
                <w:rFonts w:hint="eastAsia" w:cs="宋体"/>
                <w:color w:val="000000"/>
                <w:sz w:val="18"/>
                <w:szCs w:val="18"/>
              </w:rPr>
              <w:t>（2）取材：用户选择检查记录，确认待取材的标本之后，对标本进行取材。</w:t>
            </w:r>
          </w:p>
          <w:p>
            <w:pPr>
              <w:widowControl/>
              <w:autoSpaceDE/>
              <w:autoSpaceDN/>
              <w:rPr>
                <w:rFonts w:cs="宋体"/>
                <w:color w:val="000000"/>
                <w:sz w:val="18"/>
                <w:szCs w:val="18"/>
              </w:rPr>
            </w:pPr>
            <w:r>
              <w:rPr>
                <w:rFonts w:hint="eastAsia" w:cs="宋体"/>
                <w:color w:val="000000"/>
                <w:sz w:val="18"/>
                <w:szCs w:val="18"/>
              </w:rPr>
              <w:t>（3）材块信息修改：对录入有误的材块信息进行编辑修改，系统自动记录修改日志；</w:t>
            </w:r>
          </w:p>
          <w:p>
            <w:pPr>
              <w:widowControl/>
              <w:autoSpaceDE/>
              <w:autoSpaceDN/>
              <w:rPr>
                <w:rFonts w:cs="宋体"/>
                <w:color w:val="000000"/>
                <w:sz w:val="18"/>
                <w:szCs w:val="18"/>
              </w:rPr>
            </w:pPr>
            <w:r>
              <w:rPr>
                <w:rFonts w:hint="eastAsia" w:cs="宋体"/>
                <w:color w:val="000000"/>
                <w:sz w:val="18"/>
                <w:szCs w:val="18"/>
              </w:rPr>
              <w:t>材块删除：对于作废的材块进行删除操作（若已进行后续操作，需逆流程将材块状态返回取材状态，方可进行删除操作）；</w:t>
            </w:r>
          </w:p>
          <w:p>
            <w:pPr>
              <w:widowControl/>
              <w:autoSpaceDE/>
              <w:autoSpaceDN/>
              <w:rPr>
                <w:rFonts w:cs="宋体"/>
                <w:color w:val="000000"/>
                <w:sz w:val="18"/>
                <w:szCs w:val="18"/>
              </w:rPr>
            </w:pPr>
            <w:r>
              <w:rPr>
                <w:rFonts w:hint="eastAsia" w:cs="宋体"/>
                <w:color w:val="000000"/>
                <w:sz w:val="18"/>
                <w:szCs w:val="18"/>
              </w:rPr>
              <w:t>（4）大体信息录入：用户对标本进行大体描述，并记录信息；信息录入时，可引用辅助录入模板，可能引用特殊字符快捷录入；</w:t>
            </w:r>
          </w:p>
          <w:p>
            <w:pPr>
              <w:widowControl/>
              <w:autoSpaceDE/>
              <w:autoSpaceDN/>
              <w:rPr>
                <w:rFonts w:cs="宋体"/>
                <w:color w:val="000000"/>
                <w:sz w:val="18"/>
                <w:szCs w:val="18"/>
              </w:rPr>
            </w:pPr>
            <w:r>
              <w:rPr>
                <w:rFonts w:hint="eastAsia" w:cs="宋体"/>
                <w:color w:val="000000"/>
                <w:sz w:val="18"/>
                <w:szCs w:val="18"/>
              </w:rPr>
              <w:t>（5）打印包埋盒：用户勾选未打印包埋盒的材块进行打印；</w:t>
            </w:r>
          </w:p>
          <w:p>
            <w:pPr>
              <w:widowControl/>
              <w:autoSpaceDE/>
              <w:autoSpaceDN/>
              <w:rPr>
                <w:rFonts w:cs="宋体"/>
                <w:color w:val="000000"/>
                <w:sz w:val="18"/>
                <w:szCs w:val="18"/>
              </w:rPr>
            </w:pPr>
            <w:r>
              <w:rPr>
                <w:rFonts w:hint="eastAsia" w:cs="宋体"/>
                <w:color w:val="000000"/>
                <w:sz w:val="18"/>
                <w:szCs w:val="18"/>
              </w:rPr>
              <w:t>（6）导出取材打印列表：用户勾选取材列表进行取材信息导出打印；</w:t>
            </w:r>
          </w:p>
          <w:p>
            <w:pPr>
              <w:widowControl/>
              <w:autoSpaceDE/>
              <w:autoSpaceDN/>
              <w:rPr>
                <w:rFonts w:cs="宋体"/>
                <w:color w:val="000000"/>
                <w:sz w:val="18"/>
                <w:szCs w:val="18"/>
              </w:rPr>
            </w:pPr>
            <w:r>
              <w:rPr>
                <w:rFonts w:hint="eastAsia" w:cs="宋体"/>
                <w:color w:val="000000"/>
                <w:sz w:val="18"/>
                <w:szCs w:val="18"/>
              </w:rPr>
              <w:t>（7）返回登记：对没有材块的检查进行返回登记操作；</w:t>
            </w:r>
          </w:p>
          <w:p>
            <w:pPr>
              <w:widowControl/>
              <w:autoSpaceDE/>
              <w:autoSpaceDN/>
              <w:rPr>
                <w:rFonts w:cs="宋体"/>
                <w:color w:val="000000"/>
                <w:sz w:val="18"/>
                <w:szCs w:val="18"/>
              </w:rPr>
            </w:pPr>
            <w:r>
              <w:rPr>
                <w:rFonts w:hint="eastAsia" w:cs="宋体"/>
                <w:color w:val="000000"/>
                <w:sz w:val="18"/>
                <w:szCs w:val="18"/>
              </w:rPr>
              <w:t>（8）补费：对未收费的医嘱进行收费操作；</w:t>
            </w:r>
          </w:p>
          <w:p>
            <w:pPr>
              <w:widowControl/>
              <w:autoSpaceDE/>
              <w:autoSpaceDN/>
              <w:rPr>
                <w:rFonts w:cs="宋体"/>
                <w:color w:val="000000"/>
                <w:sz w:val="18"/>
                <w:szCs w:val="18"/>
              </w:rPr>
            </w:pPr>
            <w:r>
              <w:rPr>
                <w:rFonts w:hint="eastAsia" w:cs="宋体"/>
                <w:color w:val="000000"/>
                <w:sz w:val="18"/>
                <w:szCs w:val="18"/>
              </w:rPr>
              <w:t>（9）标本信息修改：取材时发现标本信息有误，系统操作人员可以修改，系统自动记录修改日志；</w:t>
            </w:r>
          </w:p>
          <w:p>
            <w:pPr>
              <w:widowControl/>
              <w:autoSpaceDE/>
              <w:autoSpaceDN/>
              <w:rPr>
                <w:rFonts w:cs="宋体"/>
                <w:color w:val="000000"/>
                <w:sz w:val="18"/>
                <w:szCs w:val="18"/>
              </w:rPr>
            </w:pPr>
            <w:r>
              <w:rPr>
                <w:rFonts w:hint="eastAsia" w:cs="宋体"/>
                <w:color w:val="000000"/>
                <w:sz w:val="18"/>
                <w:szCs w:val="18"/>
              </w:rPr>
              <w:t>（10）标本不合格信息记录：取材时发现标本信息不合格，可设置不合格记录信息；</w:t>
            </w:r>
          </w:p>
          <w:p>
            <w:pPr>
              <w:widowControl/>
              <w:autoSpaceDE/>
              <w:autoSpaceDN/>
              <w:rPr>
                <w:rFonts w:cs="宋体"/>
                <w:color w:val="000000"/>
                <w:sz w:val="18"/>
                <w:szCs w:val="18"/>
              </w:rPr>
            </w:pPr>
            <w:r>
              <w:rPr>
                <w:rFonts w:hint="eastAsia" w:cs="宋体"/>
                <w:color w:val="000000"/>
                <w:sz w:val="18"/>
                <w:szCs w:val="18"/>
              </w:rPr>
              <w:t>（11）标本清理：用户对已发报告14天的检查所剩余的标本进行清理的操作；</w:t>
            </w:r>
          </w:p>
          <w:p>
            <w:pPr>
              <w:widowControl/>
              <w:autoSpaceDE/>
              <w:autoSpaceDN/>
              <w:rPr>
                <w:rFonts w:cs="宋体"/>
                <w:color w:val="000000"/>
                <w:sz w:val="18"/>
                <w:szCs w:val="18"/>
              </w:rPr>
            </w:pPr>
            <w:r>
              <w:rPr>
                <w:rFonts w:hint="eastAsia" w:cs="宋体"/>
                <w:color w:val="000000"/>
                <w:sz w:val="18"/>
                <w:szCs w:val="18"/>
              </w:rPr>
              <w:t>（12）特检医嘱申请审核：选择一个材块之后，对该材块下特殊染色或者免疫组化医嘱，技师只能申请下医嘱，医师可直接审核；</w:t>
            </w:r>
          </w:p>
          <w:p>
            <w:pPr>
              <w:widowControl/>
              <w:autoSpaceDE/>
              <w:autoSpaceDN/>
              <w:rPr>
                <w:rFonts w:cs="宋体"/>
                <w:color w:val="000000"/>
                <w:sz w:val="18"/>
                <w:szCs w:val="18"/>
              </w:rPr>
            </w:pPr>
            <w:r>
              <w:rPr>
                <w:rFonts w:hint="eastAsia" w:cs="宋体"/>
                <w:color w:val="000000"/>
                <w:sz w:val="18"/>
                <w:szCs w:val="18"/>
              </w:rPr>
              <w:t>（13）技术医嘱申请审核：选择需要下的技术医嘱之后，根据所需的技术医嘱判断是否需要选择材块，技师只能申请下医嘱，医师可直接审核；</w:t>
            </w:r>
          </w:p>
          <w:p>
            <w:pPr>
              <w:widowControl/>
              <w:autoSpaceDE/>
              <w:autoSpaceDN/>
              <w:rPr>
                <w:rFonts w:cs="宋体"/>
                <w:color w:val="000000"/>
                <w:sz w:val="18"/>
                <w:szCs w:val="18"/>
              </w:rPr>
            </w:pPr>
            <w:r>
              <w:rPr>
                <w:rFonts w:hint="eastAsia" w:cs="宋体"/>
                <w:color w:val="000000"/>
                <w:sz w:val="18"/>
                <w:szCs w:val="18"/>
              </w:rPr>
              <w:t>（14）图像采集：可进行图像采集或者导入本地图片的操作，对选中的图像进行放缩，旋转，裁剪，编辑，删除等操作；</w:t>
            </w:r>
          </w:p>
          <w:p>
            <w:pPr>
              <w:widowControl/>
              <w:autoSpaceDE/>
              <w:autoSpaceDN/>
              <w:rPr>
                <w:rFonts w:cs="宋体"/>
                <w:color w:val="000000"/>
                <w:sz w:val="18"/>
                <w:szCs w:val="18"/>
              </w:rPr>
            </w:pPr>
            <w:r>
              <w:rPr>
                <w:rFonts w:hint="eastAsia" w:cs="宋体"/>
                <w:color w:val="000000"/>
                <w:sz w:val="18"/>
                <w:szCs w:val="18"/>
              </w:rPr>
              <w:t>（15）辅助录入模板：可通过亚专科、部位、疾病三层关系对模板进行筛选，私有默认可维护用户个人的常用模板，方便大体录入。</w:t>
            </w:r>
          </w:p>
          <w:p>
            <w:pPr>
              <w:widowControl/>
              <w:autoSpaceDE/>
              <w:autoSpaceDN/>
              <w:rPr>
                <w:rFonts w:cs="宋体"/>
                <w:b/>
                <w:bCs/>
                <w:color w:val="000000"/>
                <w:sz w:val="18"/>
                <w:szCs w:val="18"/>
              </w:rPr>
            </w:pPr>
            <w:r>
              <w:rPr>
                <w:rFonts w:cs="宋体"/>
                <w:b/>
                <w:bCs/>
                <w:color w:val="000000"/>
                <w:sz w:val="18"/>
                <w:szCs w:val="18"/>
              </w:rPr>
              <w:t>6、标本清理：</w:t>
            </w:r>
          </w:p>
          <w:p>
            <w:pPr>
              <w:widowControl/>
              <w:autoSpaceDE/>
              <w:autoSpaceDN/>
              <w:rPr>
                <w:rFonts w:cs="宋体"/>
                <w:color w:val="000000"/>
                <w:sz w:val="18"/>
                <w:szCs w:val="18"/>
              </w:rPr>
            </w:pPr>
            <w:r>
              <w:rPr>
                <w:rFonts w:hint="eastAsia" w:cs="宋体"/>
                <w:color w:val="000000"/>
                <w:sz w:val="18"/>
                <w:szCs w:val="18"/>
              </w:rPr>
              <w:t>信息查询、确认清理。</w:t>
            </w:r>
          </w:p>
          <w:p>
            <w:pPr>
              <w:widowControl/>
              <w:numPr>
                <w:ilvl w:val="0"/>
                <w:numId w:val="31"/>
              </w:numPr>
              <w:autoSpaceDE/>
              <w:autoSpaceDN/>
              <w:rPr>
                <w:rFonts w:cs="宋体"/>
                <w:color w:val="000000"/>
                <w:sz w:val="18"/>
                <w:szCs w:val="18"/>
              </w:rPr>
            </w:pPr>
            <w:r>
              <w:rPr>
                <w:rFonts w:hint="eastAsia" w:cs="宋体"/>
                <w:color w:val="000000"/>
                <w:sz w:val="18"/>
                <w:szCs w:val="18"/>
              </w:rPr>
              <w:t>信息查询：支持按照病理号（单个，多个，区间）、标本类型、清理状态、报告时间等条件来进行查询；</w:t>
            </w:r>
          </w:p>
          <w:p>
            <w:pPr>
              <w:widowControl/>
              <w:numPr>
                <w:ilvl w:val="0"/>
                <w:numId w:val="31"/>
              </w:numPr>
              <w:autoSpaceDE/>
              <w:autoSpaceDN/>
              <w:rPr>
                <w:rFonts w:cs="宋体"/>
                <w:color w:val="000000"/>
                <w:sz w:val="18"/>
                <w:szCs w:val="18"/>
              </w:rPr>
            </w:pPr>
            <w:r>
              <w:rPr>
                <w:rFonts w:hint="eastAsia" w:cs="宋体"/>
                <w:color w:val="000000"/>
                <w:sz w:val="18"/>
                <w:szCs w:val="18"/>
              </w:rPr>
              <w:t>确认清理：核对信息无误之后，选中记录，选择清理人，进行清理操作，可在清理确认之后添加清理说明。</w:t>
            </w:r>
          </w:p>
          <w:p>
            <w:pPr>
              <w:widowControl/>
              <w:autoSpaceDE/>
              <w:autoSpaceDN/>
              <w:rPr>
                <w:rFonts w:cs="宋体"/>
                <w:b/>
                <w:bCs/>
                <w:color w:val="000000"/>
                <w:sz w:val="18"/>
                <w:szCs w:val="18"/>
              </w:rPr>
            </w:pPr>
            <w:r>
              <w:rPr>
                <w:rFonts w:cs="宋体"/>
                <w:b/>
                <w:bCs/>
                <w:color w:val="000000"/>
                <w:sz w:val="18"/>
                <w:szCs w:val="18"/>
              </w:rPr>
              <w:t>7、材块核对：</w:t>
            </w:r>
          </w:p>
          <w:p>
            <w:pPr>
              <w:widowControl/>
              <w:autoSpaceDE/>
              <w:autoSpaceDN/>
              <w:rPr>
                <w:rFonts w:cs="宋体"/>
                <w:color w:val="000000"/>
                <w:sz w:val="18"/>
                <w:szCs w:val="18"/>
              </w:rPr>
            </w:pPr>
            <w:r>
              <w:rPr>
                <w:rFonts w:hint="eastAsia" w:cs="宋体"/>
                <w:color w:val="000000"/>
                <w:sz w:val="18"/>
                <w:szCs w:val="18"/>
              </w:rPr>
              <w:t>（1）信息查询：支持按照天周月快捷日期、取材时间、病理号(单个病理号、多个病理号(多个病理号用,分隔)、病理号段(病理号段用-分隔))、材块类型、核对状态、取材医师、是否脱钙条件来进行查询。</w:t>
            </w:r>
          </w:p>
          <w:p>
            <w:pPr>
              <w:widowControl/>
              <w:autoSpaceDE/>
              <w:autoSpaceDN/>
              <w:rPr>
                <w:rFonts w:cs="宋体"/>
                <w:color w:val="000000"/>
                <w:sz w:val="18"/>
                <w:szCs w:val="18"/>
              </w:rPr>
            </w:pPr>
            <w:r>
              <w:rPr>
                <w:rFonts w:hint="eastAsia" w:cs="宋体"/>
                <w:color w:val="000000"/>
                <w:sz w:val="18"/>
                <w:szCs w:val="18"/>
              </w:rPr>
              <w:t>（2）核对确认：核对信息无误之后，选中记录，然后点击核对确认，将保存核对时间，核对人，核对备注。</w:t>
            </w:r>
          </w:p>
          <w:p>
            <w:pPr>
              <w:widowControl/>
              <w:autoSpaceDE/>
              <w:autoSpaceDN/>
              <w:rPr>
                <w:rFonts w:cs="宋体"/>
                <w:color w:val="000000"/>
                <w:sz w:val="18"/>
                <w:szCs w:val="18"/>
              </w:rPr>
            </w:pPr>
            <w:r>
              <w:rPr>
                <w:rFonts w:hint="eastAsia" w:cs="宋体"/>
                <w:color w:val="000000"/>
                <w:sz w:val="18"/>
                <w:szCs w:val="18"/>
              </w:rPr>
              <w:t>（3）核对取消：如果核对有问题，那么可以对已经核对的材块进行核对取消（没有后续流程直接取消，如果有后续流程，那么后续流程都逆操作之后才能取消）。让使用者达到逆操作处理。</w:t>
            </w:r>
          </w:p>
          <w:p>
            <w:pPr>
              <w:widowControl/>
              <w:autoSpaceDE/>
              <w:autoSpaceDN/>
              <w:rPr>
                <w:rFonts w:cs="宋体"/>
                <w:color w:val="000000"/>
                <w:sz w:val="18"/>
                <w:szCs w:val="18"/>
              </w:rPr>
            </w:pPr>
            <w:r>
              <w:rPr>
                <w:rFonts w:hint="eastAsia" w:cs="宋体"/>
                <w:color w:val="000000"/>
                <w:sz w:val="18"/>
                <w:szCs w:val="18"/>
              </w:rPr>
              <w:t>（4）工作单打印：对勾选的材块进行信息打印。</w:t>
            </w:r>
          </w:p>
          <w:p>
            <w:pPr>
              <w:widowControl/>
              <w:autoSpaceDE/>
              <w:autoSpaceDN/>
              <w:rPr>
                <w:rFonts w:cs="宋体"/>
                <w:b/>
                <w:bCs/>
                <w:color w:val="000000"/>
                <w:sz w:val="18"/>
                <w:szCs w:val="18"/>
              </w:rPr>
            </w:pPr>
            <w:r>
              <w:rPr>
                <w:rFonts w:cs="宋体"/>
                <w:b/>
                <w:bCs/>
                <w:color w:val="000000"/>
                <w:sz w:val="18"/>
                <w:szCs w:val="18"/>
              </w:rPr>
              <w:t>8技术处理：</w:t>
            </w:r>
          </w:p>
          <w:p>
            <w:pPr>
              <w:widowControl/>
              <w:autoSpaceDE/>
              <w:autoSpaceDN/>
              <w:rPr>
                <w:rFonts w:cs="宋体"/>
                <w:color w:val="000000"/>
                <w:sz w:val="18"/>
                <w:szCs w:val="18"/>
              </w:rPr>
            </w:pPr>
            <w:r>
              <w:rPr>
                <w:rFonts w:hint="eastAsia" w:cs="宋体"/>
                <w:color w:val="000000"/>
                <w:sz w:val="18"/>
                <w:szCs w:val="18"/>
              </w:rPr>
              <w:t>（1）信息查询：支持按照天周月快捷日期、取材日期、包埋日期、病理号(单个病理号、多个病理号(多个病理号用,分隔)、病理号段(病理号段用-分隔))、标本类型、材块类型、取材医师、是否合格、是否包埋条件来进行查询。</w:t>
            </w:r>
          </w:p>
          <w:p>
            <w:pPr>
              <w:widowControl/>
              <w:autoSpaceDE/>
              <w:autoSpaceDN/>
              <w:rPr>
                <w:rFonts w:cs="宋体"/>
                <w:color w:val="000000"/>
                <w:sz w:val="18"/>
                <w:szCs w:val="18"/>
              </w:rPr>
            </w:pPr>
            <w:r>
              <w:rPr>
                <w:rFonts w:hint="eastAsia" w:cs="宋体"/>
                <w:color w:val="000000"/>
                <w:sz w:val="18"/>
                <w:szCs w:val="18"/>
              </w:rPr>
              <w:t>（2）包埋确认：确认信息无误之后，选中记录，然后点击包埋确认，将保存包埋时间，包埋人等。</w:t>
            </w:r>
          </w:p>
          <w:p>
            <w:pPr>
              <w:widowControl/>
              <w:autoSpaceDE/>
              <w:autoSpaceDN/>
              <w:rPr>
                <w:rFonts w:cs="宋体"/>
                <w:color w:val="000000"/>
                <w:sz w:val="18"/>
                <w:szCs w:val="18"/>
              </w:rPr>
            </w:pPr>
            <w:r>
              <w:rPr>
                <w:rFonts w:hint="eastAsia" w:cs="宋体"/>
                <w:color w:val="000000"/>
                <w:sz w:val="18"/>
                <w:szCs w:val="18"/>
              </w:rPr>
              <w:t>（3）包埋取消：如果发现包埋有问题，那么可以对已经包埋的蜡块进行包埋取消（没有后续流程直接取消，如果有后续流程，那么后续流程都逆操作之后才能取消）。让使用者达到逆操作处理。</w:t>
            </w:r>
          </w:p>
          <w:p>
            <w:pPr>
              <w:widowControl/>
              <w:autoSpaceDE/>
              <w:autoSpaceDN/>
              <w:rPr>
                <w:rFonts w:cs="宋体"/>
                <w:color w:val="000000"/>
                <w:sz w:val="18"/>
                <w:szCs w:val="18"/>
              </w:rPr>
            </w:pPr>
            <w:r>
              <w:rPr>
                <w:rFonts w:hint="eastAsia" w:cs="宋体"/>
                <w:color w:val="000000"/>
                <w:sz w:val="18"/>
                <w:szCs w:val="18"/>
              </w:rPr>
              <w:t>（4）工作单导出：对勾选的蜡块进行信息导出、打印。</w:t>
            </w:r>
          </w:p>
          <w:p>
            <w:pPr>
              <w:widowControl/>
              <w:autoSpaceDE/>
              <w:autoSpaceDN/>
              <w:rPr>
                <w:rFonts w:cs="宋体"/>
                <w:color w:val="000000"/>
                <w:sz w:val="18"/>
                <w:szCs w:val="18"/>
              </w:rPr>
            </w:pPr>
            <w:r>
              <w:rPr>
                <w:rFonts w:hint="eastAsia" w:cs="宋体"/>
                <w:color w:val="000000"/>
                <w:sz w:val="18"/>
                <w:szCs w:val="18"/>
              </w:rPr>
              <w:t>病理科技师或者医师对蜡块包埋之后，需要对蜡块进行切片操作。如果切片不合格，可进行不合格信息录入。</w:t>
            </w:r>
          </w:p>
          <w:p>
            <w:pPr>
              <w:widowControl/>
              <w:autoSpaceDE/>
              <w:autoSpaceDN/>
              <w:rPr>
                <w:rFonts w:cs="宋体"/>
                <w:color w:val="000000"/>
                <w:sz w:val="18"/>
                <w:szCs w:val="18"/>
              </w:rPr>
            </w:pPr>
            <w:r>
              <w:rPr>
                <w:rFonts w:hint="eastAsia" w:cs="宋体"/>
                <w:color w:val="000000"/>
                <w:sz w:val="18"/>
                <w:szCs w:val="18"/>
              </w:rPr>
              <w:t>（5）切片确认：确认信息无误之后，选中记录，然后点击切片确认，将保存切片时间，切片人等。</w:t>
            </w:r>
          </w:p>
          <w:p>
            <w:pPr>
              <w:widowControl/>
              <w:autoSpaceDE/>
              <w:autoSpaceDN/>
              <w:rPr>
                <w:rFonts w:cs="宋体"/>
                <w:color w:val="000000"/>
                <w:sz w:val="18"/>
                <w:szCs w:val="18"/>
              </w:rPr>
            </w:pPr>
            <w:r>
              <w:rPr>
                <w:rFonts w:hint="eastAsia" w:cs="宋体"/>
                <w:color w:val="000000"/>
                <w:sz w:val="18"/>
                <w:szCs w:val="18"/>
              </w:rPr>
              <w:t>（6）切片取消：如果发现切片有问题，那么可以对已经切片的玻片进行切片取消（没有后续流程直接取消，如果有后续流程，那么后续流程都逆操作之后才能取消）。让使用者达到逆操作处理。</w:t>
            </w:r>
          </w:p>
          <w:p>
            <w:pPr>
              <w:widowControl/>
              <w:autoSpaceDE/>
              <w:autoSpaceDN/>
              <w:rPr>
                <w:rFonts w:cs="宋体"/>
                <w:color w:val="000000"/>
                <w:sz w:val="18"/>
                <w:szCs w:val="18"/>
              </w:rPr>
            </w:pPr>
            <w:r>
              <w:rPr>
                <w:rFonts w:hint="eastAsia" w:cs="宋体"/>
                <w:color w:val="000000"/>
                <w:sz w:val="18"/>
                <w:szCs w:val="18"/>
              </w:rPr>
              <w:t>（7）工作单导出：对勾选的玻片进行信息导出、打印。</w:t>
            </w:r>
          </w:p>
          <w:p>
            <w:pPr>
              <w:widowControl/>
              <w:autoSpaceDE/>
              <w:autoSpaceDN/>
              <w:rPr>
                <w:rFonts w:cs="宋体"/>
                <w:color w:val="000000"/>
                <w:sz w:val="18"/>
                <w:szCs w:val="18"/>
              </w:rPr>
            </w:pPr>
            <w:r>
              <w:rPr>
                <w:rFonts w:hint="eastAsia" w:cs="宋体"/>
                <w:color w:val="000000"/>
                <w:sz w:val="18"/>
                <w:szCs w:val="18"/>
              </w:rPr>
              <w:t>（8）标签打印：对勾选的玻片进行标签打印，打印的标签可贴到玻片上。</w:t>
            </w:r>
          </w:p>
          <w:p>
            <w:pPr>
              <w:widowControl/>
              <w:autoSpaceDE/>
              <w:autoSpaceDN/>
              <w:rPr>
                <w:rFonts w:cs="宋体"/>
                <w:color w:val="000000"/>
                <w:sz w:val="18"/>
                <w:szCs w:val="18"/>
              </w:rPr>
            </w:pPr>
            <w:r>
              <w:rPr>
                <w:rFonts w:hint="eastAsia" w:cs="宋体"/>
                <w:color w:val="000000"/>
                <w:sz w:val="18"/>
                <w:szCs w:val="18"/>
              </w:rPr>
              <w:t>（9）玻片打印：对勾选的玻片进行玻片打印。直接打印到玻片上，可以不用手动贴上。</w:t>
            </w:r>
          </w:p>
          <w:p>
            <w:pPr>
              <w:widowControl/>
              <w:autoSpaceDE/>
              <w:autoSpaceDN/>
              <w:rPr>
                <w:rFonts w:cs="宋体"/>
                <w:color w:val="000000"/>
                <w:sz w:val="18"/>
                <w:szCs w:val="18"/>
              </w:rPr>
            </w:pPr>
            <w:r>
              <w:rPr>
                <w:rFonts w:hint="eastAsia" w:cs="宋体"/>
                <w:color w:val="000000"/>
                <w:sz w:val="18"/>
                <w:szCs w:val="18"/>
              </w:rPr>
              <w:t>（10）染色确认：确认信息无误之后，选中记录，然后点击染色确认，将保存染色时间，染色人等。</w:t>
            </w:r>
          </w:p>
          <w:p>
            <w:pPr>
              <w:widowControl/>
              <w:autoSpaceDE/>
              <w:autoSpaceDN/>
              <w:rPr>
                <w:rFonts w:cs="宋体"/>
                <w:color w:val="000000"/>
                <w:sz w:val="18"/>
                <w:szCs w:val="18"/>
              </w:rPr>
            </w:pPr>
            <w:r>
              <w:rPr>
                <w:rFonts w:hint="eastAsia" w:cs="宋体"/>
                <w:color w:val="000000"/>
                <w:sz w:val="18"/>
                <w:szCs w:val="18"/>
              </w:rPr>
              <w:t>（11）染色取消：如果发现染色有问题，那么可以对已经染色的玻片进行染色取消（没有后续流程直接取消，如果有后续流程，那么后续流程都逆操作之后才能取消）。让使用者达到逆操作处理。</w:t>
            </w:r>
          </w:p>
          <w:p>
            <w:pPr>
              <w:widowControl/>
              <w:autoSpaceDE/>
              <w:autoSpaceDN/>
              <w:rPr>
                <w:rFonts w:cs="宋体"/>
                <w:color w:val="000000"/>
                <w:sz w:val="18"/>
                <w:szCs w:val="18"/>
              </w:rPr>
            </w:pPr>
            <w:r>
              <w:rPr>
                <w:rFonts w:hint="eastAsia" w:cs="宋体"/>
                <w:color w:val="000000"/>
                <w:sz w:val="18"/>
                <w:szCs w:val="18"/>
              </w:rPr>
              <w:t>（12）开始脱水：选择脱水机，然后选择脱水篮，点击开始脱水，表示脱水篮中的蜡块开始在脱水机中进行脱水。</w:t>
            </w:r>
          </w:p>
          <w:p>
            <w:pPr>
              <w:widowControl/>
              <w:autoSpaceDE/>
              <w:autoSpaceDN/>
              <w:rPr>
                <w:rFonts w:cs="宋体"/>
                <w:color w:val="000000"/>
                <w:sz w:val="18"/>
                <w:szCs w:val="18"/>
              </w:rPr>
            </w:pPr>
            <w:r>
              <w:rPr>
                <w:rFonts w:hint="eastAsia" w:cs="宋体"/>
                <w:color w:val="000000"/>
                <w:sz w:val="18"/>
                <w:szCs w:val="18"/>
              </w:rPr>
              <w:t>（13）结束脱水：点击结束脱水，让正在进行脱水的蜡块结束脱水操作。</w:t>
            </w:r>
          </w:p>
          <w:p>
            <w:pPr>
              <w:widowControl/>
              <w:autoSpaceDE/>
              <w:autoSpaceDN/>
              <w:rPr>
                <w:rFonts w:cs="宋体"/>
                <w:color w:val="000000"/>
                <w:sz w:val="18"/>
                <w:szCs w:val="18"/>
              </w:rPr>
            </w:pPr>
            <w:r>
              <w:rPr>
                <w:rFonts w:hint="eastAsia" w:cs="宋体"/>
                <w:color w:val="000000"/>
                <w:sz w:val="18"/>
                <w:szCs w:val="18"/>
              </w:rPr>
              <w:t>（14）拆分脱水篮：如果脱水篮中的包埋盒数量多于脱水篮的实际空间，那么需要进行脱水篮拆分，才能进行脱水操作。点击拆分脱水篮之后，将脱水篮中多余的蜡块转移到有可用空间的脱水篮，如果没有可用空间，那么不能进行转移。</w:t>
            </w:r>
          </w:p>
          <w:p>
            <w:pPr>
              <w:widowControl/>
              <w:autoSpaceDE/>
              <w:autoSpaceDN/>
              <w:rPr>
                <w:rFonts w:cs="宋体"/>
                <w:color w:val="000000"/>
                <w:sz w:val="18"/>
                <w:szCs w:val="18"/>
              </w:rPr>
            </w:pPr>
            <w:r>
              <w:rPr>
                <w:rFonts w:hint="eastAsia" w:cs="宋体"/>
                <w:color w:val="000000"/>
                <w:sz w:val="18"/>
                <w:szCs w:val="18"/>
              </w:rPr>
              <w:t>（15）派片确认：确认信息无误之后，选中记录，然后点击派片确认，填入初诊医师、二/三线医师之后，点击保存，将保存派片时间，派片人等。</w:t>
            </w:r>
          </w:p>
          <w:p>
            <w:pPr>
              <w:widowControl/>
              <w:autoSpaceDE/>
              <w:autoSpaceDN/>
              <w:rPr>
                <w:rFonts w:cs="宋体"/>
                <w:color w:val="000000"/>
                <w:sz w:val="18"/>
                <w:szCs w:val="18"/>
              </w:rPr>
            </w:pPr>
            <w:r>
              <w:rPr>
                <w:rFonts w:hint="eastAsia" w:cs="宋体"/>
                <w:color w:val="000000"/>
                <w:sz w:val="18"/>
                <w:szCs w:val="18"/>
              </w:rPr>
              <w:t>（16）派片取消：如果发现派片有问题，那么可以对已经派片的玻片进行派片取消（没有后续流程直接取消，如果有后续流程，那么后续流程都逆操作之后才能取消）。让使用者达到逆操作处理。</w:t>
            </w:r>
          </w:p>
          <w:p>
            <w:pPr>
              <w:widowControl/>
              <w:autoSpaceDE/>
              <w:autoSpaceDN/>
              <w:rPr>
                <w:rFonts w:cs="宋体"/>
                <w:b/>
                <w:bCs/>
                <w:color w:val="000000"/>
                <w:sz w:val="18"/>
                <w:szCs w:val="18"/>
              </w:rPr>
            </w:pPr>
            <w:r>
              <w:rPr>
                <w:rFonts w:cs="宋体"/>
                <w:b/>
                <w:bCs/>
                <w:color w:val="000000"/>
                <w:sz w:val="18"/>
                <w:szCs w:val="18"/>
              </w:rPr>
              <w:t>9、诊断报告：</w:t>
            </w:r>
          </w:p>
          <w:p>
            <w:pPr>
              <w:widowControl/>
              <w:autoSpaceDE/>
              <w:autoSpaceDN/>
              <w:rPr>
                <w:rFonts w:cs="宋体"/>
                <w:color w:val="000000"/>
                <w:sz w:val="18"/>
                <w:szCs w:val="18"/>
              </w:rPr>
            </w:pPr>
            <w:r>
              <w:rPr>
                <w:rFonts w:hint="eastAsia" w:cs="宋体"/>
                <w:color w:val="000000"/>
                <w:sz w:val="18"/>
                <w:szCs w:val="18"/>
              </w:rPr>
              <w:t>（1）保存：用户对属于自己的检查或者不属于任何所有人的检查进行诊断操作，保存的同时增加报告的归属操作和提交操作，将检查状态变为诊断。</w:t>
            </w:r>
          </w:p>
          <w:p>
            <w:pPr>
              <w:widowControl/>
              <w:autoSpaceDE/>
              <w:autoSpaceDN/>
              <w:rPr>
                <w:rFonts w:cs="宋体"/>
                <w:color w:val="000000"/>
                <w:sz w:val="18"/>
                <w:szCs w:val="18"/>
              </w:rPr>
            </w:pPr>
            <w:r>
              <w:rPr>
                <w:rFonts w:hint="eastAsia" w:cs="宋体"/>
                <w:color w:val="000000"/>
                <w:sz w:val="18"/>
                <w:szCs w:val="18"/>
              </w:rPr>
              <w:t>（2）审核：二线或者三线医生对报告进行审核操作，判断审核规则，自动生成对应的PDF报告。</w:t>
            </w:r>
          </w:p>
          <w:p>
            <w:pPr>
              <w:widowControl/>
              <w:autoSpaceDE/>
              <w:autoSpaceDN/>
              <w:rPr>
                <w:rFonts w:cs="宋体"/>
                <w:color w:val="000000"/>
                <w:sz w:val="18"/>
                <w:szCs w:val="18"/>
              </w:rPr>
            </w:pPr>
            <w:r>
              <w:rPr>
                <w:rFonts w:hint="eastAsia" w:cs="宋体"/>
                <w:color w:val="000000"/>
                <w:sz w:val="18"/>
                <w:szCs w:val="18"/>
              </w:rPr>
              <w:t>（3）取消审核：如果要对报告进行取消操作，需要判断犹豫期，如果超犹豫期的报告可以根据配置来判断是否可以取消或者需要审批操作。</w:t>
            </w:r>
          </w:p>
          <w:p>
            <w:pPr>
              <w:widowControl/>
              <w:autoSpaceDE/>
              <w:autoSpaceDN/>
              <w:rPr>
                <w:rFonts w:cs="宋体"/>
                <w:color w:val="000000"/>
                <w:sz w:val="18"/>
                <w:szCs w:val="18"/>
              </w:rPr>
            </w:pPr>
            <w:r>
              <w:rPr>
                <w:rFonts w:hint="eastAsia" w:cs="宋体"/>
                <w:color w:val="000000"/>
                <w:sz w:val="18"/>
                <w:szCs w:val="18"/>
              </w:rPr>
              <w:t>（4）提交：一线医生完成诊断后，需要将检查报告提交到高级医生，可以保存时选择复诊医生，也可以批量选择自己的检查，进行批量提交。</w:t>
            </w:r>
          </w:p>
          <w:p>
            <w:pPr>
              <w:widowControl/>
              <w:autoSpaceDE/>
              <w:autoSpaceDN/>
              <w:rPr>
                <w:rFonts w:cs="宋体"/>
                <w:color w:val="000000"/>
                <w:sz w:val="18"/>
                <w:szCs w:val="18"/>
              </w:rPr>
            </w:pPr>
            <w:r>
              <w:rPr>
                <w:rFonts w:hint="eastAsia" w:cs="宋体"/>
                <w:color w:val="000000"/>
                <w:sz w:val="18"/>
                <w:szCs w:val="18"/>
              </w:rPr>
              <w:t>（5）提取：医生针对不归属与自己的检查，可以进行提取操作，如果被提取人员未进行诊断，则直接替换，如果已经开始诊断，则增加诊断人员处理。</w:t>
            </w:r>
          </w:p>
          <w:p>
            <w:pPr>
              <w:widowControl/>
              <w:autoSpaceDE/>
              <w:autoSpaceDN/>
              <w:rPr>
                <w:rFonts w:cs="宋体"/>
                <w:color w:val="000000"/>
                <w:sz w:val="18"/>
                <w:szCs w:val="18"/>
              </w:rPr>
            </w:pPr>
            <w:r>
              <w:rPr>
                <w:rFonts w:hint="eastAsia" w:cs="宋体"/>
                <w:color w:val="000000"/>
                <w:sz w:val="18"/>
                <w:szCs w:val="18"/>
              </w:rPr>
              <w:t>（6）补充报告：报告发布后，后续需要补充诊断处理的情况，可以添加补充报告操作。同时，如果不想发布补充报告，可以对已经生成补充报告作废处理。</w:t>
            </w:r>
          </w:p>
          <w:p>
            <w:pPr>
              <w:widowControl/>
              <w:autoSpaceDE/>
              <w:autoSpaceDN/>
              <w:rPr>
                <w:rFonts w:cs="宋体"/>
                <w:color w:val="000000"/>
                <w:sz w:val="18"/>
                <w:szCs w:val="18"/>
              </w:rPr>
            </w:pPr>
            <w:r>
              <w:rPr>
                <w:rFonts w:hint="eastAsia" w:cs="宋体"/>
                <w:color w:val="000000"/>
                <w:sz w:val="18"/>
                <w:szCs w:val="18"/>
              </w:rPr>
              <w:t>（7）特检医嘱：诊断过程中，医生可以针对检查下特检医嘱来辅助诊断处理，住院患者可以自动计费。已下的特检医嘱可以作废处理，且取消计费。</w:t>
            </w:r>
          </w:p>
          <w:p>
            <w:pPr>
              <w:widowControl/>
              <w:autoSpaceDE/>
              <w:autoSpaceDN/>
              <w:rPr>
                <w:rFonts w:cs="宋体"/>
                <w:color w:val="000000"/>
                <w:sz w:val="18"/>
                <w:szCs w:val="18"/>
              </w:rPr>
            </w:pPr>
            <w:r>
              <w:rPr>
                <w:rFonts w:hint="eastAsia" w:cs="宋体"/>
                <w:color w:val="000000"/>
                <w:sz w:val="18"/>
                <w:szCs w:val="18"/>
              </w:rPr>
              <w:t>（8）技术医嘱：诊断过程中，为更好、更细致进行诊断，医生可以下技术医嘱，已下的技术医嘱可以作废处理。</w:t>
            </w:r>
          </w:p>
          <w:p>
            <w:pPr>
              <w:widowControl/>
              <w:autoSpaceDE/>
              <w:autoSpaceDN/>
              <w:rPr>
                <w:rFonts w:cs="宋体"/>
                <w:color w:val="000000"/>
                <w:sz w:val="18"/>
                <w:szCs w:val="18"/>
              </w:rPr>
            </w:pPr>
            <w:r>
              <w:rPr>
                <w:rFonts w:hint="eastAsia" w:cs="宋体"/>
                <w:color w:val="000000"/>
                <w:sz w:val="18"/>
                <w:szCs w:val="18"/>
              </w:rPr>
              <w:t>（9）玻片质量：诊断过程中可以对检查产生的玻片进行质量评价，方便质控管理。</w:t>
            </w:r>
          </w:p>
          <w:p>
            <w:pPr>
              <w:widowControl/>
              <w:autoSpaceDE/>
              <w:autoSpaceDN/>
              <w:rPr>
                <w:rFonts w:cs="宋体"/>
                <w:color w:val="000000"/>
                <w:sz w:val="18"/>
                <w:szCs w:val="18"/>
              </w:rPr>
            </w:pPr>
            <w:r>
              <w:rPr>
                <w:rFonts w:hint="eastAsia" w:cs="宋体"/>
                <w:color w:val="000000"/>
                <w:sz w:val="18"/>
                <w:szCs w:val="18"/>
              </w:rPr>
              <w:t>（10）符合情况：不同的检查类型，自动关联不同的符合情况，在诊断过程中，医生可以判断符合情况，进行质控管理。</w:t>
            </w:r>
          </w:p>
          <w:p>
            <w:pPr>
              <w:widowControl/>
              <w:autoSpaceDE/>
              <w:autoSpaceDN/>
              <w:rPr>
                <w:rFonts w:cs="宋体"/>
                <w:color w:val="000000"/>
                <w:sz w:val="18"/>
                <w:szCs w:val="18"/>
              </w:rPr>
            </w:pPr>
            <w:r>
              <w:rPr>
                <w:rFonts w:hint="eastAsia" w:cs="宋体"/>
                <w:color w:val="000000"/>
                <w:sz w:val="18"/>
                <w:szCs w:val="18"/>
              </w:rPr>
              <w:t>（11）打印预览：报告生成后，即保存操作后，可以对报告打印的样式进行预览，以此来判断报告的最终样式，便于调整内容。</w:t>
            </w:r>
          </w:p>
          <w:p>
            <w:pPr>
              <w:widowControl/>
              <w:autoSpaceDE/>
              <w:autoSpaceDN/>
              <w:rPr>
                <w:rFonts w:cs="宋体"/>
                <w:color w:val="000000"/>
                <w:sz w:val="18"/>
                <w:szCs w:val="18"/>
              </w:rPr>
            </w:pPr>
            <w:r>
              <w:rPr>
                <w:rFonts w:hint="eastAsia" w:cs="宋体"/>
                <w:color w:val="000000"/>
                <w:sz w:val="18"/>
                <w:szCs w:val="18"/>
              </w:rPr>
              <w:t>（12）报告打印：已发布的报告进行打印处理，打印过程调用配置的本地打印机，打印纸质报告。</w:t>
            </w:r>
          </w:p>
          <w:p>
            <w:pPr>
              <w:widowControl/>
              <w:autoSpaceDE/>
              <w:autoSpaceDN/>
              <w:rPr>
                <w:rFonts w:cs="宋体"/>
                <w:color w:val="000000"/>
                <w:sz w:val="18"/>
                <w:szCs w:val="18"/>
              </w:rPr>
            </w:pPr>
            <w:r>
              <w:rPr>
                <w:rFonts w:hint="eastAsia" w:cs="宋体"/>
                <w:color w:val="000000"/>
                <w:sz w:val="18"/>
                <w:szCs w:val="18"/>
              </w:rPr>
              <w:t>（13）快捷查询：针对用户和科室不同维度对检查进行快速过滤查询，针对工作流的管理，操作人员可以便捷迅速的查询出与自己相关的各类检查，进行诊断或者其他流程操作。</w:t>
            </w:r>
          </w:p>
          <w:p>
            <w:pPr>
              <w:widowControl/>
              <w:autoSpaceDE/>
              <w:autoSpaceDN/>
              <w:rPr>
                <w:rFonts w:cs="宋体"/>
                <w:color w:val="000000"/>
                <w:sz w:val="18"/>
                <w:szCs w:val="18"/>
              </w:rPr>
            </w:pPr>
            <w:r>
              <w:rPr>
                <w:rFonts w:hint="eastAsia" w:cs="宋体"/>
                <w:color w:val="000000"/>
                <w:sz w:val="18"/>
                <w:szCs w:val="18"/>
              </w:rPr>
              <w:t>（14）修改病理号：检查在登记过程中可能存在病理号有误的情况，在后续的过程中可以对流水号进行修改处理。</w:t>
            </w:r>
          </w:p>
          <w:p>
            <w:pPr>
              <w:widowControl/>
              <w:autoSpaceDE/>
              <w:autoSpaceDN/>
              <w:rPr>
                <w:rFonts w:cs="宋体"/>
                <w:b/>
                <w:bCs/>
                <w:color w:val="000000"/>
                <w:sz w:val="18"/>
                <w:szCs w:val="18"/>
              </w:rPr>
            </w:pPr>
            <w:r>
              <w:rPr>
                <w:rFonts w:cs="宋体"/>
                <w:b/>
                <w:bCs/>
                <w:color w:val="000000"/>
                <w:sz w:val="18"/>
                <w:szCs w:val="18"/>
              </w:rPr>
              <w:t>10、资料管理：</w:t>
            </w:r>
          </w:p>
          <w:p>
            <w:pPr>
              <w:widowControl/>
              <w:autoSpaceDE/>
              <w:autoSpaceDN/>
              <w:rPr>
                <w:rFonts w:cs="宋体"/>
                <w:color w:val="000000"/>
                <w:sz w:val="18"/>
                <w:szCs w:val="18"/>
              </w:rPr>
            </w:pPr>
            <w:r>
              <w:rPr>
                <w:rFonts w:hint="eastAsia" w:cs="宋体"/>
                <w:color w:val="000000"/>
                <w:sz w:val="18"/>
                <w:szCs w:val="18"/>
              </w:rPr>
              <w:t>（1）信息查询：支持按照天周月快捷日期、登记日期、取材日期、归档日期、医嘱子类、医嘱、标本类型、材块类型、玻片类型、病理号（单个，多个，区间）、归档状态，检查阴阳性等方式进行查询。</w:t>
            </w:r>
          </w:p>
          <w:p>
            <w:pPr>
              <w:widowControl/>
              <w:autoSpaceDE/>
              <w:autoSpaceDN/>
              <w:rPr>
                <w:rFonts w:cs="宋体"/>
                <w:color w:val="000000"/>
                <w:sz w:val="18"/>
                <w:szCs w:val="18"/>
              </w:rPr>
            </w:pPr>
            <w:r>
              <w:rPr>
                <w:rFonts w:hint="eastAsia" w:cs="宋体"/>
                <w:color w:val="000000"/>
                <w:sz w:val="18"/>
                <w:szCs w:val="18"/>
              </w:rPr>
              <w:t>（12）确认归档：核对信息无误之后，选中记录，选择归档位置，进行归档操作，在已归档数据中可修改归档位置；</w:t>
            </w:r>
          </w:p>
          <w:p>
            <w:pPr>
              <w:widowControl/>
              <w:autoSpaceDE/>
              <w:autoSpaceDN/>
              <w:rPr>
                <w:rFonts w:cs="宋体"/>
                <w:color w:val="000000"/>
                <w:sz w:val="18"/>
                <w:szCs w:val="18"/>
              </w:rPr>
            </w:pPr>
            <w:r>
              <w:rPr>
                <w:rFonts w:hint="eastAsia" w:cs="宋体"/>
                <w:color w:val="000000"/>
                <w:sz w:val="18"/>
                <w:szCs w:val="18"/>
              </w:rPr>
              <w:t>（13）取消归档：对误操作的归档数据进行取消归档操作，选择归档数据之后，即可取消归档；</w:t>
            </w:r>
          </w:p>
          <w:p>
            <w:pPr>
              <w:widowControl/>
              <w:autoSpaceDE/>
              <w:autoSpaceDN/>
              <w:rPr>
                <w:rFonts w:cs="宋体"/>
                <w:color w:val="000000"/>
                <w:sz w:val="18"/>
                <w:szCs w:val="18"/>
              </w:rPr>
            </w:pPr>
            <w:r>
              <w:rPr>
                <w:rFonts w:hint="eastAsia" w:cs="宋体"/>
                <w:color w:val="000000"/>
                <w:sz w:val="18"/>
                <w:szCs w:val="18"/>
              </w:rPr>
              <w:t>（14）发送通知：存在长时间未归档的数据，用户可以发送通知给相应的工作组或诊断人，提醒他们需要归档的具体蜡块、玻片或者底单；</w:t>
            </w:r>
          </w:p>
          <w:p>
            <w:pPr>
              <w:widowControl/>
              <w:autoSpaceDE/>
              <w:autoSpaceDN/>
              <w:rPr>
                <w:rFonts w:cs="宋体"/>
                <w:color w:val="000000"/>
                <w:sz w:val="18"/>
                <w:szCs w:val="18"/>
              </w:rPr>
            </w:pPr>
            <w:r>
              <w:rPr>
                <w:rFonts w:hint="eastAsia" w:cs="宋体"/>
                <w:color w:val="000000"/>
                <w:sz w:val="18"/>
                <w:szCs w:val="18"/>
              </w:rPr>
              <w:t>（15）自动归档：用户勾选自动按钮之后，可通过输入蜡块号，玻片号，申请单号实现对应类型的自动归档。</w:t>
            </w:r>
          </w:p>
          <w:p>
            <w:pPr>
              <w:widowControl/>
              <w:autoSpaceDE/>
              <w:autoSpaceDN/>
              <w:rPr>
                <w:rFonts w:cs="宋体"/>
                <w:color w:val="000000"/>
                <w:sz w:val="18"/>
                <w:szCs w:val="18"/>
              </w:rPr>
            </w:pPr>
            <w:r>
              <w:rPr>
                <w:rFonts w:hint="eastAsia" w:cs="宋体"/>
                <w:color w:val="000000"/>
                <w:sz w:val="18"/>
                <w:szCs w:val="18"/>
              </w:rPr>
              <w:t>（16）确认借出：核对待借出的资料无误之后，用户完整的填写借阅人信息，即可完成借阅操作；用户可在借阅前或借阅后打印借阅凭证；</w:t>
            </w:r>
          </w:p>
          <w:p>
            <w:pPr>
              <w:widowControl/>
              <w:autoSpaceDE/>
              <w:autoSpaceDN/>
              <w:rPr>
                <w:rFonts w:cs="宋体"/>
                <w:color w:val="000000"/>
                <w:sz w:val="18"/>
                <w:szCs w:val="18"/>
              </w:rPr>
            </w:pPr>
            <w:r>
              <w:rPr>
                <w:rFonts w:hint="eastAsia" w:cs="宋体"/>
                <w:color w:val="000000"/>
                <w:sz w:val="18"/>
                <w:szCs w:val="18"/>
              </w:rPr>
              <w:t>（17）取消借出：对误操作的借阅数据进行取消借出操作，选择借阅数据之后，即可取消借阅；</w:t>
            </w:r>
          </w:p>
          <w:p>
            <w:pPr>
              <w:widowControl/>
              <w:autoSpaceDE/>
              <w:autoSpaceDN/>
              <w:rPr>
                <w:rFonts w:cs="宋体"/>
                <w:color w:val="000000"/>
                <w:sz w:val="18"/>
                <w:szCs w:val="18"/>
              </w:rPr>
            </w:pPr>
            <w:r>
              <w:rPr>
                <w:rFonts w:hint="eastAsia" w:cs="宋体"/>
                <w:color w:val="000000"/>
                <w:sz w:val="18"/>
                <w:szCs w:val="18"/>
              </w:rPr>
              <w:t>（18）确认归还：核对待归还的资料无误之后，用户完填写归还所需的信息，即可完成归还操作；用户可通过设置蜡块或者玻片的状态来记录其损坏情况；</w:t>
            </w:r>
          </w:p>
          <w:p>
            <w:pPr>
              <w:widowControl/>
              <w:autoSpaceDE/>
              <w:autoSpaceDN/>
              <w:rPr>
                <w:rFonts w:cs="宋体"/>
                <w:b/>
                <w:bCs/>
                <w:color w:val="000000"/>
                <w:sz w:val="18"/>
                <w:szCs w:val="18"/>
              </w:rPr>
            </w:pPr>
            <w:r>
              <w:rPr>
                <w:rFonts w:cs="宋体"/>
                <w:b/>
                <w:bCs/>
                <w:color w:val="000000"/>
                <w:sz w:val="18"/>
                <w:szCs w:val="18"/>
              </w:rPr>
              <w:t>11、报告分发：</w:t>
            </w:r>
          </w:p>
          <w:p>
            <w:pPr>
              <w:widowControl/>
              <w:autoSpaceDE/>
              <w:autoSpaceDN/>
              <w:rPr>
                <w:rFonts w:cs="宋体"/>
                <w:color w:val="000000"/>
                <w:sz w:val="18"/>
                <w:szCs w:val="18"/>
              </w:rPr>
            </w:pPr>
            <w:r>
              <w:rPr>
                <w:rFonts w:hint="eastAsia" w:cs="宋体"/>
                <w:color w:val="000000"/>
                <w:sz w:val="18"/>
                <w:szCs w:val="18"/>
              </w:rPr>
              <w:t>（1）报告查询：支持按照天、周、月快捷日期、报告日期、登记日期、申请日期、分发日期、报告医师、分发状态、病理号(单个病理号、多个病理号(多个病理号用,分隔)、病理号段(病理号段用-分隔))、就诊类型、申请科室、申请病区、申请人、子类、医嘱、报告条码条件来进行查询。</w:t>
            </w:r>
          </w:p>
          <w:p>
            <w:pPr>
              <w:widowControl/>
              <w:autoSpaceDE/>
              <w:autoSpaceDN/>
              <w:rPr>
                <w:rFonts w:cs="宋体"/>
                <w:color w:val="000000"/>
                <w:sz w:val="18"/>
                <w:szCs w:val="18"/>
              </w:rPr>
            </w:pPr>
            <w:r>
              <w:rPr>
                <w:rFonts w:hint="eastAsia" w:cs="宋体"/>
                <w:color w:val="000000"/>
                <w:sz w:val="18"/>
                <w:szCs w:val="18"/>
              </w:rPr>
              <w:t>（2）清屏：清空/默认所有查询条件控件。</w:t>
            </w:r>
          </w:p>
          <w:p>
            <w:pPr>
              <w:widowControl/>
              <w:autoSpaceDE/>
              <w:autoSpaceDN/>
              <w:rPr>
                <w:rFonts w:cs="宋体"/>
                <w:color w:val="000000"/>
                <w:sz w:val="18"/>
                <w:szCs w:val="18"/>
              </w:rPr>
            </w:pPr>
            <w:r>
              <w:rPr>
                <w:rFonts w:hint="eastAsia" w:cs="宋体"/>
                <w:color w:val="000000"/>
                <w:sz w:val="18"/>
                <w:szCs w:val="18"/>
              </w:rPr>
              <w:t>（3）确认分发：勾选未分发的报告列表，点击确认分发按钮，进行分发报告操作。</w:t>
            </w:r>
          </w:p>
          <w:p>
            <w:pPr>
              <w:widowControl/>
              <w:autoSpaceDE/>
              <w:autoSpaceDN/>
              <w:rPr>
                <w:rFonts w:cs="宋体"/>
                <w:color w:val="000000"/>
                <w:sz w:val="18"/>
                <w:szCs w:val="18"/>
              </w:rPr>
            </w:pPr>
            <w:r>
              <w:rPr>
                <w:rFonts w:hint="eastAsia" w:cs="宋体"/>
                <w:color w:val="000000"/>
                <w:sz w:val="18"/>
                <w:szCs w:val="18"/>
              </w:rPr>
              <w:t>（4）确认自取：勾选未分发的报告列表，点击确认自取按钮，进行分发报告操作。</w:t>
            </w:r>
          </w:p>
          <w:p>
            <w:pPr>
              <w:widowControl/>
              <w:autoSpaceDE/>
              <w:autoSpaceDN/>
              <w:rPr>
                <w:rFonts w:cs="宋体"/>
                <w:color w:val="000000"/>
                <w:sz w:val="18"/>
                <w:szCs w:val="18"/>
              </w:rPr>
            </w:pPr>
            <w:r>
              <w:rPr>
                <w:rFonts w:hint="eastAsia" w:cs="宋体"/>
                <w:color w:val="000000"/>
                <w:sz w:val="18"/>
                <w:szCs w:val="18"/>
              </w:rPr>
              <w:t>（5）取消分发：勾选已分发的报告列表，点击取消分发按钮，进行取消报告操作。</w:t>
            </w:r>
          </w:p>
          <w:p>
            <w:pPr>
              <w:widowControl/>
              <w:autoSpaceDE/>
              <w:autoSpaceDN/>
              <w:rPr>
                <w:rFonts w:cs="宋体"/>
                <w:color w:val="000000"/>
                <w:sz w:val="18"/>
                <w:szCs w:val="18"/>
              </w:rPr>
            </w:pPr>
            <w:r>
              <w:rPr>
                <w:rFonts w:hint="eastAsia" w:cs="宋体"/>
                <w:color w:val="000000"/>
                <w:sz w:val="18"/>
                <w:szCs w:val="18"/>
              </w:rPr>
              <w:t>（6）打印底单：勾选报告列表，点击打印底单按钮，进行打印底单操作。</w:t>
            </w:r>
          </w:p>
          <w:p>
            <w:pPr>
              <w:widowControl/>
              <w:autoSpaceDE/>
              <w:autoSpaceDN/>
              <w:rPr>
                <w:rFonts w:cs="宋体"/>
                <w:color w:val="000000"/>
                <w:sz w:val="18"/>
                <w:szCs w:val="18"/>
              </w:rPr>
            </w:pPr>
            <w:r>
              <w:rPr>
                <w:rFonts w:hint="eastAsia" w:cs="宋体"/>
                <w:color w:val="000000"/>
                <w:sz w:val="18"/>
                <w:szCs w:val="18"/>
              </w:rPr>
              <w:t>（7）打印签收本：勾选已分发报告列表，点击打印签收本按钮，进行打印签收本操作。</w:t>
            </w:r>
          </w:p>
          <w:p>
            <w:pPr>
              <w:widowControl/>
              <w:autoSpaceDE/>
              <w:autoSpaceDN/>
              <w:rPr>
                <w:rFonts w:cs="宋体"/>
                <w:color w:val="000000"/>
                <w:sz w:val="18"/>
                <w:szCs w:val="18"/>
              </w:rPr>
            </w:pPr>
            <w:r>
              <w:rPr>
                <w:rFonts w:hint="eastAsia" w:cs="宋体"/>
                <w:color w:val="000000"/>
                <w:sz w:val="18"/>
                <w:szCs w:val="18"/>
              </w:rPr>
              <w:t>（8）右键扣补：勾选未分发报告列表，右键单击扣补，对未分发报告列表进行扣补操作。</w:t>
            </w:r>
          </w:p>
          <w:p>
            <w:pPr>
              <w:widowControl/>
              <w:autoSpaceDE/>
              <w:autoSpaceDN/>
              <w:rPr>
                <w:rFonts w:cs="宋体"/>
                <w:b/>
                <w:bCs/>
                <w:color w:val="000000"/>
                <w:sz w:val="18"/>
                <w:szCs w:val="18"/>
              </w:rPr>
            </w:pPr>
            <w:r>
              <w:rPr>
                <w:rFonts w:cs="宋体"/>
                <w:b/>
                <w:bCs/>
                <w:color w:val="000000"/>
                <w:sz w:val="18"/>
                <w:szCs w:val="18"/>
              </w:rPr>
              <w:t>12、统计查询：</w:t>
            </w:r>
          </w:p>
          <w:p>
            <w:pPr>
              <w:widowControl/>
              <w:autoSpaceDE/>
              <w:autoSpaceDN/>
              <w:rPr>
                <w:rFonts w:cs="宋体"/>
                <w:color w:val="000000"/>
                <w:sz w:val="18"/>
                <w:szCs w:val="18"/>
              </w:rPr>
            </w:pPr>
            <w:r>
              <w:rPr>
                <w:rFonts w:hint="eastAsia" w:cs="宋体"/>
                <w:color w:val="000000"/>
                <w:sz w:val="18"/>
                <w:szCs w:val="18"/>
              </w:rPr>
              <w:t>（1）及时率统计：针对阶段时间内科室的送检申请，统计出是否及时发布病理报告。</w:t>
            </w:r>
          </w:p>
          <w:p>
            <w:pPr>
              <w:widowControl/>
              <w:autoSpaceDE/>
              <w:autoSpaceDN/>
              <w:rPr>
                <w:rFonts w:cs="宋体"/>
                <w:color w:val="000000"/>
                <w:sz w:val="18"/>
                <w:szCs w:val="18"/>
              </w:rPr>
            </w:pPr>
            <w:r>
              <w:rPr>
                <w:rFonts w:hint="eastAsia" w:cs="宋体"/>
                <w:color w:val="000000"/>
                <w:sz w:val="18"/>
                <w:szCs w:val="18"/>
              </w:rPr>
              <w:t>（2）优片率统计：针对阶段时间内科室接收的送检申请，检查产生的玻片进行质量统计，并展示非优片的原因。</w:t>
            </w:r>
          </w:p>
          <w:p>
            <w:pPr>
              <w:widowControl/>
              <w:autoSpaceDE/>
              <w:autoSpaceDN/>
              <w:rPr>
                <w:rFonts w:cs="宋体"/>
                <w:color w:val="000000"/>
                <w:sz w:val="18"/>
                <w:szCs w:val="18"/>
              </w:rPr>
            </w:pPr>
            <w:r>
              <w:rPr>
                <w:rFonts w:hint="eastAsia" w:cs="宋体"/>
                <w:color w:val="000000"/>
                <w:sz w:val="18"/>
                <w:szCs w:val="18"/>
              </w:rPr>
              <w:t>（3）标本规范率统计：是指临床送检标本的固定是否规范化，体现临床的标本工作质控。</w:t>
            </w:r>
          </w:p>
          <w:p>
            <w:pPr>
              <w:widowControl/>
              <w:autoSpaceDE/>
              <w:autoSpaceDN/>
              <w:rPr>
                <w:rFonts w:cs="宋体"/>
                <w:color w:val="000000"/>
                <w:sz w:val="18"/>
                <w:szCs w:val="18"/>
              </w:rPr>
            </w:pPr>
            <w:r>
              <w:rPr>
                <w:rFonts w:hint="eastAsia" w:cs="宋体"/>
                <w:color w:val="000000"/>
                <w:sz w:val="18"/>
                <w:szCs w:val="18"/>
              </w:rPr>
              <w:t>（4）医生工作量:是指病理科医生在全流程中所参与的工作的多少。</w:t>
            </w:r>
          </w:p>
          <w:p>
            <w:pPr>
              <w:widowControl/>
              <w:autoSpaceDE/>
              <w:autoSpaceDN/>
              <w:rPr>
                <w:rFonts w:cs="宋体"/>
                <w:color w:val="000000"/>
                <w:sz w:val="18"/>
                <w:szCs w:val="18"/>
              </w:rPr>
            </w:pPr>
            <w:r>
              <w:rPr>
                <w:rFonts w:hint="eastAsia" w:cs="宋体"/>
                <w:color w:val="000000"/>
                <w:sz w:val="18"/>
                <w:szCs w:val="18"/>
              </w:rPr>
              <w:t>（5）技师工作量：技师在技术处理环节中所参与工作的统计。</w:t>
            </w:r>
          </w:p>
          <w:p>
            <w:pPr>
              <w:widowControl/>
              <w:autoSpaceDE/>
              <w:autoSpaceDN/>
              <w:rPr>
                <w:rFonts w:cs="宋体"/>
                <w:color w:val="000000"/>
                <w:sz w:val="18"/>
                <w:szCs w:val="18"/>
              </w:rPr>
            </w:pPr>
            <w:r>
              <w:rPr>
                <w:rFonts w:hint="eastAsia" w:cs="宋体"/>
                <w:color w:val="000000"/>
                <w:sz w:val="18"/>
                <w:szCs w:val="18"/>
              </w:rPr>
              <w:t>（6）技术医嘱统计：统计科室内时间段所产生的技术医嘱的数量汇总。</w:t>
            </w:r>
          </w:p>
          <w:p>
            <w:pPr>
              <w:widowControl/>
              <w:autoSpaceDE/>
              <w:autoSpaceDN/>
              <w:rPr>
                <w:rFonts w:cs="宋体"/>
                <w:color w:val="000000"/>
                <w:sz w:val="18"/>
                <w:szCs w:val="18"/>
              </w:rPr>
            </w:pPr>
            <w:r>
              <w:rPr>
                <w:rFonts w:hint="eastAsia" w:cs="宋体"/>
                <w:color w:val="000000"/>
                <w:sz w:val="18"/>
                <w:szCs w:val="18"/>
              </w:rPr>
              <w:t>（7）特检医嘱统计：阶段时间内科室内部产生的特检医嘱的数量汇总。</w:t>
            </w:r>
          </w:p>
          <w:p>
            <w:pPr>
              <w:widowControl/>
              <w:autoSpaceDE/>
              <w:autoSpaceDN/>
              <w:rPr>
                <w:rFonts w:cs="宋体"/>
                <w:color w:val="000000"/>
                <w:sz w:val="18"/>
                <w:szCs w:val="18"/>
              </w:rPr>
            </w:pPr>
            <w:r>
              <w:rPr>
                <w:rFonts w:hint="eastAsia" w:cs="宋体"/>
                <w:color w:val="000000"/>
                <w:sz w:val="18"/>
                <w:szCs w:val="18"/>
              </w:rPr>
              <w:t xml:space="preserve">（8）特检项目统计：统计科室内部阶段时间内所下的特检的项目数量汇总。 </w:t>
            </w:r>
          </w:p>
          <w:p>
            <w:pPr>
              <w:widowControl/>
              <w:autoSpaceDE/>
              <w:autoSpaceDN/>
              <w:rPr>
                <w:rFonts w:cs="宋体"/>
                <w:color w:val="000000"/>
                <w:sz w:val="18"/>
                <w:szCs w:val="18"/>
              </w:rPr>
            </w:pPr>
            <w:r>
              <w:rPr>
                <w:rFonts w:hint="eastAsia" w:cs="宋体"/>
                <w:color w:val="000000"/>
                <w:sz w:val="18"/>
                <w:szCs w:val="18"/>
              </w:rPr>
              <w:t>（9）病例查询：多维度、多条件的对科室内的检查进行全面检索，支持快捷查询、自定义查询和高级查询。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901"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电生理管理模块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要求提供医嘱登记、排队叫号、信息注入、报告采集、报告编辑、病历列表、模板设计、数字签名、工作量统计、系统维护等功能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32"/>
              </w:numPr>
              <w:autoSpaceDE/>
              <w:autoSpaceDN/>
              <w:rPr>
                <w:rFonts w:cs="宋体"/>
                <w:color w:val="000000"/>
                <w:sz w:val="18"/>
                <w:szCs w:val="18"/>
              </w:rPr>
            </w:pPr>
            <w:r>
              <w:rPr>
                <w:rFonts w:hint="eastAsia" w:cs="宋体"/>
                <w:color w:val="000000"/>
                <w:sz w:val="18"/>
                <w:szCs w:val="18"/>
              </w:rPr>
              <w:t>要求提供医嘱登记功能，要求支持替代HIS的医技登记模块，通过医嘱登记模块，医生可以查询到特定时间内开到本科室的所有检查项医嘱，要求支持查看申请单详细信息，科室医生可以选择需要执行的医嘱进行登记，也可以批量选择登记，不必要重复登录HIS系统，减少医生的工作量。</w:t>
            </w:r>
          </w:p>
          <w:p>
            <w:pPr>
              <w:widowControl/>
              <w:numPr>
                <w:ilvl w:val="0"/>
                <w:numId w:val="32"/>
              </w:numPr>
              <w:autoSpaceDE/>
              <w:autoSpaceDN/>
              <w:rPr>
                <w:rFonts w:cs="宋体"/>
                <w:color w:val="000000"/>
                <w:sz w:val="18"/>
                <w:szCs w:val="18"/>
              </w:rPr>
            </w:pPr>
            <w:r>
              <w:rPr>
                <w:rFonts w:hint="eastAsia" w:cs="宋体"/>
                <w:color w:val="000000"/>
                <w:sz w:val="18"/>
                <w:szCs w:val="18"/>
              </w:rPr>
              <w:t>要求提供排队叫号功能，要求支持患者缴费成功后到电生理室做检查，首先要到候诊区报道，分诊技师通过后诊台功能模块将该患者加入到候诊队列，并且打印候诊条码单，凭候诊单检查。医技科室检查者通过电生理工作站的叫号模块功能，从候诊队列里按照顺序呼叫等候患者，要求支持重复呼叫、过号、急诊等多种呼叫模式。</w:t>
            </w:r>
          </w:p>
          <w:p>
            <w:pPr>
              <w:widowControl/>
              <w:numPr>
                <w:ilvl w:val="0"/>
                <w:numId w:val="32"/>
              </w:numPr>
              <w:autoSpaceDE/>
              <w:autoSpaceDN/>
              <w:rPr>
                <w:rFonts w:cs="宋体"/>
                <w:color w:val="000000"/>
                <w:sz w:val="18"/>
                <w:szCs w:val="18"/>
              </w:rPr>
            </w:pPr>
            <w:r>
              <w:rPr>
                <w:rFonts w:hint="eastAsia" w:cs="宋体"/>
                <w:color w:val="000000"/>
                <w:sz w:val="18"/>
                <w:szCs w:val="18"/>
              </w:rPr>
              <w:t>要求提供信息注入功能，要求提供电生理工作站从HIS系统获取医嘱信息后，在不通过第三方软件厂家提供技术支持的前提下，将患者信息写入到第三方软件的患者登记界面，节约操作技师手动录入信息的时间，提高工作效率。</w:t>
            </w:r>
          </w:p>
          <w:p>
            <w:pPr>
              <w:widowControl/>
              <w:numPr>
                <w:ilvl w:val="0"/>
                <w:numId w:val="32"/>
              </w:numPr>
              <w:autoSpaceDE/>
              <w:autoSpaceDN/>
              <w:rPr>
                <w:rFonts w:cs="宋体"/>
                <w:color w:val="000000"/>
                <w:sz w:val="18"/>
                <w:szCs w:val="18"/>
              </w:rPr>
            </w:pPr>
            <w:r>
              <w:rPr>
                <w:rFonts w:hint="eastAsia" w:cs="宋体"/>
                <w:color w:val="000000"/>
                <w:sz w:val="18"/>
                <w:szCs w:val="18"/>
              </w:rPr>
              <w:t>要求提供报告采集功能，要求支持电生理工作站通过特有的虚拟打印技术，将第三方软件系统的报告转换为PDF格式的电子版报告，要求电生理工作站可以获取HIS系统的患者医嘱信息，电生理工作站将医嘱信息与PDF格式的报告进行匹配处理并且上传至电生理服务器。</w:t>
            </w:r>
          </w:p>
          <w:p>
            <w:pPr>
              <w:widowControl/>
              <w:numPr>
                <w:ilvl w:val="0"/>
                <w:numId w:val="32"/>
              </w:numPr>
              <w:autoSpaceDE/>
              <w:autoSpaceDN/>
              <w:rPr>
                <w:rFonts w:cs="宋体"/>
                <w:color w:val="000000"/>
                <w:sz w:val="18"/>
                <w:szCs w:val="18"/>
              </w:rPr>
            </w:pPr>
            <w:r>
              <w:rPr>
                <w:rFonts w:hint="eastAsia" w:cs="宋体"/>
                <w:color w:val="000000"/>
                <w:sz w:val="18"/>
                <w:szCs w:val="18"/>
              </w:rPr>
              <w:t>报告编辑：电生理工作站支持PDF报告格式的多样化处理。具体要求下：</w:t>
            </w:r>
          </w:p>
          <w:p>
            <w:pPr>
              <w:widowControl/>
              <w:autoSpaceDE/>
              <w:autoSpaceDN/>
              <w:rPr>
                <w:rFonts w:cs="宋体"/>
                <w:color w:val="000000"/>
                <w:sz w:val="18"/>
                <w:szCs w:val="18"/>
              </w:rPr>
            </w:pPr>
            <w:r>
              <w:rPr>
                <w:rFonts w:hint="eastAsia" w:cs="宋体"/>
                <w:color w:val="000000"/>
                <w:sz w:val="18"/>
                <w:szCs w:val="18"/>
              </w:rPr>
              <w:t>增加首页模板：要求支持提前设计好报告首页模板，电生理工作站可以将首页模板和已经采集到的PDF报告整合到一起，这样做的目的可以达到统一科室的报告模式，方便管理。</w:t>
            </w:r>
          </w:p>
          <w:p>
            <w:pPr>
              <w:widowControl/>
              <w:autoSpaceDE/>
              <w:autoSpaceDN/>
              <w:rPr>
                <w:rFonts w:cs="宋体"/>
                <w:color w:val="000000"/>
                <w:sz w:val="18"/>
                <w:szCs w:val="18"/>
              </w:rPr>
            </w:pPr>
            <w:r>
              <w:rPr>
                <w:rFonts w:hint="eastAsia" w:cs="宋体"/>
                <w:color w:val="000000"/>
                <w:sz w:val="18"/>
                <w:szCs w:val="18"/>
              </w:rPr>
              <w:t>修改PDF报告：要求电生理工作站支持直接编辑已经采集完成的PDF格式报告，通过特有的技术将所需要的文字性诊断结论及CA数字签名图片整合到报告中。</w:t>
            </w:r>
          </w:p>
          <w:p>
            <w:pPr>
              <w:widowControl/>
              <w:autoSpaceDE/>
              <w:autoSpaceDN/>
              <w:rPr>
                <w:rFonts w:cs="宋体"/>
                <w:color w:val="000000"/>
                <w:sz w:val="18"/>
                <w:szCs w:val="18"/>
              </w:rPr>
            </w:pPr>
            <w:r>
              <w:rPr>
                <w:rFonts w:hint="eastAsia" w:cs="宋体"/>
                <w:color w:val="000000"/>
                <w:sz w:val="18"/>
                <w:szCs w:val="18"/>
              </w:rPr>
              <w:t>PDF报告：要求支持第三方软件系统生成的报告格式比较完整并且无需修改，此时电生理工作站可以直接采集完整的PDF格式报告直接上传，不进行任何处理。</w:t>
            </w:r>
          </w:p>
          <w:p>
            <w:pPr>
              <w:widowControl/>
              <w:numPr>
                <w:ilvl w:val="0"/>
                <w:numId w:val="32"/>
              </w:numPr>
              <w:autoSpaceDE/>
              <w:autoSpaceDN/>
              <w:rPr>
                <w:rFonts w:cs="宋体"/>
                <w:color w:val="000000"/>
                <w:sz w:val="18"/>
                <w:szCs w:val="18"/>
              </w:rPr>
            </w:pPr>
            <w:r>
              <w:rPr>
                <w:rFonts w:hint="eastAsia" w:cs="宋体"/>
                <w:color w:val="000000"/>
                <w:sz w:val="18"/>
                <w:szCs w:val="18"/>
              </w:rPr>
              <w:t>要求提供病例列表功能，要求支持电生理工作站的病例列表提供组合查询条件，按照多种组合查询需要的电生理病例报告，并且也提供书写报告的功能。要求支持具有相应权限的医生可以对已经上传的电生理报告进行删除处理。</w:t>
            </w:r>
          </w:p>
          <w:p>
            <w:pPr>
              <w:widowControl/>
              <w:numPr>
                <w:ilvl w:val="0"/>
                <w:numId w:val="32"/>
              </w:numPr>
              <w:autoSpaceDE/>
              <w:autoSpaceDN/>
              <w:rPr>
                <w:rFonts w:cs="宋体"/>
                <w:color w:val="000000"/>
                <w:sz w:val="18"/>
                <w:szCs w:val="18"/>
              </w:rPr>
            </w:pPr>
            <w:r>
              <w:rPr>
                <w:rFonts w:hint="eastAsia" w:cs="宋体"/>
                <w:color w:val="000000"/>
                <w:sz w:val="18"/>
                <w:szCs w:val="18"/>
              </w:rPr>
              <w:t>要求提供数字签名功能，要求支持电生理系统内置国内多家CA认证的接口，要求支持只需要通过后台维护即可实现数字签名的功能。</w:t>
            </w:r>
          </w:p>
          <w:p>
            <w:pPr>
              <w:widowControl/>
              <w:numPr>
                <w:ilvl w:val="0"/>
                <w:numId w:val="32"/>
              </w:numPr>
              <w:autoSpaceDE/>
              <w:autoSpaceDN/>
              <w:rPr>
                <w:rFonts w:cs="宋体"/>
                <w:color w:val="000000"/>
                <w:sz w:val="18"/>
                <w:szCs w:val="18"/>
              </w:rPr>
            </w:pPr>
            <w:r>
              <w:rPr>
                <w:rFonts w:hint="eastAsia" w:cs="宋体"/>
                <w:color w:val="000000"/>
                <w:sz w:val="18"/>
                <w:szCs w:val="18"/>
              </w:rPr>
              <w:t>要求提供工作量统计功能，要求支持可以按照不同的角色进行工作量统计，并且支持导出excel表格。</w:t>
            </w:r>
          </w:p>
          <w:p>
            <w:pPr>
              <w:widowControl/>
              <w:numPr>
                <w:ilvl w:val="0"/>
                <w:numId w:val="32"/>
              </w:numPr>
              <w:autoSpaceDE/>
              <w:autoSpaceDN/>
              <w:rPr>
                <w:rFonts w:cs="宋体"/>
                <w:color w:val="000000"/>
                <w:sz w:val="18"/>
                <w:szCs w:val="18"/>
              </w:rPr>
            </w:pPr>
            <w:r>
              <w:rPr>
                <w:rFonts w:hint="eastAsia" w:cs="宋体"/>
                <w:color w:val="000000"/>
                <w:sz w:val="18"/>
                <w:szCs w:val="18"/>
              </w:rPr>
              <w:t>要求提供系统维护功能：要求包括服务表维护、科室表维护、医嘱表维护、设备表维护、人员管理、配置表维护等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检验信息模块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要求提供集中接收、标本拒收、标本核收、标本登记、报告处理、危急值闭环管理、报告查询、明细查询、统计汇总、TAT统计、实验室质量指标、质量控制、基础数据信息维护、系统权限管理等功能。</w:t>
            </w:r>
          </w:p>
          <w:p>
            <w:pPr>
              <w:widowControl/>
              <w:autoSpaceDE/>
              <w:autoSpaceDN/>
              <w:rPr>
                <w:rFonts w:cs="宋体"/>
                <w:color w:val="000000"/>
                <w:sz w:val="18"/>
                <w:szCs w:val="18"/>
              </w:rPr>
            </w:pPr>
            <w:r>
              <w:rPr>
                <w:rFonts w:hint="eastAsia" w:cs="宋体"/>
                <w:color w:val="000000"/>
                <w:sz w:val="18"/>
                <w:szCs w:val="18"/>
              </w:rPr>
              <w:t>详细需求说明如下：</w:t>
            </w:r>
          </w:p>
          <w:p>
            <w:pPr>
              <w:widowControl/>
              <w:numPr>
                <w:ilvl w:val="255"/>
                <w:numId w:val="0"/>
              </w:numPr>
              <w:autoSpaceDE/>
              <w:autoSpaceDN/>
              <w:rPr>
                <w:rFonts w:cs="宋体"/>
                <w:color w:val="000000"/>
                <w:sz w:val="18"/>
                <w:szCs w:val="18"/>
              </w:rPr>
            </w:pPr>
            <w:r>
              <w:rPr>
                <w:rFonts w:hint="eastAsia" w:cs="宋体"/>
                <w:b/>
                <w:bCs/>
                <w:color w:val="000000"/>
                <w:sz w:val="18"/>
                <w:szCs w:val="18"/>
              </w:rPr>
              <w:t>1、要求提供集中接收功能：</w:t>
            </w:r>
            <w:r>
              <w:rPr>
                <w:rFonts w:hint="eastAsia" w:cs="宋体"/>
                <w:color w:val="000000"/>
                <w:sz w:val="18"/>
                <w:szCs w:val="18"/>
              </w:rPr>
              <w:t>要求支持标本到达检验科标本集中接收窗口使用。要求包含如下功能：接收护士站采集的标本（未采集的标本也可直接接收）；拒收不符合检验要求的标本；运送单标本接收；打印护士回执单；按条件查询已申请的医嘱信息；置打印标识；清空列表；标本无采集信息提示，可控制是否接收；标本条码有拒收记录，提示是否继续接收；接收判断标本临床状态，已经执行、已经停止、已经撤销、已经作废的标本不可接收；接收权限控制，提示标本非本处接收，请送到指定科室接收；门急诊欠费提示不可接收；住院患者出院提示，控制是否接收；标本超TAT时间提示等</w:t>
            </w:r>
          </w:p>
          <w:p>
            <w:pPr>
              <w:widowControl/>
              <w:numPr>
                <w:ilvl w:val="255"/>
                <w:numId w:val="0"/>
              </w:numPr>
              <w:autoSpaceDE/>
              <w:autoSpaceDN/>
              <w:rPr>
                <w:rFonts w:cs="宋体"/>
                <w:color w:val="000000"/>
                <w:sz w:val="18"/>
                <w:szCs w:val="18"/>
              </w:rPr>
            </w:pPr>
            <w:r>
              <w:rPr>
                <w:rFonts w:hint="eastAsia" w:cs="宋体"/>
                <w:b/>
                <w:bCs/>
                <w:color w:val="000000"/>
                <w:sz w:val="18"/>
                <w:szCs w:val="18"/>
              </w:rPr>
              <w:t>2、要求提供标本拒收功用：</w:t>
            </w:r>
            <w:r>
              <w:rPr>
                <w:rFonts w:hint="eastAsia" w:cs="宋体"/>
                <w:color w:val="000000"/>
                <w:sz w:val="18"/>
                <w:szCs w:val="18"/>
              </w:rPr>
              <w:t>要求支持在检验科接收窗口收到问题标本时可以对标本进行拒收并打印拒收单，根据卫计委相关统计对拒收类型分为医嘱问题，采样问题，运送问题，对应详细原因可以直接点击选择，方便快速处理，也可获得准确的统计数据。</w:t>
            </w:r>
          </w:p>
          <w:p>
            <w:pPr>
              <w:widowControl/>
              <w:numPr>
                <w:ilvl w:val="255"/>
                <w:numId w:val="0"/>
              </w:numPr>
              <w:autoSpaceDE/>
              <w:autoSpaceDN/>
              <w:rPr>
                <w:rFonts w:cs="宋体"/>
                <w:color w:val="000000"/>
                <w:sz w:val="18"/>
                <w:szCs w:val="18"/>
              </w:rPr>
            </w:pPr>
            <w:r>
              <w:rPr>
                <w:rFonts w:hint="eastAsia" w:cs="宋体"/>
                <w:b/>
                <w:bCs/>
                <w:color w:val="000000"/>
                <w:sz w:val="18"/>
                <w:szCs w:val="18"/>
              </w:rPr>
              <w:t>3、要求提供标本核收功用：</w:t>
            </w:r>
            <w:r>
              <w:rPr>
                <w:rFonts w:hint="eastAsia" w:cs="宋体"/>
                <w:color w:val="000000"/>
                <w:sz w:val="18"/>
                <w:szCs w:val="18"/>
              </w:rPr>
              <w:t>要求支持标本处理后，进入核收排样操作，即按工作小组或医嘱组核收检验标本。要求支持标本可按照医嘱组核收并自动分流水号段；要求可按照标本类型，患者类型核收自动分流水号段；可自动分配工作小组；要求核收页面显示流水号可用号段及核收医嘱信息；核收错误提示具体核收位置信息。</w:t>
            </w:r>
          </w:p>
          <w:p>
            <w:pPr>
              <w:widowControl/>
              <w:numPr>
                <w:ilvl w:val="0"/>
                <w:numId w:val="33"/>
              </w:numPr>
              <w:autoSpaceDE/>
              <w:autoSpaceDN/>
              <w:rPr>
                <w:rFonts w:cs="宋体"/>
                <w:color w:val="000000"/>
                <w:sz w:val="18"/>
                <w:szCs w:val="18"/>
              </w:rPr>
            </w:pPr>
            <w:r>
              <w:rPr>
                <w:rFonts w:hint="eastAsia" w:cs="宋体"/>
                <w:color w:val="000000"/>
                <w:sz w:val="18"/>
                <w:szCs w:val="18"/>
              </w:rPr>
              <w:t>要求提供标本登记功能，要求手工登记可以根据病案号获取患者信息，展示工作小组下所有医嘱方便勾选，附加条码及记录单打印勾选。对登记错误的患者信息可批量修改流水号。</w:t>
            </w:r>
          </w:p>
          <w:p>
            <w:pPr>
              <w:widowControl/>
              <w:autoSpaceDE/>
              <w:autoSpaceDN/>
              <w:rPr>
                <w:rFonts w:cs="宋体"/>
                <w:color w:val="000000"/>
                <w:sz w:val="18"/>
                <w:szCs w:val="18"/>
              </w:rPr>
            </w:pPr>
            <w:r>
              <w:rPr>
                <w:rFonts w:cs="宋体"/>
                <w:b/>
                <w:bCs/>
                <w:color w:val="000000"/>
                <w:sz w:val="18"/>
                <w:szCs w:val="18"/>
              </w:rPr>
              <w:t>4、要求提供报告处理功能</w:t>
            </w:r>
            <w:r>
              <w:rPr>
                <w:rFonts w:hint="eastAsia" w:cs="宋体"/>
                <w:b/>
                <w:bCs/>
                <w:color w:val="000000"/>
                <w:sz w:val="18"/>
                <w:szCs w:val="18"/>
              </w:rPr>
              <w:t>：</w:t>
            </w:r>
            <w:r>
              <w:rPr>
                <w:rFonts w:hint="eastAsia" w:cs="宋体"/>
                <w:color w:val="000000"/>
                <w:sz w:val="18"/>
                <w:szCs w:val="18"/>
              </w:rPr>
              <w:t>报告处理页面是检验科技师工作者最常用页面，要求支持可完成标本结果处理到报告审核的操作。在报告结果审核之前，要求支持技师可通过质控提示判断当天仪器结果准确性，也可比对历次结果及图片结果判断结果准确性；要求通过标本操作日志可查询报告手工修改记录；通过右键功能菜单，可进行复查操作，转移标本工作小组，转移标本处理日期，批量增删项目及单独增加项目，拆分报告，标本复制等功能</w:t>
            </w:r>
          </w:p>
          <w:p>
            <w:pPr>
              <w:widowControl/>
              <w:autoSpaceDE/>
              <w:autoSpaceDN/>
              <w:rPr>
                <w:rFonts w:cs="宋体"/>
                <w:color w:val="000000"/>
                <w:sz w:val="18"/>
                <w:szCs w:val="18"/>
              </w:rPr>
            </w:pPr>
            <w:r>
              <w:rPr>
                <w:rFonts w:hint="eastAsia" w:cs="宋体"/>
                <w:color w:val="000000"/>
                <w:sz w:val="18"/>
                <w:szCs w:val="18"/>
              </w:rPr>
              <w:t>（1）要求提供拆分报告功能，要求支持将一个标本拆分成多个报告出结果，通常由于一个标本由多个仪器做检时才需要拆分。</w:t>
            </w:r>
          </w:p>
          <w:p>
            <w:pPr>
              <w:widowControl/>
              <w:numPr>
                <w:ilvl w:val="0"/>
                <w:numId w:val="33"/>
              </w:numPr>
              <w:autoSpaceDE/>
              <w:autoSpaceDN/>
              <w:rPr>
                <w:rFonts w:cs="宋体"/>
                <w:color w:val="000000"/>
                <w:sz w:val="18"/>
                <w:szCs w:val="18"/>
              </w:rPr>
            </w:pPr>
            <w:r>
              <w:rPr>
                <w:rFonts w:hint="eastAsia" w:cs="宋体"/>
                <w:color w:val="000000"/>
                <w:sz w:val="18"/>
                <w:szCs w:val="18"/>
              </w:rPr>
              <w:t>要求提供标本复制功能，要求支持仅仅复制标本的信息，复制时新选择医嘱，减少手工登记录入患者信息的工作量使用。</w:t>
            </w:r>
          </w:p>
          <w:p>
            <w:pPr>
              <w:widowControl/>
              <w:numPr>
                <w:ilvl w:val="0"/>
                <w:numId w:val="33"/>
              </w:numPr>
              <w:autoSpaceDE/>
              <w:autoSpaceDN/>
              <w:rPr>
                <w:rFonts w:cs="宋体"/>
                <w:color w:val="000000"/>
                <w:sz w:val="18"/>
                <w:szCs w:val="18"/>
              </w:rPr>
            </w:pPr>
            <w:r>
              <w:rPr>
                <w:rFonts w:hint="eastAsia" w:cs="宋体"/>
                <w:color w:val="000000"/>
                <w:sz w:val="18"/>
                <w:szCs w:val="18"/>
              </w:rPr>
              <w:t>要求提供结果备份功能，要求支持把原标本备份一份，原标本用新填的流水号和日期，要求支持复制标本在原标本的日期和流水号，两个标本都有结果。</w:t>
            </w:r>
          </w:p>
          <w:p>
            <w:pPr>
              <w:widowControl/>
              <w:numPr>
                <w:ilvl w:val="0"/>
                <w:numId w:val="33"/>
              </w:numPr>
              <w:autoSpaceDE/>
              <w:autoSpaceDN/>
              <w:rPr>
                <w:rFonts w:cs="宋体"/>
                <w:color w:val="000000"/>
                <w:sz w:val="18"/>
                <w:szCs w:val="18"/>
              </w:rPr>
            </w:pPr>
            <w:r>
              <w:rPr>
                <w:rFonts w:hint="eastAsia" w:cs="宋体"/>
                <w:color w:val="000000"/>
                <w:sz w:val="18"/>
                <w:szCs w:val="18"/>
              </w:rPr>
              <w:t>要求提供结果复查功用，要求支持把原标本备份一份，原标本用新填的流水号和日期，复制标本在原标本的日期和流水号，复制标本有结果,原标本无结果。</w:t>
            </w:r>
          </w:p>
          <w:p>
            <w:pPr>
              <w:widowControl/>
              <w:autoSpaceDE/>
              <w:autoSpaceDN/>
              <w:rPr>
                <w:rFonts w:cs="宋体"/>
                <w:color w:val="000000"/>
                <w:sz w:val="18"/>
                <w:szCs w:val="18"/>
              </w:rPr>
            </w:pPr>
            <w:r>
              <w:rPr>
                <w:rFonts w:cs="宋体"/>
                <w:b/>
                <w:bCs/>
                <w:color w:val="000000"/>
                <w:sz w:val="18"/>
                <w:szCs w:val="18"/>
              </w:rPr>
              <w:t>5、要求提供危急值闭环管理功能</w:t>
            </w:r>
            <w:r>
              <w:rPr>
                <w:rFonts w:hint="eastAsia" w:cs="宋体"/>
                <w:b/>
                <w:bCs/>
                <w:color w:val="000000"/>
                <w:sz w:val="18"/>
                <w:szCs w:val="18"/>
              </w:rPr>
              <w:t>：</w:t>
            </w:r>
            <w:r>
              <w:rPr>
                <w:rFonts w:hint="eastAsia" w:cs="宋体"/>
                <w:color w:val="000000"/>
                <w:sz w:val="18"/>
                <w:szCs w:val="18"/>
              </w:rPr>
              <w:t>要求支持危急值上报：当报告存在危急值结果时，弹出危急值报告处理界面，要求危急值报告处理至少提供四种方式:网络上报、电话上报、网络+电话上报、无需上报。网络上报要求支持选择后会发送危急值报告给临床医生；电话上报要求支持电话通知的方式通知相关人员并做记录，系统上不发送危急值消息到临床；网络+电话上报：要求支持电话通知的方式通知相关人员并做记录，并会发送危急值报告给临床医生；无需上报：不作为危急值进行发送。</w:t>
            </w:r>
          </w:p>
          <w:p>
            <w:pPr>
              <w:widowControl/>
              <w:autoSpaceDE/>
              <w:autoSpaceDN/>
              <w:rPr>
                <w:rFonts w:cs="宋体"/>
                <w:color w:val="000000"/>
                <w:sz w:val="18"/>
                <w:szCs w:val="18"/>
              </w:rPr>
            </w:pPr>
            <w:r>
              <w:rPr>
                <w:rFonts w:hint="eastAsia" w:cs="宋体"/>
                <w:color w:val="000000"/>
                <w:sz w:val="18"/>
                <w:szCs w:val="18"/>
              </w:rPr>
              <w:t>（1）要求支持医生阅读危急值消息并处理。</w:t>
            </w:r>
          </w:p>
          <w:p>
            <w:pPr>
              <w:widowControl/>
              <w:autoSpaceDE/>
              <w:autoSpaceDN/>
              <w:rPr>
                <w:rFonts w:cs="宋体"/>
                <w:color w:val="000000"/>
                <w:sz w:val="18"/>
                <w:szCs w:val="18"/>
              </w:rPr>
            </w:pPr>
            <w:r>
              <w:rPr>
                <w:rFonts w:hint="eastAsia" w:cs="宋体"/>
                <w:color w:val="000000"/>
                <w:sz w:val="18"/>
                <w:szCs w:val="18"/>
              </w:rPr>
              <w:t>检验系统消息提醒：临床处理危急值消息后检验科收打临床处理或未处理消息。</w:t>
            </w:r>
          </w:p>
          <w:p>
            <w:pPr>
              <w:widowControl/>
              <w:numPr>
                <w:ilvl w:val="255"/>
                <w:numId w:val="0"/>
              </w:numPr>
              <w:autoSpaceDE/>
              <w:autoSpaceDN/>
              <w:rPr>
                <w:rFonts w:cs="宋体"/>
                <w:color w:val="000000"/>
                <w:sz w:val="18"/>
                <w:szCs w:val="18"/>
              </w:rPr>
            </w:pPr>
            <w:r>
              <w:rPr>
                <w:rFonts w:hint="eastAsia" w:cs="宋体"/>
                <w:b/>
                <w:bCs/>
                <w:color w:val="000000"/>
                <w:sz w:val="18"/>
                <w:szCs w:val="18"/>
              </w:rPr>
              <w:t>7、要求提供报告查询功能：</w:t>
            </w:r>
            <w:r>
              <w:rPr>
                <w:rFonts w:hint="eastAsia" w:cs="宋体"/>
                <w:color w:val="000000"/>
                <w:sz w:val="18"/>
                <w:szCs w:val="18"/>
              </w:rPr>
              <w:t>要求支持报告查询页面方便检验科报告窗口查询患者报告及打印，可通过登记号，病案号，检验号，卡号，流水号，患者姓名精确查找出患者所有状态下的报告，包含登记，初审，复查，取消，审核，打印，未打印。要求高级查询提供更详细的查询条件。取消自助功能还可重置自助状态，重置后在自助机上可二次打印报告</w:t>
            </w:r>
          </w:p>
          <w:p>
            <w:pPr>
              <w:widowControl/>
              <w:numPr>
                <w:ilvl w:val="255"/>
                <w:numId w:val="0"/>
              </w:numPr>
              <w:autoSpaceDE/>
              <w:autoSpaceDN/>
              <w:rPr>
                <w:rFonts w:cs="宋体"/>
                <w:color w:val="000000"/>
                <w:sz w:val="18"/>
                <w:szCs w:val="18"/>
              </w:rPr>
            </w:pPr>
            <w:r>
              <w:rPr>
                <w:rFonts w:hint="eastAsia" w:cs="宋体"/>
                <w:b/>
                <w:bCs/>
                <w:color w:val="000000"/>
                <w:sz w:val="18"/>
                <w:szCs w:val="18"/>
              </w:rPr>
              <w:t>8、要求提供明细查询功能：</w:t>
            </w:r>
            <w:r>
              <w:rPr>
                <w:rFonts w:hint="eastAsia" w:cs="宋体"/>
                <w:color w:val="000000"/>
                <w:sz w:val="18"/>
                <w:szCs w:val="18"/>
              </w:rPr>
              <w:t>要求支持接收明细查询：查询条件有时间条件，病人类型，申请科室，工作组，接收用户，运送用户，医嘱及标本类型。要求支持查询内容打印和导出，导出可以选择导出保存为excel文件。</w:t>
            </w:r>
          </w:p>
          <w:p>
            <w:pPr>
              <w:widowControl/>
              <w:numPr>
                <w:ilvl w:val="0"/>
                <w:numId w:val="34"/>
              </w:numPr>
              <w:autoSpaceDE/>
              <w:autoSpaceDN/>
              <w:rPr>
                <w:rFonts w:cs="宋体"/>
                <w:color w:val="000000"/>
                <w:sz w:val="18"/>
                <w:szCs w:val="18"/>
              </w:rPr>
            </w:pPr>
            <w:r>
              <w:rPr>
                <w:rFonts w:hint="eastAsia" w:cs="宋体"/>
                <w:color w:val="000000"/>
                <w:sz w:val="18"/>
                <w:szCs w:val="18"/>
              </w:rPr>
              <w:t>要求提供核收明细查询功能，要求查询条件有时间条件，病人类型，申请科室，工作组，医嘱及流水号，接收者，核收者，审核者。查询内容打印和导出，导出可以选择导出保存为excel文件</w:t>
            </w:r>
          </w:p>
          <w:p>
            <w:pPr>
              <w:widowControl/>
              <w:numPr>
                <w:ilvl w:val="0"/>
                <w:numId w:val="34"/>
              </w:numPr>
              <w:autoSpaceDE/>
              <w:autoSpaceDN/>
              <w:rPr>
                <w:rFonts w:cs="宋体"/>
                <w:color w:val="000000"/>
                <w:sz w:val="18"/>
                <w:szCs w:val="18"/>
              </w:rPr>
            </w:pPr>
            <w:r>
              <w:rPr>
                <w:rFonts w:hint="eastAsia" w:cs="宋体"/>
                <w:color w:val="000000"/>
                <w:sz w:val="18"/>
                <w:szCs w:val="18"/>
              </w:rPr>
              <w:t>要求提供拒收明细查询功能，要求查询条件有时间条件，申请科室，工作组，病区，拒收类型，拒收人。查询内容打印和导出，导出可以选择导出保存为excel文件。</w:t>
            </w:r>
          </w:p>
          <w:p>
            <w:pPr>
              <w:widowControl/>
              <w:numPr>
                <w:ilvl w:val="0"/>
                <w:numId w:val="34"/>
              </w:numPr>
              <w:autoSpaceDE/>
              <w:autoSpaceDN/>
              <w:rPr>
                <w:rFonts w:cs="宋体"/>
                <w:color w:val="000000"/>
                <w:sz w:val="18"/>
                <w:szCs w:val="18"/>
              </w:rPr>
            </w:pPr>
            <w:r>
              <w:rPr>
                <w:rFonts w:hint="eastAsia" w:cs="宋体"/>
                <w:color w:val="000000"/>
                <w:sz w:val="18"/>
                <w:szCs w:val="18"/>
              </w:rPr>
              <w:t>要求提供危急报告查询功能，要求查询条件有时间条件，申请科室，申请医生，工作组，工作小组，病人类型，是否处理。查询内容打印和导出，导出可以选择导出保存为excel文件</w:t>
            </w:r>
          </w:p>
          <w:p>
            <w:pPr>
              <w:widowControl/>
              <w:numPr>
                <w:ilvl w:val="0"/>
                <w:numId w:val="34"/>
              </w:numPr>
              <w:autoSpaceDE/>
              <w:autoSpaceDN/>
              <w:rPr>
                <w:rFonts w:cs="宋体"/>
                <w:color w:val="000000"/>
                <w:sz w:val="18"/>
                <w:szCs w:val="18"/>
              </w:rPr>
            </w:pPr>
            <w:r>
              <w:rPr>
                <w:rFonts w:hint="eastAsia" w:cs="宋体"/>
                <w:color w:val="000000"/>
                <w:sz w:val="18"/>
                <w:szCs w:val="18"/>
              </w:rPr>
              <w:t>要求提供报告结果查询，要求查询条件有时间条件，申请科室，工作组，病区，拒收类型，拒收人。查询内容打印和导出，导出可以选择导出保存为excel文件。</w:t>
            </w:r>
          </w:p>
          <w:p>
            <w:pPr>
              <w:widowControl/>
              <w:numPr>
                <w:ilvl w:val="0"/>
                <w:numId w:val="33"/>
              </w:numPr>
              <w:autoSpaceDE/>
              <w:autoSpaceDN/>
              <w:rPr>
                <w:rFonts w:cs="宋体"/>
                <w:color w:val="000000"/>
                <w:sz w:val="18"/>
                <w:szCs w:val="18"/>
              </w:rPr>
            </w:pPr>
            <w:r>
              <w:rPr>
                <w:rFonts w:hint="eastAsia" w:cs="宋体"/>
                <w:color w:val="000000"/>
                <w:sz w:val="18"/>
                <w:szCs w:val="18"/>
              </w:rPr>
              <w:t>要求提供仪器结果明细查询，要求查询条件有时间条件，检验仪器，申请科室，病人类型。查询内容打印和导出，导出可以选择导出保存为excel文件。</w:t>
            </w:r>
          </w:p>
          <w:p>
            <w:pPr>
              <w:widowControl/>
              <w:numPr>
                <w:ilvl w:val="0"/>
                <w:numId w:val="33"/>
              </w:numPr>
              <w:autoSpaceDE/>
              <w:autoSpaceDN/>
              <w:rPr>
                <w:rFonts w:cs="宋体"/>
                <w:color w:val="000000"/>
                <w:sz w:val="18"/>
                <w:szCs w:val="18"/>
              </w:rPr>
            </w:pPr>
            <w:r>
              <w:rPr>
                <w:rFonts w:hint="eastAsia" w:cs="宋体"/>
                <w:color w:val="000000"/>
                <w:sz w:val="18"/>
                <w:szCs w:val="18"/>
              </w:rPr>
              <w:t>要求提供标本状态查询功能，要求查询条件有时间条件，登记号，申请科室，申请医生，工作组，病人类型。查询内容打印和导出，导出可以选择导出保存为excel文件。</w:t>
            </w:r>
          </w:p>
          <w:p>
            <w:pPr>
              <w:widowControl/>
              <w:numPr>
                <w:ilvl w:val="0"/>
                <w:numId w:val="33"/>
              </w:numPr>
              <w:autoSpaceDE/>
              <w:autoSpaceDN/>
              <w:rPr>
                <w:rFonts w:cs="宋体"/>
                <w:color w:val="000000"/>
                <w:sz w:val="18"/>
                <w:szCs w:val="18"/>
              </w:rPr>
            </w:pPr>
            <w:r>
              <w:rPr>
                <w:rFonts w:hint="eastAsia" w:cs="宋体"/>
                <w:color w:val="000000"/>
                <w:sz w:val="18"/>
                <w:szCs w:val="18"/>
              </w:rPr>
              <w:t>要求提供取消审核查询功能，要求查询条件有时间条件，取消审核人，申请科室，病区。查询内容打印和导出，导出可以选择导出保存为excel文件。</w:t>
            </w:r>
          </w:p>
          <w:p>
            <w:pPr>
              <w:widowControl/>
              <w:numPr>
                <w:ilvl w:val="0"/>
                <w:numId w:val="33"/>
              </w:numPr>
              <w:autoSpaceDE/>
              <w:autoSpaceDN/>
              <w:rPr>
                <w:rFonts w:cs="宋体"/>
                <w:color w:val="000000"/>
                <w:sz w:val="18"/>
                <w:szCs w:val="18"/>
              </w:rPr>
            </w:pPr>
            <w:r>
              <w:rPr>
                <w:rFonts w:hint="eastAsia" w:cs="宋体"/>
                <w:color w:val="000000"/>
                <w:sz w:val="18"/>
                <w:szCs w:val="18"/>
              </w:rPr>
              <w:t>要求提供收藏报告查询功能，要求查询条件有时间条件，申请医生，病人类型，申请科室，检验医生，检验医嘱，工作组，工作小组，审核医生，标本类型，收藏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8、要求提供统计汇总功能，具体要求如下：</w:t>
            </w:r>
          </w:p>
          <w:p>
            <w:pPr>
              <w:widowControl/>
              <w:autoSpaceDE/>
              <w:autoSpaceDN/>
              <w:rPr>
                <w:rFonts w:cs="宋体"/>
                <w:color w:val="000000"/>
                <w:sz w:val="18"/>
                <w:szCs w:val="18"/>
              </w:rPr>
            </w:pPr>
            <w:r>
              <w:rPr>
                <w:rFonts w:hint="eastAsia" w:cs="宋体"/>
                <w:color w:val="000000"/>
                <w:sz w:val="18"/>
                <w:szCs w:val="18"/>
              </w:rPr>
              <w:t>（1）工作量综合统计：要求根据时间类型、日期范围、工作组，病人类型等查询条件统计工作量，查询条件可以根据选择内容定义表格列头，组合出不同形式</w:t>
            </w:r>
          </w:p>
          <w:p>
            <w:pPr>
              <w:widowControl/>
              <w:autoSpaceDE/>
              <w:autoSpaceDN/>
              <w:rPr>
                <w:rFonts w:cs="宋体"/>
                <w:color w:val="000000"/>
                <w:sz w:val="18"/>
                <w:szCs w:val="18"/>
              </w:rPr>
            </w:pPr>
            <w:r>
              <w:rPr>
                <w:rFonts w:hint="eastAsia" w:cs="宋体"/>
                <w:color w:val="000000"/>
                <w:sz w:val="18"/>
                <w:szCs w:val="18"/>
              </w:rPr>
              <w:t>（2）要求支持查询内容打印和导出，导出可以选择导出保存为excel文件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（3）要求提供工作小组工作量查询功能，要求查询条件有时间条件，病人类型，工作组，工作小组，项目。查询内容打印和导出，导出可以选择导出保存为excel文件。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（4）要求提供仪器结果汇总功能，要求支持查询仪器均值，标准值，最大最小值，变异系数。查询条件有时间条件，仪器，申请科室，病人类型，要求查询内容打印和导出，导出可以选择导出保存为excel文件。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（5）要求提供项目阳性率统计，要求查询条件有时间条件，申请科室，工作组，工作小组，检测项目，要求支持查询内容打印和导出，导出可以选择导出保存为excel文件。</w:t>
            </w:r>
          </w:p>
          <w:p>
            <w:pPr>
              <w:widowControl/>
              <w:autoSpaceDE/>
              <w:autoSpaceDN/>
              <w:rPr>
                <w:rFonts w:cs="宋体"/>
                <w:b/>
                <w:bCs/>
                <w:color w:val="000000"/>
                <w:sz w:val="18"/>
                <w:szCs w:val="18"/>
              </w:rPr>
            </w:pPr>
            <w:r>
              <w:rPr>
                <w:rFonts w:cs="宋体"/>
                <w:b/>
                <w:bCs/>
                <w:color w:val="000000"/>
                <w:sz w:val="18"/>
                <w:szCs w:val="18"/>
              </w:rPr>
              <w:t>9、TAT统计可有效展示科室工作集中度，工作强度，各阶段工作合格率</w:t>
            </w:r>
          </w:p>
          <w:p>
            <w:pPr>
              <w:widowControl/>
              <w:autoSpaceDE/>
              <w:autoSpaceDN/>
              <w:rPr>
                <w:rFonts w:cs="宋体"/>
                <w:color w:val="000000"/>
                <w:sz w:val="18"/>
                <w:szCs w:val="18"/>
              </w:rPr>
            </w:pPr>
            <w:r>
              <w:rPr>
                <w:rFonts w:hint="eastAsia" w:cs="宋体"/>
                <w:color w:val="000000"/>
                <w:sz w:val="18"/>
                <w:szCs w:val="18"/>
              </w:rPr>
              <w:t>（1）要求包含：</w:t>
            </w:r>
          </w:p>
          <w:p>
            <w:pPr>
              <w:widowControl/>
              <w:autoSpaceDE/>
              <w:autoSpaceDN/>
              <w:rPr>
                <w:rFonts w:cs="宋体"/>
                <w:color w:val="000000"/>
                <w:sz w:val="18"/>
                <w:szCs w:val="18"/>
              </w:rPr>
            </w:pPr>
            <w:r>
              <w:rPr>
                <w:rFonts w:hint="eastAsia" w:cs="宋体"/>
                <w:color w:val="000000"/>
                <w:sz w:val="18"/>
                <w:szCs w:val="18"/>
              </w:rPr>
              <w:t>运送工作集中度，接收工作集中度，核收工作集中度，审核工作集中度；采集到运送工作强度，采集到运送工作强度，采集到接收工作强度，采集到核收工作强度，采集到审核工作强度，送检到接收工作强度，送检到核收工作强度，送检到审核工作强度，接收到核收工作强度，接收到审核工作强度，申请到接收工作强度，申请到核收工作强度，申请到审核工作强度，核收到审核工作强度；采集到审核合格率，接收到审核合格率，核收到审核合格率，采集到接收合格率，采集到核收合格率，接收到核收合格率。</w:t>
            </w:r>
          </w:p>
          <w:p>
            <w:pPr>
              <w:widowControl/>
              <w:autoSpaceDE/>
              <w:autoSpaceDN/>
              <w:rPr>
                <w:rFonts w:cs="宋体"/>
                <w:color w:val="000000"/>
                <w:sz w:val="18"/>
                <w:szCs w:val="18"/>
              </w:rPr>
            </w:pPr>
            <w:r>
              <w:rPr>
                <w:rFonts w:hint="eastAsia" w:cs="宋体"/>
                <w:color w:val="000000"/>
                <w:sz w:val="18"/>
                <w:szCs w:val="18"/>
              </w:rPr>
              <w:t>（2）要求提供接收工作集中度查询，要求查询条件有时间条件，申请科室，工作组，工作小组，病人类型，优先级，要求查询内容打印和导出，导出可以选择导出保存为excel文件。</w:t>
            </w:r>
          </w:p>
          <w:p>
            <w:pPr>
              <w:widowControl/>
              <w:numPr>
                <w:ilvl w:val="0"/>
                <w:numId w:val="31"/>
              </w:numPr>
              <w:autoSpaceDE/>
              <w:autoSpaceDN/>
              <w:rPr>
                <w:rFonts w:cs="宋体"/>
                <w:color w:val="000000"/>
                <w:sz w:val="18"/>
                <w:szCs w:val="18"/>
              </w:rPr>
            </w:pPr>
            <w:r>
              <w:rPr>
                <w:rFonts w:hint="eastAsia" w:cs="宋体"/>
                <w:color w:val="000000"/>
                <w:sz w:val="18"/>
                <w:szCs w:val="18"/>
              </w:rPr>
              <w:t>要求提供审核工作集中度查询，要求查询条件有时间条件，申请科室，工作组，工作小组，病人类型，优先级，查询内容打印和导出，导出可以选择导出保存为excel文件。</w:t>
            </w:r>
          </w:p>
          <w:p>
            <w:pPr>
              <w:widowControl/>
              <w:numPr>
                <w:ilvl w:val="0"/>
                <w:numId w:val="31"/>
              </w:numPr>
              <w:autoSpaceDE/>
              <w:autoSpaceDN/>
              <w:rPr>
                <w:rFonts w:cs="宋体"/>
                <w:color w:val="000000"/>
                <w:sz w:val="18"/>
                <w:szCs w:val="18"/>
              </w:rPr>
            </w:pPr>
            <w:r>
              <w:rPr>
                <w:rFonts w:hint="eastAsia" w:cs="宋体"/>
                <w:color w:val="000000"/>
                <w:sz w:val="18"/>
                <w:szCs w:val="18"/>
              </w:rPr>
              <w:t>要求提供标本汇总查询功能，要求条件有时间条件，申请科室，病人类型，优先级，查询内容打印和导出，导出可以选择导出保存为excel文件。</w:t>
            </w:r>
          </w:p>
          <w:p>
            <w:pPr>
              <w:widowControl/>
              <w:numPr>
                <w:ilvl w:val="0"/>
                <w:numId w:val="31"/>
              </w:numPr>
              <w:autoSpaceDE/>
              <w:autoSpaceDN/>
              <w:rPr>
                <w:rFonts w:cs="宋体"/>
                <w:color w:val="000000"/>
                <w:sz w:val="18"/>
                <w:szCs w:val="18"/>
              </w:rPr>
            </w:pPr>
            <w:r>
              <w:rPr>
                <w:rFonts w:hint="eastAsia" w:cs="宋体"/>
                <w:color w:val="000000"/>
                <w:sz w:val="18"/>
                <w:szCs w:val="18"/>
              </w:rPr>
              <w:t>接收至审核合格率：查询时间条件分为年统计，月统计，精确度每日时间，要求查询内容打印和导出，导出可以选择导出保存为excel文件。</w:t>
            </w:r>
          </w:p>
          <w:p>
            <w:pPr>
              <w:widowControl/>
              <w:numPr>
                <w:ilvl w:val="0"/>
                <w:numId w:val="31"/>
              </w:numPr>
              <w:autoSpaceDE/>
              <w:autoSpaceDN/>
              <w:rPr>
                <w:rFonts w:cs="宋体"/>
                <w:color w:val="000000"/>
                <w:sz w:val="18"/>
                <w:szCs w:val="18"/>
              </w:rPr>
            </w:pPr>
            <w:r>
              <w:rPr>
                <w:rFonts w:hint="eastAsia" w:cs="宋体"/>
                <w:color w:val="000000"/>
                <w:sz w:val="18"/>
                <w:szCs w:val="18"/>
              </w:rPr>
              <w:t>要求提供TAT汇总（按照核收时间查询）功能，要求查询有时间条件申请科室，病人类型，各操作动作，优先级等，要求查询内容打印和导出，导出可以选择导出保存为excel文件。</w:t>
            </w:r>
          </w:p>
          <w:p>
            <w:pPr>
              <w:widowControl/>
              <w:autoSpaceDE/>
              <w:autoSpaceDN/>
              <w:rPr>
                <w:rFonts w:cs="宋体"/>
                <w:b/>
                <w:bCs/>
                <w:color w:val="000000"/>
                <w:sz w:val="18"/>
                <w:szCs w:val="18"/>
              </w:rPr>
            </w:pPr>
            <w:r>
              <w:rPr>
                <w:rFonts w:cs="宋体"/>
                <w:b/>
                <w:bCs/>
                <w:color w:val="000000"/>
                <w:sz w:val="18"/>
                <w:szCs w:val="18"/>
              </w:rPr>
              <w:t>10、实验室质量指标具体功能要求如下：</w:t>
            </w:r>
          </w:p>
          <w:p>
            <w:pPr>
              <w:widowControl/>
              <w:autoSpaceDE/>
              <w:autoSpaceDN/>
              <w:rPr>
                <w:rFonts w:cs="宋体"/>
                <w:color w:val="000000"/>
                <w:sz w:val="18"/>
                <w:szCs w:val="18"/>
              </w:rPr>
            </w:pPr>
            <w:r>
              <w:rPr>
                <w:rFonts w:hint="eastAsia" w:cs="宋体"/>
                <w:color w:val="000000"/>
                <w:sz w:val="18"/>
                <w:szCs w:val="18"/>
              </w:rPr>
              <w:t>（1）要求提供实验室质量指标汇总功能，要求可概览医嘱专业组中位数（含检验前周转时间，实验室内周转中位数），项目组中位数，危急值通报率，标本可接受性，血培养污染率</w:t>
            </w:r>
          </w:p>
          <w:p>
            <w:pPr>
              <w:widowControl/>
              <w:autoSpaceDE/>
              <w:autoSpaceDN/>
              <w:rPr>
                <w:rFonts w:cs="宋体"/>
                <w:color w:val="000000"/>
                <w:sz w:val="18"/>
                <w:szCs w:val="18"/>
              </w:rPr>
            </w:pPr>
            <w:r>
              <w:rPr>
                <w:rFonts w:hint="eastAsia" w:cs="宋体"/>
                <w:color w:val="000000"/>
                <w:sz w:val="18"/>
                <w:szCs w:val="18"/>
              </w:rPr>
              <w:t>（2）要求提供标本可接受性查询功能，要求查询条件有时间条件，年分，月份，季度，病人类型。查询内容打印和导出，导出可以选择导出保存为excel文件。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（3）要求提供危急值通报率查询功能，要求查询条件有时间条件，年分，月份，季度，病人类型。查询内容打印和导出，导出可以选择导出保存为excel文件。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（4）要求提供医嘱专业组中位数查询功能，要要求查询条件有时间条件，年分，月份，季度，病人类型。查询内容打印和导出，导出可以选择导出保存为excel文件。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（5）要求提供项目组中位数查询功能，要求查询条件有时间条件，年分，月份，季度，病人类型。查询内容打印和导出，导出可以选择导出保存为excel文件。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（6）要求提供专业组TAT中位数查询功能，要求查询条件有时间条件，年分，月份，季度，病人类型。查询内容打印和导出，导出可以选择导出保存为excel文件。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（7）要求提供血培养污染率查询功能，要求查询条件有时间条件，年分，月份，季度，病人类型。查询内容打印和导出，导出可以选择导出保存为excel文件。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（8）要求提供标本可接收性查询功能，要求查询条件有时间条件，年分，月份，季度，病人类型。查询内容打印和导出，导出可以选择导出保存为excel文件。</w:t>
            </w:r>
          </w:p>
          <w:p>
            <w:pPr>
              <w:widowControl/>
              <w:autoSpaceDE/>
              <w:autoSpaceDN/>
              <w:rPr>
                <w:rFonts w:cs="宋体"/>
                <w:color w:val="000000"/>
                <w:sz w:val="18"/>
                <w:szCs w:val="18"/>
              </w:rPr>
            </w:pPr>
            <w:r>
              <w:rPr>
                <w:rFonts w:hint="eastAsia" w:cs="宋体"/>
                <w:color w:val="000000"/>
                <w:sz w:val="18"/>
                <w:szCs w:val="18"/>
              </w:rPr>
              <w:t>（9）要求提供室内质控项目开展率，要求可按工作组，工作小组（仪器）查看开展率</w:t>
            </w:r>
          </w:p>
          <w:p>
            <w:pPr>
              <w:widowControl/>
              <w:autoSpaceDE/>
              <w:autoSpaceDN/>
              <w:rPr>
                <w:rFonts w:cs="宋体"/>
                <w:color w:val="000000"/>
                <w:sz w:val="18"/>
                <w:szCs w:val="18"/>
              </w:rPr>
            </w:pPr>
            <w:r>
              <w:rPr>
                <w:rFonts w:hint="eastAsia" w:cs="宋体"/>
                <w:color w:val="000000"/>
                <w:sz w:val="18"/>
                <w:szCs w:val="18"/>
              </w:rPr>
              <w:t>（10）要求提供室间质评项目不合格率，要求可按工作组，工作小组（仪器）查看不合格率</w:t>
            </w:r>
          </w:p>
          <w:p>
            <w:pPr>
              <w:widowControl/>
              <w:autoSpaceDE/>
              <w:autoSpaceDN/>
              <w:rPr>
                <w:rFonts w:cs="宋体"/>
                <w:color w:val="000000"/>
                <w:sz w:val="18"/>
                <w:szCs w:val="18"/>
              </w:rPr>
            </w:pPr>
            <w:r>
              <w:rPr>
                <w:rFonts w:hint="eastAsia" w:cs="宋体"/>
                <w:color w:val="000000"/>
                <w:sz w:val="18"/>
                <w:szCs w:val="18"/>
              </w:rPr>
              <w:t>（11）要求提供室间质评计划：</w:t>
            </w:r>
          </w:p>
          <w:p>
            <w:pPr>
              <w:widowControl/>
              <w:autoSpaceDE/>
              <w:autoSpaceDN/>
              <w:rPr>
                <w:rFonts w:cs="宋体"/>
                <w:color w:val="000000"/>
                <w:sz w:val="18"/>
                <w:szCs w:val="18"/>
              </w:rPr>
            </w:pPr>
            <w:r>
              <w:rPr>
                <w:rFonts w:hint="eastAsia" w:cs="宋体"/>
                <w:color w:val="000000"/>
                <w:sz w:val="18"/>
                <w:szCs w:val="18"/>
              </w:rPr>
              <w:t>（12）要求提供室间质评结果录入：</w:t>
            </w:r>
          </w:p>
          <w:p>
            <w:pPr>
              <w:widowControl/>
              <w:autoSpaceDE/>
              <w:autoSpaceDN/>
              <w:rPr>
                <w:rFonts w:cs="宋体"/>
                <w:color w:val="000000"/>
                <w:sz w:val="18"/>
                <w:szCs w:val="18"/>
              </w:rPr>
            </w:pPr>
            <w:r>
              <w:rPr>
                <w:rFonts w:hint="eastAsia" w:cs="宋体"/>
                <w:color w:val="000000"/>
                <w:sz w:val="18"/>
                <w:szCs w:val="18"/>
              </w:rPr>
              <w:t>（13）要求提供实验室间比对率</w:t>
            </w:r>
          </w:p>
          <w:p>
            <w:pPr>
              <w:widowControl/>
              <w:autoSpaceDE/>
              <w:autoSpaceDN/>
              <w:rPr>
                <w:rFonts w:cs="宋体"/>
                <w:b/>
                <w:bCs/>
                <w:color w:val="000000"/>
                <w:sz w:val="18"/>
                <w:szCs w:val="18"/>
              </w:rPr>
            </w:pPr>
            <w:r>
              <w:rPr>
                <w:rFonts w:cs="宋体"/>
                <w:b/>
                <w:bCs/>
                <w:color w:val="000000"/>
                <w:sz w:val="18"/>
                <w:szCs w:val="18"/>
              </w:rPr>
              <w:t>11、要求提供质量控制功能，具体功用要求如下：</w:t>
            </w:r>
          </w:p>
          <w:p>
            <w:pPr>
              <w:widowControl/>
              <w:autoSpaceDE/>
              <w:autoSpaceDN/>
              <w:rPr>
                <w:rFonts w:cs="宋体"/>
                <w:color w:val="000000"/>
                <w:sz w:val="18"/>
                <w:szCs w:val="18"/>
              </w:rPr>
            </w:pPr>
            <w:r>
              <w:rPr>
                <w:rFonts w:hint="eastAsia" w:cs="宋体"/>
                <w:color w:val="000000"/>
                <w:sz w:val="18"/>
                <w:szCs w:val="18"/>
              </w:rPr>
              <w:t>（1）要求提供L-J图，要求支持选择日期范围、检测项目，分别查看各类浓度下的质控趋势。L-J方便查看单浓度趋势图，越接近靶值浮动，仪器质量越稳定。</w:t>
            </w:r>
          </w:p>
          <w:p>
            <w:pPr>
              <w:widowControl/>
              <w:autoSpaceDE/>
              <w:autoSpaceDN/>
              <w:rPr>
                <w:rFonts w:cs="宋体"/>
                <w:color w:val="000000"/>
                <w:sz w:val="18"/>
                <w:szCs w:val="18"/>
              </w:rPr>
            </w:pPr>
            <w:r>
              <w:rPr>
                <w:rFonts w:hint="eastAsia" w:cs="宋体"/>
                <w:color w:val="000000"/>
                <w:sz w:val="18"/>
                <w:szCs w:val="18"/>
              </w:rPr>
              <w:t>（2）要求提供质控规则，要求按照质控物维护的质控规则，显示不同的颜色点。如+3SD线上的点为失控，且用红色标识，在质控图中，该点呈红色。</w:t>
            </w:r>
          </w:p>
          <w:p>
            <w:pPr>
              <w:widowControl/>
              <w:autoSpaceDE/>
              <w:autoSpaceDN/>
              <w:rPr>
                <w:rFonts w:cs="宋体"/>
                <w:color w:val="000000"/>
                <w:sz w:val="18"/>
                <w:szCs w:val="18"/>
              </w:rPr>
            </w:pPr>
            <w:r>
              <w:rPr>
                <w:rFonts w:hint="eastAsia" w:cs="宋体"/>
                <w:color w:val="000000"/>
                <w:sz w:val="18"/>
                <w:szCs w:val="18"/>
              </w:rPr>
              <w:t>（3）失控处理：点击质控点，弹出失控处理界面，双击选择或直接录入失控类型、处理方法、处理结果、临床影响等信息。</w:t>
            </w:r>
          </w:p>
          <w:p>
            <w:pPr>
              <w:widowControl/>
              <w:autoSpaceDE/>
              <w:autoSpaceDN/>
              <w:rPr>
                <w:rFonts w:cs="宋体"/>
                <w:color w:val="000000"/>
                <w:sz w:val="18"/>
                <w:szCs w:val="18"/>
              </w:rPr>
            </w:pPr>
            <w:r>
              <w:rPr>
                <w:rFonts w:hint="eastAsia" w:cs="宋体"/>
                <w:color w:val="000000"/>
                <w:sz w:val="18"/>
                <w:szCs w:val="18"/>
              </w:rPr>
              <w:t>（4）要求提供编辑质控点：在失控处理界面，录入一新的质控值，点击【添加】，并保存。成功在当前质控图中增加一质控点。也可进行排除和删除质控点操作，排除的质控点不参与判断，可在质控数据界面看到已排除的质控点。</w:t>
            </w:r>
          </w:p>
          <w:p>
            <w:pPr>
              <w:widowControl/>
              <w:autoSpaceDE/>
              <w:autoSpaceDN/>
              <w:rPr>
                <w:rFonts w:cs="宋体"/>
                <w:color w:val="000000"/>
                <w:sz w:val="18"/>
                <w:szCs w:val="18"/>
              </w:rPr>
            </w:pPr>
            <w:r>
              <w:rPr>
                <w:rFonts w:hint="eastAsia" w:cs="宋体"/>
                <w:color w:val="000000"/>
                <w:sz w:val="18"/>
                <w:szCs w:val="18"/>
              </w:rPr>
              <w:t>（5）要求提供失控处理功能，要求支持填写失控类型，原因分析，质控处理方法，质控处理结果，质控临床影响，质控预防措施。</w:t>
            </w:r>
          </w:p>
          <w:p>
            <w:pPr>
              <w:widowControl/>
              <w:autoSpaceDE/>
              <w:autoSpaceDN/>
              <w:rPr>
                <w:rFonts w:cs="宋体"/>
                <w:color w:val="000000"/>
                <w:sz w:val="18"/>
                <w:szCs w:val="18"/>
              </w:rPr>
            </w:pPr>
            <w:r>
              <w:rPr>
                <w:rFonts w:hint="eastAsia" w:cs="宋体"/>
                <w:color w:val="000000"/>
                <w:sz w:val="18"/>
                <w:szCs w:val="18"/>
              </w:rPr>
              <w:t>（6）要求提供Z分数图，要求Z分数图可同时显示多种类型的浓度，方便个浓度间的对比。</w:t>
            </w:r>
          </w:p>
          <w:p>
            <w:pPr>
              <w:widowControl/>
              <w:autoSpaceDE/>
              <w:autoSpaceDN/>
              <w:rPr>
                <w:rFonts w:cs="宋体"/>
                <w:color w:val="000000"/>
                <w:sz w:val="18"/>
                <w:szCs w:val="18"/>
              </w:rPr>
            </w:pPr>
            <w:r>
              <w:rPr>
                <w:rFonts w:hint="eastAsia" w:cs="宋体"/>
                <w:color w:val="000000"/>
                <w:sz w:val="18"/>
                <w:szCs w:val="18"/>
              </w:rPr>
              <w:t>（7）要求支持WestGuard图，要求WestGuard图可同时以多张图形式展现各浓度变化。</w:t>
            </w:r>
          </w:p>
          <w:p>
            <w:pPr>
              <w:widowControl/>
              <w:autoSpaceDE/>
              <w:autoSpaceDN/>
              <w:rPr>
                <w:rFonts w:cs="宋体"/>
                <w:color w:val="000000"/>
                <w:sz w:val="18"/>
                <w:szCs w:val="18"/>
              </w:rPr>
            </w:pPr>
            <w:r>
              <w:rPr>
                <w:rFonts w:hint="eastAsia" w:cs="宋体"/>
                <w:color w:val="000000"/>
                <w:sz w:val="18"/>
                <w:szCs w:val="18"/>
              </w:rPr>
              <w:t>（8）要求支持优顿图，要求可以方便查看质控两个浓度间的收放趋势。越靠近中心区域的点，离靶值越近，仪器效果越好。</w:t>
            </w:r>
          </w:p>
          <w:p>
            <w:pPr>
              <w:widowControl/>
              <w:autoSpaceDE/>
              <w:autoSpaceDN/>
              <w:rPr>
                <w:rFonts w:cs="宋体"/>
                <w:color w:val="000000"/>
                <w:sz w:val="18"/>
                <w:szCs w:val="18"/>
              </w:rPr>
            </w:pPr>
            <w:r>
              <w:rPr>
                <w:rFonts w:hint="eastAsia" w:cs="宋体"/>
                <w:color w:val="000000"/>
                <w:sz w:val="18"/>
                <w:szCs w:val="18"/>
              </w:rPr>
              <w:t>（9）要求提供8-N图，要求方便查看多个项目最近八天的质控情况，适用于按医嘱查看质控。可同时选择全部检测项目和全部的浓度显示。</w:t>
            </w:r>
          </w:p>
          <w:p>
            <w:pPr>
              <w:widowControl/>
              <w:autoSpaceDE/>
              <w:autoSpaceDN/>
              <w:rPr>
                <w:rFonts w:cs="宋体"/>
                <w:color w:val="000000"/>
                <w:sz w:val="18"/>
                <w:szCs w:val="18"/>
              </w:rPr>
            </w:pPr>
            <w:r>
              <w:rPr>
                <w:rFonts w:hint="eastAsia" w:cs="宋体"/>
                <w:color w:val="000000"/>
                <w:sz w:val="18"/>
                <w:szCs w:val="18"/>
              </w:rPr>
              <w:t>（10）要求提供质控对比图，要求可对同一个检测项目下，不同浓度的质控图进行对比。可以对比一个仪器的不同浓度的质控，也可以对比两台仪器的质控效果。</w:t>
            </w:r>
          </w:p>
          <w:p>
            <w:pPr>
              <w:widowControl/>
              <w:autoSpaceDE/>
              <w:autoSpaceDN/>
              <w:rPr>
                <w:rFonts w:cs="宋体"/>
                <w:color w:val="000000"/>
                <w:sz w:val="18"/>
                <w:szCs w:val="18"/>
              </w:rPr>
            </w:pPr>
            <w:r>
              <w:rPr>
                <w:rFonts w:hint="eastAsia" w:cs="宋体"/>
                <w:color w:val="000000"/>
                <w:sz w:val="18"/>
                <w:szCs w:val="18"/>
              </w:rPr>
              <w:t>（11）要求提供日间质控，要求方便查看多个项目一天的质控情况。快速知道某个项目是否在控。日间质控只能查看到一天的质控信息。</w:t>
            </w:r>
          </w:p>
          <w:p>
            <w:pPr>
              <w:widowControl/>
              <w:autoSpaceDE/>
              <w:autoSpaceDN/>
              <w:rPr>
                <w:rFonts w:cs="宋体"/>
                <w:color w:val="000000"/>
                <w:sz w:val="18"/>
                <w:szCs w:val="18"/>
              </w:rPr>
            </w:pPr>
            <w:r>
              <w:rPr>
                <w:rFonts w:hint="eastAsia" w:cs="宋体"/>
                <w:color w:val="000000"/>
                <w:sz w:val="18"/>
                <w:szCs w:val="18"/>
              </w:rPr>
              <w:t>（12）要求提供定性质控，要求未维护定性质控的检测项目，质控结果以Z分数图的形式显现；维护了定性质控的检测项目，质控结果以定性形式显示。</w:t>
            </w:r>
          </w:p>
          <w:p>
            <w:pPr>
              <w:widowControl/>
              <w:autoSpaceDE/>
              <w:autoSpaceDN/>
              <w:rPr>
                <w:rFonts w:cs="宋体"/>
                <w:color w:val="000000"/>
                <w:sz w:val="18"/>
                <w:szCs w:val="18"/>
              </w:rPr>
            </w:pPr>
            <w:r>
              <w:rPr>
                <w:rFonts w:hint="eastAsia" w:cs="宋体"/>
                <w:color w:val="000000"/>
                <w:sz w:val="18"/>
                <w:szCs w:val="18"/>
              </w:rPr>
              <w:t>（13）要求提供质控监控功能，要求可直观的显示一个仪器多个项目多个浓度的质控情况。选择日期和检测项目可查询显示对应的质控监控。</w:t>
            </w:r>
          </w:p>
          <w:p>
            <w:pPr>
              <w:widowControl/>
              <w:autoSpaceDE/>
              <w:autoSpaceDN/>
              <w:rPr>
                <w:rFonts w:cs="宋体"/>
                <w:color w:val="000000"/>
                <w:sz w:val="18"/>
                <w:szCs w:val="18"/>
              </w:rPr>
            </w:pPr>
            <w:r>
              <w:rPr>
                <w:rFonts w:hint="eastAsia" w:cs="宋体"/>
                <w:color w:val="000000"/>
                <w:sz w:val="18"/>
                <w:szCs w:val="18"/>
              </w:rPr>
              <w:t>（14）要求通过质控图，选择默认图L-J、Z分数图和WestGard图三类。可查看当天质控图。进行失控处理，失控评价等操作。</w:t>
            </w:r>
          </w:p>
          <w:p>
            <w:pPr>
              <w:widowControl/>
              <w:autoSpaceDE/>
              <w:autoSpaceDN/>
              <w:rPr>
                <w:rFonts w:cs="宋体"/>
                <w:color w:val="000000"/>
                <w:sz w:val="18"/>
                <w:szCs w:val="18"/>
              </w:rPr>
            </w:pPr>
            <w:r>
              <w:rPr>
                <w:rFonts w:hint="eastAsia" w:cs="宋体"/>
                <w:color w:val="000000"/>
                <w:sz w:val="18"/>
                <w:szCs w:val="18"/>
              </w:rPr>
              <w:t>（15）要求提供质控月报。要求支持选择月份、开始结束日期、质控物等条件，可查询指定月份内，项目的质控情况，包括失控率、使用靶值、本月SD值等。质控月报界面给医院提供上报质控情况。也可进行打印、导出操作。</w:t>
            </w:r>
          </w:p>
          <w:p>
            <w:pPr>
              <w:widowControl/>
              <w:autoSpaceDE/>
              <w:autoSpaceDN/>
              <w:rPr>
                <w:rFonts w:cs="宋体"/>
                <w:color w:val="000000"/>
                <w:sz w:val="18"/>
                <w:szCs w:val="18"/>
              </w:rPr>
            </w:pPr>
            <w:r>
              <w:rPr>
                <w:rFonts w:hint="eastAsia" w:cs="宋体"/>
                <w:color w:val="000000"/>
                <w:sz w:val="18"/>
                <w:szCs w:val="18"/>
              </w:rPr>
              <w:t>（16）要求提供质控年报，要求支持选择年份，仪器，查询出一年的质控项目，通过质控项目明细内容查看，（17）要求可显示相应质控项目的失控情况。</w:t>
            </w:r>
          </w:p>
          <w:p>
            <w:pPr>
              <w:widowControl/>
              <w:autoSpaceDE/>
              <w:autoSpaceDN/>
              <w:rPr>
                <w:rFonts w:cs="宋体"/>
                <w:color w:val="000000"/>
                <w:sz w:val="18"/>
                <w:szCs w:val="18"/>
              </w:rPr>
            </w:pPr>
            <w:r>
              <w:rPr>
                <w:rFonts w:hint="eastAsia" w:cs="宋体"/>
                <w:color w:val="000000"/>
                <w:sz w:val="18"/>
                <w:szCs w:val="18"/>
              </w:rPr>
              <w:t>（18）要求提供质控上报，要求支持查看、上报质控项目对应的质控结果，可导出。</w:t>
            </w:r>
          </w:p>
          <w:p>
            <w:pPr>
              <w:widowControl/>
              <w:autoSpaceDE/>
              <w:autoSpaceDN/>
              <w:rPr>
                <w:rFonts w:cs="宋体"/>
                <w:color w:val="000000"/>
                <w:sz w:val="18"/>
                <w:szCs w:val="18"/>
              </w:rPr>
            </w:pPr>
            <w:r>
              <w:rPr>
                <w:rFonts w:hint="eastAsia" w:cs="宋体"/>
                <w:color w:val="000000"/>
                <w:sz w:val="18"/>
                <w:szCs w:val="18"/>
              </w:rPr>
              <w:t>（19）要求提供质控失控查询功能，要求查看质控项目的失控情况，也可进行失控处理。</w:t>
            </w:r>
          </w:p>
          <w:p>
            <w:pPr>
              <w:widowControl/>
              <w:autoSpaceDE/>
              <w:autoSpaceDN/>
              <w:rPr>
                <w:rFonts w:cs="宋体"/>
                <w:color w:val="000000"/>
                <w:sz w:val="18"/>
                <w:szCs w:val="18"/>
              </w:rPr>
            </w:pPr>
            <w:r>
              <w:rPr>
                <w:rFonts w:hint="eastAsia" w:cs="宋体"/>
                <w:color w:val="000000"/>
                <w:sz w:val="18"/>
                <w:szCs w:val="18"/>
              </w:rPr>
              <w:t>（20）要求提供质控操作日志功能，要求支持选择日期、检测仪器，查看当前所有的质控操作记录</w:t>
            </w:r>
          </w:p>
          <w:p>
            <w:pPr>
              <w:widowControl/>
              <w:autoSpaceDE/>
              <w:autoSpaceDN/>
              <w:rPr>
                <w:rFonts w:cs="宋体"/>
                <w:b/>
                <w:bCs/>
                <w:color w:val="000000"/>
                <w:sz w:val="18"/>
                <w:szCs w:val="18"/>
              </w:rPr>
            </w:pPr>
            <w:r>
              <w:rPr>
                <w:rFonts w:cs="宋体"/>
                <w:b/>
                <w:bCs/>
                <w:color w:val="000000"/>
                <w:sz w:val="18"/>
                <w:szCs w:val="18"/>
              </w:rPr>
              <w:t>12、要求提供基础数据信息维护功用，具体功能要求如下：</w:t>
            </w:r>
          </w:p>
          <w:p>
            <w:pPr>
              <w:widowControl/>
              <w:autoSpaceDE/>
              <w:autoSpaceDN/>
              <w:rPr>
                <w:rFonts w:cs="宋体"/>
                <w:color w:val="000000"/>
                <w:sz w:val="18"/>
                <w:szCs w:val="18"/>
              </w:rPr>
            </w:pPr>
            <w:r>
              <w:rPr>
                <w:rFonts w:hint="eastAsia" w:cs="宋体"/>
                <w:color w:val="000000"/>
                <w:sz w:val="18"/>
                <w:szCs w:val="18"/>
              </w:rPr>
              <w:t>（1）要求支持采集容器维护：可编辑颜色添加图片，方便护士辨识容器。</w:t>
            </w:r>
          </w:p>
          <w:p>
            <w:pPr>
              <w:widowControl/>
              <w:autoSpaceDE/>
              <w:autoSpaceDN/>
              <w:rPr>
                <w:rFonts w:cs="宋体"/>
                <w:color w:val="000000"/>
                <w:sz w:val="18"/>
                <w:szCs w:val="18"/>
              </w:rPr>
            </w:pPr>
            <w:r>
              <w:rPr>
                <w:rFonts w:hint="eastAsia" w:cs="宋体"/>
                <w:color w:val="000000"/>
                <w:sz w:val="18"/>
                <w:szCs w:val="18"/>
              </w:rPr>
              <w:t>（2）要求支持标本类型维护：可维护WhoNet码，标本组。</w:t>
            </w:r>
          </w:p>
          <w:p>
            <w:pPr>
              <w:widowControl/>
              <w:autoSpaceDE/>
              <w:autoSpaceDN/>
              <w:rPr>
                <w:rFonts w:cs="宋体"/>
                <w:color w:val="000000"/>
                <w:sz w:val="18"/>
                <w:szCs w:val="18"/>
              </w:rPr>
            </w:pPr>
            <w:r>
              <w:rPr>
                <w:rFonts w:hint="eastAsia" w:cs="宋体"/>
                <w:color w:val="000000"/>
                <w:sz w:val="18"/>
                <w:szCs w:val="18"/>
              </w:rPr>
              <w:t>（3）要求支持检测项目维护：维护信息详细；含三方对照码维护可扩展性强；要求支持特殊检测项结果配置化控制；参考范围维护精确，可适用科室，适用诊断；计算项可维护复杂逻辑规则。</w:t>
            </w:r>
          </w:p>
          <w:p>
            <w:pPr>
              <w:widowControl/>
              <w:autoSpaceDE/>
              <w:autoSpaceDN/>
              <w:rPr>
                <w:rFonts w:cs="宋体"/>
                <w:color w:val="000000"/>
                <w:sz w:val="18"/>
                <w:szCs w:val="18"/>
              </w:rPr>
            </w:pPr>
            <w:r>
              <w:rPr>
                <w:rFonts w:hint="eastAsia" w:cs="宋体"/>
                <w:color w:val="000000"/>
                <w:sz w:val="18"/>
                <w:szCs w:val="18"/>
              </w:rPr>
              <w:t>（4）要求支持医嘱维护：医嘱信息维护详细；采集提示，取报告提示，报告说明，报告要求支持模式等可配置维护；标本类型及采集容器可添加多个，并可维护条码数量关联采集部位。</w:t>
            </w:r>
          </w:p>
          <w:p>
            <w:pPr>
              <w:widowControl/>
              <w:autoSpaceDE/>
              <w:autoSpaceDN/>
              <w:rPr>
                <w:rFonts w:cs="宋体"/>
                <w:b/>
                <w:bCs/>
                <w:color w:val="000000"/>
                <w:sz w:val="18"/>
                <w:szCs w:val="18"/>
              </w:rPr>
            </w:pPr>
            <w:r>
              <w:rPr>
                <w:rFonts w:cs="宋体"/>
                <w:b/>
                <w:bCs/>
                <w:color w:val="000000"/>
                <w:sz w:val="18"/>
                <w:szCs w:val="18"/>
              </w:rPr>
              <w:t>13、系统权限管理</w:t>
            </w:r>
          </w:p>
          <w:p>
            <w:pPr>
              <w:widowControl/>
              <w:autoSpaceDE/>
              <w:autoSpaceDN/>
              <w:rPr>
                <w:rFonts w:cs="宋体"/>
                <w:color w:val="000000"/>
                <w:sz w:val="18"/>
                <w:szCs w:val="18"/>
              </w:rPr>
            </w:pPr>
            <w:r>
              <w:rPr>
                <w:rFonts w:hint="eastAsia" w:cs="宋体"/>
                <w:color w:val="000000"/>
                <w:sz w:val="18"/>
                <w:szCs w:val="18"/>
              </w:rPr>
              <w:t>（1）要求支持用户维护：可维护默认访问，配置不同安全菜单组权限，可以要求支持配置用户级别，限制用户访问数据权限</w:t>
            </w:r>
          </w:p>
          <w:p>
            <w:pPr>
              <w:widowControl/>
              <w:autoSpaceDE/>
              <w:autoSpaceDN/>
              <w:rPr>
                <w:rFonts w:cs="宋体"/>
                <w:color w:val="000000"/>
                <w:sz w:val="18"/>
                <w:szCs w:val="18"/>
              </w:rPr>
            </w:pPr>
            <w:r>
              <w:rPr>
                <w:rFonts w:hint="eastAsia" w:cs="宋体"/>
                <w:color w:val="000000"/>
                <w:sz w:val="18"/>
                <w:szCs w:val="18"/>
              </w:rPr>
              <w:t>（2）要求支持安全组菜单：可维护不同安全组访问页面，及功能点。</w:t>
            </w:r>
          </w:p>
          <w:p>
            <w:pPr>
              <w:widowControl/>
              <w:autoSpaceDE/>
              <w:autoSpaceDN/>
              <w:rPr>
                <w:rFonts w:cs="宋体"/>
                <w:color w:val="000000"/>
                <w:sz w:val="18"/>
                <w:szCs w:val="18"/>
              </w:rPr>
            </w:pPr>
            <w:r>
              <w:rPr>
                <w:rFonts w:hint="eastAsia" w:cs="宋体"/>
                <w:color w:val="000000"/>
                <w:sz w:val="18"/>
                <w:szCs w:val="18"/>
              </w:rPr>
              <w:t>（3）要求支持工作组默认设置：工作组级控制及默认设置。</w:t>
            </w:r>
          </w:p>
          <w:p>
            <w:pPr>
              <w:widowControl/>
              <w:autoSpaceDE/>
              <w:autoSpaceDN/>
              <w:rPr>
                <w:rFonts w:cs="宋体"/>
                <w:color w:val="000000"/>
                <w:sz w:val="18"/>
                <w:szCs w:val="18"/>
              </w:rPr>
            </w:pPr>
            <w:r>
              <w:rPr>
                <w:rFonts w:hint="eastAsia" w:cs="宋体"/>
                <w:color w:val="000000"/>
                <w:sz w:val="18"/>
                <w:szCs w:val="18"/>
              </w:rPr>
              <w:t>（4）要求支持工作小组默认设置：工作小组级控制及默认设置。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血液净化信息模块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要求提供自动数据采集、病人登记、血液净化方案、治疗护理、医嘱管理、检验检查结果、治疗评估、查房记录、月小结、治疗排班 、床位安排、血液净化记录、病人转归 、设备管理、质量检测、统计分析、系统设置、其它模块等功能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1、自动数据采集业务具体要求如下：</w:t>
            </w:r>
          </w:p>
          <w:p>
            <w:pPr>
              <w:widowControl/>
              <w:autoSpaceDE/>
              <w:autoSpaceDN/>
              <w:rPr>
                <w:rFonts w:cs="宋体"/>
                <w:color w:val="000000"/>
                <w:sz w:val="18"/>
                <w:szCs w:val="18"/>
              </w:rPr>
            </w:pPr>
            <w:r>
              <w:rPr>
                <w:rFonts w:hint="eastAsia" w:cs="宋体"/>
                <w:color w:val="000000"/>
                <w:sz w:val="18"/>
                <w:szCs w:val="18"/>
              </w:rPr>
              <w:t>通过中央采集服务器建立医疗设备与病人的对应，启动采集服务，接收设备输出的数据并进行解析。</w:t>
            </w:r>
          </w:p>
          <w:p>
            <w:pPr>
              <w:widowControl/>
              <w:autoSpaceDE/>
              <w:autoSpaceDN/>
              <w:rPr>
                <w:rFonts w:cs="宋体"/>
                <w:color w:val="000000"/>
                <w:sz w:val="18"/>
                <w:szCs w:val="18"/>
              </w:rPr>
            </w:pPr>
            <w:r>
              <w:rPr>
                <w:rFonts w:hint="eastAsia" w:cs="宋体"/>
                <w:color w:val="000000"/>
                <w:sz w:val="18"/>
                <w:szCs w:val="18"/>
              </w:rPr>
              <w:t>自动采集血透机、血滤机等床边监护设备输出的病人血流量、血浆容量、超滤率、跨膜压、血液流速等参数</w:t>
            </w:r>
          </w:p>
          <w:p>
            <w:pPr>
              <w:widowControl/>
              <w:autoSpaceDE/>
              <w:autoSpaceDN/>
              <w:rPr>
                <w:rFonts w:cs="宋体"/>
                <w:color w:val="000000"/>
                <w:sz w:val="18"/>
                <w:szCs w:val="18"/>
              </w:rPr>
            </w:pPr>
            <w:r>
              <w:rPr>
                <w:rFonts w:hint="eastAsia" w:cs="宋体"/>
                <w:color w:val="000000"/>
                <w:sz w:val="18"/>
                <w:szCs w:val="18"/>
              </w:rPr>
              <w:t>（1）要求支持通过体重仪采集身高、体重数据，通过血压仪采集血压和脉搏等数据。</w:t>
            </w:r>
          </w:p>
          <w:p>
            <w:pPr>
              <w:widowControl/>
              <w:autoSpaceDE/>
              <w:autoSpaceDN/>
              <w:rPr>
                <w:rFonts w:cs="宋体"/>
                <w:color w:val="000000"/>
                <w:sz w:val="18"/>
                <w:szCs w:val="18"/>
              </w:rPr>
            </w:pPr>
            <w:r>
              <w:rPr>
                <w:rFonts w:hint="eastAsia" w:cs="宋体"/>
                <w:color w:val="000000"/>
                <w:sz w:val="18"/>
                <w:szCs w:val="18"/>
              </w:rPr>
              <w:t>采用中央服务器将解析后的同步数据存储。要求支持对采集数据实时存储入数据库，并同步显示在血液净化界面。</w:t>
            </w:r>
          </w:p>
          <w:p>
            <w:pPr>
              <w:widowControl/>
              <w:autoSpaceDE/>
              <w:autoSpaceDN/>
              <w:rPr>
                <w:rFonts w:cs="宋体"/>
                <w:color w:val="000000"/>
                <w:sz w:val="18"/>
                <w:szCs w:val="18"/>
              </w:rPr>
            </w:pPr>
            <w:r>
              <w:rPr>
                <w:rFonts w:hint="eastAsia" w:cs="宋体"/>
                <w:color w:val="000000"/>
                <w:sz w:val="18"/>
                <w:szCs w:val="18"/>
              </w:rPr>
              <w:t>采用中央服务器采集数据模式，要求可方便集中查询监控各血液净化床设备采集状态，在网络中断、客户端软件关闭等异常时，要求支持在采集服务器缓存数据，故障恢复后继续记录，保持采集数据的稳定性、连续性。</w:t>
            </w:r>
          </w:p>
          <w:p>
            <w:pPr>
              <w:widowControl/>
              <w:autoSpaceDE/>
              <w:autoSpaceDN/>
              <w:rPr>
                <w:rFonts w:cs="宋体"/>
                <w:color w:val="000000"/>
                <w:sz w:val="18"/>
                <w:szCs w:val="18"/>
              </w:rPr>
            </w:pPr>
            <w:r>
              <w:rPr>
                <w:rFonts w:hint="eastAsia" w:cs="宋体"/>
                <w:color w:val="000000"/>
                <w:sz w:val="18"/>
                <w:szCs w:val="18"/>
              </w:rPr>
              <w:t>采用中央服务器采集数据模式，要求支持不需要血液净化床旁电脑进行数据采集，对床旁电脑没有串口、额外的网口的要求与客户端采集相比，可以通过一台电脑处理多个血液净化床节约电脑资源。</w:t>
            </w:r>
          </w:p>
          <w:p>
            <w:pPr>
              <w:widowControl/>
              <w:autoSpaceDE/>
              <w:autoSpaceDN/>
              <w:rPr>
                <w:rFonts w:cs="宋体"/>
                <w:color w:val="000000"/>
                <w:sz w:val="18"/>
                <w:szCs w:val="18"/>
              </w:rPr>
            </w:pPr>
            <w:r>
              <w:rPr>
                <w:rFonts w:hint="eastAsia" w:cs="宋体"/>
                <w:color w:val="000000"/>
                <w:sz w:val="18"/>
                <w:szCs w:val="18"/>
              </w:rPr>
              <w:t>采用中央服务器采集数据模式，要求支持程序更新，扩展血液净化床。</w:t>
            </w:r>
          </w:p>
          <w:p>
            <w:pPr>
              <w:widowControl/>
              <w:autoSpaceDE/>
              <w:autoSpaceDN/>
              <w:rPr>
                <w:rFonts w:cs="宋体"/>
                <w:color w:val="000000"/>
                <w:sz w:val="18"/>
                <w:szCs w:val="18"/>
              </w:rPr>
            </w:pPr>
            <w:r>
              <w:rPr>
                <w:rFonts w:hint="eastAsia" w:cs="宋体"/>
                <w:color w:val="000000"/>
                <w:sz w:val="18"/>
                <w:szCs w:val="18"/>
              </w:rPr>
              <w:t>（2）要求支持设置采集的床位、设备型号、采样频率、端口号等参数。</w:t>
            </w:r>
          </w:p>
          <w:p>
            <w:pPr>
              <w:widowControl/>
              <w:autoSpaceDE/>
              <w:autoSpaceDN/>
              <w:rPr>
                <w:rFonts w:cs="宋体"/>
                <w:color w:val="000000"/>
                <w:sz w:val="18"/>
                <w:szCs w:val="18"/>
              </w:rPr>
            </w:pPr>
            <w:r>
              <w:rPr>
                <w:rFonts w:hint="eastAsia" w:cs="宋体"/>
                <w:color w:val="000000"/>
                <w:sz w:val="18"/>
                <w:szCs w:val="18"/>
              </w:rPr>
              <w:t>支持对采集的异常数据进行数据修正，并在后台记录修改痕迹。</w:t>
            </w:r>
          </w:p>
          <w:p>
            <w:pPr>
              <w:widowControl/>
              <w:autoSpaceDE/>
              <w:autoSpaceDN/>
              <w:rPr>
                <w:rFonts w:cs="宋体"/>
                <w:b/>
                <w:bCs/>
                <w:color w:val="000000"/>
                <w:sz w:val="18"/>
                <w:szCs w:val="18"/>
              </w:rPr>
            </w:pPr>
            <w:r>
              <w:rPr>
                <w:rFonts w:cs="宋体"/>
                <w:b/>
                <w:bCs/>
                <w:color w:val="000000"/>
                <w:sz w:val="18"/>
                <w:szCs w:val="18"/>
              </w:rPr>
              <w:t>2、病人登记业务功能要求说明如下：</w:t>
            </w:r>
          </w:p>
          <w:p>
            <w:pPr>
              <w:widowControl/>
              <w:autoSpaceDE/>
              <w:autoSpaceDN/>
              <w:rPr>
                <w:rFonts w:cs="宋体"/>
                <w:color w:val="000000"/>
                <w:sz w:val="18"/>
                <w:szCs w:val="18"/>
              </w:rPr>
            </w:pPr>
            <w:r>
              <w:rPr>
                <w:rFonts w:hint="eastAsia" w:cs="宋体"/>
                <w:color w:val="000000"/>
                <w:sz w:val="18"/>
                <w:szCs w:val="18"/>
              </w:rPr>
              <w:t>（1）要求支持登记病人血液净化编号、血液净化次数、主管医生等信息。</w:t>
            </w:r>
          </w:p>
          <w:p>
            <w:pPr>
              <w:widowControl/>
              <w:autoSpaceDE/>
              <w:autoSpaceDN/>
              <w:rPr>
                <w:rFonts w:cs="宋体"/>
                <w:color w:val="000000"/>
                <w:sz w:val="18"/>
                <w:szCs w:val="18"/>
              </w:rPr>
            </w:pPr>
            <w:r>
              <w:rPr>
                <w:rFonts w:hint="eastAsia" w:cs="宋体"/>
                <w:color w:val="000000"/>
                <w:sz w:val="18"/>
                <w:szCs w:val="18"/>
              </w:rPr>
              <w:t>（2）要求支持对结束治疗的病人，修改维持性血液净化状态为转归状态。</w:t>
            </w:r>
          </w:p>
          <w:p>
            <w:pPr>
              <w:widowControl/>
              <w:autoSpaceDE/>
              <w:autoSpaceDN/>
              <w:rPr>
                <w:rFonts w:cs="宋体"/>
                <w:color w:val="000000"/>
                <w:sz w:val="18"/>
                <w:szCs w:val="18"/>
              </w:rPr>
            </w:pPr>
            <w:r>
              <w:rPr>
                <w:rFonts w:hint="eastAsia" w:cs="宋体"/>
                <w:color w:val="000000"/>
                <w:sz w:val="18"/>
                <w:szCs w:val="18"/>
              </w:rPr>
              <w:t>（3）要求支持按照登记号、住院号、姓名、日期等条件查找已登记病人。</w:t>
            </w:r>
          </w:p>
          <w:p>
            <w:pPr>
              <w:widowControl/>
              <w:autoSpaceDE/>
              <w:autoSpaceDN/>
              <w:rPr>
                <w:rFonts w:cs="宋体"/>
                <w:b/>
                <w:bCs/>
                <w:color w:val="000000"/>
                <w:sz w:val="18"/>
                <w:szCs w:val="18"/>
              </w:rPr>
            </w:pPr>
            <w:r>
              <w:rPr>
                <w:rFonts w:cs="宋体"/>
                <w:b/>
                <w:bCs/>
                <w:color w:val="000000"/>
                <w:sz w:val="18"/>
                <w:szCs w:val="18"/>
              </w:rPr>
              <w:t>3、血液净化要求如下：</w:t>
            </w:r>
          </w:p>
          <w:p>
            <w:pPr>
              <w:widowControl/>
              <w:autoSpaceDE/>
              <w:autoSpaceDN/>
              <w:rPr>
                <w:rFonts w:cs="宋体"/>
                <w:color w:val="000000"/>
                <w:sz w:val="18"/>
                <w:szCs w:val="18"/>
              </w:rPr>
            </w:pPr>
            <w:r>
              <w:rPr>
                <w:rFonts w:hint="eastAsia" w:cs="宋体"/>
                <w:color w:val="000000"/>
                <w:sz w:val="18"/>
                <w:szCs w:val="18"/>
              </w:rPr>
              <w:t>（1）要求支持按时间、登记号查找血液净化登记病人。</w:t>
            </w:r>
          </w:p>
          <w:p>
            <w:pPr>
              <w:widowControl/>
              <w:autoSpaceDE/>
              <w:autoSpaceDN/>
              <w:rPr>
                <w:rFonts w:cs="宋体"/>
                <w:color w:val="000000"/>
                <w:sz w:val="18"/>
                <w:szCs w:val="18"/>
              </w:rPr>
            </w:pPr>
            <w:r>
              <w:rPr>
                <w:rFonts w:hint="eastAsia" w:cs="宋体"/>
                <w:color w:val="000000"/>
                <w:sz w:val="18"/>
                <w:szCs w:val="18"/>
              </w:rPr>
              <w:t>（2）要求支持填写血液净化方式、血液净化频率、血液净化器材、血管通路、抗凝方案等内容。</w:t>
            </w:r>
          </w:p>
          <w:p>
            <w:pPr>
              <w:widowControl/>
              <w:autoSpaceDE/>
              <w:autoSpaceDN/>
              <w:rPr>
                <w:rFonts w:cs="宋体"/>
                <w:color w:val="000000"/>
                <w:sz w:val="18"/>
                <w:szCs w:val="18"/>
              </w:rPr>
            </w:pPr>
            <w:r>
              <w:rPr>
                <w:rFonts w:hint="eastAsia" w:cs="宋体"/>
                <w:color w:val="000000"/>
                <w:sz w:val="18"/>
                <w:szCs w:val="18"/>
              </w:rPr>
              <w:t>（3）要求支持记录方案的用药医嘱计划。</w:t>
            </w:r>
          </w:p>
          <w:p>
            <w:pPr>
              <w:widowControl/>
              <w:autoSpaceDE/>
              <w:autoSpaceDN/>
              <w:rPr>
                <w:rFonts w:cs="宋体"/>
                <w:color w:val="000000"/>
                <w:sz w:val="18"/>
                <w:szCs w:val="18"/>
              </w:rPr>
            </w:pPr>
            <w:r>
              <w:rPr>
                <w:rFonts w:hint="eastAsia" w:cs="宋体"/>
                <w:color w:val="000000"/>
                <w:sz w:val="18"/>
                <w:szCs w:val="18"/>
              </w:rPr>
              <w:t>（4）要求支持按血液净化方案模板保存和选择。</w:t>
            </w:r>
          </w:p>
          <w:p>
            <w:pPr>
              <w:widowControl/>
              <w:autoSpaceDE/>
              <w:autoSpaceDN/>
              <w:rPr>
                <w:rFonts w:cs="宋体"/>
                <w:color w:val="000000"/>
                <w:sz w:val="18"/>
                <w:szCs w:val="18"/>
              </w:rPr>
            </w:pPr>
            <w:r>
              <w:rPr>
                <w:rFonts w:hint="eastAsia" w:cs="宋体"/>
                <w:color w:val="000000"/>
                <w:sz w:val="18"/>
                <w:szCs w:val="18"/>
              </w:rPr>
              <w:t>（5）要求支持按时间、病人查询维持性血液净化病人列表。</w:t>
            </w:r>
          </w:p>
          <w:p>
            <w:pPr>
              <w:widowControl/>
              <w:autoSpaceDE/>
              <w:autoSpaceDN/>
              <w:rPr>
                <w:rFonts w:cs="宋体"/>
                <w:b/>
                <w:bCs/>
                <w:color w:val="000000"/>
                <w:sz w:val="18"/>
                <w:szCs w:val="18"/>
              </w:rPr>
            </w:pPr>
            <w:r>
              <w:rPr>
                <w:rFonts w:cs="宋体"/>
                <w:b/>
                <w:bCs/>
                <w:color w:val="000000"/>
                <w:sz w:val="18"/>
                <w:szCs w:val="18"/>
              </w:rPr>
              <w:t>4、治疗护理功能具体要求如下：</w:t>
            </w:r>
          </w:p>
          <w:p>
            <w:pPr>
              <w:widowControl/>
              <w:autoSpaceDE/>
              <w:autoSpaceDN/>
              <w:rPr>
                <w:rFonts w:cs="宋体"/>
                <w:color w:val="000000"/>
                <w:sz w:val="18"/>
                <w:szCs w:val="18"/>
              </w:rPr>
            </w:pPr>
            <w:r>
              <w:rPr>
                <w:rFonts w:hint="eastAsia" w:cs="宋体"/>
                <w:color w:val="000000"/>
                <w:sz w:val="18"/>
                <w:szCs w:val="18"/>
              </w:rPr>
              <w:t>（1）要求支持透析前和透析后检测和记录病人信息。</w:t>
            </w:r>
          </w:p>
          <w:p>
            <w:pPr>
              <w:widowControl/>
              <w:autoSpaceDE/>
              <w:autoSpaceDN/>
              <w:rPr>
                <w:rFonts w:cs="宋体"/>
                <w:color w:val="000000"/>
                <w:sz w:val="18"/>
                <w:szCs w:val="18"/>
              </w:rPr>
            </w:pPr>
            <w:r>
              <w:rPr>
                <w:rFonts w:hint="eastAsia" w:cs="宋体"/>
                <w:color w:val="000000"/>
                <w:sz w:val="18"/>
                <w:szCs w:val="18"/>
              </w:rPr>
              <w:t>（2）要求支持使用血液净化专科电子病历记录病人完整的透析病程。</w:t>
            </w:r>
          </w:p>
          <w:p>
            <w:pPr>
              <w:widowControl/>
              <w:autoSpaceDE/>
              <w:autoSpaceDN/>
              <w:rPr>
                <w:rFonts w:cs="宋体"/>
                <w:b/>
                <w:bCs/>
                <w:color w:val="000000"/>
                <w:sz w:val="18"/>
                <w:szCs w:val="18"/>
              </w:rPr>
            </w:pPr>
            <w:r>
              <w:rPr>
                <w:rFonts w:cs="宋体"/>
                <w:b/>
                <w:bCs/>
                <w:color w:val="000000"/>
                <w:sz w:val="18"/>
                <w:szCs w:val="18"/>
              </w:rPr>
              <w:t>5、医嘱管理功能要求如下：</w:t>
            </w:r>
          </w:p>
          <w:p>
            <w:pPr>
              <w:widowControl/>
              <w:autoSpaceDE/>
              <w:autoSpaceDN/>
              <w:rPr>
                <w:rFonts w:cs="宋体"/>
                <w:color w:val="000000"/>
                <w:sz w:val="18"/>
                <w:szCs w:val="18"/>
              </w:rPr>
            </w:pPr>
            <w:r>
              <w:rPr>
                <w:rFonts w:hint="eastAsia" w:cs="宋体"/>
                <w:color w:val="000000"/>
                <w:sz w:val="18"/>
                <w:szCs w:val="18"/>
              </w:rPr>
              <w:t>（1）要求支持添加血液净化中使用的临时医嘱，并可以查看费用明细。</w:t>
            </w:r>
          </w:p>
          <w:p>
            <w:pPr>
              <w:widowControl/>
              <w:autoSpaceDE/>
              <w:autoSpaceDN/>
              <w:rPr>
                <w:rFonts w:cs="宋体"/>
                <w:color w:val="000000"/>
                <w:sz w:val="18"/>
                <w:szCs w:val="18"/>
              </w:rPr>
            </w:pPr>
            <w:r>
              <w:rPr>
                <w:rFonts w:hint="eastAsia" w:cs="宋体"/>
                <w:color w:val="000000"/>
                <w:sz w:val="18"/>
                <w:szCs w:val="18"/>
              </w:rPr>
              <w:t>（2）要求支持确认和记录本次血液净化所用医嘱，并记录在血液净化系统中。</w:t>
            </w:r>
          </w:p>
          <w:p>
            <w:pPr>
              <w:widowControl/>
              <w:autoSpaceDE/>
              <w:autoSpaceDN/>
              <w:rPr>
                <w:rFonts w:cs="宋体"/>
                <w:b/>
                <w:bCs/>
                <w:color w:val="000000"/>
                <w:sz w:val="18"/>
                <w:szCs w:val="18"/>
              </w:rPr>
            </w:pPr>
            <w:r>
              <w:rPr>
                <w:rFonts w:cs="宋体"/>
                <w:b/>
                <w:bCs/>
                <w:color w:val="000000"/>
                <w:sz w:val="18"/>
                <w:szCs w:val="18"/>
              </w:rPr>
              <w:t>6、检验检查结果查询功用要求如下：</w:t>
            </w:r>
          </w:p>
          <w:p>
            <w:pPr>
              <w:widowControl/>
              <w:autoSpaceDE/>
              <w:autoSpaceDN/>
              <w:rPr>
                <w:rFonts w:cs="宋体"/>
                <w:color w:val="000000"/>
                <w:sz w:val="18"/>
                <w:szCs w:val="18"/>
              </w:rPr>
            </w:pPr>
            <w:r>
              <w:rPr>
                <w:rFonts w:hint="eastAsia" w:cs="宋体"/>
                <w:color w:val="000000"/>
                <w:sz w:val="18"/>
                <w:szCs w:val="18"/>
              </w:rPr>
              <w:t>（1）要求支持按日期查询病人检验结果。</w:t>
            </w:r>
          </w:p>
          <w:p>
            <w:pPr>
              <w:widowControl/>
              <w:autoSpaceDE/>
              <w:autoSpaceDN/>
              <w:rPr>
                <w:rFonts w:cs="宋体"/>
                <w:color w:val="000000"/>
                <w:sz w:val="18"/>
                <w:szCs w:val="18"/>
              </w:rPr>
            </w:pPr>
            <w:r>
              <w:rPr>
                <w:rFonts w:hint="eastAsia" w:cs="宋体"/>
                <w:color w:val="000000"/>
                <w:sz w:val="18"/>
                <w:szCs w:val="18"/>
              </w:rPr>
              <w:t>（2）要求支持按病人最近检验时间和检验频率辅助医生提醒病人做相关检验。</w:t>
            </w:r>
          </w:p>
          <w:p>
            <w:pPr>
              <w:widowControl/>
              <w:autoSpaceDE/>
              <w:autoSpaceDN/>
              <w:rPr>
                <w:rFonts w:cs="宋体"/>
                <w:color w:val="000000"/>
                <w:sz w:val="18"/>
                <w:szCs w:val="18"/>
              </w:rPr>
            </w:pPr>
            <w:r>
              <w:rPr>
                <w:rFonts w:hint="eastAsia" w:cs="宋体"/>
                <w:color w:val="000000"/>
                <w:sz w:val="18"/>
                <w:szCs w:val="18"/>
              </w:rPr>
              <w:t>（3）要求支持进行透析充分性评估。</w:t>
            </w:r>
          </w:p>
          <w:p>
            <w:pPr>
              <w:widowControl/>
              <w:autoSpaceDE/>
              <w:autoSpaceDN/>
              <w:rPr>
                <w:rFonts w:cs="宋体"/>
                <w:color w:val="000000"/>
                <w:sz w:val="18"/>
                <w:szCs w:val="18"/>
              </w:rPr>
            </w:pPr>
            <w:r>
              <w:rPr>
                <w:rFonts w:hint="eastAsia" w:cs="宋体"/>
                <w:color w:val="000000"/>
                <w:sz w:val="18"/>
                <w:szCs w:val="18"/>
              </w:rPr>
              <w:t>查房记录：要求支持透析过程中修正病人治疗方案，记录调整方案、原因、如何调整、调整日期、调整人员等信息。</w:t>
            </w:r>
          </w:p>
          <w:p>
            <w:pPr>
              <w:widowControl/>
              <w:autoSpaceDE/>
              <w:autoSpaceDN/>
              <w:rPr>
                <w:rFonts w:cs="宋体"/>
                <w:color w:val="000000"/>
                <w:sz w:val="18"/>
                <w:szCs w:val="18"/>
              </w:rPr>
            </w:pPr>
            <w:r>
              <w:rPr>
                <w:rFonts w:hint="eastAsia" w:cs="宋体"/>
                <w:color w:val="000000"/>
                <w:sz w:val="18"/>
                <w:szCs w:val="18"/>
              </w:rPr>
              <w:t>月小结：要求支持记录病人身体状况、管路和方案、居家情况、实验室检验指标、传染病信息、本月总结评价及其下一步诊断治疗建议等。</w:t>
            </w:r>
          </w:p>
          <w:p>
            <w:pPr>
              <w:widowControl/>
              <w:autoSpaceDE/>
              <w:autoSpaceDN/>
              <w:rPr>
                <w:rFonts w:cs="宋体"/>
                <w:color w:val="000000"/>
                <w:sz w:val="18"/>
                <w:szCs w:val="18"/>
              </w:rPr>
            </w:pPr>
            <w:r>
              <w:rPr>
                <w:rFonts w:hint="eastAsia" w:cs="宋体"/>
                <w:color w:val="000000"/>
                <w:sz w:val="18"/>
                <w:szCs w:val="18"/>
              </w:rPr>
              <w:t>治疗排班 ：要求支持根据医生的治疗方案的血液净化方式和治疗频率，进行治疗时间排班。</w:t>
            </w:r>
          </w:p>
          <w:p>
            <w:pPr>
              <w:widowControl/>
              <w:autoSpaceDE/>
              <w:autoSpaceDN/>
              <w:rPr>
                <w:rFonts w:cs="宋体"/>
                <w:b/>
                <w:bCs/>
                <w:color w:val="000000"/>
                <w:sz w:val="18"/>
                <w:szCs w:val="18"/>
              </w:rPr>
            </w:pPr>
            <w:r>
              <w:rPr>
                <w:rFonts w:cs="宋体"/>
                <w:b/>
                <w:bCs/>
                <w:color w:val="000000"/>
                <w:sz w:val="18"/>
                <w:szCs w:val="18"/>
              </w:rPr>
              <w:t>7、床位安排具体要求说明如下：</w:t>
            </w:r>
          </w:p>
          <w:p>
            <w:pPr>
              <w:widowControl/>
              <w:autoSpaceDE/>
              <w:autoSpaceDN/>
              <w:rPr>
                <w:rFonts w:cs="宋体"/>
                <w:color w:val="000000"/>
                <w:sz w:val="18"/>
                <w:szCs w:val="18"/>
              </w:rPr>
            </w:pPr>
            <w:r>
              <w:rPr>
                <w:rFonts w:hint="eastAsia" w:cs="宋体"/>
                <w:color w:val="000000"/>
                <w:sz w:val="18"/>
                <w:szCs w:val="18"/>
              </w:rPr>
              <w:t>（1）要求支持将已确定治疗时间的病人，安排到具体的床位上。护士在图形界面上以拖动方式，把病人安排具体的床位上。</w:t>
            </w:r>
          </w:p>
          <w:p>
            <w:pPr>
              <w:widowControl/>
              <w:autoSpaceDE/>
              <w:autoSpaceDN/>
              <w:rPr>
                <w:rFonts w:cs="宋体"/>
                <w:color w:val="000000"/>
                <w:sz w:val="18"/>
                <w:szCs w:val="18"/>
              </w:rPr>
            </w:pPr>
            <w:r>
              <w:rPr>
                <w:rFonts w:hint="eastAsia" w:cs="宋体"/>
                <w:color w:val="000000"/>
                <w:sz w:val="18"/>
                <w:szCs w:val="18"/>
              </w:rPr>
              <w:t>（2）要求支持安排血液净化日期和具体时间；支持按周排班。</w:t>
            </w:r>
          </w:p>
          <w:p>
            <w:pPr>
              <w:widowControl/>
              <w:autoSpaceDE/>
              <w:autoSpaceDN/>
              <w:rPr>
                <w:rFonts w:cs="宋体"/>
                <w:color w:val="000000"/>
                <w:sz w:val="18"/>
                <w:szCs w:val="18"/>
              </w:rPr>
            </w:pPr>
            <w:r>
              <w:rPr>
                <w:rFonts w:hint="eastAsia" w:cs="宋体"/>
                <w:color w:val="000000"/>
                <w:sz w:val="18"/>
                <w:szCs w:val="18"/>
              </w:rPr>
              <w:t>（3）要求支持感染病人要安排到相应类型的床位上。</w:t>
            </w:r>
          </w:p>
          <w:p>
            <w:pPr>
              <w:widowControl/>
              <w:autoSpaceDE/>
              <w:autoSpaceDN/>
              <w:rPr>
                <w:rFonts w:cs="宋体"/>
                <w:color w:val="000000"/>
                <w:sz w:val="18"/>
                <w:szCs w:val="18"/>
              </w:rPr>
            </w:pPr>
            <w:r>
              <w:rPr>
                <w:rFonts w:hint="eastAsia" w:cs="宋体"/>
                <w:color w:val="000000"/>
                <w:sz w:val="18"/>
                <w:szCs w:val="18"/>
              </w:rPr>
              <w:t xml:space="preserve">（4）要求支持血管通路管理 </w:t>
            </w:r>
          </w:p>
          <w:p>
            <w:pPr>
              <w:widowControl/>
              <w:autoSpaceDE/>
              <w:autoSpaceDN/>
              <w:rPr>
                <w:rFonts w:cs="宋体"/>
                <w:color w:val="000000"/>
                <w:sz w:val="18"/>
                <w:szCs w:val="18"/>
              </w:rPr>
            </w:pPr>
            <w:r>
              <w:rPr>
                <w:rFonts w:hint="eastAsia" w:cs="宋体"/>
                <w:color w:val="000000"/>
                <w:sz w:val="18"/>
                <w:szCs w:val="18"/>
              </w:rPr>
              <w:t>（5）要求支持建立病人的血管通路，同一时期只有一个有效的血管通路。</w:t>
            </w:r>
          </w:p>
          <w:p>
            <w:pPr>
              <w:widowControl/>
              <w:autoSpaceDE/>
              <w:autoSpaceDN/>
              <w:rPr>
                <w:rFonts w:cs="宋体"/>
                <w:b/>
                <w:bCs/>
                <w:color w:val="000000"/>
                <w:sz w:val="18"/>
                <w:szCs w:val="18"/>
              </w:rPr>
            </w:pPr>
            <w:r>
              <w:rPr>
                <w:rFonts w:cs="宋体"/>
                <w:b/>
                <w:bCs/>
                <w:color w:val="000000"/>
                <w:sz w:val="18"/>
                <w:szCs w:val="18"/>
              </w:rPr>
              <w:t>8、血液净化记录具体要求说明如下：</w:t>
            </w:r>
          </w:p>
          <w:p>
            <w:pPr>
              <w:widowControl/>
              <w:autoSpaceDE/>
              <w:autoSpaceDN/>
              <w:rPr>
                <w:rFonts w:cs="宋体"/>
                <w:color w:val="000000"/>
                <w:sz w:val="18"/>
                <w:szCs w:val="18"/>
              </w:rPr>
            </w:pPr>
            <w:r>
              <w:rPr>
                <w:rFonts w:hint="eastAsia" w:cs="宋体"/>
                <w:color w:val="000000"/>
                <w:sz w:val="18"/>
                <w:szCs w:val="18"/>
              </w:rPr>
              <w:t>（1）要求支持记录病人血液净化中、血液净化后的数据。</w:t>
            </w:r>
          </w:p>
          <w:p>
            <w:pPr>
              <w:widowControl/>
              <w:autoSpaceDE/>
              <w:autoSpaceDN/>
              <w:rPr>
                <w:rFonts w:cs="宋体"/>
                <w:color w:val="000000"/>
                <w:sz w:val="18"/>
                <w:szCs w:val="18"/>
              </w:rPr>
            </w:pPr>
            <w:r>
              <w:rPr>
                <w:rFonts w:hint="eastAsia" w:cs="宋体"/>
                <w:color w:val="000000"/>
                <w:sz w:val="18"/>
                <w:szCs w:val="18"/>
              </w:rPr>
              <w:t>（2）要求支持操作上机，启动血液净化，设备采集服务器将按照预设的采样间隔自动从血透机、血滤机采集数据并显示，也可以按指定时间提取采集数据。对于一些无法从仪器自动采集或没有使用仪器监护的数据，用户可以手工录入。</w:t>
            </w:r>
          </w:p>
          <w:p>
            <w:pPr>
              <w:widowControl/>
              <w:autoSpaceDE/>
              <w:autoSpaceDN/>
              <w:rPr>
                <w:rFonts w:cs="宋体"/>
                <w:color w:val="000000"/>
                <w:sz w:val="18"/>
                <w:szCs w:val="18"/>
              </w:rPr>
            </w:pPr>
            <w:r>
              <w:rPr>
                <w:rFonts w:hint="eastAsia" w:cs="宋体"/>
                <w:color w:val="000000"/>
                <w:sz w:val="18"/>
                <w:szCs w:val="18"/>
              </w:rPr>
              <w:t>（3）要求支持手工录入非系统采集的数据，记录临床表现，透析小结。</w:t>
            </w:r>
          </w:p>
          <w:p>
            <w:pPr>
              <w:widowControl/>
              <w:autoSpaceDE/>
              <w:autoSpaceDN/>
              <w:rPr>
                <w:rFonts w:cs="宋体"/>
                <w:color w:val="000000"/>
                <w:sz w:val="18"/>
                <w:szCs w:val="18"/>
              </w:rPr>
            </w:pPr>
            <w:r>
              <w:rPr>
                <w:rFonts w:hint="eastAsia" w:cs="宋体"/>
                <w:color w:val="000000"/>
                <w:sz w:val="18"/>
                <w:szCs w:val="18"/>
              </w:rPr>
              <w:t>（4）要求支持按统一的样式打印血液净化记录单。</w:t>
            </w:r>
          </w:p>
          <w:p>
            <w:pPr>
              <w:widowControl/>
              <w:autoSpaceDE/>
              <w:autoSpaceDN/>
              <w:rPr>
                <w:rFonts w:cs="宋体"/>
                <w:color w:val="000000"/>
                <w:sz w:val="18"/>
                <w:szCs w:val="18"/>
              </w:rPr>
            </w:pPr>
            <w:r>
              <w:rPr>
                <w:rFonts w:hint="eastAsia" w:cs="宋体"/>
                <w:color w:val="000000"/>
                <w:sz w:val="18"/>
                <w:szCs w:val="18"/>
              </w:rPr>
              <w:t>（5）要求支持记录血液净化并发症。</w:t>
            </w:r>
          </w:p>
          <w:p>
            <w:pPr>
              <w:widowControl/>
              <w:autoSpaceDE/>
              <w:autoSpaceDN/>
              <w:rPr>
                <w:rFonts w:cs="宋体"/>
                <w:color w:val="000000"/>
                <w:sz w:val="18"/>
                <w:szCs w:val="18"/>
              </w:rPr>
            </w:pPr>
            <w:r>
              <w:rPr>
                <w:rFonts w:hint="eastAsia" w:cs="宋体"/>
                <w:color w:val="000000"/>
                <w:sz w:val="18"/>
                <w:szCs w:val="18"/>
              </w:rPr>
              <w:t>病人转归：要求支持病人结束血液净化时，记录透析病人转归情况。</w:t>
            </w:r>
          </w:p>
          <w:p>
            <w:pPr>
              <w:widowControl/>
              <w:autoSpaceDE/>
              <w:autoSpaceDN/>
              <w:rPr>
                <w:rFonts w:cs="宋体"/>
                <w:color w:val="000000"/>
                <w:sz w:val="18"/>
                <w:szCs w:val="18"/>
              </w:rPr>
            </w:pPr>
            <w:r>
              <w:rPr>
                <w:rFonts w:hint="eastAsia" w:cs="宋体"/>
                <w:color w:val="000000"/>
                <w:sz w:val="18"/>
                <w:szCs w:val="18"/>
              </w:rPr>
              <w:t>设备管理：要求支持记录和查询检修、维护设备数据。</w:t>
            </w:r>
          </w:p>
          <w:p>
            <w:pPr>
              <w:widowControl/>
              <w:autoSpaceDE/>
              <w:autoSpaceDN/>
              <w:rPr>
                <w:rFonts w:cs="宋体"/>
                <w:color w:val="000000"/>
                <w:sz w:val="18"/>
                <w:szCs w:val="18"/>
              </w:rPr>
            </w:pPr>
            <w:r>
              <w:rPr>
                <w:rFonts w:hint="eastAsia" w:cs="宋体"/>
                <w:color w:val="000000"/>
                <w:sz w:val="18"/>
                <w:szCs w:val="18"/>
              </w:rPr>
              <w:t>质量检测：要求支持记录和查询反渗水、透析液质量监测的细菌培养、内毒素检测数据</w:t>
            </w:r>
          </w:p>
          <w:p>
            <w:pPr>
              <w:widowControl/>
              <w:autoSpaceDE/>
              <w:autoSpaceDN/>
              <w:rPr>
                <w:rFonts w:cs="宋体"/>
                <w:b/>
                <w:bCs/>
                <w:color w:val="000000"/>
                <w:sz w:val="18"/>
                <w:szCs w:val="18"/>
              </w:rPr>
            </w:pPr>
            <w:r>
              <w:rPr>
                <w:rFonts w:cs="宋体"/>
                <w:b/>
                <w:bCs/>
                <w:color w:val="000000"/>
                <w:sz w:val="18"/>
                <w:szCs w:val="18"/>
              </w:rPr>
              <w:t>9、统计分析业务具体要求如下：</w:t>
            </w:r>
          </w:p>
          <w:p>
            <w:pPr>
              <w:widowControl/>
              <w:autoSpaceDE/>
              <w:autoSpaceDN/>
              <w:rPr>
                <w:rFonts w:cs="宋体"/>
                <w:color w:val="000000"/>
                <w:sz w:val="18"/>
                <w:szCs w:val="18"/>
              </w:rPr>
            </w:pPr>
            <w:r>
              <w:rPr>
                <w:rFonts w:hint="eastAsia" w:cs="宋体"/>
                <w:color w:val="000000"/>
                <w:sz w:val="18"/>
                <w:szCs w:val="18"/>
              </w:rPr>
              <w:t>（1）要求支持统计病人血液净化费用。</w:t>
            </w:r>
          </w:p>
          <w:p>
            <w:pPr>
              <w:widowControl/>
              <w:autoSpaceDE/>
              <w:autoSpaceDN/>
              <w:rPr>
                <w:rFonts w:cs="宋体"/>
                <w:color w:val="000000"/>
                <w:sz w:val="18"/>
                <w:szCs w:val="18"/>
              </w:rPr>
            </w:pPr>
            <w:r>
              <w:rPr>
                <w:rFonts w:hint="eastAsia" w:cs="宋体"/>
                <w:color w:val="000000"/>
                <w:sz w:val="18"/>
                <w:szCs w:val="18"/>
              </w:rPr>
              <w:t>（2）要求支持统计不同血液净化方式例次。</w:t>
            </w:r>
          </w:p>
          <w:p>
            <w:pPr>
              <w:widowControl/>
              <w:autoSpaceDE/>
              <w:autoSpaceDN/>
              <w:rPr>
                <w:rFonts w:cs="宋体"/>
                <w:color w:val="000000"/>
                <w:sz w:val="18"/>
                <w:szCs w:val="18"/>
              </w:rPr>
            </w:pPr>
            <w:r>
              <w:rPr>
                <w:rFonts w:hint="eastAsia" w:cs="宋体"/>
                <w:color w:val="000000"/>
                <w:sz w:val="18"/>
                <w:szCs w:val="18"/>
              </w:rPr>
              <w:t>（3）要求支持统计维持性血透患者的死亡例次、死亡率。</w:t>
            </w:r>
          </w:p>
          <w:p>
            <w:pPr>
              <w:widowControl/>
              <w:autoSpaceDE/>
              <w:autoSpaceDN/>
              <w:rPr>
                <w:rFonts w:cs="宋体"/>
                <w:color w:val="000000"/>
                <w:sz w:val="18"/>
                <w:szCs w:val="18"/>
              </w:rPr>
            </w:pPr>
            <w:r>
              <w:rPr>
                <w:rFonts w:hint="eastAsia" w:cs="宋体"/>
                <w:color w:val="000000"/>
                <w:sz w:val="18"/>
                <w:szCs w:val="18"/>
              </w:rPr>
              <w:t>（4）要求支持统计血液净化中严重（可能严重危及患者生命）并发症发生例次。</w:t>
            </w:r>
          </w:p>
          <w:p>
            <w:pPr>
              <w:widowControl/>
              <w:autoSpaceDE/>
              <w:autoSpaceDN/>
              <w:rPr>
                <w:rFonts w:cs="宋体"/>
                <w:color w:val="000000"/>
                <w:sz w:val="18"/>
                <w:szCs w:val="18"/>
              </w:rPr>
            </w:pPr>
            <w:r>
              <w:rPr>
                <w:rFonts w:hint="eastAsia" w:cs="宋体"/>
                <w:color w:val="000000"/>
                <w:sz w:val="18"/>
                <w:szCs w:val="18"/>
              </w:rPr>
              <w:t>（5）要求支持统计血液净化材料例次。</w:t>
            </w:r>
          </w:p>
          <w:p>
            <w:pPr>
              <w:widowControl/>
              <w:autoSpaceDE/>
              <w:autoSpaceDN/>
              <w:rPr>
                <w:rFonts w:cs="宋体"/>
                <w:color w:val="000000"/>
                <w:sz w:val="18"/>
                <w:szCs w:val="18"/>
              </w:rPr>
            </w:pPr>
            <w:r>
              <w:rPr>
                <w:rFonts w:hint="eastAsia" w:cs="宋体"/>
                <w:color w:val="000000"/>
                <w:sz w:val="18"/>
                <w:szCs w:val="18"/>
              </w:rPr>
              <w:t>（6）要求支持统计维持性病人质量监测指标（溶质清除、贫血的纠正、钙磷代谢）。</w:t>
            </w:r>
          </w:p>
          <w:p>
            <w:pPr>
              <w:widowControl/>
              <w:autoSpaceDE/>
              <w:autoSpaceDN/>
              <w:rPr>
                <w:rFonts w:cs="宋体"/>
                <w:color w:val="000000"/>
                <w:sz w:val="18"/>
                <w:szCs w:val="18"/>
              </w:rPr>
            </w:pPr>
            <w:r>
              <w:rPr>
                <w:rFonts w:hint="eastAsia" w:cs="宋体"/>
                <w:color w:val="000000"/>
                <w:sz w:val="18"/>
                <w:szCs w:val="18"/>
              </w:rPr>
              <w:t>（7）要求支持统计不同血管通路类别例次。</w:t>
            </w:r>
          </w:p>
          <w:p>
            <w:pPr>
              <w:widowControl/>
              <w:autoSpaceDE/>
              <w:autoSpaceDN/>
              <w:rPr>
                <w:rFonts w:cs="宋体"/>
                <w:color w:val="000000"/>
                <w:sz w:val="18"/>
                <w:szCs w:val="18"/>
              </w:rPr>
            </w:pPr>
            <w:r>
              <w:rPr>
                <w:rFonts w:hint="eastAsia" w:cs="宋体"/>
                <w:color w:val="000000"/>
                <w:sz w:val="18"/>
                <w:szCs w:val="18"/>
              </w:rPr>
              <w:t>（8）要求支持统计平均每名患者血液净化时间范围例次。</w:t>
            </w:r>
          </w:p>
          <w:p>
            <w:pPr>
              <w:widowControl/>
              <w:autoSpaceDE/>
              <w:autoSpaceDN/>
              <w:rPr>
                <w:rFonts w:cs="宋体"/>
                <w:color w:val="000000"/>
                <w:sz w:val="18"/>
                <w:szCs w:val="18"/>
              </w:rPr>
            </w:pPr>
            <w:r>
              <w:rPr>
                <w:rFonts w:hint="eastAsia" w:cs="宋体"/>
                <w:color w:val="000000"/>
                <w:sz w:val="18"/>
                <w:szCs w:val="18"/>
              </w:rPr>
              <w:t>（9）要求支持统计工作量</w:t>
            </w:r>
          </w:p>
          <w:p>
            <w:pPr>
              <w:widowControl/>
              <w:autoSpaceDE/>
              <w:autoSpaceDN/>
              <w:rPr>
                <w:rFonts w:cs="宋体"/>
                <w:color w:val="000000"/>
                <w:sz w:val="18"/>
                <w:szCs w:val="18"/>
              </w:rPr>
            </w:pPr>
            <w:r>
              <w:rPr>
                <w:rFonts w:hint="eastAsia" w:cs="宋体"/>
                <w:color w:val="000000"/>
                <w:sz w:val="18"/>
                <w:szCs w:val="18"/>
              </w:rPr>
              <w:t>（10）要求支持统计患者转归</w:t>
            </w:r>
          </w:p>
          <w:p>
            <w:pPr>
              <w:widowControl/>
              <w:autoSpaceDE/>
              <w:autoSpaceDN/>
              <w:rPr>
                <w:rFonts w:cs="宋体"/>
                <w:color w:val="000000"/>
                <w:sz w:val="18"/>
                <w:szCs w:val="18"/>
              </w:rPr>
            </w:pPr>
            <w:r>
              <w:rPr>
                <w:rFonts w:hint="eastAsia" w:cs="宋体"/>
                <w:color w:val="000000"/>
                <w:sz w:val="18"/>
                <w:szCs w:val="18"/>
              </w:rPr>
              <w:t>（11）要求支持统计当前病人透析龄</w:t>
            </w:r>
          </w:p>
          <w:p>
            <w:pPr>
              <w:widowControl/>
              <w:autoSpaceDE/>
              <w:autoSpaceDN/>
              <w:rPr>
                <w:rFonts w:cs="宋体"/>
                <w:color w:val="000000"/>
                <w:sz w:val="18"/>
                <w:szCs w:val="18"/>
              </w:rPr>
            </w:pPr>
            <w:r>
              <w:rPr>
                <w:rFonts w:hint="eastAsia" w:cs="宋体"/>
                <w:color w:val="000000"/>
                <w:sz w:val="18"/>
                <w:szCs w:val="18"/>
              </w:rPr>
              <w:t>（12）要求支持统计原发病分布。</w:t>
            </w:r>
          </w:p>
          <w:p>
            <w:pPr>
              <w:widowControl/>
              <w:autoSpaceDE/>
              <w:autoSpaceDN/>
              <w:rPr>
                <w:rFonts w:cs="宋体"/>
                <w:color w:val="000000"/>
                <w:sz w:val="18"/>
                <w:szCs w:val="18"/>
              </w:rPr>
            </w:pPr>
            <w:r>
              <w:rPr>
                <w:rFonts w:hint="eastAsia" w:cs="宋体"/>
                <w:color w:val="000000"/>
                <w:sz w:val="18"/>
                <w:szCs w:val="18"/>
              </w:rPr>
              <w:t>（13）要求支持统计肝炎病毒标志物。</w:t>
            </w:r>
          </w:p>
          <w:p>
            <w:pPr>
              <w:widowControl/>
              <w:autoSpaceDE/>
              <w:autoSpaceDN/>
              <w:rPr>
                <w:rFonts w:cs="宋体"/>
                <w:color w:val="000000"/>
                <w:sz w:val="18"/>
                <w:szCs w:val="18"/>
              </w:rPr>
            </w:pPr>
            <w:r>
              <w:rPr>
                <w:rFonts w:hint="eastAsia" w:cs="宋体"/>
                <w:color w:val="000000"/>
                <w:sz w:val="18"/>
                <w:szCs w:val="18"/>
              </w:rPr>
              <w:t>（14）要求支持统计血红蛋白和红细胞压积平均值。</w:t>
            </w:r>
          </w:p>
          <w:p>
            <w:pPr>
              <w:widowControl/>
              <w:autoSpaceDE/>
              <w:autoSpaceDN/>
              <w:rPr>
                <w:rFonts w:cs="宋体"/>
                <w:color w:val="000000"/>
                <w:sz w:val="18"/>
                <w:szCs w:val="18"/>
              </w:rPr>
            </w:pPr>
            <w:r>
              <w:rPr>
                <w:rFonts w:hint="eastAsia" w:cs="宋体"/>
                <w:color w:val="000000"/>
                <w:sz w:val="18"/>
                <w:szCs w:val="18"/>
              </w:rPr>
              <w:t>（15）要求支持统计维持性病人质量监测指标(溶质清除率、贫血的纠正、钙磷代谢)</w:t>
            </w:r>
          </w:p>
          <w:p>
            <w:pPr>
              <w:widowControl/>
              <w:autoSpaceDE/>
              <w:autoSpaceDN/>
              <w:rPr>
                <w:rFonts w:cs="宋体"/>
                <w:color w:val="000000"/>
                <w:sz w:val="18"/>
                <w:szCs w:val="18"/>
              </w:rPr>
            </w:pPr>
            <w:r>
              <w:rPr>
                <w:rFonts w:hint="eastAsia" w:cs="宋体"/>
                <w:color w:val="000000"/>
                <w:sz w:val="18"/>
                <w:szCs w:val="18"/>
              </w:rPr>
              <w:t>（16）要求支持统计不同血管通路类别例次。</w:t>
            </w:r>
          </w:p>
          <w:p>
            <w:pPr>
              <w:widowControl/>
              <w:autoSpaceDE/>
              <w:autoSpaceDN/>
              <w:rPr>
                <w:rFonts w:cs="宋体"/>
                <w:b/>
                <w:bCs/>
                <w:color w:val="000000"/>
                <w:sz w:val="18"/>
                <w:szCs w:val="18"/>
              </w:rPr>
            </w:pPr>
            <w:r>
              <w:rPr>
                <w:rFonts w:cs="宋体"/>
                <w:b/>
                <w:bCs/>
                <w:color w:val="000000"/>
                <w:sz w:val="18"/>
                <w:szCs w:val="18"/>
              </w:rPr>
              <w:t>10、系统设置功能具体说明如下：</w:t>
            </w:r>
          </w:p>
          <w:p>
            <w:pPr>
              <w:widowControl/>
              <w:autoSpaceDE/>
              <w:autoSpaceDN/>
              <w:ind w:firstLine="180" w:firstLineChars="100"/>
              <w:rPr>
                <w:rFonts w:cs="宋体"/>
                <w:color w:val="000000"/>
                <w:sz w:val="18"/>
                <w:szCs w:val="18"/>
              </w:rPr>
            </w:pPr>
            <w:r>
              <w:rPr>
                <w:rFonts w:hint="eastAsia" w:cs="宋体"/>
                <w:color w:val="000000"/>
                <w:sz w:val="18"/>
                <w:szCs w:val="18"/>
              </w:rPr>
              <w:t>要求支持维护相关基础数据：血液透析项、抗凝方式、血液净化方式、血管通路、透析设备运行模式、病人转归、死亡原因、净化设备型号、净化监护设备、床位组、床位信息维护等。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重症监护信息模块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自动数据采集、实时重症监护、床位和监护管理、生命体征记录、执行医嘱、护理记录、出入量汇总、护理评估、数据查看、打印重症监护记录、同步体温单、入科评估、趋势图、自动病人评分、综合诊疗视图、出科评估、评分统计、工作量统计、质量控制统计、系统设置、其它模块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cs="宋体"/>
                <w:b/>
                <w:bCs/>
                <w:color w:val="000000"/>
                <w:sz w:val="18"/>
                <w:szCs w:val="18"/>
              </w:rPr>
              <w:t>1、自动数据采集：</w:t>
            </w:r>
            <w:r>
              <w:rPr>
                <w:rFonts w:hint="eastAsia" w:cs="宋体"/>
                <w:color w:val="000000"/>
                <w:sz w:val="18"/>
                <w:szCs w:val="18"/>
              </w:rPr>
              <w:t>要求支持通过中央采集服务器建立医疗设备与病人的对应，启动采集服务，接收设备输出的数据并进行解析。自动采集监护仪、呼吸机等床边监护设备输出的病人血压、心率、血氧、体温、脉搏、呼吸等生命体征参数，同时支持科内检验设备的数据采集。</w:t>
            </w:r>
          </w:p>
          <w:p>
            <w:pPr>
              <w:widowControl/>
              <w:numPr>
                <w:ilvl w:val="0"/>
                <w:numId w:val="35"/>
              </w:numPr>
              <w:autoSpaceDE/>
              <w:autoSpaceDN/>
              <w:rPr>
                <w:rFonts w:cs="宋体"/>
                <w:color w:val="000000"/>
                <w:sz w:val="18"/>
                <w:szCs w:val="18"/>
              </w:rPr>
            </w:pPr>
            <w:r>
              <w:rPr>
                <w:rFonts w:hint="eastAsia" w:cs="宋体"/>
                <w:color w:val="000000"/>
                <w:sz w:val="18"/>
                <w:szCs w:val="18"/>
              </w:rPr>
              <w:t>要求支持采用中央服务器将解析后的同步数据存储。对采集数据实时存储入数据库，并同步显示在重症监护界面。</w:t>
            </w:r>
          </w:p>
          <w:p>
            <w:pPr>
              <w:widowControl/>
              <w:numPr>
                <w:ilvl w:val="0"/>
                <w:numId w:val="35"/>
              </w:numPr>
              <w:autoSpaceDE/>
              <w:autoSpaceDN/>
              <w:rPr>
                <w:rFonts w:cs="宋体"/>
                <w:color w:val="000000"/>
                <w:sz w:val="18"/>
                <w:szCs w:val="18"/>
              </w:rPr>
            </w:pPr>
            <w:r>
              <w:rPr>
                <w:rFonts w:hint="eastAsia" w:cs="宋体"/>
                <w:color w:val="000000"/>
                <w:sz w:val="18"/>
                <w:szCs w:val="18"/>
              </w:rPr>
              <w:t>要求支持采用中央服务器采集数据模式，可方便集中查询监控各监护床设备采集状态，在网络中断、客户端软件关闭等异常时，在采集服务器缓存数据，故障恢复后继续记录，保持采集数据的稳定性、连续性。</w:t>
            </w:r>
          </w:p>
          <w:p>
            <w:pPr>
              <w:widowControl/>
              <w:numPr>
                <w:ilvl w:val="0"/>
                <w:numId w:val="35"/>
              </w:numPr>
              <w:autoSpaceDE/>
              <w:autoSpaceDN/>
              <w:rPr>
                <w:rFonts w:cs="宋体"/>
                <w:color w:val="000000"/>
                <w:sz w:val="18"/>
                <w:szCs w:val="18"/>
              </w:rPr>
            </w:pPr>
            <w:r>
              <w:rPr>
                <w:rFonts w:hint="eastAsia" w:cs="宋体"/>
                <w:color w:val="000000"/>
                <w:sz w:val="18"/>
                <w:szCs w:val="18"/>
              </w:rPr>
              <w:t>要求支持采用中央服务器采集数据模式，不需要监护床旁电脑进行数据采集，对床旁电脑没有串口、额外的网口的要求。与客户端采集相比，可以通过一台电脑处理多个监护床节约电脑资源。</w:t>
            </w:r>
          </w:p>
          <w:p>
            <w:pPr>
              <w:widowControl/>
              <w:numPr>
                <w:ilvl w:val="0"/>
                <w:numId w:val="35"/>
              </w:numPr>
              <w:autoSpaceDE/>
              <w:autoSpaceDN/>
              <w:rPr>
                <w:rFonts w:cs="宋体"/>
                <w:color w:val="000000"/>
                <w:sz w:val="18"/>
                <w:szCs w:val="18"/>
              </w:rPr>
            </w:pPr>
            <w:r>
              <w:rPr>
                <w:rFonts w:hint="eastAsia" w:cs="宋体"/>
                <w:color w:val="000000"/>
                <w:sz w:val="18"/>
                <w:szCs w:val="18"/>
              </w:rPr>
              <w:t>要求支持采用中央服务器采集数据模式，方便程序更新，方便扩展监护床。</w:t>
            </w:r>
          </w:p>
          <w:p>
            <w:pPr>
              <w:widowControl/>
              <w:numPr>
                <w:ilvl w:val="0"/>
                <w:numId w:val="35"/>
              </w:numPr>
              <w:autoSpaceDE/>
              <w:autoSpaceDN/>
              <w:rPr>
                <w:rFonts w:cs="宋体"/>
                <w:color w:val="000000"/>
                <w:sz w:val="18"/>
                <w:szCs w:val="18"/>
              </w:rPr>
            </w:pPr>
            <w:r>
              <w:rPr>
                <w:rFonts w:hint="eastAsia" w:cs="宋体"/>
                <w:color w:val="000000"/>
                <w:sz w:val="18"/>
                <w:szCs w:val="18"/>
              </w:rPr>
              <w:t>要求支持设置采集的床位、设备型号、采样频率、端口号等参数。</w:t>
            </w:r>
          </w:p>
          <w:p>
            <w:pPr>
              <w:widowControl/>
              <w:numPr>
                <w:ilvl w:val="0"/>
                <w:numId w:val="35"/>
              </w:numPr>
              <w:autoSpaceDE/>
              <w:autoSpaceDN/>
              <w:rPr>
                <w:rFonts w:cs="宋体"/>
                <w:color w:val="000000"/>
                <w:sz w:val="18"/>
                <w:szCs w:val="18"/>
              </w:rPr>
            </w:pPr>
            <w:r>
              <w:rPr>
                <w:rFonts w:hint="eastAsia" w:cs="宋体"/>
                <w:color w:val="000000"/>
                <w:sz w:val="18"/>
                <w:szCs w:val="18"/>
              </w:rPr>
              <w:t>要求支持对采集的异常数据进行数据修正，并在后台记录修改痕迹。</w:t>
            </w:r>
          </w:p>
          <w:p>
            <w:pPr>
              <w:widowControl/>
              <w:autoSpaceDE/>
              <w:autoSpaceDN/>
              <w:rPr>
                <w:rFonts w:cs="宋体"/>
                <w:color w:val="000000"/>
                <w:sz w:val="18"/>
                <w:szCs w:val="18"/>
              </w:rPr>
            </w:pPr>
            <w:r>
              <w:rPr>
                <w:rFonts w:cs="宋体"/>
                <w:b/>
                <w:bCs/>
                <w:color w:val="000000"/>
                <w:sz w:val="18"/>
                <w:szCs w:val="18"/>
              </w:rPr>
              <w:t>2、实时重症监护：</w:t>
            </w:r>
            <w:r>
              <w:rPr>
                <w:rFonts w:hint="eastAsia" w:cs="宋体"/>
                <w:color w:val="000000"/>
                <w:sz w:val="18"/>
                <w:szCs w:val="18"/>
              </w:rPr>
              <w:t xml:space="preserve">要求支持生命体征报警：对超过正常值的异常生命体征，进行报警提示， </w:t>
            </w:r>
          </w:p>
          <w:p>
            <w:pPr>
              <w:widowControl/>
              <w:autoSpaceDE/>
              <w:autoSpaceDN/>
              <w:rPr>
                <w:rFonts w:cs="宋体"/>
                <w:color w:val="000000"/>
                <w:sz w:val="18"/>
                <w:szCs w:val="18"/>
              </w:rPr>
            </w:pPr>
            <w:r>
              <w:rPr>
                <w:rFonts w:hint="eastAsia" w:cs="宋体"/>
                <w:color w:val="000000"/>
                <w:sz w:val="18"/>
                <w:szCs w:val="18"/>
              </w:rPr>
              <w:t>（1）要求支持可以实时查看、控制全部医疗设备的采集任务。</w:t>
            </w:r>
          </w:p>
          <w:p>
            <w:pPr>
              <w:widowControl/>
              <w:autoSpaceDE/>
              <w:autoSpaceDN/>
              <w:rPr>
                <w:rFonts w:cs="宋体"/>
                <w:color w:val="000000"/>
                <w:sz w:val="18"/>
                <w:szCs w:val="18"/>
              </w:rPr>
            </w:pPr>
            <w:r>
              <w:rPr>
                <w:rFonts w:hint="eastAsia" w:cs="宋体"/>
                <w:color w:val="000000"/>
                <w:sz w:val="18"/>
                <w:szCs w:val="18"/>
              </w:rPr>
              <w:t>（2）要求支持对超过正常值的异常生命体征，进行报警提示。</w:t>
            </w:r>
          </w:p>
          <w:p>
            <w:pPr>
              <w:widowControl/>
              <w:autoSpaceDE/>
              <w:autoSpaceDN/>
              <w:rPr>
                <w:rFonts w:cs="宋体"/>
                <w:color w:val="000000"/>
                <w:sz w:val="18"/>
                <w:szCs w:val="18"/>
              </w:rPr>
            </w:pPr>
            <w:r>
              <w:rPr>
                <w:rFonts w:hint="eastAsia" w:cs="宋体"/>
                <w:color w:val="000000"/>
                <w:sz w:val="18"/>
                <w:szCs w:val="18"/>
              </w:rPr>
              <w:t>（3）远程监护：要求支持不在病区的医生、护士通过远程监护查看病情，加强对重症监护过程的控制与指导。</w:t>
            </w:r>
          </w:p>
          <w:p>
            <w:pPr>
              <w:widowControl/>
              <w:autoSpaceDE/>
              <w:autoSpaceDN/>
              <w:rPr>
                <w:rFonts w:cs="宋体"/>
                <w:color w:val="000000"/>
                <w:sz w:val="18"/>
                <w:szCs w:val="18"/>
              </w:rPr>
            </w:pPr>
            <w:r>
              <w:rPr>
                <w:rFonts w:hint="eastAsia" w:cs="宋体"/>
                <w:color w:val="000000"/>
                <w:sz w:val="18"/>
                <w:szCs w:val="18"/>
              </w:rPr>
              <w:t>（4）中央监护：要求支持通过中央站监控病人生命体征、采集设备等情况，可以方便地查看病人情况。</w:t>
            </w:r>
          </w:p>
          <w:p>
            <w:pPr>
              <w:widowControl/>
              <w:autoSpaceDE/>
              <w:autoSpaceDN/>
              <w:rPr>
                <w:rFonts w:cs="宋体"/>
                <w:b/>
                <w:bCs/>
                <w:color w:val="000000"/>
                <w:sz w:val="18"/>
                <w:szCs w:val="18"/>
              </w:rPr>
            </w:pPr>
            <w:r>
              <w:rPr>
                <w:rFonts w:cs="宋体"/>
                <w:b/>
                <w:bCs/>
                <w:color w:val="000000"/>
                <w:sz w:val="18"/>
                <w:szCs w:val="18"/>
              </w:rPr>
              <w:t>3、床位和监护管理具体要求说明如下：</w:t>
            </w:r>
          </w:p>
          <w:p>
            <w:pPr>
              <w:widowControl/>
              <w:autoSpaceDE/>
              <w:autoSpaceDN/>
              <w:rPr>
                <w:rFonts w:cs="宋体"/>
                <w:color w:val="000000"/>
                <w:sz w:val="18"/>
                <w:szCs w:val="18"/>
              </w:rPr>
            </w:pPr>
            <w:r>
              <w:rPr>
                <w:rFonts w:hint="eastAsia" w:cs="宋体"/>
                <w:color w:val="000000"/>
                <w:sz w:val="18"/>
                <w:szCs w:val="18"/>
              </w:rPr>
              <w:t>（1）要求支持在病区重症床位图上，可以观察当前病人情况。</w:t>
            </w:r>
          </w:p>
          <w:p>
            <w:pPr>
              <w:widowControl/>
              <w:autoSpaceDE/>
              <w:autoSpaceDN/>
              <w:rPr>
                <w:rFonts w:cs="宋体"/>
                <w:color w:val="000000"/>
                <w:sz w:val="18"/>
                <w:szCs w:val="18"/>
              </w:rPr>
            </w:pPr>
            <w:r>
              <w:rPr>
                <w:rFonts w:hint="eastAsia" w:cs="宋体"/>
                <w:color w:val="000000"/>
                <w:sz w:val="18"/>
                <w:szCs w:val="18"/>
              </w:rPr>
              <w:t>（2）要求支持进入重症监护列表后，可以查看当前监护床病人监护情况。不同状态的监护病人以不同的颜色显示。</w:t>
            </w:r>
          </w:p>
          <w:p>
            <w:pPr>
              <w:widowControl/>
              <w:autoSpaceDE/>
              <w:autoSpaceDN/>
              <w:rPr>
                <w:rFonts w:cs="宋体"/>
                <w:color w:val="000000"/>
                <w:sz w:val="18"/>
                <w:szCs w:val="18"/>
              </w:rPr>
            </w:pPr>
            <w:r>
              <w:rPr>
                <w:rFonts w:hint="eastAsia" w:cs="宋体"/>
                <w:color w:val="000000"/>
                <w:sz w:val="18"/>
                <w:szCs w:val="18"/>
              </w:rPr>
              <w:t>（3）要求支持选择相应的病人后，就可以对病人进行监护操作。这时将要求支持启动采集设备数据服务，进行监护数据采集。</w:t>
            </w:r>
          </w:p>
          <w:p>
            <w:pPr>
              <w:widowControl/>
              <w:autoSpaceDE/>
              <w:autoSpaceDN/>
              <w:rPr>
                <w:rFonts w:cs="宋体"/>
                <w:color w:val="000000"/>
                <w:sz w:val="18"/>
                <w:szCs w:val="18"/>
              </w:rPr>
            </w:pPr>
            <w:r>
              <w:rPr>
                <w:rFonts w:hint="eastAsia" w:cs="宋体"/>
                <w:color w:val="000000"/>
                <w:sz w:val="18"/>
                <w:szCs w:val="18"/>
              </w:rPr>
              <w:t>（4）要求支持只有系统指定授权的工作站和用户才可以点击开始，进行监护</w:t>
            </w:r>
          </w:p>
          <w:p>
            <w:pPr>
              <w:widowControl/>
              <w:autoSpaceDE/>
              <w:autoSpaceDN/>
              <w:rPr>
                <w:rFonts w:cs="宋体"/>
                <w:color w:val="000000"/>
                <w:sz w:val="18"/>
                <w:szCs w:val="18"/>
              </w:rPr>
            </w:pPr>
            <w:r>
              <w:rPr>
                <w:rFonts w:cs="宋体"/>
                <w:b/>
                <w:bCs/>
                <w:color w:val="000000"/>
                <w:sz w:val="18"/>
                <w:szCs w:val="18"/>
              </w:rPr>
              <w:t>4、生命体征记录：</w:t>
            </w:r>
            <w:r>
              <w:rPr>
                <w:rFonts w:hint="eastAsia" w:cs="宋体"/>
                <w:color w:val="000000"/>
                <w:sz w:val="18"/>
                <w:szCs w:val="18"/>
              </w:rPr>
              <w:t>要求支持重症监护启动后，设备采集服务器将按照预设的采样间隔自动从监护仪、呼吸机采集数据并显示，也可以按指定时间提取采集数据。对于一些无法从仪器自动采集或没有使用仪器监护的数据，用户可以手工录入</w:t>
            </w:r>
          </w:p>
          <w:p>
            <w:pPr>
              <w:widowControl/>
              <w:autoSpaceDE/>
              <w:autoSpaceDN/>
              <w:rPr>
                <w:rFonts w:cs="宋体"/>
                <w:color w:val="000000"/>
                <w:sz w:val="18"/>
                <w:szCs w:val="18"/>
              </w:rPr>
            </w:pPr>
            <w:r>
              <w:rPr>
                <w:rFonts w:cs="宋体"/>
                <w:b/>
                <w:bCs/>
                <w:color w:val="000000"/>
                <w:sz w:val="18"/>
                <w:szCs w:val="18"/>
              </w:rPr>
              <w:t>5、执行医嘱：</w:t>
            </w:r>
            <w:r>
              <w:rPr>
                <w:rFonts w:hint="eastAsia" w:cs="宋体"/>
                <w:color w:val="000000"/>
                <w:sz w:val="18"/>
                <w:szCs w:val="18"/>
              </w:rPr>
              <w:t>要求支持打开病人数据界面，点击新增即可弹出医嘱数据。将获取医生对病人下的医嘱，同时显示在界面上。</w:t>
            </w:r>
          </w:p>
          <w:p>
            <w:pPr>
              <w:widowControl/>
              <w:autoSpaceDE/>
              <w:autoSpaceDN/>
              <w:rPr>
                <w:rFonts w:cs="宋体"/>
                <w:color w:val="000000"/>
                <w:sz w:val="18"/>
                <w:szCs w:val="18"/>
              </w:rPr>
            </w:pPr>
            <w:r>
              <w:rPr>
                <w:rFonts w:hint="eastAsia" w:cs="宋体"/>
                <w:color w:val="000000"/>
                <w:sz w:val="18"/>
                <w:szCs w:val="18"/>
              </w:rPr>
              <w:t>（1）要求支持自动提取医生医嘱，严格按医嘱要求的剂量、用法、频率执行医生医嘱，可以根据科室药品使用习惯定制。</w:t>
            </w:r>
          </w:p>
          <w:p>
            <w:pPr>
              <w:widowControl/>
              <w:autoSpaceDE/>
              <w:autoSpaceDN/>
              <w:rPr>
                <w:rFonts w:cs="宋体"/>
                <w:color w:val="000000"/>
                <w:sz w:val="18"/>
                <w:szCs w:val="18"/>
              </w:rPr>
            </w:pPr>
            <w:r>
              <w:rPr>
                <w:rFonts w:hint="eastAsia" w:cs="宋体"/>
                <w:color w:val="000000"/>
                <w:sz w:val="18"/>
                <w:szCs w:val="18"/>
              </w:rPr>
              <w:t>（2）要求支持获取医嘱数据后，可以修改时间、备入量、用药速度，并自动计算实入量。也可以删除数据。</w:t>
            </w:r>
          </w:p>
          <w:p>
            <w:pPr>
              <w:widowControl/>
              <w:autoSpaceDE/>
              <w:autoSpaceDN/>
              <w:rPr>
                <w:rFonts w:cs="宋体"/>
                <w:color w:val="000000"/>
                <w:sz w:val="18"/>
                <w:szCs w:val="18"/>
              </w:rPr>
            </w:pPr>
            <w:r>
              <w:rPr>
                <w:rFonts w:hint="eastAsia" w:cs="宋体"/>
                <w:color w:val="000000"/>
                <w:sz w:val="18"/>
                <w:szCs w:val="18"/>
              </w:rPr>
              <w:t>（3）要求支持微泵泵入医嘱，可以自动根据用药速度、药品浓度、药品剂量计算，并对计算实入量总量。</w:t>
            </w:r>
          </w:p>
          <w:p>
            <w:pPr>
              <w:widowControl/>
              <w:autoSpaceDE/>
              <w:autoSpaceDN/>
              <w:rPr>
                <w:rFonts w:cs="宋体"/>
                <w:color w:val="000000"/>
                <w:sz w:val="18"/>
                <w:szCs w:val="18"/>
              </w:rPr>
            </w:pPr>
            <w:r>
              <w:rPr>
                <w:rFonts w:hint="eastAsia" w:cs="宋体"/>
                <w:color w:val="000000"/>
                <w:sz w:val="18"/>
                <w:szCs w:val="18"/>
              </w:rPr>
              <w:t>（4）在临时需要变更医生医嘱执行的情况下，系统提供联合签署功能。</w:t>
            </w:r>
          </w:p>
          <w:p>
            <w:pPr>
              <w:widowControl/>
              <w:autoSpaceDE/>
              <w:autoSpaceDN/>
              <w:rPr>
                <w:rFonts w:cs="宋体"/>
                <w:color w:val="000000"/>
                <w:sz w:val="18"/>
                <w:szCs w:val="18"/>
              </w:rPr>
            </w:pPr>
            <w:r>
              <w:rPr>
                <w:rFonts w:cs="宋体"/>
                <w:b/>
                <w:bCs/>
                <w:color w:val="000000"/>
                <w:sz w:val="18"/>
                <w:szCs w:val="18"/>
              </w:rPr>
              <w:t>6、护理记录：</w:t>
            </w:r>
            <w:r>
              <w:rPr>
                <w:rFonts w:hint="eastAsia" w:cs="宋体"/>
                <w:color w:val="000000"/>
                <w:sz w:val="18"/>
                <w:szCs w:val="18"/>
              </w:rPr>
              <w:t>要求系统支持数据采集、自动生成数据、工作站录入等方式。</w:t>
            </w:r>
          </w:p>
          <w:p>
            <w:pPr>
              <w:widowControl/>
              <w:numPr>
                <w:ilvl w:val="0"/>
                <w:numId w:val="36"/>
              </w:numPr>
              <w:autoSpaceDE/>
              <w:autoSpaceDN/>
              <w:rPr>
                <w:rFonts w:cs="宋体"/>
                <w:color w:val="000000"/>
                <w:sz w:val="18"/>
                <w:szCs w:val="18"/>
              </w:rPr>
            </w:pPr>
            <w:r>
              <w:rPr>
                <w:rFonts w:hint="eastAsia" w:cs="宋体"/>
                <w:color w:val="000000"/>
                <w:sz w:val="18"/>
                <w:szCs w:val="18"/>
              </w:rPr>
              <w:t>要求支持根据数据类型的不同，数据录入分为数值型数据录入、选择型数据录入、自由文本数据录入，系统自动记录操作人、操作时间。</w:t>
            </w:r>
          </w:p>
          <w:p>
            <w:pPr>
              <w:widowControl/>
              <w:numPr>
                <w:ilvl w:val="0"/>
                <w:numId w:val="36"/>
              </w:numPr>
              <w:autoSpaceDE/>
              <w:autoSpaceDN/>
              <w:rPr>
                <w:rFonts w:cs="宋体"/>
                <w:color w:val="000000"/>
                <w:sz w:val="18"/>
                <w:szCs w:val="18"/>
              </w:rPr>
            </w:pPr>
            <w:r>
              <w:rPr>
                <w:rFonts w:hint="eastAsia" w:cs="宋体"/>
                <w:color w:val="000000"/>
                <w:sz w:val="18"/>
                <w:szCs w:val="18"/>
              </w:rPr>
              <w:t>要求支持数据的录入时间，数值可以修改，系统将自动记录修改时间和修改前的原始值，同时记录操作人。</w:t>
            </w:r>
          </w:p>
          <w:p>
            <w:pPr>
              <w:widowControl/>
              <w:numPr>
                <w:ilvl w:val="0"/>
                <w:numId w:val="36"/>
              </w:numPr>
              <w:autoSpaceDE/>
              <w:autoSpaceDN/>
              <w:rPr>
                <w:rFonts w:cs="宋体"/>
                <w:color w:val="000000"/>
                <w:sz w:val="18"/>
                <w:szCs w:val="18"/>
              </w:rPr>
            </w:pPr>
            <w:r>
              <w:rPr>
                <w:rFonts w:hint="eastAsia" w:cs="宋体"/>
                <w:color w:val="000000"/>
                <w:sz w:val="18"/>
                <w:szCs w:val="18"/>
              </w:rPr>
              <w:t>要求支持可以切换到其它病人进行数据录入。在顶部的病人列表中，显示的是当前病人，选择病区病人即可切换。</w:t>
            </w:r>
          </w:p>
          <w:p>
            <w:pPr>
              <w:widowControl/>
              <w:numPr>
                <w:ilvl w:val="0"/>
                <w:numId w:val="36"/>
              </w:numPr>
              <w:autoSpaceDE/>
              <w:autoSpaceDN/>
              <w:rPr>
                <w:rFonts w:cs="宋体"/>
                <w:color w:val="000000"/>
                <w:sz w:val="18"/>
                <w:szCs w:val="18"/>
              </w:rPr>
            </w:pPr>
            <w:r>
              <w:rPr>
                <w:rFonts w:hint="eastAsia" w:cs="宋体"/>
                <w:color w:val="000000"/>
                <w:sz w:val="18"/>
                <w:szCs w:val="18"/>
              </w:rPr>
              <w:t>要求系统支持按模板填写护理记录。</w:t>
            </w:r>
          </w:p>
          <w:p>
            <w:pPr>
              <w:widowControl/>
              <w:numPr>
                <w:ilvl w:val="0"/>
                <w:numId w:val="36"/>
              </w:numPr>
              <w:autoSpaceDE/>
              <w:autoSpaceDN/>
              <w:rPr>
                <w:rFonts w:cs="宋体"/>
                <w:color w:val="000000"/>
                <w:sz w:val="18"/>
                <w:szCs w:val="18"/>
              </w:rPr>
            </w:pPr>
            <w:r>
              <w:rPr>
                <w:rFonts w:hint="eastAsia" w:cs="宋体"/>
                <w:color w:val="000000"/>
                <w:sz w:val="18"/>
                <w:szCs w:val="18"/>
              </w:rPr>
              <w:t>要求支持添加护理记录可以手工输入数据，也可以通过“编辑护理记录”链接来选择已经维护好的模板。</w:t>
            </w:r>
          </w:p>
          <w:p>
            <w:pPr>
              <w:widowControl/>
              <w:numPr>
                <w:ilvl w:val="0"/>
                <w:numId w:val="36"/>
              </w:numPr>
              <w:autoSpaceDE/>
              <w:autoSpaceDN/>
              <w:rPr>
                <w:rFonts w:cs="宋体"/>
                <w:color w:val="000000"/>
                <w:sz w:val="18"/>
                <w:szCs w:val="18"/>
              </w:rPr>
            </w:pPr>
            <w:r>
              <w:rPr>
                <w:rFonts w:hint="eastAsia" w:cs="宋体"/>
                <w:color w:val="000000"/>
                <w:sz w:val="18"/>
                <w:szCs w:val="18"/>
              </w:rPr>
              <w:t>要求支持对于不常使用项目，可以添加项目。每个护理记录单都有各自不同的显示项目。</w:t>
            </w:r>
          </w:p>
          <w:p>
            <w:pPr>
              <w:widowControl/>
              <w:autoSpaceDE/>
              <w:autoSpaceDN/>
              <w:rPr>
                <w:rFonts w:cs="宋体"/>
                <w:color w:val="000000"/>
                <w:sz w:val="18"/>
                <w:szCs w:val="18"/>
              </w:rPr>
            </w:pPr>
            <w:r>
              <w:rPr>
                <w:rFonts w:cs="宋体"/>
                <w:b/>
                <w:bCs/>
                <w:color w:val="000000"/>
                <w:sz w:val="18"/>
                <w:szCs w:val="18"/>
              </w:rPr>
              <w:t>7、出入量汇总：</w:t>
            </w:r>
            <w:r>
              <w:rPr>
                <w:rFonts w:hint="eastAsia" w:cs="宋体"/>
                <w:color w:val="000000"/>
                <w:sz w:val="18"/>
                <w:szCs w:val="18"/>
              </w:rPr>
              <w:t>要求支持自动生成病人重症护理记录单，根据出入液量自动计算出病人全天的出入量平衡情况。</w:t>
            </w:r>
          </w:p>
          <w:p>
            <w:pPr>
              <w:widowControl/>
              <w:numPr>
                <w:ilvl w:val="0"/>
                <w:numId w:val="37"/>
              </w:numPr>
              <w:autoSpaceDE/>
              <w:autoSpaceDN/>
              <w:rPr>
                <w:rFonts w:cs="宋体"/>
                <w:color w:val="000000"/>
                <w:sz w:val="18"/>
                <w:szCs w:val="18"/>
              </w:rPr>
            </w:pPr>
            <w:r>
              <w:rPr>
                <w:rFonts w:hint="eastAsia" w:cs="宋体"/>
                <w:color w:val="000000"/>
                <w:sz w:val="18"/>
                <w:szCs w:val="18"/>
              </w:rPr>
              <w:t>要求支持系统按每小时和每天对病人的出入量进行自动分类汇总，计算出入量的差值。底部区域显示全部项目的汇总，右侧是每个项目的汇总</w:t>
            </w:r>
          </w:p>
          <w:p>
            <w:pPr>
              <w:widowControl/>
              <w:autoSpaceDE/>
              <w:autoSpaceDN/>
              <w:rPr>
                <w:rFonts w:cs="宋体"/>
                <w:color w:val="000000"/>
                <w:sz w:val="18"/>
                <w:szCs w:val="18"/>
              </w:rPr>
            </w:pPr>
            <w:r>
              <w:rPr>
                <w:rFonts w:cs="宋体"/>
                <w:b/>
                <w:bCs/>
                <w:color w:val="000000"/>
                <w:sz w:val="18"/>
                <w:szCs w:val="18"/>
              </w:rPr>
              <w:t>8、护理评估：</w:t>
            </w:r>
            <w:r>
              <w:rPr>
                <w:rFonts w:hint="eastAsia" w:cs="宋体"/>
                <w:color w:val="000000"/>
                <w:sz w:val="18"/>
                <w:szCs w:val="18"/>
              </w:rPr>
              <w:t>要求支持评估病人皮肤、压疮等护理状况。</w:t>
            </w:r>
          </w:p>
          <w:p>
            <w:pPr>
              <w:widowControl/>
              <w:numPr>
                <w:ilvl w:val="0"/>
                <w:numId w:val="38"/>
              </w:numPr>
              <w:autoSpaceDE/>
              <w:autoSpaceDN/>
              <w:rPr>
                <w:rFonts w:cs="宋体"/>
                <w:color w:val="000000"/>
                <w:sz w:val="18"/>
                <w:szCs w:val="18"/>
              </w:rPr>
            </w:pPr>
            <w:r>
              <w:rPr>
                <w:rFonts w:hint="eastAsia" w:cs="宋体"/>
                <w:color w:val="000000"/>
                <w:sz w:val="18"/>
                <w:szCs w:val="18"/>
              </w:rPr>
              <w:t>要求支持支持图形化标注。</w:t>
            </w:r>
          </w:p>
          <w:p>
            <w:pPr>
              <w:widowControl/>
              <w:autoSpaceDE/>
              <w:autoSpaceDN/>
              <w:rPr>
                <w:rFonts w:cs="宋体"/>
                <w:color w:val="000000"/>
                <w:sz w:val="18"/>
                <w:szCs w:val="18"/>
              </w:rPr>
            </w:pPr>
            <w:r>
              <w:rPr>
                <w:rFonts w:cs="宋体"/>
                <w:b/>
                <w:bCs/>
                <w:color w:val="000000"/>
                <w:sz w:val="18"/>
                <w:szCs w:val="18"/>
              </w:rPr>
              <w:t>9、数据查看：</w:t>
            </w:r>
            <w:r>
              <w:rPr>
                <w:rFonts w:hint="eastAsia" w:cs="宋体"/>
                <w:color w:val="000000"/>
                <w:sz w:val="18"/>
                <w:szCs w:val="18"/>
              </w:rPr>
              <w:t>要求支持通过趋势图查看监护数据。</w:t>
            </w:r>
          </w:p>
          <w:p>
            <w:pPr>
              <w:widowControl/>
              <w:numPr>
                <w:ilvl w:val="0"/>
                <w:numId w:val="39"/>
              </w:numPr>
              <w:autoSpaceDE/>
              <w:autoSpaceDN/>
              <w:rPr>
                <w:rFonts w:cs="宋体"/>
                <w:color w:val="000000"/>
                <w:sz w:val="18"/>
                <w:szCs w:val="18"/>
              </w:rPr>
            </w:pPr>
            <w:r>
              <w:rPr>
                <w:rFonts w:hint="eastAsia" w:cs="宋体"/>
                <w:color w:val="000000"/>
                <w:sz w:val="18"/>
                <w:szCs w:val="18"/>
              </w:rPr>
              <w:t>要求支持查询固定开始时间点的监护数据。</w:t>
            </w:r>
          </w:p>
          <w:p>
            <w:pPr>
              <w:widowControl/>
              <w:numPr>
                <w:ilvl w:val="0"/>
                <w:numId w:val="39"/>
              </w:numPr>
              <w:autoSpaceDE/>
              <w:autoSpaceDN/>
              <w:rPr>
                <w:rFonts w:cs="宋体"/>
                <w:color w:val="000000"/>
                <w:sz w:val="18"/>
                <w:szCs w:val="18"/>
              </w:rPr>
            </w:pPr>
            <w:r>
              <w:rPr>
                <w:rFonts w:hint="eastAsia" w:cs="宋体"/>
                <w:color w:val="000000"/>
                <w:sz w:val="18"/>
                <w:szCs w:val="18"/>
              </w:rPr>
              <w:t>要求支持监护项目显示区域可以折叠或展开当前的显示区域。</w:t>
            </w:r>
          </w:p>
          <w:p>
            <w:pPr>
              <w:widowControl/>
              <w:numPr>
                <w:ilvl w:val="0"/>
                <w:numId w:val="39"/>
              </w:numPr>
              <w:autoSpaceDE/>
              <w:autoSpaceDN/>
              <w:rPr>
                <w:rFonts w:cs="宋体"/>
                <w:color w:val="000000"/>
                <w:sz w:val="18"/>
                <w:szCs w:val="18"/>
              </w:rPr>
            </w:pPr>
            <w:r>
              <w:rPr>
                <w:rFonts w:hint="eastAsia" w:cs="宋体"/>
                <w:color w:val="000000"/>
                <w:sz w:val="18"/>
                <w:szCs w:val="18"/>
              </w:rPr>
              <w:t>要求系统支持查看数据明细。</w:t>
            </w:r>
          </w:p>
          <w:p>
            <w:pPr>
              <w:widowControl/>
              <w:autoSpaceDE/>
              <w:autoSpaceDN/>
              <w:rPr>
                <w:rFonts w:cs="宋体"/>
                <w:color w:val="000000"/>
                <w:sz w:val="18"/>
                <w:szCs w:val="18"/>
              </w:rPr>
            </w:pPr>
            <w:r>
              <w:rPr>
                <w:rFonts w:cs="宋体"/>
                <w:b/>
                <w:bCs/>
                <w:color w:val="000000"/>
                <w:sz w:val="18"/>
                <w:szCs w:val="18"/>
              </w:rPr>
              <w:t>10、打印重症监护记录：</w:t>
            </w:r>
            <w:r>
              <w:rPr>
                <w:rFonts w:hint="eastAsia" w:cs="宋体"/>
                <w:color w:val="000000"/>
                <w:sz w:val="18"/>
                <w:szCs w:val="18"/>
              </w:rPr>
              <w:t>要求支持可以选择打印重症护理单。</w:t>
            </w:r>
          </w:p>
          <w:p>
            <w:pPr>
              <w:widowControl/>
              <w:numPr>
                <w:ilvl w:val="0"/>
                <w:numId w:val="40"/>
              </w:numPr>
              <w:autoSpaceDE/>
              <w:autoSpaceDN/>
              <w:rPr>
                <w:rFonts w:cs="宋体"/>
                <w:color w:val="000000"/>
                <w:sz w:val="18"/>
                <w:szCs w:val="18"/>
              </w:rPr>
            </w:pPr>
            <w:r>
              <w:rPr>
                <w:rFonts w:hint="eastAsia" w:cs="宋体"/>
                <w:color w:val="000000"/>
                <w:sz w:val="18"/>
                <w:szCs w:val="18"/>
              </w:rPr>
              <w:t>要求支持用户可以定制各科室使用的重症监护单、危重护理单等单据的输出样式，要求支持打印时会自动使用不同的模板来打印单据。</w:t>
            </w:r>
          </w:p>
          <w:p>
            <w:pPr>
              <w:widowControl/>
              <w:numPr>
                <w:ilvl w:val="0"/>
                <w:numId w:val="40"/>
              </w:numPr>
              <w:autoSpaceDE/>
              <w:autoSpaceDN/>
              <w:rPr>
                <w:rFonts w:cs="宋体"/>
                <w:color w:val="000000"/>
                <w:sz w:val="18"/>
                <w:szCs w:val="18"/>
              </w:rPr>
            </w:pPr>
            <w:r>
              <w:rPr>
                <w:rFonts w:hint="eastAsia" w:cs="宋体"/>
                <w:color w:val="000000"/>
                <w:sz w:val="18"/>
                <w:szCs w:val="18"/>
              </w:rPr>
              <w:t>要求支持重症监护单上的起止时间是病人开始和结束重症监护的时间。</w:t>
            </w:r>
          </w:p>
          <w:p>
            <w:pPr>
              <w:widowControl/>
              <w:numPr>
                <w:ilvl w:val="0"/>
                <w:numId w:val="40"/>
              </w:numPr>
              <w:autoSpaceDE/>
              <w:autoSpaceDN/>
              <w:rPr>
                <w:rFonts w:cs="宋体"/>
                <w:color w:val="000000"/>
                <w:sz w:val="18"/>
                <w:szCs w:val="18"/>
              </w:rPr>
            </w:pPr>
            <w:r>
              <w:rPr>
                <w:rFonts w:hint="eastAsia" w:cs="宋体"/>
                <w:color w:val="000000"/>
                <w:sz w:val="18"/>
                <w:szCs w:val="18"/>
              </w:rPr>
              <w:t>要求支持支持CA签名（接口）</w:t>
            </w:r>
          </w:p>
          <w:p>
            <w:pPr>
              <w:widowControl/>
              <w:autoSpaceDE/>
              <w:autoSpaceDN/>
              <w:rPr>
                <w:rFonts w:cs="宋体"/>
                <w:color w:val="000000"/>
                <w:sz w:val="18"/>
                <w:szCs w:val="18"/>
              </w:rPr>
            </w:pPr>
            <w:r>
              <w:rPr>
                <w:rFonts w:cs="宋体"/>
                <w:b/>
                <w:bCs/>
                <w:color w:val="000000"/>
                <w:sz w:val="18"/>
                <w:szCs w:val="18"/>
              </w:rPr>
              <w:t>11、同步体温单：</w:t>
            </w:r>
            <w:r>
              <w:rPr>
                <w:rFonts w:hint="eastAsia" w:cs="宋体"/>
                <w:color w:val="000000"/>
                <w:sz w:val="18"/>
                <w:szCs w:val="18"/>
              </w:rPr>
              <w:t>要求支持提取监护的生命体征和出入量等数据，倒入体温单接口。减少手工录入工作量。</w:t>
            </w:r>
          </w:p>
          <w:p>
            <w:pPr>
              <w:widowControl/>
              <w:numPr>
                <w:ilvl w:val="0"/>
                <w:numId w:val="41"/>
              </w:numPr>
              <w:autoSpaceDE/>
              <w:autoSpaceDN/>
              <w:rPr>
                <w:rFonts w:cs="宋体"/>
                <w:color w:val="000000"/>
                <w:sz w:val="18"/>
                <w:szCs w:val="18"/>
              </w:rPr>
            </w:pPr>
            <w:r>
              <w:rPr>
                <w:rFonts w:hint="eastAsia" w:cs="宋体"/>
                <w:color w:val="000000"/>
                <w:sz w:val="18"/>
                <w:szCs w:val="18"/>
              </w:rPr>
              <w:t>按体温单数据要求，提取监护记录的生命体征数据，为体温单共享数据。</w:t>
            </w:r>
          </w:p>
          <w:p>
            <w:pPr>
              <w:widowControl/>
              <w:numPr>
                <w:ilvl w:val="0"/>
                <w:numId w:val="41"/>
              </w:numPr>
              <w:autoSpaceDE/>
              <w:autoSpaceDN/>
              <w:rPr>
                <w:rFonts w:cs="宋体"/>
                <w:color w:val="000000"/>
                <w:sz w:val="18"/>
                <w:szCs w:val="18"/>
              </w:rPr>
            </w:pPr>
            <w:r>
              <w:rPr>
                <w:rFonts w:hint="eastAsia" w:cs="宋体"/>
                <w:color w:val="000000"/>
                <w:sz w:val="18"/>
                <w:szCs w:val="18"/>
              </w:rPr>
              <w:t>患者体重、出入量直接导入到体温单上，特殊的引流量也可直接导入到体温单上。</w:t>
            </w:r>
          </w:p>
          <w:p>
            <w:pPr>
              <w:widowControl/>
              <w:numPr>
                <w:ilvl w:val="0"/>
                <w:numId w:val="41"/>
              </w:numPr>
              <w:autoSpaceDE/>
              <w:autoSpaceDN/>
              <w:rPr>
                <w:rFonts w:cs="宋体"/>
                <w:color w:val="000000"/>
                <w:sz w:val="18"/>
                <w:szCs w:val="18"/>
              </w:rPr>
            </w:pPr>
            <w:r>
              <w:rPr>
                <w:rFonts w:hint="eastAsia" w:cs="宋体"/>
                <w:color w:val="000000"/>
                <w:sz w:val="18"/>
                <w:szCs w:val="18"/>
              </w:rPr>
              <w:t>支持定时和手工同步数据。</w:t>
            </w:r>
          </w:p>
          <w:p>
            <w:pPr>
              <w:widowControl/>
              <w:autoSpaceDE/>
              <w:autoSpaceDN/>
              <w:rPr>
                <w:rFonts w:cs="宋体"/>
                <w:color w:val="000000"/>
                <w:sz w:val="18"/>
                <w:szCs w:val="18"/>
              </w:rPr>
            </w:pPr>
            <w:r>
              <w:rPr>
                <w:rFonts w:cs="宋体"/>
                <w:b/>
                <w:bCs/>
                <w:color w:val="000000"/>
                <w:sz w:val="18"/>
                <w:szCs w:val="18"/>
              </w:rPr>
              <w:t>12、入科评估：</w:t>
            </w:r>
            <w:r>
              <w:rPr>
                <w:rFonts w:hint="eastAsia" w:cs="宋体"/>
                <w:color w:val="000000"/>
                <w:sz w:val="18"/>
                <w:szCs w:val="18"/>
              </w:rPr>
              <w:t>要求支持在病人入重症科室后，分析病人病情，对病人进行重症评估。</w:t>
            </w:r>
          </w:p>
          <w:p>
            <w:pPr>
              <w:widowControl/>
              <w:numPr>
                <w:ilvl w:val="0"/>
                <w:numId w:val="42"/>
              </w:numPr>
              <w:autoSpaceDE/>
              <w:autoSpaceDN/>
              <w:rPr>
                <w:rFonts w:cs="宋体"/>
                <w:color w:val="000000"/>
                <w:sz w:val="18"/>
                <w:szCs w:val="18"/>
              </w:rPr>
            </w:pPr>
            <w:r>
              <w:rPr>
                <w:rFonts w:hint="eastAsia" w:cs="宋体"/>
                <w:color w:val="000000"/>
                <w:sz w:val="18"/>
                <w:szCs w:val="18"/>
              </w:rPr>
              <w:t>可提供在病人入重症科室后，分析病人病情模块，要求根据国际重症医学标准对病人进行重症评估。</w:t>
            </w:r>
          </w:p>
          <w:p>
            <w:pPr>
              <w:widowControl/>
              <w:numPr>
                <w:ilvl w:val="0"/>
                <w:numId w:val="42"/>
              </w:numPr>
              <w:autoSpaceDE/>
              <w:autoSpaceDN/>
              <w:rPr>
                <w:rFonts w:cs="宋体"/>
                <w:color w:val="000000"/>
                <w:sz w:val="18"/>
                <w:szCs w:val="18"/>
              </w:rPr>
            </w:pPr>
            <w:r>
              <w:rPr>
                <w:rFonts w:hint="eastAsia" w:cs="宋体"/>
                <w:color w:val="000000"/>
                <w:sz w:val="18"/>
                <w:szCs w:val="18"/>
              </w:rPr>
              <w:t>评估病人入ICU首日APACHEⅡ评分。</w:t>
            </w:r>
          </w:p>
          <w:p>
            <w:pPr>
              <w:widowControl/>
              <w:numPr>
                <w:ilvl w:val="0"/>
                <w:numId w:val="42"/>
              </w:numPr>
              <w:autoSpaceDE/>
              <w:autoSpaceDN/>
              <w:rPr>
                <w:rFonts w:cs="宋体"/>
                <w:color w:val="000000"/>
                <w:sz w:val="18"/>
                <w:szCs w:val="18"/>
              </w:rPr>
            </w:pPr>
            <w:r>
              <w:rPr>
                <w:rFonts w:hint="eastAsia" w:cs="宋体"/>
                <w:color w:val="000000"/>
                <w:sz w:val="18"/>
                <w:szCs w:val="18"/>
              </w:rPr>
              <w:t>根据首日APACHEⅡ评分，评估预期住院病死率。</w:t>
            </w:r>
          </w:p>
          <w:p>
            <w:pPr>
              <w:widowControl/>
              <w:autoSpaceDE/>
              <w:autoSpaceDN/>
              <w:rPr>
                <w:rFonts w:cs="宋体"/>
                <w:color w:val="000000"/>
                <w:sz w:val="18"/>
                <w:szCs w:val="18"/>
              </w:rPr>
            </w:pPr>
            <w:r>
              <w:rPr>
                <w:rFonts w:cs="宋体"/>
                <w:b/>
                <w:bCs/>
                <w:color w:val="000000"/>
                <w:sz w:val="18"/>
                <w:szCs w:val="18"/>
              </w:rPr>
              <w:t>13、趋势图：</w:t>
            </w:r>
            <w:r>
              <w:rPr>
                <w:rFonts w:hint="eastAsia" w:cs="宋体"/>
                <w:color w:val="000000"/>
                <w:sz w:val="18"/>
                <w:szCs w:val="18"/>
              </w:rPr>
              <w:t>要求支持查看生命体征、检验检查等趋势图。</w:t>
            </w:r>
          </w:p>
          <w:p>
            <w:pPr>
              <w:widowControl/>
              <w:autoSpaceDE/>
              <w:autoSpaceDN/>
              <w:rPr>
                <w:rFonts w:cs="宋体"/>
                <w:color w:val="000000"/>
                <w:sz w:val="18"/>
                <w:szCs w:val="18"/>
              </w:rPr>
            </w:pPr>
            <w:r>
              <w:rPr>
                <w:rFonts w:cs="宋体"/>
                <w:b/>
                <w:bCs/>
                <w:color w:val="000000"/>
                <w:sz w:val="18"/>
                <w:szCs w:val="18"/>
              </w:rPr>
              <w:t>14、自动病人评分：</w:t>
            </w:r>
            <w:r>
              <w:rPr>
                <w:rFonts w:hint="eastAsia" w:cs="宋体"/>
                <w:color w:val="000000"/>
                <w:sz w:val="18"/>
                <w:szCs w:val="18"/>
              </w:rPr>
              <w:t>要求支持自动按国际评分标准，如Glasgow昏迷评分、APACHE II 评分、SOFA 评分等，对重症病人进行评分。</w:t>
            </w:r>
          </w:p>
          <w:p>
            <w:pPr>
              <w:widowControl/>
              <w:autoSpaceDE/>
              <w:autoSpaceDN/>
              <w:rPr>
                <w:rFonts w:cs="宋体"/>
                <w:color w:val="000000"/>
                <w:sz w:val="18"/>
                <w:szCs w:val="18"/>
              </w:rPr>
            </w:pPr>
            <w:r>
              <w:rPr>
                <w:rFonts w:cs="宋体"/>
                <w:b/>
                <w:bCs/>
                <w:color w:val="000000"/>
                <w:sz w:val="18"/>
                <w:szCs w:val="18"/>
              </w:rPr>
              <w:t>15、综合诊疗视图：</w:t>
            </w:r>
            <w:r>
              <w:rPr>
                <w:rFonts w:hint="eastAsia" w:cs="宋体"/>
                <w:color w:val="000000"/>
                <w:sz w:val="18"/>
                <w:szCs w:val="18"/>
              </w:rPr>
              <w:t>要求支持自动生成并综合展现生命体征、出入量、医嘱、检验、检查等信息。</w:t>
            </w:r>
          </w:p>
          <w:p>
            <w:pPr>
              <w:widowControl/>
              <w:numPr>
                <w:ilvl w:val="0"/>
                <w:numId w:val="43"/>
              </w:numPr>
              <w:autoSpaceDE/>
              <w:autoSpaceDN/>
              <w:rPr>
                <w:rFonts w:cs="宋体"/>
                <w:color w:val="000000"/>
                <w:sz w:val="18"/>
                <w:szCs w:val="18"/>
              </w:rPr>
            </w:pPr>
            <w:r>
              <w:rPr>
                <w:rFonts w:hint="eastAsia" w:cs="宋体"/>
                <w:color w:val="000000"/>
                <w:sz w:val="18"/>
                <w:szCs w:val="18"/>
              </w:rPr>
              <w:t>要求支持危急事件处理</w:t>
            </w:r>
          </w:p>
          <w:p>
            <w:pPr>
              <w:widowControl/>
              <w:numPr>
                <w:ilvl w:val="0"/>
                <w:numId w:val="43"/>
              </w:numPr>
              <w:autoSpaceDE/>
              <w:autoSpaceDN/>
              <w:rPr>
                <w:rFonts w:cs="宋体"/>
                <w:color w:val="000000"/>
                <w:sz w:val="18"/>
                <w:szCs w:val="18"/>
              </w:rPr>
            </w:pPr>
            <w:r>
              <w:rPr>
                <w:rFonts w:hint="eastAsia" w:cs="宋体"/>
                <w:color w:val="000000"/>
                <w:sz w:val="18"/>
                <w:szCs w:val="18"/>
              </w:rPr>
              <w:t>要求支持出科评估</w:t>
            </w:r>
          </w:p>
          <w:p>
            <w:pPr>
              <w:widowControl/>
              <w:numPr>
                <w:ilvl w:val="0"/>
                <w:numId w:val="43"/>
              </w:numPr>
              <w:autoSpaceDE/>
              <w:autoSpaceDN/>
              <w:rPr>
                <w:rFonts w:cs="宋体"/>
                <w:color w:val="000000"/>
                <w:sz w:val="18"/>
                <w:szCs w:val="18"/>
              </w:rPr>
            </w:pPr>
            <w:r>
              <w:rPr>
                <w:rFonts w:hint="eastAsia" w:cs="宋体"/>
                <w:color w:val="000000"/>
                <w:sz w:val="18"/>
                <w:szCs w:val="18"/>
              </w:rPr>
              <w:t>要求支持当要结束对当前病人的重症监护，要求确认病人转归。</w:t>
            </w:r>
          </w:p>
          <w:p>
            <w:pPr>
              <w:widowControl/>
              <w:numPr>
                <w:ilvl w:val="0"/>
                <w:numId w:val="43"/>
              </w:numPr>
              <w:autoSpaceDE/>
              <w:autoSpaceDN/>
              <w:rPr>
                <w:rFonts w:cs="宋体"/>
                <w:color w:val="000000"/>
                <w:sz w:val="18"/>
                <w:szCs w:val="18"/>
              </w:rPr>
            </w:pPr>
            <w:r>
              <w:rPr>
                <w:rFonts w:hint="eastAsia" w:cs="宋体"/>
                <w:color w:val="000000"/>
                <w:sz w:val="18"/>
                <w:szCs w:val="18"/>
              </w:rPr>
              <w:t>结束重症监护将停止采集监护设备数据。</w:t>
            </w:r>
          </w:p>
          <w:p>
            <w:pPr>
              <w:widowControl/>
              <w:numPr>
                <w:ilvl w:val="0"/>
                <w:numId w:val="43"/>
              </w:numPr>
              <w:autoSpaceDE/>
              <w:autoSpaceDN/>
              <w:rPr>
                <w:rFonts w:cs="宋体"/>
                <w:color w:val="000000"/>
                <w:sz w:val="18"/>
                <w:szCs w:val="18"/>
              </w:rPr>
            </w:pPr>
            <w:r>
              <w:rPr>
                <w:rFonts w:hint="eastAsia" w:cs="宋体"/>
                <w:color w:val="000000"/>
                <w:sz w:val="18"/>
                <w:szCs w:val="18"/>
              </w:rPr>
              <w:t>要求支持总结出科病人治疗，进行出科重症评估，后台自动生成出科评估数据：出科评分、ICU住院时长、机械通气总时间、中心静脉次数等数据。</w:t>
            </w:r>
          </w:p>
          <w:p>
            <w:pPr>
              <w:widowControl/>
              <w:autoSpaceDE/>
              <w:autoSpaceDN/>
              <w:rPr>
                <w:rFonts w:cs="宋体"/>
                <w:color w:val="000000"/>
                <w:sz w:val="18"/>
                <w:szCs w:val="18"/>
              </w:rPr>
            </w:pPr>
            <w:r>
              <w:rPr>
                <w:rFonts w:cs="宋体"/>
                <w:b/>
                <w:bCs/>
                <w:color w:val="000000"/>
                <w:sz w:val="18"/>
                <w:szCs w:val="18"/>
              </w:rPr>
              <w:t>16、评分统计：</w:t>
            </w:r>
            <w:r>
              <w:rPr>
                <w:rFonts w:hint="eastAsia" w:cs="宋体"/>
                <w:color w:val="000000"/>
                <w:sz w:val="18"/>
                <w:szCs w:val="18"/>
              </w:rPr>
              <w:t>要求支持按病人、科室统计病人的不同评分。</w:t>
            </w:r>
          </w:p>
          <w:p>
            <w:pPr>
              <w:widowControl/>
              <w:autoSpaceDE/>
              <w:autoSpaceDN/>
              <w:rPr>
                <w:rFonts w:cs="宋体"/>
                <w:color w:val="000000"/>
                <w:sz w:val="18"/>
                <w:szCs w:val="18"/>
              </w:rPr>
            </w:pPr>
            <w:r>
              <w:rPr>
                <w:rFonts w:cs="宋体"/>
                <w:b/>
                <w:bCs/>
                <w:color w:val="000000"/>
                <w:sz w:val="18"/>
                <w:szCs w:val="18"/>
              </w:rPr>
              <w:t>17、工作量统计：</w:t>
            </w:r>
            <w:r>
              <w:rPr>
                <w:rFonts w:hint="eastAsia" w:cs="宋体"/>
                <w:color w:val="000000"/>
                <w:sz w:val="18"/>
                <w:szCs w:val="18"/>
              </w:rPr>
              <w:t>要求支持可以统计医护人员工作量：病人中心静脉置管、气管插管等统计。</w:t>
            </w:r>
          </w:p>
          <w:p>
            <w:pPr>
              <w:widowControl/>
              <w:autoSpaceDE/>
              <w:autoSpaceDN/>
              <w:rPr>
                <w:rFonts w:cs="宋体"/>
                <w:color w:val="000000"/>
                <w:sz w:val="18"/>
                <w:szCs w:val="18"/>
              </w:rPr>
            </w:pPr>
            <w:r>
              <w:rPr>
                <w:rFonts w:cs="宋体"/>
                <w:b/>
                <w:bCs/>
                <w:color w:val="000000"/>
                <w:sz w:val="18"/>
                <w:szCs w:val="18"/>
              </w:rPr>
              <w:t>18、质量控制统计：</w:t>
            </w:r>
            <w:r>
              <w:rPr>
                <w:rFonts w:hint="eastAsia" w:cs="宋体"/>
                <w:color w:val="000000"/>
                <w:sz w:val="18"/>
                <w:szCs w:val="18"/>
              </w:rPr>
              <w:t>要求支持ICU质量监测指标：统计病人数、平均ICU天数、ICU死亡人数、重返ICU人次、气管插管、中心静脉置管、尿导管等质量控制数据。</w:t>
            </w:r>
          </w:p>
          <w:p>
            <w:pPr>
              <w:widowControl/>
              <w:autoSpaceDE/>
              <w:autoSpaceDN/>
              <w:rPr>
                <w:rFonts w:cs="宋体"/>
                <w:color w:val="000000"/>
                <w:sz w:val="18"/>
                <w:szCs w:val="18"/>
              </w:rPr>
            </w:pPr>
            <w:r>
              <w:rPr>
                <w:rFonts w:cs="宋体"/>
                <w:b/>
                <w:bCs/>
                <w:color w:val="000000"/>
                <w:sz w:val="18"/>
                <w:szCs w:val="18"/>
              </w:rPr>
              <w:t>19、系统设置要求支持重症监护常用医嘱项、显示分类、显示大类</w:t>
            </w:r>
            <w:r>
              <w:rPr>
                <w:rFonts w:hint="eastAsia" w:cs="宋体"/>
                <w:b/>
                <w:bCs/>
                <w:color w:val="000000"/>
                <w:sz w:val="18"/>
                <w:szCs w:val="18"/>
              </w:rPr>
              <w:t>：</w:t>
            </w:r>
          </w:p>
          <w:p>
            <w:pPr>
              <w:widowControl/>
              <w:numPr>
                <w:ilvl w:val="0"/>
                <w:numId w:val="44"/>
              </w:numPr>
              <w:autoSpaceDE/>
              <w:autoSpaceDN/>
              <w:rPr>
                <w:rFonts w:cs="宋体"/>
                <w:color w:val="000000"/>
                <w:sz w:val="18"/>
                <w:szCs w:val="18"/>
              </w:rPr>
            </w:pPr>
            <w:r>
              <w:rPr>
                <w:rFonts w:hint="eastAsia" w:cs="宋体"/>
                <w:color w:val="000000"/>
                <w:sz w:val="18"/>
                <w:szCs w:val="18"/>
              </w:rPr>
              <w:t>要求支持维护监护床，定义和修改采集设备的IP地址、采集端口、采集频率等参数，重症监护设备和仪器维护，按监控设备定义不同生命体征等采集参数。</w:t>
            </w:r>
          </w:p>
          <w:p>
            <w:pPr>
              <w:widowControl/>
              <w:numPr>
                <w:ilvl w:val="0"/>
                <w:numId w:val="44"/>
              </w:numPr>
              <w:autoSpaceDE/>
              <w:autoSpaceDN/>
              <w:rPr>
                <w:rFonts w:cs="宋体"/>
                <w:color w:val="000000"/>
                <w:sz w:val="18"/>
                <w:szCs w:val="18"/>
              </w:rPr>
            </w:pPr>
            <w:r>
              <w:rPr>
                <w:rFonts w:hint="eastAsia" w:cs="宋体"/>
                <w:color w:val="000000"/>
                <w:sz w:val="18"/>
                <w:szCs w:val="18"/>
              </w:rPr>
              <w:t>要求支持设置重症监护床的采集的项目、采集频率等，操作权限等。</w:t>
            </w:r>
          </w:p>
          <w:p>
            <w:pPr>
              <w:widowControl/>
              <w:numPr>
                <w:ilvl w:val="0"/>
                <w:numId w:val="44"/>
              </w:numPr>
              <w:autoSpaceDE/>
              <w:autoSpaceDN/>
              <w:rPr>
                <w:rFonts w:cs="宋体"/>
                <w:color w:val="000000"/>
                <w:sz w:val="18"/>
                <w:szCs w:val="18"/>
              </w:rPr>
            </w:pPr>
            <w:r>
              <w:rPr>
                <w:rFonts w:hint="eastAsia" w:cs="宋体"/>
                <w:color w:val="000000"/>
                <w:sz w:val="18"/>
                <w:szCs w:val="18"/>
              </w:rPr>
              <w:t>要求支持对重症监护的出入量汇总统计项维护。</w:t>
            </w:r>
          </w:p>
          <w:p>
            <w:pPr>
              <w:widowControl/>
              <w:autoSpaceDE/>
              <w:autoSpaceDN/>
              <w:rPr>
                <w:rFonts w:cs="宋体"/>
                <w:color w:val="000000"/>
                <w:sz w:val="18"/>
                <w:szCs w:val="18"/>
              </w:rPr>
            </w:pPr>
            <w:r>
              <w:rPr>
                <w:rFonts w:cs="宋体"/>
                <w:b/>
                <w:bCs/>
                <w:color w:val="000000"/>
                <w:sz w:val="18"/>
                <w:szCs w:val="18"/>
              </w:rPr>
              <w:t>20、其他模块要求支持包括CA签名、重症护理记录文书浏览等功能。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手术麻醉信息模块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手术资质管理、手术申请提交、手术申请审核、手术安排、麻醉安排、麻醉术前访视、自动采集监护信息、麻醉记录、麻醉术后恢复（PACU）、手术器械清点、术后登记、病人转运记录、麻精药品登记、麻醉术后访视、手术申请信息提取、手术安全核查、手术风险评估、统计分析、系统设置、其它模块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cs="宋体"/>
                <w:b/>
                <w:bCs/>
                <w:color w:val="000000"/>
                <w:sz w:val="18"/>
                <w:szCs w:val="18"/>
              </w:rPr>
              <w:t>1、手术资质管理：</w:t>
            </w:r>
            <w:r>
              <w:rPr>
                <w:rFonts w:hint="eastAsia" w:cs="宋体"/>
                <w:color w:val="000000"/>
                <w:sz w:val="18"/>
                <w:szCs w:val="18"/>
              </w:rPr>
              <w:t>要求支持给手术医生分别授权手术，在手术申请时为手术指定有资质的主刀医生。</w:t>
            </w:r>
          </w:p>
          <w:p>
            <w:pPr>
              <w:widowControl/>
              <w:numPr>
                <w:ilvl w:val="0"/>
                <w:numId w:val="45"/>
              </w:numPr>
              <w:autoSpaceDE/>
              <w:autoSpaceDN/>
              <w:rPr>
                <w:rFonts w:cs="宋体"/>
                <w:color w:val="000000"/>
                <w:sz w:val="18"/>
                <w:szCs w:val="18"/>
              </w:rPr>
            </w:pPr>
            <w:r>
              <w:rPr>
                <w:rFonts w:hint="eastAsia" w:cs="宋体"/>
                <w:color w:val="000000"/>
                <w:sz w:val="18"/>
                <w:szCs w:val="18"/>
              </w:rPr>
              <w:t>要求支持按手术查询有资质的医生，也支持按医生查询有资质的手术。</w:t>
            </w:r>
          </w:p>
          <w:p>
            <w:pPr>
              <w:widowControl/>
              <w:autoSpaceDE/>
              <w:autoSpaceDN/>
              <w:rPr>
                <w:rFonts w:cs="宋体"/>
                <w:color w:val="000000"/>
                <w:sz w:val="18"/>
                <w:szCs w:val="18"/>
              </w:rPr>
            </w:pPr>
            <w:r>
              <w:rPr>
                <w:rFonts w:cs="宋体"/>
                <w:b/>
                <w:bCs/>
                <w:color w:val="000000"/>
                <w:sz w:val="18"/>
                <w:szCs w:val="18"/>
              </w:rPr>
              <w:t>2、手术申请提交：</w:t>
            </w:r>
            <w:r>
              <w:rPr>
                <w:rFonts w:hint="eastAsia" w:cs="宋体"/>
                <w:color w:val="000000"/>
                <w:sz w:val="18"/>
                <w:szCs w:val="18"/>
              </w:rPr>
              <w:t>要求支持手术科室提交手术申请，填写手术病人、医生科室、手术医生、手术助手、手术名称、术前诊断等信息，填写进修和实习医生信息。自动提取血型、传染病检验结果。</w:t>
            </w:r>
          </w:p>
          <w:p>
            <w:pPr>
              <w:widowControl/>
              <w:numPr>
                <w:ilvl w:val="0"/>
                <w:numId w:val="46"/>
              </w:numPr>
              <w:autoSpaceDE/>
              <w:autoSpaceDN/>
              <w:rPr>
                <w:rFonts w:cs="宋体"/>
                <w:color w:val="000000"/>
                <w:sz w:val="18"/>
                <w:szCs w:val="18"/>
              </w:rPr>
            </w:pPr>
            <w:r>
              <w:rPr>
                <w:rFonts w:hint="eastAsia" w:cs="宋体"/>
                <w:color w:val="000000"/>
                <w:sz w:val="18"/>
                <w:szCs w:val="18"/>
              </w:rPr>
              <w:t>要求支持指定时间接收手术申请，超过这一时间，系统便不再接收手术申请。</w:t>
            </w:r>
          </w:p>
          <w:p>
            <w:pPr>
              <w:widowControl/>
              <w:numPr>
                <w:ilvl w:val="0"/>
                <w:numId w:val="46"/>
              </w:numPr>
              <w:autoSpaceDE/>
              <w:autoSpaceDN/>
              <w:rPr>
                <w:rFonts w:cs="宋体"/>
                <w:color w:val="000000"/>
                <w:sz w:val="18"/>
                <w:szCs w:val="18"/>
              </w:rPr>
            </w:pPr>
            <w:r>
              <w:rPr>
                <w:rFonts w:hint="eastAsia" w:cs="宋体"/>
                <w:color w:val="000000"/>
                <w:sz w:val="18"/>
                <w:szCs w:val="18"/>
              </w:rPr>
              <w:t>要求支持按照患者不同的来源（门诊、住院及其他）查询手术申请信息；随机查询待安排患者、已安排患者信息；依据手术申请单资料安排手术项目、手术时间、麻醉方法、麻醉方式、麻醉医生和手术护士</w:t>
            </w:r>
          </w:p>
          <w:p>
            <w:pPr>
              <w:widowControl/>
              <w:numPr>
                <w:ilvl w:val="0"/>
                <w:numId w:val="46"/>
              </w:numPr>
              <w:autoSpaceDE/>
              <w:autoSpaceDN/>
              <w:rPr>
                <w:rFonts w:cs="宋体"/>
                <w:color w:val="000000"/>
                <w:sz w:val="18"/>
                <w:szCs w:val="18"/>
              </w:rPr>
            </w:pPr>
            <w:r>
              <w:rPr>
                <w:rFonts w:hint="eastAsia" w:cs="宋体"/>
                <w:color w:val="000000"/>
                <w:sz w:val="18"/>
                <w:szCs w:val="18"/>
              </w:rPr>
              <w:t>系统支持对多手术合并处理功能。</w:t>
            </w:r>
          </w:p>
          <w:p>
            <w:pPr>
              <w:widowControl/>
              <w:numPr>
                <w:ilvl w:val="0"/>
                <w:numId w:val="46"/>
              </w:numPr>
              <w:autoSpaceDE/>
              <w:autoSpaceDN/>
              <w:rPr>
                <w:rFonts w:cs="宋体"/>
                <w:color w:val="000000"/>
                <w:sz w:val="18"/>
                <w:szCs w:val="18"/>
              </w:rPr>
            </w:pPr>
            <w:r>
              <w:rPr>
                <w:rFonts w:hint="eastAsia" w:cs="宋体"/>
                <w:color w:val="000000"/>
                <w:sz w:val="18"/>
                <w:szCs w:val="18"/>
              </w:rPr>
              <w:t>要求支持手术查询根据申请科室、手术间、手术状态等多种查询条件，并可自动按照手术间、手术科室、是否污染和是否急症手术进行分类排列。</w:t>
            </w:r>
          </w:p>
          <w:p>
            <w:pPr>
              <w:widowControl/>
              <w:numPr>
                <w:ilvl w:val="0"/>
                <w:numId w:val="46"/>
              </w:numPr>
              <w:autoSpaceDE/>
              <w:autoSpaceDN/>
              <w:rPr>
                <w:rFonts w:cs="宋体"/>
                <w:color w:val="000000"/>
                <w:sz w:val="18"/>
                <w:szCs w:val="18"/>
              </w:rPr>
            </w:pPr>
            <w:r>
              <w:rPr>
                <w:rFonts w:hint="eastAsia" w:cs="宋体"/>
                <w:color w:val="000000"/>
                <w:sz w:val="18"/>
                <w:szCs w:val="18"/>
              </w:rPr>
              <w:t>要求支持打印手术通知单。</w:t>
            </w:r>
          </w:p>
          <w:p>
            <w:pPr>
              <w:widowControl/>
              <w:numPr>
                <w:ilvl w:val="0"/>
                <w:numId w:val="46"/>
              </w:numPr>
              <w:autoSpaceDE/>
              <w:autoSpaceDN/>
              <w:rPr>
                <w:rFonts w:cs="宋体"/>
                <w:color w:val="000000"/>
                <w:sz w:val="18"/>
                <w:szCs w:val="18"/>
              </w:rPr>
            </w:pPr>
            <w:r>
              <w:rPr>
                <w:rFonts w:hint="eastAsia" w:cs="宋体"/>
                <w:color w:val="000000"/>
                <w:sz w:val="18"/>
                <w:szCs w:val="18"/>
              </w:rPr>
              <w:t>要求支持门诊和急诊病人的手术申请。</w:t>
            </w:r>
          </w:p>
          <w:p>
            <w:pPr>
              <w:widowControl/>
              <w:autoSpaceDE/>
              <w:autoSpaceDN/>
              <w:rPr>
                <w:rFonts w:cs="宋体"/>
                <w:color w:val="000000"/>
                <w:sz w:val="18"/>
                <w:szCs w:val="18"/>
              </w:rPr>
            </w:pPr>
            <w:r>
              <w:rPr>
                <w:rFonts w:cs="宋体"/>
                <w:b/>
                <w:bCs/>
                <w:color w:val="000000"/>
                <w:sz w:val="18"/>
                <w:szCs w:val="18"/>
              </w:rPr>
              <w:t>3、手术申请审核：</w:t>
            </w:r>
            <w:r>
              <w:rPr>
                <w:rFonts w:hint="eastAsia" w:cs="宋体"/>
                <w:color w:val="000000"/>
                <w:sz w:val="18"/>
                <w:szCs w:val="18"/>
              </w:rPr>
              <w:t>要求支持手术申请提交后，科室主任审核后正式发送到手术室。</w:t>
            </w:r>
          </w:p>
          <w:p>
            <w:pPr>
              <w:widowControl/>
              <w:numPr>
                <w:ilvl w:val="0"/>
                <w:numId w:val="47"/>
              </w:numPr>
              <w:autoSpaceDE/>
              <w:autoSpaceDN/>
              <w:rPr>
                <w:rFonts w:cs="宋体"/>
                <w:color w:val="000000"/>
                <w:sz w:val="18"/>
                <w:szCs w:val="18"/>
              </w:rPr>
            </w:pPr>
            <w:r>
              <w:rPr>
                <w:rFonts w:hint="eastAsia" w:cs="宋体"/>
                <w:color w:val="000000"/>
                <w:sz w:val="18"/>
                <w:szCs w:val="18"/>
              </w:rPr>
              <w:t>要求支持不同科室有不同的审核截止时间。</w:t>
            </w:r>
          </w:p>
          <w:p>
            <w:pPr>
              <w:widowControl/>
              <w:autoSpaceDE/>
              <w:autoSpaceDN/>
              <w:rPr>
                <w:rFonts w:cs="宋体"/>
                <w:color w:val="000000"/>
                <w:sz w:val="18"/>
                <w:szCs w:val="18"/>
              </w:rPr>
            </w:pPr>
            <w:r>
              <w:rPr>
                <w:rFonts w:cs="宋体"/>
                <w:b/>
                <w:bCs/>
                <w:color w:val="000000"/>
                <w:sz w:val="18"/>
                <w:szCs w:val="18"/>
              </w:rPr>
              <w:t>4、手术安排:</w:t>
            </w:r>
            <w:r>
              <w:rPr>
                <w:rFonts w:hint="eastAsia" w:cs="宋体"/>
                <w:color w:val="000000"/>
                <w:sz w:val="18"/>
                <w:szCs w:val="18"/>
              </w:rPr>
              <w:t>要求支持手术室接收病房手术申请单。进行手术安排。</w:t>
            </w:r>
          </w:p>
          <w:p>
            <w:pPr>
              <w:widowControl/>
              <w:numPr>
                <w:ilvl w:val="0"/>
                <w:numId w:val="48"/>
              </w:numPr>
              <w:autoSpaceDE/>
              <w:autoSpaceDN/>
              <w:rPr>
                <w:rFonts w:cs="宋体"/>
                <w:color w:val="000000"/>
                <w:sz w:val="18"/>
                <w:szCs w:val="18"/>
              </w:rPr>
            </w:pPr>
            <w:r>
              <w:rPr>
                <w:rFonts w:hint="eastAsia" w:cs="宋体"/>
                <w:color w:val="000000"/>
                <w:sz w:val="18"/>
                <w:szCs w:val="18"/>
              </w:rPr>
              <w:t>支持排班护士可以进行图形化拖放操作进行快速排班。</w:t>
            </w:r>
          </w:p>
          <w:p>
            <w:pPr>
              <w:widowControl/>
              <w:numPr>
                <w:ilvl w:val="0"/>
                <w:numId w:val="48"/>
              </w:numPr>
              <w:autoSpaceDE/>
              <w:autoSpaceDN/>
              <w:rPr>
                <w:rFonts w:cs="宋体"/>
                <w:color w:val="000000"/>
                <w:sz w:val="18"/>
                <w:szCs w:val="18"/>
              </w:rPr>
            </w:pPr>
            <w:r>
              <w:rPr>
                <w:rFonts w:hint="eastAsia" w:cs="宋体"/>
                <w:color w:val="000000"/>
                <w:sz w:val="18"/>
                <w:szCs w:val="18"/>
              </w:rPr>
              <w:t>要求支持手术室确定每台手术的手术间、台次、手术时间、器材护士、巡回护士，安排进修和实习人员。能够协调安排急症手术。</w:t>
            </w:r>
          </w:p>
          <w:p>
            <w:pPr>
              <w:widowControl/>
              <w:numPr>
                <w:ilvl w:val="0"/>
                <w:numId w:val="48"/>
              </w:numPr>
              <w:autoSpaceDE/>
              <w:autoSpaceDN/>
              <w:rPr>
                <w:rFonts w:cs="宋体"/>
                <w:color w:val="000000"/>
                <w:sz w:val="18"/>
                <w:szCs w:val="18"/>
              </w:rPr>
            </w:pPr>
            <w:r>
              <w:rPr>
                <w:rFonts w:hint="eastAsia" w:cs="宋体"/>
                <w:color w:val="000000"/>
                <w:sz w:val="18"/>
                <w:szCs w:val="18"/>
              </w:rPr>
              <w:t>要求支持将确认后的每台手术的上台手术医生、巡回护士和洗手护士回传到HIS中。</w:t>
            </w:r>
          </w:p>
          <w:p>
            <w:pPr>
              <w:widowControl/>
              <w:numPr>
                <w:ilvl w:val="0"/>
                <w:numId w:val="48"/>
              </w:numPr>
              <w:autoSpaceDE/>
              <w:autoSpaceDN/>
              <w:rPr>
                <w:rFonts w:cs="宋体"/>
                <w:color w:val="000000"/>
                <w:sz w:val="18"/>
                <w:szCs w:val="18"/>
              </w:rPr>
            </w:pPr>
            <w:r>
              <w:rPr>
                <w:rFonts w:hint="eastAsia" w:cs="宋体"/>
                <w:color w:val="000000"/>
                <w:sz w:val="18"/>
                <w:szCs w:val="18"/>
              </w:rPr>
              <w:t>要求支持按手术间手术护士的排班。</w:t>
            </w:r>
          </w:p>
          <w:p>
            <w:pPr>
              <w:widowControl/>
              <w:numPr>
                <w:ilvl w:val="0"/>
                <w:numId w:val="48"/>
              </w:numPr>
              <w:autoSpaceDE/>
              <w:autoSpaceDN/>
              <w:rPr>
                <w:rFonts w:cs="宋体"/>
                <w:color w:val="000000"/>
                <w:sz w:val="18"/>
                <w:szCs w:val="18"/>
              </w:rPr>
            </w:pPr>
            <w:r>
              <w:rPr>
                <w:rFonts w:hint="eastAsia" w:cs="宋体"/>
                <w:color w:val="000000"/>
                <w:sz w:val="18"/>
                <w:szCs w:val="18"/>
              </w:rPr>
              <w:t>要求支持排班后打印手术排班表。</w:t>
            </w:r>
          </w:p>
          <w:p>
            <w:pPr>
              <w:widowControl/>
              <w:autoSpaceDE/>
              <w:autoSpaceDN/>
              <w:rPr>
                <w:rFonts w:cs="宋体"/>
                <w:color w:val="000000"/>
                <w:sz w:val="18"/>
                <w:szCs w:val="18"/>
              </w:rPr>
            </w:pPr>
            <w:r>
              <w:rPr>
                <w:rFonts w:cs="宋体"/>
                <w:b/>
                <w:bCs/>
                <w:color w:val="000000"/>
                <w:sz w:val="18"/>
                <w:szCs w:val="18"/>
              </w:rPr>
              <w:t>5、麻醉安排：</w:t>
            </w:r>
            <w:r>
              <w:rPr>
                <w:rFonts w:hint="eastAsia" w:cs="宋体"/>
                <w:color w:val="000000"/>
                <w:sz w:val="18"/>
                <w:szCs w:val="18"/>
              </w:rPr>
              <w:t>要求支持麻醉科安排麻醉师、进修和实习麻醉师，确定麻醉方法。</w:t>
            </w:r>
          </w:p>
          <w:p>
            <w:pPr>
              <w:widowControl/>
              <w:numPr>
                <w:ilvl w:val="0"/>
                <w:numId w:val="49"/>
              </w:numPr>
              <w:autoSpaceDE/>
              <w:autoSpaceDN/>
              <w:rPr>
                <w:rFonts w:cs="宋体"/>
                <w:color w:val="000000"/>
                <w:sz w:val="18"/>
                <w:szCs w:val="18"/>
              </w:rPr>
            </w:pPr>
            <w:r>
              <w:rPr>
                <w:rFonts w:hint="eastAsia" w:cs="宋体"/>
                <w:color w:val="000000"/>
                <w:sz w:val="18"/>
                <w:szCs w:val="18"/>
              </w:rPr>
              <w:t>要求支持打印手术排班报表。</w:t>
            </w:r>
          </w:p>
          <w:p>
            <w:pPr>
              <w:widowControl/>
              <w:numPr>
                <w:ilvl w:val="0"/>
                <w:numId w:val="49"/>
              </w:numPr>
              <w:autoSpaceDE/>
              <w:autoSpaceDN/>
              <w:rPr>
                <w:rFonts w:cs="宋体"/>
                <w:color w:val="000000"/>
                <w:sz w:val="18"/>
                <w:szCs w:val="18"/>
              </w:rPr>
            </w:pPr>
            <w:r>
              <w:rPr>
                <w:rFonts w:hint="eastAsia" w:cs="宋体"/>
                <w:color w:val="000000"/>
                <w:sz w:val="18"/>
                <w:szCs w:val="18"/>
              </w:rPr>
              <w:t>要求支持将确认后的每台手术的麻醉医生回传到HIS中。</w:t>
            </w:r>
          </w:p>
          <w:p>
            <w:pPr>
              <w:widowControl/>
              <w:numPr>
                <w:ilvl w:val="0"/>
                <w:numId w:val="49"/>
              </w:numPr>
              <w:autoSpaceDE/>
              <w:autoSpaceDN/>
              <w:rPr>
                <w:rFonts w:cs="宋体"/>
                <w:color w:val="000000"/>
                <w:sz w:val="18"/>
                <w:szCs w:val="18"/>
              </w:rPr>
            </w:pPr>
            <w:r>
              <w:rPr>
                <w:rFonts w:hint="eastAsia" w:cs="宋体"/>
                <w:color w:val="000000"/>
                <w:sz w:val="18"/>
                <w:szCs w:val="18"/>
              </w:rPr>
              <w:t>要求支持支持按手术间对麻醉师的排班。</w:t>
            </w:r>
          </w:p>
          <w:p>
            <w:pPr>
              <w:widowControl/>
              <w:autoSpaceDE/>
              <w:autoSpaceDN/>
              <w:rPr>
                <w:rFonts w:cs="宋体"/>
                <w:color w:val="000000"/>
                <w:sz w:val="18"/>
                <w:szCs w:val="18"/>
              </w:rPr>
            </w:pPr>
            <w:r>
              <w:rPr>
                <w:rFonts w:cs="宋体"/>
                <w:b/>
                <w:bCs/>
                <w:color w:val="000000"/>
                <w:sz w:val="18"/>
                <w:szCs w:val="18"/>
              </w:rPr>
              <w:t>6、麻醉术前访视：</w:t>
            </w:r>
            <w:r>
              <w:rPr>
                <w:rFonts w:hint="eastAsia" w:cs="宋体"/>
                <w:color w:val="000000"/>
                <w:sz w:val="18"/>
                <w:szCs w:val="18"/>
              </w:rPr>
              <w:t>要求支持查阅病人的基本信息，与HIS集成后的电子病历查询功能（病史、以往手</w:t>
            </w:r>
          </w:p>
          <w:p>
            <w:pPr>
              <w:widowControl/>
              <w:numPr>
                <w:ilvl w:val="0"/>
                <w:numId w:val="50"/>
              </w:numPr>
              <w:autoSpaceDE/>
              <w:autoSpaceDN/>
              <w:rPr>
                <w:rFonts w:cs="宋体"/>
                <w:color w:val="000000"/>
                <w:sz w:val="18"/>
                <w:szCs w:val="18"/>
              </w:rPr>
            </w:pPr>
            <w:r>
              <w:rPr>
                <w:rFonts w:hint="eastAsia" w:cs="宋体"/>
                <w:color w:val="000000"/>
                <w:sz w:val="18"/>
                <w:szCs w:val="18"/>
              </w:rPr>
              <w:t>中麻醉用药及麻醉方式、以往检验及医学影像资料、医嘱信息等）。提取最近的检验、检查结果。</w:t>
            </w:r>
          </w:p>
          <w:p>
            <w:pPr>
              <w:widowControl/>
              <w:numPr>
                <w:ilvl w:val="0"/>
                <w:numId w:val="50"/>
              </w:numPr>
              <w:autoSpaceDE/>
              <w:autoSpaceDN/>
              <w:rPr>
                <w:rFonts w:cs="宋体"/>
                <w:color w:val="000000"/>
                <w:sz w:val="18"/>
                <w:szCs w:val="18"/>
              </w:rPr>
            </w:pPr>
            <w:r>
              <w:rPr>
                <w:rFonts w:hint="eastAsia" w:cs="宋体"/>
                <w:color w:val="000000"/>
                <w:sz w:val="18"/>
                <w:szCs w:val="18"/>
              </w:rPr>
              <w:t>要求支持结合患者状况给出ASA分级等麻醉评估，选择麻醉方法，制定麻醉计划，预见术中困难及防范措施。</w:t>
            </w:r>
          </w:p>
          <w:p>
            <w:pPr>
              <w:widowControl/>
              <w:numPr>
                <w:ilvl w:val="0"/>
                <w:numId w:val="50"/>
              </w:numPr>
              <w:autoSpaceDE/>
              <w:autoSpaceDN/>
              <w:rPr>
                <w:rFonts w:cs="宋体"/>
                <w:color w:val="000000"/>
                <w:sz w:val="18"/>
                <w:szCs w:val="18"/>
              </w:rPr>
            </w:pPr>
            <w:r>
              <w:rPr>
                <w:rFonts w:hint="eastAsia" w:cs="宋体"/>
                <w:color w:val="000000"/>
                <w:sz w:val="18"/>
                <w:szCs w:val="18"/>
              </w:rPr>
              <w:t>要求支持填写麻醉同意书并获取病人或家属认可。</w:t>
            </w:r>
          </w:p>
          <w:p>
            <w:pPr>
              <w:widowControl/>
              <w:numPr>
                <w:ilvl w:val="0"/>
                <w:numId w:val="50"/>
              </w:numPr>
              <w:autoSpaceDE/>
              <w:autoSpaceDN/>
              <w:rPr>
                <w:rFonts w:cs="宋体"/>
                <w:color w:val="000000"/>
                <w:sz w:val="18"/>
                <w:szCs w:val="18"/>
              </w:rPr>
            </w:pPr>
            <w:r>
              <w:rPr>
                <w:rFonts w:hint="eastAsia" w:cs="宋体"/>
                <w:color w:val="000000"/>
                <w:sz w:val="18"/>
                <w:szCs w:val="18"/>
              </w:rPr>
              <w:t>要求支持pad操作。</w:t>
            </w:r>
          </w:p>
          <w:p>
            <w:pPr>
              <w:widowControl/>
              <w:numPr>
                <w:ilvl w:val="0"/>
                <w:numId w:val="50"/>
              </w:numPr>
              <w:autoSpaceDE/>
              <w:autoSpaceDN/>
              <w:rPr>
                <w:rFonts w:cs="宋体"/>
                <w:color w:val="000000"/>
                <w:sz w:val="18"/>
                <w:szCs w:val="18"/>
              </w:rPr>
            </w:pPr>
            <w:r>
              <w:rPr>
                <w:rFonts w:hint="eastAsia" w:cs="宋体"/>
                <w:color w:val="000000"/>
                <w:sz w:val="18"/>
                <w:szCs w:val="18"/>
              </w:rPr>
              <w:t>支持pad等移动设备操作，没有WiFi时支持本地离线保存。</w:t>
            </w:r>
          </w:p>
          <w:p>
            <w:pPr>
              <w:widowControl/>
              <w:numPr>
                <w:ilvl w:val="0"/>
                <w:numId w:val="50"/>
              </w:numPr>
              <w:autoSpaceDE/>
              <w:autoSpaceDN/>
              <w:rPr>
                <w:rFonts w:cs="宋体"/>
                <w:color w:val="000000"/>
                <w:sz w:val="18"/>
                <w:szCs w:val="18"/>
              </w:rPr>
            </w:pPr>
            <w:r>
              <w:rPr>
                <w:rFonts w:hint="eastAsia" w:cs="宋体"/>
                <w:color w:val="000000"/>
                <w:sz w:val="18"/>
                <w:szCs w:val="18"/>
              </w:rPr>
              <w:t>要求支持输出麻醉相关医疗文书（麻醉术前访视单、麻醉计划、麻醉同意书、有创治疗知情同意书等）。</w:t>
            </w:r>
          </w:p>
          <w:p>
            <w:pPr>
              <w:widowControl/>
              <w:autoSpaceDE/>
              <w:autoSpaceDN/>
              <w:rPr>
                <w:rFonts w:cs="宋体"/>
                <w:color w:val="000000"/>
                <w:sz w:val="18"/>
                <w:szCs w:val="18"/>
              </w:rPr>
            </w:pPr>
            <w:r>
              <w:rPr>
                <w:rFonts w:cs="宋体"/>
                <w:b/>
                <w:bCs/>
                <w:color w:val="000000"/>
                <w:sz w:val="18"/>
                <w:szCs w:val="18"/>
              </w:rPr>
              <w:t>7、自动采集监护信息：</w:t>
            </w:r>
            <w:r>
              <w:rPr>
                <w:rFonts w:hint="eastAsia" w:cs="宋体"/>
                <w:color w:val="000000"/>
                <w:sz w:val="18"/>
                <w:szCs w:val="18"/>
              </w:rPr>
              <w:t>要求支持自动采集监护仪、麻醉机设备中病人术中血压、心率、血氧、体温、脉搏、呼吸频率、吸呼比、潮气量等生命体征参数。</w:t>
            </w:r>
          </w:p>
          <w:p>
            <w:pPr>
              <w:widowControl/>
              <w:numPr>
                <w:ilvl w:val="0"/>
                <w:numId w:val="51"/>
              </w:numPr>
              <w:autoSpaceDE/>
              <w:autoSpaceDN/>
              <w:rPr>
                <w:rFonts w:cs="宋体"/>
                <w:color w:val="000000"/>
                <w:sz w:val="18"/>
                <w:szCs w:val="18"/>
              </w:rPr>
            </w:pPr>
            <w:r>
              <w:rPr>
                <w:rFonts w:hint="eastAsia" w:cs="宋体"/>
                <w:color w:val="000000"/>
                <w:sz w:val="18"/>
                <w:szCs w:val="18"/>
              </w:rPr>
              <w:t>要求支持采用中央服务器采集数据模式进行同步数据存储，对采集数据实时存储在数据库，并同步显示在麻醉监护界面。</w:t>
            </w:r>
          </w:p>
          <w:p>
            <w:pPr>
              <w:widowControl/>
              <w:numPr>
                <w:ilvl w:val="0"/>
                <w:numId w:val="51"/>
              </w:numPr>
              <w:autoSpaceDE/>
              <w:autoSpaceDN/>
              <w:rPr>
                <w:rFonts w:cs="宋体"/>
                <w:color w:val="000000"/>
                <w:sz w:val="18"/>
                <w:szCs w:val="18"/>
              </w:rPr>
            </w:pPr>
            <w:r>
              <w:rPr>
                <w:rFonts w:hint="eastAsia" w:cs="宋体"/>
                <w:color w:val="000000"/>
                <w:sz w:val="18"/>
                <w:szCs w:val="18"/>
              </w:rPr>
              <w:t>要求支持采用中央服务器采集数据模式，可方便地集中监控各手术间设备采集状态，在网络中断、客户端软件关闭等异常时，在采集服务器缓存数据，故障恢复后继续记录，保持采集数据的稳定性、连续性。</w:t>
            </w:r>
          </w:p>
          <w:p>
            <w:pPr>
              <w:widowControl/>
              <w:numPr>
                <w:ilvl w:val="0"/>
                <w:numId w:val="51"/>
              </w:numPr>
              <w:autoSpaceDE/>
              <w:autoSpaceDN/>
              <w:rPr>
                <w:rFonts w:cs="宋体"/>
                <w:color w:val="000000"/>
                <w:sz w:val="18"/>
                <w:szCs w:val="18"/>
              </w:rPr>
            </w:pPr>
            <w:r>
              <w:rPr>
                <w:rFonts w:hint="eastAsia" w:cs="宋体"/>
                <w:color w:val="000000"/>
                <w:sz w:val="18"/>
                <w:szCs w:val="18"/>
              </w:rPr>
              <w:t>要求支持采用中央服务器采集数据模式，不需要手术间电脑进行数据采集，对手术间电脑没有串口、额外的网口的要求。</w:t>
            </w:r>
          </w:p>
          <w:p>
            <w:pPr>
              <w:widowControl/>
              <w:numPr>
                <w:ilvl w:val="0"/>
                <w:numId w:val="51"/>
              </w:numPr>
              <w:autoSpaceDE/>
              <w:autoSpaceDN/>
              <w:rPr>
                <w:rFonts w:cs="宋体"/>
                <w:color w:val="000000"/>
                <w:sz w:val="18"/>
                <w:szCs w:val="18"/>
              </w:rPr>
            </w:pPr>
            <w:r>
              <w:rPr>
                <w:rFonts w:hint="eastAsia" w:cs="宋体"/>
                <w:color w:val="000000"/>
                <w:sz w:val="18"/>
                <w:szCs w:val="18"/>
              </w:rPr>
              <w:t>要求支持采用中央服务器采集数据模式，方便程序更新，方便扩展手术间。</w:t>
            </w:r>
          </w:p>
          <w:p>
            <w:pPr>
              <w:widowControl/>
              <w:numPr>
                <w:ilvl w:val="0"/>
                <w:numId w:val="51"/>
              </w:numPr>
              <w:autoSpaceDE/>
              <w:autoSpaceDN/>
              <w:rPr>
                <w:rFonts w:cs="宋体"/>
                <w:color w:val="000000"/>
                <w:sz w:val="18"/>
                <w:szCs w:val="18"/>
              </w:rPr>
            </w:pPr>
            <w:r>
              <w:rPr>
                <w:rFonts w:hint="eastAsia" w:cs="宋体"/>
                <w:color w:val="000000"/>
                <w:sz w:val="18"/>
                <w:szCs w:val="18"/>
              </w:rPr>
              <w:t>要求支持对采集的异常数据进行数据修正，并在后台记录修改痕迹，支持编辑修改和拖动修改。</w:t>
            </w:r>
          </w:p>
          <w:p>
            <w:pPr>
              <w:widowControl/>
              <w:numPr>
                <w:ilvl w:val="0"/>
                <w:numId w:val="51"/>
              </w:numPr>
              <w:autoSpaceDE/>
              <w:autoSpaceDN/>
              <w:rPr>
                <w:rFonts w:cs="宋体"/>
                <w:color w:val="000000"/>
                <w:sz w:val="18"/>
                <w:szCs w:val="18"/>
              </w:rPr>
            </w:pPr>
            <w:r>
              <w:rPr>
                <w:rFonts w:hint="eastAsia" w:cs="宋体"/>
                <w:color w:val="000000"/>
                <w:sz w:val="18"/>
                <w:szCs w:val="18"/>
              </w:rPr>
              <w:t>要求支持可以定义和修改采集设备的IP地址、采集端口、采集频率等参数，按监控设备定义不同生命体征等采集参数。</w:t>
            </w:r>
          </w:p>
          <w:p>
            <w:pPr>
              <w:widowControl/>
              <w:numPr>
                <w:ilvl w:val="0"/>
                <w:numId w:val="51"/>
              </w:numPr>
              <w:autoSpaceDE/>
              <w:autoSpaceDN/>
              <w:rPr>
                <w:rFonts w:cs="宋体"/>
                <w:color w:val="000000"/>
                <w:sz w:val="18"/>
                <w:szCs w:val="18"/>
              </w:rPr>
            </w:pPr>
            <w:r>
              <w:rPr>
                <w:rFonts w:hint="eastAsia" w:cs="宋体"/>
                <w:color w:val="000000"/>
                <w:sz w:val="18"/>
                <w:szCs w:val="18"/>
              </w:rPr>
              <w:t>要求支持可以在客户端实时查看、控制全部医疗设备采集任务。</w:t>
            </w:r>
          </w:p>
          <w:p>
            <w:pPr>
              <w:widowControl/>
              <w:numPr>
                <w:ilvl w:val="0"/>
                <w:numId w:val="51"/>
              </w:numPr>
              <w:autoSpaceDE/>
              <w:autoSpaceDN/>
              <w:rPr>
                <w:rFonts w:cs="宋体"/>
                <w:color w:val="000000"/>
                <w:sz w:val="18"/>
                <w:szCs w:val="18"/>
              </w:rPr>
            </w:pPr>
            <w:r>
              <w:rPr>
                <w:rFonts w:hint="eastAsia" w:cs="宋体"/>
                <w:color w:val="000000"/>
                <w:sz w:val="18"/>
                <w:szCs w:val="18"/>
              </w:rPr>
              <w:t>支持当患者出现异常体征时能发出提示。</w:t>
            </w:r>
          </w:p>
          <w:p>
            <w:pPr>
              <w:widowControl/>
              <w:autoSpaceDE/>
              <w:autoSpaceDN/>
              <w:rPr>
                <w:rFonts w:cs="宋体"/>
                <w:color w:val="000000"/>
                <w:sz w:val="18"/>
                <w:szCs w:val="18"/>
              </w:rPr>
            </w:pPr>
            <w:r>
              <w:rPr>
                <w:rFonts w:cs="宋体"/>
                <w:b/>
                <w:bCs/>
                <w:color w:val="000000"/>
                <w:sz w:val="18"/>
                <w:szCs w:val="18"/>
              </w:rPr>
              <w:t>8、麻醉记录：</w:t>
            </w:r>
            <w:r>
              <w:rPr>
                <w:rFonts w:hint="eastAsia" w:cs="宋体"/>
                <w:color w:val="000000"/>
                <w:sz w:val="18"/>
                <w:szCs w:val="18"/>
              </w:rPr>
              <w:t>要求支持能调出供麻醉医师参考的常用药物、事件等数据。</w:t>
            </w:r>
          </w:p>
          <w:p>
            <w:pPr>
              <w:widowControl/>
              <w:numPr>
                <w:ilvl w:val="0"/>
                <w:numId w:val="52"/>
              </w:numPr>
              <w:autoSpaceDE/>
              <w:autoSpaceDN/>
              <w:rPr>
                <w:rFonts w:cs="宋体"/>
                <w:color w:val="000000"/>
                <w:sz w:val="18"/>
                <w:szCs w:val="18"/>
              </w:rPr>
            </w:pPr>
            <w:r>
              <w:rPr>
                <w:rFonts w:hint="eastAsia" w:cs="宋体"/>
                <w:color w:val="000000"/>
                <w:sz w:val="18"/>
                <w:szCs w:val="18"/>
              </w:rPr>
              <w:t>要求支持对不常用药品，支持调出HIS医嘱进行查询。</w:t>
            </w:r>
          </w:p>
          <w:p>
            <w:pPr>
              <w:widowControl/>
              <w:numPr>
                <w:ilvl w:val="0"/>
                <w:numId w:val="52"/>
              </w:numPr>
              <w:autoSpaceDE/>
              <w:autoSpaceDN/>
              <w:rPr>
                <w:rFonts w:cs="宋体"/>
                <w:color w:val="000000"/>
                <w:sz w:val="18"/>
                <w:szCs w:val="18"/>
              </w:rPr>
            </w:pPr>
            <w:r>
              <w:rPr>
                <w:rFonts w:hint="eastAsia" w:cs="宋体"/>
                <w:color w:val="000000"/>
                <w:sz w:val="18"/>
                <w:szCs w:val="18"/>
              </w:rPr>
              <w:t>要求支持记录麻醉用药、麻醉事件、生命体征、体液出入量、并发症状、术中情况及处理过程等所有相关操作和麻醉数据。</w:t>
            </w:r>
          </w:p>
          <w:p>
            <w:pPr>
              <w:widowControl/>
              <w:numPr>
                <w:ilvl w:val="0"/>
                <w:numId w:val="52"/>
              </w:numPr>
              <w:autoSpaceDE/>
              <w:autoSpaceDN/>
              <w:rPr>
                <w:rFonts w:cs="宋体"/>
                <w:color w:val="000000"/>
                <w:sz w:val="18"/>
                <w:szCs w:val="18"/>
              </w:rPr>
            </w:pPr>
            <w:r>
              <w:rPr>
                <w:rFonts w:hint="eastAsia" w:cs="宋体"/>
                <w:color w:val="000000"/>
                <w:sz w:val="18"/>
                <w:szCs w:val="18"/>
              </w:rPr>
              <w:t>要求支持支持所见即所得修改折线图数据。</w:t>
            </w:r>
          </w:p>
          <w:p>
            <w:pPr>
              <w:widowControl/>
              <w:numPr>
                <w:ilvl w:val="0"/>
                <w:numId w:val="52"/>
              </w:numPr>
              <w:autoSpaceDE/>
              <w:autoSpaceDN/>
              <w:rPr>
                <w:rFonts w:cs="宋体"/>
                <w:color w:val="000000"/>
                <w:sz w:val="18"/>
                <w:szCs w:val="18"/>
              </w:rPr>
            </w:pPr>
            <w:r>
              <w:rPr>
                <w:rFonts w:hint="eastAsia" w:cs="宋体"/>
                <w:color w:val="000000"/>
                <w:sz w:val="18"/>
                <w:szCs w:val="18"/>
              </w:rPr>
              <w:t>要求支持根据采集的数据同步显示监护仪波形等信息，供术间浏览查询。</w:t>
            </w:r>
          </w:p>
          <w:p>
            <w:pPr>
              <w:widowControl/>
              <w:numPr>
                <w:ilvl w:val="0"/>
                <w:numId w:val="52"/>
              </w:numPr>
              <w:autoSpaceDE/>
              <w:autoSpaceDN/>
              <w:rPr>
                <w:rFonts w:cs="宋体"/>
                <w:color w:val="000000"/>
                <w:sz w:val="18"/>
                <w:szCs w:val="18"/>
              </w:rPr>
            </w:pPr>
            <w:r>
              <w:rPr>
                <w:rFonts w:hint="eastAsia" w:cs="宋体"/>
                <w:color w:val="000000"/>
                <w:sz w:val="18"/>
                <w:szCs w:val="18"/>
              </w:rPr>
              <w:t>要求支持可以同步显示麻醉记录单等医疗文书等。</w:t>
            </w:r>
          </w:p>
          <w:p>
            <w:pPr>
              <w:widowControl/>
              <w:numPr>
                <w:ilvl w:val="0"/>
                <w:numId w:val="52"/>
              </w:numPr>
              <w:autoSpaceDE/>
              <w:autoSpaceDN/>
              <w:rPr>
                <w:rFonts w:cs="宋体"/>
                <w:color w:val="000000"/>
                <w:sz w:val="18"/>
                <w:szCs w:val="18"/>
              </w:rPr>
            </w:pPr>
            <w:r>
              <w:rPr>
                <w:rFonts w:hint="eastAsia" w:cs="宋体"/>
                <w:color w:val="000000"/>
                <w:sz w:val="18"/>
                <w:szCs w:val="18"/>
              </w:rPr>
              <w:t>要求支持常用麻醉项目保存为模板，便于下次同类型手术直接套用。支持公有模板和个人模板。</w:t>
            </w:r>
          </w:p>
          <w:p>
            <w:pPr>
              <w:widowControl/>
              <w:numPr>
                <w:ilvl w:val="0"/>
                <w:numId w:val="52"/>
              </w:numPr>
              <w:autoSpaceDE/>
              <w:autoSpaceDN/>
              <w:rPr>
                <w:rFonts w:cs="宋体"/>
                <w:color w:val="000000"/>
                <w:sz w:val="18"/>
                <w:szCs w:val="18"/>
              </w:rPr>
            </w:pPr>
            <w:r>
              <w:rPr>
                <w:rFonts w:hint="eastAsia" w:cs="宋体"/>
                <w:color w:val="000000"/>
                <w:sz w:val="18"/>
                <w:szCs w:val="18"/>
              </w:rPr>
              <w:t>要求支持术后生成并打印麻醉记录单、镇痛麻醉单。</w:t>
            </w:r>
          </w:p>
          <w:p>
            <w:pPr>
              <w:widowControl/>
              <w:autoSpaceDE/>
              <w:autoSpaceDN/>
              <w:rPr>
                <w:rFonts w:cs="宋体"/>
                <w:color w:val="000000"/>
                <w:sz w:val="18"/>
                <w:szCs w:val="18"/>
              </w:rPr>
            </w:pPr>
            <w:r>
              <w:rPr>
                <w:rFonts w:cs="宋体"/>
                <w:b/>
                <w:bCs/>
                <w:color w:val="000000"/>
                <w:sz w:val="18"/>
                <w:szCs w:val="18"/>
              </w:rPr>
              <w:t>9、麻醉术后恢复（PACU）：</w:t>
            </w:r>
            <w:r>
              <w:rPr>
                <w:rFonts w:hint="eastAsia" w:cs="宋体"/>
                <w:color w:val="000000"/>
                <w:sz w:val="18"/>
                <w:szCs w:val="18"/>
              </w:rPr>
              <w:t>要求支持术后麻醉恢复的用药、体征趋势记录等功能，记录患者术后麻醉恢复期间所有相关操作和麻醉数据。</w:t>
            </w:r>
          </w:p>
          <w:p>
            <w:pPr>
              <w:widowControl/>
              <w:numPr>
                <w:ilvl w:val="0"/>
                <w:numId w:val="53"/>
              </w:numPr>
              <w:autoSpaceDE/>
              <w:autoSpaceDN/>
              <w:rPr>
                <w:rFonts w:cs="宋体"/>
                <w:color w:val="000000"/>
                <w:sz w:val="18"/>
                <w:szCs w:val="18"/>
              </w:rPr>
            </w:pPr>
            <w:r>
              <w:rPr>
                <w:rFonts w:hint="eastAsia" w:cs="宋体"/>
                <w:color w:val="000000"/>
                <w:sz w:val="18"/>
                <w:szCs w:val="18"/>
              </w:rPr>
              <w:t>要求支持记录术后恢复过程中的患者入室情况、出室情况，并能够自动生成独立的术后复苏单。</w:t>
            </w:r>
          </w:p>
          <w:p>
            <w:pPr>
              <w:widowControl/>
              <w:numPr>
                <w:ilvl w:val="0"/>
                <w:numId w:val="53"/>
              </w:numPr>
              <w:autoSpaceDE/>
              <w:autoSpaceDN/>
              <w:rPr>
                <w:rFonts w:cs="宋体"/>
                <w:color w:val="000000"/>
                <w:sz w:val="18"/>
                <w:szCs w:val="18"/>
              </w:rPr>
            </w:pPr>
            <w:r>
              <w:rPr>
                <w:rFonts w:hint="eastAsia" w:cs="宋体"/>
                <w:color w:val="000000"/>
                <w:sz w:val="18"/>
                <w:szCs w:val="18"/>
              </w:rPr>
              <w:t>要求支持对病人Steward苏醒评分，作为离室评估依据。</w:t>
            </w:r>
          </w:p>
          <w:p>
            <w:pPr>
              <w:widowControl/>
              <w:autoSpaceDE/>
              <w:autoSpaceDN/>
              <w:rPr>
                <w:rFonts w:cs="宋体"/>
                <w:color w:val="000000"/>
                <w:sz w:val="18"/>
                <w:szCs w:val="18"/>
              </w:rPr>
            </w:pPr>
            <w:r>
              <w:rPr>
                <w:rFonts w:cs="宋体"/>
                <w:b/>
                <w:bCs/>
                <w:color w:val="000000"/>
                <w:sz w:val="18"/>
                <w:szCs w:val="18"/>
              </w:rPr>
              <w:t>10、手术器械清点：</w:t>
            </w:r>
            <w:r>
              <w:rPr>
                <w:rFonts w:hint="eastAsia" w:cs="宋体"/>
                <w:color w:val="000000"/>
                <w:sz w:val="18"/>
                <w:szCs w:val="18"/>
              </w:rPr>
              <w:t>要求支持提取消毒供应系统接口，扫描消毒包读取消毒包信息。</w:t>
            </w:r>
          </w:p>
          <w:p>
            <w:pPr>
              <w:widowControl/>
              <w:numPr>
                <w:ilvl w:val="0"/>
                <w:numId w:val="54"/>
              </w:numPr>
              <w:autoSpaceDE/>
              <w:autoSpaceDN/>
              <w:rPr>
                <w:rFonts w:cs="宋体"/>
                <w:color w:val="000000"/>
                <w:sz w:val="18"/>
                <w:szCs w:val="18"/>
              </w:rPr>
            </w:pPr>
            <w:r>
              <w:rPr>
                <w:rFonts w:hint="eastAsia" w:cs="宋体"/>
                <w:color w:val="000000"/>
                <w:sz w:val="18"/>
                <w:szCs w:val="18"/>
              </w:rPr>
              <w:t>要求支持关联消毒供应包，对手术器械、耗材等物品在术前、台上、关前、术后进行清点。</w:t>
            </w:r>
          </w:p>
          <w:p>
            <w:pPr>
              <w:widowControl/>
              <w:numPr>
                <w:ilvl w:val="255"/>
                <w:numId w:val="0"/>
              </w:numPr>
              <w:autoSpaceDE/>
              <w:autoSpaceDN/>
              <w:rPr>
                <w:rFonts w:cs="宋体"/>
                <w:color w:val="000000"/>
                <w:sz w:val="18"/>
                <w:szCs w:val="18"/>
              </w:rPr>
            </w:pPr>
            <w:r>
              <w:rPr>
                <w:rFonts w:hint="eastAsia" w:cs="宋体"/>
                <w:b/>
                <w:bCs/>
                <w:color w:val="000000"/>
                <w:sz w:val="18"/>
                <w:szCs w:val="18"/>
              </w:rPr>
              <w:t>11、术后登记：</w:t>
            </w:r>
            <w:r>
              <w:rPr>
                <w:rFonts w:hint="eastAsia" w:cs="宋体"/>
                <w:color w:val="000000"/>
                <w:sz w:val="18"/>
                <w:szCs w:val="18"/>
              </w:rPr>
              <w:t>要求支持手术结束后完成对手术名称、手术状态、手术间、手术人员等手术信息的审核、修改等，确保术后的信息准确可靠。</w:t>
            </w:r>
          </w:p>
          <w:p>
            <w:pPr>
              <w:widowControl/>
              <w:numPr>
                <w:ilvl w:val="255"/>
                <w:numId w:val="0"/>
              </w:numPr>
              <w:autoSpaceDE/>
              <w:autoSpaceDN/>
              <w:rPr>
                <w:rFonts w:cs="宋体"/>
                <w:b/>
                <w:bCs/>
                <w:color w:val="000000"/>
                <w:sz w:val="18"/>
                <w:szCs w:val="18"/>
              </w:rPr>
            </w:pPr>
            <w:r>
              <w:rPr>
                <w:rFonts w:hint="eastAsia" w:cs="宋体"/>
                <w:b/>
                <w:bCs/>
                <w:color w:val="000000"/>
                <w:sz w:val="18"/>
                <w:szCs w:val="18"/>
              </w:rPr>
              <w:t>12、病人转运记录：</w:t>
            </w:r>
            <w:r>
              <w:rPr>
                <w:rFonts w:hint="eastAsia" w:cs="宋体"/>
                <w:color w:val="000000"/>
                <w:sz w:val="18"/>
                <w:szCs w:val="18"/>
              </w:rPr>
              <w:t>要求支持记录在手术室与相关科室进行手术病人转运申请、接收、交接的内容，支持查询</w:t>
            </w:r>
            <w:r>
              <w:rPr>
                <w:rFonts w:hint="eastAsia" w:cs="宋体"/>
                <w:b/>
                <w:bCs/>
                <w:color w:val="000000"/>
                <w:sz w:val="18"/>
                <w:szCs w:val="18"/>
              </w:rPr>
              <w:t>。</w:t>
            </w:r>
          </w:p>
          <w:p>
            <w:pPr>
              <w:widowControl/>
              <w:numPr>
                <w:ilvl w:val="255"/>
                <w:numId w:val="0"/>
              </w:numPr>
              <w:autoSpaceDE/>
              <w:autoSpaceDN/>
              <w:rPr>
                <w:rFonts w:cs="宋体"/>
                <w:color w:val="000000"/>
                <w:sz w:val="18"/>
                <w:szCs w:val="18"/>
              </w:rPr>
            </w:pPr>
            <w:r>
              <w:rPr>
                <w:rFonts w:hint="eastAsia" w:cs="宋体"/>
                <w:b/>
                <w:bCs/>
                <w:color w:val="000000"/>
                <w:sz w:val="18"/>
                <w:szCs w:val="18"/>
              </w:rPr>
              <w:t>13、麻精药品登记：</w:t>
            </w:r>
            <w:r>
              <w:rPr>
                <w:rFonts w:hint="eastAsia" w:cs="宋体"/>
                <w:color w:val="000000"/>
                <w:sz w:val="18"/>
                <w:szCs w:val="18"/>
              </w:rPr>
              <w:t>要求支持对术中使用的麻醉药品、精神药品批号、使用情况、操作人进行登记。</w:t>
            </w:r>
          </w:p>
          <w:p>
            <w:pPr>
              <w:widowControl/>
              <w:numPr>
                <w:ilvl w:val="255"/>
                <w:numId w:val="0"/>
              </w:numPr>
              <w:autoSpaceDE/>
              <w:autoSpaceDN/>
              <w:rPr>
                <w:rFonts w:cs="宋体"/>
                <w:color w:val="000000"/>
                <w:sz w:val="18"/>
                <w:szCs w:val="18"/>
              </w:rPr>
            </w:pPr>
            <w:r>
              <w:rPr>
                <w:rFonts w:hint="eastAsia" w:cs="宋体"/>
                <w:b/>
                <w:bCs/>
                <w:color w:val="000000"/>
                <w:sz w:val="18"/>
                <w:szCs w:val="18"/>
              </w:rPr>
              <w:t>14、麻醉术后访视：</w:t>
            </w:r>
            <w:r>
              <w:rPr>
                <w:rFonts w:hint="eastAsia" w:cs="宋体"/>
                <w:color w:val="000000"/>
                <w:sz w:val="18"/>
                <w:szCs w:val="18"/>
              </w:rPr>
              <w:t>要求支持麻醉医生术后去病房访视病人，记录病人术后麻醉情况和术后镇痛记录。支持pad操作。</w:t>
            </w:r>
          </w:p>
          <w:p>
            <w:pPr>
              <w:widowControl/>
              <w:numPr>
                <w:ilvl w:val="255"/>
                <w:numId w:val="0"/>
              </w:numPr>
              <w:autoSpaceDE/>
              <w:autoSpaceDN/>
              <w:rPr>
                <w:rFonts w:cs="宋体"/>
                <w:color w:val="000000"/>
                <w:sz w:val="18"/>
                <w:szCs w:val="18"/>
              </w:rPr>
            </w:pPr>
            <w:r>
              <w:rPr>
                <w:rFonts w:hint="eastAsia" w:cs="宋体"/>
                <w:b/>
                <w:bCs/>
                <w:color w:val="000000"/>
                <w:sz w:val="18"/>
                <w:szCs w:val="18"/>
              </w:rPr>
              <w:t>15、手术申请信息提取：</w:t>
            </w:r>
            <w:r>
              <w:rPr>
                <w:rFonts w:hint="eastAsia" w:cs="宋体"/>
                <w:color w:val="000000"/>
                <w:sz w:val="18"/>
                <w:szCs w:val="18"/>
              </w:rPr>
              <w:t>要求支持手术申请自动提取血型、传染病检验结果。</w:t>
            </w:r>
          </w:p>
          <w:p>
            <w:pPr>
              <w:widowControl/>
              <w:numPr>
                <w:ilvl w:val="255"/>
                <w:numId w:val="0"/>
              </w:numPr>
              <w:autoSpaceDE/>
              <w:autoSpaceDN/>
              <w:rPr>
                <w:rFonts w:cs="宋体"/>
                <w:color w:val="000000"/>
                <w:sz w:val="18"/>
                <w:szCs w:val="18"/>
              </w:rPr>
            </w:pPr>
            <w:r>
              <w:rPr>
                <w:rFonts w:hint="eastAsia" w:cs="宋体"/>
                <w:b/>
                <w:bCs/>
                <w:color w:val="000000"/>
                <w:sz w:val="18"/>
                <w:szCs w:val="18"/>
              </w:rPr>
              <w:t>16、手术安全核查：</w:t>
            </w:r>
            <w:r>
              <w:rPr>
                <w:rFonts w:hint="eastAsia" w:cs="宋体"/>
                <w:color w:val="000000"/>
                <w:sz w:val="18"/>
                <w:szCs w:val="18"/>
              </w:rPr>
              <w:t>要求支持能够在麻醉实施前、手术开始前和手术结束后对手术相关信息进行手术医生、护士、麻醉医生三方确认。</w:t>
            </w:r>
          </w:p>
          <w:p>
            <w:pPr>
              <w:widowControl/>
              <w:numPr>
                <w:ilvl w:val="255"/>
                <w:numId w:val="0"/>
              </w:numPr>
              <w:autoSpaceDE/>
              <w:autoSpaceDN/>
              <w:rPr>
                <w:rFonts w:cs="宋体"/>
                <w:color w:val="000000"/>
                <w:sz w:val="18"/>
                <w:szCs w:val="18"/>
              </w:rPr>
            </w:pPr>
            <w:r>
              <w:rPr>
                <w:rFonts w:hint="eastAsia" w:cs="宋体"/>
                <w:b/>
                <w:bCs/>
                <w:color w:val="000000"/>
                <w:sz w:val="18"/>
                <w:szCs w:val="18"/>
              </w:rPr>
              <w:t>17、手术风险评估：</w:t>
            </w:r>
            <w:r>
              <w:rPr>
                <w:rFonts w:hint="eastAsia" w:cs="宋体"/>
                <w:color w:val="000000"/>
                <w:sz w:val="18"/>
                <w:szCs w:val="18"/>
              </w:rPr>
              <w:t>要求支持根据手术切口级别、麻醉ASA分级和手术时间确定手术院内感染级别。</w:t>
            </w:r>
          </w:p>
          <w:p>
            <w:pPr>
              <w:widowControl/>
              <w:numPr>
                <w:ilvl w:val="255"/>
                <w:numId w:val="0"/>
              </w:numPr>
              <w:autoSpaceDE/>
              <w:autoSpaceDN/>
              <w:rPr>
                <w:rFonts w:cs="宋体"/>
                <w:color w:val="000000"/>
                <w:sz w:val="18"/>
                <w:szCs w:val="18"/>
              </w:rPr>
            </w:pPr>
            <w:r>
              <w:rPr>
                <w:rFonts w:hint="eastAsia" w:cs="宋体"/>
                <w:b/>
                <w:bCs/>
                <w:color w:val="000000"/>
                <w:sz w:val="18"/>
                <w:szCs w:val="18"/>
              </w:rPr>
              <w:t>18、统计分析：</w:t>
            </w:r>
            <w:r>
              <w:rPr>
                <w:rFonts w:hint="eastAsia" w:cs="宋体"/>
                <w:color w:val="000000"/>
                <w:sz w:val="18"/>
                <w:szCs w:val="18"/>
              </w:rPr>
              <w:t>要求支持手术台数统计，病人数统计，术者人数统计、手术规模统计。输出手术预报、手术日报、手术月报。</w:t>
            </w:r>
          </w:p>
          <w:p>
            <w:pPr>
              <w:widowControl/>
              <w:numPr>
                <w:ilvl w:val="0"/>
                <w:numId w:val="55"/>
              </w:numPr>
              <w:autoSpaceDE/>
              <w:autoSpaceDN/>
              <w:rPr>
                <w:rFonts w:cs="宋体"/>
                <w:color w:val="000000"/>
                <w:sz w:val="18"/>
                <w:szCs w:val="18"/>
              </w:rPr>
            </w:pPr>
            <w:r>
              <w:rPr>
                <w:rFonts w:hint="eastAsia" w:cs="宋体"/>
                <w:color w:val="000000"/>
                <w:sz w:val="18"/>
                <w:szCs w:val="18"/>
              </w:rPr>
              <w:t>要求支持进行手术医生、麻醉医生、手术护士工作量统计。手术室护士工作时间统计。</w:t>
            </w:r>
          </w:p>
          <w:p>
            <w:pPr>
              <w:widowControl/>
              <w:numPr>
                <w:ilvl w:val="0"/>
                <w:numId w:val="55"/>
              </w:numPr>
              <w:autoSpaceDE/>
              <w:autoSpaceDN/>
              <w:rPr>
                <w:rFonts w:cs="宋体"/>
                <w:color w:val="000000"/>
                <w:sz w:val="18"/>
                <w:szCs w:val="18"/>
              </w:rPr>
            </w:pPr>
            <w:r>
              <w:rPr>
                <w:rFonts w:hint="eastAsia" w:cs="宋体"/>
                <w:color w:val="000000"/>
                <w:sz w:val="18"/>
                <w:szCs w:val="18"/>
              </w:rPr>
              <w:t>要求支持按手术分类、诊断分类、病人特征等查询全部手术资料，查阅患者术前访视、护理信息、麻醉总结。</w:t>
            </w:r>
          </w:p>
          <w:p>
            <w:pPr>
              <w:widowControl/>
              <w:numPr>
                <w:ilvl w:val="0"/>
                <w:numId w:val="55"/>
              </w:numPr>
              <w:autoSpaceDE/>
              <w:autoSpaceDN/>
              <w:rPr>
                <w:rFonts w:cs="宋体"/>
                <w:color w:val="000000"/>
                <w:sz w:val="18"/>
                <w:szCs w:val="18"/>
              </w:rPr>
            </w:pPr>
            <w:r>
              <w:rPr>
                <w:rFonts w:hint="eastAsia" w:cs="宋体"/>
                <w:color w:val="000000"/>
                <w:sz w:val="18"/>
                <w:szCs w:val="18"/>
              </w:rPr>
              <w:t>要求支持院内感染监测、医疗质量控制、成本绩效核算、设备管理、科研教学等所需数据的提取与打印。</w:t>
            </w:r>
          </w:p>
          <w:p>
            <w:pPr>
              <w:widowControl/>
              <w:numPr>
                <w:ilvl w:val="0"/>
                <w:numId w:val="55"/>
              </w:numPr>
              <w:autoSpaceDE/>
              <w:autoSpaceDN/>
              <w:rPr>
                <w:rFonts w:cs="宋体"/>
                <w:color w:val="000000"/>
                <w:sz w:val="18"/>
                <w:szCs w:val="18"/>
              </w:rPr>
            </w:pPr>
            <w:r>
              <w:rPr>
                <w:rFonts w:hint="eastAsia" w:cs="宋体"/>
                <w:color w:val="000000"/>
                <w:sz w:val="18"/>
                <w:szCs w:val="18"/>
              </w:rPr>
              <w:t>要求支持麻醉专业医疗质量控制指标（最新版）统计。</w:t>
            </w:r>
          </w:p>
          <w:p>
            <w:pPr>
              <w:widowControl/>
              <w:numPr>
                <w:ilvl w:val="0"/>
                <w:numId w:val="55"/>
              </w:numPr>
              <w:autoSpaceDE/>
              <w:autoSpaceDN/>
              <w:rPr>
                <w:rFonts w:cs="宋体"/>
                <w:color w:val="000000"/>
                <w:sz w:val="18"/>
                <w:szCs w:val="18"/>
              </w:rPr>
            </w:pPr>
            <w:r>
              <w:rPr>
                <w:rFonts w:hint="eastAsia" w:cs="宋体"/>
                <w:color w:val="000000"/>
                <w:sz w:val="18"/>
                <w:szCs w:val="18"/>
              </w:rPr>
              <w:t>要求支持三甲评审上报数据统计</w:t>
            </w:r>
          </w:p>
          <w:p>
            <w:pPr>
              <w:widowControl/>
              <w:autoSpaceDE/>
              <w:autoSpaceDN/>
              <w:rPr>
                <w:rFonts w:cs="宋体"/>
                <w:b/>
                <w:bCs/>
                <w:color w:val="000000"/>
                <w:sz w:val="18"/>
                <w:szCs w:val="18"/>
              </w:rPr>
            </w:pPr>
            <w:r>
              <w:rPr>
                <w:rFonts w:cs="宋体"/>
                <w:b/>
                <w:bCs/>
                <w:color w:val="000000"/>
                <w:sz w:val="18"/>
                <w:szCs w:val="18"/>
              </w:rPr>
              <w:t>19、过程监控：</w:t>
            </w:r>
          </w:p>
          <w:p>
            <w:pPr>
              <w:widowControl/>
              <w:numPr>
                <w:ilvl w:val="0"/>
                <w:numId w:val="56"/>
              </w:numPr>
              <w:autoSpaceDE/>
              <w:autoSpaceDN/>
              <w:rPr>
                <w:rFonts w:cs="宋体"/>
                <w:color w:val="000000"/>
                <w:sz w:val="18"/>
                <w:szCs w:val="18"/>
              </w:rPr>
            </w:pPr>
            <w:r>
              <w:rPr>
                <w:rFonts w:hint="eastAsia" w:cs="宋体"/>
                <w:color w:val="000000"/>
                <w:sz w:val="18"/>
                <w:szCs w:val="18"/>
              </w:rPr>
              <w:t>要求支持监控手术间使用状态，辅助手术间调整。</w:t>
            </w:r>
          </w:p>
          <w:p>
            <w:pPr>
              <w:widowControl/>
              <w:numPr>
                <w:ilvl w:val="0"/>
                <w:numId w:val="56"/>
              </w:numPr>
              <w:autoSpaceDE/>
              <w:autoSpaceDN/>
              <w:rPr>
                <w:rFonts w:cs="宋体"/>
                <w:color w:val="000000"/>
                <w:sz w:val="18"/>
                <w:szCs w:val="18"/>
              </w:rPr>
            </w:pPr>
            <w:r>
              <w:rPr>
                <w:rFonts w:hint="eastAsia" w:cs="宋体"/>
                <w:color w:val="000000"/>
                <w:sz w:val="18"/>
                <w:szCs w:val="18"/>
              </w:rPr>
              <w:t>要求支持监控和管理手术间监护设备连接状态。</w:t>
            </w:r>
          </w:p>
          <w:p>
            <w:pPr>
              <w:widowControl/>
              <w:numPr>
                <w:ilvl w:val="0"/>
                <w:numId w:val="56"/>
              </w:numPr>
              <w:autoSpaceDE/>
              <w:autoSpaceDN/>
              <w:rPr>
                <w:rFonts w:cs="宋体"/>
                <w:color w:val="000000"/>
                <w:sz w:val="18"/>
                <w:szCs w:val="18"/>
              </w:rPr>
            </w:pPr>
            <w:r>
              <w:rPr>
                <w:rFonts w:hint="eastAsia" w:cs="宋体"/>
                <w:color w:val="000000"/>
                <w:sz w:val="18"/>
                <w:szCs w:val="18"/>
              </w:rPr>
              <w:t>要求支持以图形方式实时显示手术室手术进展汇总情况。</w:t>
            </w:r>
          </w:p>
          <w:p>
            <w:pPr>
              <w:widowControl/>
              <w:numPr>
                <w:ilvl w:val="0"/>
                <w:numId w:val="56"/>
              </w:numPr>
              <w:autoSpaceDE/>
              <w:autoSpaceDN/>
              <w:rPr>
                <w:rFonts w:cs="宋体"/>
                <w:color w:val="000000"/>
                <w:sz w:val="18"/>
                <w:szCs w:val="18"/>
              </w:rPr>
            </w:pPr>
            <w:r>
              <w:rPr>
                <w:rFonts w:hint="eastAsia" w:cs="宋体"/>
                <w:color w:val="000000"/>
                <w:sz w:val="18"/>
                <w:szCs w:val="18"/>
              </w:rPr>
              <w:t>要求支持以图形方式实时显示各手术间手术进展情况。</w:t>
            </w:r>
          </w:p>
          <w:p>
            <w:pPr>
              <w:widowControl/>
              <w:autoSpaceDE/>
              <w:autoSpaceDN/>
              <w:rPr>
                <w:rFonts w:cs="宋体"/>
                <w:color w:val="000000"/>
                <w:sz w:val="18"/>
                <w:szCs w:val="18"/>
              </w:rPr>
            </w:pPr>
            <w:r>
              <w:rPr>
                <w:rFonts w:cs="宋体"/>
                <w:b/>
                <w:bCs/>
                <w:color w:val="000000"/>
                <w:sz w:val="18"/>
                <w:szCs w:val="18"/>
              </w:rPr>
              <w:t>20、系统设置：</w:t>
            </w:r>
            <w:r>
              <w:rPr>
                <w:rFonts w:hint="eastAsia" w:cs="宋体"/>
                <w:color w:val="000000"/>
                <w:sz w:val="18"/>
                <w:szCs w:val="18"/>
              </w:rPr>
              <w:t>要求支持手术科室维护、手术室、手术间信息维护；手术名称、手术分级、麻醉方式、切口类型、麻醉效果、气管插管、ASA分级维护；手术麻醉显示大类、手术麻醉显示分类、手术麻醉常用医嘱、手术麻醉设备维护；设备采集参数、麻醉图标设置；手术清点项维护、手术麻醉打印列维护等。</w:t>
            </w:r>
          </w:p>
          <w:p>
            <w:pPr>
              <w:widowControl/>
              <w:autoSpaceDE/>
              <w:autoSpaceDN/>
              <w:rPr>
                <w:rFonts w:cs="宋体"/>
                <w:b/>
                <w:bCs/>
                <w:color w:val="000000"/>
                <w:sz w:val="18"/>
                <w:szCs w:val="18"/>
              </w:rPr>
            </w:pPr>
            <w:r>
              <w:rPr>
                <w:rFonts w:cs="宋体"/>
                <w:b/>
                <w:bCs/>
                <w:color w:val="000000"/>
                <w:sz w:val="18"/>
                <w:szCs w:val="18"/>
              </w:rPr>
              <w:t>21、其它模块</w:t>
            </w:r>
          </w:p>
          <w:p>
            <w:pPr>
              <w:widowControl/>
              <w:autoSpaceDE/>
              <w:autoSpaceDN/>
              <w:rPr>
                <w:rFonts w:cs="宋体"/>
                <w:color w:val="000000"/>
                <w:sz w:val="18"/>
                <w:szCs w:val="18"/>
              </w:rPr>
            </w:pPr>
            <w:r>
              <w:rPr>
                <w:rFonts w:hint="eastAsia" w:cs="宋体"/>
                <w:color w:val="000000"/>
                <w:sz w:val="18"/>
                <w:szCs w:val="18"/>
              </w:rPr>
              <w:t>其他模块要求支持包括补录费用、CA签名、麻醉文书浏览等功能。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医技检查预约模块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要求提供医技窗口服务台预约，自动预约、诊间预约、住院病区预约、自助预约、移动端预约、登记功能、二次分诊功能、检查知识库规则配置、预约统计分析等功能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1、要求提供医技窗口服务台预约功能</w:t>
            </w:r>
          </w:p>
          <w:p>
            <w:pPr>
              <w:widowControl/>
              <w:numPr>
                <w:ilvl w:val="0"/>
                <w:numId w:val="57"/>
              </w:numPr>
              <w:autoSpaceDE/>
              <w:autoSpaceDN/>
              <w:rPr>
                <w:rFonts w:cs="宋体"/>
                <w:color w:val="000000"/>
                <w:sz w:val="18"/>
                <w:szCs w:val="18"/>
              </w:rPr>
            </w:pPr>
            <w:r>
              <w:rPr>
                <w:rFonts w:hint="eastAsia" w:cs="宋体"/>
                <w:color w:val="000000"/>
                <w:sz w:val="18"/>
                <w:szCs w:val="18"/>
              </w:rPr>
              <w:t>要求支持预约窗口的医护人员能够根据患者就诊卡、登记号、姓名等信息查询患者的检查类医嘱。要求支持在预约界自动展示最近几天的可用的预约资源时间段信息，选择患者合适的时间段就行预约，也可重新选择合适的日期进行预约。预约完成后也可以取消预约</w:t>
            </w:r>
          </w:p>
          <w:p>
            <w:pPr>
              <w:widowControl/>
              <w:numPr>
                <w:ilvl w:val="0"/>
                <w:numId w:val="57"/>
              </w:numPr>
              <w:autoSpaceDE/>
              <w:autoSpaceDN/>
              <w:rPr>
                <w:rFonts w:cs="宋体"/>
                <w:color w:val="000000"/>
                <w:sz w:val="18"/>
                <w:szCs w:val="18"/>
              </w:rPr>
            </w:pPr>
            <w:r>
              <w:rPr>
                <w:rFonts w:hint="eastAsia" w:cs="宋体"/>
                <w:color w:val="000000"/>
                <w:sz w:val="18"/>
                <w:szCs w:val="18"/>
              </w:rPr>
              <w:t>要求支持查看申请单信息，病史及临床所见、临床诊断以及检查目的等；支持查看患者历史检查信息。</w:t>
            </w:r>
          </w:p>
          <w:p>
            <w:pPr>
              <w:widowControl/>
              <w:numPr>
                <w:ilvl w:val="0"/>
                <w:numId w:val="57"/>
              </w:numPr>
              <w:autoSpaceDE/>
              <w:autoSpaceDN/>
              <w:rPr>
                <w:rFonts w:cs="宋体"/>
                <w:color w:val="000000"/>
                <w:sz w:val="18"/>
                <w:szCs w:val="18"/>
              </w:rPr>
            </w:pPr>
            <w:r>
              <w:rPr>
                <w:rFonts w:hint="eastAsia" w:cs="宋体"/>
                <w:color w:val="000000"/>
                <w:sz w:val="18"/>
                <w:szCs w:val="18"/>
              </w:rPr>
              <w:t>要求支持对资源预约数量和使用情况的查看和统计。</w:t>
            </w:r>
          </w:p>
          <w:p>
            <w:pPr>
              <w:widowControl/>
              <w:numPr>
                <w:ilvl w:val="0"/>
                <w:numId w:val="57"/>
              </w:numPr>
              <w:autoSpaceDE/>
              <w:autoSpaceDN/>
              <w:rPr>
                <w:rFonts w:cs="宋体"/>
                <w:color w:val="000000"/>
                <w:sz w:val="18"/>
                <w:szCs w:val="18"/>
              </w:rPr>
            </w:pPr>
            <w:r>
              <w:rPr>
                <w:rFonts w:hint="eastAsia" w:cs="宋体"/>
                <w:color w:val="000000"/>
                <w:sz w:val="18"/>
                <w:szCs w:val="18"/>
              </w:rPr>
              <w:t>要求支持检查申请的操作记录查询，从申请到预约、修改预约、取消预约、登记报到、检查完成、出报告等全流程监控。</w:t>
            </w:r>
          </w:p>
          <w:p>
            <w:pPr>
              <w:widowControl/>
              <w:autoSpaceDE/>
              <w:autoSpaceDN/>
              <w:rPr>
                <w:rFonts w:cs="宋体"/>
                <w:color w:val="000000"/>
                <w:sz w:val="18"/>
                <w:szCs w:val="18"/>
              </w:rPr>
            </w:pPr>
            <w:r>
              <w:rPr>
                <w:rFonts w:cs="宋体"/>
                <w:b/>
                <w:bCs/>
                <w:color w:val="000000"/>
                <w:sz w:val="18"/>
                <w:szCs w:val="18"/>
              </w:rPr>
              <w:t>2、要求提供自动预约功能</w:t>
            </w:r>
            <w:r>
              <w:rPr>
                <w:rFonts w:hint="eastAsia" w:cs="宋体"/>
                <w:b/>
                <w:bCs/>
                <w:color w:val="000000"/>
                <w:sz w:val="18"/>
                <w:szCs w:val="18"/>
              </w:rPr>
              <w:t>：</w:t>
            </w:r>
            <w:r>
              <w:rPr>
                <w:rFonts w:hint="eastAsia" w:cs="宋体"/>
                <w:color w:val="000000"/>
                <w:sz w:val="18"/>
                <w:szCs w:val="18"/>
              </w:rPr>
              <w:t>要求支持根据时间规则、医学知识库规则，一键式自动批量预约患者的所有检查，智能规避检查时间冲突或医疗规则冲突。</w:t>
            </w:r>
          </w:p>
          <w:p>
            <w:pPr>
              <w:widowControl/>
              <w:numPr>
                <w:ilvl w:val="0"/>
                <w:numId w:val="58"/>
              </w:numPr>
              <w:autoSpaceDE/>
              <w:autoSpaceDN/>
              <w:rPr>
                <w:rFonts w:cs="宋体"/>
                <w:color w:val="000000"/>
                <w:sz w:val="18"/>
                <w:szCs w:val="18"/>
              </w:rPr>
            </w:pPr>
            <w:r>
              <w:rPr>
                <w:rFonts w:hint="eastAsia" w:cs="宋体"/>
                <w:color w:val="000000"/>
                <w:sz w:val="18"/>
                <w:szCs w:val="18"/>
              </w:rPr>
              <w:t>要求支持根据制定的规则，自动分配合适的检查时间，减轻医护人员工作量，减少患者排队次数。</w:t>
            </w:r>
          </w:p>
          <w:p>
            <w:pPr>
              <w:widowControl/>
              <w:numPr>
                <w:ilvl w:val="0"/>
                <w:numId w:val="58"/>
              </w:numPr>
              <w:autoSpaceDE/>
              <w:autoSpaceDN/>
              <w:rPr>
                <w:rFonts w:cs="宋体"/>
                <w:color w:val="000000"/>
                <w:sz w:val="18"/>
                <w:szCs w:val="18"/>
              </w:rPr>
            </w:pPr>
            <w:r>
              <w:rPr>
                <w:rFonts w:hint="eastAsia" w:cs="宋体"/>
                <w:color w:val="000000"/>
                <w:sz w:val="18"/>
                <w:szCs w:val="18"/>
              </w:rPr>
              <w:t>要求支持患者的多项检查在不冲突的情况下自动安排在同一天检查，减少患者来往医院次数。</w:t>
            </w:r>
          </w:p>
          <w:p>
            <w:pPr>
              <w:widowControl/>
              <w:numPr>
                <w:ilvl w:val="0"/>
                <w:numId w:val="58"/>
              </w:numPr>
              <w:autoSpaceDE/>
              <w:autoSpaceDN/>
              <w:rPr>
                <w:rFonts w:cs="宋体"/>
                <w:color w:val="000000"/>
                <w:sz w:val="18"/>
                <w:szCs w:val="18"/>
              </w:rPr>
            </w:pPr>
            <w:r>
              <w:rPr>
                <w:rFonts w:hint="eastAsia" w:cs="宋体"/>
                <w:color w:val="000000"/>
                <w:sz w:val="18"/>
                <w:szCs w:val="18"/>
              </w:rPr>
              <w:t>要求提供诊间预约功用，要求支持开完检查申请后，弹出诊间预约界面进行预约，系统默认匹配、推荐预约资源。</w:t>
            </w:r>
          </w:p>
          <w:p>
            <w:pPr>
              <w:widowControl/>
              <w:autoSpaceDE/>
              <w:autoSpaceDN/>
              <w:rPr>
                <w:rFonts w:cs="宋体"/>
                <w:color w:val="000000"/>
                <w:sz w:val="18"/>
                <w:szCs w:val="18"/>
              </w:rPr>
            </w:pPr>
            <w:r>
              <w:rPr>
                <w:rFonts w:cs="宋体"/>
                <w:b/>
                <w:bCs/>
                <w:color w:val="000000"/>
                <w:sz w:val="18"/>
                <w:szCs w:val="18"/>
              </w:rPr>
              <w:t>3、要求支持诊间预约界面展示可用的预约时间段信息</w:t>
            </w:r>
            <w:r>
              <w:rPr>
                <w:rFonts w:hint="eastAsia" w:cs="宋体"/>
                <w:b/>
                <w:bCs/>
                <w:color w:val="000000"/>
                <w:sz w:val="18"/>
                <w:szCs w:val="18"/>
              </w:rPr>
              <w:t>：</w:t>
            </w:r>
            <w:r>
              <w:rPr>
                <w:rFonts w:hint="eastAsia" w:cs="宋体"/>
                <w:color w:val="000000"/>
                <w:sz w:val="18"/>
                <w:szCs w:val="18"/>
              </w:rPr>
              <w:t>默认选中推荐的最早的预约资源，还可根据实际情况询问患者或者相应的治疗安排进行检查资源的预约。</w:t>
            </w:r>
          </w:p>
          <w:p>
            <w:pPr>
              <w:widowControl/>
              <w:numPr>
                <w:ilvl w:val="0"/>
                <w:numId w:val="59"/>
              </w:numPr>
              <w:autoSpaceDE/>
              <w:autoSpaceDN/>
              <w:rPr>
                <w:rFonts w:cs="宋体"/>
                <w:color w:val="000000"/>
                <w:sz w:val="18"/>
                <w:szCs w:val="18"/>
              </w:rPr>
            </w:pPr>
            <w:r>
              <w:rPr>
                <w:rFonts w:hint="eastAsia" w:cs="宋体"/>
                <w:color w:val="000000"/>
                <w:sz w:val="18"/>
                <w:szCs w:val="18"/>
              </w:rPr>
              <w:t>要求可以取消已经预约好的检查或修改预约时间，预约之后可以打印预约单，提示患者按时检查以及检查的注意事项。</w:t>
            </w:r>
          </w:p>
          <w:p>
            <w:pPr>
              <w:widowControl/>
              <w:numPr>
                <w:ilvl w:val="0"/>
                <w:numId w:val="59"/>
              </w:numPr>
              <w:autoSpaceDE/>
              <w:autoSpaceDN/>
              <w:rPr>
                <w:rFonts w:cs="宋体"/>
                <w:color w:val="000000"/>
                <w:sz w:val="18"/>
                <w:szCs w:val="18"/>
              </w:rPr>
            </w:pPr>
            <w:r>
              <w:rPr>
                <w:rFonts w:hint="eastAsia" w:cs="宋体"/>
                <w:color w:val="000000"/>
                <w:sz w:val="18"/>
                <w:szCs w:val="18"/>
              </w:rPr>
              <w:t>要求支持对已预约且超出时间未缴费的申请单自动取消预约资源，防止资源浪费</w:t>
            </w:r>
          </w:p>
          <w:p>
            <w:pPr>
              <w:widowControl/>
              <w:autoSpaceDE/>
              <w:autoSpaceDN/>
              <w:rPr>
                <w:rFonts w:cs="宋体"/>
                <w:color w:val="000000"/>
                <w:sz w:val="18"/>
                <w:szCs w:val="18"/>
              </w:rPr>
            </w:pPr>
            <w:r>
              <w:rPr>
                <w:rFonts w:cs="宋体"/>
                <w:b/>
                <w:bCs/>
                <w:color w:val="000000"/>
                <w:sz w:val="18"/>
                <w:szCs w:val="18"/>
              </w:rPr>
              <w:t>4、要求提供住院病区预约功能</w:t>
            </w:r>
            <w:r>
              <w:rPr>
                <w:rFonts w:hint="eastAsia" w:cs="宋体"/>
                <w:b/>
                <w:bCs/>
                <w:color w:val="000000"/>
                <w:sz w:val="18"/>
                <w:szCs w:val="18"/>
              </w:rPr>
              <w:t>：</w:t>
            </w:r>
            <w:r>
              <w:rPr>
                <w:rFonts w:hint="eastAsia" w:cs="宋体"/>
                <w:color w:val="000000"/>
                <w:sz w:val="18"/>
                <w:szCs w:val="18"/>
              </w:rPr>
              <w:t xml:space="preserve">要求支持病区护士可以统一管理病区患者的所有检查项目，查看该病区所有患者的电子检查申请单。 </w:t>
            </w:r>
          </w:p>
          <w:p>
            <w:pPr>
              <w:widowControl/>
              <w:numPr>
                <w:ilvl w:val="0"/>
                <w:numId w:val="60"/>
              </w:numPr>
              <w:autoSpaceDE/>
              <w:autoSpaceDN/>
              <w:rPr>
                <w:rFonts w:cs="宋体"/>
                <w:color w:val="000000"/>
                <w:sz w:val="18"/>
                <w:szCs w:val="18"/>
              </w:rPr>
            </w:pPr>
            <w:r>
              <w:rPr>
                <w:rFonts w:hint="eastAsia" w:cs="宋体"/>
                <w:color w:val="000000"/>
                <w:sz w:val="18"/>
                <w:szCs w:val="18"/>
              </w:rPr>
              <w:t>要求支持病区护士可以对同一患者、多个患者的一批检查项目进行预约安排，可以对已预约检查就行取消、调整操作。</w:t>
            </w:r>
          </w:p>
          <w:p>
            <w:pPr>
              <w:widowControl/>
              <w:numPr>
                <w:ilvl w:val="0"/>
                <w:numId w:val="60"/>
              </w:numPr>
              <w:autoSpaceDE/>
              <w:autoSpaceDN/>
              <w:rPr>
                <w:rFonts w:cs="宋体"/>
                <w:color w:val="000000"/>
                <w:sz w:val="18"/>
                <w:szCs w:val="18"/>
              </w:rPr>
            </w:pPr>
            <w:r>
              <w:rPr>
                <w:rFonts w:hint="eastAsia" w:cs="宋体"/>
                <w:color w:val="000000"/>
                <w:sz w:val="18"/>
                <w:szCs w:val="18"/>
              </w:rPr>
              <w:t>要求支持打印病区检查预约通知单。</w:t>
            </w:r>
          </w:p>
          <w:p>
            <w:pPr>
              <w:widowControl/>
              <w:numPr>
                <w:ilvl w:val="0"/>
                <w:numId w:val="60"/>
              </w:numPr>
              <w:autoSpaceDE/>
              <w:autoSpaceDN/>
              <w:rPr>
                <w:rFonts w:cs="宋体"/>
                <w:color w:val="000000"/>
                <w:sz w:val="18"/>
                <w:szCs w:val="18"/>
              </w:rPr>
            </w:pPr>
            <w:r>
              <w:rPr>
                <w:rFonts w:hint="eastAsia" w:cs="宋体"/>
                <w:color w:val="000000"/>
                <w:sz w:val="18"/>
                <w:szCs w:val="18"/>
              </w:rPr>
              <w:t>要求可以查询本病区所有检查申请单的状态，可以整体了解待检查患者的检查安排及注意事项。</w:t>
            </w:r>
          </w:p>
          <w:p>
            <w:pPr>
              <w:widowControl/>
              <w:numPr>
                <w:ilvl w:val="0"/>
                <w:numId w:val="60"/>
              </w:numPr>
              <w:autoSpaceDE/>
              <w:autoSpaceDN/>
              <w:rPr>
                <w:rFonts w:cs="宋体"/>
                <w:color w:val="000000"/>
                <w:sz w:val="18"/>
                <w:szCs w:val="18"/>
              </w:rPr>
            </w:pPr>
            <w:r>
              <w:rPr>
                <w:rFonts w:hint="eastAsia" w:cs="宋体"/>
                <w:color w:val="000000"/>
                <w:sz w:val="18"/>
                <w:szCs w:val="18"/>
              </w:rPr>
              <w:t>要求可以查看病区当天所需进行检查的患者信息，可查看到患者的检查项目和检查状态等信息。</w:t>
            </w:r>
          </w:p>
          <w:p>
            <w:pPr>
              <w:widowControl/>
              <w:numPr>
                <w:ilvl w:val="0"/>
                <w:numId w:val="60"/>
              </w:numPr>
              <w:autoSpaceDE/>
              <w:autoSpaceDN/>
              <w:rPr>
                <w:rFonts w:cs="宋体"/>
                <w:color w:val="000000"/>
                <w:sz w:val="18"/>
                <w:szCs w:val="18"/>
              </w:rPr>
            </w:pPr>
            <w:r>
              <w:rPr>
                <w:rFonts w:hint="eastAsia" w:cs="宋体"/>
                <w:color w:val="000000"/>
                <w:sz w:val="18"/>
                <w:szCs w:val="18"/>
              </w:rPr>
              <w:t>要求支持与护工排班等医技运送系统的集成，合理安排住院患者的检查时间。</w:t>
            </w:r>
          </w:p>
          <w:p>
            <w:pPr>
              <w:widowControl/>
              <w:autoSpaceDE/>
              <w:autoSpaceDN/>
              <w:rPr>
                <w:rFonts w:cs="宋体"/>
                <w:color w:val="000000"/>
                <w:sz w:val="18"/>
                <w:szCs w:val="18"/>
              </w:rPr>
            </w:pPr>
            <w:r>
              <w:rPr>
                <w:rFonts w:cs="宋体"/>
                <w:b/>
                <w:bCs/>
                <w:color w:val="000000"/>
                <w:sz w:val="18"/>
                <w:szCs w:val="18"/>
              </w:rPr>
              <w:t>5、要求提供自助预约功用</w:t>
            </w:r>
            <w:r>
              <w:rPr>
                <w:rFonts w:hint="eastAsia" w:cs="宋体"/>
                <w:b/>
                <w:bCs/>
                <w:color w:val="000000"/>
                <w:sz w:val="18"/>
                <w:szCs w:val="18"/>
              </w:rPr>
              <w:t>：</w:t>
            </w:r>
            <w:r>
              <w:rPr>
                <w:rFonts w:hint="eastAsia" w:cs="宋体"/>
                <w:color w:val="000000"/>
                <w:sz w:val="18"/>
                <w:szCs w:val="18"/>
              </w:rPr>
              <w:t>要求支持患者通过自助设备进行条码扫描或者读卡后，显示出患者可以操作的检查申请列表，选择后进行预约操作。</w:t>
            </w:r>
          </w:p>
          <w:p>
            <w:pPr>
              <w:widowControl/>
              <w:numPr>
                <w:ilvl w:val="0"/>
                <w:numId w:val="61"/>
              </w:numPr>
              <w:autoSpaceDE/>
              <w:autoSpaceDN/>
              <w:rPr>
                <w:rFonts w:cs="宋体"/>
                <w:color w:val="000000"/>
                <w:sz w:val="18"/>
                <w:szCs w:val="18"/>
              </w:rPr>
            </w:pPr>
            <w:r>
              <w:rPr>
                <w:rFonts w:hint="eastAsia" w:cs="宋体"/>
                <w:color w:val="000000"/>
                <w:sz w:val="18"/>
                <w:szCs w:val="18"/>
              </w:rPr>
              <w:t>要求支持根据规则库以及患者的检查申请信息，智能筛选自动推荐合适的检查地点和预约时间，也可由患者自主调整检查地点和预约时间进行预约。</w:t>
            </w:r>
          </w:p>
          <w:p>
            <w:pPr>
              <w:widowControl/>
              <w:numPr>
                <w:ilvl w:val="0"/>
                <w:numId w:val="61"/>
              </w:numPr>
              <w:autoSpaceDE/>
              <w:autoSpaceDN/>
              <w:rPr>
                <w:rFonts w:cs="宋体"/>
                <w:color w:val="000000"/>
                <w:sz w:val="18"/>
                <w:szCs w:val="18"/>
              </w:rPr>
            </w:pPr>
            <w:r>
              <w:rPr>
                <w:rFonts w:hint="eastAsia" w:cs="宋体"/>
                <w:color w:val="000000"/>
                <w:sz w:val="18"/>
                <w:szCs w:val="18"/>
              </w:rPr>
              <w:t>要求支持预约成功后自动打印预约单。</w:t>
            </w:r>
          </w:p>
          <w:p>
            <w:pPr>
              <w:widowControl/>
              <w:numPr>
                <w:ilvl w:val="0"/>
                <w:numId w:val="61"/>
              </w:numPr>
              <w:autoSpaceDE/>
              <w:autoSpaceDN/>
              <w:rPr>
                <w:rFonts w:cs="宋体"/>
                <w:color w:val="000000"/>
                <w:sz w:val="18"/>
                <w:szCs w:val="18"/>
              </w:rPr>
            </w:pPr>
            <w:r>
              <w:rPr>
                <w:rFonts w:hint="eastAsia" w:cs="宋体"/>
                <w:color w:val="000000"/>
                <w:sz w:val="18"/>
                <w:szCs w:val="18"/>
              </w:rPr>
              <w:t>要求支持预约成功后，如果有其他情况，患者可以进行取消预约或者修改预约操作。</w:t>
            </w:r>
          </w:p>
          <w:p>
            <w:pPr>
              <w:widowControl/>
              <w:autoSpaceDE/>
              <w:autoSpaceDN/>
              <w:rPr>
                <w:rFonts w:cs="宋体"/>
                <w:color w:val="000000"/>
                <w:sz w:val="18"/>
                <w:szCs w:val="18"/>
              </w:rPr>
            </w:pPr>
            <w:r>
              <w:rPr>
                <w:rFonts w:cs="宋体"/>
                <w:b/>
                <w:bCs/>
                <w:color w:val="000000"/>
                <w:sz w:val="18"/>
                <w:szCs w:val="18"/>
              </w:rPr>
              <w:t>6、要求提供移动端预约功用</w:t>
            </w:r>
            <w:r>
              <w:rPr>
                <w:rFonts w:hint="eastAsia" w:cs="宋体"/>
                <w:b/>
                <w:bCs/>
                <w:color w:val="000000"/>
                <w:sz w:val="18"/>
                <w:szCs w:val="18"/>
              </w:rPr>
              <w:t>：</w:t>
            </w:r>
            <w:r>
              <w:rPr>
                <w:rFonts w:hint="eastAsia" w:cs="宋体"/>
                <w:color w:val="000000"/>
                <w:sz w:val="18"/>
                <w:szCs w:val="18"/>
              </w:rPr>
              <w:t>要求支持自动展示出可操作的检查申请单列表，以便患者操作。</w:t>
            </w:r>
          </w:p>
          <w:p>
            <w:pPr>
              <w:widowControl/>
              <w:numPr>
                <w:ilvl w:val="0"/>
                <w:numId w:val="62"/>
              </w:numPr>
              <w:autoSpaceDE/>
              <w:autoSpaceDN/>
              <w:rPr>
                <w:rFonts w:cs="宋体"/>
                <w:color w:val="000000"/>
                <w:sz w:val="18"/>
                <w:szCs w:val="18"/>
              </w:rPr>
            </w:pPr>
            <w:r>
              <w:rPr>
                <w:rFonts w:hint="eastAsia" w:cs="宋体"/>
                <w:color w:val="000000"/>
                <w:sz w:val="18"/>
                <w:szCs w:val="18"/>
              </w:rPr>
              <w:t>要求系统可根据检查申请信息和医学规则知识库自动智能提供最优的检查时间和资源，患者也可以自行调整检查时间。</w:t>
            </w:r>
          </w:p>
          <w:p>
            <w:pPr>
              <w:widowControl/>
              <w:numPr>
                <w:ilvl w:val="0"/>
                <w:numId w:val="62"/>
              </w:numPr>
              <w:autoSpaceDE/>
              <w:autoSpaceDN/>
              <w:rPr>
                <w:rFonts w:cs="宋体"/>
                <w:color w:val="000000"/>
                <w:sz w:val="18"/>
                <w:szCs w:val="18"/>
              </w:rPr>
            </w:pPr>
            <w:r>
              <w:rPr>
                <w:rFonts w:hint="eastAsia" w:cs="宋体"/>
                <w:color w:val="000000"/>
                <w:sz w:val="18"/>
                <w:szCs w:val="18"/>
              </w:rPr>
              <w:t>要求支持检查在未到检之前取消预约或者修改预约时间。</w:t>
            </w:r>
          </w:p>
          <w:p>
            <w:pPr>
              <w:widowControl/>
              <w:numPr>
                <w:ilvl w:val="0"/>
                <w:numId w:val="62"/>
              </w:numPr>
              <w:autoSpaceDE/>
              <w:autoSpaceDN/>
              <w:rPr>
                <w:rFonts w:cs="宋体"/>
                <w:color w:val="000000"/>
                <w:sz w:val="18"/>
                <w:szCs w:val="18"/>
              </w:rPr>
            </w:pPr>
            <w:r>
              <w:rPr>
                <w:rFonts w:hint="eastAsia" w:cs="宋体"/>
                <w:color w:val="000000"/>
                <w:sz w:val="18"/>
                <w:szCs w:val="18"/>
              </w:rPr>
              <w:t>要求支持显示检查申请的详情；</w:t>
            </w:r>
          </w:p>
          <w:p>
            <w:pPr>
              <w:widowControl/>
              <w:numPr>
                <w:ilvl w:val="0"/>
                <w:numId w:val="62"/>
              </w:numPr>
              <w:autoSpaceDE/>
              <w:autoSpaceDN/>
              <w:rPr>
                <w:rFonts w:cs="宋体"/>
                <w:color w:val="000000"/>
                <w:sz w:val="18"/>
                <w:szCs w:val="18"/>
              </w:rPr>
            </w:pPr>
            <w:r>
              <w:rPr>
                <w:rFonts w:hint="eastAsia" w:cs="宋体"/>
                <w:color w:val="000000"/>
                <w:sz w:val="18"/>
                <w:szCs w:val="18"/>
              </w:rPr>
              <w:t>要求提供登记功能，要求支持对检查医嘱在服务台人工登记。</w:t>
            </w:r>
          </w:p>
          <w:p>
            <w:pPr>
              <w:widowControl/>
              <w:numPr>
                <w:ilvl w:val="0"/>
                <w:numId w:val="62"/>
              </w:numPr>
              <w:autoSpaceDE/>
              <w:autoSpaceDN/>
              <w:rPr>
                <w:rFonts w:cs="宋体"/>
                <w:color w:val="000000"/>
                <w:sz w:val="18"/>
                <w:szCs w:val="18"/>
              </w:rPr>
            </w:pPr>
            <w:r>
              <w:rPr>
                <w:rFonts w:hint="eastAsia" w:cs="宋体"/>
                <w:color w:val="000000"/>
                <w:sz w:val="18"/>
                <w:szCs w:val="18"/>
              </w:rPr>
              <w:t>要求提供自助机登记接口。</w:t>
            </w:r>
          </w:p>
          <w:p>
            <w:pPr>
              <w:widowControl/>
              <w:autoSpaceDE/>
              <w:autoSpaceDN/>
              <w:rPr>
                <w:rFonts w:cs="宋体"/>
                <w:b/>
                <w:bCs/>
                <w:color w:val="000000"/>
                <w:sz w:val="18"/>
                <w:szCs w:val="18"/>
              </w:rPr>
            </w:pPr>
            <w:r>
              <w:rPr>
                <w:rFonts w:cs="宋体"/>
                <w:b/>
                <w:bCs/>
                <w:color w:val="000000"/>
                <w:sz w:val="18"/>
                <w:szCs w:val="18"/>
              </w:rPr>
              <w:t>7、要求提供二次分诊功能</w:t>
            </w:r>
            <w:r>
              <w:rPr>
                <w:rFonts w:hint="eastAsia" w:cs="宋体"/>
                <w:b/>
                <w:bCs/>
                <w:color w:val="000000"/>
                <w:sz w:val="18"/>
                <w:szCs w:val="18"/>
              </w:rPr>
              <w:t>：</w:t>
            </w:r>
          </w:p>
          <w:p>
            <w:pPr>
              <w:widowControl/>
              <w:numPr>
                <w:ilvl w:val="0"/>
                <w:numId w:val="63"/>
              </w:numPr>
              <w:autoSpaceDE/>
              <w:autoSpaceDN/>
              <w:rPr>
                <w:rFonts w:cs="宋体"/>
                <w:color w:val="000000"/>
                <w:sz w:val="18"/>
                <w:szCs w:val="18"/>
              </w:rPr>
            </w:pPr>
            <w:r>
              <w:rPr>
                <w:rFonts w:hint="eastAsia" w:cs="宋体"/>
                <w:color w:val="000000"/>
                <w:sz w:val="18"/>
                <w:szCs w:val="18"/>
              </w:rPr>
              <w:t>要求支持在患者登记完成等待叫号检查时，在二次分诊页面直观展示患者登记队列。可进行查询诊间患者队列等待和呼叫情况，支持患者调整检查队列和呼叫状态。</w:t>
            </w:r>
          </w:p>
          <w:p>
            <w:pPr>
              <w:widowControl/>
              <w:autoSpaceDE/>
              <w:autoSpaceDN/>
              <w:rPr>
                <w:rFonts w:cs="宋体"/>
                <w:color w:val="000000"/>
                <w:sz w:val="18"/>
                <w:szCs w:val="18"/>
              </w:rPr>
            </w:pPr>
            <w:r>
              <w:rPr>
                <w:rFonts w:cs="宋体"/>
                <w:b/>
                <w:bCs/>
                <w:color w:val="000000"/>
                <w:sz w:val="18"/>
                <w:szCs w:val="18"/>
              </w:rPr>
              <w:t>8、要求提供检查知识库规则配置功能</w:t>
            </w:r>
            <w:r>
              <w:rPr>
                <w:rFonts w:hint="eastAsia" w:cs="宋体"/>
                <w:b/>
                <w:bCs/>
                <w:color w:val="000000"/>
                <w:sz w:val="18"/>
                <w:szCs w:val="18"/>
              </w:rPr>
              <w:t>：</w:t>
            </w:r>
            <w:r>
              <w:rPr>
                <w:rFonts w:hint="eastAsia" w:cs="宋体"/>
                <w:color w:val="000000"/>
                <w:sz w:val="18"/>
                <w:szCs w:val="18"/>
              </w:rPr>
              <w:t>要求支持对科室、资源、时段进行维护，资源可以根据配置对应到诊室、设备或者设备组等，可以合理自定义时段资源区间。</w:t>
            </w:r>
          </w:p>
          <w:p>
            <w:pPr>
              <w:widowControl/>
              <w:numPr>
                <w:ilvl w:val="0"/>
                <w:numId w:val="64"/>
              </w:numPr>
              <w:autoSpaceDE/>
              <w:autoSpaceDN/>
              <w:rPr>
                <w:rFonts w:cs="宋体"/>
                <w:color w:val="000000"/>
                <w:sz w:val="18"/>
                <w:szCs w:val="18"/>
              </w:rPr>
            </w:pPr>
            <w:r>
              <w:rPr>
                <w:rFonts w:hint="eastAsia" w:cs="宋体"/>
                <w:color w:val="000000"/>
                <w:sz w:val="18"/>
                <w:szCs w:val="18"/>
              </w:rPr>
              <w:t>要求提供资源计划调整界面，方便操作者增减时间段内的预约数量和预约限制条件等信息。</w:t>
            </w:r>
          </w:p>
          <w:p>
            <w:pPr>
              <w:widowControl/>
              <w:numPr>
                <w:ilvl w:val="0"/>
                <w:numId w:val="64"/>
              </w:numPr>
              <w:autoSpaceDE/>
              <w:autoSpaceDN/>
              <w:rPr>
                <w:rFonts w:cs="宋体"/>
                <w:color w:val="000000"/>
                <w:sz w:val="18"/>
                <w:szCs w:val="18"/>
              </w:rPr>
            </w:pPr>
            <w:r>
              <w:rPr>
                <w:rFonts w:hint="eastAsia" w:cs="宋体"/>
                <w:color w:val="000000"/>
                <w:sz w:val="18"/>
                <w:szCs w:val="18"/>
              </w:rPr>
              <w:t>要求支持按周维护资源，可在上午/下午增加时段资源，可对时间段、资源数据量进行维护。</w:t>
            </w:r>
          </w:p>
          <w:p>
            <w:pPr>
              <w:widowControl/>
              <w:numPr>
                <w:ilvl w:val="0"/>
                <w:numId w:val="64"/>
              </w:numPr>
              <w:autoSpaceDE/>
              <w:autoSpaceDN/>
              <w:rPr>
                <w:rFonts w:cs="宋体"/>
                <w:color w:val="000000"/>
                <w:sz w:val="18"/>
                <w:szCs w:val="18"/>
              </w:rPr>
            </w:pPr>
            <w:r>
              <w:rPr>
                <w:rFonts w:hint="eastAsia" w:cs="宋体"/>
                <w:color w:val="000000"/>
                <w:sz w:val="18"/>
                <w:szCs w:val="18"/>
              </w:rPr>
              <w:t>要求支持资源规则维护，维护资源和检查项目的对应关系。</w:t>
            </w:r>
          </w:p>
          <w:p>
            <w:pPr>
              <w:widowControl/>
              <w:numPr>
                <w:ilvl w:val="0"/>
                <w:numId w:val="64"/>
              </w:numPr>
              <w:autoSpaceDE/>
              <w:autoSpaceDN/>
              <w:rPr>
                <w:rFonts w:cs="宋体"/>
                <w:color w:val="000000"/>
                <w:sz w:val="18"/>
                <w:szCs w:val="18"/>
              </w:rPr>
            </w:pPr>
            <w:r>
              <w:rPr>
                <w:rFonts w:hint="eastAsia" w:cs="宋体"/>
                <w:color w:val="000000"/>
                <w:sz w:val="18"/>
                <w:szCs w:val="18"/>
              </w:rPr>
              <w:t>要求支持维护检查项目的预约方式、注意事项等信息。</w:t>
            </w:r>
          </w:p>
          <w:p>
            <w:pPr>
              <w:widowControl/>
              <w:numPr>
                <w:ilvl w:val="0"/>
                <w:numId w:val="64"/>
              </w:numPr>
              <w:autoSpaceDE/>
              <w:autoSpaceDN/>
              <w:rPr>
                <w:rFonts w:cs="宋体"/>
                <w:color w:val="000000"/>
                <w:sz w:val="18"/>
                <w:szCs w:val="18"/>
              </w:rPr>
            </w:pPr>
            <w:r>
              <w:rPr>
                <w:rFonts w:hint="eastAsia" w:cs="宋体"/>
                <w:color w:val="000000"/>
                <w:sz w:val="18"/>
                <w:szCs w:val="18"/>
              </w:rPr>
              <w:t>要求支持维护资源的可预约诊区，实现分诊区预约</w:t>
            </w:r>
          </w:p>
          <w:p>
            <w:pPr>
              <w:widowControl/>
              <w:autoSpaceDE/>
              <w:autoSpaceDN/>
              <w:rPr>
                <w:rFonts w:cs="宋体"/>
                <w:color w:val="000000"/>
                <w:sz w:val="18"/>
                <w:szCs w:val="18"/>
              </w:rPr>
            </w:pPr>
            <w:r>
              <w:rPr>
                <w:rFonts w:cs="宋体"/>
                <w:b/>
                <w:bCs/>
                <w:color w:val="000000"/>
                <w:sz w:val="18"/>
                <w:szCs w:val="18"/>
              </w:rPr>
              <w:t>9、要求提供预约统计分析功能</w:t>
            </w:r>
            <w:r>
              <w:rPr>
                <w:rFonts w:hint="eastAsia" w:cs="宋体"/>
                <w:b/>
                <w:bCs/>
                <w:color w:val="000000"/>
                <w:sz w:val="18"/>
                <w:szCs w:val="18"/>
              </w:rPr>
              <w:t>：</w:t>
            </w:r>
            <w:r>
              <w:rPr>
                <w:rFonts w:hint="eastAsia" w:cs="宋体"/>
                <w:color w:val="000000"/>
                <w:sz w:val="18"/>
                <w:szCs w:val="18"/>
              </w:rPr>
              <w:t>要求支持按日期、时间段统计所有的预约信息，可展示科室、资源、时段等资源池的统计分析。</w:t>
            </w:r>
          </w:p>
          <w:p>
            <w:pPr>
              <w:widowControl/>
              <w:numPr>
                <w:ilvl w:val="0"/>
                <w:numId w:val="65"/>
              </w:numPr>
              <w:autoSpaceDE/>
              <w:autoSpaceDN/>
              <w:rPr>
                <w:rFonts w:cs="宋体"/>
                <w:color w:val="000000"/>
                <w:sz w:val="18"/>
                <w:szCs w:val="18"/>
              </w:rPr>
            </w:pPr>
            <w:r>
              <w:rPr>
                <w:rFonts w:hint="eastAsia" w:cs="宋体"/>
                <w:color w:val="000000"/>
                <w:sz w:val="18"/>
                <w:szCs w:val="18"/>
              </w:rPr>
              <w:t>要求支持按统计检查开单量、预约量数据，对开单检查量比、预约率、爽约率等指标进行展示和趋势分析。</w:t>
            </w:r>
          </w:p>
          <w:p>
            <w:pPr>
              <w:widowControl/>
              <w:autoSpaceDE/>
              <w:autoSpaceDN/>
              <w:rPr>
                <w:rFonts w:cs="宋体"/>
                <w:color w:val="000000"/>
                <w:sz w:val="18"/>
                <w:szCs w:val="18"/>
              </w:rPr>
            </w:pPr>
            <w:r>
              <w:rPr>
                <w:rFonts w:hint="eastAsia" w:cs="宋体"/>
                <w:color w:val="000000"/>
                <w:sz w:val="18"/>
                <w:szCs w:val="18"/>
              </w:rPr>
              <w:t>要求支持对门诊、医技、患者自助等各类预约来源渠道，进行统计分析。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输血科信息管理系统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备血申请单接收，血液预订，血液入库，血液报废，库存量预警，血液效期预警，输血检验标本接收，输血检验报告审核，配血，取血，发血，计费，血袋回收，用血统计分析，仪器接口，系统基础信息维护，系统权限管理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1、输血科接收备血申请单具体要求说明如下：</w:t>
            </w:r>
          </w:p>
          <w:p>
            <w:pPr>
              <w:widowControl/>
              <w:numPr>
                <w:ilvl w:val="0"/>
                <w:numId w:val="66"/>
              </w:numPr>
              <w:autoSpaceDE/>
              <w:autoSpaceDN/>
              <w:rPr>
                <w:rFonts w:cs="宋体"/>
                <w:color w:val="000000"/>
                <w:sz w:val="18"/>
                <w:szCs w:val="18"/>
              </w:rPr>
            </w:pPr>
            <w:r>
              <w:rPr>
                <w:rFonts w:hint="eastAsia" w:cs="宋体"/>
                <w:color w:val="000000"/>
                <w:sz w:val="18"/>
                <w:szCs w:val="18"/>
              </w:rPr>
              <w:t>要求提供接收功能，要求支持根据备血申请单号查询申请单，将界面上申请单内容与送达的申请单内容核对无误后完成接收操作。</w:t>
            </w:r>
          </w:p>
          <w:p>
            <w:pPr>
              <w:widowControl/>
              <w:numPr>
                <w:ilvl w:val="0"/>
                <w:numId w:val="66"/>
              </w:numPr>
              <w:autoSpaceDE/>
              <w:autoSpaceDN/>
              <w:rPr>
                <w:rFonts w:cs="宋体"/>
                <w:color w:val="000000"/>
                <w:sz w:val="18"/>
                <w:szCs w:val="18"/>
              </w:rPr>
            </w:pPr>
            <w:r>
              <w:rPr>
                <w:rFonts w:hint="eastAsia" w:cs="宋体"/>
                <w:color w:val="000000"/>
                <w:sz w:val="18"/>
                <w:szCs w:val="18"/>
              </w:rPr>
              <w:t>要求提供取消接收功能，要求支持根据备血申请单号找到申请单，填写取消类型和取消原因后完成申请单取消接收。</w:t>
            </w:r>
          </w:p>
          <w:p>
            <w:pPr>
              <w:widowControl/>
              <w:numPr>
                <w:ilvl w:val="0"/>
                <w:numId w:val="66"/>
              </w:numPr>
              <w:autoSpaceDE/>
              <w:autoSpaceDN/>
              <w:rPr>
                <w:rFonts w:cs="宋体"/>
                <w:color w:val="000000"/>
                <w:sz w:val="18"/>
                <w:szCs w:val="18"/>
              </w:rPr>
            </w:pPr>
            <w:r>
              <w:rPr>
                <w:rFonts w:hint="eastAsia" w:cs="宋体"/>
                <w:color w:val="000000"/>
                <w:sz w:val="18"/>
                <w:szCs w:val="18"/>
              </w:rPr>
              <w:t>要求提供拒收功能，要求支持根据备血申请单号找到申请单，填写拒收类型和拒收原因后完成申请单拒收。</w:t>
            </w:r>
          </w:p>
          <w:p>
            <w:pPr>
              <w:widowControl/>
              <w:numPr>
                <w:ilvl w:val="0"/>
                <w:numId w:val="66"/>
              </w:numPr>
              <w:autoSpaceDE/>
              <w:autoSpaceDN/>
              <w:rPr>
                <w:rFonts w:cs="宋体"/>
                <w:color w:val="000000"/>
                <w:sz w:val="18"/>
                <w:szCs w:val="18"/>
              </w:rPr>
            </w:pPr>
            <w:r>
              <w:rPr>
                <w:rFonts w:hint="eastAsia" w:cs="宋体"/>
                <w:color w:val="000000"/>
                <w:sz w:val="18"/>
                <w:szCs w:val="18"/>
              </w:rPr>
              <w:t>要求提供评估功能，要求支持输血科对用血申请单内容进行合格性评估，内容合格时做合格评估，否则不合格评估。</w:t>
            </w:r>
          </w:p>
          <w:p>
            <w:pPr>
              <w:widowControl/>
              <w:numPr>
                <w:ilvl w:val="0"/>
                <w:numId w:val="66"/>
              </w:numPr>
              <w:autoSpaceDE/>
              <w:autoSpaceDN/>
              <w:rPr>
                <w:rFonts w:cs="宋体"/>
                <w:color w:val="000000"/>
                <w:sz w:val="18"/>
                <w:szCs w:val="18"/>
              </w:rPr>
            </w:pPr>
            <w:r>
              <w:rPr>
                <w:rFonts w:hint="eastAsia" w:cs="宋体"/>
                <w:color w:val="000000"/>
                <w:sz w:val="18"/>
                <w:szCs w:val="18"/>
              </w:rPr>
              <w:t>要求提供标本接收功能，如果临床备血申请单包含输血相容性检测标本时，要求支持根据标本号在系统中核对无误后把标本信息从HIS系统接收到输血系统。</w:t>
            </w:r>
          </w:p>
          <w:p>
            <w:pPr>
              <w:widowControl/>
              <w:autoSpaceDE/>
              <w:autoSpaceDN/>
              <w:rPr>
                <w:rFonts w:cs="宋体"/>
                <w:b/>
                <w:bCs/>
                <w:color w:val="000000"/>
                <w:sz w:val="18"/>
                <w:szCs w:val="18"/>
              </w:rPr>
            </w:pPr>
            <w:r>
              <w:rPr>
                <w:rFonts w:cs="宋体"/>
                <w:b/>
                <w:bCs/>
                <w:color w:val="000000"/>
                <w:sz w:val="18"/>
                <w:szCs w:val="18"/>
              </w:rPr>
              <w:t>2、输血检验具体要求说明如下：</w:t>
            </w:r>
          </w:p>
          <w:p>
            <w:pPr>
              <w:widowControl/>
              <w:numPr>
                <w:ilvl w:val="0"/>
                <w:numId w:val="67"/>
              </w:numPr>
              <w:autoSpaceDE/>
              <w:autoSpaceDN/>
              <w:rPr>
                <w:rFonts w:cs="宋体"/>
                <w:color w:val="000000"/>
                <w:sz w:val="18"/>
                <w:szCs w:val="18"/>
              </w:rPr>
            </w:pPr>
            <w:r>
              <w:rPr>
                <w:rFonts w:hint="eastAsia" w:cs="宋体"/>
                <w:color w:val="000000"/>
                <w:sz w:val="18"/>
                <w:szCs w:val="18"/>
              </w:rPr>
              <w:t>输血检验要求包括送检标本的接收、标本核收、结果处理、报告审核和报告查询打印等功能。</w:t>
            </w:r>
          </w:p>
          <w:p>
            <w:pPr>
              <w:widowControl/>
              <w:numPr>
                <w:ilvl w:val="0"/>
                <w:numId w:val="67"/>
              </w:numPr>
              <w:autoSpaceDE/>
              <w:autoSpaceDN/>
              <w:rPr>
                <w:rFonts w:cs="宋体"/>
                <w:color w:val="000000"/>
                <w:sz w:val="18"/>
                <w:szCs w:val="18"/>
              </w:rPr>
            </w:pPr>
            <w:r>
              <w:rPr>
                <w:rFonts w:hint="eastAsia" w:cs="宋体"/>
                <w:color w:val="000000"/>
                <w:sz w:val="18"/>
                <w:szCs w:val="18"/>
              </w:rPr>
              <w:t>要求提供标本接收等功用，要求支持根据标本上条码号找到标本，将界面上的标本信息与送达标本标签上的信息核对无误后把标本信息从HIS系统接收到输血系统，否则填写拒收原因做标本拒收操作，把标本返回给申请科室或病区。</w:t>
            </w:r>
          </w:p>
          <w:p>
            <w:pPr>
              <w:widowControl/>
              <w:numPr>
                <w:ilvl w:val="0"/>
                <w:numId w:val="67"/>
              </w:numPr>
              <w:autoSpaceDE/>
              <w:autoSpaceDN/>
              <w:rPr>
                <w:rFonts w:cs="宋体"/>
                <w:color w:val="000000"/>
                <w:sz w:val="18"/>
                <w:szCs w:val="18"/>
              </w:rPr>
            </w:pPr>
            <w:r>
              <w:rPr>
                <w:rFonts w:hint="eastAsia" w:cs="宋体"/>
                <w:color w:val="000000"/>
                <w:sz w:val="18"/>
                <w:szCs w:val="18"/>
              </w:rPr>
              <w:t>要求提供运送单接收功用，要求通过送达的标本运送单号在系统找到运送标本明细，再根据标本条码号和运送单上标本信息核对无误后把标本信息从HIS系统接收到输血系统，否则把有问题标本通过拒收流程返回给申请科室或病区。</w:t>
            </w:r>
          </w:p>
          <w:p>
            <w:pPr>
              <w:widowControl/>
              <w:numPr>
                <w:ilvl w:val="0"/>
                <w:numId w:val="67"/>
              </w:numPr>
              <w:autoSpaceDE/>
              <w:autoSpaceDN/>
              <w:rPr>
                <w:rFonts w:cs="宋体"/>
                <w:color w:val="000000"/>
                <w:sz w:val="18"/>
                <w:szCs w:val="18"/>
              </w:rPr>
            </w:pPr>
            <w:r>
              <w:rPr>
                <w:rFonts w:hint="eastAsia" w:cs="宋体"/>
                <w:color w:val="000000"/>
                <w:sz w:val="18"/>
                <w:szCs w:val="18"/>
              </w:rPr>
              <w:t>要求提供标本拒收功用，要求根据送达标本的条码号在系统中找到标本，填写拒收类型和拒收原因做标本拒收操作，把标本返回给申请科室或病区。</w:t>
            </w:r>
          </w:p>
          <w:p>
            <w:pPr>
              <w:widowControl/>
              <w:numPr>
                <w:ilvl w:val="0"/>
                <w:numId w:val="67"/>
              </w:numPr>
              <w:autoSpaceDE/>
              <w:autoSpaceDN/>
              <w:rPr>
                <w:rFonts w:cs="宋体"/>
                <w:color w:val="000000"/>
                <w:sz w:val="18"/>
                <w:szCs w:val="18"/>
              </w:rPr>
            </w:pPr>
            <w:r>
              <w:rPr>
                <w:rFonts w:hint="eastAsia" w:cs="宋体"/>
                <w:color w:val="000000"/>
                <w:sz w:val="18"/>
                <w:szCs w:val="18"/>
              </w:rPr>
              <w:t>要求提供标本核收功用，要求系统按照用户指定的检测仪器和检测日期生成样本流水号把标本核收到在检测仪器所在工作小组上。</w:t>
            </w:r>
          </w:p>
          <w:p>
            <w:pPr>
              <w:widowControl/>
              <w:numPr>
                <w:ilvl w:val="0"/>
                <w:numId w:val="67"/>
              </w:numPr>
              <w:autoSpaceDE/>
              <w:autoSpaceDN/>
              <w:rPr>
                <w:rFonts w:cs="宋体"/>
                <w:color w:val="000000"/>
                <w:sz w:val="18"/>
                <w:szCs w:val="18"/>
              </w:rPr>
            </w:pPr>
            <w:r>
              <w:rPr>
                <w:rFonts w:hint="eastAsia" w:cs="宋体"/>
                <w:color w:val="000000"/>
                <w:sz w:val="18"/>
                <w:szCs w:val="18"/>
              </w:rPr>
              <w:t>要求提供取消核收功用，如果标本分配的工作小组、标本日期或流水号有误时，要求可以从列表中选择标本，通过取消核收操作把标本返回到未核收状态。</w:t>
            </w:r>
          </w:p>
          <w:p>
            <w:pPr>
              <w:widowControl/>
              <w:numPr>
                <w:ilvl w:val="0"/>
                <w:numId w:val="67"/>
              </w:numPr>
              <w:autoSpaceDE/>
              <w:autoSpaceDN/>
              <w:rPr>
                <w:rFonts w:cs="宋体"/>
                <w:color w:val="000000"/>
                <w:sz w:val="18"/>
                <w:szCs w:val="18"/>
              </w:rPr>
            </w:pPr>
            <w:r>
              <w:rPr>
                <w:rFonts w:hint="eastAsia" w:cs="宋体"/>
                <w:color w:val="000000"/>
                <w:sz w:val="18"/>
                <w:szCs w:val="18"/>
              </w:rPr>
              <w:t>要求提供手工登记功用，对于手工填写的申请单，要求可以把申请单信息在手工登记界面上在指定工作小组、标本日期和流水号上录入完成后保存到标本列表。</w:t>
            </w:r>
          </w:p>
          <w:p>
            <w:pPr>
              <w:widowControl/>
              <w:numPr>
                <w:ilvl w:val="0"/>
                <w:numId w:val="67"/>
              </w:numPr>
              <w:autoSpaceDE/>
              <w:autoSpaceDN/>
              <w:rPr>
                <w:rFonts w:cs="宋体"/>
                <w:color w:val="000000"/>
                <w:sz w:val="18"/>
                <w:szCs w:val="18"/>
              </w:rPr>
            </w:pPr>
            <w:r>
              <w:rPr>
                <w:rFonts w:hint="eastAsia" w:cs="宋体"/>
                <w:color w:val="000000"/>
                <w:sz w:val="18"/>
                <w:szCs w:val="18"/>
              </w:rPr>
              <w:t>要求提供结果采集功用，要求支持仪器接口把采集到的结果保存到系统，要求工作站可以把采集到仪器结果显示到报告审核界面上。</w:t>
            </w:r>
          </w:p>
          <w:p>
            <w:pPr>
              <w:widowControl/>
              <w:numPr>
                <w:ilvl w:val="0"/>
                <w:numId w:val="67"/>
              </w:numPr>
              <w:autoSpaceDE/>
              <w:autoSpaceDN/>
              <w:rPr>
                <w:rFonts w:cs="宋体"/>
                <w:color w:val="000000"/>
                <w:sz w:val="18"/>
                <w:szCs w:val="18"/>
              </w:rPr>
            </w:pPr>
            <w:r>
              <w:rPr>
                <w:rFonts w:hint="eastAsia" w:cs="宋体"/>
                <w:color w:val="000000"/>
                <w:sz w:val="18"/>
                <w:szCs w:val="18"/>
              </w:rPr>
              <w:t>要求提供结果录入功用，要求对于手工检测的标本结果，可以按照标本的流水号手工单个或批量录入到系统。</w:t>
            </w:r>
          </w:p>
          <w:p>
            <w:pPr>
              <w:widowControl/>
              <w:numPr>
                <w:ilvl w:val="0"/>
                <w:numId w:val="67"/>
              </w:numPr>
              <w:autoSpaceDE/>
              <w:autoSpaceDN/>
              <w:rPr>
                <w:rFonts w:cs="宋体"/>
                <w:color w:val="000000"/>
                <w:sz w:val="18"/>
                <w:szCs w:val="18"/>
              </w:rPr>
            </w:pPr>
            <w:r>
              <w:rPr>
                <w:rFonts w:hint="eastAsia" w:cs="宋体"/>
                <w:color w:val="000000"/>
                <w:sz w:val="18"/>
                <w:szCs w:val="18"/>
              </w:rPr>
              <w:t>要求提供结果校正功用，要求支持对于手工录入有无误的结果，可以单个或批量进行校正。</w:t>
            </w:r>
          </w:p>
          <w:p>
            <w:pPr>
              <w:widowControl/>
              <w:numPr>
                <w:ilvl w:val="0"/>
                <w:numId w:val="67"/>
              </w:numPr>
              <w:autoSpaceDE/>
              <w:autoSpaceDN/>
              <w:rPr>
                <w:rFonts w:cs="宋体"/>
                <w:color w:val="000000"/>
                <w:sz w:val="18"/>
                <w:szCs w:val="18"/>
              </w:rPr>
            </w:pPr>
            <w:r>
              <w:rPr>
                <w:rFonts w:hint="eastAsia" w:cs="宋体"/>
                <w:color w:val="000000"/>
                <w:sz w:val="18"/>
                <w:szCs w:val="18"/>
              </w:rPr>
              <w:t>要求提供结果判断功用，要求系统支持对标本上的结果自动判断出是否异常，并在界面上通过颜色和符号进行相应的异常提示。</w:t>
            </w:r>
          </w:p>
          <w:p>
            <w:pPr>
              <w:widowControl/>
              <w:numPr>
                <w:ilvl w:val="0"/>
                <w:numId w:val="67"/>
              </w:numPr>
              <w:autoSpaceDE/>
              <w:autoSpaceDN/>
              <w:rPr>
                <w:rFonts w:cs="宋体"/>
                <w:color w:val="000000"/>
                <w:sz w:val="18"/>
                <w:szCs w:val="18"/>
              </w:rPr>
            </w:pPr>
            <w:r>
              <w:rPr>
                <w:rFonts w:hint="eastAsia" w:cs="宋体"/>
                <w:color w:val="000000"/>
                <w:sz w:val="18"/>
                <w:szCs w:val="18"/>
              </w:rPr>
              <w:t>要求提供报告初审功用，要求支持标本报告结果初次核对无误后，通过初审操作完成报告初步审核。</w:t>
            </w:r>
          </w:p>
          <w:p>
            <w:pPr>
              <w:widowControl/>
              <w:numPr>
                <w:ilvl w:val="0"/>
                <w:numId w:val="67"/>
              </w:numPr>
              <w:autoSpaceDE/>
              <w:autoSpaceDN/>
              <w:rPr>
                <w:rFonts w:cs="宋体"/>
                <w:color w:val="000000"/>
                <w:sz w:val="18"/>
                <w:szCs w:val="18"/>
              </w:rPr>
            </w:pPr>
            <w:r>
              <w:rPr>
                <w:rFonts w:hint="eastAsia" w:cs="宋体"/>
                <w:color w:val="000000"/>
                <w:sz w:val="18"/>
                <w:szCs w:val="18"/>
              </w:rPr>
              <w:t>要求提供报告审核功用，完成初审操作的报告结果再次核对无误后，点通过审核操作完成报告的最终审核。报告审核时系统会自动校验审核用户是否符合双审规则，如果不符时系统自动提示并终止审核操作。</w:t>
            </w:r>
          </w:p>
          <w:p>
            <w:pPr>
              <w:widowControl/>
              <w:numPr>
                <w:ilvl w:val="0"/>
                <w:numId w:val="67"/>
              </w:numPr>
              <w:autoSpaceDE/>
              <w:autoSpaceDN/>
              <w:rPr>
                <w:rFonts w:cs="宋体"/>
                <w:color w:val="000000"/>
                <w:sz w:val="18"/>
                <w:szCs w:val="18"/>
              </w:rPr>
            </w:pPr>
            <w:r>
              <w:rPr>
                <w:rFonts w:hint="eastAsia" w:cs="宋体"/>
                <w:color w:val="000000"/>
                <w:sz w:val="18"/>
                <w:szCs w:val="18"/>
              </w:rPr>
              <w:t>要求提供报告批审功用，把标本列表中选择的多个标本报告结果核对无误后，通过批审操作一次完成审核。</w:t>
            </w:r>
          </w:p>
          <w:p>
            <w:pPr>
              <w:widowControl/>
              <w:numPr>
                <w:ilvl w:val="0"/>
                <w:numId w:val="67"/>
              </w:numPr>
              <w:autoSpaceDE/>
              <w:autoSpaceDN/>
              <w:rPr>
                <w:rFonts w:cs="宋体"/>
                <w:color w:val="000000"/>
                <w:sz w:val="18"/>
                <w:szCs w:val="18"/>
              </w:rPr>
            </w:pPr>
            <w:r>
              <w:rPr>
                <w:rFonts w:hint="eastAsia" w:cs="宋体"/>
                <w:color w:val="000000"/>
                <w:sz w:val="18"/>
                <w:szCs w:val="18"/>
              </w:rPr>
              <w:t>要求提供取消初核功用，把通过初审的报告返回到未审核状态。</w:t>
            </w:r>
          </w:p>
          <w:p>
            <w:pPr>
              <w:widowControl/>
              <w:numPr>
                <w:ilvl w:val="0"/>
                <w:numId w:val="67"/>
              </w:numPr>
              <w:autoSpaceDE/>
              <w:autoSpaceDN/>
              <w:rPr>
                <w:rFonts w:cs="宋体"/>
                <w:color w:val="000000"/>
                <w:sz w:val="18"/>
                <w:szCs w:val="18"/>
              </w:rPr>
            </w:pPr>
            <w:r>
              <w:rPr>
                <w:rFonts w:hint="eastAsia" w:cs="宋体"/>
                <w:color w:val="000000"/>
                <w:sz w:val="18"/>
                <w:szCs w:val="18"/>
              </w:rPr>
              <w:t>要求提供取消审核功用，把通过审核的报告返回到初审状态。</w:t>
            </w:r>
          </w:p>
          <w:p>
            <w:pPr>
              <w:widowControl/>
              <w:numPr>
                <w:ilvl w:val="0"/>
                <w:numId w:val="67"/>
              </w:numPr>
              <w:autoSpaceDE/>
              <w:autoSpaceDN/>
              <w:rPr>
                <w:rFonts w:cs="宋体"/>
                <w:color w:val="000000"/>
                <w:sz w:val="18"/>
                <w:szCs w:val="18"/>
              </w:rPr>
            </w:pPr>
            <w:r>
              <w:rPr>
                <w:rFonts w:hint="eastAsia" w:cs="宋体"/>
                <w:color w:val="000000"/>
                <w:sz w:val="18"/>
                <w:szCs w:val="18"/>
              </w:rPr>
              <w:t>要求提供报告打印功能，把标本列表选中的报告打印输出，输出方式支持打印预览和生成PDF文件。</w:t>
            </w:r>
          </w:p>
          <w:p>
            <w:pPr>
              <w:widowControl/>
              <w:autoSpaceDE/>
              <w:autoSpaceDN/>
              <w:rPr>
                <w:rFonts w:cs="宋体"/>
                <w:b/>
                <w:bCs/>
                <w:color w:val="000000"/>
                <w:sz w:val="18"/>
                <w:szCs w:val="18"/>
              </w:rPr>
            </w:pPr>
            <w:r>
              <w:rPr>
                <w:rFonts w:cs="宋体"/>
                <w:b/>
                <w:bCs/>
                <w:color w:val="000000"/>
                <w:sz w:val="18"/>
                <w:szCs w:val="18"/>
              </w:rPr>
              <w:t>3、血液管理业务具体要求说明如下：</w:t>
            </w:r>
          </w:p>
          <w:p>
            <w:pPr>
              <w:widowControl/>
              <w:numPr>
                <w:ilvl w:val="0"/>
                <w:numId w:val="68"/>
              </w:numPr>
              <w:autoSpaceDE/>
              <w:autoSpaceDN/>
              <w:rPr>
                <w:rFonts w:cs="宋体"/>
                <w:color w:val="000000"/>
                <w:sz w:val="18"/>
                <w:szCs w:val="18"/>
              </w:rPr>
            </w:pPr>
            <w:r>
              <w:rPr>
                <w:rFonts w:hint="eastAsia" w:cs="宋体"/>
                <w:color w:val="000000"/>
                <w:sz w:val="18"/>
                <w:szCs w:val="18"/>
              </w:rPr>
              <w:t>血液管理要求包括血液预订、入库、退回血站、报废出库、血袋拆分、低库存量预警和效期预警等等功能。</w:t>
            </w:r>
          </w:p>
          <w:p>
            <w:pPr>
              <w:widowControl/>
              <w:numPr>
                <w:ilvl w:val="0"/>
                <w:numId w:val="68"/>
              </w:numPr>
              <w:autoSpaceDE/>
              <w:autoSpaceDN/>
              <w:rPr>
                <w:rFonts w:cs="宋体"/>
                <w:color w:val="000000"/>
                <w:sz w:val="18"/>
                <w:szCs w:val="18"/>
              </w:rPr>
            </w:pPr>
            <w:r>
              <w:rPr>
                <w:rFonts w:hint="eastAsia" w:cs="宋体"/>
                <w:color w:val="000000"/>
                <w:sz w:val="18"/>
                <w:szCs w:val="18"/>
              </w:rPr>
              <w:t>要求提供血液预订:根据填写的订血单位、血液成分、预订血量和预订说明生成血液订单。订单可以通过接口发送给订血单位，否则只能通过电话或其他方式预订血液。</w:t>
            </w:r>
          </w:p>
          <w:p>
            <w:pPr>
              <w:widowControl/>
              <w:numPr>
                <w:ilvl w:val="0"/>
                <w:numId w:val="68"/>
              </w:numPr>
              <w:autoSpaceDE/>
              <w:autoSpaceDN/>
              <w:rPr>
                <w:rFonts w:cs="宋体"/>
                <w:color w:val="000000"/>
                <w:sz w:val="18"/>
                <w:szCs w:val="18"/>
              </w:rPr>
            </w:pPr>
            <w:r>
              <w:rPr>
                <w:rFonts w:hint="eastAsia" w:cs="宋体"/>
                <w:color w:val="000000"/>
                <w:sz w:val="18"/>
                <w:szCs w:val="18"/>
              </w:rPr>
              <w:t>要求提供订单发送功能，血液预订生成后，要求可以通过订单接口将血液订单发送给接收单位，接</w:t>
            </w:r>
          </w:p>
          <w:p>
            <w:pPr>
              <w:widowControl/>
              <w:numPr>
                <w:ilvl w:val="0"/>
                <w:numId w:val="68"/>
              </w:numPr>
              <w:autoSpaceDE/>
              <w:autoSpaceDN/>
              <w:rPr>
                <w:rFonts w:cs="宋体"/>
                <w:color w:val="000000"/>
                <w:sz w:val="18"/>
                <w:szCs w:val="18"/>
              </w:rPr>
            </w:pPr>
            <w:r>
              <w:rPr>
                <w:rFonts w:hint="eastAsia" w:cs="宋体"/>
                <w:color w:val="000000"/>
                <w:sz w:val="18"/>
                <w:szCs w:val="18"/>
              </w:rPr>
              <w:t>单位收到订单时返回接收确认状态，输血系统收到确认信息后更新订单为完成状态。</w:t>
            </w:r>
          </w:p>
          <w:p>
            <w:pPr>
              <w:widowControl/>
              <w:numPr>
                <w:ilvl w:val="0"/>
                <w:numId w:val="68"/>
              </w:numPr>
              <w:autoSpaceDE/>
              <w:autoSpaceDN/>
              <w:rPr>
                <w:rFonts w:cs="宋体"/>
                <w:color w:val="000000"/>
                <w:sz w:val="18"/>
                <w:szCs w:val="18"/>
              </w:rPr>
            </w:pPr>
            <w:r>
              <w:rPr>
                <w:rFonts w:hint="eastAsia" w:cs="宋体"/>
                <w:color w:val="000000"/>
                <w:sz w:val="18"/>
                <w:szCs w:val="18"/>
              </w:rPr>
              <w:t>要求提供血液接口入库功能，要求根据送血单位的出库单号通过血液入库接口（血液入库接口互通）获取出库单上的血液明细，与纸质出库单信息核对无误后存入到系统，再通过血袋上的献血员编号依次扫入进行核对无误是完成入库，存入库存。</w:t>
            </w:r>
          </w:p>
          <w:p>
            <w:pPr>
              <w:widowControl/>
              <w:numPr>
                <w:ilvl w:val="0"/>
                <w:numId w:val="68"/>
              </w:numPr>
              <w:autoSpaceDE/>
              <w:autoSpaceDN/>
              <w:rPr>
                <w:rFonts w:cs="宋体"/>
                <w:color w:val="000000"/>
                <w:sz w:val="18"/>
                <w:szCs w:val="18"/>
              </w:rPr>
            </w:pPr>
            <w:r>
              <w:rPr>
                <w:rFonts w:hint="eastAsia" w:cs="宋体"/>
                <w:color w:val="000000"/>
                <w:sz w:val="18"/>
                <w:szCs w:val="18"/>
              </w:rPr>
              <w:t>要求提供血液手工入库功能，如果血液入库接口不通时，要求支持可以通过条码枪扫入血袋上的血袋编号条码、血制品条码、血型条码和失效期条码四个条码把血液信息保存到系统。</w:t>
            </w:r>
          </w:p>
          <w:p>
            <w:pPr>
              <w:widowControl/>
              <w:numPr>
                <w:ilvl w:val="0"/>
                <w:numId w:val="68"/>
              </w:numPr>
              <w:autoSpaceDE/>
              <w:autoSpaceDN/>
              <w:rPr>
                <w:rFonts w:cs="宋体"/>
                <w:color w:val="000000"/>
                <w:sz w:val="18"/>
                <w:szCs w:val="18"/>
              </w:rPr>
            </w:pPr>
            <w:r>
              <w:rPr>
                <w:rFonts w:hint="eastAsia" w:cs="宋体"/>
                <w:color w:val="000000"/>
                <w:sz w:val="18"/>
                <w:szCs w:val="18"/>
              </w:rPr>
              <w:t>要求提供血液入库审核功能，要求支持未审核血袋的外观、献血者血型和存储温度核对无误后完成审核入库，血液状态变成库存可用。</w:t>
            </w:r>
          </w:p>
          <w:p>
            <w:pPr>
              <w:widowControl/>
              <w:numPr>
                <w:ilvl w:val="0"/>
                <w:numId w:val="68"/>
              </w:numPr>
              <w:autoSpaceDE/>
              <w:autoSpaceDN/>
              <w:rPr>
                <w:rFonts w:cs="宋体"/>
                <w:color w:val="000000"/>
                <w:sz w:val="18"/>
                <w:szCs w:val="18"/>
              </w:rPr>
            </w:pPr>
            <w:r>
              <w:rPr>
                <w:rFonts w:hint="eastAsia" w:cs="宋体"/>
                <w:color w:val="000000"/>
                <w:sz w:val="18"/>
                <w:szCs w:val="18"/>
              </w:rPr>
              <w:t>要求提供血液退回功能，要求支持血站送达的血液发现有问题时可以通过退血单，根据血袋上的血袋编号和血制品条码找到血袋，填写退回原因，要求支持通过血液退血接口把血袋信息发送给血站，或通过打印的纸质退血单随血袋一起返回给血站。</w:t>
            </w:r>
          </w:p>
          <w:p>
            <w:pPr>
              <w:widowControl/>
              <w:numPr>
                <w:ilvl w:val="0"/>
                <w:numId w:val="68"/>
              </w:numPr>
              <w:autoSpaceDE/>
              <w:autoSpaceDN/>
              <w:rPr>
                <w:rFonts w:cs="宋体"/>
                <w:color w:val="000000"/>
                <w:sz w:val="18"/>
                <w:szCs w:val="18"/>
              </w:rPr>
            </w:pPr>
            <w:r>
              <w:rPr>
                <w:rFonts w:hint="eastAsia" w:cs="宋体"/>
                <w:color w:val="000000"/>
                <w:sz w:val="18"/>
                <w:szCs w:val="18"/>
              </w:rPr>
              <w:t>要求提供血液报废功能，当库存中的血液出现过期或破损时，要求支持可以通过血液报废单，把需要报废的血袋通过血袋编号和血制品条码找到血袋，填写报废原因，由科主任核实审批后完成血液报废出库，再把血液进行报废处理。</w:t>
            </w:r>
          </w:p>
          <w:p>
            <w:pPr>
              <w:widowControl/>
              <w:numPr>
                <w:ilvl w:val="0"/>
                <w:numId w:val="68"/>
              </w:numPr>
              <w:autoSpaceDE/>
              <w:autoSpaceDN/>
              <w:rPr>
                <w:rFonts w:cs="宋体"/>
                <w:color w:val="000000"/>
                <w:sz w:val="18"/>
                <w:szCs w:val="18"/>
              </w:rPr>
            </w:pPr>
            <w:r>
              <w:rPr>
                <w:rFonts w:hint="eastAsia" w:cs="宋体"/>
                <w:color w:val="000000"/>
                <w:sz w:val="18"/>
                <w:szCs w:val="18"/>
              </w:rPr>
              <w:t>要求提供血液拆分功能</w:t>
            </w:r>
          </w:p>
          <w:p>
            <w:pPr>
              <w:widowControl/>
              <w:numPr>
                <w:ilvl w:val="0"/>
                <w:numId w:val="68"/>
              </w:numPr>
              <w:autoSpaceDE/>
              <w:autoSpaceDN/>
              <w:rPr>
                <w:rFonts w:cs="宋体"/>
                <w:color w:val="000000"/>
                <w:sz w:val="18"/>
                <w:szCs w:val="18"/>
              </w:rPr>
            </w:pPr>
            <w:r>
              <w:rPr>
                <w:rFonts w:hint="eastAsia" w:cs="宋体"/>
                <w:color w:val="000000"/>
                <w:sz w:val="18"/>
                <w:szCs w:val="18"/>
              </w:rPr>
              <w:t>要求支持把大规格的包装血液拆分成多袋小规格的血液。</w:t>
            </w:r>
          </w:p>
          <w:p>
            <w:pPr>
              <w:widowControl/>
              <w:numPr>
                <w:ilvl w:val="0"/>
                <w:numId w:val="68"/>
              </w:numPr>
              <w:autoSpaceDE/>
              <w:autoSpaceDN/>
              <w:rPr>
                <w:rFonts w:cs="宋体"/>
                <w:color w:val="000000"/>
                <w:sz w:val="18"/>
                <w:szCs w:val="18"/>
              </w:rPr>
            </w:pPr>
            <w:r>
              <w:rPr>
                <w:rFonts w:hint="eastAsia" w:cs="宋体"/>
                <w:color w:val="000000"/>
                <w:sz w:val="18"/>
                <w:szCs w:val="18"/>
              </w:rPr>
              <w:t>要求提供血液库存量预警功能，要求支持系统中血液预警量可以分为红、黄、蓝三级，用户需提前</w:t>
            </w:r>
          </w:p>
          <w:p>
            <w:pPr>
              <w:widowControl/>
              <w:numPr>
                <w:ilvl w:val="0"/>
                <w:numId w:val="68"/>
              </w:numPr>
              <w:autoSpaceDE/>
              <w:autoSpaceDN/>
              <w:rPr>
                <w:rFonts w:cs="宋体"/>
                <w:color w:val="000000"/>
                <w:sz w:val="18"/>
                <w:szCs w:val="18"/>
              </w:rPr>
            </w:pPr>
            <w:r>
              <w:rPr>
                <w:rFonts w:hint="eastAsia" w:cs="宋体"/>
                <w:color w:val="000000"/>
                <w:sz w:val="18"/>
                <w:szCs w:val="18"/>
              </w:rPr>
              <w:t>需要预警的血液成分预警量维护好，当库存中的血液库存血量低于设定的预警量时，要求支持用户登录时系统可以安排到达的预警级别进行自动提醒。</w:t>
            </w:r>
          </w:p>
          <w:p>
            <w:pPr>
              <w:widowControl/>
              <w:numPr>
                <w:ilvl w:val="0"/>
                <w:numId w:val="68"/>
              </w:numPr>
              <w:autoSpaceDE/>
              <w:autoSpaceDN/>
              <w:rPr>
                <w:rFonts w:cs="宋体"/>
                <w:color w:val="000000"/>
                <w:sz w:val="18"/>
                <w:szCs w:val="18"/>
              </w:rPr>
            </w:pPr>
            <w:r>
              <w:rPr>
                <w:rFonts w:hint="eastAsia" w:cs="宋体"/>
                <w:color w:val="000000"/>
                <w:sz w:val="18"/>
                <w:szCs w:val="18"/>
              </w:rPr>
              <w:t>要求提供血液有效期预警功能，要求支持系统中血液效期预警天数用户可以按血液成分提前维护好，当库存中的血液效期接近预警天数时，用户登录时系统自动将这些效期近预警天数的血袋信息显示在预警界面上进行提醒。</w:t>
            </w:r>
          </w:p>
          <w:p>
            <w:pPr>
              <w:widowControl/>
              <w:autoSpaceDE/>
              <w:autoSpaceDN/>
              <w:rPr>
                <w:rFonts w:cs="宋体"/>
                <w:b/>
                <w:bCs/>
                <w:color w:val="000000"/>
                <w:sz w:val="18"/>
                <w:szCs w:val="18"/>
              </w:rPr>
            </w:pPr>
            <w:r>
              <w:rPr>
                <w:rFonts w:cs="宋体"/>
                <w:b/>
                <w:bCs/>
                <w:color w:val="000000"/>
                <w:sz w:val="18"/>
                <w:szCs w:val="18"/>
              </w:rPr>
              <w:t>4、配血管理业务具体要求说明如下：</w:t>
            </w:r>
          </w:p>
          <w:p>
            <w:pPr>
              <w:widowControl/>
              <w:numPr>
                <w:ilvl w:val="0"/>
                <w:numId w:val="69"/>
              </w:numPr>
              <w:autoSpaceDE/>
              <w:autoSpaceDN/>
              <w:rPr>
                <w:rFonts w:cs="宋体"/>
                <w:color w:val="000000"/>
                <w:sz w:val="18"/>
                <w:szCs w:val="18"/>
              </w:rPr>
            </w:pPr>
            <w:r>
              <w:rPr>
                <w:rFonts w:hint="eastAsia" w:cs="宋体"/>
                <w:color w:val="000000"/>
                <w:sz w:val="18"/>
                <w:szCs w:val="18"/>
              </w:rPr>
              <w:t>配血管理要求包括创建配血计划、配血审核、疑难配血、通知取血等功能。</w:t>
            </w:r>
          </w:p>
          <w:p>
            <w:pPr>
              <w:widowControl/>
              <w:numPr>
                <w:ilvl w:val="0"/>
                <w:numId w:val="69"/>
              </w:numPr>
              <w:autoSpaceDE/>
              <w:autoSpaceDN/>
              <w:rPr>
                <w:rFonts w:cs="宋体"/>
                <w:color w:val="000000"/>
                <w:sz w:val="18"/>
                <w:szCs w:val="18"/>
              </w:rPr>
            </w:pPr>
            <w:r>
              <w:rPr>
                <w:rFonts w:hint="eastAsia" w:cs="宋体"/>
                <w:color w:val="000000"/>
                <w:sz w:val="18"/>
                <w:szCs w:val="18"/>
              </w:rPr>
              <w:t>要求提供申请单查询功能，要求支持通过指定的日期区间查询申请单；也可以通过申请单号、标本检验号、患者登记号、患者病案号或取血单号快速查询申请单。</w:t>
            </w:r>
          </w:p>
          <w:p>
            <w:pPr>
              <w:widowControl/>
              <w:numPr>
                <w:ilvl w:val="0"/>
                <w:numId w:val="69"/>
              </w:numPr>
              <w:autoSpaceDE/>
              <w:autoSpaceDN/>
              <w:rPr>
                <w:rFonts w:cs="宋体"/>
                <w:color w:val="000000"/>
                <w:sz w:val="18"/>
                <w:szCs w:val="18"/>
              </w:rPr>
            </w:pPr>
            <w:r>
              <w:rPr>
                <w:rFonts w:hint="eastAsia" w:cs="宋体"/>
                <w:color w:val="000000"/>
                <w:sz w:val="18"/>
                <w:szCs w:val="18"/>
              </w:rPr>
              <w:t>要求提供配血计划功能，要求支持通过患者血型在血液库存中按照配血规则找到适合的血袋进行绑定创建配血计划；也可以直接通过血袋上的血袋编号条码快速找到血袋进行绑定创建配血计划。</w:t>
            </w:r>
          </w:p>
          <w:p>
            <w:pPr>
              <w:widowControl/>
              <w:numPr>
                <w:ilvl w:val="0"/>
                <w:numId w:val="69"/>
              </w:numPr>
              <w:autoSpaceDE/>
              <w:autoSpaceDN/>
              <w:rPr>
                <w:rFonts w:cs="宋体"/>
                <w:color w:val="000000"/>
                <w:sz w:val="18"/>
                <w:szCs w:val="18"/>
              </w:rPr>
            </w:pPr>
            <w:r>
              <w:rPr>
                <w:rFonts w:hint="eastAsia" w:cs="宋体"/>
                <w:color w:val="000000"/>
                <w:sz w:val="18"/>
                <w:szCs w:val="18"/>
              </w:rPr>
              <w:t>要求提供发送配血计划功能，要求支持把配血计划的受血者标本条码和献血者标本条码发送给指定仪器进行交叉配血试验。</w:t>
            </w:r>
          </w:p>
          <w:p>
            <w:pPr>
              <w:widowControl/>
              <w:numPr>
                <w:ilvl w:val="0"/>
                <w:numId w:val="69"/>
              </w:numPr>
              <w:autoSpaceDE/>
              <w:autoSpaceDN/>
              <w:rPr>
                <w:rFonts w:cs="宋体"/>
                <w:color w:val="000000"/>
                <w:sz w:val="18"/>
                <w:szCs w:val="18"/>
              </w:rPr>
            </w:pPr>
            <w:r>
              <w:rPr>
                <w:rFonts w:hint="eastAsia" w:cs="宋体"/>
                <w:color w:val="000000"/>
                <w:sz w:val="18"/>
                <w:szCs w:val="18"/>
              </w:rPr>
              <w:t>要求提供配血结果采集功能，要求支持仪器接口自动采集检测仪器传输的配血结果并保存到对应血袋上，并在配血界面上显示采集到配血结果。</w:t>
            </w:r>
          </w:p>
          <w:p>
            <w:pPr>
              <w:widowControl/>
              <w:numPr>
                <w:ilvl w:val="0"/>
                <w:numId w:val="69"/>
              </w:numPr>
              <w:autoSpaceDE/>
              <w:autoSpaceDN/>
              <w:rPr>
                <w:rFonts w:cs="宋体"/>
                <w:color w:val="000000"/>
                <w:sz w:val="18"/>
                <w:szCs w:val="18"/>
              </w:rPr>
            </w:pPr>
            <w:r>
              <w:rPr>
                <w:rFonts w:hint="eastAsia" w:cs="宋体"/>
                <w:color w:val="000000"/>
                <w:sz w:val="18"/>
                <w:szCs w:val="18"/>
              </w:rPr>
              <w:t>要求提供配血审核功能，要求支持配血计划中的血袋配血结果核对无误后完成审核，要求支持系统自动按照选中的血袋收取配血费用。</w:t>
            </w:r>
          </w:p>
          <w:p>
            <w:pPr>
              <w:widowControl/>
              <w:numPr>
                <w:ilvl w:val="0"/>
                <w:numId w:val="69"/>
              </w:numPr>
              <w:autoSpaceDE/>
              <w:autoSpaceDN/>
              <w:rPr>
                <w:rFonts w:cs="宋体"/>
                <w:color w:val="000000"/>
                <w:sz w:val="18"/>
                <w:szCs w:val="18"/>
              </w:rPr>
            </w:pPr>
            <w:r>
              <w:rPr>
                <w:rFonts w:hint="eastAsia" w:cs="宋体"/>
                <w:color w:val="000000"/>
                <w:sz w:val="18"/>
                <w:szCs w:val="18"/>
              </w:rPr>
              <w:t>要求提供配血取消审核功能，要求支持把配血计划中选中的血袋返回库存状态，要求支持系统自动完成取消配血费用。</w:t>
            </w:r>
          </w:p>
          <w:p>
            <w:pPr>
              <w:widowControl/>
              <w:numPr>
                <w:ilvl w:val="0"/>
                <w:numId w:val="69"/>
              </w:numPr>
              <w:autoSpaceDE/>
              <w:autoSpaceDN/>
              <w:rPr>
                <w:rFonts w:cs="宋体"/>
                <w:color w:val="000000"/>
                <w:sz w:val="18"/>
                <w:szCs w:val="18"/>
              </w:rPr>
            </w:pPr>
            <w:r>
              <w:rPr>
                <w:rFonts w:hint="eastAsia" w:cs="宋体"/>
                <w:color w:val="000000"/>
                <w:sz w:val="18"/>
                <w:szCs w:val="18"/>
              </w:rPr>
              <w:t>要求提供多配血方法配血结果记录功能，要求支持把不同配血方法试验完的配血结果按照配血方法把配血结果、配血仪器保存到系统。</w:t>
            </w:r>
          </w:p>
          <w:p>
            <w:pPr>
              <w:widowControl/>
              <w:numPr>
                <w:ilvl w:val="0"/>
                <w:numId w:val="69"/>
              </w:numPr>
              <w:autoSpaceDE/>
              <w:autoSpaceDN/>
              <w:rPr>
                <w:rFonts w:cs="宋体"/>
                <w:color w:val="000000"/>
                <w:sz w:val="18"/>
                <w:szCs w:val="18"/>
              </w:rPr>
            </w:pPr>
            <w:r>
              <w:rPr>
                <w:rFonts w:hint="eastAsia" w:cs="宋体"/>
                <w:color w:val="000000"/>
                <w:sz w:val="18"/>
                <w:szCs w:val="18"/>
              </w:rPr>
              <w:t>要求提供疑难配血功能，要求支持把不符合常规配血规则的血液配血结果录入到系统，并在配血信息上标记为疑难配血状态。</w:t>
            </w:r>
          </w:p>
          <w:p>
            <w:pPr>
              <w:widowControl/>
              <w:numPr>
                <w:ilvl w:val="0"/>
                <w:numId w:val="69"/>
              </w:numPr>
              <w:autoSpaceDE/>
              <w:autoSpaceDN/>
              <w:rPr>
                <w:rFonts w:cs="宋体"/>
                <w:color w:val="000000"/>
                <w:sz w:val="18"/>
                <w:szCs w:val="18"/>
              </w:rPr>
            </w:pPr>
            <w:r>
              <w:rPr>
                <w:rFonts w:hint="eastAsia" w:cs="宋体"/>
                <w:color w:val="000000"/>
                <w:sz w:val="18"/>
                <w:szCs w:val="18"/>
              </w:rPr>
              <w:t>要求提供通知取血功能，要求支持在配血计划中选中完成配血的血袋，通过发送取血消息接口把取血消息发送给临床。</w:t>
            </w:r>
          </w:p>
          <w:p>
            <w:pPr>
              <w:widowControl/>
              <w:numPr>
                <w:ilvl w:val="0"/>
                <w:numId w:val="69"/>
              </w:numPr>
              <w:autoSpaceDE/>
              <w:autoSpaceDN/>
              <w:rPr>
                <w:rFonts w:cs="宋体"/>
                <w:color w:val="000000"/>
                <w:sz w:val="18"/>
                <w:szCs w:val="18"/>
              </w:rPr>
            </w:pPr>
            <w:r>
              <w:rPr>
                <w:rFonts w:hint="eastAsia" w:cs="宋体"/>
                <w:color w:val="000000"/>
                <w:sz w:val="18"/>
                <w:szCs w:val="18"/>
              </w:rPr>
              <w:t>要求提供更换配血标本功能，要求支持如果申请单自带标本量不够使用时，可以在指定的申请单上通过扫入新标本的条码号进行关联，完成标本更换。</w:t>
            </w:r>
          </w:p>
          <w:p>
            <w:pPr>
              <w:widowControl/>
              <w:numPr>
                <w:ilvl w:val="0"/>
                <w:numId w:val="69"/>
              </w:numPr>
              <w:autoSpaceDE/>
              <w:autoSpaceDN/>
              <w:rPr>
                <w:rFonts w:cs="宋体"/>
                <w:color w:val="000000"/>
                <w:sz w:val="18"/>
                <w:szCs w:val="18"/>
              </w:rPr>
            </w:pPr>
            <w:r>
              <w:rPr>
                <w:rFonts w:hint="eastAsia" w:cs="宋体"/>
                <w:color w:val="000000"/>
                <w:sz w:val="18"/>
                <w:szCs w:val="18"/>
              </w:rPr>
              <w:t>要求提供更换就诊号功能，要求支持如果病人由急诊转住院时，还未完成配发血的用血申请单需要选择的住院就诊号进行关联，完成就诊号更换，以便之后能正常收费。</w:t>
            </w:r>
          </w:p>
          <w:p>
            <w:pPr>
              <w:widowControl/>
              <w:autoSpaceDE/>
              <w:autoSpaceDN/>
              <w:rPr>
                <w:rFonts w:cs="宋体"/>
                <w:b/>
                <w:bCs/>
                <w:color w:val="000000"/>
                <w:sz w:val="18"/>
                <w:szCs w:val="18"/>
              </w:rPr>
            </w:pPr>
            <w:r>
              <w:rPr>
                <w:rFonts w:cs="宋体"/>
                <w:b/>
                <w:bCs/>
                <w:color w:val="000000"/>
                <w:sz w:val="18"/>
                <w:szCs w:val="18"/>
              </w:rPr>
              <w:t>5、发血管理业务具体要求说明如下：</w:t>
            </w:r>
          </w:p>
          <w:p>
            <w:pPr>
              <w:widowControl/>
              <w:numPr>
                <w:ilvl w:val="0"/>
                <w:numId w:val="70"/>
              </w:numPr>
              <w:autoSpaceDE/>
              <w:autoSpaceDN/>
              <w:rPr>
                <w:rFonts w:cs="宋体"/>
                <w:color w:val="000000"/>
                <w:sz w:val="18"/>
                <w:szCs w:val="18"/>
              </w:rPr>
            </w:pPr>
            <w:r>
              <w:rPr>
                <w:rFonts w:hint="eastAsia" w:cs="宋体"/>
                <w:color w:val="000000"/>
                <w:sz w:val="18"/>
                <w:szCs w:val="18"/>
              </w:rPr>
              <w:t>发血管理要求包括血液核对、血液发血出库、直接发血出库等功能。</w:t>
            </w:r>
          </w:p>
          <w:p>
            <w:pPr>
              <w:widowControl/>
              <w:numPr>
                <w:ilvl w:val="0"/>
                <w:numId w:val="70"/>
              </w:numPr>
              <w:autoSpaceDE/>
              <w:autoSpaceDN/>
              <w:rPr>
                <w:rFonts w:cs="宋体"/>
                <w:color w:val="000000"/>
                <w:sz w:val="18"/>
                <w:szCs w:val="18"/>
              </w:rPr>
            </w:pPr>
            <w:r>
              <w:rPr>
                <w:rFonts w:hint="eastAsia" w:cs="宋体"/>
                <w:color w:val="000000"/>
                <w:sz w:val="18"/>
                <w:szCs w:val="18"/>
              </w:rPr>
              <w:t>要求提供申请单查询功能，要求支持根据指定的日期查到申请单；也可以通过申请单号、标本检验号、患者登记号、患者病案号或取血单号快速查到申请单。</w:t>
            </w:r>
          </w:p>
          <w:p>
            <w:pPr>
              <w:widowControl/>
              <w:numPr>
                <w:ilvl w:val="0"/>
                <w:numId w:val="70"/>
              </w:numPr>
              <w:autoSpaceDE/>
              <w:autoSpaceDN/>
              <w:rPr>
                <w:rFonts w:cs="宋体"/>
                <w:color w:val="000000"/>
                <w:sz w:val="18"/>
                <w:szCs w:val="18"/>
              </w:rPr>
            </w:pPr>
            <w:r>
              <w:rPr>
                <w:rFonts w:hint="eastAsia" w:cs="宋体"/>
                <w:color w:val="000000"/>
                <w:sz w:val="18"/>
                <w:szCs w:val="18"/>
              </w:rPr>
              <w:t>要求提供血液核对功能，要求支持根据扫入血袋上的献血条码和产品码条码在待发血列表中系统自动完成核对，核对通过的血袋自动选中，否则提示核对未通过。</w:t>
            </w:r>
          </w:p>
          <w:p>
            <w:pPr>
              <w:widowControl/>
              <w:numPr>
                <w:ilvl w:val="0"/>
                <w:numId w:val="70"/>
              </w:numPr>
              <w:autoSpaceDE/>
              <w:autoSpaceDN/>
              <w:rPr>
                <w:rFonts w:cs="宋体"/>
                <w:color w:val="000000"/>
                <w:sz w:val="18"/>
                <w:szCs w:val="18"/>
              </w:rPr>
            </w:pPr>
            <w:r>
              <w:rPr>
                <w:rFonts w:hint="eastAsia" w:cs="宋体"/>
                <w:color w:val="000000"/>
                <w:sz w:val="18"/>
                <w:szCs w:val="18"/>
              </w:rPr>
              <w:t>要求提供血液发血出库功能，要求支持把待发血列表中选中的血袋完成血液出库和血液计费操作，同时打印配血单和病人信息标签。</w:t>
            </w:r>
          </w:p>
          <w:p>
            <w:pPr>
              <w:widowControl/>
              <w:numPr>
                <w:ilvl w:val="0"/>
                <w:numId w:val="70"/>
              </w:numPr>
              <w:autoSpaceDE/>
              <w:autoSpaceDN/>
              <w:rPr>
                <w:rFonts w:cs="宋体"/>
                <w:color w:val="000000"/>
                <w:sz w:val="18"/>
                <w:szCs w:val="18"/>
              </w:rPr>
            </w:pPr>
            <w:r>
              <w:rPr>
                <w:rFonts w:hint="eastAsia" w:cs="宋体"/>
                <w:color w:val="000000"/>
                <w:sz w:val="18"/>
                <w:szCs w:val="18"/>
              </w:rPr>
              <w:t>要求提供直接发血出库功能，要求支持对于无须进行交叉配血的血液产品，可以直接在发血界面上扫入献血条码和产品码条码添加到待发血列表，审核通过后完成血液出库和血液计费操作，同时打印配血单和病人信息标签。</w:t>
            </w:r>
          </w:p>
          <w:p>
            <w:pPr>
              <w:widowControl/>
              <w:numPr>
                <w:ilvl w:val="0"/>
                <w:numId w:val="70"/>
              </w:numPr>
              <w:autoSpaceDE/>
              <w:autoSpaceDN/>
              <w:rPr>
                <w:rFonts w:cs="宋体"/>
                <w:color w:val="000000"/>
                <w:sz w:val="18"/>
                <w:szCs w:val="18"/>
              </w:rPr>
            </w:pPr>
            <w:r>
              <w:rPr>
                <w:rFonts w:hint="eastAsia" w:cs="宋体"/>
                <w:color w:val="000000"/>
                <w:sz w:val="18"/>
                <w:szCs w:val="18"/>
              </w:rPr>
              <w:t>要求提供取消发血功能，要求支持把用血申请单已发血液列表中选中的血袋做取消发血操作，血袋返回库存，同时取消血液费用。</w:t>
            </w:r>
          </w:p>
          <w:p>
            <w:pPr>
              <w:widowControl/>
              <w:numPr>
                <w:ilvl w:val="0"/>
                <w:numId w:val="70"/>
              </w:numPr>
              <w:autoSpaceDE/>
              <w:autoSpaceDN/>
              <w:rPr>
                <w:rFonts w:cs="宋体"/>
                <w:color w:val="000000"/>
                <w:sz w:val="18"/>
                <w:szCs w:val="18"/>
              </w:rPr>
            </w:pPr>
            <w:r>
              <w:rPr>
                <w:rFonts w:hint="eastAsia" w:cs="宋体"/>
                <w:color w:val="000000"/>
                <w:sz w:val="18"/>
                <w:szCs w:val="18"/>
              </w:rPr>
              <w:t>血袋回收</w:t>
            </w:r>
          </w:p>
          <w:p>
            <w:pPr>
              <w:widowControl/>
              <w:numPr>
                <w:ilvl w:val="0"/>
                <w:numId w:val="70"/>
              </w:numPr>
              <w:autoSpaceDE/>
              <w:autoSpaceDN/>
              <w:rPr>
                <w:rFonts w:cs="宋体"/>
                <w:color w:val="000000"/>
                <w:sz w:val="18"/>
                <w:szCs w:val="18"/>
              </w:rPr>
            </w:pPr>
            <w:r>
              <w:rPr>
                <w:rFonts w:hint="eastAsia" w:cs="宋体"/>
                <w:color w:val="000000"/>
                <w:sz w:val="18"/>
                <w:szCs w:val="18"/>
              </w:rPr>
              <w:t>血袋回收：血液输注完成后，血袋需要及时送回输血科，输血科通过扫入血袋编编号条码和血制品条码记录血袋回收时间和回收人。</w:t>
            </w:r>
          </w:p>
          <w:p>
            <w:pPr>
              <w:widowControl/>
              <w:autoSpaceDE/>
              <w:autoSpaceDN/>
              <w:rPr>
                <w:rFonts w:cs="宋体"/>
                <w:b/>
                <w:bCs/>
                <w:color w:val="000000"/>
                <w:sz w:val="18"/>
                <w:szCs w:val="18"/>
              </w:rPr>
            </w:pPr>
            <w:r>
              <w:rPr>
                <w:rFonts w:cs="宋体"/>
                <w:b/>
                <w:bCs/>
                <w:color w:val="000000"/>
                <w:sz w:val="18"/>
                <w:szCs w:val="18"/>
              </w:rPr>
              <w:t>6、统计分析报表业务具体要求说明如下：</w:t>
            </w:r>
          </w:p>
          <w:p>
            <w:pPr>
              <w:widowControl/>
              <w:numPr>
                <w:ilvl w:val="0"/>
                <w:numId w:val="71"/>
              </w:numPr>
              <w:autoSpaceDE/>
              <w:autoSpaceDN/>
              <w:rPr>
                <w:rFonts w:cs="宋体"/>
                <w:color w:val="000000"/>
                <w:sz w:val="18"/>
                <w:szCs w:val="18"/>
              </w:rPr>
            </w:pPr>
            <w:r>
              <w:rPr>
                <w:rFonts w:hint="eastAsia" w:cs="宋体"/>
                <w:color w:val="000000"/>
                <w:sz w:val="18"/>
                <w:szCs w:val="18"/>
              </w:rPr>
              <w:t>统计分析报表要求包含科室工作量、血液库存、科室收入、用血分析等各种类型的统计分析报表。</w:t>
            </w:r>
          </w:p>
          <w:p>
            <w:pPr>
              <w:widowControl/>
              <w:numPr>
                <w:ilvl w:val="0"/>
                <w:numId w:val="71"/>
              </w:numPr>
              <w:autoSpaceDE/>
              <w:autoSpaceDN/>
              <w:rPr>
                <w:rFonts w:cs="宋体"/>
                <w:color w:val="000000"/>
                <w:sz w:val="18"/>
                <w:szCs w:val="18"/>
              </w:rPr>
            </w:pPr>
            <w:r>
              <w:rPr>
                <w:rFonts w:hint="eastAsia" w:cs="宋体"/>
                <w:color w:val="000000"/>
                <w:sz w:val="18"/>
                <w:szCs w:val="18"/>
              </w:rPr>
              <w:t>要求提供备血申请单汇总：根据申请日期或接收日期，按照科室、病区、医生等类型统计临床科室备血申请成分血液数量的汇总。方便输血科掌握临床申请与实际库存差距。</w:t>
            </w:r>
          </w:p>
          <w:p>
            <w:pPr>
              <w:widowControl/>
              <w:numPr>
                <w:ilvl w:val="0"/>
                <w:numId w:val="71"/>
              </w:numPr>
              <w:autoSpaceDE/>
              <w:autoSpaceDN/>
              <w:rPr>
                <w:rFonts w:cs="宋体"/>
                <w:color w:val="000000"/>
                <w:sz w:val="18"/>
                <w:szCs w:val="18"/>
              </w:rPr>
            </w:pPr>
            <w:r>
              <w:rPr>
                <w:rFonts w:hint="eastAsia" w:cs="宋体"/>
                <w:color w:val="000000"/>
                <w:sz w:val="18"/>
                <w:szCs w:val="18"/>
              </w:rPr>
              <w:t>要求提供备血类型统计：按照申请单日期统计不同输血类型每个成分血液申请单总量。</w:t>
            </w:r>
          </w:p>
          <w:p>
            <w:pPr>
              <w:widowControl/>
              <w:numPr>
                <w:ilvl w:val="0"/>
                <w:numId w:val="71"/>
              </w:numPr>
              <w:autoSpaceDE/>
              <w:autoSpaceDN/>
              <w:rPr>
                <w:rFonts w:cs="宋体"/>
                <w:color w:val="000000"/>
                <w:sz w:val="18"/>
                <w:szCs w:val="18"/>
              </w:rPr>
            </w:pPr>
            <w:r>
              <w:rPr>
                <w:rFonts w:hint="eastAsia" w:cs="宋体"/>
                <w:color w:val="000000"/>
                <w:sz w:val="18"/>
                <w:szCs w:val="18"/>
              </w:rPr>
              <w:t>要求提供备血输血率统计功能，要求支持根据申请日期，科室（医生、病区），查询一段时间类临床申请用血与实际用血差值比率情况，分析临床备血准确性。此报表中输血率、红细胞率等统计结论对应输血评估某个临床科室（医生、病区）用血准确性提供参考，方便输血科控制配血与库存情况。</w:t>
            </w:r>
          </w:p>
          <w:p>
            <w:pPr>
              <w:widowControl/>
              <w:numPr>
                <w:ilvl w:val="0"/>
                <w:numId w:val="71"/>
              </w:numPr>
              <w:autoSpaceDE/>
              <w:autoSpaceDN/>
              <w:rPr>
                <w:rFonts w:cs="宋体"/>
                <w:color w:val="000000"/>
                <w:sz w:val="18"/>
                <w:szCs w:val="18"/>
              </w:rPr>
            </w:pPr>
            <w:r>
              <w:rPr>
                <w:rFonts w:hint="eastAsia" w:cs="宋体"/>
                <w:color w:val="000000"/>
                <w:sz w:val="18"/>
                <w:szCs w:val="18"/>
              </w:rPr>
              <w:t>要求提供科室收入统计功能，要求支持按照医嘱申请时间统计各个收费项目的数量和合计金额，以及科室收入总金额。</w:t>
            </w:r>
          </w:p>
          <w:p>
            <w:pPr>
              <w:widowControl/>
              <w:numPr>
                <w:ilvl w:val="0"/>
                <w:numId w:val="71"/>
              </w:numPr>
              <w:autoSpaceDE/>
              <w:autoSpaceDN/>
              <w:rPr>
                <w:rFonts w:cs="宋体"/>
                <w:color w:val="000000"/>
                <w:sz w:val="18"/>
                <w:szCs w:val="18"/>
              </w:rPr>
            </w:pPr>
            <w:r>
              <w:rPr>
                <w:rFonts w:hint="eastAsia" w:cs="宋体"/>
                <w:color w:val="000000"/>
                <w:sz w:val="18"/>
                <w:szCs w:val="18"/>
              </w:rPr>
              <w:t>要求提供血液库存汇总功能，要求支持统计输血科库存血液中各种血液成分、各种血型、各种规格血液的分布情况。</w:t>
            </w:r>
          </w:p>
          <w:p>
            <w:pPr>
              <w:widowControl/>
              <w:numPr>
                <w:ilvl w:val="0"/>
                <w:numId w:val="71"/>
              </w:numPr>
              <w:autoSpaceDE/>
              <w:autoSpaceDN/>
              <w:rPr>
                <w:rFonts w:cs="宋体"/>
                <w:color w:val="000000"/>
                <w:sz w:val="18"/>
                <w:szCs w:val="18"/>
              </w:rPr>
            </w:pPr>
            <w:r>
              <w:rPr>
                <w:rFonts w:hint="eastAsia" w:cs="宋体"/>
                <w:color w:val="000000"/>
                <w:sz w:val="18"/>
                <w:szCs w:val="18"/>
              </w:rPr>
              <w:t xml:space="preserve">要求提供临床科室费用统计功能，要求支持按照开医嘱申请时间统计临床科室各项费用收入情况。 </w:t>
            </w:r>
          </w:p>
          <w:p>
            <w:pPr>
              <w:widowControl/>
              <w:numPr>
                <w:ilvl w:val="0"/>
                <w:numId w:val="71"/>
              </w:numPr>
              <w:autoSpaceDE/>
              <w:autoSpaceDN/>
              <w:rPr>
                <w:rFonts w:cs="宋体"/>
                <w:color w:val="000000"/>
                <w:sz w:val="18"/>
                <w:szCs w:val="18"/>
              </w:rPr>
            </w:pPr>
            <w:r>
              <w:rPr>
                <w:rFonts w:hint="eastAsia" w:cs="宋体"/>
                <w:color w:val="000000"/>
                <w:sz w:val="18"/>
                <w:szCs w:val="18"/>
              </w:rPr>
              <w:t>要求提供科室工作量占比统计功能，要求支持根据统计日期区间，按照血液入库、输血检测、申请单接收、配血、发血统计输血科科室人员以及科室日常工作量占比情况。</w:t>
            </w:r>
          </w:p>
          <w:p>
            <w:pPr>
              <w:widowControl/>
              <w:numPr>
                <w:ilvl w:val="0"/>
                <w:numId w:val="71"/>
              </w:numPr>
              <w:autoSpaceDE/>
              <w:autoSpaceDN/>
              <w:rPr>
                <w:rFonts w:cs="宋体"/>
                <w:color w:val="000000"/>
                <w:sz w:val="18"/>
                <w:szCs w:val="18"/>
              </w:rPr>
            </w:pPr>
            <w:r>
              <w:rPr>
                <w:rFonts w:hint="eastAsia" w:cs="宋体"/>
                <w:color w:val="000000"/>
                <w:sz w:val="18"/>
                <w:szCs w:val="18"/>
              </w:rPr>
              <w:t>要求提供病种用血统计功能，要求支持根据患者出院日期，按病种和科室（或医生、病区）统计出院例数、输血人数、输血总量和各个血液成分的使用情况。</w:t>
            </w:r>
          </w:p>
          <w:p>
            <w:pPr>
              <w:widowControl/>
              <w:numPr>
                <w:ilvl w:val="0"/>
                <w:numId w:val="71"/>
              </w:numPr>
              <w:autoSpaceDE/>
              <w:autoSpaceDN/>
              <w:rPr>
                <w:rFonts w:cs="宋体"/>
                <w:color w:val="000000"/>
                <w:sz w:val="18"/>
                <w:szCs w:val="18"/>
              </w:rPr>
            </w:pPr>
            <w:r>
              <w:rPr>
                <w:rFonts w:hint="eastAsia" w:cs="宋体"/>
                <w:color w:val="000000"/>
                <w:sz w:val="18"/>
                <w:szCs w:val="18"/>
              </w:rPr>
              <w:t>要求提供手术用血统计功能，要求支持根据手术完成日期统计时间段内各个手术例数、输血例数、输血率等数据。</w:t>
            </w:r>
          </w:p>
          <w:p>
            <w:pPr>
              <w:widowControl/>
              <w:numPr>
                <w:ilvl w:val="0"/>
                <w:numId w:val="71"/>
              </w:numPr>
              <w:autoSpaceDE/>
              <w:autoSpaceDN/>
              <w:rPr>
                <w:rFonts w:cs="宋体"/>
                <w:color w:val="000000"/>
                <w:sz w:val="18"/>
                <w:szCs w:val="18"/>
              </w:rPr>
            </w:pPr>
            <w:r>
              <w:rPr>
                <w:rFonts w:hint="eastAsia" w:cs="宋体"/>
                <w:color w:val="000000"/>
                <w:sz w:val="18"/>
                <w:szCs w:val="18"/>
              </w:rPr>
              <w:t>要求提供手术等级用血统计功能，要求支持根据手术日期统计各级手术的手术例数、输血例数、输血率、输血总量以及各种血液成分的用血量。</w:t>
            </w:r>
          </w:p>
          <w:p>
            <w:pPr>
              <w:widowControl/>
              <w:numPr>
                <w:ilvl w:val="0"/>
                <w:numId w:val="71"/>
              </w:numPr>
              <w:autoSpaceDE/>
              <w:autoSpaceDN/>
              <w:rPr>
                <w:rFonts w:cs="宋体"/>
                <w:color w:val="000000"/>
                <w:sz w:val="18"/>
                <w:szCs w:val="18"/>
              </w:rPr>
            </w:pPr>
            <w:r>
              <w:rPr>
                <w:rFonts w:hint="eastAsia" w:cs="宋体"/>
                <w:color w:val="000000"/>
                <w:sz w:val="18"/>
                <w:szCs w:val="18"/>
              </w:rPr>
              <w:t>要求提供内外科输血统计功能，要求支持按照发血日期统计内外科手术用血、治疗用血例数及其占比情况。</w:t>
            </w:r>
          </w:p>
          <w:p>
            <w:pPr>
              <w:widowControl/>
              <w:numPr>
                <w:ilvl w:val="0"/>
                <w:numId w:val="71"/>
              </w:numPr>
              <w:autoSpaceDE/>
              <w:autoSpaceDN/>
              <w:rPr>
                <w:rFonts w:cs="宋体"/>
                <w:color w:val="000000"/>
                <w:sz w:val="18"/>
                <w:szCs w:val="18"/>
              </w:rPr>
            </w:pPr>
            <w:r>
              <w:rPr>
                <w:rFonts w:hint="eastAsia" w:cs="宋体"/>
                <w:color w:val="000000"/>
                <w:sz w:val="18"/>
                <w:szCs w:val="18"/>
              </w:rPr>
              <w:t>要求提供用血比例分析功能，要求支持按照发血日期统计各类型（科室、医生、或病区、申请单类型、输血目的）的输血总量、输血人数、输血人次、各个血液成分的数量及其占比情况。</w:t>
            </w:r>
          </w:p>
          <w:p>
            <w:pPr>
              <w:widowControl/>
              <w:autoSpaceDE/>
              <w:autoSpaceDN/>
              <w:rPr>
                <w:rFonts w:cs="宋体"/>
                <w:color w:val="000000"/>
                <w:sz w:val="18"/>
                <w:szCs w:val="18"/>
              </w:rPr>
            </w:pPr>
            <w:r>
              <w:rPr>
                <w:rFonts w:hint="eastAsia" w:cs="宋体"/>
                <w:color w:val="000000"/>
                <w:sz w:val="18"/>
                <w:szCs w:val="18"/>
              </w:rPr>
              <w:t>要求提供输血年报功能，要求支持按照出院日期、发血日期，分手术用血、治疗用血统计科室（医生、病区、申请单类型、输血目的）各个统计类型下面血液使用情况。</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临床用血管理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要求提供输血知情同意书签订、备血前评估、备血申请、超量备血申请单审批、取血评估和取血单、病房接收血袋、血液输注核对、输血巡视、输血后疗效评价、查询统计等功能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1、要求备血申请提供如下功用：</w:t>
            </w:r>
          </w:p>
          <w:p>
            <w:pPr>
              <w:widowControl/>
              <w:numPr>
                <w:ilvl w:val="0"/>
                <w:numId w:val="72"/>
              </w:numPr>
              <w:autoSpaceDE/>
              <w:autoSpaceDN/>
              <w:rPr>
                <w:rFonts w:cs="宋体"/>
                <w:color w:val="000000"/>
                <w:sz w:val="18"/>
                <w:szCs w:val="18"/>
              </w:rPr>
            </w:pPr>
            <w:r>
              <w:rPr>
                <w:rFonts w:hint="eastAsia" w:cs="宋体"/>
                <w:color w:val="000000"/>
                <w:sz w:val="18"/>
                <w:szCs w:val="18"/>
              </w:rPr>
              <w:t>填写输血知情同意书</w:t>
            </w:r>
          </w:p>
          <w:p>
            <w:pPr>
              <w:widowControl/>
              <w:numPr>
                <w:ilvl w:val="0"/>
                <w:numId w:val="72"/>
              </w:numPr>
              <w:autoSpaceDE/>
              <w:autoSpaceDN/>
              <w:rPr>
                <w:rFonts w:cs="宋体"/>
                <w:color w:val="000000"/>
                <w:sz w:val="18"/>
                <w:szCs w:val="18"/>
              </w:rPr>
            </w:pPr>
            <w:r>
              <w:rPr>
                <w:rFonts w:hint="eastAsia" w:cs="宋体"/>
                <w:color w:val="000000"/>
                <w:sz w:val="18"/>
                <w:szCs w:val="18"/>
              </w:rPr>
              <w:t>普通备血申请</w:t>
            </w:r>
          </w:p>
          <w:p>
            <w:pPr>
              <w:widowControl/>
              <w:numPr>
                <w:ilvl w:val="0"/>
                <w:numId w:val="72"/>
              </w:numPr>
              <w:autoSpaceDE/>
              <w:autoSpaceDN/>
              <w:rPr>
                <w:rFonts w:cs="宋体"/>
                <w:color w:val="000000"/>
                <w:sz w:val="18"/>
                <w:szCs w:val="18"/>
              </w:rPr>
            </w:pPr>
            <w:r>
              <w:rPr>
                <w:rFonts w:hint="eastAsia" w:cs="宋体"/>
                <w:color w:val="000000"/>
                <w:sz w:val="18"/>
                <w:szCs w:val="18"/>
              </w:rPr>
              <w:t>自备血备血申请</w:t>
            </w:r>
          </w:p>
          <w:p>
            <w:pPr>
              <w:widowControl/>
              <w:numPr>
                <w:ilvl w:val="0"/>
                <w:numId w:val="72"/>
              </w:numPr>
              <w:autoSpaceDE/>
              <w:autoSpaceDN/>
              <w:rPr>
                <w:rFonts w:cs="宋体"/>
                <w:color w:val="000000"/>
                <w:sz w:val="18"/>
                <w:szCs w:val="18"/>
              </w:rPr>
            </w:pPr>
            <w:r>
              <w:rPr>
                <w:rFonts w:hint="eastAsia" w:cs="宋体"/>
                <w:color w:val="000000"/>
                <w:sz w:val="18"/>
                <w:szCs w:val="18"/>
              </w:rPr>
              <w:t>支持按医生级别控制备血血量</w:t>
            </w:r>
          </w:p>
          <w:p>
            <w:pPr>
              <w:widowControl/>
              <w:numPr>
                <w:ilvl w:val="0"/>
                <w:numId w:val="72"/>
              </w:numPr>
              <w:autoSpaceDE/>
              <w:autoSpaceDN/>
              <w:rPr>
                <w:rFonts w:cs="宋体"/>
                <w:color w:val="000000"/>
                <w:sz w:val="18"/>
                <w:szCs w:val="18"/>
              </w:rPr>
            </w:pPr>
            <w:r>
              <w:rPr>
                <w:rFonts w:hint="eastAsia" w:cs="宋体"/>
                <w:color w:val="000000"/>
                <w:sz w:val="18"/>
                <w:szCs w:val="18"/>
              </w:rPr>
              <w:t>自动获取血型和检验项目最近结果信息</w:t>
            </w:r>
          </w:p>
          <w:p>
            <w:pPr>
              <w:widowControl/>
              <w:numPr>
                <w:ilvl w:val="0"/>
                <w:numId w:val="72"/>
              </w:numPr>
              <w:autoSpaceDE/>
              <w:autoSpaceDN/>
              <w:rPr>
                <w:rFonts w:cs="宋体"/>
                <w:color w:val="000000"/>
                <w:sz w:val="18"/>
                <w:szCs w:val="18"/>
              </w:rPr>
            </w:pPr>
            <w:r>
              <w:rPr>
                <w:rFonts w:hint="eastAsia" w:cs="宋体"/>
                <w:color w:val="000000"/>
                <w:sz w:val="18"/>
                <w:szCs w:val="18"/>
              </w:rPr>
              <w:t>支持条形码管理</w:t>
            </w:r>
          </w:p>
          <w:p>
            <w:pPr>
              <w:widowControl/>
              <w:numPr>
                <w:ilvl w:val="0"/>
                <w:numId w:val="72"/>
              </w:numPr>
              <w:autoSpaceDE/>
              <w:autoSpaceDN/>
              <w:rPr>
                <w:rFonts w:cs="宋体"/>
                <w:color w:val="000000"/>
                <w:sz w:val="18"/>
                <w:szCs w:val="18"/>
              </w:rPr>
            </w:pPr>
            <w:r>
              <w:rPr>
                <w:rFonts w:hint="eastAsia" w:cs="宋体"/>
                <w:color w:val="000000"/>
                <w:sz w:val="18"/>
                <w:szCs w:val="18"/>
              </w:rPr>
              <w:t>提供输血治疗同意书等文档打印</w:t>
            </w:r>
          </w:p>
          <w:p>
            <w:pPr>
              <w:widowControl/>
              <w:numPr>
                <w:ilvl w:val="0"/>
                <w:numId w:val="72"/>
              </w:numPr>
              <w:autoSpaceDE/>
              <w:autoSpaceDN/>
              <w:rPr>
                <w:rFonts w:cs="宋体"/>
                <w:color w:val="000000"/>
                <w:sz w:val="18"/>
                <w:szCs w:val="18"/>
              </w:rPr>
            </w:pPr>
            <w:r>
              <w:rPr>
                <w:rFonts w:hint="eastAsia" w:cs="宋体"/>
                <w:color w:val="000000"/>
                <w:sz w:val="18"/>
                <w:szCs w:val="18"/>
              </w:rPr>
              <w:t>支持历次备血申请单查询和打印</w:t>
            </w:r>
          </w:p>
          <w:p>
            <w:pPr>
              <w:widowControl/>
              <w:numPr>
                <w:ilvl w:val="0"/>
                <w:numId w:val="72"/>
              </w:numPr>
              <w:autoSpaceDE/>
              <w:autoSpaceDN/>
              <w:rPr>
                <w:rFonts w:cs="宋体"/>
                <w:color w:val="000000"/>
                <w:sz w:val="18"/>
                <w:szCs w:val="18"/>
              </w:rPr>
            </w:pPr>
            <w:r>
              <w:rPr>
                <w:rFonts w:hint="eastAsia" w:cs="宋体"/>
                <w:color w:val="000000"/>
                <w:sz w:val="18"/>
                <w:szCs w:val="18"/>
              </w:rPr>
              <w:t>提供备血申请提示</w:t>
            </w:r>
          </w:p>
          <w:p>
            <w:pPr>
              <w:widowControl/>
              <w:numPr>
                <w:ilvl w:val="0"/>
                <w:numId w:val="72"/>
              </w:numPr>
              <w:autoSpaceDE/>
              <w:autoSpaceDN/>
              <w:rPr>
                <w:rFonts w:cs="宋体"/>
                <w:color w:val="000000"/>
                <w:sz w:val="18"/>
                <w:szCs w:val="18"/>
              </w:rPr>
            </w:pPr>
            <w:r>
              <w:rPr>
                <w:rFonts w:hint="eastAsia" w:cs="宋体"/>
                <w:color w:val="000000"/>
                <w:sz w:val="18"/>
                <w:szCs w:val="18"/>
              </w:rPr>
              <w:t>支持备血申请两级审核签字</w:t>
            </w:r>
          </w:p>
          <w:p>
            <w:pPr>
              <w:widowControl/>
              <w:numPr>
                <w:ilvl w:val="0"/>
                <w:numId w:val="72"/>
              </w:numPr>
              <w:autoSpaceDE/>
              <w:autoSpaceDN/>
              <w:rPr>
                <w:rFonts w:cs="宋体"/>
                <w:color w:val="000000"/>
                <w:sz w:val="18"/>
                <w:szCs w:val="18"/>
              </w:rPr>
            </w:pPr>
            <w:r>
              <w:rPr>
                <w:rFonts w:hint="eastAsia" w:cs="宋体"/>
                <w:color w:val="000000"/>
                <w:sz w:val="18"/>
                <w:szCs w:val="18"/>
              </w:rPr>
              <w:t>超量备血审批</w:t>
            </w:r>
          </w:p>
          <w:p>
            <w:pPr>
              <w:widowControl/>
              <w:numPr>
                <w:ilvl w:val="0"/>
                <w:numId w:val="72"/>
              </w:numPr>
              <w:autoSpaceDE/>
              <w:autoSpaceDN/>
              <w:rPr>
                <w:rFonts w:cs="宋体"/>
                <w:color w:val="000000"/>
                <w:sz w:val="18"/>
                <w:szCs w:val="18"/>
              </w:rPr>
            </w:pPr>
            <w:r>
              <w:rPr>
                <w:rFonts w:hint="eastAsia" w:cs="宋体"/>
                <w:color w:val="000000"/>
                <w:sz w:val="18"/>
                <w:szCs w:val="18"/>
              </w:rPr>
              <w:t>符合《医疗机构临床用血管理办法》(卫生部令第85号)</w:t>
            </w:r>
          </w:p>
          <w:p>
            <w:pPr>
              <w:widowControl/>
              <w:numPr>
                <w:ilvl w:val="0"/>
                <w:numId w:val="72"/>
              </w:numPr>
              <w:autoSpaceDE/>
              <w:autoSpaceDN/>
              <w:rPr>
                <w:rFonts w:cs="宋体"/>
                <w:color w:val="000000"/>
                <w:sz w:val="18"/>
                <w:szCs w:val="18"/>
              </w:rPr>
            </w:pPr>
            <w:r>
              <w:rPr>
                <w:rFonts w:hint="eastAsia" w:cs="宋体"/>
                <w:color w:val="000000"/>
                <w:sz w:val="18"/>
                <w:szCs w:val="18"/>
              </w:rPr>
              <w:t>符合《临床输血技术规范》</w:t>
            </w:r>
          </w:p>
          <w:p>
            <w:pPr>
              <w:widowControl/>
              <w:autoSpaceDE/>
              <w:autoSpaceDN/>
              <w:rPr>
                <w:rFonts w:cs="宋体"/>
                <w:b/>
                <w:bCs/>
                <w:color w:val="000000"/>
                <w:sz w:val="18"/>
                <w:szCs w:val="18"/>
              </w:rPr>
            </w:pPr>
            <w:r>
              <w:rPr>
                <w:rFonts w:cs="宋体"/>
                <w:b/>
                <w:bCs/>
                <w:color w:val="000000"/>
                <w:sz w:val="18"/>
                <w:szCs w:val="18"/>
              </w:rPr>
              <w:t>2、要求取血单支持如下功能：</w:t>
            </w:r>
          </w:p>
          <w:p>
            <w:pPr>
              <w:widowControl/>
              <w:numPr>
                <w:ilvl w:val="0"/>
                <w:numId w:val="73"/>
              </w:numPr>
              <w:autoSpaceDE/>
              <w:autoSpaceDN/>
              <w:rPr>
                <w:rFonts w:cs="宋体"/>
                <w:color w:val="000000"/>
                <w:sz w:val="18"/>
                <w:szCs w:val="18"/>
              </w:rPr>
            </w:pPr>
            <w:r>
              <w:rPr>
                <w:rFonts w:hint="eastAsia" w:cs="宋体"/>
                <w:color w:val="000000"/>
                <w:sz w:val="18"/>
                <w:szCs w:val="18"/>
              </w:rPr>
              <w:t>配血完成提示</w:t>
            </w:r>
          </w:p>
          <w:p>
            <w:pPr>
              <w:widowControl/>
              <w:numPr>
                <w:ilvl w:val="0"/>
                <w:numId w:val="73"/>
              </w:numPr>
              <w:autoSpaceDE/>
              <w:autoSpaceDN/>
              <w:rPr>
                <w:rFonts w:cs="宋体"/>
                <w:color w:val="000000"/>
                <w:sz w:val="18"/>
                <w:szCs w:val="18"/>
              </w:rPr>
            </w:pPr>
            <w:r>
              <w:rPr>
                <w:rFonts w:hint="eastAsia" w:cs="宋体"/>
                <w:color w:val="000000"/>
                <w:sz w:val="18"/>
                <w:szCs w:val="18"/>
              </w:rPr>
              <w:t>取血前评估</w:t>
            </w:r>
          </w:p>
          <w:p>
            <w:pPr>
              <w:widowControl/>
              <w:autoSpaceDE/>
              <w:autoSpaceDN/>
              <w:rPr>
                <w:rFonts w:cs="宋体"/>
                <w:b/>
                <w:bCs/>
                <w:color w:val="000000"/>
                <w:sz w:val="18"/>
                <w:szCs w:val="18"/>
              </w:rPr>
            </w:pPr>
            <w:r>
              <w:rPr>
                <w:rFonts w:cs="宋体"/>
                <w:b/>
                <w:bCs/>
                <w:color w:val="000000"/>
                <w:sz w:val="18"/>
                <w:szCs w:val="18"/>
              </w:rPr>
              <w:t>3、要求临床用血支持如下功能：</w:t>
            </w:r>
          </w:p>
          <w:p>
            <w:pPr>
              <w:widowControl/>
              <w:numPr>
                <w:ilvl w:val="0"/>
                <w:numId w:val="74"/>
              </w:numPr>
              <w:autoSpaceDE/>
              <w:autoSpaceDN/>
              <w:rPr>
                <w:rFonts w:cs="宋体"/>
                <w:color w:val="000000"/>
                <w:sz w:val="18"/>
                <w:szCs w:val="18"/>
              </w:rPr>
            </w:pPr>
            <w:r>
              <w:rPr>
                <w:rFonts w:hint="eastAsia" w:cs="宋体"/>
                <w:color w:val="000000"/>
                <w:sz w:val="18"/>
                <w:szCs w:val="18"/>
              </w:rPr>
              <w:t>接收血袋</w:t>
            </w:r>
          </w:p>
          <w:p>
            <w:pPr>
              <w:widowControl/>
              <w:numPr>
                <w:ilvl w:val="0"/>
                <w:numId w:val="74"/>
              </w:numPr>
              <w:autoSpaceDE/>
              <w:autoSpaceDN/>
              <w:rPr>
                <w:rFonts w:cs="宋体"/>
                <w:color w:val="000000"/>
                <w:sz w:val="18"/>
                <w:szCs w:val="18"/>
              </w:rPr>
            </w:pPr>
            <w:r>
              <w:rPr>
                <w:rFonts w:hint="eastAsia" w:cs="宋体"/>
                <w:color w:val="000000"/>
                <w:sz w:val="18"/>
                <w:szCs w:val="18"/>
              </w:rPr>
              <w:t>血液输注</w:t>
            </w:r>
          </w:p>
          <w:p>
            <w:pPr>
              <w:widowControl/>
              <w:numPr>
                <w:ilvl w:val="0"/>
                <w:numId w:val="74"/>
              </w:numPr>
              <w:autoSpaceDE/>
              <w:autoSpaceDN/>
              <w:rPr>
                <w:rFonts w:cs="宋体"/>
                <w:color w:val="000000"/>
                <w:sz w:val="18"/>
                <w:szCs w:val="18"/>
              </w:rPr>
            </w:pPr>
            <w:r>
              <w:rPr>
                <w:rFonts w:hint="eastAsia" w:cs="宋体"/>
                <w:color w:val="000000"/>
                <w:sz w:val="18"/>
                <w:szCs w:val="18"/>
              </w:rPr>
              <w:t>输血巡视</w:t>
            </w:r>
          </w:p>
          <w:p>
            <w:pPr>
              <w:widowControl/>
              <w:numPr>
                <w:ilvl w:val="0"/>
                <w:numId w:val="74"/>
              </w:numPr>
              <w:autoSpaceDE/>
              <w:autoSpaceDN/>
              <w:rPr>
                <w:rFonts w:cs="宋体"/>
                <w:color w:val="000000"/>
                <w:sz w:val="18"/>
                <w:szCs w:val="18"/>
              </w:rPr>
            </w:pPr>
            <w:r>
              <w:rPr>
                <w:rFonts w:hint="eastAsia" w:cs="宋体"/>
                <w:color w:val="000000"/>
                <w:sz w:val="18"/>
                <w:szCs w:val="18"/>
              </w:rPr>
              <w:t>要求支持输血不良反应管理</w:t>
            </w:r>
          </w:p>
          <w:p>
            <w:pPr>
              <w:widowControl/>
              <w:numPr>
                <w:ilvl w:val="0"/>
                <w:numId w:val="74"/>
              </w:numPr>
              <w:autoSpaceDE/>
              <w:autoSpaceDN/>
              <w:rPr>
                <w:rFonts w:cs="宋体"/>
                <w:color w:val="000000"/>
                <w:sz w:val="18"/>
                <w:szCs w:val="18"/>
              </w:rPr>
            </w:pPr>
            <w:r>
              <w:rPr>
                <w:rFonts w:hint="eastAsia" w:cs="宋体"/>
                <w:color w:val="000000"/>
                <w:sz w:val="18"/>
                <w:szCs w:val="18"/>
              </w:rPr>
              <w:t>要求支持输血记录及输血后评价：</w:t>
            </w:r>
          </w:p>
          <w:p>
            <w:pPr>
              <w:widowControl/>
              <w:numPr>
                <w:ilvl w:val="0"/>
                <w:numId w:val="74"/>
              </w:numPr>
              <w:autoSpaceDE/>
              <w:autoSpaceDN/>
              <w:rPr>
                <w:rFonts w:cs="宋体"/>
                <w:color w:val="000000"/>
                <w:sz w:val="18"/>
                <w:szCs w:val="18"/>
              </w:rPr>
            </w:pPr>
            <w:r>
              <w:rPr>
                <w:rFonts w:hint="eastAsia" w:cs="宋体"/>
                <w:color w:val="000000"/>
                <w:sz w:val="18"/>
                <w:szCs w:val="18"/>
              </w:rPr>
              <w:t>临床输血后评价;</w:t>
            </w:r>
          </w:p>
          <w:p>
            <w:pPr>
              <w:widowControl/>
              <w:numPr>
                <w:ilvl w:val="0"/>
                <w:numId w:val="74"/>
              </w:numPr>
              <w:autoSpaceDE/>
              <w:autoSpaceDN/>
              <w:rPr>
                <w:rFonts w:cs="宋体"/>
                <w:color w:val="000000"/>
                <w:sz w:val="18"/>
                <w:szCs w:val="18"/>
              </w:rPr>
            </w:pPr>
            <w:r>
              <w:rPr>
                <w:rFonts w:hint="eastAsia" w:cs="宋体"/>
                <w:color w:val="000000"/>
                <w:sz w:val="18"/>
                <w:szCs w:val="18"/>
              </w:rPr>
              <w:t>输血记录</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心电信息管理系统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要求提供医嘱登记、排队叫号、常规检查、病历管理、分析诊断、数字签名、工作量统计、高级查询、病历对比、危急值管理、消息提醒、系统维护等功能</w:t>
            </w:r>
          </w:p>
          <w:p>
            <w:pPr>
              <w:widowControl/>
              <w:numPr>
                <w:ilvl w:val="255"/>
                <w:numId w:val="0"/>
              </w:numPr>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75"/>
              </w:numPr>
              <w:autoSpaceDE/>
              <w:autoSpaceDN/>
              <w:rPr>
                <w:rFonts w:cs="宋体"/>
                <w:color w:val="000000"/>
                <w:sz w:val="18"/>
                <w:szCs w:val="18"/>
              </w:rPr>
            </w:pPr>
            <w:r>
              <w:rPr>
                <w:rFonts w:hint="eastAsia" w:cs="宋体"/>
                <w:color w:val="000000"/>
                <w:sz w:val="18"/>
                <w:szCs w:val="18"/>
              </w:rPr>
              <w:t>要求提供医嘱登记功用，要求支持替代HIS的医技登记模块，通过医嘱登记模块，医生可以查询到特定时间内开到本科室的所有检查项医嘱，支持查看申请单详细信息，科室医生可以选择需要执行的医嘱进行登记，也可以批量选择登记，不必要重复登录HIS系统，减少医生的工作量。</w:t>
            </w:r>
          </w:p>
          <w:p>
            <w:pPr>
              <w:widowControl/>
              <w:numPr>
                <w:ilvl w:val="0"/>
                <w:numId w:val="75"/>
              </w:numPr>
              <w:autoSpaceDE/>
              <w:autoSpaceDN/>
              <w:rPr>
                <w:rFonts w:cs="宋体"/>
                <w:color w:val="000000"/>
                <w:sz w:val="18"/>
                <w:szCs w:val="18"/>
              </w:rPr>
            </w:pPr>
            <w:r>
              <w:rPr>
                <w:rFonts w:hint="eastAsia" w:cs="宋体"/>
                <w:color w:val="000000"/>
                <w:sz w:val="18"/>
                <w:szCs w:val="18"/>
              </w:rPr>
              <w:t>要求提供排队叫号功用，要求支持患者缴费成功后到门诊心电图做检查，首先要到候诊区报道，分诊技师通过后诊台功能模块将该患者加入到候诊队列，并且打印候诊条码单，凭候诊单检查,心电图检查者通过心电工作站的叫号模块功能，从候诊队列里按照顺序呼叫等候患者，支持重复呼叫、过号、急诊等多种呼叫模式。</w:t>
            </w:r>
          </w:p>
          <w:p>
            <w:pPr>
              <w:widowControl/>
              <w:numPr>
                <w:ilvl w:val="0"/>
                <w:numId w:val="75"/>
              </w:numPr>
              <w:autoSpaceDE/>
              <w:autoSpaceDN/>
              <w:rPr>
                <w:rFonts w:cs="宋体"/>
                <w:color w:val="000000"/>
                <w:sz w:val="18"/>
                <w:szCs w:val="18"/>
              </w:rPr>
            </w:pPr>
            <w:r>
              <w:rPr>
                <w:rFonts w:hint="eastAsia" w:cs="宋体"/>
                <w:color w:val="000000"/>
                <w:sz w:val="18"/>
                <w:szCs w:val="18"/>
              </w:rPr>
              <w:t>要求提供常规检查功用，要求支持常规检查是心电系统采集患者心电图数据的主要功能模块，该模块支持常规12导联、15导联、18导联、药物试验等多种心电图检查模式，支持同一条心电图医嘱重复采集数据，并且支持追加长导联等操作。常规检查操作可以设置医嘱登记环节，即数据上传的同时执行医嘱。</w:t>
            </w:r>
          </w:p>
          <w:p>
            <w:pPr>
              <w:widowControl/>
              <w:numPr>
                <w:ilvl w:val="0"/>
                <w:numId w:val="75"/>
              </w:numPr>
              <w:autoSpaceDE/>
              <w:autoSpaceDN/>
              <w:rPr>
                <w:rFonts w:cs="宋体"/>
                <w:color w:val="000000"/>
                <w:sz w:val="18"/>
                <w:szCs w:val="18"/>
              </w:rPr>
            </w:pPr>
            <w:r>
              <w:rPr>
                <w:rFonts w:hint="eastAsia" w:cs="宋体"/>
                <w:color w:val="000000"/>
                <w:sz w:val="18"/>
                <w:szCs w:val="18"/>
              </w:rPr>
              <w:t>要求提供病例管理功用，要求支持病例管理模式是医生对心电图病例进行集中管理的功能模块，其中包含组合查询功能，可以通过患者的ID号、住院号、性别、来源、诊断结论等内容检索符合条件的患者，并且具有相应权限的医生可以对无效病例进行删除操作。</w:t>
            </w:r>
          </w:p>
          <w:p>
            <w:pPr>
              <w:widowControl/>
              <w:numPr>
                <w:ilvl w:val="0"/>
                <w:numId w:val="75"/>
              </w:numPr>
              <w:autoSpaceDE/>
              <w:autoSpaceDN/>
              <w:rPr>
                <w:rFonts w:cs="宋体"/>
                <w:color w:val="000000"/>
                <w:sz w:val="18"/>
                <w:szCs w:val="18"/>
              </w:rPr>
            </w:pPr>
            <w:r>
              <w:rPr>
                <w:rFonts w:hint="eastAsia" w:cs="宋体"/>
                <w:color w:val="000000"/>
                <w:sz w:val="18"/>
                <w:szCs w:val="18"/>
              </w:rPr>
              <w:t>要求提供分析诊断功能，要求提供分析诊断模块是心电图室报告医生使用的主要功能模块，该模块功能模块包含心电图波形展示、专业的辅助工具、标准心电诊断库、多种打印模板等，详细功能要求如下：</w:t>
            </w:r>
          </w:p>
          <w:p>
            <w:pPr>
              <w:widowControl/>
              <w:autoSpaceDE/>
              <w:autoSpaceDN/>
              <w:rPr>
                <w:rFonts w:cs="宋体"/>
                <w:color w:val="000000"/>
                <w:sz w:val="18"/>
                <w:szCs w:val="18"/>
              </w:rPr>
            </w:pPr>
            <w:r>
              <w:rPr>
                <w:rFonts w:hint="eastAsia" w:cs="宋体"/>
                <w:color w:val="000000"/>
                <w:sz w:val="18"/>
                <w:szCs w:val="18"/>
              </w:rPr>
              <w:t>A、 心电图波形展示：要求支持2*6、4*3、1*12三种波形展示模式，可以支持单导联放大,并且通过拖动P、Q、T的起始位置来调整测量参数,也支持手动直接修改参数测量值。支持参考波、心电向量等多种数据展现方式。</w:t>
            </w:r>
          </w:p>
          <w:p>
            <w:pPr>
              <w:widowControl/>
              <w:autoSpaceDE/>
              <w:autoSpaceDN/>
              <w:rPr>
                <w:rFonts w:cs="宋体"/>
                <w:color w:val="000000"/>
                <w:sz w:val="18"/>
                <w:szCs w:val="18"/>
              </w:rPr>
            </w:pPr>
            <w:r>
              <w:rPr>
                <w:rFonts w:hint="eastAsia" w:cs="宋体"/>
                <w:color w:val="000000"/>
                <w:sz w:val="18"/>
                <w:szCs w:val="18"/>
              </w:rPr>
              <w:t>B、 要求提供专业的辅导工具，要求提供仿真卡尺、导联修复工具、波形放大、平行尺、存为图片、参数设置等功能，其中导联修复工具包含左右手反接修复、任意胸导联置换等功能。</w:t>
            </w:r>
          </w:p>
          <w:p>
            <w:pPr>
              <w:widowControl/>
              <w:autoSpaceDE/>
              <w:autoSpaceDN/>
              <w:rPr>
                <w:rFonts w:cs="宋体"/>
                <w:color w:val="000000"/>
                <w:sz w:val="18"/>
                <w:szCs w:val="18"/>
              </w:rPr>
            </w:pPr>
            <w:r>
              <w:rPr>
                <w:rFonts w:hint="eastAsia" w:cs="宋体"/>
                <w:color w:val="000000"/>
                <w:sz w:val="18"/>
                <w:szCs w:val="18"/>
              </w:rPr>
              <w:t>C、要求提供标准心电诊断库，要求支持诊断库的个性化修改，标准化诊断库的应用可以极大的提高报告医生的工作效率。</w:t>
            </w:r>
          </w:p>
          <w:p>
            <w:pPr>
              <w:widowControl/>
              <w:autoSpaceDE/>
              <w:autoSpaceDN/>
              <w:rPr>
                <w:rFonts w:cs="宋体"/>
                <w:color w:val="000000"/>
                <w:sz w:val="18"/>
                <w:szCs w:val="18"/>
              </w:rPr>
            </w:pPr>
            <w:r>
              <w:rPr>
                <w:rFonts w:hint="eastAsia" w:cs="宋体"/>
                <w:color w:val="000000"/>
                <w:sz w:val="18"/>
                <w:szCs w:val="18"/>
              </w:rPr>
              <w:t>D、要求提供多种打印模板，要求支持打印模板定制化需求。要求提供2*6+II、4*3+II、1*12等多种打印模式。</w:t>
            </w:r>
          </w:p>
          <w:p>
            <w:pPr>
              <w:widowControl/>
              <w:autoSpaceDE/>
              <w:autoSpaceDN/>
              <w:rPr>
                <w:rFonts w:cs="宋体"/>
                <w:color w:val="000000"/>
                <w:sz w:val="18"/>
                <w:szCs w:val="18"/>
              </w:rPr>
            </w:pPr>
            <w:r>
              <w:rPr>
                <w:rFonts w:hint="eastAsia" w:cs="宋体"/>
                <w:color w:val="000000"/>
                <w:sz w:val="18"/>
                <w:szCs w:val="18"/>
              </w:rPr>
              <w:t>（5）提供数字签名接口功能，要求心电信息系统内置国内多家CA认证的接口，要求支持只需要通过后台维护即可实现数字签名的功能。</w:t>
            </w:r>
          </w:p>
          <w:p>
            <w:pPr>
              <w:widowControl/>
              <w:autoSpaceDE/>
              <w:autoSpaceDN/>
              <w:rPr>
                <w:rFonts w:cs="宋体"/>
                <w:color w:val="000000"/>
                <w:sz w:val="18"/>
                <w:szCs w:val="18"/>
              </w:rPr>
            </w:pPr>
            <w:r>
              <w:rPr>
                <w:rFonts w:hint="eastAsia" w:cs="宋体"/>
                <w:color w:val="000000"/>
                <w:sz w:val="18"/>
                <w:szCs w:val="18"/>
              </w:rPr>
              <w:t>（6）要求提供工作量统计功用，要求支持可以按照不同的角色进行工作量统计，并且支持导出excel表格。</w:t>
            </w:r>
          </w:p>
          <w:p>
            <w:pPr>
              <w:widowControl/>
              <w:autoSpaceDE/>
              <w:autoSpaceDN/>
              <w:rPr>
                <w:rFonts w:cs="宋体"/>
                <w:color w:val="000000"/>
                <w:sz w:val="18"/>
                <w:szCs w:val="18"/>
              </w:rPr>
            </w:pPr>
            <w:r>
              <w:rPr>
                <w:rFonts w:hint="eastAsia" w:cs="宋体"/>
                <w:color w:val="000000"/>
                <w:sz w:val="18"/>
                <w:szCs w:val="18"/>
              </w:rPr>
              <w:t>（7）要求提供高级查询功能，要求支持作为心电科研使用的主力模块，要求可以通过心电图测量参数详细查询统计符合条件的心电图数据，从中筛选有价值的心电图报告。</w:t>
            </w:r>
          </w:p>
          <w:p>
            <w:pPr>
              <w:widowControl/>
              <w:autoSpaceDE/>
              <w:autoSpaceDN/>
              <w:rPr>
                <w:rFonts w:cs="宋体"/>
                <w:color w:val="000000"/>
                <w:sz w:val="18"/>
                <w:szCs w:val="18"/>
              </w:rPr>
            </w:pPr>
            <w:r>
              <w:rPr>
                <w:rFonts w:hint="eastAsia" w:cs="宋体"/>
                <w:color w:val="000000"/>
                <w:sz w:val="18"/>
                <w:szCs w:val="18"/>
              </w:rPr>
              <w:t>要求提供病例对比功能，要求支持辅助诊断医生诊断使用，当前诊断数据如果需要和该患者历史检查报告相比较，医生可以通过该模块查询出患者的历次心电图检查记录，并且任选两幅数据显示在同一屏幕，方便医生对比，查看。</w:t>
            </w:r>
          </w:p>
          <w:p>
            <w:pPr>
              <w:widowControl/>
              <w:autoSpaceDE/>
              <w:autoSpaceDN/>
              <w:rPr>
                <w:rFonts w:cs="宋体"/>
                <w:color w:val="000000"/>
                <w:sz w:val="18"/>
                <w:szCs w:val="18"/>
              </w:rPr>
            </w:pPr>
            <w:r>
              <w:rPr>
                <w:rFonts w:hint="eastAsia" w:cs="宋体"/>
                <w:color w:val="000000"/>
                <w:sz w:val="18"/>
                <w:szCs w:val="18"/>
              </w:rPr>
              <w:t>（8）要求提供危急值信息功用，要求支持心电系统具有完善的危急值预警机制。要求系统中设置危急值关键字词典，医生可以提前进行字典维护。如果心电图诊断中包含了预先设置的危急值关键字，则系统会自动出发危急值预警接口，要求支持将危急值信息及时的发送给HIS系统，临床医生处理完危急值信息后，将处理结果反馈给心电系统。</w:t>
            </w:r>
          </w:p>
          <w:p>
            <w:pPr>
              <w:widowControl/>
              <w:autoSpaceDE/>
              <w:autoSpaceDN/>
              <w:rPr>
                <w:rFonts w:cs="宋体"/>
                <w:color w:val="000000"/>
                <w:sz w:val="18"/>
                <w:szCs w:val="18"/>
              </w:rPr>
            </w:pPr>
            <w:r>
              <w:rPr>
                <w:rFonts w:hint="eastAsia" w:cs="宋体"/>
                <w:color w:val="000000"/>
                <w:sz w:val="18"/>
                <w:szCs w:val="18"/>
              </w:rPr>
              <w:t>（9）要求提供消息提醒功能，要求支持消息提醒机制为心电图系统在数据采集、报告发布方面提供了及时性的消息支持。每当有新数据上传，消息提醒机制都会及时的以消息弹窗的方式提醒医生，有新数据到达，需要及时处理。</w:t>
            </w:r>
          </w:p>
          <w:p>
            <w:pPr>
              <w:widowControl/>
              <w:autoSpaceDE/>
              <w:autoSpaceDN/>
              <w:rPr>
                <w:rFonts w:cs="宋体"/>
                <w:color w:val="000000"/>
                <w:sz w:val="18"/>
                <w:szCs w:val="18"/>
              </w:rPr>
            </w:pPr>
            <w:r>
              <w:rPr>
                <w:rFonts w:hint="eastAsia" w:cs="宋体"/>
                <w:color w:val="000000"/>
                <w:sz w:val="18"/>
                <w:szCs w:val="18"/>
              </w:rPr>
              <w:t>（10）要求提供系统维护功能，要求支持系统维护模块属于基础数据维护部分。要求提供服务表维护、科室表维护、医嘱表维护、设备表维护、人员管理、配置表维护等。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5.14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抗菌药物分级管理系统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要求提供抗菌药物权限管理、抗菌药物流程配置、抗菌药物功能配置、抗菌药物联合用药管理等功能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76"/>
              </w:numPr>
              <w:autoSpaceDE/>
              <w:autoSpaceDN/>
              <w:rPr>
                <w:rFonts w:cs="宋体"/>
                <w:color w:val="000000"/>
                <w:sz w:val="18"/>
                <w:szCs w:val="18"/>
              </w:rPr>
            </w:pPr>
            <w:r>
              <w:rPr>
                <w:rFonts w:hint="eastAsia" w:cs="宋体"/>
                <w:color w:val="000000"/>
                <w:sz w:val="18"/>
                <w:szCs w:val="18"/>
              </w:rPr>
              <w:t>抗菌药物权限管理：要求实现不同的就诊类型，医生对各级别抗菌药物的权限管理，系统中权限分为级别权限和医生权限，只需维护级别权限，医生权限默认继承于级别权限，医生权限优先于级别权限。</w:t>
            </w:r>
          </w:p>
          <w:p>
            <w:pPr>
              <w:widowControl/>
              <w:numPr>
                <w:ilvl w:val="0"/>
                <w:numId w:val="76"/>
              </w:numPr>
              <w:autoSpaceDE/>
              <w:autoSpaceDN/>
              <w:rPr>
                <w:rFonts w:cs="宋体"/>
                <w:color w:val="000000"/>
                <w:sz w:val="18"/>
                <w:szCs w:val="18"/>
              </w:rPr>
            </w:pPr>
            <w:r>
              <w:rPr>
                <w:rFonts w:hint="eastAsia" w:cs="宋体"/>
                <w:color w:val="000000"/>
                <w:sz w:val="18"/>
                <w:szCs w:val="18"/>
              </w:rPr>
              <w:t>抗菌药物流程配置：要求支持针对某种级别的抗菌药物医生无权限时，如何去向上级部门申请的流程管理。现在系统流程类型分为非特抗药申请流程、特抗药无审核权限申请流程、特抗药有审核权限申请流程三种流程。支持的审核节点有科室预审、会诊、科室审核、和最终审核。</w:t>
            </w:r>
          </w:p>
          <w:p>
            <w:pPr>
              <w:widowControl/>
              <w:numPr>
                <w:ilvl w:val="0"/>
                <w:numId w:val="76"/>
              </w:numPr>
              <w:autoSpaceDE/>
              <w:autoSpaceDN/>
              <w:rPr>
                <w:rFonts w:cs="宋体"/>
                <w:color w:val="000000"/>
                <w:sz w:val="18"/>
                <w:szCs w:val="18"/>
              </w:rPr>
            </w:pPr>
            <w:r>
              <w:rPr>
                <w:rFonts w:hint="eastAsia" w:cs="宋体"/>
                <w:color w:val="000000"/>
                <w:sz w:val="18"/>
                <w:szCs w:val="18"/>
              </w:rPr>
              <w:t>抗菌药物功能配置：要求实现对抗菌药物各功能进行配置化管理。包括系统开关、常用功能、扩展功能、会诊设置、使用目的管控、碳青霉烯类及替加环素管控等，为整个的抗菌药物维护提供便利。</w:t>
            </w:r>
          </w:p>
          <w:p>
            <w:pPr>
              <w:widowControl/>
              <w:numPr>
                <w:ilvl w:val="0"/>
                <w:numId w:val="76"/>
              </w:numPr>
              <w:autoSpaceDE/>
              <w:autoSpaceDN/>
              <w:rPr>
                <w:rFonts w:cs="宋体"/>
                <w:color w:val="000000"/>
                <w:sz w:val="18"/>
                <w:szCs w:val="18"/>
              </w:rPr>
            </w:pPr>
            <w:r>
              <w:rPr>
                <w:rFonts w:hint="eastAsia" w:cs="宋体"/>
                <w:color w:val="000000"/>
                <w:sz w:val="18"/>
                <w:szCs w:val="18"/>
              </w:rPr>
              <w:t>抗菌药物联合用药管理：要求支持对抗菌药物联合用药进行管理。支持当患者发生联合用药时，需要填写相关的联合用药原因，并且当患者的联次发生变更时，需要填写变更原因。</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电子病历系统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门（急）诊病历模块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要求提供门（急）诊病历编辑、病历模板库管理、系统配置管理、病历权限管理、自助机打印、门（急）诊病历补打等功能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1、门（急）诊病历编辑相关详细要求如下：</w:t>
            </w:r>
          </w:p>
          <w:p>
            <w:pPr>
              <w:widowControl/>
              <w:numPr>
                <w:ilvl w:val="0"/>
                <w:numId w:val="77"/>
              </w:numPr>
              <w:autoSpaceDE/>
              <w:autoSpaceDN/>
              <w:rPr>
                <w:rFonts w:cs="宋体"/>
                <w:color w:val="000000"/>
                <w:sz w:val="18"/>
                <w:szCs w:val="18"/>
              </w:rPr>
            </w:pPr>
            <w:r>
              <w:rPr>
                <w:rFonts w:hint="eastAsia" w:cs="宋体"/>
                <w:color w:val="000000"/>
                <w:sz w:val="18"/>
                <w:szCs w:val="18"/>
              </w:rPr>
              <w:t>病历创建:要求支持提供患者就诊后，医师可以创建患者的病历记录的功能。</w:t>
            </w:r>
          </w:p>
          <w:p>
            <w:pPr>
              <w:widowControl/>
              <w:numPr>
                <w:ilvl w:val="0"/>
                <w:numId w:val="77"/>
              </w:numPr>
              <w:autoSpaceDE/>
              <w:autoSpaceDN/>
              <w:rPr>
                <w:rFonts w:cs="宋体"/>
                <w:color w:val="000000"/>
                <w:sz w:val="18"/>
                <w:szCs w:val="18"/>
              </w:rPr>
            </w:pPr>
            <w:r>
              <w:rPr>
                <w:rFonts w:hint="eastAsia" w:cs="宋体"/>
                <w:color w:val="000000"/>
                <w:sz w:val="18"/>
                <w:szCs w:val="18"/>
              </w:rPr>
              <w:t>病历编辑: 要求支持提供门（急）诊医师创建病历后，可以书写、保存病历的功能。</w:t>
            </w:r>
          </w:p>
          <w:p>
            <w:pPr>
              <w:widowControl/>
              <w:numPr>
                <w:ilvl w:val="0"/>
                <w:numId w:val="77"/>
              </w:numPr>
              <w:autoSpaceDE/>
              <w:autoSpaceDN/>
              <w:rPr>
                <w:rFonts w:cs="宋体"/>
                <w:color w:val="000000"/>
                <w:sz w:val="18"/>
                <w:szCs w:val="18"/>
              </w:rPr>
            </w:pPr>
            <w:r>
              <w:rPr>
                <w:rFonts w:hint="eastAsia" w:cs="宋体"/>
                <w:color w:val="000000"/>
                <w:sz w:val="18"/>
                <w:szCs w:val="18"/>
              </w:rPr>
              <w:t>病历签名: 要求支持提供病历书写完成后，医师可以签名，签名可以配置宋体或图片的功能。</w:t>
            </w:r>
          </w:p>
          <w:p>
            <w:pPr>
              <w:widowControl/>
              <w:numPr>
                <w:ilvl w:val="0"/>
                <w:numId w:val="77"/>
              </w:numPr>
              <w:autoSpaceDE/>
              <w:autoSpaceDN/>
              <w:rPr>
                <w:rFonts w:cs="宋体"/>
                <w:color w:val="000000"/>
                <w:sz w:val="18"/>
                <w:szCs w:val="18"/>
              </w:rPr>
            </w:pPr>
            <w:r>
              <w:rPr>
                <w:rFonts w:hint="eastAsia" w:cs="宋体"/>
                <w:color w:val="000000"/>
                <w:sz w:val="18"/>
                <w:szCs w:val="18"/>
              </w:rPr>
              <w:t>病历打印: 要求支持提供门诊医师可将签名后的病历打印出来的功能。</w:t>
            </w:r>
          </w:p>
          <w:p>
            <w:pPr>
              <w:widowControl/>
              <w:numPr>
                <w:ilvl w:val="0"/>
                <w:numId w:val="77"/>
              </w:numPr>
              <w:autoSpaceDE/>
              <w:autoSpaceDN/>
              <w:rPr>
                <w:rFonts w:cs="宋体"/>
                <w:color w:val="000000"/>
                <w:sz w:val="18"/>
                <w:szCs w:val="18"/>
              </w:rPr>
            </w:pPr>
            <w:r>
              <w:rPr>
                <w:rFonts w:hint="eastAsia" w:cs="宋体"/>
                <w:color w:val="000000"/>
                <w:sz w:val="18"/>
                <w:szCs w:val="18"/>
              </w:rPr>
              <w:t>病历删除: 要求支持提供门诊医师可以删除保存过的有问题病历的功能。</w:t>
            </w:r>
          </w:p>
          <w:p>
            <w:pPr>
              <w:widowControl/>
              <w:numPr>
                <w:ilvl w:val="0"/>
                <w:numId w:val="77"/>
              </w:numPr>
              <w:autoSpaceDE/>
              <w:autoSpaceDN/>
              <w:rPr>
                <w:rFonts w:cs="宋体"/>
                <w:color w:val="000000"/>
                <w:sz w:val="18"/>
                <w:szCs w:val="18"/>
              </w:rPr>
            </w:pPr>
            <w:r>
              <w:rPr>
                <w:rFonts w:hint="eastAsia" w:cs="宋体"/>
                <w:color w:val="000000"/>
                <w:sz w:val="18"/>
                <w:szCs w:val="18"/>
              </w:rPr>
              <w:t>病历数据绑定: 要求支持提供门诊医师在创建患者病历时，引用该患者的基本信息数据的功能。</w:t>
            </w:r>
          </w:p>
          <w:p>
            <w:pPr>
              <w:widowControl/>
              <w:numPr>
                <w:ilvl w:val="0"/>
                <w:numId w:val="77"/>
              </w:numPr>
              <w:autoSpaceDE/>
              <w:autoSpaceDN/>
              <w:rPr>
                <w:rFonts w:cs="宋体"/>
                <w:color w:val="000000"/>
                <w:sz w:val="18"/>
                <w:szCs w:val="18"/>
              </w:rPr>
            </w:pPr>
            <w:r>
              <w:rPr>
                <w:rFonts w:hint="eastAsia" w:cs="宋体"/>
                <w:color w:val="000000"/>
                <w:sz w:val="18"/>
                <w:szCs w:val="18"/>
              </w:rPr>
              <w:t>病历引用: 要求支持提供门诊医师可以引用患者历次就诊的病历的功能。</w:t>
            </w:r>
          </w:p>
          <w:p>
            <w:pPr>
              <w:widowControl/>
              <w:autoSpaceDE/>
              <w:autoSpaceDN/>
              <w:rPr>
                <w:rFonts w:cs="宋体"/>
                <w:b/>
                <w:bCs/>
                <w:color w:val="000000"/>
                <w:sz w:val="18"/>
                <w:szCs w:val="18"/>
              </w:rPr>
            </w:pPr>
            <w:r>
              <w:rPr>
                <w:rFonts w:cs="宋体"/>
                <w:b/>
                <w:bCs/>
                <w:color w:val="000000"/>
                <w:sz w:val="18"/>
                <w:szCs w:val="18"/>
              </w:rPr>
              <w:t>2、病历模板库管理功能相关详细要求如下：</w:t>
            </w:r>
          </w:p>
          <w:p>
            <w:pPr>
              <w:widowControl/>
              <w:numPr>
                <w:ilvl w:val="0"/>
                <w:numId w:val="78"/>
              </w:numPr>
              <w:autoSpaceDE/>
              <w:autoSpaceDN/>
              <w:rPr>
                <w:rFonts w:cs="宋体"/>
                <w:color w:val="000000"/>
                <w:sz w:val="18"/>
                <w:szCs w:val="18"/>
              </w:rPr>
            </w:pPr>
            <w:r>
              <w:rPr>
                <w:rFonts w:hint="eastAsia" w:cs="宋体"/>
                <w:color w:val="000000"/>
                <w:sz w:val="18"/>
                <w:szCs w:val="18"/>
              </w:rPr>
              <w:t>病历目录管理:要求提供按照电子病历基本架构标准管理的标准病历目录数据的功能。</w:t>
            </w:r>
          </w:p>
          <w:p>
            <w:pPr>
              <w:widowControl/>
              <w:numPr>
                <w:ilvl w:val="0"/>
                <w:numId w:val="78"/>
              </w:numPr>
              <w:autoSpaceDE/>
              <w:autoSpaceDN/>
              <w:rPr>
                <w:rFonts w:cs="宋体"/>
                <w:color w:val="000000"/>
                <w:sz w:val="18"/>
                <w:szCs w:val="18"/>
              </w:rPr>
            </w:pPr>
            <w:r>
              <w:rPr>
                <w:rFonts w:hint="eastAsia" w:cs="宋体"/>
                <w:color w:val="000000"/>
                <w:sz w:val="18"/>
                <w:szCs w:val="18"/>
              </w:rPr>
              <w:t>病历模板管理:要求提供实施工程师、高级用户对病历模板进行维护管理的功能。</w:t>
            </w:r>
          </w:p>
          <w:p>
            <w:pPr>
              <w:widowControl/>
              <w:numPr>
                <w:ilvl w:val="0"/>
                <w:numId w:val="78"/>
              </w:numPr>
              <w:autoSpaceDE/>
              <w:autoSpaceDN/>
              <w:rPr>
                <w:rFonts w:cs="宋体"/>
                <w:color w:val="000000"/>
                <w:sz w:val="18"/>
                <w:szCs w:val="18"/>
              </w:rPr>
            </w:pPr>
            <w:r>
              <w:rPr>
                <w:rFonts w:hint="eastAsia" w:cs="宋体"/>
                <w:color w:val="000000"/>
                <w:sz w:val="18"/>
                <w:szCs w:val="18"/>
              </w:rPr>
              <w:t>病历知识库模板管理:要求提供高级用户对知识库进行维护管理的功能。</w:t>
            </w:r>
          </w:p>
          <w:p>
            <w:pPr>
              <w:widowControl/>
              <w:numPr>
                <w:ilvl w:val="0"/>
                <w:numId w:val="78"/>
              </w:numPr>
              <w:autoSpaceDE/>
              <w:autoSpaceDN/>
              <w:rPr>
                <w:rFonts w:cs="宋体"/>
                <w:color w:val="000000"/>
                <w:sz w:val="18"/>
                <w:szCs w:val="18"/>
              </w:rPr>
            </w:pPr>
            <w:r>
              <w:rPr>
                <w:rFonts w:hint="eastAsia" w:cs="宋体"/>
                <w:color w:val="000000"/>
                <w:sz w:val="18"/>
                <w:szCs w:val="18"/>
              </w:rPr>
              <w:t>病历模板版本管理:要求提供高级用户修改模板，得到医务科确认后发布版本的功能。</w:t>
            </w:r>
          </w:p>
          <w:p>
            <w:pPr>
              <w:widowControl/>
              <w:autoSpaceDE/>
              <w:autoSpaceDN/>
              <w:rPr>
                <w:rFonts w:cs="宋体"/>
                <w:b/>
                <w:bCs/>
                <w:color w:val="000000"/>
                <w:sz w:val="18"/>
                <w:szCs w:val="18"/>
              </w:rPr>
            </w:pPr>
            <w:r>
              <w:rPr>
                <w:rFonts w:cs="宋体"/>
                <w:b/>
                <w:bCs/>
                <w:color w:val="000000"/>
                <w:sz w:val="18"/>
                <w:szCs w:val="18"/>
              </w:rPr>
              <w:t>3、系统配置管理功能相关详细要求如下：</w:t>
            </w:r>
          </w:p>
          <w:p>
            <w:pPr>
              <w:widowControl/>
              <w:numPr>
                <w:ilvl w:val="0"/>
                <w:numId w:val="79"/>
              </w:numPr>
              <w:autoSpaceDE/>
              <w:autoSpaceDN/>
              <w:rPr>
                <w:rFonts w:cs="宋体"/>
                <w:color w:val="000000"/>
                <w:sz w:val="18"/>
                <w:szCs w:val="18"/>
              </w:rPr>
            </w:pPr>
            <w:r>
              <w:rPr>
                <w:rFonts w:hint="eastAsia" w:cs="宋体"/>
                <w:color w:val="000000"/>
                <w:sz w:val="18"/>
                <w:szCs w:val="18"/>
              </w:rPr>
              <w:t>基础字典管理:要求提供项目实施通过基础字典管理新增、修改字典显示的HIS系统数据的功能。</w:t>
            </w:r>
          </w:p>
          <w:p>
            <w:pPr>
              <w:widowControl/>
              <w:numPr>
                <w:ilvl w:val="0"/>
                <w:numId w:val="79"/>
              </w:numPr>
              <w:autoSpaceDE/>
              <w:autoSpaceDN/>
              <w:rPr>
                <w:rFonts w:cs="宋体"/>
                <w:color w:val="000000"/>
                <w:sz w:val="18"/>
                <w:szCs w:val="18"/>
              </w:rPr>
            </w:pPr>
            <w:r>
              <w:rPr>
                <w:rFonts w:hint="eastAsia" w:cs="宋体"/>
                <w:color w:val="000000"/>
                <w:sz w:val="18"/>
                <w:szCs w:val="18"/>
              </w:rPr>
              <w:t>数据引用管理:要求提供项目实施或产品实施维护病历结构化单元需要引用的患者基本信息、医嘱信息、诊断信息、费用信息的功能。</w:t>
            </w:r>
          </w:p>
          <w:p>
            <w:pPr>
              <w:widowControl/>
              <w:numPr>
                <w:ilvl w:val="0"/>
                <w:numId w:val="79"/>
              </w:numPr>
              <w:autoSpaceDE/>
              <w:autoSpaceDN/>
              <w:rPr>
                <w:rFonts w:cs="宋体"/>
                <w:color w:val="000000"/>
                <w:sz w:val="18"/>
                <w:szCs w:val="18"/>
              </w:rPr>
            </w:pPr>
            <w:r>
              <w:rPr>
                <w:rFonts w:hint="eastAsia" w:cs="宋体"/>
                <w:color w:val="000000"/>
                <w:sz w:val="18"/>
                <w:szCs w:val="18"/>
              </w:rPr>
              <w:t>病种管理:要求提供高级用户维护病种以及病种与科室、icd疾病、知识库之间的关联的功能。</w:t>
            </w:r>
          </w:p>
          <w:p>
            <w:pPr>
              <w:widowControl/>
              <w:numPr>
                <w:ilvl w:val="0"/>
                <w:numId w:val="79"/>
              </w:numPr>
              <w:autoSpaceDE/>
              <w:autoSpaceDN/>
              <w:rPr>
                <w:rFonts w:cs="宋体"/>
                <w:color w:val="000000"/>
                <w:sz w:val="18"/>
                <w:szCs w:val="18"/>
              </w:rPr>
            </w:pPr>
            <w:r>
              <w:rPr>
                <w:rFonts w:hint="eastAsia" w:cs="宋体"/>
                <w:color w:val="000000"/>
                <w:sz w:val="18"/>
                <w:szCs w:val="18"/>
              </w:rPr>
              <w:t>图库管理:要求提供高级用户维护图库的功能。</w:t>
            </w:r>
          </w:p>
          <w:p>
            <w:pPr>
              <w:widowControl/>
              <w:numPr>
                <w:ilvl w:val="0"/>
                <w:numId w:val="79"/>
              </w:numPr>
              <w:autoSpaceDE/>
              <w:autoSpaceDN/>
              <w:rPr>
                <w:rFonts w:cs="宋体"/>
                <w:color w:val="000000"/>
                <w:sz w:val="18"/>
                <w:szCs w:val="18"/>
              </w:rPr>
            </w:pPr>
            <w:r>
              <w:rPr>
                <w:rFonts w:hint="eastAsia" w:cs="宋体"/>
                <w:color w:val="000000"/>
                <w:sz w:val="18"/>
                <w:szCs w:val="18"/>
              </w:rPr>
              <w:t>病历导航目录管理:要求提供高级用户维护显示在临床医师书写界面的病历目录的功能。</w:t>
            </w:r>
          </w:p>
          <w:p>
            <w:pPr>
              <w:widowControl/>
              <w:numPr>
                <w:ilvl w:val="0"/>
                <w:numId w:val="79"/>
              </w:numPr>
              <w:autoSpaceDE/>
              <w:autoSpaceDN/>
              <w:rPr>
                <w:rFonts w:cs="宋体"/>
                <w:color w:val="000000"/>
                <w:sz w:val="18"/>
                <w:szCs w:val="18"/>
              </w:rPr>
            </w:pPr>
            <w:r>
              <w:rPr>
                <w:rFonts w:hint="eastAsia" w:cs="宋体"/>
                <w:color w:val="000000"/>
                <w:sz w:val="18"/>
                <w:szCs w:val="18"/>
              </w:rPr>
              <w:t>系统参数管理:要求提供项目实施或产品组实施使用系统参数配置用户各项个性化需求的功能。</w:t>
            </w:r>
          </w:p>
          <w:p>
            <w:pPr>
              <w:widowControl/>
              <w:autoSpaceDE/>
              <w:autoSpaceDN/>
              <w:rPr>
                <w:rFonts w:cs="宋体"/>
                <w:b/>
                <w:bCs/>
                <w:color w:val="000000"/>
                <w:sz w:val="18"/>
                <w:szCs w:val="18"/>
              </w:rPr>
            </w:pPr>
            <w:r>
              <w:rPr>
                <w:rFonts w:cs="宋体"/>
                <w:b/>
                <w:bCs/>
                <w:color w:val="000000"/>
                <w:sz w:val="18"/>
                <w:szCs w:val="18"/>
              </w:rPr>
              <w:t>4、病历权限管理功能相关详细要求如下：</w:t>
            </w:r>
          </w:p>
          <w:p>
            <w:pPr>
              <w:widowControl/>
              <w:numPr>
                <w:ilvl w:val="0"/>
                <w:numId w:val="80"/>
              </w:numPr>
              <w:autoSpaceDE/>
              <w:autoSpaceDN/>
              <w:rPr>
                <w:rFonts w:cs="宋体"/>
                <w:color w:val="000000"/>
                <w:sz w:val="18"/>
                <w:szCs w:val="18"/>
              </w:rPr>
            </w:pPr>
            <w:r>
              <w:rPr>
                <w:rFonts w:hint="eastAsia" w:cs="宋体"/>
                <w:color w:val="000000"/>
                <w:sz w:val="18"/>
                <w:szCs w:val="18"/>
              </w:rPr>
              <w:t>操作权限管理:要求提供高级用户根据医务科的管理规定，用脚本对病历的操作进行权限管理的功能。</w:t>
            </w:r>
          </w:p>
          <w:p>
            <w:pPr>
              <w:widowControl/>
              <w:numPr>
                <w:ilvl w:val="0"/>
                <w:numId w:val="80"/>
              </w:numPr>
              <w:autoSpaceDE/>
              <w:autoSpaceDN/>
              <w:rPr>
                <w:rFonts w:cs="宋体"/>
                <w:color w:val="000000"/>
                <w:sz w:val="18"/>
                <w:szCs w:val="18"/>
              </w:rPr>
            </w:pPr>
            <w:r>
              <w:rPr>
                <w:rFonts w:hint="eastAsia" w:cs="宋体"/>
                <w:color w:val="000000"/>
                <w:sz w:val="18"/>
                <w:szCs w:val="18"/>
              </w:rPr>
              <w:t>浏览权限管理:要求提供高级用户根据医务科的管理规定，用脚本对病历的浏览进行权限管理的功能。</w:t>
            </w:r>
          </w:p>
          <w:p>
            <w:pPr>
              <w:widowControl/>
              <w:numPr>
                <w:ilvl w:val="0"/>
                <w:numId w:val="80"/>
              </w:numPr>
              <w:autoSpaceDE/>
              <w:autoSpaceDN/>
              <w:rPr>
                <w:rFonts w:cs="宋体"/>
                <w:color w:val="000000"/>
                <w:sz w:val="18"/>
                <w:szCs w:val="18"/>
              </w:rPr>
            </w:pPr>
            <w:r>
              <w:rPr>
                <w:rFonts w:hint="eastAsia" w:cs="宋体"/>
                <w:color w:val="000000"/>
                <w:sz w:val="18"/>
                <w:szCs w:val="18"/>
              </w:rPr>
              <w:t>加载权限管理:要求提供高级用户根据医务科的管理规定，用脚本对病历的加载进行权限管理的功能。</w:t>
            </w:r>
          </w:p>
          <w:p>
            <w:pPr>
              <w:widowControl/>
              <w:numPr>
                <w:ilvl w:val="0"/>
                <w:numId w:val="80"/>
              </w:numPr>
              <w:autoSpaceDE/>
              <w:autoSpaceDN/>
              <w:rPr>
                <w:rFonts w:cs="宋体"/>
                <w:color w:val="000000"/>
                <w:sz w:val="18"/>
                <w:szCs w:val="18"/>
              </w:rPr>
            </w:pPr>
            <w:r>
              <w:rPr>
                <w:rFonts w:hint="eastAsia" w:cs="宋体"/>
                <w:color w:val="000000"/>
                <w:sz w:val="18"/>
                <w:szCs w:val="18"/>
              </w:rPr>
              <w:t>授权权限管理:要求提供高级用户根据医务科的管理规定，用脚本对病历的授权进行权限管理的功能。</w:t>
            </w:r>
          </w:p>
          <w:p>
            <w:pPr>
              <w:widowControl/>
              <w:numPr>
                <w:ilvl w:val="0"/>
                <w:numId w:val="80"/>
              </w:numPr>
              <w:autoSpaceDE/>
              <w:autoSpaceDN/>
              <w:rPr>
                <w:rFonts w:cs="宋体"/>
                <w:color w:val="000000"/>
                <w:sz w:val="18"/>
                <w:szCs w:val="18"/>
              </w:rPr>
            </w:pPr>
            <w:r>
              <w:rPr>
                <w:rFonts w:hint="eastAsia" w:cs="宋体"/>
                <w:color w:val="000000"/>
                <w:sz w:val="18"/>
                <w:szCs w:val="18"/>
              </w:rPr>
              <w:t>创建权限管理: 要求提供高级用户根据医务科的管理规定，用脚本对病历的创建进行权限管理的功能。</w:t>
            </w:r>
          </w:p>
          <w:p>
            <w:pPr>
              <w:widowControl/>
              <w:numPr>
                <w:ilvl w:val="0"/>
                <w:numId w:val="80"/>
              </w:numPr>
              <w:autoSpaceDE/>
              <w:autoSpaceDN/>
              <w:rPr>
                <w:rFonts w:cs="宋体"/>
                <w:color w:val="000000"/>
                <w:sz w:val="18"/>
                <w:szCs w:val="18"/>
              </w:rPr>
            </w:pPr>
            <w:r>
              <w:rPr>
                <w:rFonts w:hint="eastAsia" w:cs="宋体"/>
                <w:color w:val="000000"/>
                <w:sz w:val="18"/>
                <w:szCs w:val="18"/>
              </w:rPr>
              <w:t>诊断证明书审核</w:t>
            </w:r>
          </w:p>
          <w:p>
            <w:pPr>
              <w:widowControl/>
              <w:numPr>
                <w:ilvl w:val="0"/>
                <w:numId w:val="80"/>
              </w:numPr>
              <w:autoSpaceDE/>
              <w:autoSpaceDN/>
              <w:rPr>
                <w:rFonts w:cs="宋体"/>
                <w:color w:val="000000"/>
                <w:sz w:val="18"/>
                <w:szCs w:val="18"/>
              </w:rPr>
            </w:pPr>
            <w:r>
              <w:rPr>
                <w:rFonts w:hint="eastAsia" w:cs="宋体"/>
                <w:color w:val="000000"/>
                <w:sz w:val="18"/>
                <w:szCs w:val="18"/>
              </w:rPr>
              <w:t>诊断证明书保存：要求提供门诊医师对诊断证明书创建、编辑、保存的功能。</w:t>
            </w:r>
          </w:p>
          <w:p>
            <w:pPr>
              <w:widowControl/>
              <w:numPr>
                <w:ilvl w:val="0"/>
                <w:numId w:val="80"/>
              </w:numPr>
              <w:autoSpaceDE/>
              <w:autoSpaceDN/>
              <w:rPr>
                <w:rFonts w:cs="宋体"/>
                <w:color w:val="000000"/>
                <w:sz w:val="18"/>
                <w:szCs w:val="18"/>
              </w:rPr>
            </w:pPr>
            <w:r>
              <w:rPr>
                <w:rFonts w:hint="eastAsia" w:cs="宋体"/>
                <w:color w:val="000000"/>
                <w:sz w:val="18"/>
                <w:szCs w:val="18"/>
              </w:rPr>
              <w:t>诊断证明书签名：要求提供门诊医师对诊断证明书签名的功能。</w:t>
            </w:r>
          </w:p>
          <w:p>
            <w:pPr>
              <w:widowControl/>
              <w:numPr>
                <w:ilvl w:val="0"/>
                <w:numId w:val="80"/>
              </w:numPr>
              <w:autoSpaceDE/>
              <w:autoSpaceDN/>
              <w:rPr>
                <w:rFonts w:cs="宋体"/>
                <w:color w:val="000000"/>
                <w:sz w:val="18"/>
                <w:szCs w:val="18"/>
              </w:rPr>
            </w:pPr>
            <w:r>
              <w:rPr>
                <w:rFonts w:hint="eastAsia" w:cs="宋体"/>
                <w:color w:val="000000"/>
                <w:sz w:val="18"/>
                <w:szCs w:val="18"/>
              </w:rPr>
              <w:t>门诊办公室审核：要求提供门诊办公室审核已签名的诊断证明书的功能。</w:t>
            </w:r>
          </w:p>
          <w:p>
            <w:pPr>
              <w:widowControl/>
              <w:autoSpaceDE/>
              <w:autoSpaceDN/>
              <w:rPr>
                <w:rFonts w:cs="宋体"/>
                <w:b/>
                <w:bCs/>
                <w:color w:val="000000"/>
                <w:sz w:val="18"/>
                <w:szCs w:val="18"/>
              </w:rPr>
            </w:pPr>
            <w:r>
              <w:rPr>
                <w:rFonts w:cs="宋体"/>
                <w:b/>
                <w:bCs/>
                <w:color w:val="000000"/>
                <w:sz w:val="18"/>
                <w:szCs w:val="18"/>
              </w:rPr>
              <w:t>5、门（急）诊病历补打功能相关详细要求如下：</w:t>
            </w:r>
          </w:p>
          <w:p>
            <w:pPr>
              <w:widowControl/>
              <w:numPr>
                <w:ilvl w:val="0"/>
                <w:numId w:val="81"/>
              </w:numPr>
              <w:autoSpaceDE/>
              <w:autoSpaceDN/>
              <w:rPr>
                <w:rFonts w:cs="宋体"/>
                <w:color w:val="000000"/>
                <w:sz w:val="18"/>
                <w:szCs w:val="18"/>
              </w:rPr>
            </w:pPr>
            <w:r>
              <w:rPr>
                <w:rFonts w:hint="eastAsia" w:cs="宋体"/>
                <w:color w:val="000000"/>
                <w:sz w:val="18"/>
                <w:szCs w:val="18"/>
              </w:rPr>
              <w:t>门（急）诊病历保存：要求提供门诊医师对门（急）诊病历创建、编辑、保存的功能。</w:t>
            </w:r>
          </w:p>
          <w:p>
            <w:pPr>
              <w:widowControl/>
              <w:numPr>
                <w:ilvl w:val="0"/>
                <w:numId w:val="81"/>
              </w:numPr>
              <w:autoSpaceDE/>
              <w:autoSpaceDN/>
              <w:rPr>
                <w:rFonts w:cs="宋体"/>
                <w:color w:val="000000"/>
                <w:sz w:val="18"/>
                <w:szCs w:val="18"/>
              </w:rPr>
            </w:pPr>
            <w:r>
              <w:rPr>
                <w:rFonts w:hint="eastAsia" w:cs="宋体"/>
                <w:color w:val="000000"/>
                <w:sz w:val="18"/>
                <w:szCs w:val="18"/>
              </w:rPr>
              <w:t>门（急）诊病历签名：要求提供门诊医师对门（急）诊病历签名的功能。</w:t>
            </w:r>
          </w:p>
          <w:p>
            <w:pPr>
              <w:widowControl/>
              <w:numPr>
                <w:ilvl w:val="0"/>
                <w:numId w:val="81"/>
              </w:numPr>
              <w:autoSpaceDE/>
              <w:autoSpaceDN/>
              <w:rPr>
                <w:rFonts w:cs="宋体"/>
                <w:color w:val="000000"/>
                <w:sz w:val="18"/>
                <w:szCs w:val="18"/>
              </w:rPr>
            </w:pPr>
            <w:r>
              <w:rPr>
                <w:rFonts w:hint="eastAsia" w:cs="宋体"/>
                <w:color w:val="000000"/>
                <w:sz w:val="18"/>
                <w:szCs w:val="18"/>
              </w:rPr>
              <w:t>医师或者自助机打印：要求提供门诊医师或者自助机打印门（急）诊病历的功能。</w:t>
            </w:r>
          </w:p>
          <w:p>
            <w:pPr>
              <w:widowControl/>
              <w:numPr>
                <w:ilvl w:val="0"/>
                <w:numId w:val="81"/>
              </w:numPr>
              <w:autoSpaceDE/>
              <w:autoSpaceDN/>
              <w:rPr>
                <w:rFonts w:cs="宋体"/>
                <w:color w:val="000000"/>
                <w:sz w:val="18"/>
                <w:szCs w:val="18"/>
              </w:rPr>
            </w:pPr>
            <w:r>
              <w:rPr>
                <w:rFonts w:hint="eastAsia" w:cs="宋体"/>
                <w:color w:val="000000"/>
                <w:sz w:val="18"/>
                <w:szCs w:val="18"/>
              </w:rPr>
              <w:t>门（急）诊病历补打：要求提供门（急）诊护士补打门（急）诊病历的功能。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住院医生电子病历模块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要求提供病历模板库管理、住院病历编辑、电子病历浏览器、电子病历术语管理、病历权限管理、隐私保护管理、图片生成等功能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cs="宋体"/>
                <w:b/>
                <w:bCs/>
                <w:color w:val="000000"/>
                <w:sz w:val="18"/>
                <w:szCs w:val="18"/>
              </w:rPr>
              <w:t>1、病历模板库管理功能要求详细说明如下：</w:t>
            </w:r>
          </w:p>
          <w:p>
            <w:pPr>
              <w:widowControl/>
              <w:numPr>
                <w:ilvl w:val="0"/>
                <w:numId w:val="82"/>
              </w:numPr>
              <w:autoSpaceDE/>
              <w:autoSpaceDN/>
              <w:rPr>
                <w:rFonts w:cs="宋体"/>
                <w:color w:val="000000"/>
                <w:sz w:val="18"/>
                <w:szCs w:val="18"/>
              </w:rPr>
            </w:pPr>
            <w:r>
              <w:rPr>
                <w:rFonts w:hint="eastAsia" w:cs="宋体"/>
                <w:color w:val="000000"/>
                <w:sz w:val="18"/>
                <w:szCs w:val="18"/>
              </w:rPr>
              <w:t>病历目录管理: 要求提供按照电子病历基本架构标准管理的标准病历目录数据的功能。</w:t>
            </w:r>
          </w:p>
          <w:p>
            <w:pPr>
              <w:widowControl/>
              <w:numPr>
                <w:ilvl w:val="0"/>
                <w:numId w:val="82"/>
              </w:numPr>
              <w:autoSpaceDE/>
              <w:autoSpaceDN/>
              <w:rPr>
                <w:rFonts w:cs="宋体"/>
                <w:color w:val="000000"/>
                <w:sz w:val="18"/>
                <w:szCs w:val="18"/>
              </w:rPr>
            </w:pPr>
            <w:r>
              <w:rPr>
                <w:rFonts w:hint="eastAsia" w:cs="宋体"/>
                <w:color w:val="000000"/>
                <w:sz w:val="18"/>
                <w:szCs w:val="18"/>
              </w:rPr>
              <w:t>病历模板管理: 要求提供病历模板的定义、设计及模板版本管理等功能。</w:t>
            </w:r>
          </w:p>
          <w:p>
            <w:pPr>
              <w:widowControl/>
              <w:numPr>
                <w:ilvl w:val="0"/>
                <w:numId w:val="82"/>
              </w:numPr>
              <w:autoSpaceDE/>
              <w:autoSpaceDN/>
              <w:rPr>
                <w:rFonts w:cs="宋体"/>
                <w:color w:val="000000"/>
                <w:sz w:val="18"/>
                <w:szCs w:val="18"/>
              </w:rPr>
            </w:pPr>
            <w:r>
              <w:rPr>
                <w:rFonts w:hint="eastAsia" w:cs="宋体"/>
                <w:color w:val="000000"/>
                <w:sz w:val="18"/>
                <w:szCs w:val="18"/>
              </w:rPr>
              <w:t>病历模板标题管理: 要求提供病历模板标题的定义和维护的管理功能。</w:t>
            </w:r>
          </w:p>
          <w:p>
            <w:pPr>
              <w:widowControl/>
              <w:numPr>
                <w:ilvl w:val="0"/>
                <w:numId w:val="82"/>
              </w:numPr>
              <w:autoSpaceDE/>
              <w:autoSpaceDN/>
              <w:rPr>
                <w:rFonts w:cs="宋体"/>
                <w:color w:val="000000"/>
                <w:sz w:val="18"/>
                <w:szCs w:val="18"/>
              </w:rPr>
            </w:pPr>
            <w:r>
              <w:rPr>
                <w:rFonts w:hint="eastAsia" w:cs="宋体"/>
                <w:color w:val="000000"/>
                <w:sz w:val="18"/>
                <w:szCs w:val="18"/>
              </w:rPr>
              <w:t>病历知识库模板管理: 要求提供病历知识库模板的定义、维护及配置的管理功能。</w:t>
            </w:r>
          </w:p>
          <w:p>
            <w:pPr>
              <w:widowControl/>
              <w:numPr>
                <w:ilvl w:val="0"/>
                <w:numId w:val="82"/>
              </w:numPr>
              <w:autoSpaceDE/>
              <w:autoSpaceDN/>
              <w:rPr>
                <w:rFonts w:cs="宋体"/>
                <w:color w:val="000000"/>
                <w:sz w:val="18"/>
                <w:szCs w:val="18"/>
              </w:rPr>
            </w:pPr>
            <w:r>
              <w:rPr>
                <w:rFonts w:hint="eastAsia" w:cs="宋体"/>
                <w:color w:val="000000"/>
                <w:sz w:val="18"/>
                <w:szCs w:val="18"/>
              </w:rPr>
              <w:t>病历模板审核管理:提供病历模板的审核的管理功能。</w:t>
            </w:r>
          </w:p>
          <w:p>
            <w:pPr>
              <w:widowControl/>
              <w:autoSpaceDE/>
              <w:autoSpaceDN/>
              <w:rPr>
                <w:rFonts w:cs="宋体"/>
                <w:b/>
                <w:bCs/>
                <w:color w:val="000000"/>
                <w:sz w:val="18"/>
                <w:szCs w:val="18"/>
              </w:rPr>
            </w:pPr>
            <w:r>
              <w:rPr>
                <w:rFonts w:cs="宋体"/>
                <w:b/>
                <w:bCs/>
                <w:color w:val="000000"/>
                <w:sz w:val="18"/>
                <w:szCs w:val="18"/>
              </w:rPr>
              <w:t>2、住院病历编辑功能要求详细说明如下：</w:t>
            </w:r>
          </w:p>
          <w:p>
            <w:pPr>
              <w:widowControl/>
              <w:numPr>
                <w:ilvl w:val="0"/>
                <w:numId w:val="83"/>
              </w:numPr>
              <w:autoSpaceDE/>
              <w:autoSpaceDN/>
              <w:rPr>
                <w:rFonts w:cs="宋体"/>
                <w:color w:val="000000"/>
                <w:sz w:val="18"/>
                <w:szCs w:val="18"/>
              </w:rPr>
            </w:pPr>
            <w:r>
              <w:rPr>
                <w:rFonts w:hint="eastAsia" w:cs="宋体"/>
                <w:color w:val="000000"/>
                <w:sz w:val="18"/>
                <w:szCs w:val="18"/>
              </w:rPr>
              <w:t>病历创建: 要求提供医师创建病历文书的功能。</w:t>
            </w:r>
          </w:p>
          <w:p>
            <w:pPr>
              <w:widowControl/>
              <w:numPr>
                <w:ilvl w:val="0"/>
                <w:numId w:val="83"/>
              </w:numPr>
              <w:autoSpaceDE/>
              <w:autoSpaceDN/>
              <w:rPr>
                <w:rFonts w:cs="宋体"/>
                <w:color w:val="000000"/>
                <w:sz w:val="18"/>
                <w:szCs w:val="18"/>
              </w:rPr>
            </w:pPr>
            <w:r>
              <w:rPr>
                <w:rFonts w:hint="eastAsia" w:cs="宋体"/>
                <w:color w:val="000000"/>
                <w:sz w:val="18"/>
                <w:szCs w:val="18"/>
              </w:rPr>
              <w:t>病历编辑: 要求提供病历书写、修改及保存的功能。</w:t>
            </w:r>
          </w:p>
          <w:p>
            <w:pPr>
              <w:widowControl/>
              <w:numPr>
                <w:ilvl w:val="0"/>
                <w:numId w:val="83"/>
              </w:numPr>
              <w:autoSpaceDE/>
              <w:autoSpaceDN/>
              <w:rPr>
                <w:rFonts w:cs="宋体"/>
                <w:color w:val="000000"/>
                <w:sz w:val="18"/>
                <w:szCs w:val="18"/>
              </w:rPr>
            </w:pPr>
            <w:r>
              <w:rPr>
                <w:rFonts w:hint="eastAsia" w:cs="宋体"/>
                <w:color w:val="000000"/>
                <w:sz w:val="18"/>
                <w:szCs w:val="18"/>
              </w:rPr>
              <w:t>病历签名: 要求提供病历书写完成后，医师确认病历内容并签名的功能。签名可以是宋体文字签名，也可以是图片签名。</w:t>
            </w:r>
          </w:p>
          <w:p>
            <w:pPr>
              <w:widowControl/>
              <w:numPr>
                <w:ilvl w:val="0"/>
                <w:numId w:val="83"/>
              </w:numPr>
              <w:autoSpaceDE/>
              <w:autoSpaceDN/>
              <w:rPr>
                <w:rFonts w:cs="宋体"/>
                <w:color w:val="000000"/>
                <w:sz w:val="18"/>
                <w:szCs w:val="18"/>
              </w:rPr>
            </w:pPr>
            <w:r>
              <w:rPr>
                <w:rFonts w:hint="eastAsia" w:cs="宋体"/>
                <w:color w:val="000000"/>
                <w:sz w:val="18"/>
                <w:szCs w:val="18"/>
              </w:rPr>
              <w:t>病历打印: 要求提供医师将签名后的病历打印出来的功能。</w:t>
            </w:r>
          </w:p>
          <w:p>
            <w:pPr>
              <w:widowControl/>
              <w:numPr>
                <w:ilvl w:val="0"/>
                <w:numId w:val="83"/>
              </w:numPr>
              <w:autoSpaceDE/>
              <w:autoSpaceDN/>
              <w:rPr>
                <w:rFonts w:cs="宋体"/>
                <w:color w:val="000000"/>
                <w:sz w:val="18"/>
                <w:szCs w:val="18"/>
              </w:rPr>
            </w:pPr>
            <w:r>
              <w:rPr>
                <w:rFonts w:hint="eastAsia" w:cs="宋体"/>
                <w:color w:val="000000"/>
                <w:sz w:val="18"/>
                <w:szCs w:val="18"/>
              </w:rPr>
              <w:t>病历删除: 要求提供医师删除保存过的有问题的病历的功能。</w:t>
            </w:r>
          </w:p>
          <w:p>
            <w:pPr>
              <w:widowControl/>
              <w:numPr>
                <w:ilvl w:val="0"/>
                <w:numId w:val="83"/>
              </w:numPr>
              <w:autoSpaceDE/>
              <w:autoSpaceDN/>
              <w:rPr>
                <w:rFonts w:cs="宋体"/>
                <w:color w:val="000000"/>
                <w:sz w:val="18"/>
                <w:szCs w:val="18"/>
              </w:rPr>
            </w:pPr>
            <w:r>
              <w:rPr>
                <w:rFonts w:hint="eastAsia" w:cs="宋体"/>
                <w:color w:val="000000"/>
                <w:sz w:val="18"/>
                <w:szCs w:val="18"/>
              </w:rPr>
              <w:t>病历数据引用: 要求提供医师在创建患者病历时，引用该患者的基本信息数据的功能。</w:t>
            </w:r>
          </w:p>
          <w:p>
            <w:pPr>
              <w:widowControl/>
              <w:numPr>
                <w:ilvl w:val="0"/>
                <w:numId w:val="83"/>
              </w:numPr>
              <w:autoSpaceDE/>
              <w:autoSpaceDN/>
              <w:rPr>
                <w:rFonts w:cs="宋体"/>
                <w:color w:val="000000"/>
                <w:sz w:val="18"/>
                <w:szCs w:val="18"/>
              </w:rPr>
            </w:pPr>
            <w:r>
              <w:rPr>
                <w:rFonts w:hint="eastAsia" w:cs="宋体"/>
                <w:color w:val="000000"/>
                <w:sz w:val="18"/>
                <w:szCs w:val="18"/>
              </w:rPr>
              <w:t>病历引用: 要求提供医师可以引用患者历次就诊的病历的功能。</w:t>
            </w:r>
          </w:p>
          <w:p>
            <w:pPr>
              <w:widowControl/>
              <w:autoSpaceDE/>
              <w:autoSpaceDN/>
              <w:rPr>
                <w:rFonts w:cs="宋体"/>
                <w:b/>
                <w:bCs/>
                <w:color w:val="000000"/>
                <w:sz w:val="18"/>
                <w:szCs w:val="18"/>
              </w:rPr>
            </w:pPr>
            <w:r>
              <w:rPr>
                <w:rFonts w:cs="宋体"/>
                <w:b/>
                <w:bCs/>
                <w:color w:val="000000"/>
                <w:sz w:val="18"/>
                <w:szCs w:val="18"/>
              </w:rPr>
              <w:t>3、电子病历浏览器功能要求详细说明如下：</w:t>
            </w:r>
          </w:p>
          <w:p>
            <w:pPr>
              <w:widowControl/>
              <w:numPr>
                <w:ilvl w:val="0"/>
                <w:numId w:val="84"/>
              </w:numPr>
              <w:autoSpaceDE/>
              <w:autoSpaceDN/>
              <w:rPr>
                <w:rFonts w:cs="宋体"/>
                <w:color w:val="000000"/>
                <w:sz w:val="18"/>
                <w:szCs w:val="18"/>
              </w:rPr>
            </w:pPr>
            <w:r>
              <w:rPr>
                <w:rFonts w:hint="eastAsia" w:cs="宋体"/>
                <w:color w:val="000000"/>
                <w:sz w:val="18"/>
                <w:szCs w:val="18"/>
              </w:rPr>
              <w:t>就诊历史记录的浏览: 要求提供护士或手术科室查看患者历史就诊记录的功能。</w:t>
            </w:r>
          </w:p>
          <w:p>
            <w:pPr>
              <w:widowControl/>
              <w:numPr>
                <w:ilvl w:val="0"/>
                <w:numId w:val="84"/>
              </w:numPr>
              <w:autoSpaceDE/>
              <w:autoSpaceDN/>
              <w:rPr>
                <w:rFonts w:cs="宋体"/>
                <w:color w:val="000000"/>
                <w:sz w:val="18"/>
                <w:szCs w:val="18"/>
              </w:rPr>
            </w:pPr>
            <w:r>
              <w:rPr>
                <w:rFonts w:hint="eastAsia" w:cs="宋体"/>
                <w:color w:val="000000"/>
                <w:sz w:val="18"/>
                <w:szCs w:val="18"/>
              </w:rPr>
              <w:t>病历文书浏览: 要求提供护士或手术科室等浏览患者历次就诊的病历文书的功能。</w:t>
            </w:r>
          </w:p>
          <w:p>
            <w:pPr>
              <w:widowControl/>
              <w:numPr>
                <w:ilvl w:val="0"/>
                <w:numId w:val="84"/>
              </w:numPr>
              <w:autoSpaceDE/>
              <w:autoSpaceDN/>
              <w:rPr>
                <w:rFonts w:cs="宋体"/>
                <w:color w:val="000000"/>
                <w:sz w:val="18"/>
                <w:szCs w:val="18"/>
              </w:rPr>
            </w:pPr>
            <w:r>
              <w:rPr>
                <w:rFonts w:hint="eastAsia" w:cs="宋体"/>
                <w:color w:val="000000"/>
                <w:sz w:val="18"/>
                <w:szCs w:val="18"/>
              </w:rPr>
              <w:t>检查、检验、医嘱单、体温单浏览: 要求提供护士或手术科室等查看患者历史就诊的检查、检验、医嘱单</w:t>
            </w:r>
          </w:p>
          <w:p>
            <w:pPr>
              <w:widowControl/>
              <w:numPr>
                <w:ilvl w:val="0"/>
                <w:numId w:val="84"/>
              </w:numPr>
              <w:autoSpaceDE/>
              <w:autoSpaceDN/>
              <w:rPr>
                <w:rFonts w:cs="宋体"/>
                <w:color w:val="000000"/>
                <w:sz w:val="18"/>
                <w:szCs w:val="18"/>
              </w:rPr>
            </w:pPr>
            <w:r>
              <w:rPr>
                <w:rFonts w:hint="eastAsia" w:cs="宋体"/>
                <w:color w:val="000000"/>
                <w:sz w:val="18"/>
                <w:szCs w:val="18"/>
              </w:rPr>
              <w:t>体温单等信息的功能。</w:t>
            </w:r>
          </w:p>
          <w:p>
            <w:pPr>
              <w:widowControl/>
              <w:autoSpaceDE/>
              <w:autoSpaceDN/>
              <w:rPr>
                <w:rFonts w:cs="宋体"/>
                <w:b/>
                <w:bCs/>
                <w:color w:val="000000"/>
                <w:sz w:val="18"/>
                <w:szCs w:val="18"/>
              </w:rPr>
            </w:pPr>
            <w:r>
              <w:rPr>
                <w:rFonts w:cs="宋体"/>
                <w:b/>
                <w:bCs/>
                <w:color w:val="000000"/>
                <w:sz w:val="18"/>
                <w:szCs w:val="18"/>
              </w:rPr>
              <w:t>4、电子病历术语管理功能要求详细说明如下：</w:t>
            </w:r>
          </w:p>
          <w:p>
            <w:pPr>
              <w:widowControl/>
              <w:numPr>
                <w:ilvl w:val="0"/>
                <w:numId w:val="85"/>
              </w:numPr>
              <w:autoSpaceDE/>
              <w:autoSpaceDN/>
              <w:rPr>
                <w:rFonts w:cs="宋体"/>
                <w:color w:val="000000"/>
                <w:sz w:val="18"/>
                <w:szCs w:val="18"/>
              </w:rPr>
            </w:pPr>
            <w:r>
              <w:rPr>
                <w:rFonts w:hint="eastAsia" w:cs="宋体"/>
                <w:color w:val="000000"/>
                <w:sz w:val="18"/>
                <w:szCs w:val="18"/>
              </w:rPr>
              <w:t>术语目录管理: 要求提供按照标准病历目录数据的标准术语目录数据的功能。</w:t>
            </w:r>
          </w:p>
          <w:p>
            <w:pPr>
              <w:widowControl/>
              <w:numPr>
                <w:ilvl w:val="0"/>
                <w:numId w:val="85"/>
              </w:numPr>
              <w:autoSpaceDE/>
              <w:autoSpaceDN/>
              <w:rPr>
                <w:rFonts w:cs="宋体"/>
                <w:color w:val="000000"/>
                <w:sz w:val="18"/>
                <w:szCs w:val="18"/>
              </w:rPr>
            </w:pPr>
            <w:r>
              <w:rPr>
                <w:rFonts w:hint="eastAsia" w:cs="宋体"/>
                <w:color w:val="000000"/>
                <w:sz w:val="18"/>
                <w:szCs w:val="18"/>
              </w:rPr>
              <w:t>术语管理: 要求提供高级用户或项目实施人员依据卫计委的标准电子病历数据集标准WS445的功能。</w:t>
            </w:r>
          </w:p>
          <w:p>
            <w:pPr>
              <w:widowControl/>
              <w:numPr>
                <w:ilvl w:val="0"/>
                <w:numId w:val="85"/>
              </w:numPr>
              <w:autoSpaceDE/>
              <w:autoSpaceDN/>
              <w:rPr>
                <w:rFonts w:cs="宋体"/>
                <w:color w:val="000000"/>
                <w:sz w:val="18"/>
                <w:szCs w:val="18"/>
              </w:rPr>
            </w:pPr>
            <w:r>
              <w:rPr>
                <w:rFonts w:hint="eastAsia" w:cs="宋体"/>
                <w:color w:val="000000"/>
                <w:sz w:val="18"/>
                <w:szCs w:val="18"/>
              </w:rPr>
              <w:t>术语对照管理: 要求提供高级用户或项目实施人员对术语和模板元素进行关联的维护管理功能。</w:t>
            </w:r>
          </w:p>
          <w:p>
            <w:pPr>
              <w:widowControl/>
              <w:autoSpaceDE/>
              <w:autoSpaceDN/>
              <w:rPr>
                <w:rFonts w:cs="宋体"/>
                <w:b/>
                <w:bCs/>
                <w:color w:val="000000"/>
                <w:sz w:val="18"/>
                <w:szCs w:val="18"/>
              </w:rPr>
            </w:pPr>
            <w:r>
              <w:rPr>
                <w:rFonts w:cs="宋体"/>
                <w:b/>
                <w:bCs/>
                <w:color w:val="000000"/>
                <w:sz w:val="18"/>
                <w:szCs w:val="18"/>
              </w:rPr>
              <w:t>5、系统配置管理功能要求详细说明如下：</w:t>
            </w:r>
          </w:p>
          <w:p>
            <w:pPr>
              <w:widowControl/>
              <w:numPr>
                <w:ilvl w:val="0"/>
                <w:numId w:val="86"/>
              </w:numPr>
              <w:autoSpaceDE/>
              <w:autoSpaceDN/>
              <w:rPr>
                <w:rFonts w:cs="宋体"/>
                <w:color w:val="000000"/>
                <w:sz w:val="18"/>
                <w:szCs w:val="18"/>
              </w:rPr>
            </w:pPr>
            <w:r>
              <w:rPr>
                <w:rFonts w:hint="eastAsia" w:cs="宋体"/>
                <w:color w:val="000000"/>
                <w:sz w:val="18"/>
                <w:szCs w:val="18"/>
              </w:rPr>
              <w:t>基础字典管理: 要求提供项目实施通过基础字典管理新增、修改字典显示的HIS系统数据的功能。</w:t>
            </w:r>
          </w:p>
          <w:p>
            <w:pPr>
              <w:widowControl/>
              <w:numPr>
                <w:ilvl w:val="0"/>
                <w:numId w:val="86"/>
              </w:numPr>
              <w:autoSpaceDE/>
              <w:autoSpaceDN/>
              <w:rPr>
                <w:rFonts w:cs="宋体"/>
                <w:color w:val="000000"/>
                <w:sz w:val="18"/>
                <w:szCs w:val="18"/>
              </w:rPr>
            </w:pPr>
            <w:r>
              <w:rPr>
                <w:rFonts w:hint="eastAsia" w:cs="宋体"/>
                <w:color w:val="000000"/>
                <w:sz w:val="18"/>
                <w:szCs w:val="18"/>
              </w:rPr>
              <w:t>数据引用管理: 要求提供项目实施或产品实施维护病历结构化单元需要引用的患者基本信息、医嘱信息、诊断信息、费用信息等数据接口管理的功能。</w:t>
            </w:r>
          </w:p>
          <w:p>
            <w:pPr>
              <w:widowControl/>
              <w:numPr>
                <w:ilvl w:val="0"/>
                <w:numId w:val="86"/>
              </w:numPr>
              <w:autoSpaceDE/>
              <w:autoSpaceDN/>
              <w:rPr>
                <w:rFonts w:cs="宋体"/>
                <w:color w:val="000000"/>
                <w:sz w:val="18"/>
                <w:szCs w:val="18"/>
              </w:rPr>
            </w:pPr>
            <w:r>
              <w:rPr>
                <w:rFonts w:hint="eastAsia" w:cs="宋体"/>
                <w:color w:val="000000"/>
                <w:sz w:val="18"/>
                <w:szCs w:val="18"/>
              </w:rPr>
              <w:t>病种管理: 要求提供高级用户维护病种与科室、icd疾病、知识库之间的关联的管理功能。</w:t>
            </w:r>
          </w:p>
          <w:p>
            <w:pPr>
              <w:widowControl/>
              <w:numPr>
                <w:ilvl w:val="0"/>
                <w:numId w:val="86"/>
              </w:numPr>
              <w:autoSpaceDE/>
              <w:autoSpaceDN/>
              <w:rPr>
                <w:rFonts w:cs="宋体"/>
                <w:color w:val="000000"/>
                <w:sz w:val="18"/>
                <w:szCs w:val="18"/>
              </w:rPr>
            </w:pPr>
            <w:r>
              <w:rPr>
                <w:rFonts w:hint="eastAsia" w:cs="宋体"/>
                <w:color w:val="000000"/>
                <w:sz w:val="18"/>
                <w:szCs w:val="18"/>
              </w:rPr>
              <w:t>图库管理: 要求提供高级用户对图库的配置和维护的管理功能。</w:t>
            </w:r>
          </w:p>
          <w:p>
            <w:pPr>
              <w:widowControl/>
              <w:numPr>
                <w:ilvl w:val="0"/>
                <w:numId w:val="86"/>
              </w:numPr>
              <w:autoSpaceDE/>
              <w:autoSpaceDN/>
              <w:rPr>
                <w:rFonts w:cs="宋体"/>
                <w:color w:val="000000"/>
                <w:sz w:val="18"/>
                <w:szCs w:val="18"/>
              </w:rPr>
            </w:pPr>
            <w:r>
              <w:rPr>
                <w:rFonts w:hint="eastAsia" w:cs="宋体"/>
                <w:color w:val="000000"/>
                <w:sz w:val="18"/>
                <w:szCs w:val="18"/>
              </w:rPr>
              <w:t>病历导航目录管理: 要求提供高级用户维护显示在临床医师书写界面的病历目录的管理功能。</w:t>
            </w:r>
          </w:p>
          <w:p>
            <w:pPr>
              <w:widowControl/>
              <w:numPr>
                <w:ilvl w:val="0"/>
                <w:numId w:val="86"/>
              </w:numPr>
              <w:autoSpaceDE/>
              <w:autoSpaceDN/>
              <w:rPr>
                <w:rFonts w:cs="宋体"/>
                <w:color w:val="000000"/>
                <w:sz w:val="18"/>
                <w:szCs w:val="18"/>
              </w:rPr>
            </w:pPr>
            <w:r>
              <w:rPr>
                <w:rFonts w:hint="eastAsia" w:cs="宋体"/>
                <w:color w:val="000000"/>
                <w:sz w:val="18"/>
                <w:szCs w:val="18"/>
              </w:rPr>
              <w:t>系统参数管理: 要求提供项目实施或产品组实施使用系统参数配置用户各项个性化需求的管理功能。</w:t>
            </w:r>
          </w:p>
          <w:p>
            <w:pPr>
              <w:widowControl/>
              <w:numPr>
                <w:ilvl w:val="0"/>
                <w:numId w:val="86"/>
              </w:numPr>
              <w:autoSpaceDE/>
              <w:autoSpaceDN/>
              <w:rPr>
                <w:rFonts w:cs="宋体"/>
                <w:color w:val="000000"/>
                <w:sz w:val="18"/>
                <w:szCs w:val="18"/>
              </w:rPr>
            </w:pPr>
            <w:r>
              <w:rPr>
                <w:rFonts w:hint="eastAsia" w:cs="宋体"/>
                <w:color w:val="000000"/>
                <w:sz w:val="18"/>
                <w:szCs w:val="18"/>
              </w:rPr>
              <w:t>病历权限管理: 要求提供高级用户根据医务科的管理规定，用脚本对病历的保存、打印、删除、签名</w:t>
            </w:r>
          </w:p>
          <w:p>
            <w:pPr>
              <w:widowControl/>
              <w:autoSpaceDE/>
              <w:autoSpaceDN/>
              <w:rPr>
                <w:rFonts w:cs="宋体"/>
                <w:b/>
                <w:bCs/>
                <w:color w:val="000000"/>
                <w:sz w:val="18"/>
                <w:szCs w:val="18"/>
              </w:rPr>
            </w:pPr>
            <w:r>
              <w:rPr>
                <w:rFonts w:cs="宋体"/>
                <w:b/>
                <w:bCs/>
                <w:color w:val="000000"/>
                <w:sz w:val="18"/>
                <w:szCs w:val="18"/>
              </w:rPr>
              <w:t>6、留痕等操作进行权限管理的功能。</w:t>
            </w:r>
          </w:p>
          <w:p>
            <w:pPr>
              <w:widowControl/>
              <w:numPr>
                <w:ilvl w:val="0"/>
                <w:numId w:val="87"/>
              </w:numPr>
              <w:autoSpaceDE/>
              <w:autoSpaceDN/>
              <w:rPr>
                <w:rFonts w:cs="宋体"/>
                <w:color w:val="000000"/>
                <w:sz w:val="18"/>
                <w:szCs w:val="18"/>
              </w:rPr>
            </w:pPr>
            <w:r>
              <w:rPr>
                <w:rFonts w:hint="eastAsia" w:cs="宋体"/>
                <w:color w:val="000000"/>
                <w:sz w:val="18"/>
                <w:szCs w:val="18"/>
              </w:rPr>
              <w:t>病历浏览权限管理: 要求提供高级用户根据医务科的管理规定，用脚本对病历的浏览进行权限管理的功能。</w:t>
            </w:r>
          </w:p>
          <w:p>
            <w:pPr>
              <w:widowControl/>
              <w:numPr>
                <w:ilvl w:val="0"/>
                <w:numId w:val="87"/>
              </w:numPr>
              <w:autoSpaceDE/>
              <w:autoSpaceDN/>
              <w:rPr>
                <w:rFonts w:cs="宋体"/>
                <w:color w:val="000000"/>
                <w:sz w:val="18"/>
                <w:szCs w:val="18"/>
              </w:rPr>
            </w:pPr>
            <w:r>
              <w:rPr>
                <w:rFonts w:hint="eastAsia" w:cs="宋体"/>
                <w:color w:val="000000"/>
                <w:sz w:val="18"/>
                <w:szCs w:val="18"/>
              </w:rPr>
              <w:t>病历加载权限管理: 要求提供高级用户根据医务科的管理规定，用脚本对病历的加载进行权限管理的功能。</w:t>
            </w:r>
          </w:p>
          <w:p>
            <w:pPr>
              <w:widowControl/>
              <w:numPr>
                <w:ilvl w:val="0"/>
                <w:numId w:val="87"/>
              </w:numPr>
              <w:autoSpaceDE/>
              <w:autoSpaceDN/>
              <w:rPr>
                <w:rFonts w:cs="宋体"/>
                <w:color w:val="000000"/>
                <w:sz w:val="18"/>
                <w:szCs w:val="18"/>
              </w:rPr>
            </w:pPr>
            <w:r>
              <w:rPr>
                <w:rFonts w:hint="eastAsia" w:cs="宋体"/>
                <w:color w:val="000000"/>
                <w:sz w:val="18"/>
                <w:szCs w:val="18"/>
              </w:rPr>
              <w:t>病历授权权限管理: 要求提供高级用户根据医务科的管理规定，用脚本对病历的授权进行权限管理的功能。</w:t>
            </w:r>
          </w:p>
          <w:p>
            <w:pPr>
              <w:widowControl/>
              <w:numPr>
                <w:ilvl w:val="0"/>
                <w:numId w:val="87"/>
              </w:numPr>
              <w:autoSpaceDE/>
              <w:autoSpaceDN/>
              <w:rPr>
                <w:rFonts w:cs="宋体"/>
                <w:color w:val="000000"/>
                <w:sz w:val="18"/>
                <w:szCs w:val="18"/>
              </w:rPr>
            </w:pPr>
            <w:r>
              <w:rPr>
                <w:rFonts w:hint="eastAsia" w:cs="宋体"/>
                <w:color w:val="000000"/>
                <w:sz w:val="18"/>
                <w:szCs w:val="18"/>
              </w:rPr>
              <w:t>病历创建权限管理: 要求提供高级用户根据医务科的管理规定，用脚本对病历的创建进行权限管理的功能。</w:t>
            </w:r>
          </w:p>
          <w:p>
            <w:pPr>
              <w:widowControl/>
              <w:autoSpaceDE/>
              <w:autoSpaceDN/>
              <w:rPr>
                <w:rFonts w:cs="宋体"/>
                <w:b/>
                <w:bCs/>
                <w:color w:val="000000"/>
                <w:sz w:val="18"/>
                <w:szCs w:val="18"/>
              </w:rPr>
            </w:pPr>
            <w:r>
              <w:rPr>
                <w:rFonts w:cs="宋体"/>
                <w:b/>
                <w:bCs/>
                <w:color w:val="000000"/>
                <w:sz w:val="18"/>
                <w:szCs w:val="18"/>
              </w:rPr>
              <w:t>7、隐私保护管理功能要求详细说明如下：</w:t>
            </w:r>
          </w:p>
          <w:p>
            <w:pPr>
              <w:widowControl/>
              <w:numPr>
                <w:ilvl w:val="0"/>
                <w:numId w:val="88"/>
              </w:numPr>
              <w:autoSpaceDE/>
              <w:autoSpaceDN/>
              <w:rPr>
                <w:rFonts w:cs="宋体"/>
                <w:color w:val="000000"/>
                <w:sz w:val="18"/>
                <w:szCs w:val="18"/>
              </w:rPr>
            </w:pPr>
            <w:r>
              <w:rPr>
                <w:rFonts w:hint="eastAsia" w:cs="宋体"/>
                <w:color w:val="000000"/>
                <w:sz w:val="18"/>
                <w:szCs w:val="18"/>
              </w:rPr>
              <w:t>隐私域管理: 要求提供高级用户对隐私域的配置和维护的管理功能。</w:t>
            </w:r>
          </w:p>
          <w:p>
            <w:pPr>
              <w:widowControl/>
              <w:numPr>
                <w:ilvl w:val="0"/>
                <w:numId w:val="88"/>
              </w:numPr>
              <w:autoSpaceDE/>
              <w:autoSpaceDN/>
              <w:rPr>
                <w:rFonts w:cs="宋体"/>
                <w:color w:val="000000"/>
                <w:sz w:val="18"/>
                <w:szCs w:val="18"/>
              </w:rPr>
            </w:pPr>
            <w:r>
              <w:rPr>
                <w:rFonts w:hint="eastAsia" w:cs="宋体"/>
                <w:color w:val="000000"/>
                <w:sz w:val="18"/>
                <w:szCs w:val="18"/>
              </w:rPr>
              <w:t>图片生成功能要求详细说明如下：</w:t>
            </w:r>
          </w:p>
          <w:p>
            <w:pPr>
              <w:widowControl/>
              <w:numPr>
                <w:ilvl w:val="0"/>
                <w:numId w:val="88"/>
              </w:numPr>
              <w:autoSpaceDE/>
              <w:autoSpaceDN/>
              <w:rPr>
                <w:rFonts w:cs="宋体"/>
                <w:color w:val="000000"/>
                <w:sz w:val="18"/>
                <w:szCs w:val="18"/>
              </w:rPr>
            </w:pPr>
            <w:r>
              <w:rPr>
                <w:rFonts w:hint="eastAsia" w:cs="宋体"/>
                <w:color w:val="000000"/>
                <w:sz w:val="18"/>
                <w:szCs w:val="18"/>
              </w:rPr>
              <w:t>图片生成服务程序:要求提供将每天产生的病历都生成图片并上传的功能。</w:t>
            </w:r>
          </w:p>
          <w:p>
            <w:pPr>
              <w:widowControl/>
              <w:numPr>
                <w:ilvl w:val="0"/>
                <w:numId w:val="88"/>
              </w:numPr>
              <w:autoSpaceDE/>
              <w:autoSpaceDN/>
              <w:rPr>
                <w:rFonts w:cs="宋体"/>
                <w:color w:val="000000"/>
                <w:sz w:val="18"/>
                <w:szCs w:val="18"/>
              </w:rPr>
            </w:pPr>
            <w:r>
              <w:rPr>
                <w:rFonts w:hint="eastAsia" w:cs="宋体"/>
                <w:color w:val="000000"/>
                <w:sz w:val="18"/>
                <w:szCs w:val="18"/>
              </w:rPr>
              <w:t>病历图片获取公共服务</w:t>
            </w:r>
            <w:r>
              <w:rPr>
                <w:rFonts w:cs="宋体"/>
                <w:color w:val="000000"/>
                <w:sz w:val="18"/>
                <w:szCs w:val="18"/>
              </w:rPr>
              <w:t xml:space="preserve">: </w:t>
            </w:r>
            <w:r>
              <w:rPr>
                <w:rFonts w:hint="eastAsia" w:cs="宋体"/>
                <w:color w:val="000000"/>
                <w:sz w:val="18"/>
                <w:szCs w:val="18"/>
              </w:rPr>
              <w:t>要求提供第三方系统获取患者就诊的图片列表及病历内容图片的功能。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病历质控模块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要求提供系统配置管理、病历质控提示列表、科室级质控、院级质控、质控报表等功能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b/>
                <w:bCs/>
                <w:color w:val="000000"/>
                <w:sz w:val="18"/>
                <w:szCs w:val="18"/>
              </w:rPr>
            </w:pPr>
            <w:r>
              <w:rPr>
                <w:rFonts w:hint="eastAsia" w:cs="宋体"/>
                <w:b/>
                <w:bCs/>
                <w:color w:val="000000"/>
                <w:sz w:val="18"/>
                <w:szCs w:val="18"/>
              </w:rPr>
              <w:t>系统配置管理功能要求详细说明如下：</w:t>
            </w:r>
          </w:p>
          <w:p>
            <w:pPr>
              <w:widowControl/>
              <w:numPr>
                <w:ilvl w:val="0"/>
                <w:numId w:val="89"/>
              </w:numPr>
              <w:autoSpaceDE/>
              <w:autoSpaceDN/>
              <w:rPr>
                <w:rFonts w:cs="宋体"/>
                <w:color w:val="000000"/>
                <w:sz w:val="18"/>
                <w:szCs w:val="18"/>
              </w:rPr>
            </w:pPr>
            <w:r>
              <w:rPr>
                <w:rFonts w:hint="eastAsia" w:cs="宋体"/>
                <w:color w:val="000000"/>
                <w:sz w:val="18"/>
                <w:szCs w:val="18"/>
              </w:rPr>
              <w:t>质控标准维护:要求支持定义主观评分标准、提示列表标准、保存提示标准、提交控制标准、打印控制标准、自动任务在院质控、自动任务出院质控等。</w:t>
            </w:r>
          </w:p>
          <w:p>
            <w:pPr>
              <w:widowControl/>
              <w:numPr>
                <w:ilvl w:val="0"/>
                <w:numId w:val="89"/>
              </w:numPr>
              <w:autoSpaceDE/>
              <w:autoSpaceDN/>
              <w:rPr>
                <w:rFonts w:cs="宋体"/>
                <w:color w:val="000000"/>
                <w:sz w:val="18"/>
                <w:szCs w:val="18"/>
              </w:rPr>
            </w:pPr>
            <w:r>
              <w:rPr>
                <w:rFonts w:hint="eastAsia" w:cs="宋体"/>
                <w:color w:val="000000"/>
                <w:sz w:val="18"/>
                <w:szCs w:val="18"/>
              </w:rPr>
              <w:t>病历质控项目维护: 要求支持病历质控项目分为完整性和一致性两大类。一致性病历质控项目提供病历时效性、逻辑性、主观评分项目定义。完整性病历质控项目提供病历必填内容的质控项目的定义。病历</w:t>
            </w:r>
          </w:p>
          <w:p>
            <w:pPr>
              <w:widowControl/>
              <w:numPr>
                <w:ilvl w:val="0"/>
                <w:numId w:val="89"/>
              </w:numPr>
              <w:autoSpaceDE/>
              <w:autoSpaceDN/>
              <w:rPr>
                <w:rFonts w:cs="宋体"/>
                <w:color w:val="000000"/>
                <w:sz w:val="18"/>
                <w:szCs w:val="18"/>
              </w:rPr>
            </w:pPr>
            <w:r>
              <w:rPr>
                <w:rFonts w:hint="eastAsia" w:cs="宋体"/>
                <w:color w:val="000000"/>
                <w:sz w:val="18"/>
                <w:szCs w:val="18"/>
              </w:rPr>
              <w:t>控结构维护: 要求支持实施配置质控功能时，能够维护1：质控结构；2：检查条件；3：病历范畴</w:t>
            </w:r>
          </w:p>
          <w:p>
            <w:pPr>
              <w:widowControl/>
              <w:numPr>
                <w:ilvl w:val="0"/>
                <w:numId w:val="89"/>
              </w:numPr>
              <w:autoSpaceDE/>
              <w:autoSpaceDN/>
              <w:rPr>
                <w:rFonts w:cs="宋体"/>
                <w:color w:val="000000"/>
                <w:sz w:val="18"/>
                <w:szCs w:val="18"/>
              </w:rPr>
            </w:pPr>
            <w:r>
              <w:rPr>
                <w:rFonts w:hint="eastAsia" w:cs="宋体"/>
                <w:color w:val="000000"/>
                <w:sz w:val="18"/>
                <w:szCs w:val="18"/>
              </w:rPr>
              <w:t>质控启动开关维护: 要求支持实施配置质控功能时，能够维护质控标准和启动选项，将相关质控标准和启动选项设置为有效。</w:t>
            </w:r>
          </w:p>
          <w:p>
            <w:pPr>
              <w:widowControl/>
              <w:numPr>
                <w:ilvl w:val="0"/>
                <w:numId w:val="89"/>
              </w:numPr>
              <w:autoSpaceDE/>
              <w:autoSpaceDN/>
              <w:rPr>
                <w:rFonts w:cs="宋体"/>
                <w:color w:val="000000"/>
                <w:sz w:val="18"/>
                <w:szCs w:val="18"/>
              </w:rPr>
            </w:pPr>
            <w:r>
              <w:rPr>
                <w:rFonts w:hint="eastAsia" w:cs="宋体"/>
                <w:color w:val="000000"/>
                <w:sz w:val="18"/>
                <w:szCs w:val="18"/>
              </w:rPr>
              <w:t>病历质控提示列表功能要求详细说明如下：</w:t>
            </w:r>
          </w:p>
          <w:p>
            <w:pPr>
              <w:widowControl/>
              <w:autoSpaceDE/>
              <w:autoSpaceDN/>
              <w:rPr>
                <w:rFonts w:cs="宋体"/>
                <w:color w:val="000000"/>
                <w:sz w:val="18"/>
                <w:szCs w:val="18"/>
              </w:rPr>
            </w:pPr>
            <w:r>
              <w:rPr>
                <w:rFonts w:hint="eastAsia" w:cs="宋体"/>
                <w:color w:val="000000"/>
                <w:sz w:val="18"/>
                <w:szCs w:val="18"/>
              </w:rPr>
              <w:t>自动质控提示列表: 要求提供医生书写界面提示系统自动检查发现的病历质量问题。</w:t>
            </w:r>
          </w:p>
          <w:p>
            <w:pPr>
              <w:widowControl/>
              <w:autoSpaceDE/>
              <w:autoSpaceDN/>
              <w:rPr>
                <w:rFonts w:cs="宋体"/>
                <w:color w:val="000000"/>
                <w:sz w:val="18"/>
                <w:szCs w:val="18"/>
              </w:rPr>
            </w:pPr>
            <w:r>
              <w:rPr>
                <w:rFonts w:hint="eastAsia" w:cs="宋体"/>
                <w:color w:val="000000"/>
                <w:sz w:val="18"/>
                <w:szCs w:val="18"/>
              </w:rPr>
              <w:t>环节质控提示列表: 要求提供医生书写界面提示科室质控员发现的环节质控项目。</w:t>
            </w:r>
          </w:p>
          <w:p>
            <w:pPr>
              <w:widowControl/>
              <w:autoSpaceDE/>
              <w:autoSpaceDN/>
              <w:rPr>
                <w:rFonts w:cs="宋体"/>
                <w:color w:val="000000"/>
                <w:sz w:val="18"/>
                <w:szCs w:val="18"/>
              </w:rPr>
            </w:pPr>
            <w:r>
              <w:rPr>
                <w:rFonts w:hint="eastAsia" w:cs="宋体"/>
                <w:color w:val="000000"/>
                <w:sz w:val="18"/>
                <w:szCs w:val="18"/>
              </w:rPr>
              <w:t>科室级质控功能要求详细说明如下：</w:t>
            </w:r>
          </w:p>
          <w:p>
            <w:pPr>
              <w:widowControl/>
              <w:autoSpaceDE/>
              <w:autoSpaceDN/>
              <w:rPr>
                <w:rFonts w:cs="宋体"/>
                <w:color w:val="000000"/>
                <w:sz w:val="18"/>
                <w:szCs w:val="18"/>
              </w:rPr>
            </w:pPr>
            <w:r>
              <w:rPr>
                <w:rFonts w:hint="eastAsia" w:cs="宋体"/>
                <w:color w:val="000000"/>
                <w:sz w:val="18"/>
                <w:szCs w:val="18"/>
              </w:rPr>
              <w:t>病历环节质控患者列表: 要求提供科室质控员查询环节质控患者列表的功能。</w:t>
            </w:r>
          </w:p>
          <w:p>
            <w:pPr>
              <w:widowControl/>
              <w:autoSpaceDE/>
              <w:autoSpaceDN/>
              <w:rPr>
                <w:rFonts w:cs="宋体"/>
                <w:color w:val="000000"/>
                <w:sz w:val="18"/>
                <w:szCs w:val="18"/>
              </w:rPr>
            </w:pPr>
            <w:r>
              <w:rPr>
                <w:rFonts w:hint="eastAsia" w:cs="宋体"/>
                <w:color w:val="000000"/>
                <w:sz w:val="18"/>
                <w:szCs w:val="18"/>
              </w:rPr>
              <w:t>病历环节质控: 要求提供病历质控员对患者病历集中浏览、标注病历缺陷、添加缺陷项目、发送质控消息的功能。</w:t>
            </w:r>
          </w:p>
          <w:p>
            <w:pPr>
              <w:widowControl/>
              <w:autoSpaceDE/>
              <w:autoSpaceDN/>
              <w:rPr>
                <w:rFonts w:cs="宋体"/>
                <w:color w:val="000000"/>
                <w:sz w:val="18"/>
                <w:szCs w:val="18"/>
              </w:rPr>
            </w:pPr>
            <w:r>
              <w:rPr>
                <w:rFonts w:hint="eastAsia" w:cs="宋体"/>
                <w:color w:val="000000"/>
                <w:sz w:val="18"/>
                <w:szCs w:val="18"/>
              </w:rPr>
              <w:t>病历质控消息查看: 要求提供病历质控员本人所发送的质控消息处理情况查询、浏览的功能。</w:t>
            </w:r>
          </w:p>
          <w:p>
            <w:pPr>
              <w:widowControl/>
              <w:autoSpaceDE/>
              <w:autoSpaceDN/>
              <w:rPr>
                <w:rFonts w:cs="宋体"/>
                <w:color w:val="000000"/>
                <w:sz w:val="18"/>
                <w:szCs w:val="18"/>
              </w:rPr>
            </w:pPr>
            <w:r>
              <w:rPr>
                <w:rFonts w:hint="eastAsia" w:cs="宋体"/>
                <w:color w:val="000000"/>
                <w:sz w:val="18"/>
                <w:szCs w:val="18"/>
              </w:rPr>
              <w:t>复制粘贴权限: 要求提供质控管理员对医生书写病历的复制粘贴操作的控制功能。</w:t>
            </w:r>
          </w:p>
          <w:p>
            <w:pPr>
              <w:widowControl/>
              <w:autoSpaceDE/>
              <w:autoSpaceDN/>
              <w:rPr>
                <w:rFonts w:cs="宋体"/>
                <w:color w:val="000000"/>
                <w:sz w:val="18"/>
                <w:szCs w:val="18"/>
              </w:rPr>
            </w:pPr>
            <w:r>
              <w:rPr>
                <w:rFonts w:hint="eastAsia" w:cs="宋体"/>
                <w:color w:val="000000"/>
                <w:sz w:val="18"/>
                <w:szCs w:val="18"/>
              </w:rPr>
              <w:t>院级质控功能要求详细说明如下：</w:t>
            </w:r>
          </w:p>
          <w:p>
            <w:pPr>
              <w:widowControl/>
              <w:autoSpaceDE/>
              <w:autoSpaceDN/>
              <w:rPr>
                <w:rFonts w:cs="宋体"/>
                <w:color w:val="000000"/>
                <w:sz w:val="18"/>
                <w:szCs w:val="18"/>
              </w:rPr>
            </w:pPr>
            <w:r>
              <w:rPr>
                <w:rFonts w:hint="eastAsia" w:cs="宋体"/>
                <w:color w:val="000000"/>
                <w:sz w:val="18"/>
                <w:szCs w:val="18"/>
              </w:rPr>
              <w:t>病历终末质控患者列表：要求提供病历质控员查询终末质控患者列表的功能。</w:t>
            </w:r>
          </w:p>
          <w:p>
            <w:pPr>
              <w:widowControl/>
              <w:autoSpaceDE/>
              <w:autoSpaceDN/>
              <w:rPr>
                <w:rFonts w:cs="宋体"/>
                <w:color w:val="000000"/>
                <w:sz w:val="18"/>
                <w:szCs w:val="18"/>
              </w:rPr>
            </w:pPr>
            <w:r>
              <w:rPr>
                <w:rFonts w:hint="eastAsia" w:cs="宋体"/>
                <w:color w:val="000000"/>
                <w:sz w:val="18"/>
                <w:szCs w:val="18"/>
              </w:rPr>
              <w:t>病历终末质控：要求提供病历质控员对出院患者病历集中浏览、标注病历缺陷、添加缺陷项目的功能。</w:t>
            </w:r>
          </w:p>
          <w:p>
            <w:pPr>
              <w:widowControl/>
              <w:autoSpaceDE/>
              <w:autoSpaceDN/>
              <w:rPr>
                <w:rFonts w:cs="宋体"/>
                <w:color w:val="000000"/>
                <w:sz w:val="18"/>
                <w:szCs w:val="18"/>
              </w:rPr>
            </w:pPr>
            <w:r>
              <w:rPr>
                <w:rFonts w:hint="eastAsia" w:cs="宋体"/>
                <w:color w:val="000000"/>
                <w:sz w:val="18"/>
                <w:szCs w:val="18"/>
              </w:rPr>
              <w:t>（6）质控报表功能要求详细说明如下：</w:t>
            </w:r>
          </w:p>
          <w:p>
            <w:pPr>
              <w:widowControl/>
              <w:autoSpaceDE/>
              <w:autoSpaceDN/>
              <w:rPr>
                <w:rFonts w:cs="宋体"/>
                <w:color w:val="000000"/>
                <w:sz w:val="18"/>
                <w:szCs w:val="18"/>
              </w:rPr>
            </w:pPr>
            <w:r>
              <w:rPr>
                <w:rFonts w:hint="eastAsia" w:cs="宋体"/>
                <w:color w:val="000000"/>
                <w:sz w:val="18"/>
                <w:szCs w:val="18"/>
              </w:rPr>
              <w:t>病历环节质控明细报表：要求提供病历环节质控明细内容的统计功能。</w:t>
            </w:r>
          </w:p>
          <w:p>
            <w:pPr>
              <w:widowControl/>
              <w:autoSpaceDE/>
              <w:autoSpaceDN/>
              <w:rPr>
                <w:rFonts w:cs="宋体"/>
                <w:color w:val="000000"/>
                <w:sz w:val="18"/>
                <w:szCs w:val="18"/>
              </w:rPr>
            </w:pPr>
            <w:r>
              <w:rPr>
                <w:rFonts w:hint="eastAsia" w:cs="宋体"/>
                <w:color w:val="000000"/>
                <w:sz w:val="18"/>
                <w:szCs w:val="18"/>
              </w:rPr>
              <w:t>病历终末等级报表：要求为医务科提供病历终末等级的统计功能。</w:t>
            </w:r>
          </w:p>
          <w:p>
            <w:pPr>
              <w:widowControl/>
              <w:autoSpaceDE/>
              <w:autoSpaceDN/>
              <w:rPr>
                <w:rFonts w:cs="宋体"/>
                <w:color w:val="000000"/>
                <w:sz w:val="18"/>
                <w:szCs w:val="18"/>
              </w:rPr>
            </w:pPr>
            <w:r>
              <w:rPr>
                <w:rFonts w:hint="eastAsia" w:cs="宋体"/>
                <w:color w:val="000000"/>
                <w:sz w:val="18"/>
                <w:szCs w:val="18"/>
              </w:rPr>
              <w:t>病历终末质控明细报表：要求为医务科提供病历终末质控详细缺陷的统计功能。</w:t>
            </w:r>
          </w:p>
          <w:p>
            <w:pPr>
              <w:widowControl/>
              <w:autoSpaceDE/>
              <w:autoSpaceDN/>
              <w:rPr>
                <w:rFonts w:cs="宋体"/>
                <w:color w:val="000000"/>
                <w:sz w:val="18"/>
                <w:szCs w:val="18"/>
              </w:rPr>
            </w:pPr>
            <w:r>
              <w:rPr>
                <w:rFonts w:hint="eastAsia" w:cs="宋体"/>
                <w:color w:val="000000"/>
                <w:sz w:val="18"/>
                <w:szCs w:val="18"/>
              </w:rPr>
              <w:t>病历单分类报表：要求为医务科提供病历单分类质控项目的统计功能。</w:t>
            </w:r>
          </w:p>
          <w:p>
            <w:pPr>
              <w:widowControl/>
              <w:autoSpaceDE/>
              <w:autoSpaceDN/>
              <w:rPr>
                <w:rFonts w:cs="宋体"/>
                <w:color w:val="000000"/>
                <w:sz w:val="18"/>
                <w:szCs w:val="18"/>
              </w:rPr>
            </w:pPr>
            <w:r>
              <w:rPr>
                <w:rFonts w:hint="eastAsia" w:cs="宋体"/>
                <w:color w:val="000000"/>
                <w:sz w:val="18"/>
                <w:szCs w:val="18"/>
              </w:rPr>
              <w:t>病历质控项目查询报表: 要求为医务科提供指定病历质控项目的查询统计功能。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住院病案管理模块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要求提供接诊日志、出院查询、病案操作、病案编目、病案复核、病案借阅、病案复印、病案查找、病案综合查询、状态查询、迟归统计、复印统计、收费统计、借阅查询、工作量统计等功能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90"/>
              </w:numPr>
              <w:autoSpaceDE/>
              <w:autoSpaceDN/>
              <w:rPr>
                <w:rFonts w:cs="宋体"/>
                <w:color w:val="000000"/>
                <w:sz w:val="18"/>
                <w:szCs w:val="18"/>
              </w:rPr>
            </w:pPr>
            <w:r>
              <w:rPr>
                <w:rFonts w:hint="eastAsia" w:cs="宋体"/>
                <w:color w:val="000000"/>
                <w:sz w:val="18"/>
                <w:szCs w:val="18"/>
              </w:rPr>
              <w:t>接诊日志：要求支持查看住院接诊、病案号分配及创建病历主索引情况。</w:t>
            </w:r>
          </w:p>
          <w:p>
            <w:pPr>
              <w:widowControl/>
              <w:numPr>
                <w:ilvl w:val="0"/>
                <w:numId w:val="90"/>
              </w:numPr>
              <w:autoSpaceDE/>
              <w:autoSpaceDN/>
              <w:rPr>
                <w:rFonts w:cs="宋体"/>
                <w:color w:val="000000"/>
                <w:sz w:val="18"/>
                <w:szCs w:val="18"/>
              </w:rPr>
            </w:pPr>
            <w:r>
              <w:rPr>
                <w:rFonts w:hint="eastAsia" w:cs="宋体"/>
                <w:color w:val="000000"/>
                <w:sz w:val="18"/>
                <w:szCs w:val="18"/>
              </w:rPr>
              <w:t>出院查询：要求支持查询出院病历、迟归病历、批量回收出院病历功能。</w:t>
            </w:r>
          </w:p>
          <w:p>
            <w:pPr>
              <w:widowControl/>
              <w:numPr>
                <w:ilvl w:val="0"/>
                <w:numId w:val="90"/>
              </w:numPr>
              <w:autoSpaceDE/>
              <w:autoSpaceDN/>
              <w:rPr>
                <w:rFonts w:cs="宋体"/>
                <w:color w:val="000000"/>
                <w:sz w:val="18"/>
                <w:szCs w:val="18"/>
              </w:rPr>
            </w:pPr>
            <w:r>
              <w:rPr>
                <w:rFonts w:hint="eastAsia" w:cs="宋体"/>
                <w:color w:val="000000"/>
                <w:sz w:val="18"/>
                <w:szCs w:val="18"/>
              </w:rPr>
              <w:t>病案操作：要求支持处理病案流通过程中的回收、上架功能，提供打印条形码、批量操作，撤销操作等功能。</w:t>
            </w:r>
          </w:p>
          <w:p>
            <w:pPr>
              <w:widowControl/>
              <w:numPr>
                <w:ilvl w:val="0"/>
                <w:numId w:val="90"/>
              </w:numPr>
              <w:autoSpaceDE/>
              <w:autoSpaceDN/>
              <w:rPr>
                <w:rFonts w:cs="宋体"/>
                <w:color w:val="000000"/>
                <w:sz w:val="18"/>
                <w:szCs w:val="18"/>
              </w:rPr>
            </w:pPr>
            <w:r>
              <w:rPr>
                <w:rFonts w:hint="eastAsia" w:cs="宋体"/>
                <w:color w:val="000000"/>
                <w:sz w:val="18"/>
                <w:szCs w:val="18"/>
              </w:rPr>
              <w:t>病案编目：要求支持对病案首页进行编目操作，支持全编目和非全编目（只编诊断和手术操作），支持保存草稿，查看电子病历，费用，附页等信息。提供内置诊断和手术的编目规则，对编目错误进行提示。</w:t>
            </w:r>
          </w:p>
          <w:p>
            <w:pPr>
              <w:widowControl/>
              <w:numPr>
                <w:ilvl w:val="0"/>
                <w:numId w:val="90"/>
              </w:numPr>
              <w:autoSpaceDE/>
              <w:autoSpaceDN/>
              <w:rPr>
                <w:rFonts w:cs="宋体"/>
                <w:color w:val="000000"/>
                <w:sz w:val="18"/>
                <w:szCs w:val="18"/>
              </w:rPr>
            </w:pPr>
            <w:r>
              <w:rPr>
                <w:rFonts w:hint="eastAsia" w:cs="宋体"/>
                <w:color w:val="000000"/>
                <w:sz w:val="18"/>
                <w:szCs w:val="18"/>
              </w:rPr>
              <w:t>病案复核：要求支持病历无纸化后工作人员对病历内容进行复核操作。</w:t>
            </w:r>
          </w:p>
          <w:p>
            <w:pPr>
              <w:widowControl/>
              <w:numPr>
                <w:ilvl w:val="0"/>
                <w:numId w:val="90"/>
              </w:numPr>
              <w:autoSpaceDE/>
              <w:autoSpaceDN/>
              <w:rPr>
                <w:rFonts w:cs="宋体"/>
                <w:color w:val="000000"/>
                <w:sz w:val="18"/>
                <w:szCs w:val="18"/>
              </w:rPr>
            </w:pPr>
            <w:r>
              <w:rPr>
                <w:rFonts w:hint="eastAsia" w:cs="宋体"/>
                <w:color w:val="000000"/>
                <w:sz w:val="18"/>
                <w:szCs w:val="18"/>
              </w:rPr>
              <w:t>病案借阅：要求支持针对纸质病历，操作病案借阅，记录借阅人、借阅目的、借阅内容等信息。</w:t>
            </w:r>
          </w:p>
          <w:p>
            <w:pPr>
              <w:widowControl/>
              <w:numPr>
                <w:ilvl w:val="0"/>
                <w:numId w:val="90"/>
              </w:numPr>
              <w:autoSpaceDE/>
              <w:autoSpaceDN/>
              <w:rPr>
                <w:rFonts w:cs="宋体"/>
                <w:color w:val="000000"/>
                <w:sz w:val="18"/>
                <w:szCs w:val="18"/>
              </w:rPr>
            </w:pPr>
            <w:r>
              <w:rPr>
                <w:rFonts w:hint="eastAsia" w:cs="宋体"/>
                <w:color w:val="000000"/>
                <w:sz w:val="18"/>
                <w:szCs w:val="18"/>
              </w:rPr>
              <w:t>病案复印：要求支持对病案复印进行登记，记录委托人信息、复印张数、复印内容、复印目的等内容，并进行收费，记录费用，打印发票功能。</w:t>
            </w:r>
          </w:p>
          <w:p>
            <w:pPr>
              <w:widowControl/>
              <w:numPr>
                <w:ilvl w:val="0"/>
                <w:numId w:val="90"/>
              </w:numPr>
              <w:autoSpaceDE/>
              <w:autoSpaceDN/>
              <w:rPr>
                <w:rFonts w:cs="宋体"/>
                <w:color w:val="000000"/>
                <w:sz w:val="18"/>
                <w:szCs w:val="18"/>
              </w:rPr>
            </w:pPr>
            <w:r>
              <w:rPr>
                <w:rFonts w:hint="eastAsia" w:cs="宋体"/>
                <w:color w:val="000000"/>
                <w:sz w:val="18"/>
                <w:szCs w:val="18"/>
              </w:rPr>
              <w:t>病案查找：要求支持通过病案号，患者姓名，证件号码等查询病历并展现病历的流通时间线。</w:t>
            </w:r>
          </w:p>
          <w:p>
            <w:pPr>
              <w:widowControl/>
              <w:numPr>
                <w:ilvl w:val="0"/>
                <w:numId w:val="90"/>
              </w:numPr>
              <w:autoSpaceDE/>
              <w:autoSpaceDN/>
              <w:rPr>
                <w:rFonts w:cs="宋体"/>
                <w:color w:val="000000"/>
                <w:sz w:val="18"/>
                <w:szCs w:val="18"/>
              </w:rPr>
            </w:pPr>
            <w:r>
              <w:rPr>
                <w:rFonts w:hint="eastAsia" w:cs="宋体"/>
                <w:color w:val="000000"/>
                <w:sz w:val="18"/>
                <w:szCs w:val="18"/>
              </w:rPr>
              <w:t>病案综合查询：要求支持自由组合病案首页数据、编目数据来作为查询条件检索病历，要求支持创建不同的查询方案。</w:t>
            </w:r>
          </w:p>
          <w:p>
            <w:pPr>
              <w:widowControl/>
              <w:numPr>
                <w:ilvl w:val="0"/>
                <w:numId w:val="90"/>
              </w:numPr>
              <w:autoSpaceDE/>
              <w:autoSpaceDN/>
              <w:rPr>
                <w:rFonts w:cs="宋体"/>
                <w:color w:val="000000"/>
                <w:sz w:val="18"/>
                <w:szCs w:val="18"/>
              </w:rPr>
            </w:pPr>
            <w:r>
              <w:rPr>
                <w:rFonts w:hint="eastAsia" w:cs="宋体"/>
                <w:color w:val="000000"/>
                <w:sz w:val="18"/>
                <w:szCs w:val="18"/>
              </w:rPr>
              <w:t>状态查询：要求支持查询质控不合格病历、未完成特定操作病历、当前状态病历、历史状态病历。</w:t>
            </w:r>
          </w:p>
          <w:p>
            <w:pPr>
              <w:widowControl/>
              <w:numPr>
                <w:ilvl w:val="0"/>
                <w:numId w:val="90"/>
              </w:numPr>
              <w:autoSpaceDE/>
              <w:autoSpaceDN/>
              <w:rPr>
                <w:rFonts w:cs="宋体"/>
                <w:color w:val="000000"/>
                <w:sz w:val="18"/>
                <w:szCs w:val="18"/>
              </w:rPr>
            </w:pPr>
            <w:r>
              <w:rPr>
                <w:rFonts w:hint="eastAsia" w:cs="宋体"/>
                <w:color w:val="000000"/>
                <w:sz w:val="18"/>
                <w:szCs w:val="18"/>
              </w:rPr>
              <w:t>迟归统计：要求支持统计病历3日、5日、7日迟归情况。</w:t>
            </w:r>
          </w:p>
          <w:p>
            <w:pPr>
              <w:widowControl/>
              <w:numPr>
                <w:ilvl w:val="0"/>
                <w:numId w:val="90"/>
              </w:numPr>
              <w:autoSpaceDE/>
              <w:autoSpaceDN/>
              <w:rPr>
                <w:rFonts w:cs="宋体"/>
                <w:color w:val="000000"/>
                <w:sz w:val="18"/>
                <w:szCs w:val="18"/>
              </w:rPr>
            </w:pPr>
            <w:r>
              <w:rPr>
                <w:rFonts w:hint="eastAsia" w:cs="宋体"/>
                <w:color w:val="000000"/>
                <w:sz w:val="18"/>
                <w:szCs w:val="18"/>
              </w:rPr>
              <w:t>复印统计：要求支持查询复印明细。</w:t>
            </w:r>
          </w:p>
          <w:p>
            <w:pPr>
              <w:widowControl/>
              <w:numPr>
                <w:ilvl w:val="0"/>
                <w:numId w:val="90"/>
              </w:numPr>
              <w:autoSpaceDE/>
              <w:autoSpaceDN/>
              <w:rPr>
                <w:rFonts w:cs="宋体"/>
                <w:color w:val="000000"/>
                <w:sz w:val="18"/>
                <w:szCs w:val="18"/>
              </w:rPr>
            </w:pPr>
            <w:r>
              <w:rPr>
                <w:rFonts w:hint="eastAsia" w:cs="宋体"/>
                <w:color w:val="000000"/>
                <w:sz w:val="18"/>
                <w:szCs w:val="18"/>
              </w:rPr>
              <w:t>收费统计：要求支持统计病历复印收费明细。</w:t>
            </w:r>
          </w:p>
          <w:p>
            <w:pPr>
              <w:widowControl/>
              <w:numPr>
                <w:ilvl w:val="0"/>
                <w:numId w:val="90"/>
              </w:numPr>
              <w:autoSpaceDE/>
              <w:autoSpaceDN/>
              <w:rPr>
                <w:rFonts w:cs="宋体"/>
                <w:color w:val="000000"/>
                <w:sz w:val="18"/>
                <w:szCs w:val="18"/>
              </w:rPr>
            </w:pPr>
            <w:r>
              <w:rPr>
                <w:rFonts w:hint="eastAsia" w:cs="宋体"/>
                <w:color w:val="000000"/>
                <w:sz w:val="18"/>
                <w:szCs w:val="18"/>
              </w:rPr>
              <w:t>借阅查询：要求支持按条件查询借阅病历。</w:t>
            </w:r>
          </w:p>
          <w:p>
            <w:pPr>
              <w:widowControl/>
              <w:numPr>
                <w:ilvl w:val="0"/>
                <w:numId w:val="90"/>
              </w:numPr>
              <w:autoSpaceDE/>
              <w:autoSpaceDN/>
              <w:rPr>
                <w:rFonts w:cs="宋体"/>
                <w:color w:val="000000"/>
                <w:sz w:val="18"/>
                <w:szCs w:val="18"/>
              </w:rPr>
            </w:pPr>
            <w:r>
              <w:rPr>
                <w:rFonts w:hint="eastAsia" w:cs="宋体"/>
                <w:color w:val="000000"/>
                <w:sz w:val="18"/>
                <w:szCs w:val="18"/>
              </w:rPr>
              <w:t>工作量统计：要求支持统计各个步骤的工作量。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智能护理系统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智能护理管理模块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要求提供护理档案管理、科室事务管理、护理工作量管理、护理质量控制、人员动态、护士长手册、护理教学、护理调查、科研管理、专业组、实习进修、护理指标分析、基础数据维护、系统设置等功能。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91"/>
              </w:numPr>
              <w:autoSpaceDE/>
              <w:autoSpaceDN/>
              <w:rPr>
                <w:rFonts w:cs="宋体"/>
                <w:color w:val="000000"/>
                <w:sz w:val="18"/>
                <w:szCs w:val="18"/>
              </w:rPr>
            </w:pPr>
            <w:r>
              <w:rPr>
                <w:rFonts w:hint="eastAsia" w:cs="宋体"/>
                <w:color w:val="000000"/>
                <w:sz w:val="18"/>
                <w:szCs w:val="18"/>
              </w:rPr>
              <w:t>护理档案管理：要求护理档案管理通过对护士的个人档案信息的完善及管理来实现护理部对在职护理人员的统一管理，方便护理部掌握在院所有护理人员的基本素质、学历分布、专业分布、年龄层次、聘任职称、护士层级、护士调科信息等等,主要功能要求包括护士档案、技术能手、服务之星、护士离职、奖惩情况、离退人员列表、护士排班看板、护士退休、人力指标、离职情况分布、人员一览表等等。</w:t>
            </w:r>
          </w:p>
          <w:p>
            <w:pPr>
              <w:widowControl/>
              <w:numPr>
                <w:ilvl w:val="0"/>
                <w:numId w:val="91"/>
              </w:numPr>
              <w:autoSpaceDE/>
              <w:autoSpaceDN/>
              <w:rPr>
                <w:rFonts w:cs="宋体"/>
                <w:color w:val="000000"/>
                <w:sz w:val="18"/>
                <w:szCs w:val="18"/>
              </w:rPr>
            </w:pPr>
            <w:r>
              <w:rPr>
                <w:rFonts w:hint="eastAsia" w:cs="宋体"/>
                <w:color w:val="000000"/>
                <w:sz w:val="18"/>
                <w:szCs w:val="18"/>
              </w:rPr>
              <w:t>科室事务管理：要求对护士工作进行安排、统计。主要功能要求包括关联床位管理、初始化积假设置、排班日程、请假申请、护士长请假备案、换班申请、改班申请、排班统计等功能,关联床位管理是关联HIS病区专业组及床位。</w:t>
            </w:r>
          </w:p>
          <w:p>
            <w:pPr>
              <w:widowControl/>
              <w:numPr>
                <w:ilvl w:val="0"/>
                <w:numId w:val="91"/>
              </w:numPr>
              <w:autoSpaceDE/>
              <w:autoSpaceDN/>
              <w:rPr>
                <w:rFonts w:cs="宋体"/>
                <w:color w:val="000000"/>
                <w:sz w:val="18"/>
                <w:szCs w:val="18"/>
              </w:rPr>
            </w:pPr>
            <w:r>
              <w:rPr>
                <w:rFonts w:hint="eastAsia" w:cs="宋体"/>
                <w:color w:val="000000"/>
                <w:sz w:val="18"/>
                <w:szCs w:val="18"/>
              </w:rPr>
              <w:t>护理工作量管理：护理工作量管理要求用于对护士的工作进行数据统计，实现完整的工作量数据统计工作。主要功能要求包括服务之星统计、技术能手统计、工作量项目、生成月报、工作量月报查询等功能。</w:t>
            </w:r>
          </w:p>
          <w:p>
            <w:pPr>
              <w:widowControl/>
              <w:numPr>
                <w:ilvl w:val="0"/>
                <w:numId w:val="91"/>
              </w:numPr>
              <w:autoSpaceDE/>
              <w:autoSpaceDN/>
              <w:rPr>
                <w:rFonts w:cs="宋体"/>
                <w:color w:val="000000"/>
                <w:sz w:val="18"/>
                <w:szCs w:val="18"/>
              </w:rPr>
            </w:pPr>
            <w:r>
              <w:rPr>
                <w:rFonts w:hint="eastAsia" w:cs="宋体"/>
                <w:color w:val="000000"/>
                <w:sz w:val="18"/>
                <w:szCs w:val="18"/>
              </w:rPr>
              <w:t>质量控制：要求支持抽取质控指标进行表单重组,能够有效的根据敏感指标进行质控评价，要求采用PDCA循环质量管理能够有效的提升护理质控水平,要求通过友好的人机交互、三层质控和三级指标的系统分类、PDCA的流程及科学的数据分析工具，为护理质量控制提供高效的解决方案,主要功能要求包括质控组管理、检查病区维护、检查病区分组、检查任务计划、质控排班、换班申请、质控任务发布、质控检查、随机检查、复查检查、质控问题汇总、质控统计分析等功能。</w:t>
            </w:r>
          </w:p>
          <w:p>
            <w:pPr>
              <w:widowControl/>
              <w:numPr>
                <w:ilvl w:val="0"/>
                <w:numId w:val="91"/>
              </w:numPr>
              <w:autoSpaceDE/>
              <w:autoSpaceDN/>
              <w:rPr>
                <w:rFonts w:cs="宋体"/>
                <w:color w:val="000000"/>
                <w:sz w:val="18"/>
                <w:szCs w:val="18"/>
              </w:rPr>
            </w:pPr>
            <w:r>
              <w:rPr>
                <w:rFonts w:hint="eastAsia" w:cs="宋体"/>
                <w:color w:val="000000"/>
                <w:sz w:val="18"/>
                <w:szCs w:val="18"/>
              </w:rPr>
              <w:t>人员动态：要求包括科室轮转、弹性调配和院内调岗功能；其中科室轮转是对未定科的护士制定的轮转计划，计划发布后轮转护士分配到各个病区由带教老师指导其护理相关的工作；弹性调配要求包括计划性调配和随机调配，弹性调配一般用于突然状况（如疫情原因，部分科室患者急增，需要增加护士）进行护</w:t>
            </w:r>
          </w:p>
          <w:p>
            <w:pPr>
              <w:widowControl/>
              <w:numPr>
                <w:ilvl w:val="0"/>
                <w:numId w:val="91"/>
              </w:numPr>
              <w:autoSpaceDE/>
              <w:autoSpaceDN/>
              <w:rPr>
                <w:rFonts w:cs="宋体"/>
                <w:color w:val="000000"/>
                <w:sz w:val="18"/>
                <w:szCs w:val="18"/>
              </w:rPr>
            </w:pPr>
            <w:r>
              <w:rPr>
                <w:rFonts w:hint="eastAsia" w:cs="宋体"/>
                <w:color w:val="000000"/>
                <w:sz w:val="18"/>
                <w:szCs w:val="18"/>
              </w:rPr>
              <w:t>批量调配；计划性调配要求需要护士长提交用人申请由科护士长或者护理部审核通过然后分配人员；随机性调配则由护士长直接将护士的调配信息提交即可。</w:t>
            </w:r>
          </w:p>
          <w:p>
            <w:pPr>
              <w:widowControl/>
              <w:numPr>
                <w:ilvl w:val="0"/>
                <w:numId w:val="91"/>
              </w:numPr>
              <w:autoSpaceDE/>
              <w:autoSpaceDN/>
              <w:rPr>
                <w:rFonts w:cs="宋体"/>
                <w:color w:val="000000"/>
                <w:sz w:val="18"/>
                <w:szCs w:val="18"/>
              </w:rPr>
            </w:pPr>
            <w:r>
              <w:rPr>
                <w:rFonts w:hint="eastAsia" w:cs="宋体"/>
                <w:color w:val="000000"/>
                <w:sz w:val="18"/>
                <w:szCs w:val="18"/>
              </w:rPr>
              <w:t>组织管理：组织管理要求包括组织管理制度和组织规划功能。</w:t>
            </w:r>
          </w:p>
          <w:p>
            <w:pPr>
              <w:widowControl/>
              <w:numPr>
                <w:ilvl w:val="0"/>
                <w:numId w:val="91"/>
              </w:numPr>
              <w:autoSpaceDE/>
              <w:autoSpaceDN/>
              <w:rPr>
                <w:rFonts w:cs="宋体"/>
                <w:color w:val="000000"/>
                <w:sz w:val="18"/>
                <w:szCs w:val="18"/>
              </w:rPr>
            </w:pPr>
            <w:r>
              <w:rPr>
                <w:rFonts w:hint="eastAsia" w:cs="宋体"/>
                <w:color w:val="000000"/>
                <w:sz w:val="18"/>
                <w:szCs w:val="18"/>
              </w:rPr>
              <w:t>组织管理制度要求支持对护理部、科室和病区对相关制度的维护、查阅以及护理文件的管理及维护工作。</w:t>
            </w:r>
          </w:p>
          <w:p>
            <w:pPr>
              <w:widowControl/>
              <w:numPr>
                <w:ilvl w:val="0"/>
                <w:numId w:val="91"/>
              </w:numPr>
              <w:autoSpaceDE/>
              <w:autoSpaceDN/>
              <w:rPr>
                <w:rFonts w:cs="宋体"/>
                <w:color w:val="000000"/>
                <w:sz w:val="18"/>
                <w:szCs w:val="18"/>
              </w:rPr>
            </w:pPr>
            <w:r>
              <w:rPr>
                <w:rFonts w:hint="eastAsia" w:cs="宋体"/>
                <w:color w:val="000000"/>
                <w:sz w:val="18"/>
                <w:szCs w:val="18"/>
              </w:rPr>
              <w:t>组织规划要求支持护理部对工作规划、工作计划、工作重点的维护工作，其中工作计划和工作重点又分为年度、季度、半年和月底计划和重点。</w:t>
            </w:r>
          </w:p>
          <w:p>
            <w:pPr>
              <w:widowControl/>
              <w:numPr>
                <w:ilvl w:val="0"/>
                <w:numId w:val="91"/>
              </w:numPr>
              <w:autoSpaceDE/>
              <w:autoSpaceDN/>
              <w:rPr>
                <w:rFonts w:cs="宋体"/>
                <w:color w:val="000000"/>
                <w:sz w:val="18"/>
                <w:szCs w:val="18"/>
              </w:rPr>
            </w:pPr>
            <w:r>
              <w:rPr>
                <w:rFonts w:hint="eastAsia" w:cs="宋体"/>
                <w:color w:val="000000"/>
                <w:sz w:val="18"/>
                <w:szCs w:val="18"/>
              </w:rPr>
              <w:t>护士长手册：要求根据项目实际情况进行系统的功能优化升级。具体功能要求包括手册说明、护理人员信息、计划总结、质量管理、风险管理、日常事务管理、护理查房、病例讨论、手册审阅等功能。</w:t>
            </w:r>
          </w:p>
          <w:p>
            <w:pPr>
              <w:widowControl/>
              <w:numPr>
                <w:ilvl w:val="0"/>
                <w:numId w:val="91"/>
              </w:numPr>
              <w:autoSpaceDE/>
              <w:autoSpaceDN/>
              <w:rPr>
                <w:rFonts w:cs="宋体"/>
                <w:color w:val="000000"/>
                <w:sz w:val="18"/>
                <w:szCs w:val="18"/>
              </w:rPr>
            </w:pPr>
            <w:r>
              <w:rPr>
                <w:rFonts w:hint="eastAsia" w:cs="宋体"/>
                <w:color w:val="000000"/>
                <w:sz w:val="18"/>
                <w:szCs w:val="18"/>
              </w:rPr>
              <w:t>护理教学：要求包括日常练习（章节练习、真题模考、学习资料库）、考核发布、理论考核、技操考核、应急预案考核、应急预案演练、教学情况汇总（综合汇总、培训汇总、考核汇总）等功能。</w:t>
            </w:r>
          </w:p>
          <w:p>
            <w:pPr>
              <w:widowControl/>
              <w:numPr>
                <w:ilvl w:val="0"/>
                <w:numId w:val="91"/>
              </w:numPr>
              <w:autoSpaceDE/>
              <w:autoSpaceDN/>
              <w:rPr>
                <w:rFonts w:cs="宋体"/>
                <w:color w:val="000000"/>
                <w:sz w:val="18"/>
                <w:szCs w:val="18"/>
              </w:rPr>
            </w:pPr>
            <w:r>
              <w:rPr>
                <w:rFonts w:hint="eastAsia" w:cs="宋体"/>
                <w:color w:val="000000"/>
                <w:sz w:val="18"/>
                <w:szCs w:val="18"/>
              </w:rPr>
              <w:t>护理调查：要求包括护士满意度调查、患者满意度调查和出院随访等功能。</w:t>
            </w:r>
          </w:p>
          <w:p>
            <w:pPr>
              <w:widowControl/>
              <w:numPr>
                <w:ilvl w:val="0"/>
                <w:numId w:val="91"/>
              </w:numPr>
              <w:autoSpaceDE/>
              <w:autoSpaceDN/>
              <w:rPr>
                <w:rFonts w:cs="宋体"/>
                <w:color w:val="000000"/>
                <w:sz w:val="18"/>
                <w:szCs w:val="18"/>
              </w:rPr>
            </w:pPr>
            <w:r>
              <w:rPr>
                <w:rFonts w:hint="eastAsia" w:cs="宋体"/>
                <w:color w:val="000000"/>
                <w:sz w:val="18"/>
                <w:szCs w:val="18"/>
              </w:rPr>
              <w:t>科研管理：要求科研管理支持对在院护士的发表论文、交流获奖论文、年底上交论文、科研立项、科室创新、获奖科研、专利备案、新技术申报审批等功能的填报。</w:t>
            </w:r>
          </w:p>
          <w:p>
            <w:pPr>
              <w:widowControl/>
              <w:numPr>
                <w:ilvl w:val="0"/>
                <w:numId w:val="91"/>
              </w:numPr>
              <w:autoSpaceDE/>
              <w:autoSpaceDN/>
              <w:rPr>
                <w:rFonts w:cs="宋体"/>
                <w:color w:val="000000"/>
                <w:sz w:val="18"/>
                <w:szCs w:val="18"/>
              </w:rPr>
            </w:pPr>
            <w:r>
              <w:rPr>
                <w:rFonts w:hint="eastAsia" w:cs="宋体"/>
                <w:color w:val="000000"/>
                <w:sz w:val="18"/>
                <w:szCs w:val="18"/>
              </w:rPr>
              <w:t>专业组：要求支持医院对于各个专科专业组、人员进行分配登记，此外还有专科护士备案以及再认证等工作也可以在系统中进行相关信息的统计。</w:t>
            </w:r>
          </w:p>
          <w:p>
            <w:pPr>
              <w:widowControl/>
              <w:numPr>
                <w:ilvl w:val="0"/>
                <w:numId w:val="91"/>
              </w:numPr>
              <w:autoSpaceDE/>
              <w:autoSpaceDN/>
              <w:rPr>
                <w:rFonts w:cs="宋体"/>
                <w:color w:val="000000"/>
                <w:sz w:val="18"/>
                <w:szCs w:val="18"/>
              </w:rPr>
            </w:pPr>
            <w:r>
              <w:rPr>
                <w:rFonts w:hint="eastAsia" w:cs="宋体"/>
                <w:color w:val="000000"/>
                <w:sz w:val="18"/>
                <w:szCs w:val="18"/>
              </w:rPr>
              <w:t>实习进修：要求包括实习生列表、进修人员管理、轮转管理、人员登记、培训管理、奖惩记录等功能。</w:t>
            </w:r>
          </w:p>
          <w:p>
            <w:pPr>
              <w:widowControl/>
              <w:numPr>
                <w:ilvl w:val="0"/>
                <w:numId w:val="91"/>
              </w:numPr>
              <w:autoSpaceDE/>
              <w:autoSpaceDN/>
              <w:rPr>
                <w:rFonts w:cs="宋体"/>
                <w:color w:val="000000"/>
                <w:sz w:val="18"/>
                <w:szCs w:val="18"/>
              </w:rPr>
            </w:pPr>
            <w:r>
              <w:rPr>
                <w:rFonts w:hint="eastAsia" w:cs="宋体"/>
                <w:color w:val="000000"/>
                <w:sz w:val="18"/>
                <w:szCs w:val="18"/>
              </w:rPr>
              <w:t>护理指标分析：要求包括敏感指标、医疗照护（工作量）指标、人力指标、安全通报指标、质量考核指标;建立指标数据平台，可实现与HIS系统、移动护理、护理病历、护理排班、不良事件、人力系统、院感系统等护理相关系统的对接，要求指标系统支持高度可配置化管理，支持数据源定义、指标的快速构建、报表模板定义等，可满足护理指标数据的提取。要求支持根据填报、上报、导入需求进行模板的定制，系统需根据敏感指标的要求，自动导入符合国家护理质控平台要求的模板。</w:t>
            </w:r>
          </w:p>
          <w:p>
            <w:pPr>
              <w:widowControl/>
              <w:numPr>
                <w:ilvl w:val="0"/>
                <w:numId w:val="91"/>
              </w:numPr>
              <w:autoSpaceDE/>
              <w:autoSpaceDN/>
              <w:rPr>
                <w:rFonts w:cs="宋体"/>
                <w:color w:val="000000"/>
                <w:sz w:val="18"/>
                <w:szCs w:val="18"/>
              </w:rPr>
            </w:pPr>
            <w:r>
              <w:rPr>
                <w:rFonts w:hint="eastAsia" w:cs="宋体"/>
                <w:color w:val="000000"/>
                <w:sz w:val="18"/>
                <w:szCs w:val="18"/>
              </w:rPr>
              <w:t>基础数据维护：要求包括片区（大科）设置、科室设置、病区设置、楼层设置、全局排班类型管理、病区排班类型管理、质控项目管理、公共代码维护、节假日维护、用户设置、教学维护、专科护士再认证项目、调查问卷维护等。片区（大科）设置要求实现对片区（大科）的添加功能，并可以关联所辖科室；科室设置要求实现对科室添加功能，并支持关联所辖病区；病区设置要求支持病区的添加功能，需支持顺序调整、关联所属科室功能，要求支持与HIS病区的关联；楼层设置是对楼层的维护，要求支持楼层关联病区功能；全局排班类型管理是护理部对全院所有排班班次的维护功能，要求支持顺序调整、班次时间段的维护、班次导出等功能；病区排班类型管理要求支持病区护士长对本病区所属班次的添加、班次时间段的维护功能；要求质控项目管理支持对质控指标的添加、编辑、删除、导入、导出功能；公共代码维护需支持对系统公共代码的维护功能；节假日维护需支持对国家法定节假日的维护功能；用户设置需实现对用户的his信息的相关关联；教学维护需支持对理论项目、技操项目的考核题目的维护；专科护士再认证项目要求支持相关认证项目的维护；调查问卷维护要求支持对护士满意度调查、患者满意度调查以及出院随访问卷的维护。</w:t>
            </w:r>
          </w:p>
          <w:p>
            <w:pPr>
              <w:widowControl/>
              <w:autoSpaceDE/>
              <w:autoSpaceDN/>
              <w:rPr>
                <w:rFonts w:cs="宋体"/>
                <w:color w:val="000000"/>
                <w:sz w:val="18"/>
                <w:szCs w:val="18"/>
              </w:rPr>
            </w:pPr>
            <w:r>
              <w:rPr>
                <w:rFonts w:hint="eastAsia" w:cs="宋体"/>
                <w:color w:val="000000"/>
                <w:sz w:val="18"/>
                <w:szCs w:val="18"/>
              </w:rPr>
              <w:t>系统设置：要求支持对护理管理系统参数的维护。具体功能要求包括模块设置、菜单设置、菜单权限设置、病区权限设置、用户角色管理、系统参数设置、综合参数设置、列表配置、夜班费及系数等。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83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护理病历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要求提供体温单、血糖单、评估单、中医专科评估单等功能。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92"/>
              </w:numPr>
              <w:autoSpaceDE/>
              <w:autoSpaceDN/>
              <w:rPr>
                <w:rFonts w:cs="宋体"/>
                <w:color w:val="000000"/>
                <w:sz w:val="18"/>
                <w:szCs w:val="18"/>
              </w:rPr>
            </w:pPr>
            <w:r>
              <w:rPr>
                <w:rFonts w:hint="eastAsia" w:cs="宋体"/>
                <w:color w:val="000000"/>
                <w:sz w:val="18"/>
                <w:szCs w:val="18"/>
              </w:rPr>
              <w:t>体温单：要求支持护理人员利用手持PDA系统采集体征数据、患者事件的输入，系统可自动生成体温单绘制并支持打印；根据采集患者体征数据自动生成血压趋势图。</w:t>
            </w:r>
          </w:p>
          <w:p>
            <w:pPr>
              <w:widowControl/>
              <w:numPr>
                <w:ilvl w:val="0"/>
                <w:numId w:val="92"/>
              </w:numPr>
              <w:autoSpaceDE/>
              <w:autoSpaceDN/>
              <w:rPr>
                <w:rFonts w:cs="宋体"/>
                <w:color w:val="000000"/>
                <w:sz w:val="18"/>
                <w:szCs w:val="18"/>
              </w:rPr>
            </w:pPr>
            <w:r>
              <w:rPr>
                <w:rFonts w:hint="eastAsia" w:cs="宋体"/>
                <w:color w:val="000000"/>
                <w:sz w:val="18"/>
                <w:szCs w:val="18"/>
              </w:rPr>
              <w:t>血糖单：要求支持单人和多人批量两种输入血糖数据模式，自动生成血糖单，自动生成血糖趋势图，趋势图可展示每个采集值的详细信息，支持根据血糖采集状态过滤查看。</w:t>
            </w:r>
          </w:p>
          <w:p>
            <w:pPr>
              <w:widowControl/>
              <w:numPr>
                <w:ilvl w:val="0"/>
                <w:numId w:val="92"/>
              </w:numPr>
              <w:autoSpaceDE/>
              <w:autoSpaceDN/>
              <w:rPr>
                <w:rFonts w:cs="宋体"/>
                <w:color w:val="000000"/>
                <w:sz w:val="18"/>
                <w:szCs w:val="18"/>
              </w:rPr>
            </w:pPr>
            <w:r>
              <w:rPr>
                <w:rFonts w:hint="eastAsia" w:cs="宋体"/>
                <w:color w:val="000000"/>
                <w:sz w:val="18"/>
                <w:szCs w:val="18"/>
              </w:rPr>
              <w:t>评估单：要求系统支持入院评估、Gordon11项身体结构功能评估以及各专项评估，可自动生成护理评估单。</w:t>
            </w:r>
          </w:p>
          <w:p>
            <w:pPr>
              <w:widowControl/>
              <w:autoSpaceDE/>
              <w:autoSpaceDN/>
              <w:rPr>
                <w:rFonts w:cs="宋体"/>
                <w:color w:val="000000"/>
                <w:sz w:val="18"/>
                <w:szCs w:val="18"/>
              </w:rPr>
            </w:pPr>
            <w:r>
              <w:rPr>
                <w:rFonts w:hint="eastAsia" w:cs="宋体"/>
                <w:color w:val="000000"/>
                <w:sz w:val="18"/>
                <w:szCs w:val="18"/>
              </w:rPr>
              <w:t>中医专科评估单：要求系统支持护理人员通过对证候症状、主要症状、中医护理技术、主要辩证施护方法，开展中医护理方案制定，支持对中医护理方案、中医护理技术依从性/满意度、中医护理技术应用情况、主要辩证施护方法应用情况等维度的统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7.3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智能护理路径引导系统（智能引导）</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要求提供任务总览、护理计划、健康宣教、病历质控等功能。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93"/>
              </w:numPr>
              <w:autoSpaceDE/>
              <w:autoSpaceDN/>
              <w:rPr>
                <w:rFonts w:cs="宋体"/>
                <w:color w:val="000000"/>
                <w:sz w:val="18"/>
                <w:szCs w:val="18"/>
              </w:rPr>
            </w:pPr>
            <w:r>
              <w:rPr>
                <w:rFonts w:hint="eastAsia" w:cs="宋体"/>
                <w:color w:val="000000"/>
                <w:sz w:val="18"/>
                <w:szCs w:val="18"/>
              </w:rPr>
              <w:t>任务总览：要求其基本的任务获取到的数据主要来源于HIS系统、手麻系统、医嘱系统、检验系统等。要求基于数据源，将其拆解为不同的临床业务。要求按照不同患者的群体对应不同的任务规则，可定制化生成不同类型的临床任务。</w:t>
            </w:r>
          </w:p>
          <w:p>
            <w:pPr>
              <w:widowControl/>
              <w:numPr>
                <w:ilvl w:val="0"/>
                <w:numId w:val="93"/>
              </w:numPr>
              <w:autoSpaceDE/>
              <w:autoSpaceDN/>
              <w:rPr>
                <w:rFonts w:cs="宋体"/>
                <w:color w:val="000000"/>
                <w:sz w:val="18"/>
                <w:szCs w:val="18"/>
              </w:rPr>
            </w:pPr>
            <w:r>
              <w:rPr>
                <w:rFonts w:hint="eastAsia" w:cs="宋体"/>
                <w:color w:val="000000"/>
                <w:sz w:val="18"/>
                <w:szCs w:val="18"/>
              </w:rPr>
              <w:t>护理计划：要求支持护理人员根据患者的评估资料信息或体征异常情况，制定相应的预期目标和干预措施，从而解决患者存在的护理问题。要求护理计划系统内嵌美国护理学会认可的国际标准护理数据“临床照护分类系统CCC”，通过标准护理术语和编码体系，构建护理术语逻辑层。护士在患者入院后会对患者进行护理评估，要求对评估所存在异常值或异常选项的,自动生成相应的护理问题，针对护理问题护士可制定预期目标和干预措施，支持护理措施完成后执行系统任务，支持护理记录留档，护理评价，从而达到护理计划的闭环管理。</w:t>
            </w:r>
          </w:p>
          <w:p>
            <w:pPr>
              <w:widowControl/>
              <w:numPr>
                <w:ilvl w:val="0"/>
                <w:numId w:val="93"/>
              </w:numPr>
              <w:autoSpaceDE/>
              <w:autoSpaceDN/>
              <w:rPr>
                <w:rFonts w:cs="宋体"/>
                <w:color w:val="000000"/>
                <w:sz w:val="18"/>
                <w:szCs w:val="18"/>
              </w:rPr>
            </w:pPr>
            <w:r>
              <w:rPr>
                <w:rFonts w:hint="eastAsia" w:cs="宋体"/>
                <w:color w:val="000000"/>
                <w:sz w:val="18"/>
                <w:szCs w:val="18"/>
              </w:rPr>
              <w:t>健康宣教：要求系统可根据医院的个性化需求定制，需通过患者事件、医嘱、诊断、评估等实际情况出发，进而针对性的对宣教项目进行提醒，实现宣教的智能化引导，方便护理人员对患者及其亲属进行健康教育。</w:t>
            </w:r>
          </w:p>
          <w:p>
            <w:pPr>
              <w:widowControl/>
              <w:numPr>
                <w:ilvl w:val="0"/>
                <w:numId w:val="93"/>
              </w:numPr>
              <w:autoSpaceDE/>
              <w:autoSpaceDN/>
              <w:rPr>
                <w:rFonts w:cs="宋体"/>
                <w:color w:val="000000"/>
                <w:sz w:val="18"/>
                <w:szCs w:val="18"/>
              </w:rPr>
            </w:pPr>
            <w:r>
              <w:rPr>
                <w:rFonts w:hint="eastAsia" w:cs="宋体"/>
                <w:color w:val="000000"/>
                <w:sz w:val="18"/>
                <w:szCs w:val="18"/>
              </w:rPr>
              <w:t>病历质控：要求病历质控包含高风险预报、护理病历质控、质控问题汇总、出院病历授权、文书工作量统计、疑似漏报事件统计。高风险预报可自动获取高风险事件，要求支持高风险审核、撤销审核、驳回、撤销上报、会诊意见等操作。护理病历质控支持病历质控模式的配置化管理，要求提供患者和病历两种质控模式。运行病历支持权限用户对病历现存问题记录，书写护士给予修正后的反馈。要求支持调取病历评价，根据评价结果自动对病历等级进行划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互联网医疗系统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移动影像调阅模块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通过多终端（App、微信、支付宝、Web、Wap）调阅高清影像，自助上传胶片，长期保存云端。达到自助上传，智能归档，实时调阅等多功能为一身，为互联互通以及影像共享做出了自己的贡献。</w:t>
            </w:r>
          </w:p>
          <w:p>
            <w:pPr>
              <w:widowControl/>
              <w:autoSpaceDE/>
              <w:autoSpaceDN/>
              <w:rPr>
                <w:rFonts w:cs="宋体"/>
                <w:color w:val="000000"/>
                <w:sz w:val="18"/>
                <w:szCs w:val="18"/>
              </w:rPr>
            </w:pPr>
            <w:r>
              <w:rPr>
                <w:rFonts w:hint="eastAsia" w:cs="宋体"/>
                <w:color w:val="000000"/>
                <w:sz w:val="18"/>
                <w:szCs w:val="18"/>
              </w:rPr>
              <w:t>实现对影像移动化、云影像共享及现有的影像调阅。能兼容所有基于DICOM协议的PACS厂商数据，无缝对接院内PACS系统，不拘于系统厂家的限制，将影像资料、检查报告通过存储网关上传至云端，提供完整的诊前、诊中、诊后智慧全流程服务</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94"/>
              </w:numPr>
              <w:autoSpaceDE/>
              <w:autoSpaceDN/>
              <w:rPr>
                <w:rFonts w:cs="宋体"/>
                <w:color w:val="000000"/>
                <w:sz w:val="18"/>
                <w:szCs w:val="18"/>
              </w:rPr>
            </w:pPr>
            <w:r>
              <w:rPr>
                <w:rFonts w:hint="eastAsia" w:cs="宋体"/>
                <w:color w:val="000000"/>
                <w:sz w:val="18"/>
                <w:szCs w:val="18"/>
              </w:rPr>
              <w:t>影像上传：影像文件在线上传。</w:t>
            </w:r>
          </w:p>
          <w:p>
            <w:pPr>
              <w:widowControl/>
              <w:numPr>
                <w:ilvl w:val="0"/>
                <w:numId w:val="94"/>
              </w:numPr>
              <w:autoSpaceDE/>
              <w:autoSpaceDN/>
              <w:rPr>
                <w:rFonts w:cs="宋体"/>
                <w:color w:val="000000"/>
                <w:sz w:val="18"/>
                <w:szCs w:val="18"/>
              </w:rPr>
            </w:pPr>
            <w:r>
              <w:rPr>
                <w:rFonts w:hint="eastAsia" w:cs="宋体"/>
                <w:color w:val="000000"/>
                <w:sz w:val="18"/>
                <w:szCs w:val="18"/>
              </w:rPr>
              <w:t>影像归档：上传后的影像自动归档。</w:t>
            </w:r>
          </w:p>
          <w:p>
            <w:pPr>
              <w:widowControl/>
              <w:numPr>
                <w:ilvl w:val="0"/>
                <w:numId w:val="94"/>
              </w:numPr>
              <w:autoSpaceDE/>
              <w:autoSpaceDN/>
              <w:rPr>
                <w:rFonts w:cs="宋体"/>
                <w:color w:val="000000"/>
                <w:sz w:val="18"/>
                <w:szCs w:val="18"/>
              </w:rPr>
            </w:pPr>
            <w:r>
              <w:rPr>
                <w:rFonts w:hint="eastAsia" w:cs="宋体"/>
                <w:color w:val="000000"/>
                <w:sz w:val="18"/>
                <w:szCs w:val="18"/>
              </w:rPr>
              <w:t>个人影像记录：个人影像记录保存。</w:t>
            </w:r>
          </w:p>
          <w:p>
            <w:pPr>
              <w:widowControl/>
              <w:numPr>
                <w:ilvl w:val="0"/>
                <w:numId w:val="94"/>
              </w:numPr>
              <w:autoSpaceDE/>
              <w:autoSpaceDN/>
              <w:rPr>
                <w:rFonts w:cs="宋体"/>
                <w:color w:val="000000"/>
                <w:sz w:val="18"/>
                <w:szCs w:val="18"/>
              </w:rPr>
            </w:pPr>
            <w:r>
              <w:rPr>
                <w:rFonts w:hint="eastAsia" w:cs="宋体"/>
                <w:color w:val="000000"/>
                <w:sz w:val="18"/>
                <w:szCs w:val="18"/>
              </w:rPr>
              <w:t>影像分组：影像分组。</w:t>
            </w:r>
          </w:p>
          <w:p>
            <w:pPr>
              <w:widowControl/>
              <w:numPr>
                <w:ilvl w:val="0"/>
                <w:numId w:val="94"/>
              </w:numPr>
              <w:autoSpaceDE/>
              <w:autoSpaceDN/>
              <w:rPr>
                <w:rFonts w:cs="宋体"/>
                <w:color w:val="000000"/>
                <w:sz w:val="18"/>
                <w:szCs w:val="18"/>
              </w:rPr>
            </w:pPr>
            <w:r>
              <w:rPr>
                <w:rFonts w:hint="eastAsia" w:cs="宋体"/>
                <w:color w:val="000000"/>
                <w:sz w:val="18"/>
                <w:szCs w:val="18"/>
              </w:rPr>
              <w:t>影像详情：影像详情于查看。</w:t>
            </w:r>
          </w:p>
          <w:p>
            <w:pPr>
              <w:widowControl/>
              <w:autoSpaceDE/>
              <w:autoSpaceDN/>
              <w:rPr>
                <w:rFonts w:cs="宋体"/>
                <w:color w:val="000000"/>
                <w:sz w:val="18"/>
                <w:szCs w:val="18"/>
              </w:rPr>
            </w:pPr>
            <w:r>
              <w:rPr>
                <w:rFonts w:hint="eastAsia" w:cs="宋体"/>
                <w:color w:val="000000"/>
                <w:sz w:val="18"/>
                <w:szCs w:val="18"/>
              </w:rPr>
              <w:t>工具栏使用：移动影像工具栏使用。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微信公众平台（微信小程序）</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系统概述 利用微信大流量入口，为移动医疗提供解决方案，优化就诊流程，缓解医院“挂号排长队、就诊排长队、缴费排长队、看病时间短”等三长一短问题，支持当日挂号、预约挂号、缴费、检验检查报告查询等功能。</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功能要求 系统包括于：挂号、预约挂号、诊间支付、报告查询、住院管理、就诊信息绑定、体检报告查询、基础信息、消息中心、智能导诊</w:t>
            </w:r>
          </w:p>
          <w:p>
            <w:pPr>
              <w:widowControl/>
              <w:autoSpaceDE/>
              <w:autoSpaceDN/>
              <w:rPr>
                <w:rFonts w:cs="宋体"/>
                <w:color w:val="000000"/>
                <w:sz w:val="18"/>
                <w:szCs w:val="18"/>
              </w:rPr>
            </w:pPr>
            <w:r>
              <w:rPr>
                <w:rFonts w:hint="eastAsia" w:cs="宋体"/>
                <w:color w:val="000000"/>
                <w:sz w:val="18"/>
                <w:szCs w:val="18"/>
              </w:rPr>
              <w:t>详细要求 （1）挂号：</w:t>
            </w:r>
          </w:p>
          <w:p>
            <w:pPr>
              <w:widowControl/>
              <w:autoSpaceDE/>
              <w:autoSpaceDN/>
              <w:rPr>
                <w:rFonts w:cs="宋体"/>
                <w:color w:val="000000"/>
                <w:sz w:val="18"/>
                <w:szCs w:val="18"/>
              </w:rPr>
            </w:pPr>
            <w:r>
              <w:rPr>
                <w:rFonts w:hint="eastAsia" w:cs="宋体"/>
                <w:color w:val="000000"/>
                <w:sz w:val="18"/>
                <w:szCs w:val="18"/>
              </w:rPr>
              <w:t>当天挂号：支持当天挂号；</w:t>
            </w:r>
          </w:p>
          <w:p>
            <w:pPr>
              <w:widowControl/>
              <w:autoSpaceDE/>
              <w:autoSpaceDN/>
              <w:rPr>
                <w:rFonts w:cs="宋体"/>
                <w:color w:val="000000"/>
                <w:sz w:val="18"/>
                <w:szCs w:val="18"/>
              </w:rPr>
            </w:pPr>
            <w:r>
              <w:rPr>
                <w:rFonts w:hint="eastAsia" w:cs="宋体"/>
                <w:color w:val="000000"/>
                <w:sz w:val="18"/>
                <w:szCs w:val="18"/>
              </w:rPr>
              <w:t>在线支付；</w:t>
            </w:r>
          </w:p>
          <w:p>
            <w:pPr>
              <w:widowControl/>
              <w:autoSpaceDE/>
              <w:autoSpaceDN/>
              <w:rPr>
                <w:rFonts w:cs="宋体"/>
                <w:color w:val="000000"/>
                <w:sz w:val="18"/>
                <w:szCs w:val="18"/>
              </w:rPr>
            </w:pPr>
            <w:r>
              <w:rPr>
                <w:rFonts w:hint="eastAsia" w:cs="宋体"/>
                <w:color w:val="000000"/>
                <w:sz w:val="18"/>
                <w:szCs w:val="18"/>
              </w:rPr>
              <w:t>支持手动取消预约和在线退款；</w:t>
            </w:r>
          </w:p>
          <w:p>
            <w:pPr>
              <w:widowControl/>
              <w:autoSpaceDE/>
              <w:autoSpaceDN/>
              <w:rPr>
                <w:rFonts w:cs="宋体"/>
                <w:color w:val="000000"/>
                <w:sz w:val="18"/>
                <w:szCs w:val="18"/>
              </w:rPr>
            </w:pPr>
            <w:r>
              <w:rPr>
                <w:rFonts w:hint="eastAsia" w:cs="宋体"/>
                <w:color w:val="000000"/>
                <w:sz w:val="18"/>
                <w:szCs w:val="18"/>
              </w:rPr>
              <w:t>（2）挂号记录：</w:t>
            </w:r>
          </w:p>
          <w:p>
            <w:pPr>
              <w:widowControl/>
              <w:autoSpaceDE/>
              <w:autoSpaceDN/>
              <w:rPr>
                <w:rFonts w:cs="宋体"/>
                <w:color w:val="000000"/>
                <w:sz w:val="18"/>
                <w:szCs w:val="18"/>
              </w:rPr>
            </w:pPr>
            <w:r>
              <w:rPr>
                <w:rFonts w:hint="eastAsia" w:cs="宋体"/>
                <w:color w:val="000000"/>
                <w:sz w:val="18"/>
                <w:szCs w:val="18"/>
              </w:rPr>
              <w:t>当天挂号记录查询：支持不同状态挂号记录查询；</w:t>
            </w:r>
          </w:p>
          <w:p>
            <w:pPr>
              <w:widowControl/>
              <w:autoSpaceDE/>
              <w:autoSpaceDN/>
              <w:rPr>
                <w:rFonts w:cs="宋体"/>
                <w:color w:val="000000"/>
                <w:sz w:val="18"/>
                <w:szCs w:val="18"/>
              </w:rPr>
            </w:pPr>
            <w:r>
              <w:rPr>
                <w:rFonts w:hint="eastAsia" w:cs="宋体"/>
                <w:color w:val="000000"/>
                <w:sz w:val="18"/>
                <w:szCs w:val="18"/>
              </w:rPr>
              <w:t>历史挂号记录查询：支持根据挂号信息串联就诊信息；</w:t>
            </w:r>
          </w:p>
          <w:p>
            <w:pPr>
              <w:widowControl/>
              <w:autoSpaceDE/>
              <w:autoSpaceDN/>
              <w:rPr>
                <w:rFonts w:cs="宋体"/>
                <w:color w:val="000000"/>
                <w:sz w:val="18"/>
                <w:szCs w:val="18"/>
              </w:rPr>
            </w:pPr>
            <w:r>
              <w:rPr>
                <w:rFonts w:hint="eastAsia" w:cs="宋体"/>
                <w:color w:val="000000"/>
                <w:sz w:val="18"/>
                <w:szCs w:val="18"/>
              </w:rPr>
              <w:t>（3）预约挂号：</w:t>
            </w:r>
          </w:p>
          <w:p>
            <w:pPr>
              <w:widowControl/>
              <w:autoSpaceDE/>
              <w:autoSpaceDN/>
              <w:rPr>
                <w:rFonts w:cs="宋体"/>
                <w:color w:val="000000"/>
                <w:sz w:val="18"/>
                <w:szCs w:val="18"/>
              </w:rPr>
            </w:pPr>
            <w:r>
              <w:rPr>
                <w:rFonts w:hint="eastAsia" w:cs="宋体"/>
                <w:color w:val="000000"/>
                <w:sz w:val="18"/>
                <w:szCs w:val="18"/>
              </w:rPr>
              <w:t>与医院紧密对接，准确更新医院的不同科室医生的可挂号时间，方便用户查看进行预约，更好的安排自己的看诊行程。</w:t>
            </w:r>
          </w:p>
          <w:p>
            <w:pPr>
              <w:widowControl/>
              <w:autoSpaceDE/>
              <w:autoSpaceDN/>
              <w:rPr>
                <w:rFonts w:cs="宋体"/>
                <w:color w:val="000000"/>
                <w:sz w:val="18"/>
                <w:szCs w:val="18"/>
              </w:rPr>
            </w:pPr>
            <w:r>
              <w:rPr>
                <w:rFonts w:hint="eastAsia" w:cs="宋体"/>
                <w:color w:val="000000"/>
                <w:sz w:val="18"/>
                <w:szCs w:val="18"/>
              </w:rPr>
              <w:t>1、医生优先</w:t>
            </w:r>
          </w:p>
          <w:p>
            <w:pPr>
              <w:widowControl/>
              <w:autoSpaceDE/>
              <w:autoSpaceDN/>
              <w:rPr>
                <w:rFonts w:cs="宋体"/>
                <w:color w:val="000000"/>
                <w:sz w:val="18"/>
                <w:szCs w:val="18"/>
              </w:rPr>
            </w:pPr>
            <w:r>
              <w:rPr>
                <w:rFonts w:hint="eastAsia" w:cs="宋体"/>
                <w:color w:val="000000"/>
                <w:sz w:val="18"/>
                <w:szCs w:val="18"/>
              </w:rPr>
              <w:t>根据专家特长预约挂号，患者预约时发送症状信息，医生可提前获知。</w:t>
            </w:r>
          </w:p>
          <w:p>
            <w:pPr>
              <w:widowControl/>
              <w:autoSpaceDE/>
              <w:autoSpaceDN/>
              <w:rPr>
                <w:rFonts w:cs="宋体"/>
                <w:color w:val="000000"/>
                <w:sz w:val="18"/>
                <w:szCs w:val="18"/>
              </w:rPr>
            </w:pPr>
            <w:r>
              <w:rPr>
                <w:rFonts w:hint="eastAsia" w:cs="宋体"/>
                <w:color w:val="000000"/>
                <w:sz w:val="18"/>
                <w:szCs w:val="18"/>
              </w:rPr>
              <w:t>2、日期优先</w:t>
            </w:r>
          </w:p>
          <w:p>
            <w:pPr>
              <w:widowControl/>
              <w:autoSpaceDE/>
              <w:autoSpaceDN/>
              <w:rPr>
                <w:rFonts w:cs="宋体"/>
                <w:color w:val="000000"/>
                <w:sz w:val="18"/>
                <w:szCs w:val="18"/>
              </w:rPr>
            </w:pPr>
            <w:r>
              <w:rPr>
                <w:rFonts w:hint="eastAsia" w:cs="宋体"/>
                <w:color w:val="000000"/>
                <w:sz w:val="18"/>
                <w:szCs w:val="18"/>
              </w:rPr>
              <w:t>根据日期选择当天有号源的医生进行挂号。</w:t>
            </w:r>
          </w:p>
          <w:p>
            <w:pPr>
              <w:widowControl/>
              <w:autoSpaceDE/>
              <w:autoSpaceDN/>
              <w:rPr>
                <w:rFonts w:cs="宋体"/>
                <w:color w:val="000000"/>
                <w:sz w:val="18"/>
                <w:szCs w:val="18"/>
              </w:rPr>
            </w:pPr>
            <w:r>
              <w:rPr>
                <w:rFonts w:hint="eastAsia" w:cs="宋体"/>
                <w:color w:val="000000"/>
                <w:sz w:val="18"/>
                <w:szCs w:val="18"/>
              </w:rPr>
              <w:t>患者预约后发送就诊信息，告知患者就诊时间、地点、科室位置等信息。</w:t>
            </w:r>
          </w:p>
          <w:p>
            <w:pPr>
              <w:widowControl/>
              <w:autoSpaceDE/>
              <w:autoSpaceDN/>
              <w:rPr>
                <w:rFonts w:cs="宋体"/>
                <w:color w:val="000000"/>
                <w:sz w:val="18"/>
                <w:szCs w:val="18"/>
              </w:rPr>
            </w:pPr>
            <w:r>
              <w:rPr>
                <w:rFonts w:hint="eastAsia" w:cs="宋体"/>
                <w:color w:val="000000"/>
                <w:sz w:val="18"/>
                <w:szCs w:val="18"/>
              </w:rPr>
              <w:t>（4）诊间支付：</w:t>
            </w:r>
          </w:p>
          <w:p>
            <w:pPr>
              <w:widowControl/>
              <w:autoSpaceDE/>
              <w:autoSpaceDN/>
              <w:rPr>
                <w:rFonts w:cs="宋体"/>
                <w:color w:val="000000"/>
                <w:sz w:val="18"/>
                <w:szCs w:val="18"/>
              </w:rPr>
            </w:pPr>
            <w:r>
              <w:rPr>
                <w:rFonts w:hint="eastAsia" w:cs="宋体"/>
                <w:color w:val="000000"/>
                <w:sz w:val="18"/>
                <w:szCs w:val="18"/>
              </w:rPr>
              <w:t>支持院内买药，做检查、检验等费用的在线支付，对诊间支付的人群进行分流，避免因为诊间支付产生的二次排队，碎片时间有效利用，节省用户的看诊时间，优化看诊流程。</w:t>
            </w:r>
          </w:p>
          <w:p>
            <w:pPr>
              <w:widowControl/>
              <w:autoSpaceDE/>
              <w:autoSpaceDN/>
              <w:rPr>
                <w:rFonts w:cs="宋体"/>
                <w:color w:val="000000"/>
                <w:sz w:val="18"/>
                <w:szCs w:val="18"/>
              </w:rPr>
            </w:pPr>
            <w:r>
              <w:rPr>
                <w:rFonts w:hint="eastAsia" w:cs="宋体"/>
                <w:color w:val="000000"/>
                <w:sz w:val="18"/>
                <w:szCs w:val="18"/>
              </w:rPr>
              <w:t>支持第三方支付平台支付宝、微信支付、银联支付以及各银行的网银在线支付，同时在开通医保移动支付的区域可支持医保在线支付。</w:t>
            </w:r>
          </w:p>
          <w:p>
            <w:pPr>
              <w:widowControl/>
              <w:autoSpaceDE/>
              <w:autoSpaceDN/>
              <w:rPr>
                <w:rFonts w:cs="宋体"/>
                <w:color w:val="000000"/>
                <w:sz w:val="18"/>
                <w:szCs w:val="18"/>
              </w:rPr>
            </w:pPr>
            <w:r>
              <w:rPr>
                <w:rFonts w:hint="eastAsia" w:cs="宋体"/>
                <w:color w:val="000000"/>
                <w:sz w:val="18"/>
                <w:szCs w:val="18"/>
              </w:rPr>
              <w:t>（5）报告查询：通过手机终端查取报告的功能让用户能够随时随地查阅检查报告，得知结果，大幅度提高就诊体验。</w:t>
            </w:r>
          </w:p>
          <w:p>
            <w:pPr>
              <w:widowControl/>
              <w:autoSpaceDE/>
              <w:autoSpaceDN/>
              <w:rPr>
                <w:rFonts w:cs="宋体"/>
                <w:color w:val="000000"/>
                <w:sz w:val="18"/>
                <w:szCs w:val="18"/>
              </w:rPr>
            </w:pPr>
            <w:r>
              <w:rPr>
                <w:rFonts w:hint="eastAsia" w:cs="宋体"/>
                <w:color w:val="000000"/>
                <w:sz w:val="18"/>
                <w:szCs w:val="18"/>
              </w:rPr>
              <w:t>（6）住院管理：</w:t>
            </w:r>
          </w:p>
          <w:p>
            <w:pPr>
              <w:widowControl/>
              <w:autoSpaceDE/>
              <w:autoSpaceDN/>
              <w:rPr>
                <w:rFonts w:cs="宋体"/>
                <w:color w:val="000000"/>
                <w:sz w:val="18"/>
                <w:szCs w:val="18"/>
              </w:rPr>
            </w:pPr>
            <w:r>
              <w:rPr>
                <w:rFonts w:hint="eastAsia" w:cs="宋体"/>
                <w:color w:val="000000"/>
                <w:sz w:val="18"/>
                <w:szCs w:val="18"/>
              </w:rPr>
              <w:t>1、每日清单查询</w:t>
            </w:r>
          </w:p>
          <w:p>
            <w:pPr>
              <w:widowControl/>
              <w:autoSpaceDE/>
              <w:autoSpaceDN/>
              <w:rPr>
                <w:rFonts w:cs="宋体"/>
                <w:color w:val="000000"/>
                <w:sz w:val="18"/>
                <w:szCs w:val="18"/>
              </w:rPr>
            </w:pPr>
            <w:r>
              <w:rPr>
                <w:rFonts w:hint="eastAsia" w:cs="宋体"/>
                <w:color w:val="000000"/>
                <w:sz w:val="18"/>
                <w:szCs w:val="18"/>
              </w:rPr>
              <w:t>查询住院每日清单，包含医药费详细信息。支持查询住院历史清单记录。</w:t>
            </w:r>
          </w:p>
          <w:p>
            <w:pPr>
              <w:widowControl/>
              <w:autoSpaceDE/>
              <w:autoSpaceDN/>
              <w:rPr>
                <w:rFonts w:cs="宋体"/>
                <w:color w:val="000000"/>
                <w:sz w:val="18"/>
                <w:szCs w:val="18"/>
              </w:rPr>
            </w:pPr>
            <w:r>
              <w:rPr>
                <w:rFonts w:hint="eastAsia" w:cs="宋体"/>
                <w:color w:val="000000"/>
                <w:sz w:val="18"/>
                <w:szCs w:val="18"/>
              </w:rPr>
              <w:t>2、预交金在线充值</w:t>
            </w:r>
          </w:p>
          <w:p>
            <w:pPr>
              <w:widowControl/>
              <w:autoSpaceDE/>
              <w:autoSpaceDN/>
              <w:rPr>
                <w:rFonts w:cs="宋体"/>
                <w:color w:val="000000"/>
                <w:sz w:val="18"/>
                <w:szCs w:val="18"/>
              </w:rPr>
            </w:pPr>
            <w:r>
              <w:rPr>
                <w:rFonts w:hint="eastAsia" w:cs="宋体"/>
                <w:color w:val="000000"/>
                <w:sz w:val="18"/>
                <w:szCs w:val="18"/>
              </w:rPr>
              <w:t>办完住院手续，病房内就能交住院费，避免因为缴纳住院费产生的排队问题。住院费余额不足，主动向用户发送提醒，以免造成暂停用药等意外情况</w:t>
            </w:r>
          </w:p>
          <w:p>
            <w:pPr>
              <w:widowControl/>
              <w:autoSpaceDE/>
              <w:autoSpaceDN/>
              <w:rPr>
                <w:rFonts w:cs="宋体"/>
                <w:color w:val="000000"/>
                <w:sz w:val="18"/>
                <w:szCs w:val="18"/>
              </w:rPr>
            </w:pPr>
            <w:r>
              <w:rPr>
                <w:rFonts w:hint="eastAsia" w:cs="宋体"/>
                <w:color w:val="000000"/>
                <w:sz w:val="18"/>
                <w:szCs w:val="18"/>
              </w:rPr>
              <w:t>（7）就诊信息绑定及充值：</w:t>
            </w:r>
          </w:p>
          <w:p>
            <w:pPr>
              <w:widowControl/>
              <w:autoSpaceDE/>
              <w:autoSpaceDN/>
              <w:rPr>
                <w:rFonts w:cs="宋体"/>
                <w:color w:val="000000"/>
                <w:sz w:val="18"/>
                <w:szCs w:val="18"/>
              </w:rPr>
            </w:pPr>
            <w:r>
              <w:rPr>
                <w:rFonts w:hint="eastAsia" w:cs="宋体"/>
                <w:color w:val="000000"/>
                <w:sz w:val="18"/>
                <w:szCs w:val="18"/>
              </w:rPr>
              <w:t>1、添加就诊人</w:t>
            </w:r>
          </w:p>
          <w:p>
            <w:pPr>
              <w:widowControl/>
              <w:autoSpaceDE/>
              <w:autoSpaceDN/>
              <w:rPr>
                <w:rFonts w:cs="宋体"/>
                <w:color w:val="000000"/>
                <w:sz w:val="18"/>
                <w:szCs w:val="18"/>
              </w:rPr>
            </w:pPr>
            <w:r>
              <w:rPr>
                <w:rFonts w:hint="eastAsia" w:cs="宋体"/>
                <w:color w:val="000000"/>
                <w:sz w:val="18"/>
                <w:szCs w:val="18"/>
              </w:rPr>
              <w:t>添加家庭成员信息，远在外地也能轻松给家人安排就诊事宜，更好的照顾家人，最多可绑定9个人。</w:t>
            </w:r>
          </w:p>
          <w:p>
            <w:pPr>
              <w:widowControl/>
              <w:autoSpaceDE/>
              <w:autoSpaceDN/>
              <w:rPr>
                <w:rFonts w:cs="宋体"/>
                <w:color w:val="000000"/>
                <w:sz w:val="18"/>
                <w:szCs w:val="18"/>
              </w:rPr>
            </w:pPr>
            <w:r>
              <w:rPr>
                <w:rFonts w:hint="eastAsia" w:cs="宋体"/>
                <w:color w:val="000000"/>
                <w:sz w:val="18"/>
                <w:szCs w:val="18"/>
              </w:rPr>
              <w:t>2、二维码绑定</w:t>
            </w:r>
          </w:p>
          <w:p>
            <w:pPr>
              <w:widowControl/>
              <w:autoSpaceDE/>
              <w:autoSpaceDN/>
              <w:rPr>
                <w:rFonts w:cs="宋体"/>
                <w:color w:val="000000"/>
                <w:sz w:val="18"/>
                <w:szCs w:val="18"/>
              </w:rPr>
            </w:pPr>
            <w:r>
              <w:rPr>
                <w:rFonts w:hint="eastAsia" w:cs="宋体"/>
                <w:color w:val="000000"/>
                <w:sz w:val="18"/>
                <w:szCs w:val="18"/>
              </w:rPr>
              <w:t>为用户绑定院内电子健康卡或二维码，关联院内就诊信息。</w:t>
            </w:r>
          </w:p>
          <w:p>
            <w:pPr>
              <w:widowControl/>
              <w:autoSpaceDE/>
              <w:autoSpaceDN/>
              <w:rPr>
                <w:rFonts w:cs="宋体"/>
                <w:color w:val="000000"/>
                <w:sz w:val="18"/>
                <w:szCs w:val="18"/>
              </w:rPr>
            </w:pPr>
            <w:r>
              <w:rPr>
                <w:rFonts w:hint="eastAsia" w:cs="宋体"/>
                <w:color w:val="000000"/>
                <w:sz w:val="18"/>
                <w:szCs w:val="18"/>
              </w:rPr>
              <w:t>3、充值</w:t>
            </w:r>
          </w:p>
          <w:p>
            <w:pPr>
              <w:widowControl/>
              <w:autoSpaceDE/>
              <w:autoSpaceDN/>
              <w:rPr>
                <w:rFonts w:cs="宋体"/>
                <w:color w:val="000000"/>
                <w:sz w:val="18"/>
                <w:szCs w:val="18"/>
              </w:rPr>
            </w:pPr>
            <w:r>
              <w:rPr>
                <w:rFonts w:hint="eastAsia" w:cs="宋体"/>
                <w:color w:val="000000"/>
                <w:sz w:val="18"/>
                <w:szCs w:val="18"/>
              </w:rPr>
              <w:t>为账号提供充值功能，并且支持查询充值记录。</w:t>
            </w:r>
          </w:p>
          <w:p>
            <w:pPr>
              <w:widowControl/>
              <w:autoSpaceDE/>
              <w:autoSpaceDN/>
              <w:rPr>
                <w:rFonts w:cs="宋体"/>
                <w:color w:val="000000"/>
                <w:sz w:val="18"/>
                <w:szCs w:val="18"/>
              </w:rPr>
            </w:pPr>
            <w:r>
              <w:rPr>
                <w:rFonts w:hint="eastAsia" w:cs="宋体"/>
                <w:color w:val="000000"/>
                <w:sz w:val="18"/>
                <w:szCs w:val="18"/>
              </w:rPr>
              <w:t>体检报告查询：查询体检报告，包含体检综述、体检指标明细。</w:t>
            </w:r>
          </w:p>
          <w:p>
            <w:pPr>
              <w:widowControl/>
              <w:autoSpaceDE/>
              <w:autoSpaceDN/>
              <w:rPr>
                <w:rFonts w:cs="宋体"/>
                <w:color w:val="000000"/>
                <w:sz w:val="18"/>
                <w:szCs w:val="18"/>
              </w:rPr>
            </w:pPr>
            <w:r>
              <w:rPr>
                <w:rFonts w:hint="eastAsia" w:cs="宋体"/>
                <w:color w:val="000000"/>
                <w:sz w:val="18"/>
                <w:szCs w:val="18"/>
              </w:rPr>
              <w:t>（8）基础信息：</w:t>
            </w:r>
          </w:p>
          <w:p>
            <w:pPr>
              <w:widowControl/>
              <w:autoSpaceDE/>
              <w:autoSpaceDN/>
              <w:rPr>
                <w:rFonts w:cs="宋体"/>
                <w:color w:val="000000"/>
                <w:sz w:val="18"/>
                <w:szCs w:val="18"/>
              </w:rPr>
            </w:pPr>
            <w:r>
              <w:rPr>
                <w:rFonts w:hint="eastAsia" w:cs="宋体"/>
                <w:color w:val="000000"/>
                <w:sz w:val="18"/>
                <w:szCs w:val="18"/>
              </w:rPr>
              <w:t>1、医院介绍</w:t>
            </w:r>
          </w:p>
          <w:p>
            <w:pPr>
              <w:widowControl/>
              <w:autoSpaceDE/>
              <w:autoSpaceDN/>
              <w:rPr>
                <w:rFonts w:cs="宋体"/>
                <w:color w:val="000000"/>
                <w:sz w:val="18"/>
                <w:szCs w:val="18"/>
              </w:rPr>
            </w:pPr>
            <w:r>
              <w:rPr>
                <w:rFonts w:hint="eastAsia" w:cs="宋体"/>
                <w:color w:val="000000"/>
                <w:sz w:val="18"/>
                <w:szCs w:val="18"/>
              </w:rPr>
              <w:t>支持查看医院的详细介绍，增强患者对医院的了解。</w:t>
            </w:r>
          </w:p>
          <w:p>
            <w:pPr>
              <w:widowControl/>
              <w:autoSpaceDE/>
              <w:autoSpaceDN/>
              <w:rPr>
                <w:rFonts w:cs="宋体"/>
                <w:color w:val="000000"/>
                <w:sz w:val="18"/>
                <w:szCs w:val="18"/>
              </w:rPr>
            </w:pPr>
            <w:r>
              <w:rPr>
                <w:rFonts w:hint="eastAsia" w:cs="宋体"/>
                <w:color w:val="000000"/>
                <w:sz w:val="18"/>
                <w:szCs w:val="18"/>
              </w:rPr>
              <w:t>2、就医指南</w:t>
            </w:r>
          </w:p>
          <w:p>
            <w:pPr>
              <w:widowControl/>
              <w:autoSpaceDE/>
              <w:autoSpaceDN/>
              <w:rPr>
                <w:rFonts w:cs="宋体"/>
                <w:color w:val="000000"/>
                <w:sz w:val="18"/>
                <w:szCs w:val="18"/>
              </w:rPr>
            </w:pPr>
            <w:r>
              <w:rPr>
                <w:rFonts w:hint="eastAsia" w:cs="宋体"/>
                <w:color w:val="000000"/>
                <w:sz w:val="18"/>
                <w:szCs w:val="18"/>
              </w:rPr>
              <w:t>提供医院的咨询电话、详细位置、乘车信息、院内地图等基础信息。</w:t>
            </w:r>
          </w:p>
          <w:p>
            <w:pPr>
              <w:widowControl/>
              <w:autoSpaceDE/>
              <w:autoSpaceDN/>
              <w:rPr>
                <w:rFonts w:cs="宋体"/>
                <w:color w:val="000000"/>
                <w:sz w:val="18"/>
                <w:szCs w:val="18"/>
              </w:rPr>
            </w:pPr>
            <w:r>
              <w:rPr>
                <w:rFonts w:hint="eastAsia" w:cs="宋体"/>
                <w:color w:val="000000"/>
                <w:sz w:val="18"/>
                <w:szCs w:val="18"/>
              </w:rPr>
              <w:t>（9）消息中心：</w:t>
            </w:r>
          </w:p>
          <w:p>
            <w:pPr>
              <w:widowControl/>
              <w:autoSpaceDE/>
              <w:autoSpaceDN/>
              <w:rPr>
                <w:rFonts w:cs="宋体"/>
                <w:color w:val="000000"/>
                <w:sz w:val="18"/>
                <w:szCs w:val="18"/>
              </w:rPr>
            </w:pPr>
            <w:r>
              <w:rPr>
                <w:rFonts w:hint="eastAsia" w:cs="宋体"/>
                <w:color w:val="000000"/>
                <w:sz w:val="18"/>
                <w:szCs w:val="18"/>
              </w:rPr>
              <w:t>1、实时消息,支持实时推送就医流程中的挂号成功信息、停诊通知、支付信息等信息，帮助患者就医。</w:t>
            </w:r>
          </w:p>
          <w:p>
            <w:pPr>
              <w:widowControl/>
              <w:autoSpaceDE/>
              <w:autoSpaceDN/>
              <w:rPr>
                <w:rFonts w:cs="宋体"/>
                <w:color w:val="000000"/>
                <w:sz w:val="18"/>
                <w:szCs w:val="18"/>
              </w:rPr>
            </w:pPr>
            <w:r>
              <w:rPr>
                <w:rFonts w:hint="eastAsia" w:cs="宋体"/>
                <w:color w:val="000000"/>
                <w:sz w:val="18"/>
                <w:szCs w:val="18"/>
              </w:rPr>
              <w:t>2、健康资讯</w:t>
            </w:r>
            <w:r>
              <w:rPr>
                <w:rFonts w:cs="宋体"/>
                <w:color w:val="000000"/>
                <w:sz w:val="18"/>
                <w:szCs w:val="18"/>
              </w:rPr>
              <w:t>,</w:t>
            </w:r>
            <w:r>
              <w:rPr>
                <w:rFonts w:hint="eastAsia" w:cs="宋体"/>
                <w:color w:val="000000"/>
                <w:sz w:val="18"/>
                <w:szCs w:val="18"/>
              </w:rPr>
              <w:t>支持定期推送医院资讯、公告、将康咨询等。</w:t>
            </w:r>
          </w:p>
          <w:p>
            <w:pPr>
              <w:widowControl/>
              <w:autoSpaceDE/>
              <w:autoSpaceDN/>
              <w:rPr>
                <w:rFonts w:cs="宋体"/>
                <w:color w:val="000000"/>
                <w:sz w:val="18"/>
                <w:szCs w:val="18"/>
              </w:rPr>
            </w:pPr>
            <w:r>
              <w:rPr>
                <w:rFonts w:hint="eastAsia" w:cs="宋体"/>
                <w:color w:val="000000"/>
                <w:sz w:val="18"/>
                <w:szCs w:val="18"/>
              </w:rPr>
              <w:t>（10）智能导诊,</w:t>
            </w:r>
          </w:p>
          <w:p>
            <w:pPr>
              <w:widowControl/>
              <w:autoSpaceDE/>
              <w:autoSpaceDN/>
              <w:rPr>
                <w:rFonts w:cs="宋体"/>
                <w:color w:val="000000"/>
                <w:sz w:val="18"/>
                <w:szCs w:val="18"/>
              </w:rPr>
            </w:pPr>
            <w:r>
              <w:rPr>
                <w:rFonts w:hint="eastAsia" w:cs="宋体"/>
                <w:color w:val="000000"/>
                <w:sz w:val="18"/>
                <w:szCs w:val="18"/>
              </w:rPr>
              <w:t>通过患者的症状选择判断用户可能出现的病症，为患者选择科室提供参考，方便患者就医。</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支付宝生活号</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支持利用支付宝生活号，实现线上线下高效协同和有效互动。</w:t>
            </w:r>
          </w:p>
          <w:p>
            <w:pPr>
              <w:widowControl/>
              <w:autoSpaceDE/>
              <w:autoSpaceDN/>
              <w:rPr>
                <w:rFonts w:cs="宋体"/>
                <w:color w:val="000000"/>
                <w:sz w:val="18"/>
                <w:szCs w:val="18"/>
              </w:rPr>
            </w:pPr>
            <w:r>
              <w:rPr>
                <w:rFonts w:hint="eastAsia" w:cs="宋体"/>
                <w:color w:val="000000"/>
                <w:sz w:val="18"/>
                <w:szCs w:val="18"/>
              </w:rPr>
              <w:t>患者、医院、协作机构三大应用体系，实现医患预约挂号、资源预约、网络支付、院内导航、医保对接等服务</w:t>
            </w:r>
          </w:p>
          <w:p>
            <w:pPr>
              <w:widowControl/>
              <w:autoSpaceDE/>
              <w:autoSpaceDN/>
              <w:rPr>
                <w:rFonts w:cs="宋体"/>
                <w:color w:val="000000"/>
                <w:sz w:val="18"/>
                <w:szCs w:val="18"/>
              </w:rPr>
            </w:pPr>
            <w:r>
              <w:rPr>
                <w:rFonts w:hint="eastAsia" w:cs="宋体"/>
                <w:color w:val="000000"/>
                <w:sz w:val="18"/>
                <w:szCs w:val="18"/>
              </w:rPr>
              <w:t>智能导诊可根据自身症状、不适部位，进行自我诊断引导就医。支持疾病、症状的准确搜索，给出指导性建议。</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95"/>
              </w:numPr>
              <w:autoSpaceDE/>
              <w:autoSpaceDN/>
              <w:rPr>
                <w:rFonts w:cs="宋体"/>
                <w:color w:val="000000"/>
                <w:sz w:val="18"/>
                <w:szCs w:val="18"/>
              </w:rPr>
            </w:pPr>
            <w:r>
              <w:rPr>
                <w:rFonts w:hint="eastAsia" w:cs="宋体"/>
                <w:color w:val="000000"/>
                <w:sz w:val="18"/>
                <w:szCs w:val="18"/>
              </w:rPr>
              <w:t>预约挂号：患者可预约选择一定期限内开放的号源，根据自身病情选择对应科室，根据不同日期或医生并选择就诊时间段进行预约。预约成功后，系统向患者推送预约挂号成功通知（科室、医生、日期、就诊位置等）。</w:t>
            </w:r>
          </w:p>
          <w:p>
            <w:pPr>
              <w:widowControl/>
              <w:numPr>
                <w:ilvl w:val="0"/>
                <w:numId w:val="95"/>
              </w:numPr>
              <w:autoSpaceDE/>
              <w:autoSpaceDN/>
              <w:rPr>
                <w:rFonts w:cs="宋体"/>
                <w:color w:val="000000"/>
                <w:sz w:val="18"/>
                <w:szCs w:val="18"/>
              </w:rPr>
            </w:pPr>
            <w:r>
              <w:rPr>
                <w:rFonts w:hint="eastAsia" w:cs="宋体"/>
                <w:color w:val="000000"/>
                <w:sz w:val="18"/>
                <w:szCs w:val="18"/>
              </w:rPr>
              <w:t>在线缴费：包括待缴费提醒通知，待缴费查询，在线支付，缴费成功通知，预充值缴费等。</w:t>
            </w:r>
          </w:p>
          <w:p>
            <w:pPr>
              <w:widowControl/>
              <w:numPr>
                <w:ilvl w:val="0"/>
                <w:numId w:val="95"/>
              </w:numPr>
              <w:autoSpaceDE/>
              <w:autoSpaceDN/>
              <w:rPr>
                <w:rFonts w:cs="宋体"/>
                <w:color w:val="000000"/>
                <w:sz w:val="18"/>
                <w:szCs w:val="18"/>
              </w:rPr>
            </w:pPr>
            <w:r>
              <w:rPr>
                <w:rFonts w:hint="eastAsia" w:cs="宋体"/>
                <w:color w:val="000000"/>
                <w:sz w:val="18"/>
                <w:szCs w:val="18"/>
              </w:rPr>
              <w:t>扫码报到：患者到院后通过扫码签到，进入医院排队叫号系统，提高就诊效率。</w:t>
            </w:r>
          </w:p>
          <w:p>
            <w:pPr>
              <w:widowControl/>
              <w:numPr>
                <w:ilvl w:val="0"/>
                <w:numId w:val="95"/>
              </w:numPr>
              <w:autoSpaceDE/>
              <w:autoSpaceDN/>
              <w:rPr>
                <w:rFonts w:cs="宋体"/>
                <w:color w:val="000000"/>
                <w:sz w:val="18"/>
                <w:szCs w:val="18"/>
              </w:rPr>
            </w:pPr>
            <w:r>
              <w:rPr>
                <w:rFonts w:hint="eastAsia" w:cs="宋体"/>
                <w:color w:val="000000"/>
                <w:sz w:val="18"/>
                <w:szCs w:val="18"/>
              </w:rPr>
              <w:t>排队候诊：包括门诊候诊号查询，排队人数查询，排队近号提醒等。</w:t>
            </w:r>
          </w:p>
          <w:p>
            <w:pPr>
              <w:widowControl/>
              <w:numPr>
                <w:ilvl w:val="0"/>
                <w:numId w:val="95"/>
              </w:numPr>
              <w:autoSpaceDE/>
              <w:autoSpaceDN/>
              <w:rPr>
                <w:rFonts w:cs="宋体"/>
                <w:color w:val="000000"/>
                <w:sz w:val="18"/>
                <w:szCs w:val="18"/>
              </w:rPr>
            </w:pPr>
            <w:r>
              <w:rPr>
                <w:rFonts w:hint="eastAsia" w:cs="宋体"/>
                <w:color w:val="000000"/>
                <w:sz w:val="18"/>
                <w:szCs w:val="18"/>
              </w:rPr>
              <w:t>报告出具：提醒当有新的报告单出结果时，通过微信自动提醒患者。</w:t>
            </w:r>
          </w:p>
          <w:p>
            <w:pPr>
              <w:widowControl/>
              <w:numPr>
                <w:ilvl w:val="0"/>
                <w:numId w:val="95"/>
              </w:numPr>
              <w:autoSpaceDE/>
              <w:autoSpaceDN/>
              <w:rPr>
                <w:rFonts w:cs="宋体"/>
                <w:color w:val="000000"/>
                <w:sz w:val="18"/>
                <w:szCs w:val="18"/>
              </w:rPr>
            </w:pPr>
            <w:r>
              <w:rPr>
                <w:rFonts w:hint="eastAsia" w:cs="宋体"/>
                <w:color w:val="000000"/>
                <w:sz w:val="18"/>
                <w:szCs w:val="18"/>
              </w:rPr>
              <w:t>报告单查询：提供查询患者历史报告单的信息列表；报告单详情等。</w:t>
            </w:r>
          </w:p>
          <w:p>
            <w:pPr>
              <w:widowControl/>
              <w:numPr>
                <w:ilvl w:val="0"/>
                <w:numId w:val="95"/>
              </w:numPr>
              <w:autoSpaceDE/>
              <w:autoSpaceDN/>
              <w:rPr>
                <w:rFonts w:cs="宋体"/>
                <w:color w:val="000000"/>
                <w:sz w:val="18"/>
                <w:szCs w:val="18"/>
              </w:rPr>
            </w:pPr>
            <w:r>
              <w:rPr>
                <w:rFonts w:hint="eastAsia" w:cs="宋体"/>
                <w:color w:val="000000"/>
                <w:sz w:val="18"/>
                <w:szCs w:val="18"/>
              </w:rPr>
              <w:t>日清单查询：针对住院患者，提供日清单费用查询。</w:t>
            </w:r>
          </w:p>
          <w:p>
            <w:pPr>
              <w:widowControl/>
              <w:numPr>
                <w:ilvl w:val="0"/>
                <w:numId w:val="95"/>
              </w:numPr>
              <w:autoSpaceDE/>
              <w:autoSpaceDN/>
              <w:rPr>
                <w:rFonts w:cs="宋体"/>
                <w:color w:val="000000"/>
                <w:sz w:val="18"/>
                <w:szCs w:val="18"/>
              </w:rPr>
            </w:pPr>
            <w:r>
              <w:rPr>
                <w:rFonts w:hint="eastAsia" w:cs="宋体"/>
                <w:color w:val="000000"/>
                <w:sz w:val="18"/>
                <w:szCs w:val="18"/>
              </w:rPr>
              <w:t>就诊信息查看：可在支付宝服务号等平台中查看就诊信息。</w:t>
            </w:r>
          </w:p>
          <w:p>
            <w:pPr>
              <w:widowControl/>
              <w:numPr>
                <w:ilvl w:val="0"/>
                <w:numId w:val="95"/>
              </w:numPr>
              <w:autoSpaceDE/>
              <w:autoSpaceDN/>
              <w:rPr>
                <w:rFonts w:cs="宋体"/>
                <w:color w:val="000000"/>
                <w:sz w:val="18"/>
                <w:szCs w:val="18"/>
              </w:rPr>
            </w:pPr>
            <w:r>
              <w:rPr>
                <w:rFonts w:hint="eastAsia" w:cs="宋体"/>
                <w:color w:val="000000"/>
                <w:sz w:val="18"/>
                <w:szCs w:val="18"/>
              </w:rPr>
              <w:t>诊断记录：可在支付宝服务号等平台中查看诊断记录。</w:t>
            </w:r>
          </w:p>
          <w:p>
            <w:pPr>
              <w:widowControl/>
              <w:numPr>
                <w:ilvl w:val="0"/>
                <w:numId w:val="95"/>
              </w:numPr>
              <w:autoSpaceDE/>
              <w:autoSpaceDN/>
              <w:rPr>
                <w:rFonts w:cs="宋体"/>
                <w:color w:val="000000"/>
                <w:sz w:val="18"/>
                <w:szCs w:val="18"/>
              </w:rPr>
            </w:pPr>
            <w:r>
              <w:rPr>
                <w:rFonts w:hint="eastAsia" w:cs="宋体"/>
                <w:color w:val="000000"/>
                <w:sz w:val="18"/>
                <w:szCs w:val="18"/>
              </w:rPr>
              <w:t>处方记录：可在支付宝服务号等平台中查看处方记录。</w:t>
            </w:r>
          </w:p>
          <w:p>
            <w:pPr>
              <w:widowControl/>
              <w:numPr>
                <w:ilvl w:val="0"/>
                <w:numId w:val="95"/>
              </w:numPr>
              <w:autoSpaceDE/>
              <w:autoSpaceDN/>
              <w:rPr>
                <w:rFonts w:cs="宋体"/>
                <w:color w:val="000000"/>
                <w:sz w:val="18"/>
                <w:szCs w:val="18"/>
              </w:rPr>
            </w:pPr>
            <w:r>
              <w:rPr>
                <w:rFonts w:hint="eastAsia" w:cs="宋体"/>
                <w:color w:val="000000"/>
                <w:sz w:val="18"/>
                <w:szCs w:val="18"/>
              </w:rPr>
              <w:t>医院信息查看：可在支付宝服务号等平台中查看医院信息。</w:t>
            </w:r>
          </w:p>
          <w:p>
            <w:pPr>
              <w:widowControl/>
              <w:numPr>
                <w:ilvl w:val="0"/>
                <w:numId w:val="95"/>
              </w:numPr>
              <w:autoSpaceDE/>
              <w:autoSpaceDN/>
              <w:rPr>
                <w:rFonts w:cs="宋体"/>
                <w:color w:val="000000"/>
                <w:sz w:val="18"/>
                <w:szCs w:val="18"/>
              </w:rPr>
            </w:pPr>
            <w:r>
              <w:rPr>
                <w:rFonts w:hint="eastAsia" w:cs="宋体"/>
                <w:color w:val="000000"/>
                <w:sz w:val="18"/>
                <w:szCs w:val="18"/>
              </w:rPr>
              <w:t>满意度评价：方便用户对医院的专业度，服务态度，整体服务，就诊环境等进行综合评价。</w:t>
            </w:r>
          </w:p>
          <w:p>
            <w:pPr>
              <w:widowControl/>
              <w:numPr>
                <w:ilvl w:val="0"/>
                <w:numId w:val="95"/>
              </w:numPr>
              <w:autoSpaceDE/>
              <w:autoSpaceDN/>
              <w:rPr>
                <w:rFonts w:cs="宋体"/>
                <w:color w:val="000000"/>
                <w:sz w:val="18"/>
                <w:szCs w:val="18"/>
              </w:rPr>
            </w:pPr>
            <w:r>
              <w:rPr>
                <w:rFonts w:hint="eastAsia" w:cs="宋体"/>
                <w:color w:val="000000"/>
                <w:sz w:val="18"/>
                <w:szCs w:val="18"/>
              </w:rPr>
              <w:t>登录授权：通过登录开放接口获取用户登录凭证，进而换取用户登录态信息，包括用户身份唯一标识openid 以及该次登录的会话秘钥。</w:t>
            </w:r>
          </w:p>
          <w:p>
            <w:pPr>
              <w:widowControl/>
              <w:numPr>
                <w:ilvl w:val="0"/>
                <w:numId w:val="95"/>
              </w:numPr>
              <w:autoSpaceDE/>
              <w:autoSpaceDN/>
              <w:rPr>
                <w:rFonts w:cs="宋体"/>
                <w:color w:val="000000"/>
                <w:sz w:val="18"/>
                <w:szCs w:val="18"/>
              </w:rPr>
            </w:pPr>
            <w:r>
              <w:rPr>
                <w:rFonts w:hint="eastAsia" w:cs="宋体"/>
                <w:color w:val="000000"/>
                <w:sz w:val="18"/>
                <w:szCs w:val="18"/>
              </w:rPr>
              <w:t>OCR就诊实名识别系统：支持通过上传患者身份证照片OCR自动识别患者姓名、身份证号码等身份证信息。</w:t>
            </w:r>
          </w:p>
          <w:p>
            <w:pPr>
              <w:widowControl/>
              <w:numPr>
                <w:ilvl w:val="0"/>
                <w:numId w:val="95"/>
              </w:numPr>
              <w:autoSpaceDE/>
              <w:autoSpaceDN/>
              <w:rPr>
                <w:rFonts w:cs="宋体"/>
                <w:color w:val="000000"/>
                <w:sz w:val="18"/>
                <w:szCs w:val="18"/>
              </w:rPr>
            </w:pPr>
            <w:r>
              <w:rPr>
                <w:rFonts w:hint="eastAsia" w:cs="宋体"/>
                <w:color w:val="000000"/>
                <w:sz w:val="18"/>
                <w:szCs w:val="18"/>
              </w:rPr>
              <w:t>绑定手机/建档授权用户验证：患者身份证信息后，通过手机注册发送验证码绑定患者。</w:t>
            </w:r>
          </w:p>
          <w:p>
            <w:pPr>
              <w:widowControl/>
              <w:numPr>
                <w:ilvl w:val="0"/>
                <w:numId w:val="95"/>
              </w:numPr>
              <w:autoSpaceDE/>
              <w:autoSpaceDN/>
              <w:rPr>
                <w:rFonts w:cs="宋体"/>
                <w:color w:val="000000"/>
                <w:sz w:val="18"/>
                <w:szCs w:val="18"/>
              </w:rPr>
            </w:pPr>
            <w:r>
              <w:rPr>
                <w:rFonts w:hint="eastAsia" w:cs="宋体"/>
                <w:color w:val="000000"/>
                <w:sz w:val="18"/>
                <w:szCs w:val="18"/>
              </w:rPr>
              <w:t>人脸核身：参照公安部“互联网+”可信身份认证服务平台标准，依托第三方公司生物识别技术，建立微信“实名实人信息校验能力”，即通过人脸识别+公安比对，校验用户实名信息和本人操作。</w:t>
            </w:r>
          </w:p>
          <w:p>
            <w:pPr>
              <w:widowControl/>
              <w:numPr>
                <w:ilvl w:val="0"/>
                <w:numId w:val="95"/>
              </w:numPr>
              <w:autoSpaceDE/>
              <w:autoSpaceDN/>
              <w:rPr>
                <w:rFonts w:cs="宋体"/>
                <w:color w:val="000000"/>
                <w:sz w:val="18"/>
                <w:szCs w:val="18"/>
              </w:rPr>
            </w:pPr>
            <w:r>
              <w:rPr>
                <w:rFonts w:hint="eastAsia" w:cs="宋体"/>
                <w:color w:val="000000"/>
                <w:sz w:val="18"/>
                <w:szCs w:val="18"/>
              </w:rPr>
              <w:t>绑定就诊卡：通过系统查询院内HIS历史建档记录绑定患者就诊卡。</w:t>
            </w:r>
          </w:p>
          <w:p>
            <w:pPr>
              <w:widowControl/>
              <w:numPr>
                <w:ilvl w:val="0"/>
                <w:numId w:val="95"/>
              </w:numPr>
              <w:autoSpaceDE/>
              <w:autoSpaceDN/>
              <w:rPr>
                <w:rFonts w:cs="宋体"/>
                <w:color w:val="000000"/>
                <w:sz w:val="18"/>
                <w:szCs w:val="18"/>
              </w:rPr>
            </w:pPr>
            <w:r>
              <w:rPr>
                <w:rFonts w:hint="eastAsia" w:cs="宋体"/>
                <w:color w:val="000000"/>
                <w:sz w:val="18"/>
                <w:szCs w:val="18"/>
              </w:rPr>
              <w:t>就诊人管理：支持患者端实现添加非本人的“就诊人”信息，可选择默认就诊人，实现对就诊人的增删改查操作。</w:t>
            </w:r>
          </w:p>
          <w:p>
            <w:pPr>
              <w:widowControl/>
              <w:numPr>
                <w:ilvl w:val="0"/>
                <w:numId w:val="95"/>
              </w:numPr>
              <w:autoSpaceDE/>
              <w:autoSpaceDN/>
              <w:rPr>
                <w:rFonts w:cs="宋体"/>
                <w:color w:val="000000"/>
                <w:sz w:val="18"/>
                <w:szCs w:val="18"/>
              </w:rPr>
            </w:pPr>
            <w:r>
              <w:rPr>
                <w:rFonts w:hint="eastAsia" w:cs="宋体"/>
                <w:color w:val="000000"/>
                <w:sz w:val="18"/>
                <w:szCs w:val="18"/>
              </w:rPr>
              <w:t>用户建卡模块：患者通过上传身份证照片OCR自动识别患者姓名、身份证号码等身份证信息，并输入个人手机号码，通过验证码注册建卡。</w:t>
            </w:r>
          </w:p>
          <w:p>
            <w:pPr>
              <w:widowControl/>
              <w:numPr>
                <w:ilvl w:val="0"/>
                <w:numId w:val="95"/>
              </w:numPr>
              <w:autoSpaceDE/>
              <w:autoSpaceDN/>
              <w:rPr>
                <w:rFonts w:cs="宋体"/>
                <w:color w:val="000000"/>
                <w:sz w:val="18"/>
                <w:szCs w:val="18"/>
              </w:rPr>
            </w:pPr>
            <w:r>
              <w:rPr>
                <w:rFonts w:hint="eastAsia" w:cs="宋体"/>
                <w:color w:val="000000"/>
                <w:sz w:val="18"/>
                <w:szCs w:val="18"/>
              </w:rPr>
              <w:t>用户绑卡模块：通过系统查询院内HIS历史建档记录绑定患者就诊卡。</w:t>
            </w:r>
          </w:p>
          <w:p>
            <w:pPr>
              <w:widowControl/>
              <w:numPr>
                <w:ilvl w:val="0"/>
                <w:numId w:val="95"/>
              </w:numPr>
              <w:autoSpaceDE/>
              <w:autoSpaceDN/>
              <w:rPr>
                <w:rFonts w:cs="宋体"/>
                <w:color w:val="000000"/>
                <w:sz w:val="18"/>
                <w:szCs w:val="18"/>
              </w:rPr>
            </w:pPr>
            <w:r>
              <w:rPr>
                <w:rFonts w:hint="eastAsia" w:cs="宋体"/>
                <w:color w:val="000000"/>
                <w:sz w:val="18"/>
                <w:szCs w:val="18"/>
              </w:rPr>
              <w:t>就诊人切换：可以在添加的就诊人之间进行切换当前就诊患者</w:t>
            </w:r>
          </w:p>
          <w:p>
            <w:pPr>
              <w:widowControl/>
              <w:numPr>
                <w:ilvl w:val="0"/>
                <w:numId w:val="95"/>
              </w:numPr>
              <w:autoSpaceDE/>
              <w:autoSpaceDN/>
              <w:rPr>
                <w:rFonts w:cs="宋体"/>
                <w:color w:val="000000"/>
                <w:sz w:val="18"/>
                <w:szCs w:val="18"/>
              </w:rPr>
            </w:pPr>
            <w:r>
              <w:rPr>
                <w:rFonts w:hint="eastAsia" w:cs="宋体"/>
                <w:color w:val="000000"/>
                <w:sz w:val="18"/>
                <w:szCs w:val="18"/>
              </w:rPr>
              <w:t>就诊二维码：在就诊人列表中选择就诊人二维码，在使用时，向医生出示此就诊码，其中包含姓名、登记号、手机号、就诊卡号、身份证号等信息。</w:t>
            </w:r>
          </w:p>
          <w:p>
            <w:pPr>
              <w:widowControl/>
              <w:numPr>
                <w:ilvl w:val="0"/>
                <w:numId w:val="95"/>
              </w:numPr>
              <w:autoSpaceDE/>
              <w:autoSpaceDN/>
              <w:rPr>
                <w:rFonts w:cs="宋体"/>
                <w:color w:val="000000"/>
                <w:sz w:val="18"/>
                <w:szCs w:val="18"/>
              </w:rPr>
            </w:pPr>
            <w:r>
              <w:rPr>
                <w:rFonts w:hint="eastAsia" w:cs="宋体"/>
                <w:color w:val="000000"/>
                <w:sz w:val="18"/>
                <w:szCs w:val="18"/>
              </w:rPr>
              <w:t xml:space="preserve">药品清单：可以查看当前患者的医生开具的医嘱药品详细清单，包括历史清单。 </w:t>
            </w:r>
          </w:p>
          <w:p>
            <w:pPr>
              <w:widowControl/>
              <w:numPr>
                <w:ilvl w:val="0"/>
                <w:numId w:val="95"/>
              </w:numPr>
              <w:autoSpaceDE/>
              <w:autoSpaceDN/>
              <w:rPr>
                <w:rFonts w:cs="宋体"/>
                <w:color w:val="000000"/>
                <w:sz w:val="18"/>
                <w:szCs w:val="18"/>
              </w:rPr>
            </w:pPr>
            <w:r>
              <w:rPr>
                <w:rFonts w:hint="eastAsia" w:cs="宋体"/>
                <w:color w:val="000000"/>
                <w:sz w:val="18"/>
                <w:szCs w:val="18"/>
              </w:rPr>
              <w:t>消息通知：包括挂号、就诊、视频、医生回复、退款等消息通知提醒。</w:t>
            </w:r>
          </w:p>
          <w:p>
            <w:pPr>
              <w:widowControl/>
              <w:numPr>
                <w:ilvl w:val="0"/>
                <w:numId w:val="95"/>
              </w:numPr>
              <w:autoSpaceDE/>
              <w:autoSpaceDN/>
              <w:rPr>
                <w:rFonts w:cs="宋体"/>
                <w:color w:val="000000"/>
                <w:sz w:val="18"/>
                <w:szCs w:val="18"/>
              </w:rPr>
            </w:pPr>
            <w:r>
              <w:rPr>
                <w:rFonts w:hint="eastAsia" w:cs="宋体"/>
                <w:color w:val="000000"/>
                <w:sz w:val="18"/>
                <w:szCs w:val="18"/>
              </w:rPr>
              <w:t>医院信息维护：对医院信息进行维护。</w:t>
            </w:r>
          </w:p>
          <w:p>
            <w:pPr>
              <w:widowControl/>
              <w:numPr>
                <w:ilvl w:val="0"/>
                <w:numId w:val="95"/>
              </w:numPr>
              <w:autoSpaceDE/>
              <w:autoSpaceDN/>
              <w:rPr>
                <w:rFonts w:cs="宋体"/>
                <w:color w:val="000000"/>
                <w:sz w:val="18"/>
                <w:szCs w:val="18"/>
              </w:rPr>
            </w:pPr>
            <w:r>
              <w:rPr>
                <w:rFonts w:hint="eastAsia" w:cs="宋体"/>
                <w:color w:val="000000"/>
                <w:sz w:val="18"/>
                <w:szCs w:val="18"/>
              </w:rPr>
              <w:t>科室信息维护：对科室信息进行维护。</w:t>
            </w:r>
          </w:p>
          <w:p>
            <w:pPr>
              <w:widowControl/>
              <w:numPr>
                <w:ilvl w:val="0"/>
                <w:numId w:val="95"/>
              </w:numPr>
              <w:autoSpaceDE/>
              <w:autoSpaceDN/>
              <w:rPr>
                <w:rFonts w:cs="宋体"/>
                <w:color w:val="000000"/>
                <w:sz w:val="18"/>
                <w:szCs w:val="18"/>
              </w:rPr>
            </w:pPr>
            <w:r>
              <w:rPr>
                <w:rFonts w:hint="eastAsia" w:cs="宋体"/>
                <w:color w:val="000000"/>
                <w:sz w:val="18"/>
                <w:szCs w:val="18"/>
              </w:rPr>
              <w:t>医生信息维护：对医生信息进行维护。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956"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互联网内容管理平台</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医院生态内，挖掘更多场景，将健康科普内容以多样式、易理解、好接受、高互动的方式进行呈现和传播。具体功能包括：文章新增、文章修改、文章删除、文章分类、用户体系、阅读列表、阅读详情、阅读数量统计等。</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96"/>
              </w:numPr>
              <w:autoSpaceDE/>
              <w:autoSpaceDN/>
              <w:jc w:val="both"/>
              <w:rPr>
                <w:rFonts w:cs="宋体"/>
                <w:color w:val="000000"/>
                <w:sz w:val="18"/>
                <w:szCs w:val="18"/>
              </w:rPr>
            </w:pPr>
            <w:r>
              <w:rPr>
                <w:rFonts w:hint="eastAsia" w:cs="宋体"/>
                <w:color w:val="000000"/>
                <w:sz w:val="18"/>
                <w:szCs w:val="18"/>
              </w:rPr>
              <w:t>文章新增：支持登陆账号，可新增文章，包含文章标题、分类、缩略图、正文、作者、发布时间等。</w:t>
            </w:r>
          </w:p>
          <w:p>
            <w:pPr>
              <w:widowControl/>
              <w:numPr>
                <w:ilvl w:val="0"/>
                <w:numId w:val="96"/>
              </w:numPr>
              <w:autoSpaceDE/>
              <w:autoSpaceDN/>
              <w:jc w:val="both"/>
              <w:rPr>
                <w:rFonts w:cs="宋体"/>
                <w:color w:val="000000"/>
                <w:sz w:val="18"/>
                <w:szCs w:val="18"/>
              </w:rPr>
            </w:pPr>
            <w:r>
              <w:rPr>
                <w:rFonts w:hint="eastAsia" w:cs="宋体"/>
                <w:color w:val="000000"/>
                <w:sz w:val="18"/>
                <w:szCs w:val="18"/>
              </w:rPr>
              <w:t>文章修改：支持对已经发布的文章进行修改更新，包括文章的标题、分类、缩略图、正文等进行修改。</w:t>
            </w:r>
          </w:p>
          <w:p>
            <w:pPr>
              <w:widowControl/>
              <w:numPr>
                <w:ilvl w:val="0"/>
                <w:numId w:val="96"/>
              </w:numPr>
              <w:autoSpaceDE/>
              <w:autoSpaceDN/>
              <w:jc w:val="both"/>
              <w:rPr>
                <w:rFonts w:cs="宋体"/>
                <w:color w:val="000000"/>
                <w:sz w:val="18"/>
                <w:szCs w:val="18"/>
              </w:rPr>
            </w:pPr>
            <w:r>
              <w:rPr>
                <w:rFonts w:hint="eastAsia" w:cs="宋体"/>
                <w:color w:val="000000"/>
                <w:sz w:val="18"/>
                <w:szCs w:val="18"/>
              </w:rPr>
              <w:t>文章删除：支持对已经发布的文章进行删除操作。</w:t>
            </w:r>
          </w:p>
          <w:p>
            <w:pPr>
              <w:widowControl/>
              <w:numPr>
                <w:ilvl w:val="0"/>
                <w:numId w:val="96"/>
              </w:numPr>
              <w:autoSpaceDE/>
              <w:autoSpaceDN/>
              <w:jc w:val="both"/>
              <w:rPr>
                <w:rFonts w:cs="宋体"/>
                <w:color w:val="000000"/>
                <w:sz w:val="18"/>
                <w:szCs w:val="18"/>
              </w:rPr>
            </w:pPr>
            <w:r>
              <w:rPr>
                <w:rFonts w:hint="eastAsia" w:cs="宋体"/>
                <w:color w:val="000000"/>
                <w:sz w:val="18"/>
                <w:szCs w:val="18"/>
              </w:rPr>
              <w:t>文章分类：支持超级管理员可自定义文章分类，可新建、修改、删除文章分类。</w:t>
            </w:r>
          </w:p>
          <w:p>
            <w:pPr>
              <w:widowControl/>
              <w:numPr>
                <w:ilvl w:val="0"/>
                <w:numId w:val="96"/>
              </w:numPr>
              <w:autoSpaceDE/>
              <w:autoSpaceDN/>
              <w:jc w:val="both"/>
              <w:rPr>
                <w:rFonts w:cs="宋体"/>
                <w:color w:val="000000"/>
                <w:sz w:val="18"/>
                <w:szCs w:val="18"/>
              </w:rPr>
            </w:pPr>
            <w:r>
              <w:rPr>
                <w:rFonts w:hint="eastAsia" w:cs="宋体"/>
                <w:color w:val="000000"/>
                <w:sz w:val="18"/>
                <w:szCs w:val="18"/>
              </w:rPr>
              <w:t>用户体系：支持超级管理员可管理用户的权限，可增加、修改、删除用户权限。</w:t>
            </w:r>
          </w:p>
          <w:p>
            <w:pPr>
              <w:widowControl/>
              <w:numPr>
                <w:ilvl w:val="0"/>
                <w:numId w:val="96"/>
              </w:numPr>
              <w:autoSpaceDE/>
              <w:autoSpaceDN/>
              <w:jc w:val="both"/>
              <w:rPr>
                <w:rFonts w:cs="宋体"/>
                <w:color w:val="000000"/>
                <w:sz w:val="18"/>
                <w:szCs w:val="18"/>
              </w:rPr>
            </w:pPr>
            <w:r>
              <w:rPr>
                <w:rFonts w:hint="eastAsia" w:cs="宋体"/>
                <w:color w:val="000000"/>
                <w:sz w:val="18"/>
                <w:szCs w:val="18"/>
              </w:rPr>
              <w:t>阅读列表：支持维护的文章将在小程序显示文章列表，包括文章的标题、作者、发布时间以及文章的阅读量和收藏量等，患者可自由切换分类。</w:t>
            </w:r>
          </w:p>
          <w:p>
            <w:pPr>
              <w:widowControl/>
              <w:numPr>
                <w:ilvl w:val="0"/>
                <w:numId w:val="96"/>
              </w:numPr>
              <w:autoSpaceDE/>
              <w:autoSpaceDN/>
              <w:jc w:val="both"/>
              <w:rPr>
                <w:rFonts w:cs="宋体"/>
                <w:color w:val="000000"/>
                <w:sz w:val="18"/>
                <w:szCs w:val="18"/>
              </w:rPr>
            </w:pPr>
            <w:r>
              <w:rPr>
                <w:rFonts w:hint="eastAsia" w:cs="宋体"/>
                <w:color w:val="000000"/>
                <w:sz w:val="18"/>
                <w:szCs w:val="18"/>
              </w:rPr>
              <w:t>阅读详情：支持患者可通过文章列表进入查看文章详情，患者可以收藏文章，文章点赞。</w:t>
            </w:r>
          </w:p>
          <w:p>
            <w:pPr>
              <w:widowControl/>
              <w:autoSpaceDE/>
              <w:autoSpaceDN/>
              <w:jc w:val="both"/>
              <w:rPr>
                <w:rFonts w:cs="宋体"/>
                <w:color w:val="000000"/>
                <w:sz w:val="18"/>
                <w:szCs w:val="18"/>
              </w:rPr>
            </w:pPr>
            <w:r>
              <w:rPr>
                <w:rFonts w:hint="eastAsia" w:cs="宋体"/>
                <w:color w:val="000000"/>
                <w:sz w:val="18"/>
                <w:szCs w:val="18"/>
              </w:rPr>
              <w:t>阅读数量统计：支持系统将对文章的阅读数、点赞数、关注数进行统计。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知识百科</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pStyle w:val="94"/>
              <w:widowControl/>
              <w:numPr>
                <w:ilvl w:val="0"/>
                <w:numId w:val="97"/>
              </w:numPr>
              <w:autoSpaceDE/>
              <w:autoSpaceDN/>
              <w:ind w:firstLineChars="0"/>
              <w:rPr>
                <w:rFonts w:cs="宋体"/>
                <w:color w:val="000000"/>
                <w:sz w:val="18"/>
                <w:szCs w:val="18"/>
              </w:rPr>
            </w:pPr>
            <w:r>
              <w:rPr>
                <w:rFonts w:hint="eastAsia" w:cs="宋体"/>
                <w:color w:val="000000"/>
                <w:sz w:val="18"/>
                <w:szCs w:val="18"/>
              </w:rPr>
              <w:t>支持维护疾病、症状、检查、检验、手术、护理的百科知识。</w:t>
            </w:r>
          </w:p>
          <w:p>
            <w:pPr>
              <w:pStyle w:val="94"/>
              <w:widowControl/>
              <w:numPr>
                <w:ilvl w:val="0"/>
                <w:numId w:val="97"/>
              </w:numPr>
              <w:autoSpaceDE/>
              <w:autoSpaceDN/>
              <w:ind w:firstLineChars="0"/>
              <w:rPr>
                <w:rFonts w:cs="宋体"/>
                <w:color w:val="000000"/>
                <w:sz w:val="18"/>
                <w:szCs w:val="18"/>
              </w:rPr>
            </w:pPr>
            <w:r>
              <w:rPr>
                <w:rFonts w:hint="eastAsia" w:cs="宋体"/>
                <w:color w:val="000000"/>
                <w:sz w:val="18"/>
                <w:szCs w:val="18"/>
              </w:rPr>
              <w:t>支持以类百度百科的方式展示和检索这些医疗知识。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在线支付模块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针对医院内整合业务系统、集中收银平台、社保系统、满意度调查接口，对外（如网站、手机端、自助机等）提供支付、缴费明细等医疗服务器接口。提供支付网关、财务对账、支付安全管理、权限设置等功能。</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98"/>
              </w:numPr>
              <w:autoSpaceDE/>
              <w:autoSpaceDN/>
              <w:rPr>
                <w:rFonts w:cs="宋体"/>
                <w:color w:val="000000"/>
                <w:sz w:val="18"/>
                <w:szCs w:val="18"/>
              </w:rPr>
            </w:pPr>
            <w:r>
              <w:rPr>
                <w:rFonts w:hint="eastAsia" w:cs="宋体"/>
                <w:color w:val="000000"/>
                <w:sz w:val="18"/>
                <w:szCs w:val="18"/>
              </w:rPr>
              <w:t>支付网关：支付网关系统支持连接包括微信、支付宝支付系统以及各银行的网上银行系统,为用户提供统一的网上支付和清算功能,实现个人到医院门诊费用结算的B2C网上支付服务。</w:t>
            </w:r>
          </w:p>
          <w:p>
            <w:pPr>
              <w:widowControl/>
              <w:numPr>
                <w:ilvl w:val="0"/>
                <w:numId w:val="98"/>
              </w:numPr>
              <w:autoSpaceDE/>
              <w:autoSpaceDN/>
              <w:rPr>
                <w:rFonts w:cs="宋体"/>
                <w:color w:val="000000"/>
                <w:sz w:val="18"/>
                <w:szCs w:val="18"/>
              </w:rPr>
            </w:pPr>
            <w:r>
              <w:rPr>
                <w:rFonts w:hint="eastAsia" w:cs="宋体"/>
                <w:color w:val="000000"/>
                <w:sz w:val="18"/>
                <w:szCs w:val="18"/>
              </w:rPr>
              <w:t>财务对账：支付管理平台支持包括微信、支付宝移动支付平台在内的多个渠道的账务对账功能，后台收单行绑定医院开户行即可，不再需要单独与各银行人工逐一对账，在正常情况下系统会自动完成账务核对工作。</w:t>
            </w:r>
          </w:p>
          <w:p>
            <w:pPr>
              <w:widowControl/>
              <w:numPr>
                <w:ilvl w:val="0"/>
                <w:numId w:val="98"/>
              </w:numPr>
              <w:autoSpaceDE/>
              <w:autoSpaceDN/>
              <w:rPr>
                <w:rFonts w:cs="宋体"/>
                <w:color w:val="000000"/>
                <w:sz w:val="18"/>
                <w:szCs w:val="18"/>
              </w:rPr>
            </w:pPr>
            <w:r>
              <w:rPr>
                <w:rFonts w:hint="eastAsia" w:cs="宋体"/>
                <w:color w:val="000000"/>
                <w:sz w:val="18"/>
                <w:szCs w:val="18"/>
              </w:rPr>
              <w:t>支付安全管理：系统支持对订单支付交易关键数据和痕迹的保留。</w:t>
            </w:r>
          </w:p>
          <w:p>
            <w:pPr>
              <w:widowControl/>
              <w:numPr>
                <w:ilvl w:val="0"/>
                <w:numId w:val="98"/>
              </w:numPr>
              <w:autoSpaceDE/>
              <w:autoSpaceDN/>
              <w:rPr>
                <w:rFonts w:cs="宋体"/>
                <w:color w:val="000000"/>
                <w:sz w:val="18"/>
                <w:szCs w:val="18"/>
              </w:rPr>
            </w:pPr>
            <w:r>
              <w:rPr>
                <w:rFonts w:hint="eastAsia" w:cs="宋体"/>
                <w:color w:val="000000"/>
                <w:sz w:val="18"/>
                <w:szCs w:val="18"/>
              </w:rPr>
              <w:t>功能权限：根据用户分组管理设置不同菜单权限。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8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互联网预问诊模块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预问诊支持将预问诊表单接到医院微信公众号，患者在就诊前，填写预就诊表单，针对已抵达医院，在进入诊室前的患者进行信息收集，表单可与业务系统对接，系统根据患者就诊时的身份证号码来判断是否需要给患者推送预问诊表单内容。</w:t>
            </w:r>
          </w:p>
          <w:p>
            <w:pPr>
              <w:widowControl/>
              <w:autoSpaceDE/>
              <w:autoSpaceDN/>
              <w:rPr>
                <w:rFonts w:cs="宋体"/>
                <w:color w:val="000000"/>
                <w:sz w:val="18"/>
                <w:szCs w:val="18"/>
              </w:rPr>
            </w:pPr>
            <w:r>
              <w:rPr>
                <w:rFonts w:hint="eastAsia" w:cs="宋体"/>
                <w:color w:val="000000"/>
                <w:sz w:val="18"/>
                <w:szCs w:val="18"/>
              </w:rPr>
              <w:t>具体功能包括：表单管理、表单作答限制、表单填写、数据分析与导出、预约挂号跳转、对接方式。</w:t>
            </w:r>
          </w:p>
          <w:p>
            <w:pPr>
              <w:widowControl/>
              <w:autoSpaceDE/>
              <w:autoSpaceDN/>
              <w:rPr>
                <w:rFonts w:cs="宋体"/>
                <w:b/>
                <w:bCs/>
                <w:color w:val="000000"/>
                <w:sz w:val="18"/>
                <w:szCs w:val="18"/>
              </w:rPr>
            </w:pPr>
            <w:r>
              <w:rPr>
                <w:rFonts w:cs="宋体"/>
                <w:b/>
                <w:bCs/>
                <w:color w:val="000000"/>
                <w:sz w:val="18"/>
                <w:szCs w:val="18"/>
              </w:rPr>
              <w:t>1、表单管理</w:t>
            </w:r>
          </w:p>
          <w:p>
            <w:pPr>
              <w:widowControl/>
              <w:autoSpaceDE/>
              <w:autoSpaceDN/>
              <w:rPr>
                <w:rFonts w:cs="宋体"/>
                <w:color w:val="000000"/>
                <w:sz w:val="18"/>
                <w:szCs w:val="18"/>
              </w:rPr>
            </w:pPr>
            <w:r>
              <w:rPr>
                <w:rFonts w:hint="eastAsia" w:cs="宋体"/>
                <w:color w:val="000000"/>
                <w:sz w:val="18"/>
                <w:szCs w:val="18"/>
              </w:rPr>
              <w:t>（1）表单设计：完全自定义，支持填空、单选、多选、Excel、上传附件等各种表单工具；</w:t>
            </w:r>
          </w:p>
          <w:p>
            <w:pPr>
              <w:widowControl/>
              <w:autoSpaceDE/>
              <w:autoSpaceDN/>
              <w:rPr>
                <w:rFonts w:cs="宋体"/>
                <w:color w:val="000000"/>
                <w:sz w:val="18"/>
                <w:szCs w:val="18"/>
              </w:rPr>
            </w:pPr>
            <w:r>
              <w:rPr>
                <w:rFonts w:hint="eastAsia" w:cs="宋体"/>
                <w:color w:val="000000"/>
                <w:sz w:val="18"/>
                <w:szCs w:val="18"/>
              </w:rPr>
              <w:t>（2）控件应用：姓名、民族、性别、年龄、手机号、出生日期、省份、地址、文化程度等；</w:t>
            </w:r>
          </w:p>
          <w:p>
            <w:pPr>
              <w:widowControl/>
              <w:autoSpaceDE/>
              <w:autoSpaceDN/>
              <w:rPr>
                <w:rFonts w:cs="宋体"/>
                <w:color w:val="000000"/>
                <w:sz w:val="18"/>
                <w:szCs w:val="18"/>
              </w:rPr>
            </w:pPr>
            <w:r>
              <w:rPr>
                <w:rFonts w:hint="eastAsia" w:cs="宋体"/>
                <w:color w:val="000000"/>
                <w:sz w:val="18"/>
                <w:szCs w:val="18"/>
              </w:rPr>
              <w:t>（3）模板使用：可以保存私有模板及公有模板；</w:t>
            </w:r>
          </w:p>
          <w:p>
            <w:pPr>
              <w:widowControl/>
              <w:autoSpaceDE/>
              <w:autoSpaceDN/>
              <w:rPr>
                <w:rFonts w:cs="宋体"/>
                <w:color w:val="000000"/>
                <w:sz w:val="18"/>
                <w:szCs w:val="18"/>
              </w:rPr>
            </w:pPr>
            <w:r>
              <w:rPr>
                <w:rFonts w:hint="eastAsia" w:cs="宋体"/>
                <w:color w:val="000000"/>
                <w:sz w:val="18"/>
                <w:szCs w:val="18"/>
              </w:rPr>
              <w:t>（4）填写内容支持文本、时间、数字等格式设置，数值可以设置范围；</w:t>
            </w:r>
          </w:p>
          <w:p>
            <w:pPr>
              <w:widowControl/>
              <w:autoSpaceDE/>
              <w:autoSpaceDN/>
              <w:rPr>
                <w:rFonts w:cs="宋体"/>
                <w:color w:val="000000"/>
                <w:sz w:val="18"/>
                <w:szCs w:val="18"/>
              </w:rPr>
            </w:pPr>
            <w:r>
              <w:rPr>
                <w:rFonts w:hint="eastAsia" w:cs="宋体"/>
                <w:color w:val="000000"/>
                <w:sz w:val="18"/>
                <w:szCs w:val="18"/>
              </w:rPr>
              <w:t>（5）支持异常值提醒；</w:t>
            </w:r>
          </w:p>
          <w:p>
            <w:pPr>
              <w:widowControl/>
              <w:autoSpaceDE/>
              <w:autoSpaceDN/>
              <w:rPr>
                <w:rFonts w:cs="宋体"/>
                <w:color w:val="000000"/>
                <w:sz w:val="18"/>
                <w:szCs w:val="18"/>
              </w:rPr>
            </w:pPr>
            <w:r>
              <w:rPr>
                <w:rFonts w:hint="eastAsia" w:cs="宋体"/>
                <w:color w:val="000000"/>
                <w:sz w:val="18"/>
                <w:szCs w:val="18"/>
              </w:rPr>
              <w:t>（6）逻辑判断：针对不同的选项判断是否进行下一步页面的跳转。</w:t>
            </w:r>
          </w:p>
          <w:p>
            <w:pPr>
              <w:widowControl/>
              <w:autoSpaceDE/>
              <w:autoSpaceDN/>
              <w:rPr>
                <w:rFonts w:cs="宋体"/>
                <w:color w:val="000000"/>
                <w:sz w:val="18"/>
                <w:szCs w:val="18"/>
              </w:rPr>
            </w:pPr>
            <w:r>
              <w:rPr>
                <w:rFonts w:cs="宋体"/>
                <w:b/>
                <w:bCs/>
                <w:color w:val="000000"/>
                <w:sz w:val="18"/>
                <w:szCs w:val="18"/>
              </w:rPr>
              <w:t>2、表单作答限制：</w:t>
            </w:r>
            <w:r>
              <w:rPr>
                <w:rFonts w:hint="eastAsia" w:cs="宋体"/>
                <w:color w:val="000000"/>
                <w:sz w:val="18"/>
                <w:szCs w:val="18"/>
              </w:rPr>
              <w:t>包括微信作答限制；企业微信作答限制；BusinessId作答限制；回答份数限制；回答时间限制；表单修改限制：表单填写人不可修改、表单审核人不可修改；回调方式支持：普通HTTP、Webservice、互联网平台；安全设置：BusinessId作答需要验证签名、扫码答题前需要手机号验证；答题完毕跳转页面配置；答题完毕得分平均配置。</w:t>
            </w:r>
          </w:p>
          <w:p>
            <w:pPr>
              <w:widowControl/>
              <w:autoSpaceDE/>
              <w:autoSpaceDN/>
              <w:rPr>
                <w:rFonts w:cs="宋体"/>
                <w:color w:val="000000"/>
                <w:sz w:val="18"/>
                <w:szCs w:val="18"/>
              </w:rPr>
            </w:pPr>
            <w:r>
              <w:rPr>
                <w:rFonts w:cs="宋体"/>
                <w:b/>
                <w:bCs/>
                <w:color w:val="000000"/>
                <w:sz w:val="18"/>
                <w:szCs w:val="18"/>
              </w:rPr>
              <w:t>3、表单填写：</w:t>
            </w:r>
            <w:r>
              <w:rPr>
                <w:rFonts w:hint="eastAsia" w:cs="宋体"/>
                <w:color w:val="000000"/>
                <w:sz w:val="18"/>
                <w:szCs w:val="18"/>
              </w:rPr>
              <w:t>支持嵌入微信公众号菜单栏填写；支持居民扫描表单二维码填写；支持居民线上挂号、缴费等节点填写。</w:t>
            </w:r>
          </w:p>
          <w:p>
            <w:pPr>
              <w:widowControl/>
              <w:autoSpaceDE/>
              <w:autoSpaceDN/>
              <w:rPr>
                <w:rFonts w:cs="宋体"/>
                <w:color w:val="000000"/>
                <w:sz w:val="18"/>
                <w:szCs w:val="18"/>
              </w:rPr>
            </w:pPr>
            <w:r>
              <w:rPr>
                <w:rFonts w:cs="宋体"/>
                <w:b/>
                <w:bCs/>
                <w:color w:val="000000"/>
                <w:sz w:val="18"/>
                <w:szCs w:val="18"/>
              </w:rPr>
              <w:t>4、数据分析与导出：</w:t>
            </w:r>
            <w:r>
              <w:rPr>
                <w:rFonts w:hint="eastAsia" w:cs="宋体"/>
                <w:color w:val="000000"/>
                <w:sz w:val="18"/>
                <w:szCs w:val="18"/>
              </w:rPr>
              <w:t>结构化数据存储、维护；自定义条件查询、分析、导出数据；常用查询条件保存模板、清空查询条件；图表分析：柱状图、折线图、饼状图；所有数据支持导出Excel格式。</w:t>
            </w:r>
          </w:p>
          <w:p>
            <w:pPr>
              <w:widowControl/>
              <w:autoSpaceDE/>
              <w:autoSpaceDN/>
              <w:rPr>
                <w:rFonts w:cs="宋体"/>
                <w:color w:val="000000"/>
                <w:sz w:val="18"/>
                <w:szCs w:val="18"/>
              </w:rPr>
            </w:pPr>
            <w:r>
              <w:rPr>
                <w:rFonts w:cs="宋体"/>
                <w:b/>
                <w:bCs/>
                <w:color w:val="000000"/>
                <w:sz w:val="18"/>
                <w:szCs w:val="18"/>
              </w:rPr>
              <w:t>5、预约挂号跳转：</w:t>
            </w:r>
            <w:r>
              <w:rPr>
                <w:rFonts w:hint="eastAsia" w:cs="宋体"/>
                <w:color w:val="000000"/>
                <w:sz w:val="18"/>
                <w:szCs w:val="18"/>
              </w:rPr>
              <w:t>支持跳转医院预约挂号系统。</w:t>
            </w:r>
          </w:p>
          <w:p>
            <w:pPr>
              <w:widowControl/>
              <w:autoSpaceDE/>
              <w:autoSpaceDN/>
              <w:rPr>
                <w:rFonts w:cs="宋体"/>
                <w:color w:val="000000"/>
                <w:sz w:val="18"/>
                <w:szCs w:val="18"/>
              </w:rPr>
            </w:pPr>
            <w:r>
              <w:rPr>
                <w:rFonts w:cs="宋体"/>
                <w:b/>
                <w:bCs/>
                <w:color w:val="000000"/>
                <w:sz w:val="18"/>
                <w:szCs w:val="18"/>
              </w:rPr>
              <w:t>6、对接方式：</w:t>
            </w:r>
            <w:r>
              <w:rPr>
                <w:rFonts w:hint="eastAsia" w:cs="宋体"/>
                <w:color w:val="000000"/>
                <w:sz w:val="18"/>
                <w:szCs w:val="18"/>
              </w:rPr>
              <w:t>支持H5、小程序、APP、公众号、网页、自助机等方式。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家庭医生签约模块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18"/>
                <w:szCs w:val="18"/>
              </w:rPr>
            </w:pPr>
            <w:r>
              <w:rPr>
                <w:rFonts w:hint="eastAsia" w:cs="宋体"/>
                <w:b/>
                <w:bCs/>
                <w:color w:val="000000"/>
                <w:sz w:val="18"/>
                <w:szCs w:val="18"/>
              </w:rPr>
              <w:t>居民可以在线查询家庭医生团队，提交签约申请，流程如下：</w:t>
            </w:r>
          </w:p>
          <w:p>
            <w:pPr>
              <w:widowControl/>
              <w:autoSpaceDE/>
              <w:autoSpaceDN/>
              <w:rPr>
                <w:rFonts w:cs="宋体"/>
                <w:color w:val="000000"/>
                <w:sz w:val="18"/>
                <w:szCs w:val="18"/>
              </w:rPr>
            </w:pPr>
            <w:r>
              <w:rPr>
                <w:rFonts w:hint="eastAsia" w:cs="宋体"/>
                <w:color w:val="000000"/>
                <w:sz w:val="18"/>
                <w:szCs w:val="18"/>
              </w:rPr>
              <w:t>（1）签约审核列表中，选择某个签约患者，审核通过即签约成功，驳回需要填写原因。</w:t>
            </w:r>
          </w:p>
          <w:p>
            <w:pPr>
              <w:widowControl/>
              <w:autoSpaceDE/>
              <w:autoSpaceDN/>
              <w:rPr>
                <w:rFonts w:cs="宋体"/>
                <w:color w:val="000000"/>
                <w:sz w:val="18"/>
                <w:szCs w:val="18"/>
              </w:rPr>
            </w:pPr>
            <w:r>
              <w:rPr>
                <w:rFonts w:hint="eastAsia" w:cs="宋体"/>
                <w:color w:val="000000"/>
                <w:sz w:val="18"/>
                <w:szCs w:val="18"/>
              </w:rPr>
              <w:t>（2）针对签约用户，可为用户构建健康档案，包括档案的浏览、整理，修改、删除、查重、打印等功能。</w:t>
            </w:r>
          </w:p>
          <w:p>
            <w:pPr>
              <w:widowControl/>
              <w:autoSpaceDE/>
              <w:autoSpaceDN/>
              <w:rPr>
                <w:rFonts w:cs="宋体"/>
                <w:color w:val="000000"/>
                <w:sz w:val="18"/>
                <w:szCs w:val="18"/>
              </w:rPr>
            </w:pPr>
            <w:r>
              <w:rPr>
                <w:rFonts w:hint="eastAsia" w:cs="宋体"/>
                <w:color w:val="000000"/>
                <w:sz w:val="18"/>
                <w:szCs w:val="18"/>
              </w:rPr>
              <w:t>（3）健康档案信息包括基本信息、病史信息、就诊信息、体检信息及日常健康指标监测数据和表单采集数据。</w:t>
            </w:r>
          </w:p>
          <w:p>
            <w:pPr>
              <w:widowControl/>
              <w:autoSpaceDE/>
              <w:autoSpaceDN/>
              <w:rPr>
                <w:rFonts w:cs="宋体"/>
                <w:color w:val="000000"/>
                <w:sz w:val="18"/>
                <w:szCs w:val="18"/>
              </w:rPr>
            </w:pPr>
            <w:r>
              <w:rPr>
                <w:rFonts w:hint="eastAsia" w:cs="宋体"/>
                <w:color w:val="000000"/>
                <w:sz w:val="18"/>
                <w:szCs w:val="18"/>
              </w:rPr>
              <w:t>（4）用户的健康档案可以由签约医生创建、管理，也可以让患者通过APP进行查阅，支持用户自主上传健康指标数据，完善个人健康档案，与管理端建立健康档案互通共享。</w:t>
            </w:r>
          </w:p>
          <w:p>
            <w:pPr>
              <w:widowControl/>
              <w:autoSpaceDE/>
              <w:autoSpaceDN/>
              <w:rPr>
                <w:rFonts w:cs="宋体"/>
                <w:color w:val="000000"/>
                <w:sz w:val="18"/>
                <w:szCs w:val="18"/>
              </w:rPr>
            </w:pPr>
            <w:r>
              <w:rPr>
                <w:rFonts w:hint="eastAsia" w:cs="宋体"/>
                <w:color w:val="000000"/>
                <w:sz w:val="18"/>
                <w:szCs w:val="18"/>
              </w:rPr>
              <w:t>（5）随访（问卷）患者，经由个人签约或者B端企业定向签约家庭医生（或医生团队），与家庭医生建立签约关系。在签约效期内，家庭医生将为患者提供建档、健康评估（评估模型和算法需要服务方提供）、用户分组、咨询问诊（可通过图文、电话联系签约医生）、健康干预、健康宣教、健康随访等功能或服务。此外，面对B端企业，将提供群体健康报告及服务报告，协助制定企业健康方案；面对医疗机构（医院或诊所），将提供健康管理服务的能力支撑。</w:t>
            </w:r>
          </w:p>
          <w:p>
            <w:pPr>
              <w:widowControl/>
              <w:autoSpaceDE/>
              <w:autoSpaceDN/>
              <w:rPr>
                <w:rFonts w:cs="宋体"/>
                <w:color w:val="000000"/>
                <w:sz w:val="18"/>
                <w:szCs w:val="18"/>
              </w:rPr>
            </w:pPr>
            <w:r>
              <w:rPr>
                <w:rFonts w:hint="eastAsia" w:cs="宋体"/>
                <w:color w:val="000000"/>
                <w:sz w:val="18"/>
                <w:szCs w:val="18"/>
              </w:rPr>
              <w:t>（6）支持医生为患者针对性指定随访计划，并可对计划进行维护（增删改查）。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处方查询模块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为患者提供挂号、排队、缴费、信息查询、 医患沟通等业务服务。</w:t>
            </w:r>
          </w:p>
          <w:p>
            <w:pPr>
              <w:widowControl/>
              <w:autoSpaceDE/>
              <w:autoSpaceDN/>
              <w:rPr>
                <w:rFonts w:cs="宋体"/>
                <w:color w:val="000000"/>
                <w:sz w:val="18"/>
                <w:szCs w:val="18"/>
              </w:rPr>
            </w:pPr>
            <w:r>
              <w:rPr>
                <w:rFonts w:hint="eastAsia" w:cs="宋体"/>
                <w:color w:val="000000"/>
                <w:sz w:val="18"/>
                <w:szCs w:val="18"/>
              </w:rPr>
              <w:t>具备患者门户、预约挂号、挂号查询、院内导诊、 检验报告查询、检查报告查询、自助缴费、费用查询、诊断及处方查询、医患沟通等功能。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健康咨询模块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应用互联网等信息技术拓展医疗服务空间和内容，构建覆盖诊前、诊中、诊后的线上线下一体化医疗服务模式。依托医疗机构发展互联网医院。在实体医院基础上，运用互联网技术提供安全适宜的医疗服务，在线开展部分常见病、慢性病复诊。医师掌握患者病历资料后，在线开具部分常见病、慢性病处方。搭建互联网信息平台，开展远程医疗、健康咨询、健康管理服务，促进医院、医务人员、患者之间的有效沟通。运用互联网技术，加快实现医疗资源上下贯通、信息互通共享、业务高效协同，便捷开展预约诊疗、双向转诊、远程医疗等服务，推进“基层检查、上级诊断”，推动构建有序的分级诊疗格局。医疗联合体内上级医疗机构借助人工智能等技术手段，面向基层提供远程会诊、远程心电诊断、远程影像诊断等服务，促进医疗联合体内医疗机构间检查检验结果实时查阅、互认共享。推进远程医疗服务覆盖全国所有医疗联合体和县级医院，并逐步向社区卫生服务机构、乡镇卫生院和村卫生室延伸，提升基层医疗服务能力和效率。</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在线就医评价模块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系统概述 是医生使用PC工作站向患者开展互联网医院问诊的形式。</w:t>
            </w:r>
          </w:p>
          <w:p>
            <w:pPr>
              <w:widowControl/>
              <w:autoSpaceDE/>
              <w:autoSpaceDN/>
              <w:rPr>
                <w:rFonts w:cs="宋体"/>
                <w:color w:val="000000"/>
                <w:sz w:val="18"/>
                <w:szCs w:val="18"/>
              </w:rPr>
            </w:pPr>
            <w:r>
              <w:rPr>
                <w:rFonts w:hint="eastAsia" w:cs="宋体"/>
                <w:color w:val="000000"/>
                <w:sz w:val="18"/>
                <w:szCs w:val="18"/>
              </w:rPr>
              <w:t>功能要求 医生通过PC端操作，在线上、进行诊疗</w:t>
            </w:r>
          </w:p>
          <w:p>
            <w:pPr>
              <w:widowControl/>
              <w:autoSpaceDE/>
              <w:autoSpaceDN/>
              <w:rPr>
                <w:rFonts w:cs="宋体"/>
                <w:b/>
                <w:bCs/>
                <w:color w:val="000000"/>
                <w:sz w:val="18"/>
                <w:szCs w:val="18"/>
              </w:rPr>
            </w:pPr>
            <w:r>
              <w:rPr>
                <w:rFonts w:hint="eastAsia" w:cs="宋体"/>
                <w:b/>
                <w:bCs/>
                <w:color w:val="000000"/>
                <w:sz w:val="18"/>
                <w:szCs w:val="18"/>
              </w:rPr>
              <w:t>详细要求</w:t>
            </w:r>
            <w:r>
              <w:rPr>
                <w:rFonts w:cs="宋体"/>
                <w:b/>
                <w:bCs/>
                <w:color w:val="000000"/>
                <w:sz w:val="18"/>
                <w:szCs w:val="18"/>
              </w:rPr>
              <w:t xml:space="preserve"> </w:t>
            </w:r>
            <w:r>
              <w:rPr>
                <w:rFonts w:hint="eastAsia" w:cs="宋体"/>
                <w:b/>
                <w:bCs/>
                <w:color w:val="000000"/>
                <w:sz w:val="18"/>
                <w:szCs w:val="18"/>
              </w:rPr>
              <w:t>：</w:t>
            </w:r>
          </w:p>
          <w:p>
            <w:pPr>
              <w:widowControl/>
              <w:numPr>
                <w:ilvl w:val="0"/>
                <w:numId w:val="99"/>
              </w:numPr>
              <w:autoSpaceDE/>
              <w:autoSpaceDN/>
              <w:rPr>
                <w:rFonts w:cs="宋体"/>
                <w:color w:val="000000"/>
                <w:sz w:val="18"/>
                <w:szCs w:val="18"/>
              </w:rPr>
            </w:pPr>
            <w:r>
              <w:rPr>
                <w:rFonts w:hint="eastAsia" w:cs="宋体"/>
                <w:color w:val="000000"/>
                <w:sz w:val="18"/>
                <w:szCs w:val="18"/>
              </w:rPr>
              <w:t>登录界面：生端通过工号密码认证，与HIS信息同步，患者预约在线问诊号源，挂号费在线支付。</w:t>
            </w:r>
          </w:p>
          <w:p>
            <w:pPr>
              <w:widowControl/>
              <w:numPr>
                <w:ilvl w:val="0"/>
                <w:numId w:val="99"/>
              </w:numPr>
              <w:autoSpaceDE/>
              <w:autoSpaceDN/>
              <w:rPr>
                <w:rFonts w:cs="宋体"/>
                <w:color w:val="000000"/>
                <w:sz w:val="18"/>
                <w:szCs w:val="18"/>
              </w:rPr>
            </w:pPr>
            <w:r>
              <w:rPr>
                <w:rFonts w:hint="eastAsia" w:cs="宋体"/>
                <w:color w:val="000000"/>
                <w:sz w:val="18"/>
                <w:szCs w:val="18"/>
              </w:rPr>
              <w:t>预约挂号</w:t>
            </w:r>
          </w:p>
          <w:p>
            <w:pPr>
              <w:widowControl/>
              <w:numPr>
                <w:ilvl w:val="0"/>
                <w:numId w:val="99"/>
              </w:numPr>
              <w:autoSpaceDE/>
              <w:autoSpaceDN/>
              <w:rPr>
                <w:rFonts w:cs="宋体"/>
                <w:color w:val="000000"/>
                <w:sz w:val="18"/>
                <w:szCs w:val="18"/>
              </w:rPr>
            </w:pPr>
            <w:r>
              <w:rPr>
                <w:rFonts w:hint="eastAsia" w:cs="宋体"/>
                <w:color w:val="000000"/>
                <w:sz w:val="18"/>
                <w:szCs w:val="18"/>
              </w:rPr>
              <w:t>挂号费支付</w:t>
            </w:r>
          </w:p>
          <w:p>
            <w:pPr>
              <w:widowControl/>
              <w:numPr>
                <w:ilvl w:val="0"/>
                <w:numId w:val="99"/>
              </w:numPr>
              <w:autoSpaceDE/>
              <w:autoSpaceDN/>
              <w:rPr>
                <w:rFonts w:cs="宋体"/>
                <w:color w:val="000000"/>
                <w:sz w:val="18"/>
                <w:szCs w:val="18"/>
              </w:rPr>
            </w:pPr>
            <w:r>
              <w:rPr>
                <w:rFonts w:hint="eastAsia" w:cs="宋体"/>
                <w:color w:val="000000"/>
                <w:sz w:val="18"/>
                <w:szCs w:val="18"/>
              </w:rPr>
              <w:t>医生在线开医嘱</w:t>
            </w:r>
          </w:p>
          <w:p>
            <w:pPr>
              <w:widowControl/>
              <w:numPr>
                <w:ilvl w:val="0"/>
                <w:numId w:val="99"/>
              </w:numPr>
              <w:autoSpaceDE/>
              <w:autoSpaceDN/>
              <w:rPr>
                <w:rFonts w:cs="宋体"/>
                <w:color w:val="000000"/>
                <w:sz w:val="18"/>
                <w:szCs w:val="18"/>
              </w:rPr>
            </w:pPr>
            <w:r>
              <w:rPr>
                <w:rFonts w:hint="eastAsia" w:cs="宋体"/>
                <w:color w:val="000000"/>
                <w:sz w:val="18"/>
                <w:szCs w:val="18"/>
              </w:rPr>
              <w:t>候诊-加入视频问诊</w:t>
            </w:r>
          </w:p>
          <w:p>
            <w:pPr>
              <w:widowControl/>
              <w:numPr>
                <w:ilvl w:val="0"/>
                <w:numId w:val="99"/>
              </w:numPr>
              <w:autoSpaceDE/>
              <w:autoSpaceDN/>
              <w:rPr>
                <w:rFonts w:cs="宋体"/>
                <w:color w:val="000000"/>
                <w:sz w:val="18"/>
                <w:szCs w:val="18"/>
              </w:rPr>
            </w:pPr>
            <w:r>
              <w:rPr>
                <w:rFonts w:hint="eastAsia" w:cs="宋体"/>
                <w:color w:val="000000"/>
                <w:sz w:val="18"/>
                <w:szCs w:val="18"/>
              </w:rPr>
              <w:t>患者在线进行等待，医生发起呼入，进入问诊</w:t>
            </w:r>
          </w:p>
          <w:p>
            <w:pPr>
              <w:widowControl/>
              <w:numPr>
                <w:ilvl w:val="0"/>
                <w:numId w:val="99"/>
              </w:numPr>
              <w:autoSpaceDE/>
              <w:autoSpaceDN/>
              <w:rPr>
                <w:rFonts w:cs="宋体"/>
                <w:color w:val="000000"/>
                <w:sz w:val="18"/>
                <w:szCs w:val="18"/>
              </w:rPr>
            </w:pPr>
            <w:r>
              <w:rPr>
                <w:rFonts w:hint="eastAsia" w:cs="宋体"/>
                <w:color w:val="000000"/>
                <w:sz w:val="18"/>
                <w:szCs w:val="18"/>
              </w:rPr>
              <w:t>医生在线开医嘱</w:t>
            </w:r>
          </w:p>
          <w:p>
            <w:pPr>
              <w:widowControl/>
              <w:numPr>
                <w:ilvl w:val="0"/>
                <w:numId w:val="99"/>
              </w:numPr>
              <w:autoSpaceDE/>
              <w:autoSpaceDN/>
              <w:rPr>
                <w:rFonts w:cs="宋体"/>
                <w:color w:val="000000"/>
                <w:sz w:val="18"/>
                <w:szCs w:val="18"/>
              </w:rPr>
            </w:pPr>
            <w:r>
              <w:rPr>
                <w:rFonts w:hint="eastAsia" w:cs="宋体"/>
                <w:color w:val="000000"/>
                <w:sz w:val="18"/>
                <w:szCs w:val="18"/>
              </w:rPr>
              <w:t>患者接收处方</w:t>
            </w:r>
          </w:p>
          <w:p>
            <w:pPr>
              <w:widowControl/>
              <w:numPr>
                <w:ilvl w:val="0"/>
                <w:numId w:val="99"/>
              </w:numPr>
              <w:autoSpaceDE/>
              <w:autoSpaceDN/>
              <w:rPr>
                <w:rFonts w:cs="宋体"/>
                <w:color w:val="000000"/>
                <w:sz w:val="18"/>
                <w:szCs w:val="18"/>
              </w:rPr>
            </w:pPr>
            <w:r>
              <w:rPr>
                <w:rFonts w:hint="eastAsia" w:cs="宋体"/>
                <w:color w:val="000000"/>
                <w:sz w:val="18"/>
                <w:szCs w:val="18"/>
              </w:rPr>
              <w:t>配药选择</w:t>
            </w:r>
          </w:p>
          <w:p>
            <w:pPr>
              <w:widowControl/>
              <w:numPr>
                <w:ilvl w:val="0"/>
                <w:numId w:val="99"/>
              </w:numPr>
              <w:autoSpaceDE/>
              <w:autoSpaceDN/>
              <w:rPr>
                <w:rFonts w:cs="宋体"/>
                <w:color w:val="000000"/>
                <w:sz w:val="18"/>
                <w:szCs w:val="18"/>
              </w:rPr>
            </w:pPr>
            <w:r>
              <w:rPr>
                <w:rFonts w:hint="eastAsia" w:cs="宋体"/>
                <w:color w:val="000000"/>
                <w:sz w:val="18"/>
                <w:szCs w:val="18"/>
              </w:rPr>
              <w:t>医嘱在线支付及药品配送</w:t>
            </w:r>
          </w:p>
          <w:p>
            <w:pPr>
              <w:widowControl/>
              <w:numPr>
                <w:ilvl w:val="0"/>
                <w:numId w:val="99"/>
              </w:numPr>
              <w:autoSpaceDE/>
              <w:autoSpaceDN/>
              <w:rPr>
                <w:rFonts w:cs="宋体"/>
                <w:color w:val="000000"/>
                <w:sz w:val="18"/>
                <w:szCs w:val="18"/>
              </w:rPr>
            </w:pPr>
            <w:r>
              <w:rPr>
                <w:rFonts w:hint="eastAsia" w:cs="宋体"/>
                <w:color w:val="000000"/>
                <w:sz w:val="18"/>
                <w:szCs w:val="18"/>
              </w:rPr>
              <w:t>服务评价</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在线远程复诊</w:t>
            </w:r>
          </w:p>
        </w:tc>
        <w:tc>
          <w:tcPr>
            <w:tcW w:w="8741" w:type="dxa"/>
            <w:tcBorders>
              <w:top w:val="nil"/>
              <w:left w:val="nil"/>
              <w:bottom w:val="single" w:color="auto" w:sz="8" w:space="0"/>
              <w:right w:val="single" w:color="auto" w:sz="8" w:space="0"/>
            </w:tcBorders>
            <w:shd w:val="clear" w:color="auto" w:fill="auto"/>
            <w:vAlign w:val="center"/>
          </w:tcPr>
          <w:p>
            <w:pPr>
              <w:widowControl/>
              <w:numPr>
                <w:ilvl w:val="255"/>
                <w:numId w:val="0"/>
              </w:numPr>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00"/>
              </w:numPr>
              <w:autoSpaceDE/>
              <w:autoSpaceDN/>
              <w:rPr>
                <w:rFonts w:cs="宋体"/>
                <w:color w:val="000000"/>
                <w:sz w:val="18"/>
                <w:szCs w:val="18"/>
              </w:rPr>
            </w:pPr>
            <w:r>
              <w:rPr>
                <w:rFonts w:hint="eastAsia" w:cs="宋体"/>
                <w:color w:val="000000"/>
                <w:sz w:val="18"/>
                <w:szCs w:val="18"/>
              </w:rPr>
              <w:t>针对复诊患者，可以开展互联网在线诊疗服务，医生线上接诊后，在线调阅患者的历史病历，确定患者在实体医疗机构明确诊断为某种或某几种常见病、慢性病后，可以针对相同诊断为患者提供在线复诊服务</w:t>
            </w:r>
          </w:p>
          <w:p>
            <w:pPr>
              <w:widowControl/>
              <w:numPr>
                <w:ilvl w:val="0"/>
                <w:numId w:val="100"/>
              </w:numPr>
              <w:autoSpaceDE/>
              <w:autoSpaceDN/>
              <w:rPr>
                <w:rFonts w:cs="宋体"/>
                <w:color w:val="000000"/>
                <w:sz w:val="18"/>
                <w:szCs w:val="18"/>
              </w:rPr>
            </w:pPr>
            <w:r>
              <w:rPr>
                <w:rFonts w:hint="eastAsia" w:cs="宋体"/>
                <w:color w:val="000000"/>
                <w:sz w:val="18"/>
                <w:szCs w:val="18"/>
              </w:rPr>
              <w:t>支持图文复诊或视频复诊等多种形式。</w:t>
            </w:r>
          </w:p>
          <w:p>
            <w:pPr>
              <w:widowControl/>
              <w:numPr>
                <w:ilvl w:val="0"/>
                <w:numId w:val="100"/>
              </w:numPr>
              <w:autoSpaceDE/>
              <w:autoSpaceDN/>
              <w:rPr>
                <w:rFonts w:cs="宋体"/>
                <w:color w:val="000000"/>
                <w:sz w:val="18"/>
                <w:szCs w:val="18"/>
              </w:rPr>
            </w:pPr>
            <w:r>
              <w:rPr>
                <w:rFonts w:hint="eastAsia" w:cs="宋体"/>
                <w:color w:val="000000"/>
                <w:sz w:val="18"/>
                <w:szCs w:val="18"/>
              </w:rPr>
              <w:t>支持通过平台配置是否需要复诊知情同意书。若配置需要复诊知情同意书，则患者发起复诊申请时进行弹窗提示，告知患者复诊相关规则和注意事项，保障互联网医院在线复诊业务开展安全、合规。</w:t>
            </w:r>
          </w:p>
          <w:p>
            <w:pPr>
              <w:widowControl/>
              <w:autoSpaceDE/>
              <w:autoSpaceDN/>
              <w:rPr>
                <w:rFonts w:cs="宋体"/>
                <w:color w:val="000000"/>
                <w:sz w:val="18"/>
                <w:szCs w:val="18"/>
              </w:rPr>
            </w:pPr>
            <w:r>
              <w:rPr>
                <w:rFonts w:hint="eastAsia" w:cs="宋体"/>
                <w:color w:val="000000"/>
                <w:sz w:val="18"/>
                <w:szCs w:val="18"/>
              </w:rPr>
              <w:t>复诊患者预约成功后，支持在线支付复诊费用；且支持患者退费申请，审核通过后，费用原路退回。</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8.13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移动院长日报</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系统概述 医院工作日报应用可以实时的查看院内的经营指标，纵览全院的历史数据。从时间方面分为查看实时数据和历史数据，为医疗辅助决策做支撑。</w:t>
            </w:r>
          </w:p>
          <w:p>
            <w:pPr>
              <w:widowControl/>
              <w:autoSpaceDE/>
              <w:autoSpaceDN/>
              <w:rPr>
                <w:rFonts w:cs="宋体"/>
                <w:color w:val="000000"/>
                <w:sz w:val="18"/>
                <w:szCs w:val="18"/>
              </w:rPr>
            </w:pPr>
            <w:r>
              <w:rPr>
                <w:rFonts w:hint="eastAsia" w:cs="宋体"/>
                <w:color w:val="000000"/>
                <w:sz w:val="18"/>
                <w:szCs w:val="18"/>
              </w:rPr>
              <w:t>功能要求 院长日报APP相关分析指标包括：全院情况、今日门诊人次、今日费用分类、今日费用走势、历史门诊人次、历史费用、历史指标比对、各科室当日门急诊人数等</w:t>
            </w:r>
          </w:p>
          <w:p>
            <w:pPr>
              <w:widowControl/>
              <w:autoSpaceDE/>
              <w:autoSpaceDN/>
              <w:rPr>
                <w:rFonts w:cs="宋体"/>
                <w:b/>
                <w:bCs/>
                <w:color w:val="000000"/>
                <w:sz w:val="18"/>
                <w:szCs w:val="18"/>
              </w:rPr>
            </w:pPr>
            <w:r>
              <w:rPr>
                <w:rFonts w:hint="eastAsia" w:cs="宋体"/>
                <w:b/>
                <w:bCs/>
                <w:color w:val="000000"/>
                <w:sz w:val="18"/>
                <w:szCs w:val="18"/>
              </w:rPr>
              <w:t>详细要求</w:t>
            </w:r>
            <w:r>
              <w:rPr>
                <w:rFonts w:cs="宋体"/>
                <w:b/>
                <w:bCs/>
                <w:color w:val="000000"/>
                <w:sz w:val="18"/>
                <w:szCs w:val="18"/>
              </w:rPr>
              <w:t xml:space="preserve"> </w:t>
            </w:r>
            <w:r>
              <w:rPr>
                <w:rFonts w:hint="eastAsia" w:cs="宋体"/>
                <w:b/>
                <w:bCs/>
                <w:color w:val="000000"/>
                <w:sz w:val="18"/>
                <w:szCs w:val="18"/>
              </w:rPr>
              <w:t>：</w:t>
            </w:r>
          </w:p>
          <w:p>
            <w:pPr>
              <w:widowControl/>
              <w:autoSpaceDE/>
              <w:autoSpaceDN/>
              <w:rPr>
                <w:rFonts w:cs="宋体"/>
                <w:color w:val="000000"/>
                <w:sz w:val="18"/>
                <w:szCs w:val="18"/>
              </w:rPr>
            </w:pPr>
            <w:r>
              <w:rPr>
                <w:rFonts w:hint="eastAsia" w:cs="宋体"/>
                <w:color w:val="000000"/>
                <w:sz w:val="18"/>
                <w:szCs w:val="18"/>
              </w:rPr>
              <w:t>（1）运营总览</w:t>
            </w:r>
          </w:p>
          <w:p>
            <w:pPr>
              <w:widowControl/>
              <w:autoSpaceDE/>
              <w:autoSpaceDN/>
              <w:rPr>
                <w:rFonts w:cs="宋体"/>
                <w:color w:val="000000"/>
                <w:sz w:val="18"/>
                <w:szCs w:val="18"/>
              </w:rPr>
            </w:pPr>
            <w:r>
              <w:rPr>
                <w:rFonts w:hint="eastAsia" w:cs="宋体"/>
                <w:color w:val="000000"/>
                <w:sz w:val="18"/>
                <w:szCs w:val="18"/>
              </w:rPr>
              <w:t>该功能分为当日，昨日，去年同期和上月四个页签查看全院的总体指标。其中包括：收入（收入总额，门诊收入，住院收入），人次（门诊人次，急诊人次，体检人次，入院人次，出院人次，在院人次），相关指标（药占比（门诊药占比，住院药占比）床位使用率和死亡人数）等</w:t>
            </w:r>
          </w:p>
          <w:p>
            <w:pPr>
              <w:widowControl/>
              <w:autoSpaceDE/>
              <w:autoSpaceDN/>
              <w:rPr>
                <w:rFonts w:cs="宋体"/>
                <w:color w:val="000000"/>
                <w:sz w:val="18"/>
                <w:szCs w:val="18"/>
              </w:rPr>
            </w:pPr>
            <w:r>
              <w:rPr>
                <w:rFonts w:hint="eastAsia" w:cs="宋体"/>
                <w:color w:val="000000"/>
                <w:sz w:val="18"/>
                <w:szCs w:val="18"/>
              </w:rPr>
              <w:t>（2）今日门诊人次</w:t>
            </w:r>
          </w:p>
          <w:p>
            <w:pPr>
              <w:widowControl/>
              <w:autoSpaceDE/>
              <w:autoSpaceDN/>
              <w:rPr>
                <w:rFonts w:cs="宋体"/>
                <w:color w:val="000000"/>
                <w:sz w:val="18"/>
                <w:szCs w:val="18"/>
              </w:rPr>
            </w:pPr>
            <w:r>
              <w:rPr>
                <w:rFonts w:hint="eastAsia" w:cs="宋体"/>
                <w:color w:val="000000"/>
                <w:sz w:val="18"/>
                <w:szCs w:val="18"/>
              </w:rPr>
              <w:t>该功能通过折线图的形式，向用户展现，每隔2个小时门诊人次，急诊人次和体检人次的变化，同时会标注出就诊人次的高峰和低谷，给院长决策提供支持，并提供监控的功能。同时可以转化为柱状图，可以更直观，简单的看出各时间段人次的分布情况。</w:t>
            </w:r>
          </w:p>
          <w:p>
            <w:pPr>
              <w:widowControl/>
              <w:autoSpaceDE/>
              <w:autoSpaceDN/>
              <w:rPr>
                <w:rFonts w:cs="宋体"/>
                <w:color w:val="000000"/>
                <w:sz w:val="18"/>
                <w:szCs w:val="18"/>
              </w:rPr>
            </w:pPr>
            <w:r>
              <w:rPr>
                <w:rFonts w:hint="eastAsia" w:cs="宋体"/>
                <w:color w:val="000000"/>
                <w:sz w:val="18"/>
                <w:szCs w:val="18"/>
              </w:rPr>
              <w:t>（3）今日费用分类</w:t>
            </w:r>
          </w:p>
          <w:p>
            <w:pPr>
              <w:widowControl/>
              <w:autoSpaceDE/>
              <w:autoSpaceDN/>
              <w:rPr>
                <w:rFonts w:cs="宋体"/>
                <w:color w:val="000000"/>
                <w:sz w:val="18"/>
                <w:szCs w:val="18"/>
              </w:rPr>
            </w:pPr>
            <w:r>
              <w:rPr>
                <w:rFonts w:hint="eastAsia" w:cs="宋体"/>
                <w:color w:val="000000"/>
                <w:sz w:val="18"/>
                <w:szCs w:val="18"/>
              </w:rPr>
              <w:t>该功能通过饼状图和表格的形式，向用户展现，门诊药品收入，门诊医疗收入，住院药品收入和住院医疗收入各占医院收入的百分比，直观明显。并将个部分收入统计出表格，更直接显示各部分的数值，方便查看与统计。</w:t>
            </w:r>
          </w:p>
          <w:p>
            <w:pPr>
              <w:widowControl/>
              <w:autoSpaceDE/>
              <w:autoSpaceDN/>
              <w:rPr>
                <w:rFonts w:cs="宋体"/>
                <w:color w:val="000000"/>
                <w:sz w:val="18"/>
                <w:szCs w:val="18"/>
              </w:rPr>
            </w:pPr>
            <w:r>
              <w:rPr>
                <w:rFonts w:hint="eastAsia" w:cs="宋体"/>
                <w:color w:val="000000"/>
                <w:sz w:val="18"/>
                <w:szCs w:val="18"/>
              </w:rPr>
              <w:t>（4）今日费用走势</w:t>
            </w:r>
          </w:p>
          <w:p>
            <w:pPr>
              <w:widowControl/>
              <w:autoSpaceDE/>
              <w:autoSpaceDN/>
              <w:rPr>
                <w:rFonts w:cs="宋体"/>
                <w:color w:val="000000"/>
                <w:sz w:val="18"/>
                <w:szCs w:val="18"/>
              </w:rPr>
            </w:pPr>
            <w:r>
              <w:rPr>
                <w:rFonts w:hint="eastAsia" w:cs="宋体"/>
                <w:color w:val="000000"/>
                <w:sz w:val="18"/>
                <w:szCs w:val="18"/>
              </w:rPr>
              <w:t>该功能通过柱状图的形式，向用户展现，从0点到当时，门诊费用和住院费用再各个时间段的分布，也可切换为折线图，直观展示各收入的走势。</w:t>
            </w:r>
          </w:p>
          <w:p>
            <w:pPr>
              <w:widowControl/>
              <w:autoSpaceDE/>
              <w:autoSpaceDN/>
              <w:rPr>
                <w:rFonts w:cs="宋体"/>
                <w:color w:val="000000"/>
                <w:sz w:val="18"/>
                <w:szCs w:val="18"/>
              </w:rPr>
            </w:pPr>
            <w:r>
              <w:rPr>
                <w:rFonts w:hint="eastAsia" w:cs="宋体"/>
                <w:color w:val="000000"/>
                <w:sz w:val="18"/>
                <w:szCs w:val="18"/>
              </w:rPr>
              <w:t>（5）历史门诊人次</w:t>
            </w:r>
          </w:p>
          <w:p>
            <w:pPr>
              <w:widowControl/>
              <w:autoSpaceDE/>
              <w:autoSpaceDN/>
              <w:rPr>
                <w:rFonts w:cs="宋体"/>
                <w:color w:val="000000"/>
                <w:sz w:val="18"/>
                <w:szCs w:val="18"/>
              </w:rPr>
            </w:pPr>
            <w:r>
              <w:rPr>
                <w:rFonts w:hint="eastAsia" w:cs="宋体"/>
                <w:color w:val="000000"/>
                <w:sz w:val="18"/>
                <w:szCs w:val="18"/>
              </w:rPr>
              <w:t>该功能分为上周，上年和过去4年3个页签。上周为上一个周院内门诊就诊人次的走势，通过折线图展示出上周的就诊人次走势；上年为过去一年4个季度的院内门诊就诊人次的走势，通过柱状图展示出分布情况；过去4年为过去4年的院内门诊就诊人次的走势，通过柱状图展示</w:t>
            </w:r>
          </w:p>
          <w:p>
            <w:pPr>
              <w:widowControl/>
              <w:autoSpaceDE/>
              <w:autoSpaceDN/>
              <w:rPr>
                <w:rFonts w:cs="宋体"/>
                <w:color w:val="000000"/>
                <w:sz w:val="18"/>
                <w:szCs w:val="18"/>
              </w:rPr>
            </w:pPr>
            <w:r>
              <w:rPr>
                <w:rFonts w:hint="eastAsia" w:cs="宋体"/>
                <w:color w:val="000000"/>
                <w:sz w:val="18"/>
                <w:szCs w:val="18"/>
              </w:rPr>
              <w:t>（6）历史费用</w:t>
            </w:r>
          </w:p>
          <w:p>
            <w:pPr>
              <w:widowControl/>
              <w:autoSpaceDE/>
              <w:autoSpaceDN/>
              <w:rPr>
                <w:rFonts w:cs="宋体"/>
                <w:color w:val="000000"/>
                <w:sz w:val="18"/>
                <w:szCs w:val="18"/>
              </w:rPr>
            </w:pPr>
            <w:r>
              <w:rPr>
                <w:rFonts w:hint="eastAsia" w:cs="宋体"/>
                <w:color w:val="000000"/>
                <w:sz w:val="18"/>
                <w:szCs w:val="18"/>
              </w:rPr>
              <w:t>此功能分为上周，上年和过去4年3个页签。统计的指标包括门诊药品收入，门诊医疗收入，住院药品收入和住院医疗收入。上周为上一个周院内收入的走势；上年为过去一年4个季度的院内收入的走势；过去4年为过去4年的院内院内收入的走势。上周数据，通过折线图的形式直观展示出上周个部分收入的走势。上年和过去四年均使用组合式的柱状图，清晰的展示出每部分占其对应时间段的比例，以及当时时间段的总值。</w:t>
            </w:r>
          </w:p>
          <w:p>
            <w:pPr>
              <w:widowControl/>
              <w:autoSpaceDE/>
              <w:autoSpaceDN/>
              <w:rPr>
                <w:rFonts w:cs="宋体"/>
                <w:color w:val="000000"/>
                <w:sz w:val="18"/>
                <w:szCs w:val="18"/>
              </w:rPr>
            </w:pPr>
            <w:r>
              <w:rPr>
                <w:rFonts w:hint="eastAsia" w:cs="宋体"/>
                <w:color w:val="000000"/>
                <w:sz w:val="18"/>
                <w:szCs w:val="18"/>
              </w:rPr>
              <w:t>（7）历史指标比对</w:t>
            </w:r>
          </w:p>
          <w:p>
            <w:pPr>
              <w:widowControl/>
              <w:autoSpaceDE/>
              <w:autoSpaceDN/>
              <w:rPr>
                <w:rFonts w:cs="宋体"/>
                <w:color w:val="000000"/>
                <w:sz w:val="18"/>
                <w:szCs w:val="18"/>
              </w:rPr>
            </w:pPr>
            <w:r>
              <w:rPr>
                <w:rFonts w:hint="eastAsia" w:cs="宋体"/>
                <w:color w:val="000000"/>
                <w:sz w:val="18"/>
                <w:szCs w:val="18"/>
              </w:rPr>
              <w:t>同比为与上年同期全院费用，门诊就诊人次，入院人次和出院人次的对比，通过柱状图和环形图进行展示。</w:t>
            </w:r>
          </w:p>
          <w:p>
            <w:pPr>
              <w:widowControl/>
              <w:autoSpaceDE/>
              <w:autoSpaceDN/>
              <w:rPr>
                <w:rFonts w:cs="宋体"/>
                <w:color w:val="000000"/>
                <w:sz w:val="18"/>
                <w:szCs w:val="18"/>
              </w:rPr>
            </w:pPr>
            <w:r>
              <w:rPr>
                <w:rFonts w:hint="eastAsia" w:cs="宋体"/>
                <w:color w:val="000000"/>
                <w:sz w:val="18"/>
                <w:szCs w:val="18"/>
              </w:rPr>
              <w:t>环比为与上个月全院费用，门诊就诊人次，入院人次和出院人次的对比，通过柱状图和环形图进行展示。</w:t>
            </w:r>
          </w:p>
          <w:p>
            <w:pPr>
              <w:widowControl/>
              <w:autoSpaceDE/>
              <w:autoSpaceDN/>
              <w:rPr>
                <w:rFonts w:cs="宋体"/>
                <w:color w:val="000000"/>
                <w:sz w:val="18"/>
                <w:szCs w:val="18"/>
              </w:rPr>
            </w:pPr>
            <w:r>
              <w:rPr>
                <w:rFonts w:hint="eastAsia" w:cs="宋体"/>
                <w:color w:val="000000"/>
                <w:sz w:val="18"/>
                <w:szCs w:val="18"/>
              </w:rPr>
              <w:t>（8）各科室当日门急诊人数</w:t>
            </w:r>
          </w:p>
          <w:p>
            <w:pPr>
              <w:widowControl/>
              <w:autoSpaceDE/>
              <w:autoSpaceDN/>
              <w:rPr>
                <w:rFonts w:cs="宋体"/>
                <w:color w:val="000000"/>
                <w:sz w:val="18"/>
                <w:szCs w:val="18"/>
              </w:rPr>
            </w:pPr>
            <w:r>
              <w:rPr>
                <w:rFonts w:hint="eastAsia" w:cs="宋体"/>
                <w:color w:val="000000"/>
                <w:sz w:val="18"/>
                <w:szCs w:val="18"/>
              </w:rPr>
              <w:t>可以查看当日、昨日、去年同期、上周的各科室的门急诊人次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治疗科系统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9.1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治疗科室工作站模块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要求提供治疗申请、治疗分配、治疗预约或直接执行、治疗等功能。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1"/>
              </w:numPr>
              <w:autoSpaceDE/>
              <w:autoSpaceDN/>
              <w:rPr>
                <w:rFonts w:cs="宋体"/>
                <w:color w:val="000000"/>
                <w:sz w:val="18"/>
                <w:szCs w:val="18"/>
              </w:rPr>
            </w:pPr>
            <w:r>
              <w:rPr>
                <w:rFonts w:hint="eastAsia" w:cs="宋体"/>
                <w:color w:val="000000"/>
                <w:sz w:val="18"/>
                <w:szCs w:val="18"/>
              </w:rPr>
              <w:t>治疗申请：要求系统支持治疗申请单独立申请，也支持医嘱录入直接录入医嘱审核申请。申请成功后，门诊患者缴费后可到相应治疗科室进行治疗，住院患者可直接前往治疗科室进行治疗。</w:t>
            </w:r>
          </w:p>
          <w:p>
            <w:pPr>
              <w:widowControl/>
              <w:numPr>
                <w:ilvl w:val="0"/>
                <w:numId w:val="101"/>
              </w:numPr>
              <w:autoSpaceDE/>
              <w:autoSpaceDN/>
              <w:rPr>
                <w:rFonts w:cs="宋体"/>
                <w:color w:val="000000"/>
                <w:sz w:val="18"/>
                <w:szCs w:val="18"/>
              </w:rPr>
            </w:pPr>
            <w:r>
              <w:rPr>
                <w:rFonts w:hint="eastAsia" w:cs="宋体"/>
                <w:color w:val="000000"/>
                <w:sz w:val="18"/>
                <w:szCs w:val="18"/>
              </w:rPr>
              <w:t>治疗分配：要求治疗分配为可选流程，可指定需分配的治疗医师，若启用此流程，则治疗申请只有分配到指定人员才可进行治疗预约或治疗。系统实时展示可分配治疗师名下的申请单数，便于进行及时调整，平衡分配。</w:t>
            </w:r>
          </w:p>
          <w:p>
            <w:pPr>
              <w:widowControl/>
              <w:numPr>
                <w:ilvl w:val="0"/>
                <w:numId w:val="101"/>
              </w:numPr>
              <w:autoSpaceDE/>
              <w:autoSpaceDN/>
              <w:rPr>
                <w:rFonts w:cs="宋体"/>
                <w:color w:val="000000"/>
                <w:sz w:val="18"/>
                <w:szCs w:val="18"/>
              </w:rPr>
            </w:pPr>
            <w:r>
              <w:rPr>
                <w:rFonts w:hint="eastAsia" w:cs="宋体"/>
                <w:color w:val="000000"/>
                <w:sz w:val="18"/>
                <w:szCs w:val="18"/>
              </w:rPr>
              <w:t>治疗预约：要求支持系统内治疗申请分为两种类型，一种是直接执行，另一种是治疗预约。直接执行无需预约，直接进行治疗记录的保存完成治疗即可。需要进行预约的治疗申请，由治疗师选择相应日期及治疗师的的治疗排班进行预约治疗。系统支持为多个申请进行批量预约，也支持为已预约的记录取消预约，可打印预约凭证。</w:t>
            </w:r>
          </w:p>
          <w:p>
            <w:pPr>
              <w:widowControl/>
              <w:numPr>
                <w:ilvl w:val="0"/>
                <w:numId w:val="101"/>
              </w:numPr>
              <w:autoSpaceDE/>
              <w:autoSpaceDN/>
              <w:rPr>
                <w:rFonts w:cs="宋体"/>
                <w:color w:val="000000"/>
                <w:sz w:val="18"/>
                <w:szCs w:val="18"/>
              </w:rPr>
            </w:pPr>
            <w:r>
              <w:rPr>
                <w:rFonts w:hint="eastAsia" w:cs="宋体"/>
                <w:color w:val="000000"/>
                <w:sz w:val="18"/>
                <w:szCs w:val="18"/>
              </w:rPr>
              <w:t>治疗：患者预约完成后，到指定日期后到治疗科室进行治疗，治疗师选择患者的预约记录后，可根据实际情况在系统内录入具体的治疗情况，同时也可批量录入保存治疗记录。系统支持对已治疗的治疗记录进行修改撤销，也可为相应的治疗记录上传治疗图片，可浏览治疗记录各个操作节点的时间及操作人员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0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药事管理系统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药库管理模块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要求提供药品信息维护、入库、出库、调价、报损、盘点、入库统计、出库统计、有效期管理、呆滞管理、动销管理、月报管理等功能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2"/>
              </w:numPr>
              <w:autoSpaceDE/>
              <w:autoSpaceDN/>
              <w:rPr>
                <w:rFonts w:cs="宋体"/>
                <w:color w:val="000000"/>
                <w:sz w:val="18"/>
                <w:szCs w:val="18"/>
              </w:rPr>
            </w:pPr>
            <w:r>
              <w:rPr>
                <w:rFonts w:hint="eastAsia" w:cs="宋体"/>
                <w:color w:val="000000"/>
                <w:sz w:val="18"/>
                <w:szCs w:val="18"/>
              </w:rPr>
              <w:t>药品信息维护：要求支持维护药品的基础字典信息，用于临床开药品医嘱、护士执行医嘱、药房发药、药品医嘱收费、医保报销等药品基础数据维护。</w:t>
            </w:r>
          </w:p>
          <w:p>
            <w:pPr>
              <w:widowControl/>
              <w:numPr>
                <w:ilvl w:val="0"/>
                <w:numId w:val="102"/>
              </w:numPr>
              <w:autoSpaceDE/>
              <w:autoSpaceDN/>
              <w:rPr>
                <w:rFonts w:cs="宋体"/>
                <w:color w:val="000000"/>
                <w:sz w:val="18"/>
                <w:szCs w:val="18"/>
              </w:rPr>
            </w:pPr>
            <w:r>
              <w:rPr>
                <w:rFonts w:hint="eastAsia" w:cs="宋体"/>
                <w:color w:val="000000"/>
                <w:sz w:val="18"/>
                <w:szCs w:val="18"/>
              </w:rPr>
              <w:t>调价：要求支持因政策原因或者采购价格变化等原因对药品进行价格的调整管理，可以由审核人审核调价信息，可以按约定生效日期自动生效。</w:t>
            </w:r>
          </w:p>
          <w:p>
            <w:pPr>
              <w:widowControl/>
              <w:numPr>
                <w:ilvl w:val="0"/>
                <w:numId w:val="102"/>
              </w:numPr>
              <w:autoSpaceDE/>
              <w:autoSpaceDN/>
              <w:rPr>
                <w:rFonts w:cs="宋体"/>
                <w:color w:val="000000"/>
                <w:sz w:val="18"/>
                <w:szCs w:val="18"/>
              </w:rPr>
            </w:pPr>
            <w:r>
              <w:rPr>
                <w:rFonts w:hint="eastAsia" w:cs="宋体"/>
                <w:color w:val="000000"/>
                <w:sz w:val="18"/>
                <w:szCs w:val="18"/>
              </w:rPr>
              <w:t>入库：要求支持以批次管理为模式，对药品的入库（可以实现扫码入库）管理，入库时记录入库采购的供应企业、发票信息、药品品种、数量、批号有效期等信息，入库时生成系统的药品批次和库存。</w:t>
            </w:r>
          </w:p>
          <w:p>
            <w:pPr>
              <w:widowControl/>
              <w:numPr>
                <w:ilvl w:val="0"/>
                <w:numId w:val="102"/>
              </w:numPr>
              <w:autoSpaceDE/>
              <w:autoSpaceDN/>
              <w:rPr>
                <w:rFonts w:cs="宋体"/>
                <w:color w:val="000000"/>
                <w:sz w:val="18"/>
                <w:szCs w:val="18"/>
              </w:rPr>
            </w:pPr>
            <w:r>
              <w:rPr>
                <w:rFonts w:hint="eastAsia" w:cs="宋体"/>
                <w:color w:val="000000"/>
                <w:sz w:val="18"/>
                <w:szCs w:val="18"/>
              </w:rPr>
              <w:t>出库：要求支持根据药房或者临床科室的请领单信息，进行药品的出库管理。出库是按照药品批次进行减库存，也可以由药库手工建出库单，审核人员审核出库后完成药库的出库，接收科室验货后进行转移入库审核。</w:t>
            </w:r>
          </w:p>
          <w:p>
            <w:pPr>
              <w:widowControl/>
              <w:numPr>
                <w:ilvl w:val="0"/>
                <w:numId w:val="102"/>
              </w:numPr>
              <w:autoSpaceDE/>
              <w:autoSpaceDN/>
              <w:rPr>
                <w:rFonts w:cs="宋体"/>
                <w:color w:val="000000"/>
                <w:sz w:val="18"/>
                <w:szCs w:val="18"/>
              </w:rPr>
            </w:pPr>
            <w:r>
              <w:rPr>
                <w:rFonts w:hint="eastAsia" w:cs="宋体"/>
                <w:color w:val="000000"/>
                <w:sz w:val="18"/>
                <w:szCs w:val="18"/>
              </w:rPr>
              <w:t>报损：要求支持因药品过期、破损等原因需要进行统一报损，由药库人员按照药品品种、报损数量、报损批次进行报损管理，报损后减药品库存。</w:t>
            </w:r>
          </w:p>
          <w:p>
            <w:pPr>
              <w:widowControl/>
              <w:numPr>
                <w:ilvl w:val="0"/>
                <w:numId w:val="102"/>
              </w:numPr>
              <w:autoSpaceDE/>
              <w:autoSpaceDN/>
              <w:rPr>
                <w:rFonts w:cs="宋体"/>
                <w:color w:val="000000"/>
                <w:sz w:val="18"/>
                <w:szCs w:val="18"/>
              </w:rPr>
            </w:pPr>
            <w:r>
              <w:rPr>
                <w:rFonts w:hint="eastAsia" w:cs="宋体"/>
                <w:color w:val="000000"/>
                <w:sz w:val="18"/>
                <w:szCs w:val="18"/>
              </w:rPr>
              <w:t>盘点：要求支持在月底或者季度末、年末，药库进行药品的盘点，比对药品的系统账面数和实物数量，按实物数量调整药品的库存到账面，生成盘点的盈亏损益报表。</w:t>
            </w:r>
          </w:p>
          <w:p>
            <w:pPr>
              <w:widowControl/>
              <w:numPr>
                <w:ilvl w:val="0"/>
                <w:numId w:val="102"/>
              </w:numPr>
              <w:autoSpaceDE/>
              <w:autoSpaceDN/>
              <w:rPr>
                <w:rFonts w:cs="宋体"/>
                <w:color w:val="000000"/>
                <w:sz w:val="18"/>
                <w:szCs w:val="18"/>
              </w:rPr>
            </w:pPr>
            <w:r>
              <w:rPr>
                <w:rFonts w:hint="eastAsia" w:cs="宋体"/>
                <w:color w:val="000000"/>
                <w:sz w:val="18"/>
                <w:szCs w:val="18"/>
              </w:rPr>
              <w:t>多库房管理：要求支持设置多个药品库房，自定义药品在库房之间的流向，可自定义药库、药房等各级包装单位及其换算关系。</w:t>
            </w:r>
          </w:p>
          <w:p>
            <w:pPr>
              <w:widowControl/>
              <w:numPr>
                <w:ilvl w:val="0"/>
                <w:numId w:val="102"/>
              </w:numPr>
              <w:autoSpaceDE/>
              <w:autoSpaceDN/>
              <w:rPr>
                <w:rFonts w:cs="宋体"/>
                <w:color w:val="000000"/>
                <w:sz w:val="18"/>
                <w:szCs w:val="18"/>
              </w:rPr>
            </w:pPr>
            <w:r>
              <w:rPr>
                <w:rFonts w:hint="eastAsia" w:cs="宋体"/>
                <w:color w:val="000000"/>
                <w:sz w:val="18"/>
                <w:szCs w:val="18"/>
              </w:rPr>
              <w:t>有效期管理：要求支持提供药品的有效期管理、可统计过期药品或即将过期药品的明细，并有库存量提示功能。</w:t>
            </w:r>
          </w:p>
          <w:p>
            <w:pPr>
              <w:widowControl/>
              <w:numPr>
                <w:ilvl w:val="0"/>
                <w:numId w:val="102"/>
              </w:numPr>
              <w:autoSpaceDE/>
              <w:autoSpaceDN/>
              <w:rPr>
                <w:rFonts w:cs="宋体"/>
                <w:color w:val="000000"/>
                <w:sz w:val="18"/>
                <w:szCs w:val="18"/>
              </w:rPr>
            </w:pPr>
            <w:r>
              <w:rPr>
                <w:rFonts w:hint="eastAsia" w:cs="宋体"/>
                <w:color w:val="000000"/>
                <w:sz w:val="18"/>
                <w:szCs w:val="18"/>
              </w:rPr>
              <w:t>呆滞管理：要求支持对长时间不用的药品定义为呆滞药品，统计出呆滞药品后可以进行退货处理。</w:t>
            </w:r>
          </w:p>
          <w:p>
            <w:pPr>
              <w:widowControl/>
              <w:numPr>
                <w:ilvl w:val="0"/>
                <w:numId w:val="102"/>
              </w:numPr>
              <w:autoSpaceDE/>
              <w:autoSpaceDN/>
              <w:rPr>
                <w:rFonts w:cs="宋体"/>
                <w:color w:val="000000"/>
                <w:sz w:val="18"/>
                <w:szCs w:val="18"/>
              </w:rPr>
            </w:pPr>
            <w:r>
              <w:rPr>
                <w:rFonts w:hint="eastAsia" w:cs="宋体"/>
                <w:color w:val="000000"/>
                <w:sz w:val="18"/>
                <w:szCs w:val="18"/>
              </w:rPr>
              <w:t>动销管理：要求可以查询出一段时间内在用的品种，可查询出相应的用量，进而判断药品库存的活性，是否需要备货采购等。</w:t>
            </w:r>
          </w:p>
          <w:p>
            <w:pPr>
              <w:widowControl/>
              <w:numPr>
                <w:ilvl w:val="0"/>
                <w:numId w:val="102"/>
              </w:numPr>
              <w:autoSpaceDE/>
              <w:autoSpaceDN/>
              <w:rPr>
                <w:rFonts w:cs="宋体"/>
                <w:color w:val="000000"/>
                <w:sz w:val="18"/>
                <w:szCs w:val="18"/>
              </w:rPr>
            </w:pPr>
            <w:r>
              <w:rPr>
                <w:rFonts w:hint="eastAsia" w:cs="宋体"/>
                <w:color w:val="000000"/>
                <w:sz w:val="18"/>
                <w:szCs w:val="18"/>
              </w:rPr>
              <w:t>入库统计：要求支持按日期段、按供应商、按药品各种分类、按药品品种等汇总药品的采购入库和退药等情况，可用于财务报表的统计和医院领导需要查看的报表等等。</w:t>
            </w:r>
          </w:p>
          <w:p>
            <w:pPr>
              <w:widowControl/>
              <w:numPr>
                <w:ilvl w:val="0"/>
                <w:numId w:val="102"/>
              </w:numPr>
              <w:autoSpaceDE/>
              <w:autoSpaceDN/>
              <w:rPr>
                <w:rFonts w:cs="宋体"/>
                <w:color w:val="000000"/>
                <w:sz w:val="18"/>
                <w:szCs w:val="18"/>
              </w:rPr>
            </w:pPr>
            <w:r>
              <w:rPr>
                <w:rFonts w:hint="eastAsia" w:cs="宋体"/>
                <w:color w:val="000000"/>
                <w:sz w:val="18"/>
                <w:szCs w:val="18"/>
              </w:rPr>
              <w:t>出库统计：要求支持按日期段、按接收科室、按药品各种分类、按药品品种等汇总药品的出库情况，满足医院领导常用的查看报表、财务上报的报表等。</w:t>
            </w:r>
          </w:p>
          <w:p>
            <w:pPr>
              <w:widowControl/>
              <w:numPr>
                <w:ilvl w:val="0"/>
                <w:numId w:val="102"/>
              </w:numPr>
              <w:autoSpaceDE/>
              <w:autoSpaceDN/>
              <w:rPr>
                <w:rFonts w:cs="宋体"/>
                <w:color w:val="000000"/>
                <w:sz w:val="18"/>
                <w:szCs w:val="18"/>
              </w:rPr>
            </w:pPr>
            <w:r>
              <w:rPr>
                <w:rFonts w:hint="eastAsia" w:cs="宋体"/>
                <w:color w:val="000000"/>
                <w:sz w:val="18"/>
                <w:szCs w:val="18"/>
              </w:rPr>
              <w:t>月报管理：要求支持按财务要求生成每个月的月报，月报生成时间可以根据实际业务需要，随时可以生成，对有问题的月报也可以重新生成。日报生成后，可以查询一段时间内的日报情况，按照财务要求的月报表格式输出打印报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合理用药模块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 系统服务对象：医院管理者、药师、医生、护士。</w:t>
            </w:r>
          </w:p>
          <w:p>
            <w:pPr>
              <w:widowControl/>
              <w:autoSpaceDE/>
              <w:autoSpaceDN/>
              <w:rPr>
                <w:rFonts w:cs="宋体"/>
                <w:color w:val="000000"/>
                <w:sz w:val="18"/>
                <w:szCs w:val="18"/>
              </w:rPr>
            </w:pPr>
            <w:r>
              <w:rPr>
                <w:rFonts w:hint="eastAsia" w:cs="宋体"/>
                <w:color w:val="000000"/>
                <w:sz w:val="18"/>
                <w:szCs w:val="18"/>
              </w:rPr>
              <w:t>要求提供知识管理、结构化知识编辑、个性化规则编辑、知识策略管理、安全用药智能分析、知识检索、决策中心、医学计算器等功能</w:t>
            </w:r>
          </w:p>
          <w:p>
            <w:pPr>
              <w:widowControl/>
              <w:autoSpaceDE/>
              <w:autoSpaceDN/>
              <w:rPr>
                <w:rFonts w:cs="宋体"/>
                <w:b/>
                <w:bCs/>
                <w:color w:val="000000"/>
                <w:sz w:val="18"/>
                <w:szCs w:val="18"/>
              </w:rPr>
            </w:pPr>
            <w:r>
              <w:rPr>
                <w:rFonts w:hint="eastAsia" w:cs="宋体"/>
                <w:b/>
                <w:bCs/>
                <w:color w:val="000000"/>
                <w:sz w:val="18"/>
                <w:szCs w:val="18"/>
              </w:rPr>
              <w:t>详细要求</w:t>
            </w:r>
            <w:r>
              <w:rPr>
                <w:rFonts w:cs="宋体"/>
                <w:b/>
                <w:bCs/>
                <w:color w:val="000000"/>
                <w:sz w:val="18"/>
                <w:szCs w:val="18"/>
              </w:rPr>
              <w:t xml:space="preserve"> </w:t>
            </w:r>
            <w:r>
              <w:rPr>
                <w:rFonts w:hint="eastAsia" w:cs="宋体"/>
                <w:b/>
                <w:bCs/>
                <w:color w:val="000000"/>
                <w:sz w:val="18"/>
                <w:szCs w:val="18"/>
              </w:rPr>
              <w:t>：</w:t>
            </w:r>
          </w:p>
          <w:p>
            <w:pPr>
              <w:widowControl/>
              <w:autoSpaceDE/>
              <w:autoSpaceDN/>
              <w:rPr>
                <w:rFonts w:cs="宋体"/>
                <w:color w:val="000000"/>
                <w:sz w:val="18"/>
                <w:szCs w:val="18"/>
              </w:rPr>
            </w:pPr>
            <w:r>
              <w:rPr>
                <w:rFonts w:hint="eastAsia" w:cs="宋体"/>
                <w:color w:val="000000"/>
                <w:sz w:val="18"/>
                <w:szCs w:val="18"/>
              </w:rPr>
              <w:t>1、知识管理：</w:t>
            </w:r>
          </w:p>
          <w:p>
            <w:pPr>
              <w:widowControl/>
              <w:numPr>
                <w:ilvl w:val="0"/>
                <w:numId w:val="103"/>
              </w:numPr>
              <w:autoSpaceDE/>
              <w:autoSpaceDN/>
              <w:rPr>
                <w:rFonts w:cs="宋体"/>
                <w:color w:val="000000"/>
                <w:sz w:val="18"/>
                <w:szCs w:val="18"/>
              </w:rPr>
            </w:pPr>
            <w:r>
              <w:rPr>
                <w:rFonts w:hint="eastAsia" w:cs="宋体"/>
                <w:color w:val="000000"/>
                <w:sz w:val="18"/>
                <w:szCs w:val="18"/>
              </w:rPr>
              <w:t>字典维护：安全用药分析的审查引擎需要大量的基础字典的数据支持。</w:t>
            </w:r>
          </w:p>
          <w:p>
            <w:pPr>
              <w:widowControl/>
              <w:numPr>
                <w:ilvl w:val="0"/>
                <w:numId w:val="103"/>
              </w:numPr>
              <w:autoSpaceDE/>
              <w:autoSpaceDN/>
              <w:rPr>
                <w:rFonts w:cs="宋体"/>
                <w:color w:val="000000"/>
                <w:sz w:val="18"/>
                <w:szCs w:val="18"/>
              </w:rPr>
            </w:pPr>
            <w:r>
              <w:rPr>
                <w:rFonts w:hint="eastAsia" w:cs="宋体"/>
                <w:color w:val="000000"/>
                <w:sz w:val="18"/>
                <w:szCs w:val="18"/>
              </w:rPr>
              <w:t>数据映射：数据标准化映射是指在数据模型之间建立起对应关系。将这一过程称为数据映射。</w:t>
            </w:r>
          </w:p>
          <w:p>
            <w:pPr>
              <w:widowControl/>
              <w:numPr>
                <w:ilvl w:val="0"/>
                <w:numId w:val="103"/>
              </w:numPr>
              <w:autoSpaceDE/>
              <w:autoSpaceDN/>
              <w:rPr>
                <w:rFonts w:cs="宋体"/>
                <w:color w:val="000000"/>
                <w:sz w:val="18"/>
                <w:szCs w:val="18"/>
              </w:rPr>
            </w:pPr>
            <w:r>
              <w:rPr>
                <w:rFonts w:hint="eastAsia" w:cs="宋体"/>
                <w:color w:val="000000"/>
                <w:sz w:val="18"/>
                <w:szCs w:val="18"/>
              </w:rPr>
              <w:t>结构化知识编辑：系统收录大量的药物说明书，支持数据计算和临床的查阅服务。</w:t>
            </w:r>
          </w:p>
          <w:p>
            <w:pPr>
              <w:widowControl/>
              <w:numPr>
                <w:ilvl w:val="0"/>
                <w:numId w:val="103"/>
              </w:numPr>
              <w:autoSpaceDE/>
              <w:autoSpaceDN/>
              <w:rPr>
                <w:rFonts w:cs="宋体"/>
                <w:color w:val="000000"/>
                <w:sz w:val="18"/>
                <w:szCs w:val="18"/>
              </w:rPr>
            </w:pPr>
            <w:r>
              <w:rPr>
                <w:rFonts w:hint="eastAsia" w:cs="宋体"/>
                <w:color w:val="000000"/>
                <w:sz w:val="18"/>
                <w:szCs w:val="18"/>
              </w:rPr>
              <w:t>个性化规则编辑：安全用药分析对于用药安全风险把控的核心是智能审查，而智能审查又依托智能引擎，强大审查引擎需要强大的数据支持。安全用药分析使用标准、全面、覆盖度高的药品说明书，通过引擎结构化为系统可识别的规则，对临床医嘱行为进行合理性评估分析，并且支撑多种医学计算器的运行。</w:t>
            </w:r>
          </w:p>
          <w:p>
            <w:pPr>
              <w:widowControl/>
              <w:numPr>
                <w:ilvl w:val="0"/>
                <w:numId w:val="103"/>
              </w:numPr>
              <w:autoSpaceDE/>
              <w:autoSpaceDN/>
              <w:rPr>
                <w:rFonts w:cs="宋体"/>
                <w:color w:val="000000"/>
                <w:sz w:val="18"/>
                <w:szCs w:val="18"/>
              </w:rPr>
            </w:pPr>
            <w:r>
              <w:rPr>
                <w:rFonts w:hint="eastAsia" w:cs="宋体"/>
                <w:color w:val="000000"/>
                <w:sz w:val="18"/>
                <w:szCs w:val="18"/>
              </w:rPr>
              <w:t>知识策略管理：授权管理、规划管理、审查项目管理</w:t>
            </w:r>
          </w:p>
          <w:p>
            <w:pPr>
              <w:widowControl/>
              <w:numPr>
                <w:ilvl w:val="0"/>
                <w:numId w:val="103"/>
              </w:numPr>
              <w:autoSpaceDE/>
              <w:autoSpaceDN/>
              <w:rPr>
                <w:rFonts w:cs="宋体"/>
                <w:color w:val="000000"/>
                <w:sz w:val="18"/>
                <w:szCs w:val="18"/>
              </w:rPr>
            </w:pPr>
            <w:r>
              <w:rPr>
                <w:rFonts w:hint="eastAsia" w:cs="宋体"/>
                <w:color w:val="000000"/>
                <w:sz w:val="18"/>
                <w:szCs w:val="18"/>
              </w:rPr>
              <w:t>安全用药智能分析：按照用药规则自动进行分析，自动进行合理用药审核，提醒临床医生、药师、护士可能存在的风险和问题，问题分为问题要点、正确用法、问题级别三个方面，医生可以快捷的根据问题要点和该问题的严重级别进行评估是否需要修改处方，也可以了解问题指导下的正确用法，进一步的决策处方的合理性。</w:t>
            </w:r>
          </w:p>
          <w:p>
            <w:pPr>
              <w:widowControl/>
              <w:autoSpaceDE/>
              <w:autoSpaceDN/>
              <w:rPr>
                <w:rFonts w:cs="宋体"/>
                <w:color w:val="000000"/>
                <w:sz w:val="18"/>
                <w:szCs w:val="18"/>
              </w:rPr>
            </w:pPr>
            <w:r>
              <w:rPr>
                <w:rFonts w:hint="eastAsia" w:cs="宋体"/>
                <w:color w:val="000000"/>
                <w:sz w:val="18"/>
                <w:szCs w:val="18"/>
              </w:rPr>
              <w:t>2、知识检索：</w:t>
            </w:r>
          </w:p>
          <w:p>
            <w:pPr>
              <w:widowControl/>
              <w:numPr>
                <w:ilvl w:val="0"/>
                <w:numId w:val="104"/>
              </w:numPr>
              <w:autoSpaceDE/>
              <w:autoSpaceDN/>
              <w:rPr>
                <w:rFonts w:cs="宋体"/>
                <w:color w:val="000000"/>
                <w:sz w:val="18"/>
                <w:szCs w:val="18"/>
              </w:rPr>
            </w:pPr>
            <w:r>
              <w:rPr>
                <w:rFonts w:hint="eastAsia" w:cs="宋体"/>
                <w:color w:val="000000"/>
                <w:sz w:val="18"/>
                <w:szCs w:val="18"/>
              </w:rPr>
              <w:t>药品说明书：药品说明书的重要意义在于，它是药品说明来源之一，也，还是药品生产、供应部门向医药卫生人员和人民群众宣传介绍药品特性、指导合理、安全用药和普及医药知识的主要媒介。</w:t>
            </w:r>
          </w:p>
          <w:p>
            <w:pPr>
              <w:widowControl/>
              <w:numPr>
                <w:ilvl w:val="0"/>
                <w:numId w:val="104"/>
              </w:numPr>
              <w:autoSpaceDE/>
              <w:autoSpaceDN/>
              <w:rPr>
                <w:rFonts w:cs="宋体"/>
                <w:color w:val="000000"/>
                <w:sz w:val="18"/>
                <w:szCs w:val="18"/>
              </w:rPr>
            </w:pPr>
            <w:r>
              <w:rPr>
                <w:rFonts w:hint="eastAsia" w:cs="宋体"/>
                <w:color w:val="000000"/>
                <w:sz w:val="18"/>
                <w:szCs w:val="18"/>
              </w:rPr>
              <w:t>可视化图谱：药品知识图谱包含了丰富的语义信息，以结构化的形式来表示真实世界中的实体或概念以及它们之间的关联关系，其本质是一张巨大的语义网络图，将海量知识以更直观的方式展示。</w:t>
            </w:r>
          </w:p>
          <w:p>
            <w:pPr>
              <w:widowControl/>
              <w:numPr>
                <w:ilvl w:val="0"/>
                <w:numId w:val="104"/>
              </w:numPr>
              <w:autoSpaceDE/>
              <w:autoSpaceDN/>
              <w:rPr>
                <w:rFonts w:cs="宋体"/>
                <w:color w:val="000000"/>
                <w:sz w:val="18"/>
                <w:szCs w:val="18"/>
              </w:rPr>
            </w:pPr>
            <w:r>
              <w:rPr>
                <w:rFonts w:hint="eastAsia" w:cs="宋体"/>
                <w:color w:val="000000"/>
                <w:sz w:val="18"/>
                <w:szCs w:val="18"/>
              </w:rPr>
              <w:t>决策中心：包括监测中心、流量中心、问题中心</w:t>
            </w:r>
          </w:p>
          <w:p>
            <w:pPr>
              <w:widowControl/>
              <w:numPr>
                <w:ilvl w:val="0"/>
                <w:numId w:val="104"/>
              </w:numPr>
              <w:autoSpaceDE/>
              <w:autoSpaceDN/>
              <w:rPr>
                <w:rFonts w:cs="宋体"/>
                <w:color w:val="000000"/>
                <w:sz w:val="18"/>
                <w:szCs w:val="18"/>
              </w:rPr>
            </w:pPr>
            <w:r>
              <w:rPr>
                <w:rFonts w:hint="eastAsia" w:cs="宋体"/>
                <w:color w:val="000000"/>
                <w:sz w:val="18"/>
                <w:szCs w:val="18"/>
              </w:rPr>
              <w:t>医学计算器：包括肌酐清除率用药计算器、体表面积计算器、补纳计算器。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10.3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处方点评系统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要求提供生成点评单、分配点评单、点评处方、点评医嘱、点评查询、点评统计等功能。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5"/>
              </w:numPr>
              <w:autoSpaceDE/>
              <w:autoSpaceDN/>
              <w:rPr>
                <w:rFonts w:cs="宋体"/>
                <w:color w:val="000000"/>
                <w:sz w:val="18"/>
                <w:szCs w:val="18"/>
              </w:rPr>
            </w:pPr>
            <w:r>
              <w:rPr>
                <w:rFonts w:hint="eastAsia" w:cs="宋体"/>
                <w:color w:val="000000"/>
                <w:sz w:val="18"/>
                <w:szCs w:val="18"/>
              </w:rPr>
              <w:t>生成点评单：要求系统提供按门诊处方、住院医嘱、成人专项、抗菌药专项、处方综合点评等多种抽取方式，且能够根据抽取条件选择抽取内容。</w:t>
            </w:r>
          </w:p>
          <w:p>
            <w:pPr>
              <w:widowControl/>
              <w:numPr>
                <w:ilvl w:val="0"/>
                <w:numId w:val="105"/>
              </w:numPr>
              <w:autoSpaceDE/>
              <w:autoSpaceDN/>
              <w:rPr>
                <w:rFonts w:cs="宋体"/>
                <w:color w:val="000000"/>
                <w:sz w:val="18"/>
                <w:szCs w:val="18"/>
              </w:rPr>
            </w:pPr>
            <w:r>
              <w:rPr>
                <w:rFonts w:hint="eastAsia" w:cs="宋体"/>
                <w:color w:val="000000"/>
                <w:sz w:val="18"/>
                <w:szCs w:val="18"/>
              </w:rPr>
              <w:t>分配点评任务：要求支持对于抽取后的内容可分配给指定点评人进行点评。</w:t>
            </w:r>
          </w:p>
          <w:p>
            <w:pPr>
              <w:widowControl/>
              <w:numPr>
                <w:ilvl w:val="0"/>
                <w:numId w:val="105"/>
              </w:numPr>
              <w:autoSpaceDE/>
              <w:autoSpaceDN/>
              <w:rPr>
                <w:rFonts w:cs="宋体"/>
                <w:color w:val="000000"/>
                <w:sz w:val="18"/>
                <w:szCs w:val="18"/>
              </w:rPr>
            </w:pPr>
            <w:r>
              <w:rPr>
                <w:rFonts w:hint="eastAsia" w:cs="宋体"/>
                <w:color w:val="000000"/>
                <w:sz w:val="18"/>
                <w:szCs w:val="18"/>
              </w:rPr>
              <w:t>点评处方、点评医嘱：要求支持点评人对抽取后的内容进行是否合理的点评，可嵌入合理用药软件，不合理内容将实时反馈给医师。</w:t>
            </w:r>
          </w:p>
          <w:p>
            <w:pPr>
              <w:widowControl/>
              <w:numPr>
                <w:ilvl w:val="0"/>
                <w:numId w:val="105"/>
              </w:numPr>
              <w:autoSpaceDE/>
              <w:autoSpaceDN/>
              <w:rPr>
                <w:rFonts w:cs="宋体"/>
                <w:color w:val="000000"/>
                <w:sz w:val="18"/>
                <w:szCs w:val="18"/>
              </w:rPr>
            </w:pPr>
            <w:r>
              <w:rPr>
                <w:rFonts w:hint="eastAsia" w:cs="宋体"/>
                <w:color w:val="000000"/>
                <w:sz w:val="18"/>
                <w:szCs w:val="18"/>
              </w:rPr>
              <w:t>查询统计：要求支持提供点评后的的各种查询统计，包括不合理原因处方统计、科室点评情况、科室合理处方、科室不合理处方、处方用药基本信息统计、医生点评单情况、处方按医生排行、处方按科室排行、住院合理用药指标统计等相关报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知识库系统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临床知识库模块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要求提供数据管理、策略管理、智能审查、辅助信息实时提醒、诊疗建议查询、知识浏览、监测数据查询与分析等功能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6"/>
              </w:numPr>
              <w:autoSpaceDE/>
              <w:autoSpaceDN/>
              <w:rPr>
                <w:rFonts w:cs="宋体"/>
                <w:color w:val="000000"/>
                <w:sz w:val="18"/>
                <w:szCs w:val="18"/>
              </w:rPr>
            </w:pPr>
            <w:r>
              <w:rPr>
                <w:rFonts w:hint="eastAsia" w:cs="宋体"/>
                <w:color w:val="000000"/>
                <w:sz w:val="18"/>
                <w:szCs w:val="18"/>
              </w:rPr>
              <w:t>数据管理：要求实现知识库标识定义，目录定义，基础字典与对照，知识录入等功能。包括知识库编辑器和字典表两大模块。</w:t>
            </w:r>
          </w:p>
          <w:p>
            <w:pPr>
              <w:widowControl/>
              <w:numPr>
                <w:ilvl w:val="0"/>
                <w:numId w:val="106"/>
              </w:numPr>
              <w:autoSpaceDE/>
              <w:autoSpaceDN/>
              <w:rPr>
                <w:rFonts w:cs="宋体"/>
                <w:color w:val="000000"/>
                <w:sz w:val="18"/>
                <w:szCs w:val="18"/>
              </w:rPr>
            </w:pPr>
            <w:r>
              <w:rPr>
                <w:rFonts w:hint="eastAsia" w:cs="宋体"/>
                <w:color w:val="000000"/>
                <w:sz w:val="18"/>
                <w:szCs w:val="18"/>
              </w:rPr>
              <w:t>策略管理：要求为管理人员提供策略工具，要求可以按权限，按知识目录分别个性化定义校验规则。</w:t>
            </w:r>
          </w:p>
          <w:p>
            <w:pPr>
              <w:widowControl/>
              <w:numPr>
                <w:ilvl w:val="0"/>
                <w:numId w:val="106"/>
              </w:numPr>
              <w:autoSpaceDE/>
              <w:autoSpaceDN/>
              <w:rPr>
                <w:rFonts w:cs="宋体"/>
                <w:color w:val="000000"/>
                <w:sz w:val="18"/>
                <w:szCs w:val="18"/>
              </w:rPr>
            </w:pPr>
            <w:r>
              <w:rPr>
                <w:rFonts w:hint="eastAsia" w:cs="宋体"/>
                <w:color w:val="000000"/>
                <w:sz w:val="18"/>
                <w:szCs w:val="18"/>
              </w:rPr>
              <w:t>智能审查：要求实现临床医师在开医嘱时，根据病人与医嘱的相关信息智能审查与提示等功能。</w:t>
            </w:r>
          </w:p>
          <w:p>
            <w:pPr>
              <w:widowControl/>
              <w:numPr>
                <w:ilvl w:val="0"/>
                <w:numId w:val="106"/>
              </w:numPr>
              <w:autoSpaceDE/>
              <w:autoSpaceDN/>
              <w:rPr>
                <w:rFonts w:cs="宋体"/>
                <w:color w:val="000000"/>
                <w:sz w:val="18"/>
                <w:szCs w:val="18"/>
              </w:rPr>
            </w:pPr>
            <w:r>
              <w:rPr>
                <w:rFonts w:hint="eastAsia" w:cs="宋体"/>
                <w:color w:val="000000"/>
                <w:sz w:val="18"/>
                <w:szCs w:val="18"/>
              </w:rPr>
              <w:t>辅助信息实时提醒：医生端：要求支持开医嘱，提交检验、检查申请时，给与适应症、禁忌症、注意事项、不良反应、临床意义等辅助信息实时提醒。护士端：要求支持执行医嘱，在打印检验条码之前，给与适应症、禁忌症、注意事项、不良反应等辅助信息实时提醒。</w:t>
            </w:r>
          </w:p>
          <w:p>
            <w:pPr>
              <w:widowControl/>
              <w:numPr>
                <w:ilvl w:val="0"/>
                <w:numId w:val="106"/>
              </w:numPr>
              <w:autoSpaceDE/>
              <w:autoSpaceDN/>
              <w:rPr>
                <w:rFonts w:cs="宋体"/>
                <w:color w:val="000000"/>
                <w:sz w:val="18"/>
                <w:szCs w:val="18"/>
              </w:rPr>
            </w:pPr>
            <w:r>
              <w:rPr>
                <w:rFonts w:hint="eastAsia" w:cs="宋体"/>
                <w:color w:val="000000"/>
                <w:sz w:val="18"/>
                <w:szCs w:val="18"/>
              </w:rPr>
              <w:t>诊疗建议查询:医生开具医嘱时，根据病人诊断信息，要求可以查询出诊疗建议，即适应症相对应的检验和药品列表，给出参考项。</w:t>
            </w:r>
          </w:p>
          <w:p>
            <w:pPr>
              <w:widowControl/>
              <w:numPr>
                <w:ilvl w:val="0"/>
                <w:numId w:val="106"/>
              </w:numPr>
              <w:autoSpaceDE/>
              <w:autoSpaceDN/>
              <w:rPr>
                <w:rFonts w:cs="宋体"/>
                <w:color w:val="000000"/>
                <w:sz w:val="18"/>
                <w:szCs w:val="18"/>
              </w:rPr>
            </w:pPr>
            <w:r>
              <w:rPr>
                <w:rFonts w:hint="eastAsia" w:cs="宋体"/>
                <w:color w:val="000000"/>
                <w:sz w:val="18"/>
                <w:szCs w:val="18"/>
              </w:rPr>
              <w:t>知识浏览: 要求为用户提供在HIS中随时在线调阅浏览知识库内容,界面按知识库目录直观展现知识数据，最大效率的方便用户查询查看到相关数据。</w:t>
            </w:r>
          </w:p>
          <w:p>
            <w:pPr>
              <w:widowControl/>
              <w:numPr>
                <w:ilvl w:val="0"/>
                <w:numId w:val="106"/>
              </w:numPr>
              <w:autoSpaceDE/>
              <w:autoSpaceDN/>
              <w:rPr>
                <w:rFonts w:cs="宋体"/>
                <w:color w:val="000000"/>
                <w:sz w:val="18"/>
                <w:szCs w:val="18"/>
              </w:rPr>
            </w:pPr>
            <w:r>
              <w:rPr>
                <w:rFonts w:hint="eastAsia" w:cs="宋体"/>
                <w:color w:val="000000"/>
                <w:sz w:val="18"/>
                <w:szCs w:val="18"/>
              </w:rPr>
              <w:t>监测数据查询与分析</w:t>
            </w:r>
            <w:r>
              <w:rPr>
                <w:rFonts w:cs="宋体"/>
                <w:color w:val="000000"/>
                <w:sz w:val="18"/>
                <w:szCs w:val="18"/>
              </w:rPr>
              <w:t xml:space="preserve">: </w:t>
            </w:r>
            <w:r>
              <w:rPr>
                <w:rFonts w:hint="eastAsia" w:cs="宋体"/>
                <w:color w:val="000000"/>
                <w:sz w:val="18"/>
                <w:szCs w:val="18"/>
              </w:rPr>
              <w:t>要求为用户提供数据触发提醒日志工具与查询分析功能。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医保服务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DIP 医保智能监测</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 提供同质病例服务绩效的比较，从服务能力、服务效率、医疗安全等方面来评价住院医疗服务绩效，并将医疗服务的产能、效率及质量三个方面进行综合评价，提高评估结果的全面性和可靠性，从而有效解决不同学科、病种和医师之间的可比性</w:t>
            </w:r>
          </w:p>
          <w:p>
            <w:pPr>
              <w:widowControl/>
              <w:autoSpaceDE/>
              <w:autoSpaceDN/>
              <w:rPr>
                <w:rFonts w:cs="宋体"/>
                <w:color w:val="000000"/>
                <w:sz w:val="18"/>
                <w:szCs w:val="18"/>
              </w:rPr>
            </w:pPr>
            <w:r>
              <w:rPr>
                <w:rFonts w:hint="eastAsia" w:cs="宋体"/>
                <w:color w:val="000000"/>
                <w:sz w:val="18"/>
                <w:szCs w:val="18"/>
              </w:rPr>
              <w:t xml:space="preserve">详细要求 </w:t>
            </w:r>
          </w:p>
          <w:p>
            <w:pPr>
              <w:widowControl/>
              <w:autoSpaceDE/>
              <w:autoSpaceDN/>
              <w:rPr>
                <w:rFonts w:cs="宋体"/>
                <w:b/>
                <w:bCs/>
                <w:color w:val="000000"/>
                <w:sz w:val="18"/>
                <w:szCs w:val="18"/>
              </w:rPr>
            </w:pPr>
            <w:r>
              <w:rPr>
                <w:rFonts w:cs="宋体"/>
                <w:b/>
                <w:bCs/>
                <w:color w:val="000000"/>
                <w:sz w:val="18"/>
                <w:szCs w:val="18"/>
              </w:rPr>
              <w:t>1、全院盈亏分析</w:t>
            </w:r>
          </w:p>
          <w:p>
            <w:pPr>
              <w:widowControl/>
              <w:autoSpaceDE/>
              <w:autoSpaceDN/>
              <w:rPr>
                <w:rFonts w:cs="宋体"/>
                <w:color w:val="000000"/>
                <w:sz w:val="18"/>
                <w:szCs w:val="18"/>
              </w:rPr>
            </w:pPr>
            <w:r>
              <w:rPr>
                <w:rFonts w:hint="eastAsia" w:cs="宋体"/>
                <w:color w:val="000000"/>
                <w:sz w:val="18"/>
                <w:szCs w:val="18"/>
              </w:rPr>
              <w:t>结合DIP付费标准，统计分析全院费用收支、结余、结余和亏损病例数、患者各类费用使用和构成等情况。</w:t>
            </w:r>
          </w:p>
          <w:p>
            <w:pPr>
              <w:widowControl/>
              <w:autoSpaceDE/>
              <w:autoSpaceDN/>
              <w:rPr>
                <w:rFonts w:cs="宋体"/>
                <w:color w:val="000000"/>
                <w:sz w:val="18"/>
                <w:szCs w:val="18"/>
              </w:rPr>
            </w:pPr>
            <w:r>
              <w:rPr>
                <w:rFonts w:hint="eastAsia" w:cs="宋体"/>
                <w:color w:val="000000"/>
                <w:sz w:val="18"/>
                <w:szCs w:val="18"/>
              </w:rPr>
              <w:t>（1）科室盈亏分析</w:t>
            </w:r>
          </w:p>
          <w:p>
            <w:pPr>
              <w:widowControl/>
              <w:autoSpaceDE/>
              <w:autoSpaceDN/>
              <w:rPr>
                <w:rFonts w:cs="宋体"/>
                <w:color w:val="000000"/>
                <w:sz w:val="18"/>
                <w:szCs w:val="18"/>
              </w:rPr>
            </w:pPr>
            <w:r>
              <w:rPr>
                <w:rFonts w:hint="eastAsia" w:cs="宋体"/>
                <w:color w:val="000000"/>
                <w:sz w:val="18"/>
                <w:szCs w:val="18"/>
              </w:rPr>
              <w:t>结合DIP付费标准，统计分析科室费用收支、结余、结余和亏损病例数、患者各类费用使用和构成等情况</w:t>
            </w:r>
          </w:p>
          <w:p>
            <w:pPr>
              <w:widowControl/>
              <w:autoSpaceDE/>
              <w:autoSpaceDN/>
              <w:rPr>
                <w:rFonts w:cs="宋体"/>
                <w:color w:val="000000"/>
                <w:sz w:val="18"/>
                <w:szCs w:val="18"/>
              </w:rPr>
            </w:pPr>
            <w:r>
              <w:rPr>
                <w:rFonts w:hint="eastAsia" w:cs="宋体"/>
                <w:color w:val="000000"/>
                <w:sz w:val="18"/>
                <w:szCs w:val="18"/>
              </w:rPr>
              <w:t>（2）医生盈亏分析</w:t>
            </w:r>
          </w:p>
          <w:p>
            <w:pPr>
              <w:widowControl/>
              <w:autoSpaceDE/>
              <w:autoSpaceDN/>
              <w:rPr>
                <w:rFonts w:cs="宋体"/>
                <w:color w:val="000000"/>
                <w:sz w:val="18"/>
                <w:szCs w:val="18"/>
              </w:rPr>
            </w:pPr>
            <w:r>
              <w:rPr>
                <w:rFonts w:hint="eastAsia" w:cs="宋体"/>
                <w:color w:val="000000"/>
                <w:sz w:val="18"/>
                <w:szCs w:val="18"/>
              </w:rPr>
              <w:t>结合DIP付费标准，统计分析医生费用收支、结余、结余和亏损病例数、患者各类费用使用和构成等情况。</w:t>
            </w:r>
          </w:p>
          <w:p>
            <w:pPr>
              <w:widowControl/>
              <w:autoSpaceDE/>
              <w:autoSpaceDN/>
              <w:rPr>
                <w:rFonts w:cs="宋体"/>
                <w:color w:val="000000"/>
                <w:sz w:val="18"/>
                <w:szCs w:val="18"/>
              </w:rPr>
            </w:pPr>
            <w:r>
              <w:rPr>
                <w:rFonts w:hint="eastAsia" w:cs="宋体"/>
                <w:color w:val="000000"/>
                <w:sz w:val="18"/>
                <w:szCs w:val="18"/>
              </w:rPr>
              <w:t>（3）DIP盈亏分析</w:t>
            </w:r>
          </w:p>
          <w:p>
            <w:pPr>
              <w:widowControl/>
              <w:autoSpaceDE/>
              <w:autoSpaceDN/>
              <w:rPr>
                <w:rFonts w:cs="宋体"/>
                <w:color w:val="000000"/>
                <w:sz w:val="18"/>
                <w:szCs w:val="18"/>
              </w:rPr>
            </w:pPr>
            <w:r>
              <w:rPr>
                <w:rFonts w:hint="eastAsia" w:cs="宋体"/>
                <w:color w:val="000000"/>
                <w:sz w:val="18"/>
                <w:szCs w:val="18"/>
              </w:rPr>
              <w:t>结合DIP付费标准，统计分析DIP病种费用收支、结余和亏损病例数、患者各类费用使用和构成等情况。查询特定条件下的病例明细及其各自的结余和费用使用情况。</w:t>
            </w:r>
          </w:p>
          <w:p>
            <w:pPr>
              <w:widowControl/>
              <w:autoSpaceDE/>
              <w:autoSpaceDN/>
              <w:rPr>
                <w:rFonts w:cs="宋体"/>
                <w:color w:val="000000"/>
                <w:sz w:val="18"/>
                <w:szCs w:val="18"/>
              </w:rPr>
            </w:pPr>
            <w:r>
              <w:rPr>
                <w:rFonts w:hint="eastAsia" w:cs="宋体"/>
                <w:color w:val="000000"/>
                <w:sz w:val="18"/>
                <w:szCs w:val="18"/>
              </w:rPr>
              <w:t>（4）病例盈亏分析</w:t>
            </w:r>
          </w:p>
          <w:p>
            <w:pPr>
              <w:widowControl/>
              <w:autoSpaceDE/>
              <w:autoSpaceDN/>
              <w:rPr>
                <w:rFonts w:cs="宋体"/>
                <w:color w:val="000000"/>
                <w:sz w:val="18"/>
                <w:szCs w:val="18"/>
              </w:rPr>
            </w:pPr>
            <w:r>
              <w:rPr>
                <w:rFonts w:hint="eastAsia" w:cs="宋体"/>
                <w:color w:val="000000"/>
                <w:sz w:val="18"/>
                <w:szCs w:val="18"/>
              </w:rPr>
              <w:t>结合DIP付费标准，统计分析每一条病例的费用收支、结余和亏损情况、患者各类费用使用和构成等情况并对特定时间段内亏损病例、结余病例等各类病例数进行统计。</w:t>
            </w:r>
          </w:p>
          <w:p>
            <w:pPr>
              <w:widowControl/>
              <w:autoSpaceDE/>
              <w:autoSpaceDN/>
              <w:rPr>
                <w:rFonts w:cs="宋体"/>
                <w:b/>
                <w:bCs/>
                <w:color w:val="000000"/>
                <w:sz w:val="18"/>
                <w:szCs w:val="18"/>
              </w:rPr>
            </w:pPr>
            <w:r>
              <w:rPr>
                <w:rFonts w:cs="宋体"/>
                <w:b/>
                <w:bCs/>
                <w:color w:val="000000"/>
                <w:sz w:val="18"/>
                <w:szCs w:val="18"/>
              </w:rPr>
              <w:t>2、DIP入组情况</w:t>
            </w:r>
          </w:p>
          <w:p>
            <w:pPr>
              <w:widowControl/>
              <w:autoSpaceDE/>
              <w:autoSpaceDN/>
              <w:rPr>
                <w:rFonts w:cs="宋体"/>
                <w:color w:val="000000"/>
                <w:sz w:val="18"/>
                <w:szCs w:val="18"/>
              </w:rPr>
            </w:pPr>
            <w:r>
              <w:rPr>
                <w:rFonts w:hint="eastAsia" w:cs="宋体"/>
                <w:color w:val="000000"/>
                <w:sz w:val="18"/>
                <w:szCs w:val="18"/>
              </w:rPr>
              <w:t>DIP入组情况分析，任意时间段内病例的DIP入组情况统计，包含病例数、大于60天病例、入组病例及入组率等情况。</w:t>
            </w:r>
          </w:p>
          <w:p>
            <w:pPr>
              <w:widowControl/>
              <w:autoSpaceDE/>
              <w:autoSpaceDN/>
              <w:rPr>
                <w:rFonts w:cs="宋体"/>
                <w:color w:val="000000"/>
                <w:sz w:val="18"/>
                <w:szCs w:val="18"/>
              </w:rPr>
            </w:pPr>
            <w:r>
              <w:rPr>
                <w:rFonts w:hint="eastAsia" w:cs="宋体"/>
                <w:color w:val="000000"/>
                <w:sz w:val="18"/>
                <w:szCs w:val="18"/>
              </w:rPr>
              <w:t>费用极值病例</w:t>
            </w:r>
          </w:p>
          <w:p>
            <w:pPr>
              <w:widowControl/>
              <w:autoSpaceDE/>
              <w:autoSpaceDN/>
              <w:rPr>
                <w:rFonts w:cs="宋体"/>
                <w:color w:val="000000"/>
                <w:sz w:val="18"/>
                <w:szCs w:val="18"/>
              </w:rPr>
            </w:pPr>
            <w:r>
              <w:rPr>
                <w:rFonts w:hint="eastAsia" w:cs="宋体"/>
                <w:color w:val="000000"/>
                <w:sz w:val="18"/>
                <w:szCs w:val="18"/>
              </w:rPr>
              <w:t>费用极值分析，筛选出费用极高或极低的病例，以便后续DIP付费后可以申请选择恰当的支付方式，避免产生损失。从医疗质量管理角度监测死亡病例情况，尤其是低风险组死亡病例。</w:t>
            </w:r>
          </w:p>
          <w:p>
            <w:pPr>
              <w:widowControl/>
              <w:autoSpaceDE/>
              <w:autoSpaceDN/>
              <w:rPr>
                <w:rFonts w:cs="宋体"/>
                <w:color w:val="000000"/>
                <w:sz w:val="18"/>
                <w:szCs w:val="18"/>
              </w:rPr>
            </w:pPr>
            <w:r>
              <w:rPr>
                <w:rFonts w:hint="eastAsia" w:cs="宋体"/>
                <w:color w:val="000000"/>
                <w:sz w:val="18"/>
                <w:szCs w:val="18"/>
              </w:rPr>
              <w:t>某类费用占比异常病例</w:t>
            </w:r>
          </w:p>
          <w:p>
            <w:pPr>
              <w:widowControl/>
              <w:autoSpaceDE/>
              <w:autoSpaceDN/>
              <w:rPr>
                <w:rFonts w:cs="宋体"/>
                <w:color w:val="000000"/>
                <w:sz w:val="18"/>
                <w:szCs w:val="18"/>
              </w:rPr>
            </w:pPr>
            <w:r>
              <w:rPr>
                <w:rFonts w:hint="eastAsia" w:cs="宋体"/>
                <w:color w:val="000000"/>
                <w:sz w:val="18"/>
                <w:szCs w:val="18"/>
              </w:rPr>
              <w:t>费用占比超高分析，筛选出某类费用占比异常的病例，如耗占比、药占比超高病例，以便筛选出疑似存在不合理诊疗、过度医疗等行为。</w:t>
            </w:r>
          </w:p>
          <w:p>
            <w:pPr>
              <w:widowControl/>
              <w:autoSpaceDE/>
              <w:autoSpaceDN/>
              <w:rPr>
                <w:rFonts w:cs="宋体"/>
                <w:color w:val="000000"/>
                <w:sz w:val="18"/>
                <w:szCs w:val="18"/>
              </w:rPr>
            </w:pPr>
            <w:r>
              <w:rPr>
                <w:rFonts w:hint="eastAsia" w:cs="宋体"/>
                <w:color w:val="000000"/>
                <w:sz w:val="18"/>
                <w:szCs w:val="18"/>
              </w:rPr>
              <w:t>重点病种分析</w:t>
            </w:r>
          </w:p>
          <w:p>
            <w:pPr>
              <w:widowControl/>
              <w:autoSpaceDE/>
              <w:autoSpaceDN/>
              <w:rPr>
                <w:rFonts w:cs="宋体"/>
                <w:color w:val="000000"/>
                <w:sz w:val="18"/>
                <w:szCs w:val="18"/>
              </w:rPr>
            </w:pPr>
            <w:r>
              <w:rPr>
                <w:rFonts w:hint="eastAsia" w:cs="宋体"/>
                <w:color w:val="000000"/>
                <w:sz w:val="18"/>
                <w:szCs w:val="18"/>
              </w:rPr>
              <w:t>（1）高人次病种监测，针对医院出院人数较高的病种进行监测，以了解医院特色病种的盈亏、收治情况等。</w:t>
            </w:r>
          </w:p>
          <w:p>
            <w:pPr>
              <w:widowControl/>
              <w:autoSpaceDE/>
              <w:autoSpaceDN/>
              <w:rPr>
                <w:rFonts w:cs="宋体"/>
                <w:color w:val="000000"/>
                <w:sz w:val="18"/>
                <w:szCs w:val="18"/>
              </w:rPr>
            </w:pPr>
            <w:r>
              <w:rPr>
                <w:rFonts w:hint="eastAsia" w:cs="宋体"/>
                <w:color w:val="000000"/>
                <w:sz w:val="18"/>
                <w:szCs w:val="18"/>
              </w:rPr>
              <w:t>（2）高费用病种监测，针对病种总费用较高的病种的病例数、收治结余等情况进行监测，此类病种作为后续基金量的大头，是管理者的重点关注对象。</w:t>
            </w:r>
          </w:p>
          <w:p>
            <w:pPr>
              <w:widowControl/>
              <w:autoSpaceDE/>
              <w:autoSpaceDN/>
              <w:rPr>
                <w:rFonts w:cs="宋体"/>
                <w:color w:val="000000"/>
                <w:sz w:val="18"/>
                <w:szCs w:val="18"/>
              </w:rPr>
            </w:pPr>
            <w:r>
              <w:rPr>
                <w:rFonts w:hint="eastAsia" w:cs="宋体"/>
                <w:color w:val="000000"/>
                <w:sz w:val="18"/>
                <w:szCs w:val="18"/>
              </w:rPr>
              <w:t>（3）高低难度病种监测，从医疗发展定位角度，重点关注按DIP付费后医院是否存在“避重就轻”不符合医院救治能力定位的变化趋势。从医疗发展定位角度，重点关注高疑难病种的收治、盈亏情况等。</w:t>
            </w:r>
          </w:p>
          <w:p>
            <w:pPr>
              <w:widowControl/>
              <w:autoSpaceDE/>
              <w:autoSpaceDN/>
              <w:rPr>
                <w:rFonts w:cs="宋体"/>
                <w:color w:val="000000"/>
                <w:sz w:val="18"/>
                <w:szCs w:val="18"/>
              </w:rPr>
            </w:pPr>
            <w:r>
              <w:rPr>
                <w:rFonts w:hint="eastAsia" w:cs="宋体"/>
                <w:color w:val="000000"/>
                <w:sz w:val="18"/>
                <w:szCs w:val="18"/>
              </w:rPr>
              <w:t>（4）高亏损病种监测，从医院经营角度，监测出医院亏损严重的疾病类型，为后续医疗费用、成本控制提供问题导向。</w:t>
            </w:r>
          </w:p>
          <w:p>
            <w:pPr>
              <w:widowControl/>
              <w:autoSpaceDE/>
              <w:autoSpaceDN/>
              <w:rPr>
                <w:rFonts w:cs="宋体"/>
                <w:color w:val="000000"/>
                <w:sz w:val="18"/>
                <w:szCs w:val="18"/>
              </w:rPr>
            </w:pPr>
            <w:r>
              <w:rPr>
                <w:rFonts w:hint="eastAsia" w:cs="宋体"/>
                <w:color w:val="000000"/>
                <w:sz w:val="18"/>
                <w:szCs w:val="18"/>
              </w:rPr>
              <w:t>（5）高结余病种监测，从医院经营角度，监测出医院优势、结余最多的疾病类型，为后续病种结构调整提供数据支撑。</w:t>
            </w:r>
          </w:p>
          <w:p>
            <w:pPr>
              <w:widowControl/>
              <w:autoSpaceDE/>
              <w:autoSpaceDN/>
              <w:rPr>
                <w:rFonts w:cs="宋体"/>
                <w:b/>
                <w:bCs/>
                <w:color w:val="000000"/>
                <w:sz w:val="18"/>
                <w:szCs w:val="18"/>
              </w:rPr>
            </w:pPr>
            <w:r>
              <w:rPr>
                <w:rFonts w:cs="宋体"/>
                <w:b/>
                <w:bCs/>
                <w:color w:val="000000"/>
                <w:sz w:val="18"/>
                <w:szCs w:val="18"/>
              </w:rPr>
              <w:t>3、DIP模拟付费</w:t>
            </w:r>
          </w:p>
          <w:p>
            <w:pPr>
              <w:widowControl/>
              <w:autoSpaceDE/>
              <w:autoSpaceDN/>
              <w:rPr>
                <w:rFonts w:cs="宋体"/>
                <w:color w:val="000000"/>
                <w:sz w:val="18"/>
                <w:szCs w:val="18"/>
              </w:rPr>
            </w:pPr>
            <w:r>
              <w:rPr>
                <w:rFonts w:hint="eastAsia" w:cs="宋体"/>
                <w:color w:val="000000"/>
                <w:sz w:val="18"/>
                <w:szCs w:val="18"/>
              </w:rPr>
              <w:t>在患者出院前，医院上报医保局结算前，为医院医保管理着提供患者按DIP付费的模拟结算功能，以便了解各患者费用结算信息、医保结算清单、DIP分组结果、DIP支付标准及预计结余情况等。</w:t>
            </w:r>
          </w:p>
          <w:p>
            <w:pPr>
              <w:widowControl/>
              <w:autoSpaceDE/>
              <w:autoSpaceDN/>
              <w:rPr>
                <w:rFonts w:cs="宋体"/>
                <w:b/>
                <w:bCs/>
                <w:color w:val="000000"/>
                <w:sz w:val="18"/>
                <w:szCs w:val="18"/>
              </w:rPr>
            </w:pPr>
            <w:r>
              <w:rPr>
                <w:rFonts w:cs="宋体"/>
                <w:b/>
                <w:bCs/>
                <w:color w:val="000000"/>
                <w:sz w:val="18"/>
                <w:szCs w:val="18"/>
              </w:rPr>
              <w:t>4、医保对账管理</w:t>
            </w:r>
          </w:p>
          <w:p>
            <w:pPr>
              <w:widowControl/>
              <w:autoSpaceDE/>
              <w:autoSpaceDN/>
              <w:rPr>
                <w:rFonts w:cs="宋体"/>
                <w:color w:val="000000"/>
                <w:sz w:val="18"/>
                <w:szCs w:val="18"/>
              </w:rPr>
            </w:pPr>
            <w:r>
              <w:rPr>
                <w:rFonts w:hint="eastAsia" w:cs="宋体"/>
                <w:color w:val="000000"/>
                <w:sz w:val="18"/>
                <w:szCs w:val="18"/>
              </w:rPr>
              <w:t>提供任意时间段内相同病例院内使用DIP分组器的分组结果与医保局最终反馈的分组结果的差异对比，以便定位院内医保清单填写问题或者医保局分组方案疑问等，为后续向医保局申诉提供数据依据。</w:t>
            </w:r>
          </w:p>
          <w:p>
            <w:pPr>
              <w:widowControl/>
              <w:autoSpaceDE/>
              <w:autoSpaceDN/>
              <w:rPr>
                <w:rFonts w:cs="宋体"/>
                <w:b/>
                <w:bCs/>
                <w:color w:val="000000"/>
                <w:sz w:val="18"/>
                <w:szCs w:val="18"/>
              </w:rPr>
            </w:pPr>
            <w:r>
              <w:rPr>
                <w:rFonts w:cs="宋体"/>
                <w:b/>
                <w:bCs/>
                <w:color w:val="000000"/>
                <w:sz w:val="18"/>
                <w:szCs w:val="18"/>
              </w:rPr>
              <w:t>5、科室费用构成</w:t>
            </w:r>
          </w:p>
          <w:p>
            <w:pPr>
              <w:widowControl/>
              <w:autoSpaceDE/>
              <w:autoSpaceDN/>
              <w:rPr>
                <w:rFonts w:cs="宋体"/>
                <w:color w:val="000000"/>
                <w:sz w:val="18"/>
                <w:szCs w:val="18"/>
              </w:rPr>
            </w:pPr>
            <w:r>
              <w:rPr>
                <w:rFonts w:hint="eastAsia" w:cs="宋体"/>
                <w:color w:val="000000"/>
                <w:sz w:val="18"/>
                <w:szCs w:val="18"/>
              </w:rPr>
              <w:t>分析医院、科室收治患者的不同类型的费用构成情况，通过与同期数据、上期数据等进行对比，发现费用问题，帮助医院查找问题，定位问题。其中，费用类别支持个性化配置。</w:t>
            </w:r>
          </w:p>
          <w:p>
            <w:pPr>
              <w:widowControl/>
              <w:autoSpaceDE/>
              <w:autoSpaceDN/>
              <w:rPr>
                <w:rFonts w:cs="宋体"/>
                <w:b/>
                <w:bCs/>
                <w:color w:val="000000"/>
                <w:sz w:val="18"/>
                <w:szCs w:val="18"/>
              </w:rPr>
            </w:pPr>
            <w:r>
              <w:rPr>
                <w:rFonts w:cs="宋体"/>
                <w:b/>
                <w:bCs/>
                <w:color w:val="000000"/>
                <w:sz w:val="18"/>
                <w:szCs w:val="18"/>
              </w:rPr>
              <w:t>6、医保基金管理</w:t>
            </w:r>
          </w:p>
          <w:p>
            <w:pPr>
              <w:widowControl/>
              <w:autoSpaceDE/>
              <w:autoSpaceDN/>
              <w:rPr>
                <w:rFonts w:cs="宋体"/>
                <w:color w:val="000000"/>
                <w:sz w:val="18"/>
                <w:szCs w:val="18"/>
              </w:rPr>
            </w:pPr>
            <w:r>
              <w:rPr>
                <w:rFonts w:hint="eastAsia" w:cs="宋体"/>
                <w:color w:val="000000"/>
                <w:sz w:val="18"/>
                <w:szCs w:val="18"/>
              </w:rPr>
              <w:t>可以根据各科室组、科室上一年病种结构，对比绩效指标完成情况，实现医院下一年度管理目标值的预计测算，计算出全院、科室组、科室相关指标的预测值，为后期管理提供理论和数据支持。</w:t>
            </w:r>
          </w:p>
          <w:p>
            <w:pPr>
              <w:widowControl/>
              <w:autoSpaceDE/>
              <w:autoSpaceDN/>
              <w:rPr>
                <w:rFonts w:cs="宋体"/>
                <w:color w:val="000000"/>
                <w:sz w:val="18"/>
                <w:szCs w:val="18"/>
              </w:rPr>
            </w:pPr>
            <w:r>
              <w:rPr>
                <w:rFonts w:hint="eastAsia" w:cs="宋体"/>
                <w:color w:val="000000"/>
                <w:sz w:val="18"/>
                <w:szCs w:val="18"/>
              </w:rPr>
              <w:t>系统提供医保基金设置，可将医保基金分配到各个月份和各个科室进行管理。</w:t>
            </w:r>
          </w:p>
          <w:p>
            <w:pPr>
              <w:widowControl/>
              <w:autoSpaceDE/>
              <w:autoSpaceDN/>
              <w:rPr>
                <w:rFonts w:cs="宋体"/>
                <w:color w:val="000000"/>
                <w:sz w:val="18"/>
                <w:szCs w:val="18"/>
              </w:rPr>
            </w:pPr>
            <w:r>
              <w:rPr>
                <w:rFonts w:hint="eastAsia" w:cs="宋体"/>
                <w:color w:val="000000"/>
                <w:sz w:val="18"/>
                <w:szCs w:val="18"/>
              </w:rPr>
              <w:t>针对医院基金使用情况进行多维度的监测，监测维度包含历史使用情况分布、险种类型分布、科室分布、医生、DIP病种使用分布等。</w:t>
            </w:r>
          </w:p>
          <w:p>
            <w:pPr>
              <w:widowControl/>
              <w:autoSpaceDE/>
              <w:autoSpaceDN/>
              <w:rPr>
                <w:rFonts w:cs="宋体"/>
                <w:b/>
                <w:bCs/>
                <w:color w:val="000000"/>
                <w:sz w:val="18"/>
                <w:szCs w:val="18"/>
              </w:rPr>
            </w:pPr>
            <w:r>
              <w:rPr>
                <w:rFonts w:cs="宋体"/>
                <w:b/>
                <w:bCs/>
                <w:color w:val="000000"/>
                <w:sz w:val="18"/>
                <w:szCs w:val="18"/>
              </w:rPr>
              <w:t>7、DIP事中监控</w:t>
            </w:r>
          </w:p>
          <w:p>
            <w:pPr>
              <w:widowControl/>
              <w:autoSpaceDE/>
              <w:autoSpaceDN/>
              <w:rPr>
                <w:rFonts w:cs="宋体"/>
                <w:color w:val="000000"/>
                <w:sz w:val="18"/>
                <w:szCs w:val="18"/>
              </w:rPr>
            </w:pPr>
            <w:r>
              <w:rPr>
                <w:rFonts w:hint="eastAsia" w:cs="宋体"/>
                <w:color w:val="000000"/>
                <w:sz w:val="18"/>
                <w:szCs w:val="18"/>
              </w:rPr>
              <w:t>（1）在院病例智能分组概览</w:t>
            </w:r>
          </w:p>
          <w:p>
            <w:pPr>
              <w:widowControl/>
              <w:autoSpaceDE/>
              <w:autoSpaceDN/>
              <w:rPr>
                <w:rFonts w:cs="宋体"/>
                <w:color w:val="000000"/>
                <w:sz w:val="18"/>
                <w:szCs w:val="18"/>
              </w:rPr>
            </w:pPr>
            <w:r>
              <w:rPr>
                <w:rFonts w:hint="eastAsia" w:cs="宋体"/>
                <w:color w:val="000000"/>
                <w:sz w:val="18"/>
                <w:szCs w:val="18"/>
              </w:rPr>
              <w:t>临床医生和管理者每天都能并查看各自负责的在院病例列表并提示各患者DIP分组结果，各项指标的超标情况等，同时能按照患者费用使用的不同比例程度进行病例筛选。</w:t>
            </w:r>
          </w:p>
          <w:p>
            <w:pPr>
              <w:widowControl/>
              <w:autoSpaceDE/>
              <w:autoSpaceDN/>
              <w:rPr>
                <w:rFonts w:cs="宋体"/>
                <w:color w:val="000000"/>
                <w:sz w:val="18"/>
                <w:szCs w:val="18"/>
              </w:rPr>
            </w:pPr>
            <w:r>
              <w:rPr>
                <w:rFonts w:hint="eastAsia" w:cs="宋体"/>
                <w:color w:val="000000"/>
                <w:sz w:val="18"/>
                <w:szCs w:val="18"/>
              </w:rPr>
              <w:t>（2）历史分组结果查看</w:t>
            </w:r>
          </w:p>
          <w:p>
            <w:pPr>
              <w:widowControl/>
              <w:autoSpaceDE/>
              <w:autoSpaceDN/>
              <w:rPr>
                <w:rFonts w:cs="宋体"/>
                <w:color w:val="000000"/>
                <w:sz w:val="18"/>
                <w:szCs w:val="18"/>
              </w:rPr>
            </w:pPr>
            <w:r>
              <w:rPr>
                <w:rFonts w:hint="eastAsia" w:cs="宋体"/>
                <w:color w:val="000000"/>
                <w:sz w:val="18"/>
                <w:szCs w:val="18"/>
              </w:rPr>
              <w:t>临床医生和管理者可对同一患者查看其几天内住院期间每天的分组结果及相关信息的变化情况。</w:t>
            </w:r>
          </w:p>
          <w:p>
            <w:pPr>
              <w:widowControl/>
              <w:autoSpaceDE/>
              <w:autoSpaceDN/>
              <w:rPr>
                <w:rFonts w:cs="宋体"/>
                <w:color w:val="000000"/>
                <w:sz w:val="18"/>
                <w:szCs w:val="18"/>
              </w:rPr>
            </w:pPr>
            <w:r>
              <w:rPr>
                <w:rFonts w:hint="eastAsia" w:cs="宋体"/>
                <w:color w:val="000000"/>
                <w:sz w:val="18"/>
                <w:szCs w:val="18"/>
              </w:rPr>
              <w:t>（3）交互智能分组</w:t>
            </w:r>
          </w:p>
          <w:p>
            <w:pPr>
              <w:widowControl/>
              <w:autoSpaceDE/>
              <w:autoSpaceDN/>
              <w:rPr>
                <w:rFonts w:cs="宋体"/>
                <w:color w:val="000000"/>
                <w:sz w:val="18"/>
                <w:szCs w:val="18"/>
              </w:rPr>
            </w:pPr>
            <w:r>
              <w:rPr>
                <w:rFonts w:hint="eastAsia" w:cs="宋体"/>
                <w:color w:val="000000"/>
                <w:sz w:val="18"/>
                <w:szCs w:val="18"/>
              </w:rPr>
              <w:t>临床医生科对比了解不同诊疗方案下患者可能的DIP分组结果以及各病种住院日、住院费用标杆信息等。</w:t>
            </w:r>
          </w:p>
          <w:p>
            <w:pPr>
              <w:widowControl/>
              <w:autoSpaceDE/>
              <w:autoSpaceDN/>
              <w:rPr>
                <w:rFonts w:cs="宋体"/>
                <w:color w:val="000000"/>
                <w:sz w:val="18"/>
                <w:szCs w:val="18"/>
              </w:rPr>
            </w:pPr>
            <w:r>
              <w:rPr>
                <w:rFonts w:hint="eastAsia" w:cs="宋体"/>
                <w:color w:val="000000"/>
                <w:sz w:val="18"/>
                <w:szCs w:val="18"/>
              </w:rPr>
              <w:t>（4）在院病例智能监测</w:t>
            </w:r>
          </w:p>
          <w:p>
            <w:pPr>
              <w:widowControl/>
              <w:autoSpaceDE/>
              <w:autoSpaceDN/>
              <w:rPr>
                <w:rFonts w:cs="宋体"/>
                <w:color w:val="000000"/>
                <w:sz w:val="18"/>
                <w:szCs w:val="18"/>
              </w:rPr>
            </w:pPr>
            <w:r>
              <w:rPr>
                <w:rFonts w:hint="eastAsia" w:cs="宋体"/>
                <w:color w:val="000000"/>
                <w:sz w:val="18"/>
                <w:szCs w:val="18"/>
              </w:rPr>
              <w:t>支持根据在院病例的分组结果，做全院、科室、病种以及科室下的DIP组、各DIP病种在不同科室的盈亏的统计，并支持从盈亏统计下钻到对应的病例列表，查看每个病人的盈亏情况。</w:t>
            </w:r>
          </w:p>
          <w:p>
            <w:pPr>
              <w:widowControl/>
              <w:autoSpaceDE/>
              <w:autoSpaceDN/>
              <w:rPr>
                <w:rFonts w:cs="宋体"/>
                <w:color w:val="000000"/>
                <w:sz w:val="18"/>
                <w:szCs w:val="18"/>
              </w:rPr>
            </w:pPr>
            <w:r>
              <w:rPr>
                <w:rFonts w:hint="eastAsia" w:cs="宋体"/>
                <w:color w:val="000000"/>
                <w:sz w:val="18"/>
                <w:szCs w:val="18"/>
              </w:rPr>
              <w:t>（5）DIP智能分组与HIS融合</w:t>
            </w:r>
          </w:p>
          <w:p>
            <w:pPr>
              <w:widowControl/>
              <w:autoSpaceDE/>
              <w:autoSpaceDN/>
              <w:rPr>
                <w:rFonts w:cs="宋体"/>
                <w:color w:val="000000"/>
                <w:sz w:val="18"/>
                <w:szCs w:val="18"/>
              </w:rPr>
            </w:pPr>
            <w:r>
              <w:rPr>
                <w:rFonts w:hint="eastAsia" w:cs="宋体"/>
                <w:color w:val="000000"/>
                <w:sz w:val="18"/>
                <w:szCs w:val="18"/>
              </w:rPr>
              <w:t>临床医生在医生站下诊断，下医嘱的过程中结和DIP智能分组进行深度结和，实施监控在院病例分组，展示病例分组结果，权重，付费标准以及病例当前超标情况。当病例分组超出支付标准时提示下医嘱相关提醒。</w:t>
            </w:r>
          </w:p>
          <w:p>
            <w:pPr>
              <w:widowControl/>
              <w:autoSpaceDE/>
              <w:autoSpaceDN/>
              <w:rPr>
                <w:rFonts w:cs="宋体"/>
                <w:color w:val="000000"/>
                <w:sz w:val="18"/>
                <w:szCs w:val="18"/>
              </w:rPr>
            </w:pPr>
            <w:r>
              <w:rPr>
                <w:rFonts w:hint="eastAsia" w:cs="宋体"/>
                <w:color w:val="000000"/>
                <w:sz w:val="18"/>
                <w:szCs w:val="18"/>
              </w:rPr>
              <w:t>报表</w:t>
            </w:r>
          </w:p>
          <w:p>
            <w:pPr>
              <w:widowControl/>
              <w:autoSpaceDE/>
              <w:autoSpaceDN/>
              <w:rPr>
                <w:rFonts w:cs="宋体"/>
                <w:color w:val="000000"/>
                <w:sz w:val="18"/>
                <w:szCs w:val="18"/>
              </w:rPr>
            </w:pPr>
            <w:r>
              <w:rPr>
                <w:rFonts w:hint="eastAsia" w:cs="宋体"/>
                <w:color w:val="000000"/>
                <w:sz w:val="18"/>
                <w:szCs w:val="18"/>
              </w:rPr>
              <w:t>为便于数据统计结果导出，要求系统提供全院/科室/医生/病种/科室病种盈亏统计报表，以及各科室医保患者各类基金使用情况、全院和各科室各类基金历史月度/季度/年度使用情况统计报表。</w:t>
            </w:r>
          </w:p>
          <w:p>
            <w:pPr>
              <w:widowControl/>
              <w:autoSpaceDE/>
              <w:autoSpaceDN/>
              <w:rPr>
                <w:rFonts w:cs="宋体"/>
                <w:color w:val="000000"/>
                <w:sz w:val="18"/>
                <w:szCs w:val="18"/>
              </w:rPr>
            </w:pPr>
            <w:r>
              <w:rPr>
                <w:rFonts w:hint="eastAsia" w:cs="宋体"/>
                <w:color w:val="000000"/>
                <w:sz w:val="18"/>
                <w:szCs w:val="18"/>
              </w:rPr>
              <w:t xml:space="preserve"> 其他功能：根据医保要求最终选择DIP或DRG。</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综合数据查询及报表系统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数据可视化分析工具</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提供数据可视化分析工具，支持用户拖拽式构建数据分析模型，并完成数据图形化展示。</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药物统计查询分析模块</w:t>
            </w:r>
          </w:p>
        </w:tc>
        <w:tc>
          <w:tcPr>
            <w:tcW w:w="8741"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功能要求包括：门诊用药监控、住院用药监控、调查表专项分析、单品种药物监控、药物消耗监控、全院用药监控。</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7"/>
              </w:numPr>
              <w:autoSpaceDE/>
              <w:autoSpaceDN/>
              <w:rPr>
                <w:rFonts w:cs="宋体"/>
                <w:color w:val="000000"/>
                <w:sz w:val="18"/>
                <w:szCs w:val="18"/>
              </w:rPr>
            </w:pPr>
            <w:r>
              <w:rPr>
                <w:rFonts w:hint="eastAsia" w:cs="宋体"/>
                <w:color w:val="000000"/>
                <w:sz w:val="18"/>
                <w:szCs w:val="18"/>
              </w:rPr>
              <w:t>门诊用药监控：要求提供门诊基本情况分析、科室用药综合分析、医生用药综合分析三项功能。</w:t>
            </w:r>
          </w:p>
          <w:p>
            <w:pPr>
              <w:widowControl/>
              <w:numPr>
                <w:ilvl w:val="0"/>
                <w:numId w:val="107"/>
              </w:numPr>
              <w:autoSpaceDE/>
              <w:autoSpaceDN/>
              <w:rPr>
                <w:rFonts w:cs="宋体"/>
                <w:color w:val="000000"/>
                <w:sz w:val="18"/>
                <w:szCs w:val="18"/>
              </w:rPr>
            </w:pPr>
            <w:r>
              <w:rPr>
                <w:rFonts w:hint="eastAsia" w:cs="宋体"/>
                <w:color w:val="000000"/>
                <w:sz w:val="18"/>
                <w:szCs w:val="18"/>
              </w:rPr>
              <w:t>住院用药监控：要求提供住院基本情况分析、住院科室用药监控、住院医生用药监控三项功能。</w:t>
            </w:r>
          </w:p>
          <w:p>
            <w:pPr>
              <w:widowControl/>
              <w:numPr>
                <w:ilvl w:val="0"/>
                <w:numId w:val="107"/>
              </w:numPr>
              <w:autoSpaceDE/>
              <w:autoSpaceDN/>
              <w:rPr>
                <w:rFonts w:cs="宋体"/>
                <w:color w:val="000000"/>
                <w:sz w:val="18"/>
                <w:szCs w:val="18"/>
              </w:rPr>
            </w:pPr>
            <w:r>
              <w:rPr>
                <w:rFonts w:hint="eastAsia" w:cs="宋体"/>
                <w:color w:val="000000"/>
                <w:sz w:val="18"/>
                <w:szCs w:val="18"/>
              </w:rPr>
              <w:t>调查表专项分析：要求提供出院科室调查表分析、在科科室抗菌药物调查表、科室抗菌药物使用明细表三项功能。</w:t>
            </w:r>
          </w:p>
          <w:p>
            <w:pPr>
              <w:widowControl/>
              <w:numPr>
                <w:ilvl w:val="0"/>
                <w:numId w:val="107"/>
              </w:numPr>
              <w:autoSpaceDE/>
              <w:autoSpaceDN/>
              <w:rPr>
                <w:rFonts w:cs="宋体"/>
                <w:color w:val="000000"/>
                <w:sz w:val="18"/>
                <w:szCs w:val="18"/>
              </w:rPr>
            </w:pPr>
            <w:r>
              <w:rPr>
                <w:rFonts w:hint="eastAsia" w:cs="宋体"/>
                <w:color w:val="000000"/>
                <w:sz w:val="18"/>
                <w:szCs w:val="18"/>
              </w:rPr>
              <w:t>单品种药物监控：要求提供门诊药品使用排名、门诊医师使用排名、住院药品使用排名、住院医师使用排名四项功能。</w:t>
            </w:r>
          </w:p>
          <w:p>
            <w:pPr>
              <w:widowControl/>
              <w:numPr>
                <w:ilvl w:val="0"/>
                <w:numId w:val="107"/>
              </w:numPr>
              <w:autoSpaceDE/>
              <w:autoSpaceDN/>
              <w:rPr>
                <w:rFonts w:cs="宋体"/>
                <w:color w:val="000000"/>
                <w:sz w:val="18"/>
                <w:szCs w:val="18"/>
              </w:rPr>
            </w:pPr>
            <w:r>
              <w:rPr>
                <w:rFonts w:hint="eastAsia" w:cs="宋体"/>
                <w:color w:val="000000"/>
                <w:sz w:val="18"/>
                <w:szCs w:val="18"/>
              </w:rPr>
              <w:t>药物消耗监控：要求提供抗菌药物消耗门诊科室排名、抗菌药物消耗住院科室排名、抗菌药物消耗医师排名、抗菌药物消耗药品排名、抗菌药物消耗药理子分类排名六项功能。</w:t>
            </w:r>
          </w:p>
          <w:p>
            <w:pPr>
              <w:widowControl/>
              <w:numPr>
                <w:ilvl w:val="0"/>
                <w:numId w:val="107"/>
              </w:numPr>
              <w:autoSpaceDE/>
              <w:autoSpaceDN/>
              <w:rPr>
                <w:rFonts w:cs="宋体"/>
                <w:color w:val="000000"/>
                <w:sz w:val="18"/>
                <w:szCs w:val="18"/>
              </w:rPr>
            </w:pPr>
            <w:r>
              <w:rPr>
                <w:rFonts w:hint="eastAsia" w:cs="宋体"/>
                <w:color w:val="000000"/>
                <w:sz w:val="18"/>
                <w:szCs w:val="18"/>
              </w:rPr>
              <w:t>全院用药监控：要求提供细菌耐药分析、细菌耐药科室分布情况两项功能。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13.3</w:t>
            </w:r>
          </w:p>
        </w:tc>
        <w:tc>
          <w:tcPr>
            <w:tcW w:w="2036"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统计室报表模块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功能要求包括：挂号类报表、手术类报表、出入转类报表、项目统计类报表、六簿、其他报表。</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8"/>
              </w:numPr>
              <w:autoSpaceDE/>
              <w:autoSpaceDN/>
              <w:rPr>
                <w:rFonts w:cs="宋体"/>
                <w:color w:val="000000"/>
                <w:sz w:val="18"/>
                <w:szCs w:val="18"/>
              </w:rPr>
            </w:pPr>
            <w:r>
              <w:rPr>
                <w:rFonts w:hint="eastAsia" w:cs="宋体"/>
                <w:color w:val="000000"/>
                <w:sz w:val="18"/>
                <w:szCs w:val="18"/>
              </w:rPr>
              <w:t>挂号类报表：要求提供各科室，各医生的挂号工作量等功能。</w:t>
            </w:r>
          </w:p>
          <w:p>
            <w:pPr>
              <w:widowControl/>
              <w:numPr>
                <w:ilvl w:val="0"/>
                <w:numId w:val="108"/>
              </w:numPr>
              <w:autoSpaceDE/>
              <w:autoSpaceDN/>
              <w:rPr>
                <w:rFonts w:cs="宋体"/>
                <w:color w:val="000000"/>
                <w:sz w:val="18"/>
                <w:szCs w:val="18"/>
              </w:rPr>
            </w:pPr>
            <w:r>
              <w:rPr>
                <w:rFonts w:hint="eastAsia" w:cs="宋体"/>
                <w:color w:val="000000"/>
                <w:sz w:val="18"/>
                <w:szCs w:val="18"/>
              </w:rPr>
              <w:t>手术类报表：要求提供各科室、各手术医生、手术护士、麻醉医生的手术工作量等统计。</w:t>
            </w:r>
          </w:p>
          <w:p>
            <w:pPr>
              <w:widowControl/>
              <w:numPr>
                <w:ilvl w:val="0"/>
                <w:numId w:val="108"/>
              </w:numPr>
              <w:autoSpaceDE/>
              <w:autoSpaceDN/>
              <w:rPr>
                <w:rFonts w:cs="宋体"/>
                <w:color w:val="000000"/>
                <w:sz w:val="18"/>
                <w:szCs w:val="18"/>
              </w:rPr>
            </w:pPr>
            <w:r>
              <w:rPr>
                <w:rFonts w:hint="eastAsia" w:cs="宋体"/>
                <w:color w:val="000000"/>
                <w:sz w:val="18"/>
                <w:szCs w:val="18"/>
              </w:rPr>
              <w:t>出入转类报表：要求提供各科室的入院/出院/转入转出等相关的住院日志信息。</w:t>
            </w:r>
          </w:p>
          <w:p>
            <w:pPr>
              <w:widowControl/>
              <w:numPr>
                <w:ilvl w:val="0"/>
                <w:numId w:val="108"/>
              </w:numPr>
              <w:autoSpaceDE/>
              <w:autoSpaceDN/>
              <w:rPr>
                <w:rFonts w:cs="宋体"/>
                <w:color w:val="000000"/>
                <w:sz w:val="18"/>
                <w:szCs w:val="18"/>
              </w:rPr>
            </w:pPr>
            <w:r>
              <w:rPr>
                <w:rFonts w:hint="eastAsia" w:cs="宋体"/>
                <w:color w:val="000000"/>
                <w:sz w:val="18"/>
                <w:szCs w:val="18"/>
              </w:rPr>
              <w:t>项目统计类报表：要求提供各收费项或者医嘱项的费用情况或者使用情况以及工作量统计。</w:t>
            </w:r>
          </w:p>
          <w:p>
            <w:pPr>
              <w:widowControl/>
              <w:numPr>
                <w:ilvl w:val="0"/>
                <w:numId w:val="108"/>
              </w:numPr>
              <w:autoSpaceDE/>
              <w:autoSpaceDN/>
              <w:rPr>
                <w:rFonts w:cs="宋体"/>
                <w:color w:val="000000"/>
                <w:sz w:val="18"/>
                <w:szCs w:val="18"/>
              </w:rPr>
            </w:pPr>
            <w:r>
              <w:rPr>
                <w:rFonts w:hint="eastAsia" w:cs="宋体"/>
                <w:color w:val="000000"/>
                <w:sz w:val="18"/>
                <w:szCs w:val="18"/>
              </w:rPr>
              <w:t>六簿：要求提供统计首页上6种情况，包含出院病人登记簿、出院传染病人登记簿、出院感染病人登记簿、出院抢救病人登记簿、出院手术病人登记簿、出院死亡病人登记簿功能。</w:t>
            </w:r>
          </w:p>
          <w:p>
            <w:pPr>
              <w:widowControl/>
              <w:numPr>
                <w:ilvl w:val="0"/>
                <w:numId w:val="108"/>
              </w:numPr>
              <w:autoSpaceDE/>
              <w:autoSpaceDN/>
              <w:rPr>
                <w:rFonts w:cs="宋体"/>
                <w:color w:val="000000"/>
                <w:sz w:val="18"/>
                <w:szCs w:val="18"/>
              </w:rPr>
            </w:pPr>
            <w:r>
              <w:rPr>
                <w:rFonts w:hint="eastAsia" w:cs="宋体"/>
                <w:color w:val="000000"/>
                <w:sz w:val="18"/>
                <w:szCs w:val="18"/>
              </w:rPr>
              <w:t>其他报表：要求包括入院收治情况、收治入院明细表、医院调查表</w:t>
            </w:r>
            <w:r>
              <w:rPr>
                <w:rFonts w:cs="宋体"/>
                <w:color w:val="000000"/>
                <w:sz w:val="18"/>
                <w:szCs w:val="18"/>
              </w:rPr>
              <w:t>-门诊、医院调查表-住院、护士工作量、医疗服务价格项目使用频次表、科室白/晚夜班工作量统计查询、</w:t>
            </w:r>
            <w:r>
              <w:rPr>
                <w:rFonts w:hint="eastAsia" w:cs="宋体"/>
                <w:color w:val="000000"/>
                <w:sz w:val="18"/>
                <w:szCs w:val="18"/>
              </w:rPr>
              <w:t>病区白</w:t>
            </w:r>
            <w:r>
              <w:rPr>
                <w:rFonts w:cs="宋体"/>
                <w:color w:val="000000"/>
                <w:sz w:val="18"/>
                <w:szCs w:val="18"/>
              </w:rPr>
              <w:t>/晚夜班工作量统计查询等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核算报表模块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功能要求包括：科室部分核算报表、医生部分核算报表、明细部分核算报表。</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09"/>
              </w:numPr>
              <w:autoSpaceDE/>
              <w:autoSpaceDN/>
              <w:rPr>
                <w:rFonts w:cs="宋体"/>
                <w:color w:val="000000"/>
                <w:sz w:val="18"/>
                <w:szCs w:val="18"/>
              </w:rPr>
            </w:pPr>
            <w:r>
              <w:rPr>
                <w:rFonts w:hint="eastAsia" w:cs="宋体"/>
                <w:color w:val="000000"/>
                <w:sz w:val="18"/>
                <w:szCs w:val="18"/>
              </w:rPr>
              <w:t>科室部分核算报表：要求提供科室的核算费用分类的相关数据报表，如科室核算分类报表(医嘱)、科室核算分类报表(结算)、科室组核算分类报表(医嘱)、科室组核算分类报表(结算)等。</w:t>
            </w:r>
          </w:p>
          <w:p>
            <w:pPr>
              <w:widowControl/>
              <w:numPr>
                <w:ilvl w:val="0"/>
                <w:numId w:val="109"/>
              </w:numPr>
              <w:autoSpaceDE/>
              <w:autoSpaceDN/>
              <w:rPr>
                <w:rFonts w:cs="宋体"/>
                <w:color w:val="000000"/>
                <w:sz w:val="18"/>
                <w:szCs w:val="18"/>
              </w:rPr>
            </w:pPr>
            <w:r>
              <w:rPr>
                <w:rFonts w:hint="eastAsia" w:cs="宋体"/>
                <w:color w:val="000000"/>
                <w:sz w:val="18"/>
                <w:szCs w:val="18"/>
              </w:rPr>
              <w:t>医生部分核算报表：要求提供细项到医生的相关核算分类费用报表，如开单科室医生核算分类报表(医嘱)、开单科室医生核算分类报表(结算)、病人科室医生核算分类报表(医嘱)、病人科室医生核算分类占比报表(医嘱)、科室医生核算分类占比报表(结算)、科室医生核算分类占比报表(医嘱)等。</w:t>
            </w:r>
          </w:p>
          <w:p>
            <w:pPr>
              <w:widowControl/>
              <w:numPr>
                <w:ilvl w:val="0"/>
                <w:numId w:val="109"/>
              </w:numPr>
              <w:autoSpaceDE/>
              <w:autoSpaceDN/>
              <w:rPr>
                <w:rFonts w:cs="宋体"/>
                <w:color w:val="000000"/>
                <w:sz w:val="18"/>
                <w:szCs w:val="18"/>
              </w:rPr>
            </w:pPr>
            <w:r>
              <w:rPr>
                <w:rFonts w:hint="eastAsia" w:cs="宋体"/>
                <w:color w:val="000000"/>
                <w:sz w:val="18"/>
                <w:szCs w:val="18"/>
              </w:rPr>
              <w:t>明细部分核算报表：要求提供对本组收表的明细查询，和一些特殊报表如收入表明细查询、</w:t>
            </w:r>
            <w:r>
              <w:rPr>
                <w:rFonts w:cs="宋体"/>
                <w:color w:val="000000"/>
                <w:sz w:val="18"/>
                <w:szCs w:val="18"/>
              </w:rPr>
              <w:t>ICU病人费用信息(医嘱)、ICU病人费用信息(医嘱)。</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901"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财务报表模块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功能要求包括：记录未结账单的任务、未结账单的病人明细和已结账单的明日医嘱、在院病人费用的日期和明细数据、将未结账单的病人明细作为在院病人的明细。</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0"/>
              </w:numPr>
              <w:autoSpaceDE/>
              <w:autoSpaceDN/>
              <w:rPr>
                <w:rFonts w:cs="宋体"/>
                <w:color w:val="000000"/>
                <w:sz w:val="18"/>
                <w:szCs w:val="18"/>
              </w:rPr>
            </w:pPr>
            <w:r>
              <w:rPr>
                <w:rFonts w:hint="eastAsia" w:cs="宋体"/>
                <w:color w:val="000000"/>
                <w:sz w:val="18"/>
                <w:szCs w:val="18"/>
              </w:rPr>
              <w:t>记录未结账单的任务：要求可以根据记录业务表每天状态记录住院账单，并可以记录出错记录。</w:t>
            </w:r>
          </w:p>
          <w:p>
            <w:pPr>
              <w:widowControl/>
              <w:numPr>
                <w:ilvl w:val="0"/>
                <w:numId w:val="110"/>
              </w:numPr>
              <w:autoSpaceDE/>
              <w:autoSpaceDN/>
              <w:rPr>
                <w:rFonts w:cs="宋体"/>
                <w:color w:val="000000"/>
                <w:sz w:val="18"/>
                <w:szCs w:val="18"/>
              </w:rPr>
            </w:pPr>
            <w:r>
              <w:rPr>
                <w:rFonts w:hint="eastAsia" w:cs="宋体"/>
                <w:color w:val="000000"/>
                <w:sz w:val="18"/>
                <w:szCs w:val="18"/>
              </w:rPr>
              <w:t>未结账单的病人明细和已结账单的明日医嘱：要求可以根据之前记录的未结账单记录生成未结账单的病人明细和已结账单的明日医嘱。</w:t>
            </w:r>
          </w:p>
          <w:p>
            <w:pPr>
              <w:widowControl/>
              <w:numPr>
                <w:ilvl w:val="0"/>
                <w:numId w:val="110"/>
              </w:numPr>
              <w:autoSpaceDE/>
              <w:autoSpaceDN/>
              <w:rPr>
                <w:rFonts w:cs="宋体"/>
                <w:color w:val="000000"/>
                <w:sz w:val="18"/>
                <w:szCs w:val="18"/>
              </w:rPr>
            </w:pPr>
            <w:r>
              <w:rPr>
                <w:rFonts w:hint="eastAsia" w:cs="宋体"/>
                <w:color w:val="000000"/>
                <w:sz w:val="18"/>
                <w:szCs w:val="18"/>
              </w:rPr>
              <w:t>在院病人费用的日期和明细数据：要求提供病人的本期应收、本期实收、本期余额等明细数据。</w:t>
            </w:r>
          </w:p>
          <w:p>
            <w:pPr>
              <w:widowControl/>
              <w:numPr>
                <w:ilvl w:val="0"/>
                <w:numId w:val="110"/>
              </w:numPr>
              <w:autoSpaceDE/>
              <w:autoSpaceDN/>
              <w:rPr>
                <w:rFonts w:cs="宋体"/>
                <w:color w:val="000000"/>
                <w:sz w:val="18"/>
                <w:szCs w:val="18"/>
              </w:rPr>
            </w:pPr>
            <w:r>
              <w:rPr>
                <w:rFonts w:hint="eastAsia" w:cs="宋体"/>
                <w:color w:val="000000"/>
                <w:sz w:val="18"/>
                <w:szCs w:val="18"/>
              </w:rPr>
              <w:t>将未结账单的病人明细作为在院病人的明细：要求提供将未结账单的病人明细作为在院病人的明细功能。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病案统计模块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30种疾病统计报表、50种疾病统计报表、疾病统计报表、疾病分类统计报表、科室统计报表、手术统计报表、损伤中毒统计报表、重点疾病统计报表、重点手术统计报表、再入院统计报表、人次排名统计报表、台账统计报表、死亡人次统计报表、病案患者明细统计报表。</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（1）30种疾病统计报表：要求提供按照卫生部通用30种疾病名称顺序统计病案首页信息功能。</w:t>
            </w:r>
          </w:p>
          <w:p>
            <w:pPr>
              <w:widowControl/>
              <w:autoSpaceDE/>
              <w:autoSpaceDN/>
              <w:rPr>
                <w:rFonts w:cs="宋体"/>
                <w:color w:val="000000"/>
                <w:sz w:val="18"/>
                <w:szCs w:val="18"/>
              </w:rPr>
            </w:pPr>
            <w:r>
              <w:rPr>
                <w:rFonts w:hint="eastAsia" w:cs="宋体"/>
                <w:color w:val="000000"/>
                <w:sz w:val="18"/>
                <w:szCs w:val="18"/>
              </w:rPr>
              <w:t>（2）50种疾病统计报表：要求提供按照卫生部通用50种疾病名称顺序统计病案首页信息功能。</w:t>
            </w:r>
          </w:p>
          <w:p>
            <w:pPr>
              <w:widowControl/>
              <w:autoSpaceDE/>
              <w:autoSpaceDN/>
              <w:rPr>
                <w:rFonts w:cs="宋体"/>
                <w:color w:val="000000"/>
                <w:sz w:val="18"/>
                <w:szCs w:val="18"/>
              </w:rPr>
            </w:pPr>
            <w:r>
              <w:rPr>
                <w:rFonts w:hint="eastAsia" w:cs="宋体"/>
                <w:color w:val="000000"/>
                <w:sz w:val="18"/>
                <w:szCs w:val="18"/>
              </w:rPr>
              <w:t>（3）疾病统计报表：要求提供疾病统计报表，按照患者主要诊断统计相关信息功能。</w:t>
            </w:r>
          </w:p>
          <w:p>
            <w:pPr>
              <w:widowControl/>
              <w:autoSpaceDE/>
              <w:autoSpaceDN/>
              <w:rPr>
                <w:rFonts w:cs="宋体"/>
                <w:color w:val="000000"/>
                <w:sz w:val="18"/>
                <w:szCs w:val="18"/>
              </w:rPr>
            </w:pPr>
            <w:r>
              <w:rPr>
                <w:rFonts w:hint="eastAsia" w:cs="宋体"/>
                <w:color w:val="000000"/>
                <w:sz w:val="18"/>
                <w:szCs w:val="18"/>
              </w:rPr>
              <w:t>（4）疾病分类统计报表：要求提供疾病分类统计报表，按照疾病分类统计相关信息功能。</w:t>
            </w:r>
          </w:p>
          <w:p>
            <w:pPr>
              <w:widowControl/>
              <w:autoSpaceDE/>
              <w:autoSpaceDN/>
              <w:rPr>
                <w:rFonts w:cs="宋体"/>
                <w:color w:val="000000"/>
                <w:sz w:val="18"/>
                <w:szCs w:val="18"/>
              </w:rPr>
            </w:pPr>
            <w:r>
              <w:rPr>
                <w:rFonts w:hint="eastAsia" w:cs="宋体"/>
                <w:color w:val="000000"/>
                <w:sz w:val="18"/>
                <w:szCs w:val="18"/>
              </w:rPr>
              <w:t>（5）科室统计报表：要求提供科室统计报表，按照科室统计病案首页相关信息功能。</w:t>
            </w:r>
          </w:p>
          <w:p>
            <w:pPr>
              <w:widowControl/>
              <w:autoSpaceDE/>
              <w:autoSpaceDN/>
              <w:rPr>
                <w:rFonts w:cs="宋体"/>
                <w:color w:val="000000"/>
                <w:sz w:val="18"/>
                <w:szCs w:val="18"/>
              </w:rPr>
            </w:pPr>
            <w:r>
              <w:rPr>
                <w:rFonts w:hint="eastAsia" w:cs="宋体"/>
                <w:color w:val="000000"/>
                <w:sz w:val="18"/>
                <w:szCs w:val="18"/>
              </w:rPr>
              <w:t>（6）手术统计报表：要求提供手术统计报表，按照患者主手术统计病案首页相关信息功能。</w:t>
            </w:r>
          </w:p>
          <w:p>
            <w:pPr>
              <w:widowControl/>
              <w:autoSpaceDE/>
              <w:autoSpaceDN/>
              <w:rPr>
                <w:rFonts w:cs="宋体"/>
                <w:color w:val="000000"/>
                <w:sz w:val="18"/>
                <w:szCs w:val="18"/>
              </w:rPr>
            </w:pPr>
            <w:r>
              <w:rPr>
                <w:rFonts w:hint="eastAsia" w:cs="宋体"/>
                <w:color w:val="000000"/>
                <w:sz w:val="18"/>
                <w:szCs w:val="18"/>
              </w:rPr>
              <w:t>（7）损伤中毒统计报表：要求提供损伤中毒统计报表，按照首页损伤中毒名称统计相关信息功能。</w:t>
            </w:r>
          </w:p>
          <w:p>
            <w:pPr>
              <w:widowControl/>
              <w:autoSpaceDE/>
              <w:autoSpaceDN/>
              <w:rPr>
                <w:rFonts w:cs="宋体"/>
                <w:color w:val="000000"/>
                <w:sz w:val="18"/>
                <w:szCs w:val="18"/>
              </w:rPr>
            </w:pPr>
            <w:r>
              <w:rPr>
                <w:rFonts w:hint="eastAsia" w:cs="宋体"/>
                <w:color w:val="000000"/>
                <w:sz w:val="18"/>
                <w:szCs w:val="18"/>
              </w:rPr>
              <w:t>（8）重点疾病统计报表：要求提供按照18种重点疾病统计功能。</w:t>
            </w:r>
          </w:p>
          <w:p>
            <w:pPr>
              <w:widowControl/>
              <w:autoSpaceDE/>
              <w:autoSpaceDN/>
              <w:rPr>
                <w:rFonts w:cs="宋体"/>
                <w:color w:val="000000"/>
                <w:sz w:val="18"/>
                <w:szCs w:val="18"/>
              </w:rPr>
            </w:pPr>
            <w:r>
              <w:rPr>
                <w:rFonts w:hint="eastAsia" w:cs="宋体"/>
                <w:color w:val="000000"/>
                <w:sz w:val="18"/>
                <w:szCs w:val="18"/>
              </w:rPr>
              <w:t>（9）重点手术统计报表：要求提供按照18种重点手术统计功能。</w:t>
            </w:r>
          </w:p>
          <w:p>
            <w:pPr>
              <w:widowControl/>
              <w:autoSpaceDE/>
              <w:autoSpaceDN/>
              <w:rPr>
                <w:rFonts w:cs="宋体"/>
                <w:color w:val="000000"/>
                <w:sz w:val="18"/>
                <w:szCs w:val="18"/>
              </w:rPr>
            </w:pPr>
            <w:r>
              <w:rPr>
                <w:rFonts w:hint="eastAsia" w:cs="宋体"/>
                <w:color w:val="000000"/>
                <w:sz w:val="18"/>
                <w:szCs w:val="18"/>
              </w:rPr>
              <w:t>（10）再入院统计报表：要求提供再入院统计报表。统计当天、当周、当月再入院患者统计功能。</w:t>
            </w:r>
          </w:p>
          <w:p>
            <w:pPr>
              <w:widowControl/>
              <w:autoSpaceDE/>
              <w:autoSpaceDN/>
              <w:rPr>
                <w:rFonts w:cs="宋体"/>
                <w:color w:val="000000"/>
                <w:sz w:val="18"/>
                <w:szCs w:val="18"/>
              </w:rPr>
            </w:pPr>
            <w:r>
              <w:rPr>
                <w:rFonts w:hint="eastAsia" w:cs="宋体"/>
                <w:color w:val="000000"/>
                <w:sz w:val="18"/>
                <w:szCs w:val="18"/>
              </w:rPr>
              <w:t>（11）人次排名统计报表：要求提供人次排名统计报表。分别按照科室、手术、疾病、医生等统计出院人次并按照人次由大到小排序功能。</w:t>
            </w:r>
          </w:p>
          <w:p>
            <w:pPr>
              <w:widowControl/>
              <w:autoSpaceDE/>
              <w:autoSpaceDN/>
              <w:rPr>
                <w:rFonts w:cs="宋体"/>
                <w:color w:val="000000"/>
                <w:sz w:val="18"/>
                <w:szCs w:val="18"/>
              </w:rPr>
            </w:pPr>
            <w:r>
              <w:rPr>
                <w:rFonts w:hint="eastAsia" w:cs="宋体"/>
                <w:color w:val="000000"/>
                <w:sz w:val="18"/>
                <w:szCs w:val="18"/>
              </w:rPr>
              <w:t>（12）台账统计报表：要求提供台账统计报表。按年统计相关信息功能。</w:t>
            </w:r>
          </w:p>
          <w:p>
            <w:pPr>
              <w:widowControl/>
              <w:autoSpaceDE/>
              <w:autoSpaceDN/>
              <w:rPr>
                <w:rFonts w:cs="宋体"/>
                <w:color w:val="000000"/>
                <w:sz w:val="18"/>
                <w:szCs w:val="18"/>
              </w:rPr>
            </w:pPr>
            <w:r>
              <w:rPr>
                <w:rFonts w:hint="eastAsia" w:cs="宋体"/>
                <w:color w:val="000000"/>
                <w:sz w:val="18"/>
                <w:szCs w:val="18"/>
              </w:rPr>
              <w:t>（13）死亡人次统计报表：要求提供死亡人次统计报表，死亡患者明细功能。</w:t>
            </w:r>
          </w:p>
          <w:p>
            <w:pPr>
              <w:widowControl/>
              <w:autoSpaceDE/>
              <w:autoSpaceDN/>
              <w:rPr>
                <w:rFonts w:cs="宋体"/>
                <w:color w:val="000000"/>
                <w:sz w:val="18"/>
                <w:szCs w:val="18"/>
              </w:rPr>
            </w:pPr>
            <w:r>
              <w:rPr>
                <w:rFonts w:hint="eastAsia" w:cs="宋体"/>
                <w:color w:val="000000"/>
                <w:sz w:val="18"/>
                <w:szCs w:val="18"/>
              </w:rPr>
              <w:t>病案患者明细统计报表，患者明细查询（可以通过出院日期、主要诊断、手术等查询：要求可以通过出院日期、主要诊断、手术等查询）功能。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院长查询模块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功能要求包括：历史数据查询首页、实时数据查询首页、全院工作动态分析、全院人次分析、全院收入分析。</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1"/>
              </w:numPr>
              <w:autoSpaceDE/>
              <w:autoSpaceDN/>
              <w:rPr>
                <w:rFonts w:cs="宋体"/>
                <w:color w:val="000000"/>
                <w:sz w:val="18"/>
                <w:szCs w:val="18"/>
              </w:rPr>
            </w:pPr>
            <w:r>
              <w:rPr>
                <w:rFonts w:hint="eastAsia" w:cs="宋体"/>
                <w:color w:val="000000"/>
                <w:sz w:val="18"/>
                <w:szCs w:val="18"/>
              </w:rPr>
              <w:t>历史数据查询首页：要求支持集团化医院模式，提供按天、周、月、季度、年的历史数据查询。</w:t>
            </w:r>
          </w:p>
          <w:p>
            <w:pPr>
              <w:widowControl/>
              <w:numPr>
                <w:ilvl w:val="0"/>
                <w:numId w:val="111"/>
              </w:numPr>
              <w:autoSpaceDE/>
              <w:autoSpaceDN/>
              <w:rPr>
                <w:rFonts w:cs="宋体"/>
                <w:color w:val="000000"/>
                <w:sz w:val="18"/>
                <w:szCs w:val="18"/>
              </w:rPr>
            </w:pPr>
            <w:r>
              <w:rPr>
                <w:rFonts w:hint="eastAsia" w:cs="宋体"/>
                <w:color w:val="000000"/>
                <w:sz w:val="18"/>
                <w:szCs w:val="18"/>
              </w:rPr>
              <w:t>实时数据查询首页：要求支持集团化医院模式，提供实时查询医院当前的运营情况。</w:t>
            </w:r>
          </w:p>
          <w:p>
            <w:pPr>
              <w:widowControl/>
              <w:numPr>
                <w:ilvl w:val="0"/>
                <w:numId w:val="111"/>
              </w:numPr>
              <w:autoSpaceDE/>
              <w:autoSpaceDN/>
              <w:rPr>
                <w:rFonts w:cs="宋体"/>
                <w:color w:val="000000"/>
                <w:sz w:val="18"/>
                <w:szCs w:val="18"/>
              </w:rPr>
            </w:pPr>
            <w:r>
              <w:rPr>
                <w:rFonts w:hint="eastAsia" w:cs="宋体"/>
                <w:color w:val="000000"/>
                <w:sz w:val="18"/>
                <w:szCs w:val="18"/>
              </w:rPr>
              <w:t>全院工作动态分析：要求支持集团化医院模式，提供挂号人次、入院人次、出院人次、门诊住院总费用、医疗费、药品费及人均费用、人均药品费等工作状态分析。</w:t>
            </w:r>
          </w:p>
          <w:p>
            <w:pPr>
              <w:widowControl/>
              <w:numPr>
                <w:ilvl w:val="0"/>
                <w:numId w:val="111"/>
              </w:numPr>
              <w:autoSpaceDE/>
              <w:autoSpaceDN/>
              <w:rPr>
                <w:rFonts w:cs="宋体"/>
                <w:color w:val="000000"/>
                <w:sz w:val="18"/>
                <w:szCs w:val="18"/>
              </w:rPr>
            </w:pPr>
            <w:r>
              <w:rPr>
                <w:rFonts w:hint="eastAsia" w:cs="宋体"/>
                <w:color w:val="000000"/>
                <w:sz w:val="18"/>
                <w:szCs w:val="18"/>
              </w:rPr>
              <w:t>全院人次分析：要求支持集团化医院模式，提供挂号人次、入院人次、出院人次及变化值、同比、环比分析。</w:t>
            </w:r>
          </w:p>
          <w:p>
            <w:pPr>
              <w:widowControl/>
              <w:numPr>
                <w:ilvl w:val="0"/>
                <w:numId w:val="111"/>
              </w:numPr>
              <w:autoSpaceDE/>
              <w:autoSpaceDN/>
              <w:rPr>
                <w:rFonts w:cs="宋体"/>
                <w:color w:val="000000"/>
                <w:sz w:val="18"/>
                <w:szCs w:val="18"/>
              </w:rPr>
            </w:pPr>
            <w:r>
              <w:rPr>
                <w:rFonts w:hint="eastAsia" w:cs="宋体"/>
                <w:color w:val="000000"/>
                <w:sz w:val="18"/>
                <w:szCs w:val="18"/>
              </w:rPr>
              <w:t>全院收入分析：要求支持集团化医院模式，提供按日、月、季、年查医院当期、上期、同期的费用及变化值、同比、环比分析。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阳光用药模块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功能要求包括：门诊用药监控、出院用药监控、基本药物监控、单品种药物监控、急诊抗菌药物监控、全院用药监控。</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2"/>
              </w:numPr>
              <w:autoSpaceDE/>
              <w:autoSpaceDN/>
              <w:rPr>
                <w:rFonts w:cs="宋体"/>
                <w:color w:val="000000"/>
                <w:sz w:val="18"/>
                <w:szCs w:val="18"/>
              </w:rPr>
            </w:pPr>
            <w:r>
              <w:rPr>
                <w:rFonts w:hint="eastAsia" w:cs="宋体"/>
                <w:color w:val="000000"/>
                <w:sz w:val="18"/>
                <w:szCs w:val="18"/>
              </w:rPr>
              <w:t>门诊用药监控：要求提供门诊基本情况分析、门诊科室用药监控、门诊医生用药监控、医生用药综合分析、门诊用药处方监控、门诊处方品种监控功能。</w:t>
            </w:r>
          </w:p>
          <w:p>
            <w:pPr>
              <w:widowControl/>
              <w:numPr>
                <w:ilvl w:val="0"/>
                <w:numId w:val="112"/>
              </w:numPr>
              <w:autoSpaceDE/>
              <w:autoSpaceDN/>
              <w:rPr>
                <w:rFonts w:cs="宋体"/>
                <w:color w:val="000000"/>
                <w:sz w:val="18"/>
                <w:szCs w:val="18"/>
              </w:rPr>
            </w:pPr>
            <w:r>
              <w:rPr>
                <w:rFonts w:hint="eastAsia" w:cs="宋体"/>
                <w:color w:val="000000"/>
                <w:sz w:val="18"/>
                <w:szCs w:val="18"/>
              </w:rPr>
              <w:t>出院用药监控：要求提供出院基本情况分析、出院科室用药监控、主管医生用药监控、出院药品明细监控功能。</w:t>
            </w:r>
          </w:p>
          <w:p>
            <w:pPr>
              <w:widowControl/>
              <w:numPr>
                <w:ilvl w:val="0"/>
                <w:numId w:val="112"/>
              </w:numPr>
              <w:autoSpaceDE/>
              <w:autoSpaceDN/>
              <w:rPr>
                <w:rFonts w:cs="宋体"/>
                <w:color w:val="000000"/>
                <w:sz w:val="18"/>
                <w:szCs w:val="18"/>
              </w:rPr>
            </w:pPr>
            <w:r>
              <w:rPr>
                <w:rFonts w:hint="eastAsia" w:cs="宋体"/>
                <w:color w:val="000000"/>
                <w:sz w:val="18"/>
                <w:szCs w:val="18"/>
              </w:rPr>
              <w:t>基本药物监控：要求提供门诊基本药物监控、住院基本药物监控、门诊科室基本药物监控、出院科室基本药物监控、门诊医师基本药物监控、出院医师基本药物监控、基本药物加成比例排名功能。</w:t>
            </w:r>
          </w:p>
          <w:p>
            <w:pPr>
              <w:widowControl/>
              <w:numPr>
                <w:ilvl w:val="0"/>
                <w:numId w:val="112"/>
              </w:numPr>
              <w:autoSpaceDE/>
              <w:autoSpaceDN/>
              <w:rPr>
                <w:rFonts w:cs="宋体"/>
                <w:color w:val="000000"/>
                <w:sz w:val="18"/>
                <w:szCs w:val="18"/>
              </w:rPr>
            </w:pPr>
            <w:r>
              <w:rPr>
                <w:rFonts w:hint="eastAsia" w:cs="宋体"/>
                <w:color w:val="000000"/>
                <w:sz w:val="18"/>
                <w:szCs w:val="18"/>
              </w:rPr>
              <w:t>单品种药物监控：要求提供药品消耗排名监控、抗菌药物专项监控、抗菌药物调查表分析、在科科室抗菌药物调查表、科室抗菌药物使用明细表、转科病人科室指标监控、转科开单医师指标监控、抗菌消耗门诊科室排名、抗菌消耗住院科室排名、抗菌药物消耗医师排名、抗菌药物消耗药品排名、抗菌药物消耗药理子分类排名、抗菌消耗门诊排名前十名、抗菌消耗住院排名前十名功能。</w:t>
            </w:r>
          </w:p>
          <w:p>
            <w:pPr>
              <w:widowControl/>
              <w:numPr>
                <w:ilvl w:val="0"/>
                <w:numId w:val="112"/>
              </w:numPr>
              <w:autoSpaceDE/>
              <w:autoSpaceDN/>
              <w:rPr>
                <w:rFonts w:cs="宋体"/>
                <w:color w:val="000000"/>
                <w:sz w:val="18"/>
                <w:szCs w:val="18"/>
              </w:rPr>
            </w:pPr>
            <w:r>
              <w:rPr>
                <w:rFonts w:hint="eastAsia" w:cs="宋体"/>
                <w:color w:val="000000"/>
                <w:sz w:val="18"/>
                <w:szCs w:val="18"/>
              </w:rPr>
              <w:t>急诊抗菌药物监控：要求提供急诊抗菌药物监控、急诊科室抗菌药物监控、急诊科室医生抗菌药物监控功能。</w:t>
            </w:r>
          </w:p>
          <w:p>
            <w:pPr>
              <w:widowControl/>
              <w:numPr>
                <w:ilvl w:val="0"/>
                <w:numId w:val="112"/>
              </w:numPr>
              <w:autoSpaceDE/>
              <w:autoSpaceDN/>
              <w:rPr>
                <w:rFonts w:cs="宋体"/>
                <w:color w:val="000000"/>
                <w:sz w:val="18"/>
                <w:szCs w:val="18"/>
              </w:rPr>
            </w:pPr>
            <w:r>
              <w:rPr>
                <w:rFonts w:hint="eastAsia" w:cs="宋体"/>
                <w:color w:val="000000"/>
                <w:sz w:val="18"/>
                <w:szCs w:val="18"/>
              </w:rPr>
              <w:t>全院用药监控：要求提供指标监控、门诊人次平均消耗、全院药占比监控、门诊药占比监控、住院药占比监控、科室药占比监控功能。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指标模块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功能要求包括：指标定义、维度定义、指标类型、指标区间类型、指标日志、模块与报表、指标系统配置。</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3"/>
              </w:numPr>
              <w:autoSpaceDE/>
              <w:autoSpaceDN/>
              <w:rPr>
                <w:rFonts w:cs="宋体"/>
                <w:color w:val="000000"/>
                <w:sz w:val="18"/>
                <w:szCs w:val="18"/>
              </w:rPr>
            </w:pPr>
            <w:r>
              <w:rPr>
                <w:rFonts w:hint="eastAsia" w:cs="宋体"/>
                <w:color w:val="000000"/>
                <w:sz w:val="18"/>
                <w:szCs w:val="18"/>
              </w:rPr>
              <w:t>指标定义：是将需要预计算的指标提前定义维护，维护指标的取数逻辑，指标的执行区间，相应的指标维度信息等，供任务每天凌晨自动执行将结果存储到数据库中。</w:t>
            </w:r>
          </w:p>
          <w:p>
            <w:pPr>
              <w:widowControl/>
              <w:numPr>
                <w:ilvl w:val="0"/>
                <w:numId w:val="113"/>
              </w:numPr>
              <w:autoSpaceDE/>
              <w:autoSpaceDN/>
              <w:rPr>
                <w:rFonts w:cs="宋体"/>
                <w:color w:val="000000"/>
                <w:sz w:val="18"/>
                <w:szCs w:val="18"/>
              </w:rPr>
            </w:pPr>
            <w:r>
              <w:rPr>
                <w:rFonts w:hint="eastAsia" w:cs="宋体"/>
                <w:color w:val="000000"/>
                <w:sz w:val="18"/>
                <w:szCs w:val="18"/>
              </w:rPr>
              <w:t>维度定义：提供公共的维度维护界面，将指标使用到的维度进行统一管理，维度属性的统一管理，实现不同指标的维度复用的程度和维度的标准化操作。</w:t>
            </w:r>
          </w:p>
          <w:p>
            <w:pPr>
              <w:widowControl/>
              <w:numPr>
                <w:ilvl w:val="0"/>
                <w:numId w:val="113"/>
              </w:numPr>
              <w:autoSpaceDE/>
              <w:autoSpaceDN/>
              <w:rPr>
                <w:rFonts w:cs="宋体"/>
                <w:color w:val="000000"/>
                <w:sz w:val="18"/>
                <w:szCs w:val="18"/>
              </w:rPr>
            </w:pPr>
            <w:r>
              <w:rPr>
                <w:rFonts w:hint="eastAsia" w:cs="宋体"/>
                <w:color w:val="000000"/>
                <w:sz w:val="18"/>
                <w:szCs w:val="18"/>
              </w:rPr>
              <w:t>指标类型：将医院的不同指标进行分类，方便指标的管理，区分不同类型的指标和对指标进行数据的操作。</w:t>
            </w:r>
          </w:p>
          <w:p>
            <w:pPr>
              <w:widowControl/>
              <w:numPr>
                <w:ilvl w:val="0"/>
                <w:numId w:val="113"/>
              </w:numPr>
              <w:autoSpaceDE/>
              <w:autoSpaceDN/>
              <w:rPr>
                <w:rFonts w:cs="宋体"/>
                <w:color w:val="000000"/>
                <w:sz w:val="18"/>
                <w:szCs w:val="18"/>
              </w:rPr>
            </w:pPr>
            <w:r>
              <w:rPr>
                <w:rFonts w:hint="eastAsia" w:cs="宋体"/>
                <w:color w:val="000000"/>
                <w:sz w:val="18"/>
                <w:szCs w:val="18"/>
              </w:rPr>
              <w:t>指标日志：是对指标Cube系统的日志记录，支持指标定义日志，指标处理日志，指标查询日志，指标错误日志等，监控管理指标任务的数据和指标数据使用的日志，实现数据从定义到生成到使用的全方位监控管理。</w:t>
            </w:r>
          </w:p>
          <w:p>
            <w:pPr>
              <w:widowControl/>
              <w:numPr>
                <w:ilvl w:val="0"/>
                <w:numId w:val="113"/>
              </w:numPr>
              <w:autoSpaceDE/>
              <w:autoSpaceDN/>
              <w:rPr>
                <w:rFonts w:cs="宋体"/>
                <w:color w:val="000000"/>
                <w:sz w:val="18"/>
                <w:szCs w:val="18"/>
              </w:rPr>
            </w:pPr>
            <w:r>
              <w:rPr>
                <w:rFonts w:hint="eastAsia" w:cs="宋体"/>
                <w:color w:val="000000"/>
                <w:sz w:val="18"/>
                <w:szCs w:val="18"/>
              </w:rPr>
              <w:t>指标模块与报表：管理主要是提供统一的对外服务模块，将不同的指标提供模块化的术语集，用户通过模块化的指标管理，将零散的单个指标集中管理，集中对外服务，提高对外输出的服务能力。</w:t>
            </w:r>
          </w:p>
          <w:p>
            <w:pPr>
              <w:widowControl/>
              <w:numPr>
                <w:ilvl w:val="0"/>
                <w:numId w:val="113"/>
              </w:numPr>
              <w:autoSpaceDE/>
              <w:autoSpaceDN/>
              <w:rPr>
                <w:rFonts w:cs="宋体"/>
                <w:color w:val="000000"/>
                <w:sz w:val="18"/>
                <w:szCs w:val="18"/>
              </w:rPr>
            </w:pPr>
            <w:r>
              <w:rPr>
                <w:rFonts w:hint="eastAsia" w:cs="宋体"/>
                <w:color w:val="000000"/>
                <w:sz w:val="18"/>
                <w:szCs w:val="18"/>
              </w:rPr>
              <w:t>指标系统配置：主要提供指标</w:t>
            </w:r>
            <w:r>
              <w:rPr>
                <w:rFonts w:cs="宋体"/>
                <w:color w:val="000000"/>
                <w:sz w:val="18"/>
                <w:szCs w:val="18"/>
              </w:rPr>
              <w:t>Cube系统相关的配置功能，包括指标过滤函数的配置功能，执行代码的配置，日志全局配置，任务全局配置等等。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基础数据查询</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产品功能要求包括：定义查询对象、维护对象属性、配置查询条件、展示查询数据、配置用户权限。</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4"/>
              </w:numPr>
              <w:autoSpaceDE/>
              <w:autoSpaceDN/>
              <w:rPr>
                <w:rFonts w:cs="宋体"/>
                <w:color w:val="000000"/>
                <w:sz w:val="18"/>
                <w:szCs w:val="18"/>
              </w:rPr>
            </w:pPr>
            <w:r>
              <w:rPr>
                <w:rFonts w:hint="eastAsia" w:cs="宋体"/>
                <w:color w:val="000000"/>
                <w:sz w:val="18"/>
                <w:szCs w:val="18"/>
              </w:rPr>
              <w:t>定义查询对象：要求将基础表的字段关联各种属性，用于为查询数据服务统计查询套件。字段关联</w:t>
            </w:r>
          </w:p>
          <w:p>
            <w:pPr>
              <w:widowControl/>
              <w:numPr>
                <w:ilvl w:val="0"/>
                <w:numId w:val="114"/>
              </w:numPr>
              <w:autoSpaceDE/>
              <w:autoSpaceDN/>
              <w:rPr>
                <w:rFonts w:cs="宋体"/>
                <w:color w:val="000000"/>
                <w:sz w:val="18"/>
                <w:szCs w:val="18"/>
              </w:rPr>
            </w:pPr>
            <w:r>
              <w:rPr>
                <w:rFonts w:hint="eastAsia" w:cs="宋体"/>
                <w:color w:val="000000"/>
                <w:sz w:val="18"/>
                <w:szCs w:val="18"/>
              </w:rPr>
              <w:t>属性要求包括：描述、统计项类型（度量，维度）、关联维度类型（对象维度、标准维度）、关联维度编码等。</w:t>
            </w:r>
          </w:p>
          <w:p>
            <w:pPr>
              <w:widowControl/>
              <w:numPr>
                <w:ilvl w:val="0"/>
                <w:numId w:val="114"/>
              </w:numPr>
              <w:autoSpaceDE/>
              <w:autoSpaceDN/>
              <w:rPr>
                <w:rFonts w:cs="宋体"/>
                <w:color w:val="000000"/>
                <w:sz w:val="18"/>
                <w:szCs w:val="18"/>
              </w:rPr>
            </w:pPr>
            <w:r>
              <w:rPr>
                <w:rFonts w:hint="eastAsia" w:cs="宋体"/>
                <w:color w:val="000000"/>
                <w:sz w:val="18"/>
                <w:szCs w:val="18"/>
              </w:rPr>
              <w:t>维护对象属性：某些数据并不属于基础表的字段，但能归属于基础表字段所涉及的“主题”。要求支持这些数据可以通过基础表的ID获得。可以把这些数据定义为对象属性。</w:t>
            </w:r>
          </w:p>
          <w:p>
            <w:pPr>
              <w:widowControl/>
              <w:numPr>
                <w:ilvl w:val="0"/>
                <w:numId w:val="114"/>
              </w:numPr>
              <w:autoSpaceDE/>
              <w:autoSpaceDN/>
              <w:rPr>
                <w:rFonts w:cs="宋体"/>
                <w:color w:val="000000"/>
                <w:sz w:val="18"/>
                <w:szCs w:val="18"/>
              </w:rPr>
            </w:pPr>
            <w:r>
              <w:rPr>
                <w:rFonts w:hint="eastAsia" w:cs="宋体"/>
                <w:color w:val="000000"/>
                <w:sz w:val="18"/>
                <w:szCs w:val="18"/>
              </w:rPr>
              <w:t>配置查询条件：要求支持根据选择的网格分组表格或交叉表格，选择具体的查询对象，选择对象的维度和度量，对象的过滤条件和日期口径，数据的展示方式，查询数据和保存报表。</w:t>
            </w:r>
          </w:p>
          <w:p>
            <w:pPr>
              <w:widowControl/>
              <w:numPr>
                <w:ilvl w:val="0"/>
                <w:numId w:val="114"/>
              </w:numPr>
              <w:autoSpaceDE/>
              <w:autoSpaceDN/>
              <w:rPr>
                <w:rFonts w:cs="宋体"/>
                <w:color w:val="000000"/>
                <w:sz w:val="18"/>
                <w:szCs w:val="18"/>
              </w:rPr>
            </w:pPr>
            <w:r>
              <w:rPr>
                <w:rFonts w:hint="eastAsia" w:cs="宋体"/>
                <w:color w:val="000000"/>
                <w:sz w:val="18"/>
                <w:szCs w:val="18"/>
              </w:rPr>
              <w:t>展示查询数据：可以根据配置好的报表，通过用户权限的过滤，查询报表数据。</w:t>
            </w:r>
          </w:p>
          <w:p>
            <w:pPr>
              <w:widowControl/>
              <w:numPr>
                <w:ilvl w:val="0"/>
                <w:numId w:val="114"/>
              </w:numPr>
              <w:autoSpaceDE/>
              <w:autoSpaceDN/>
              <w:rPr>
                <w:rFonts w:cs="宋体"/>
                <w:color w:val="000000"/>
                <w:sz w:val="18"/>
                <w:szCs w:val="18"/>
              </w:rPr>
            </w:pPr>
            <w:r>
              <w:rPr>
                <w:rFonts w:hint="eastAsia" w:cs="宋体"/>
                <w:color w:val="000000"/>
                <w:sz w:val="18"/>
                <w:szCs w:val="18"/>
              </w:rPr>
              <w:t>配置用户权限：主要是配置报表编辑权限和配置报表执行权限等。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统计查询套件</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要求提供统计组维护、编制床位维护、ICD编码分类维护、节假日维护等功能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5"/>
              </w:numPr>
              <w:autoSpaceDE/>
              <w:autoSpaceDN/>
              <w:rPr>
                <w:rFonts w:cs="宋体"/>
                <w:color w:val="000000"/>
                <w:sz w:val="18"/>
                <w:szCs w:val="18"/>
              </w:rPr>
            </w:pPr>
            <w:r>
              <w:rPr>
                <w:rFonts w:hint="eastAsia" w:cs="宋体"/>
                <w:color w:val="000000"/>
                <w:sz w:val="18"/>
                <w:szCs w:val="18"/>
              </w:rPr>
              <w:t>统计组维护：要求支持统计大组和统计子组的维护，要求支持多种码表数据的统计归组维护和顺序维护。</w:t>
            </w:r>
          </w:p>
          <w:p>
            <w:pPr>
              <w:widowControl/>
              <w:numPr>
                <w:ilvl w:val="0"/>
                <w:numId w:val="115"/>
              </w:numPr>
              <w:autoSpaceDE/>
              <w:autoSpaceDN/>
              <w:rPr>
                <w:rFonts w:cs="宋体"/>
                <w:color w:val="000000"/>
                <w:sz w:val="18"/>
                <w:szCs w:val="18"/>
              </w:rPr>
            </w:pPr>
            <w:r>
              <w:rPr>
                <w:rFonts w:hint="eastAsia" w:cs="宋体"/>
                <w:color w:val="000000"/>
                <w:sz w:val="18"/>
                <w:szCs w:val="18"/>
              </w:rPr>
              <w:t>编制床位维护：要求对医院各科室病区的编制床位数，开放床位数做统一维护管理。</w:t>
            </w:r>
          </w:p>
          <w:p>
            <w:pPr>
              <w:widowControl/>
              <w:numPr>
                <w:ilvl w:val="0"/>
                <w:numId w:val="115"/>
              </w:numPr>
              <w:autoSpaceDE/>
              <w:autoSpaceDN/>
              <w:rPr>
                <w:rFonts w:cs="宋体"/>
                <w:color w:val="000000"/>
                <w:sz w:val="18"/>
                <w:szCs w:val="18"/>
              </w:rPr>
            </w:pPr>
            <w:r>
              <w:rPr>
                <w:rFonts w:hint="eastAsia" w:cs="宋体"/>
                <w:color w:val="000000"/>
                <w:sz w:val="18"/>
                <w:szCs w:val="18"/>
              </w:rPr>
              <w:t>ICD编码分类维护：要求将疾病编码和手术编码进行归类，将满足某种条件的编码进行统一归类。</w:t>
            </w:r>
          </w:p>
          <w:p>
            <w:pPr>
              <w:widowControl/>
              <w:numPr>
                <w:ilvl w:val="0"/>
                <w:numId w:val="115"/>
              </w:numPr>
              <w:autoSpaceDE/>
              <w:autoSpaceDN/>
              <w:rPr>
                <w:rFonts w:cs="宋体"/>
                <w:color w:val="000000"/>
                <w:sz w:val="18"/>
                <w:szCs w:val="18"/>
              </w:rPr>
            </w:pPr>
            <w:r>
              <w:rPr>
                <w:rFonts w:hint="eastAsia" w:cs="宋体"/>
                <w:color w:val="000000"/>
                <w:sz w:val="18"/>
                <w:szCs w:val="18"/>
              </w:rPr>
              <w:t>节假日维护：要求提供日期的节假、假日的维护。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0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多媒体系统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数字媒体宣教模块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要求提供健康信息、医疗资讯、新闻资讯、医院公告、紧急通知等功能。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6"/>
              </w:numPr>
              <w:autoSpaceDE/>
              <w:autoSpaceDN/>
              <w:rPr>
                <w:rFonts w:cs="宋体"/>
                <w:color w:val="000000"/>
                <w:sz w:val="18"/>
                <w:szCs w:val="18"/>
              </w:rPr>
            </w:pPr>
            <w:r>
              <w:rPr>
                <w:rFonts w:hint="eastAsia" w:cs="宋体"/>
                <w:color w:val="000000"/>
                <w:sz w:val="18"/>
                <w:szCs w:val="18"/>
              </w:rPr>
              <w:t>健康教育：如健康的生活方式、行为，高血压、糖尿病、脑卒中等知识普及、康复指导、心理健康教育等内容。</w:t>
            </w:r>
          </w:p>
          <w:p>
            <w:pPr>
              <w:widowControl/>
              <w:numPr>
                <w:ilvl w:val="0"/>
                <w:numId w:val="116"/>
              </w:numPr>
              <w:autoSpaceDE/>
              <w:autoSpaceDN/>
              <w:rPr>
                <w:rFonts w:cs="宋体"/>
                <w:color w:val="000000"/>
                <w:sz w:val="18"/>
                <w:szCs w:val="18"/>
              </w:rPr>
            </w:pPr>
            <w:r>
              <w:rPr>
                <w:rFonts w:hint="eastAsia" w:cs="宋体"/>
                <w:color w:val="000000"/>
                <w:sz w:val="18"/>
                <w:szCs w:val="18"/>
              </w:rPr>
              <w:t>医疗资讯：包括疾病专科知识、疾病治疗、疾病护理、疾病预防、疾病诊断等疾病权威信息。</w:t>
            </w:r>
          </w:p>
          <w:p>
            <w:pPr>
              <w:widowControl/>
              <w:numPr>
                <w:ilvl w:val="0"/>
                <w:numId w:val="116"/>
              </w:numPr>
              <w:autoSpaceDE/>
              <w:autoSpaceDN/>
              <w:rPr>
                <w:rFonts w:cs="宋体"/>
                <w:color w:val="000000"/>
                <w:sz w:val="18"/>
                <w:szCs w:val="18"/>
              </w:rPr>
            </w:pPr>
            <w:r>
              <w:rPr>
                <w:rFonts w:hint="eastAsia" w:cs="宋体"/>
                <w:color w:val="000000"/>
                <w:sz w:val="18"/>
                <w:szCs w:val="18"/>
              </w:rPr>
              <w:t>新闻资讯：有关医院报道、行业动态、企业新闻、医药财经、健康家园、抗击疫情、就医指南等内容。</w:t>
            </w:r>
          </w:p>
          <w:p>
            <w:pPr>
              <w:widowControl/>
              <w:numPr>
                <w:ilvl w:val="0"/>
                <w:numId w:val="116"/>
              </w:numPr>
              <w:autoSpaceDE/>
              <w:autoSpaceDN/>
              <w:rPr>
                <w:rFonts w:cs="宋体"/>
                <w:color w:val="000000"/>
                <w:sz w:val="18"/>
                <w:szCs w:val="18"/>
              </w:rPr>
            </w:pPr>
            <w:r>
              <w:rPr>
                <w:rFonts w:hint="eastAsia" w:cs="宋体"/>
                <w:color w:val="000000"/>
                <w:sz w:val="18"/>
                <w:szCs w:val="18"/>
              </w:rPr>
              <w:t>医院公告：如医院诊疗工作调整公告、设备项目招投标公告、人才招聘等。</w:t>
            </w:r>
          </w:p>
          <w:p>
            <w:pPr>
              <w:widowControl/>
              <w:numPr>
                <w:ilvl w:val="0"/>
                <w:numId w:val="116"/>
              </w:numPr>
              <w:autoSpaceDE/>
              <w:autoSpaceDN/>
              <w:rPr>
                <w:rFonts w:cs="宋体"/>
                <w:color w:val="000000"/>
                <w:sz w:val="18"/>
                <w:szCs w:val="18"/>
              </w:rPr>
            </w:pPr>
            <w:r>
              <w:rPr>
                <w:rFonts w:hint="eastAsia" w:cs="宋体"/>
                <w:color w:val="000000"/>
                <w:sz w:val="18"/>
                <w:szCs w:val="18"/>
              </w:rPr>
              <w:t>紧急通知：如医院临时发布的停诊、替诊通知等。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14.2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数字媒体信息发布模块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要求提供素材管理、信息发布、模板定义、终端管理、分组管理、用户权限管理、频道管理等功能。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7"/>
              </w:numPr>
              <w:autoSpaceDE/>
              <w:autoSpaceDN/>
              <w:rPr>
                <w:rFonts w:cs="宋体"/>
                <w:color w:val="000000"/>
                <w:sz w:val="18"/>
                <w:szCs w:val="18"/>
              </w:rPr>
            </w:pPr>
            <w:r>
              <w:rPr>
                <w:rFonts w:hint="eastAsia" w:cs="宋体"/>
                <w:color w:val="000000"/>
                <w:sz w:val="18"/>
                <w:szCs w:val="18"/>
              </w:rPr>
              <w:t>素材管理：要求多媒体素材支持包括：视频、图片、文字、声音、天气预报、新闻等，各种素材要求可以上传、修改、删除、查找，天气预报、新闻内容，要求可以通过手工编辑、互联网自动同步两种模式，要求可以根据安全组设置不同的权限，不同的权限可以设置不同站点和不同方式的获取同步内容。图片的管理，要求图片在上传修改的过程自动进行图片处理，达到系统要求的图片格式。要求视频的管理，不但可以上传现有视频文件，还可以定义实时的视频流编码，例如电视会议、手术直播、电视直播等。</w:t>
            </w:r>
          </w:p>
          <w:p>
            <w:pPr>
              <w:widowControl/>
              <w:numPr>
                <w:ilvl w:val="0"/>
                <w:numId w:val="117"/>
              </w:numPr>
              <w:autoSpaceDE/>
              <w:autoSpaceDN/>
              <w:rPr>
                <w:rFonts w:cs="宋体"/>
                <w:color w:val="000000"/>
                <w:sz w:val="18"/>
                <w:szCs w:val="18"/>
              </w:rPr>
            </w:pPr>
            <w:r>
              <w:rPr>
                <w:rFonts w:hint="eastAsia" w:cs="宋体"/>
                <w:color w:val="000000"/>
                <w:sz w:val="18"/>
                <w:szCs w:val="18"/>
              </w:rPr>
              <w:t>信息发布：要求支持对文字、视频、图片、新闻、天气预报区域按安全组制定显示内容，新闻、天气预报为单区域显示，按照不同的安全组定制显示内容；视频区域，每个模板只有一个视频区域，可按照安全组定义相应的日期时间播放多个视频队列任务；文字、图片区域，每个模板当前预留三个区域，文字区域可按照安全组定义相应日期时间显示文字信息，图片区域可按照安全组定义相应日期时间、不同的方式、不同的间隔时间展现不同的图片集。</w:t>
            </w:r>
          </w:p>
          <w:p>
            <w:pPr>
              <w:widowControl/>
              <w:numPr>
                <w:ilvl w:val="0"/>
                <w:numId w:val="117"/>
              </w:numPr>
              <w:autoSpaceDE/>
              <w:autoSpaceDN/>
              <w:rPr>
                <w:rFonts w:cs="宋体"/>
                <w:color w:val="000000"/>
                <w:sz w:val="18"/>
                <w:szCs w:val="18"/>
              </w:rPr>
            </w:pPr>
            <w:r>
              <w:rPr>
                <w:rFonts w:hint="eastAsia" w:cs="宋体"/>
                <w:color w:val="000000"/>
                <w:sz w:val="18"/>
                <w:szCs w:val="18"/>
              </w:rPr>
              <w:t>模板定义：要求根据模板对显示区域、显示内容、显示方式进行定义。模板信息要求包含：模板名称、模板描述、心跳时间、背景图、分辨率、视频区域、三个文字区域、三个图片区域、新闻区域、扩展区域、排队叫号队列扩展区域。</w:t>
            </w:r>
          </w:p>
          <w:p>
            <w:pPr>
              <w:widowControl/>
              <w:numPr>
                <w:ilvl w:val="0"/>
                <w:numId w:val="117"/>
              </w:numPr>
              <w:autoSpaceDE/>
              <w:autoSpaceDN/>
              <w:rPr>
                <w:rFonts w:cs="宋体"/>
                <w:color w:val="000000"/>
                <w:sz w:val="18"/>
                <w:szCs w:val="18"/>
              </w:rPr>
            </w:pPr>
            <w:r>
              <w:rPr>
                <w:rFonts w:hint="eastAsia" w:cs="宋体"/>
                <w:color w:val="000000"/>
                <w:sz w:val="18"/>
                <w:szCs w:val="18"/>
              </w:rPr>
              <w:t>终端管理：要求多媒体显示终端可分组管理，要求可进行远程监控、控制、管理。多媒体终端列表，可以清楚的看到每个终端的物理信息(Mac地址、存储卡空间)、安装位置、当前的IP地址、当前的状态，查看单个详细信息，要求可以监控到当前终端显示的画面、当前播放视频的队列、信息发布的内容队列，要求可以对一个终端进行视频的插播、文字信息的插播。</w:t>
            </w:r>
          </w:p>
          <w:p>
            <w:pPr>
              <w:widowControl/>
              <w:numPr>
                <w:ilvl w:val="0"/>
                <w:numId w:val="117"/>
              </w:numPr>
              <w:autoSpaceDE/>
              <w:autoSpaceDN/>
              <w:rPr>
                <w:rFonts w:cs="宋体"/>
                <w:color w:val="000000"/>
                <w:sz w:val="18"/>
                <w:szCs w:val="18"/>
              </w:rPr>
            </w:pPr>
            <w:r>
              <w:rPr>
                <w:rFonts w:hint="eastAsia" w:cs="宋体"/>
                <w:color w:val="000000"/>
                <w:sz w:val="18"/>
                <w:szCs w:val="18"/>
              </w:rPr>
              <w:t>分组管理：要求每个分组可以定义计划任务，不同的时间可以采用不同的模板，播放不同的视频、图片、文字，不同的分组可以设置不同的开关机时间。要求可以对固定的分组插播视频、文字信息。</w:t>
            </w:r>
          </w:p>
          <w:p>
            <w:pPr>
              <w:widowControl/>
              <w:numPr>
                <w:ilvl w:val="0"/>
                <w:numId w:val="117"/>
              </w:numPr>
              <w:autoSpaceDE/>
              <w:autoSpaceDN/>
              <w:rPr>
                <w:rFonts w:cs="宋体"/>
                <w:color w:val="000000"/>
                <w:sz w:val="18"/>
                <w:szCs w:val="18"/>
              </w:rPr>
            </w:pPr>
            <w:r>
              <w:rPr>
                <w:rFonts w:hint="eastAsia" w:cs="宋体"/>
                <w:color w:val="000000"/>
                <w:sz w:val="18"/>
                <w:szCs w:val="18"/>
              </w:rPr>
              <w:t>用户权限管理：用户权限要求包含:系统管理、一级审核、二级审核、信息录入、字幕发布，要求支持不同的用户定义不用的用户权限，指定管理不同分组，拥有不同的操作权限。</w:t>
            </w:r>
          </w:p>
          <w:p>
            <w:pPr>
              <w:widowControl/>
              <w:numPr>
                <w:ilvl w:val="0"/>
                <w:numId w:val="117"/>
              </w:numPr>
              <w:autoSpaceDE/>
              <w:autoSpaceDN/>
              <w:rPr>
                <w:rFonts w:cs="宋体"/>
                <w:color w:val="000000"/>
                <w:sz w:val="18"/>
                <w:szCs w:val="18"/>
              </w:rPr>
            </w:pPr>
            <w:r>
              <w:rPr>
                <w:rFonts w:hint="eastAsia" w:cs="宋体"/>
                <w:color w:val="000000"/>
                <w:sz w:val="18"/>
                <w:szCs w:val="18"/>
              </w:rPr>
              <w:t>频道管理：要求支持设置不同的频道，实现视频点播。每个频道可以指定实时节目、视频管理的素材，要求可以设置不用的默认</w:t>
            </w:r>
            <w:r>
              <w:rPr>
                <w:rFonts w:cs="宋体"/>
                <w:color w:val="000000"/>
                <w:sz w:val="18"/>
                <w:szCs w:val="18"/>
              </w:rPr>
              <w:t>Logo、不同的热键值。</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综合业务管理系统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危急值管理模块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要求提供临床提醒、临床接收、临床处理、查询统计等功能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8"/>
              </w:numPr>
              <w:autoSpaceDE/>
              <w:autoSpaceDN/>
              <w:rPr>
                <w:rFonts w:cs="宋体"/>
                <w:color w:val="000000"/>
                <w:sz w:val="18"/>
                <w:szCs w:val="18"/>
              </w:rPr>
            </w:pPr>
            <w:r>
              <w:rPr>
                <w:rFonts w:hint="eastAsia" w:cs="宋体"/>
                <w:color w:val="000000"/>
                <w:sz w:val="18"/>
                <w:szCs w:val="18"/>
              </w:rPr>
              <w:t>临床提醒：要求支持危急值平台接收到医技系统的危急值报告后在HIS提醒用户包含消息提醒、图标系统提醒。</w:t>
            </w:r>
          </w:p>
          <w:p>
            <w:pPr>
              <w:widowControl/>
              <w:numPr>
                <w:ilvl w:val="0"/>
                <w:numId w:val="118"/>
              </w:numPr>
              <w:autoSpaceDE/>
              <w:autoSpaceDN/>
              <w:rPr>
                <w:rFonts w:cs="宋体"/>
                <w:color w:val="000000"/>
                <w:sz w:val="18"/>
                <w:szCs w:val="18"/>
              </w:rPr>
            </w:pPr>
            <w:r>
              <w:rPr>
                <w:rFonts w:hint="eastAsia" w:cs="宋体"/>
                <w:color w:val="000000"/>
                <w:sz w:val="18"/>
                <w:szCs w:val="18"/>
              </w:rPr>
              <w:t>消息提醒：要求支持按患者就诊类型，就诊科室、发生时间配置消息接收用户，在HIS系统界面弹出危急值消息提醒，在未处理情况下每隔一段时间就会再次弹出，直到处理完成，确保危急值处理率；支持危急值的多级提醒，当危急值未及时处理时继续向上级发送消息提醒，督促完成危急值的处理。</w:t>
            </w:r>
          </w:p>
          <w:p>
            <w:pPr>
              <w:widowControl/>
              <w:numPr>
                <w:ilvl w:val="0"/>
                <w:numId w:val="118"/>
              </w:numPr>
              <w:autoSpaceDE/>
              <w:autoSpaceDN/>
              <w:rPr>
                <w:rFonts w:cs="宋体"/>
                <w:color w:val="000000"/>
                <w:sz w:val="18"/>
                <w:szCs w:val="18"/>
              </w:rPr>
            </w:pPr>
            <w:r>
              <w:rPr>
                <w:rFonts w:hint="eastAsia" w:cs="宋体"/>
                <w:color w:val="000000"/>
                <w:sz w:val="18"/>
                <w:szCs w:val="18"/>
              </w:rPr>
              <w:t>图标系统提醒：要求支持当患者存在危急值须处理时，在患者床位图、信息条显示危急值图标，可以快速打开查看患者危急值记录。</w:t>
            </w:r>
          </w:p>
          <w:p>
            <w:pPr>
              <w:widowControl/>
              <w:numPr>
                <w:ilvl w:val="0"/>
                <w:numId w:val="118"/>
              </w:numPr>
              <w:autoSpaceDE/>
              <w:autoSpaceDN/>
              <w:rPr>
                <w:rFonts w:cs="宋体"/>
                <w:color w:val="000000"/>
                <w:sz w:val="18"/>
                <w:szCs w:val="18"/>
              </w:rPr>
            </w:pPr>
            <w:r>
              <w:rPr>
                <w:rFonts w:hint="eastAsia" w:cs="宋体"/>
                <w:color w:val="000000"/>
                <w:sz w:val="18"/>
                <w:szCs w:val="18"/>
              </w:rPr>
              <w:t>临床接收：要求支持临床人员看到危急值提醒后，可以查看到患者的基本信息与危急值报告信息，需要先进行危急值接收，后台自动反馈回医技系统。</w:t>
            </w:r>
          </w:p>
          <w:p>
            <w:pPr>
              <w:widowControl/>
              <w:numPr>
                <w:ilvl w:val="0"/>
                <w:numId w:val="118"/>
              </w:numPr>
              <w:autoSpaceDE/>
              <w:autoSpaceDN/>
              <w:rPr>
                <w:rFonts w:cs="宋体"/>
                <w:color w:val="000000"/>
                <w:sz w:val="18"/>
                <w:szCs w:val="18"/>
              </w:rPr>
            </w:pPr>
            <w:r>
              <w:rPr>
                <w:rFonts w:hint="eastAsia" w:cs="宋体"/>
                <w:color w:val="000000"/>
                <w:sz w:val="18"/>
                <w:szCs w:val="18"/>
              </w:rPr>
              <w:t>临床处理：要求支持临床人员对危急值的一系列操作：医嘱录入、病程书写。</w:t>
            </w:r>
          </w:p>
          <w:p>
            <w:pPr>
              <w:widowControl/>
              <w:numPr>
                <w:ilvl w:val="0"/>
                <w:numId w:val="118"/>
              </w:numPr>
              <w:autoSpaceDE/>
              <w:autoSpaceDN/>
              <w:rPr>
                <w:rFonts w:cs="宋体"/>
                <w:color w:val="000000"/>
                <w:sz w:val="18"/>
                <w:szCs w:val="18"/>
              </w:rPr>
            </w:pPr>
            <w:r>
              <w:rPr>
                <w:rFonts w:hint="eastAsia" w:cs="宋体"/>
                <w:color w:val="000000"/>
                <w:sz w:val="18"/>
                <w:szCs w:val="18"/>
              </w:rPr>
              <w:t>医嘱录入：要求支持链入HIS医嘱录入模块，录入医嘱后与危急值记录绑定。</w:t>
            </w:r>
          </w:p>
          <w:p>
            <w:pPr>
              <w:widowControl/>
              <w:numPr>
                <w:ilvl w:val="0"/>
                <w:numId w:val="118"/>
              </w:numPr>
              <w:autoSpaceDE/>
              <w:autoSpaceDN/>
              <w:rPr>
                <w:rFonts w:cs="宋体"/>
                <w:color w:val="000000"/>
                <w:sz w:val="18"/>
                <w:szCs w:val="18"/>
              </w:rPr>
            </w:pPr>
            <w:r>
              <w:rPr>
                <w:rFonts w:hint="eastAsia" w:cs="宋体"/>
                <w:color w:val="000000"/>
                <w:sz w:val="18"/>
                <w:szCs w:val="18"/>
              </w:rPr>
              <w:t>病程书写：要求支持链入电子病历系统，书写危急值病程记录并绑定起来。</w:t>
            </w:r>
          </w:p>
          <w:p>
            <w:pPr>
              <w:widowControl/>
              <w:numPr>
                <w:ilvl w:val="0"/>
                <w:numId w:val="118"/>
              </w:numPr>
              <w:autoSpaceDE/>
              <w:autoSpaceDN/>
              <w:rPr>
                <w:rFonts w:cs="宋体"/>
                <w:color w:val="000000"/>
                <w:sz w:val="18"/>
                <w:szCs w:val="18"/>
              </w:rPr>
            </w:pPr>
            <w:r>
              <w:rPr>
                <w:rFonts w:hint="eastAsia" w:cs="宋体"/>
                <w:color w:val="000000"/>
                <w:sz w:val="18"/>
                <w:szCs w:val="18"/>
              </w:rPr>
              <w:t>查询统计</w:t>
            </w:r>
          </w:p>
          <w:p>
            <w:pPr>
              <w:widowControl/>
              <w:autoSpaceDE/>
              <w:autoSpaceDN/>
              <w:rPr>
                <w:rFonts w:cs="宋体"/>
                <w:color w:val="000000"/>
                <w:sz w:val="18"/>
                <w:szCs w:val="18"/>
              </w:rPr>
            </w:pPr>
            <w:r>
              <w:rPr>
                <w:rFonts w:hint="eastAsia" w:cs="宋体"/>
                <w:color w:val="000000"/>
                <w:sz w:val="18"/>
                <w:szCs w:val="18"/>
              </w:rPr>
              <w:t>要求支持为医院医务管理部门提供危急值报告记录查询、危急值完成比例报表、危急值分布报表</w:t>
            </w:r>
          </w:p>
          <w:p>
            <w:pPr>
              <w:widowControl/>
              <w:autoSpaceDE/>
              <w:autoSpaceDN/>
              <w:rPr>
                <w:rFonts w:cs="宋体"/>
                <w:color w:val="000000"/>
                <w:sz w:val="18"/>
                <w:szCs w:val="18"/>
              </w:rPr>
            </w:pPr>
            <w:r>
              <w:rPr>
                <w:rFonts w:hint="eastAsia" w:cs="宋体"/>
                <w:color w:val="000000"/>
                <w:sz w:val="18"/>
                <w:szCs w:val="18"/>
              </w:rPr>
              <w:t>危急值查询：要求支持按日期、科室、类型等查询危急值记录、跟踪患者危急值记录</w:t>
            </w:r>
          </w:p>
          <w:p>
            <w:pPr>
              <w:widowControl/>
              <w:autoSpaceDE/>
              <w:autoSpaceDN/>
              <w:rPr>
                <w:rFonts w:cs="宋体"/>
                <w:color w:val="000000"/>
                <w:sz w:val="18"/>
                <w:szCs w:val="18"/>
              </w:rPr>
            </w:pPr>
            <w:r>
              <w:rPr>
                <w:rFonts w:hint="eastAsia" w:cs="宋体"/>
                <w:color w:val="000000"/>
                <w:sz w:val="18"/>
                <w:szCs w:val="18"/>
              </w:rPr>
              <w:t>危急值完成比例：要求支持以图表的形式展示医院危急值完成情况</w:t>
            </w:r>
          </w:p>
          <w:p>
            <w:pPr>
              <w:widowControl/>
              <w:autoSpaceDE/>
              <w:autoSpaceDN/>
              <w:rPr>
                <w:rFonts w:cs="宋体"/>
                <w:color w:val="000000"/>
                <w:sz w:val="18"/>
                <w:szCs w:val="18"/>
              </w:rPr>
            </w:pPr>
            <w:r>
              <w:rPr>
                <w:rFonts w:hint="eastAsia" w:cs="宋体"/>
                <w:color w:val="000000"/>
                <w:sz w:val="18"/>
                <w:szCs w:val="18"/>
              </w:rPr>
              <w:t>危急值分布：要求支持统计医院危急值的科室+类型分布情况以及类型+科室分布情况</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食源性疾病管理模块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要求提供报告填报、报告审核、报告导出和打印、查询统计等功能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19"/>
              </w:numPr>
              <w:autoSpaceDE/>
              <w:autoSpaceDN/>
              <w:rPr>
                <w:rFonts w:cs="宋体"/>
                <w:color w:val="000000"/>
                <w:sz w:val="18"/>
                <w:szCs w:val="18"/>
              </w:rPr>
            </w:pPr>
            <w:r>
              <w:rPr>
                <w:rFonts w:hint="eastAsia" w:cs="宋体"/>
                <w:color w:val="000000"/>
                <w:sz w:val="18"/>
                <w:szCs w:val="18"/>
              </w:rPr>
              <w:t>报告填报：要求支持登记病人基本信息、诊断信息以及上报食源性疾病所要求填写的疾病信息等。其中病人基本信息大部分可从系统中自动提取，且保存报告时系统会进行数据完整性检测，保证数据的完整性、正确性。</w:t>
            </w:r>
          </w:p>
          <w:p>
            <w:pPr>
              <w:widowControl/>
              <w:numPr>
                <w:ilvl w:val="0"/>
                <w:numId w:val="119"/>
              </w:numPr>
              <w:autoSpaceDE/>
              <w:autoSpaceDN/>
              <w:rPr>
                <w:rFonts w:cs="宋体"/>
                <w:color w:val="000000"/>
                <w:sz w:val="18"/>
                <w:szCs w:val="18"/>
              </w:rPr>
            </w:pPr>
            <w:r>
              <w:rPr>
                <w:rFonts w:hint="eastAsia" w:cs="宋体"/>
                <w:color w:val="000000"/>
                <w:sz w:val="18"/>
                <w:szCs w:val="18"/>
              </w:rPr>
              <w:t>报告审核：要求支持临床医生填报报告后，管理人员可在报告查询页面查到该份报告，打开报告对填写内容进行审核。</w:t>
            </w:r>
          </w:p>
          <w:p>
            <w:pPr>
              <w:widowControl/>
              <w:numPr>
                <w:ilvl w:val="0"/>
                <w:numId w:val="119"/>
              </w:numPr>
              <w:autoSpaceDE/>
              <w:autoSpaceDN/>
              <w:rPr>
                <w:rFonts w:cs="宋体"/>
                <w:color w:val="000000"/>
                <w:sz w:val="18"/>
                <w:szCs w:val="18"/>
              </w:rPr>
            </w:pPr>
            <w:r>
              <w:rPr>
                <w:rFonts w:hint="eastAsia" w:cs="宋体"/>
                <w:color w:val="000000"/>
                <w:sz w:val="18"/>
                <w:szCs w:val="18"/>
              </w:rPr>
              <w:t>报告导出和打印：要求支持对于已经审核的报告，支持报告导出和打印，便于存档。</w:t>
            </w:r>
          </w:p>
          <w:p>
            <w:pPr>
              <w:widowControl/>
              <w:numPr>
                <w:ilvl w:val="0"/>
                <w:numId w:val="119"/>
              </w:numPr>
              <w:autoSpaceDE/>
              <w:autoSpaceDN/>
              <w:rPr>
                <w:rFonts w:cs="宋体"/>
                <w:color w:val="000000"/>
                <w:sz w:val="18"/>
                <w:szCs w:val="18"/>
              </w:rPr>
            </w:pPr>
            <w:r>
              <w:rPr>
                <w:rFonts w:hint="eastAsia" w:cs="宋体"/>
                <w:color w:val="000000"/>
                <w:sz w:val="18"/>
                <w:szCs w:val="18"/>
              </w:rPr>
              <w:t>查询统计：系统支持通过报告时间、疾病分类等查询报告记录，查询结果包含报告基本信息和患者基本信息等，查询结果可导出，便于统计分析。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医师资质授权模块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要求提供信息管理、授权管理、综合查询、培训考核、个人办公、系统管理等功能。</w:t>
            </w:r>
          </w:p>
          <w:p>
            <w:pPr>
              <w:widowControl/>
              <w:autoSpaceDE/>
              <w:autoSpaceDN/>
              <w:rPr>
                <w:rFonts w:cs="宋体"/>
                <w:color w:val="000000"/>
                <w:sz w:val="18"/>
                <w:szCs w:val="18"/>
              </w:rPr>
            </w:pPr>
            <w:r>
              <w:rPr>
                <w:rFonts w:hint="eastAsia" w:cs="宋体"/>
                <w:color w:val="000000"/>
                <w:sz w:val="18"/>
                <w:szCs w:val="18"/>
              </w:rPr>
              <w:t>功能详细需求说明如下：</w:t>
            </w:r>
          </w:p>
          <w:p>
            <w:pPr>
              <w:widowControl/>
              <w:autoSpaceDE/>
              <w:autoSpaceDN/>
              <w:rPr>
                <w:rFonts w:cs="宋体"/>
                <w:color w:val="000000"/>
                <w:sz w:val="18"/>
                <w:szCs w:val="18"/>
              </w:rPr>
            </w:pPr>
            <w:r>
              <w:rPr>
                <w:rFonts w:cs="宋体"/>
                <w:b/>
                <w:bCs/>
                <w:color w:val="000000"/>
                <w:sz w:val="18"/>
                <w:szCs w:val="18"/>
              </w:rPr>
              <w:t>1、</w:t>
            </w:r>
            <w:r>
              <w:rPr>
                <w:rFonts w:hint="eastAsia" w:cs="宋体"/>
                <w:b/>
                <w:bCs/>
                <w:color w:val="000000"/>
                <w:sz w:val="18"/>
                <w:szCs w:val="18"/>
              </w:rPr>
              <w:t>信息管理</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要求对医师证书类、学术类、奖惩类等信息进行维护，结合医师的权限信息，形成资质档案。具体要求如下：</w:t>
            </w:r>
          </w:p>
          <w:p>
            <w:pPr>
              <w:widowControl/>
              <w:autoSpaceDE/>
              <w:autoSpaceDN/>
              <w:rPr>
                <w:rFonts w:cs="宋体"/>
                <w:color w:val="000000"/>
                <w:sz w:val="18"/>
                <w:szCs w:val="18"/>
              </w:rPr>
            </w:pPr>
            <w:r>
              <w:rPr>
                <w:rFonts w:hint="eastAsia" w:cs="宋体"/>
                <w:color w:val="000000"/>
                <w:sz w:val="18"/>
                <w:szCs w:val="18"/>
              </w:rPr>
              <w:t>（1）信息采集：采集医师证书类信息（职称证书、资格证书、执业证书等）、学术论文、科研课题、外出进修、奖励荣誉等信息；</w:t>
            </w:r>
          </w:p>
          <w:p>
            <w:pPr>
              <w:widowControl/>
              <w:autoSpaceDE/>
              <w:autoSpaceDN/>
              <w:rPr>
                <w:rFonts w:cs="宋体"/>
                <w:color w:val="000000"/>
                <w:sz w:val="18"/>
                <w:szCs w:val="18"/>
              </w:rPr>
            </w:pPr>
            <w:r>
              <w:rPr>
                <w:rFonts w:hint="eastAsia" w:cs="宋体"/>
                <w:color w:val="000000"/>
                <w:sz w:val="18"/>
                <w:szCs w:val="18"/>
              </w:rPr>
              <w:t>（2）医师档案：能查看医师的资质档案，包括基础信息、证书信息、学术论文、科研著作、权限以及授权记录等内容。</w:t>
            </w:r>
          </w:p>
          <w:p>
            <w:pPr>
              <w:widowControl/>
              <w:autoSpaceDE/>
              <w:autoSpaceDN/>
              <w:rPr>
                <w:rFonts w:cs="宋体"/>
                <w:color w:val="000000"/>
                <w:sz w:val="18"/>
                <w:szCs w:val="18"/>
              </w:rPr>
            </w:pPr>
            <w:r>
              <w:rPr>
                <w:rFonts w:cs="宋体"/>
                <w:b/>
                <w:bCs/>
                <w:color w:val="000000"/>
                <w:sz w:val="18"/>
                <w:szCs w:val="18"/>
              </w:rPr>
              <w:t>2</w:t>
            </w:r>
            <w:r>
              <w:rPr>
                <w:rFonts w:hint="eastAsia" w:cs="宋体"/>
                <w:b/>
                <w:bCs/>
                <w:color w:val="000000"/>
                <w:sz w:val="18"/>
                <w:szCs w:val="18"/>
              </w:rPr>
              <w:t>、授权管理</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要求针对医生手术授权、抗菌药物授权、处方授权进行动态管理。</w:t>
            </w:r>
          </w:p>
          <w:p>
            <w:pPr>
              <w:widowControl/>
              <w:autoSpaceDE/>
              <w:autoSpaceDN/>
              <w:rPr>
                <w:rFonts w:cs="宋体"/>
                <w:color w:val="000000"/>
                <w:sz w:val="18"/>
                <w:szCs w:val="18"/>
              </w:rPr>
            </w:pPr>
            <w:r>
              <w:rPr>
                <w:rFonts w:hint="eastAsia" w:cs="宋体"/>
                <w:color w:val="000000"/>
                <w:sz w:val="18"/>
                <w:szCs w:val="18"/>
              </w:rPr>
              <w:t>（1）手术授权管理：</w:t>
            </w:r>
          </w:p>
          <w:p>
            <w:pPr>
              <w:widowControl/>
              <w:autoSpaceDE/>
              <w:autoSpaceDN/>
              <w:rPr>
                <w:rFonts w:cs="宋体"/>
                <w:color w:val="000000"/>
                <w:sz w:val="18"/>
                <w:szCs w:val="18"/>
              </w:rPr>
            </w:pPr>
            <w:r>
              <w:rPr>
                <w:rFonts w:hint="eastAsia" w:cs="宋体"/>
                <w:color w:val="000000"/>
                <w:sz w:val="18"/>
                <w:szCs w:val="18"/>
              </w:rPr>
              <w:t>要求手术授权管理，可维护手术分级目录，可实现医师手术权限的申请，审批和授予功能。可跟手麻系统做接口，进行实时的权限校验。可根据考核结果，决定手术权限继续使用，还是暂停。暂停的手术权限，医师需要重新进行申请。具体要求如下：</w:t>
            </w:r>
          </w:p>
          <w:p>
            <w:pPr>
              <w:widowControl/>
              <w:autoSpaceDE/>
              <w:autoSpaceDN/>
              <w:ind w:left="220" w:leftChars="100"/>
              <w:rPr>
                <w:rFonts w:cs="宋体"/>
                <w:color w:val="000000"/>
                <w:sz w:val="18"/>
                <w:szCs w:val="18"/>
              </w:rPr>
            </w:pPr>
            <w:r>
              <w:rPr>
                <w:rFonts w:hint="eastAsia" w:cs="宋体"/>
                <w:color w:val="000000"/>
                <w:sz w:val="18"/>
                <w:szCs w:val="18"/>
              </w:rPr>
              <w:t>1）手术权限字典：维护并展示手术分级目录。</w:t>
            </w:r>
          </w:p>
          <w:p>
            <w:pPr>
              <w:widowControl/>
              <w:autoSpaceDE/>
              <w:autoSpaceDN/>
              <w:ind w:left="220" w:leftChars="100"/>
              <w:rPr>
                <w:rFonts w:cs="宋体"/>
                <w:color w:val="000000"/>
                <w:sz w:val="18"/>
                <w:szCs w:val="18"/>
              </w:rPr>
            </w:pPr>
            <w:r>
              <w:rPr>
                <w:rFonts w:hint="eastAsia" w:cs="宋体"/>
                <w:color w:val="000000"/>
                <w:sz w:val="18"/>
                <w:szCs w:val="18"/>
              </w:rPr>
              <w:t>2）授权申请：支持新手术权限申请、手术再授权申请、紧急手术权限申请，支持审批进度查询。</w:t>
            </w:r>
          </w:p>
          <w:p>
            <w:pPr>
              <w:widowControl/>
              <w:autoSpaceDE/>
              <w:autoSpaceDN/>
              <w:ind w:left="220" w:leftChars="100"/>
              <w:rPr>
                <w:rFonts w:cs="宋体"/>
                <w:color w:val="000000"/>
                <w:sz w:val="18"/>
                <w:szCs w:val="18"/>
              </w:rPr>
            </w:pPr>
            <w:r>
              <w:rPr>
                <w:rFonts w:hint="eastAsia" w:cs="宋体"/>
                <w:color w:val="000000"/>
                <w:sz w:val="18"/>
                <w:szCs w:val="18"/>
              </w:rPr>
              <w:t>3）授权管理：支持科室手术权限分配，可给医师授权、暂停手术权限。</w:t>
            </w:r>
          </w:p>
          <w:p>
            <w:pPr>
              <w:widowControl/>
              <w:autoSpaceDE/>
              <w:autoSpaceDN/>
              <w:rPr>
                <w:rFonts w:cs="宋体"/>
                <w:color w:val="000000"/>
                <w:sz w:val="18"/>
                <w:szCs w:val="18"/>
              </w:rPr>
            </w:pPr>
            <w:r>
              <w:rPr>
                <w:rFonts w:hint="eastAsia" w:cs="宋体"/>
                <w:color w:val="000000"/>
                <w:sz w:val="18"/>
                <w:szCs w:val="18"/>
              </w:rPr>
              <w:t>（2）处方授权管理：</w:t>
            </w:r>
          </w:p>
          <w:p>
            <w:pPr>
              <w:widowControl/>
              <w:autoSpaceDE/>
              <w:autoSpaceDN/>
              <w:rPr>
                <w:rFonts w:cs="宋体"/>
                <w:color w:val="000000"/>
                <w:sz w:val="18"/>
                <w:szCs w:val="18"/>
              </w:rPr>
            </w:pPr>
            <w:r>
              <w:rPr>
                <w:rFonts w:hint="eastAsia" w:cs="宋体"/>
                <w:color w:val="000000"/>
                <w:sz w:val="18"/>
                <w:szCs w:val="18"/>
              </w:rPr>
              <w:t>要求处方授权，可维护处方权限目录，可实现医师处方权限的申请，审批和授予功能。可跟his做接口，进行权限校验。医院会定期对医师进行考核，对于考核不通过的，可以暂停对应的处方权限。具体要求如下：</w:t>
            </w:r>
          </w:p>
          <w:p>
            <w:pPr>
              <w:widowControl/>
              <w:autoSpaceDE/>
              <w:autoSpaceDN/>
              <w:ind w:left="220" w:leftChars="100"/>
              <w:rPr>
                <w:rFonts w:cs="宋体"/>
                <w:color w:val="000000"/>
                <w:sz w:val="18"/>
                <w:szCs w:val="18"/>
              </w:rPr>
            </w:pPr>
            <w:r>
              <w:rPr>
                <w:rFonts w:hint="eastAsia" w:cs="宋体"/>
                <w:color w:val="000000"/>
                <w:sz w:val="18"/>
                <w:szCs w:val="18"/>
              </w:rPr>
              <w:t>1）处方权限字典：维护并展示处方权限目录（包含精麻毒类、抗肿瘤药物等）。</w:t>
            </w:r>
          </w:p>
          <w:p>
            <w:pPr>
              <w:widowControl/>
              <w:autoSpaceDE/>
              <w:autoSpaceDN/>
              <w:ind w:left="220" w:leftChars="100"/>
              <w:rPr>
                <w:rFonts w:cs="宋体"/>
                <w:color w:val="000000"/>
                <w:sz w:val="18"/>
                <w:szCs w:val="18"/>
              </w:rPr>
            </w:pPr>
            <w:r>
              <w:rPr>
                <w:rFonts w:hint="eastAsia" w:cs="宋体"/>
                <w:color w:val="000000"/>
                <w:sz w:val="18"/>
                <w:szCs w:val="18"/>
              </w:rPr>
              <w:t>2）授权申请：支持处方权限申请，支持审批进度查询。</w:t>
            </w:r>
          </w:p>
          <w:p>
            <w:pPr>
              <w:widowControl/>
              <w:autoSpaceDE/>
              <w:autoSpaceDN/>
              <w:ind w:left="220" w:leftChars="100"/>
              <w:rPr>
                <w:rFonts w:cs="宋体"/>
                <w:color w:val="000000"/>
                <w:sz w:val="18"/>
                <w:szCs w:val="18"/>
              </w:rPr>
            </w:pPr>
            <w:r>
              <w:rPr>
                <w:rFonts w:hint="eastAsia" w:cs="宋体"/>
                <w:color w:val="000000"/>
                <w:sz w:val="18"/>
                <w:szCs w:val="18"/>
              </w:rPr>
              <w:t>3）授权管理：可给医师授权、暂停处方权。</w:t>
            </w:r>
          </w:p>
          <w:p>
            <w:pPr>
              <w:widowControl/>
              <w:autoSpaceDE/>
              <w:autoSpaceDN/>
              <w:rPr>
                <w:rFonts w:cs="宋体"/>
                <w:color w:val="000000"/>
                <w:sz w:val="18"/>
                <w:szCs w:val="18"/>
              </w:rPr>
            </w:pPr>
            <w:r>
              <w:rPr>
                <w:rFonts w:hint="eastAsia" w:cs="宋体"/>
                <w:color w:val="000000"/>
                <w:sz w:val="18"/>
                <w:szCs w:val="18"/>
              </w:rPr>
              <w:t>（3）抗菌药物授权管理：</w:t>
            </w:r>
          </w:p>
          <w:p>
            <w:pPr>
              <w:widowControl/>
              <w:autoSpaceDE/>
              <w:autoSpaceDN/>
              <w:rPr>
                <w:rFonts w:cs="宋体"/>
                <w:color w:val="000000"/>
                <w:sz w:val="18"/>
                <w:szCs w:val="18"/>
              </w:rPr>
            </w:pPr>
            <w:r>
              <w:rPr>
                <w:rFonts w:hint="eastAsia" w:cs="宋体"/>
                <w:color w:val="000000"/>
                <w:sz w:val="18"/>
                <w:szCs w:val="18"/>
              </w:rPr>
              <w:t>要求抗菌药物授权，可维护抗菌药权限目录，可实现医师抗菌药权限的申请，审批和授予功能。可跟his做接口，进行权限校验，管控医师的抗菌药开药操作。医院会定期对医师进行考核，考核不通过的，可以暂停对应的抗菌药权限。具体要求如下：</w:t>
            </w:r>
          </w:p>
          <w:p>
            <w:pPr>
              <w:widowControl/>
              <w:autoSpaceDE/>
              <w:autoSpaceDN/>
              <w:ind w:left="220" w:leftChars="100"/>
              <w:rPr>
                <w:rFonts w:cs="宋体"/>
                <w:color w:val="000000"/>
                <w:sz w:val="18"/>
                <w:szCs w:val="18"/>
              </w:rPr>
            </w:pPr>
            <w:r>
              <w:rPr>
                <w:rFonts w:hint="eastAsia" w:cs="宋体"/>
                <w:color w:val="000000"/>
                <w:sz w:val="18"/>
                <w:szCs w:val="18"/>
              </w:rPr>
              <w:t>1）抗菌药权限字典：维护并展示抗菌药分级目录（非限制使用级、限制使用级、特殊使用级）。</w:t>
            </w:r>
          </w:p>
          <w:p>
            <w:pPr>
              <w:widowControl/>
              <w:autoSpaceDE/>
              <w:autoSpaceDN/>
              <w:ind w:left="220" w:leftChars="100"/>
              <w:rPr>
                <w:rFonts w:cs="宋体"/>
                <w:color w:val="000000"/>
                <w:sz w:val="18"/>
                <w:szCs w:val="18"/>
              </w:rPr>
            </w:pPr>
            <w:r>
              <w:rPr>
                <w:rFonts w:hint="eastAsia" w:cs="宋体"/>
                <w:color w:val="000000"/>
                <w:sz w:val="18"/>
                <w:szCs w:val="18"/>
              </w:rPr>
              <w:t>2）授权申请：支持抗菌药权限申请，支持审批进度查询。</w:t>
            </w:r>
          </w:p>
          <w:p>
            <w:pPr>
              <w:widowControl/>
              <w:autoSpaceDE/>
              <w:autoSpaceDN/>
              <w:ind w:left="220" w:leftChars="100"/>
              <w:rPr>
                <w:rFonts w:cs="宋体"/>
                <w:color w:val="000000"/>
                <w:sz w:val="18"/>
                <w:szCs w:val="18"/>
              </w:rPr>
            </w:pPr>
            <w:r>
              <w:rPr>
                <w:rFonts w:hint="eastAsia" w:cs="宋体"/>
                <w:color w:val="000000"/>
                <w:sz w:val="18"/>
                <w:szCs w:val="18"/>
              </w:rPr>
              <w:t>3）授权管理：可按职称授权、也可按医师授权或暂停权限。</w:t>
            </w:r>
          </w:p>
          <w:p>
            <w:pPr>
              <w:widowControl/>
              <w:autoSpaceDE/>
              <w:autoSpaceDN/>
              <w:rPr>
                <w:rFonts w:cs="宋体"/>
                <w:color w:val="000000"/>
                <w:sz w:val="18"/>
                <w:szCs w:val="18"/>
              </w:rPr>
            </w:pPr>
            <w:r>
              <w:rPr>
                <w:rFonts w:cs="宋体"/>
                <w:b/>
                <w:bCs/>
                <w:color w:val="000000"/>
                <w:sz w:val="18"/>
                <w:szCs w:val="18"/>
              </w:rPr>
              <w:t>3、</w:t>
            </w:r>
            <w:r>
              <w:rPr>
                <w:rFonts w:hint="eastAsia" w:cs="宋体"/>
                <w:b/>
                <w:bCs/>
                <w:color w:val="000000"/>
                <w:sz w:val="18"/>
                <w:szCs w:val="18"/>
              </w:rPr>
              <w:t>综合查询</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（1）要求支持统计院内不同职称对应的医师数量，科室分布，具体医师情况。</w:t>
            </w:r>
          </w:p>
          <w:p>
            <w:pPr>
              <w:widowControl/>
              <w:autoSpaceDE/>
              <w:autoSpaceDN/>
              <w:rPr>
                <w:rFonts w:cs="宋体"/>
                <w:color w:val="000000"/>
                <w:sz w:val="18"/>
                <w:szCs w:val="18"/>
              </w:rPr>
            </w:pPr>
            <w:r>
              <w:rPr>
                <w:rFonts w:hint="eastAsia" w:cs="宋体"/>
                <w:color w:val="000000"/>
                <w:sz w:val="18"/>
                <w:szCs w:val="18"/>
              </w:rPr>
              <w:t>（2）要求支持统计年度内各类权限授权与暂停的数量，可钻取到具体医师信息。</w:t>
            </w:r>
          </w:p>
          <w:p>
            <w:pPr>
              <w:widowControl/>
              <w:autoSpaceDE/>
              <w:autoSpaceDN/>
              <w:rPr>
                <w:rFonts w:cs="宋体"/>
                <w:color w:val="000000"/>
                <w:sz w:val="18"/>
                <w:szCs w:val="18"/>
              </w:rPr>
            </w:pPr>
            <w:r>
              <w:rPr>
                <w:rFonts w:cs="宋体"/>
                <w:b/>
                <w:bCs/>
                <w:color w:val="000000"/>
                <w:sz w:val="18"/>
                <w:szCs w:val="18"/>
              </w:rPr>
              <w:t>4</w:t>
            </w:r>
            <w:r>
              <w:rPr>
                <w:rFonts w:hint="eastAsia" w:cs="宋体"/>
                <w:b/>
                <w:bCs/>
                <w:color w:val="000000"/>
                <w:sz w:val="18"/>
                <w:szCs w:val="18"/>
              </w:rPr>
              <w:t>、培训考核</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要求支持培训和考试，具体要求如下：</w:t>
            </w:r>
          </w:p>
          <w:p>
            <w:pPr>
              <w:widowControl/>
              <w:autoSpaceDE/>
              <w:autoSpaceDN/>
              <w:rPr>
                <w:rFonts w:cs="宋体"/>
                <w:color w:val="000000"/>
                <w:sz w:val="18"/>
                <w:szCs w:val="18"/>
              </w:rPr>
            </w:pPr>
            <w:r>
              <w:rPr>
                <w:rFonts w:hint="eastAsia" w:cs="宋体"/>
                <w:color w:val="000000"/>
                <w:sz w:val="18"/>
                <w:szCs w:val="18"/>
              </w:rPr>
              <w:t>（1）线上培训：可发布培训，培训完可进行考试。</w:t>
            </w:r>
          </w:p>
          <w:p>
            <w:pPr>
              <w:widowControl/>
              <w:autoSpaceDE/>
              <w:autoSpaceDN/>
              <w:rPr>
                <w:rFonts w:cs="宋体"/>
                <w:color w:val="000000"/>
                <w:sz w:val="18"/>
                <w:szCs w:val="18"/>
              </w:rPr>
            </w:pPr>
            <w:r>
              <w:rPr>
                <w:rFonts w:hint="eastAsia" w:cs="宋体"/>
                <w:color w:val="000000"/>
                <w:sz w:val="18"/>
                <w:szCs w:val="18"/>
              </w:rPr>
              <w:t>（2）线上考试：支持线上考试并进行成绩管理。</w:t>
            </w:r>
          </w:p>
          <w:p>
            <w:pPr>
              <w:widowControl/>
              <w:autoSpaceDE/>
              <w:autoSpaceDN/>
              <w:rPr>
                <w:rFonts w:cs="宋体"/>
                <w:color w:val="000000"/>
                <w:sz w:val="18"/>
                <w:szCs w:val="18"/>
              </w:rPr>
            </w:pPr>
            <w:r>
              <w:rPr>
                <w:rFonts w:cs="宋体"/>
                <w:b/>
                <w:bCs/>
                <w:color w:val="000000"/>
                <w:sz w:val="18"/>
                <w:szCs w:val="18"/>
              </w:rPr>
              <w:t>5</w:t>
            </w:r>
            <w:r>
              <w:rPr>
                <w:rFonts w:hint="eastAsia" w:cs="宋体"/>
                <w:b/>
                <w:bCs/>
                <w:color w:val="000000"/>
                <w:sz w:val="18"/>
                <w:szCs w:val="18"/>
              </w:rPr>
              <w:t>、个人办公</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要求支持对授权申请、审批相关流程进行管理，可进行待办处理、已办追踪等。</w:t>
            </w:r>
          </w:p>
          <w:p>
            <w:pPr>
              <w:widowControl/>
              <w:autoSpaceDE/>
              <w:autoSpaceDN/>
              <w:rPr>
                <w:rFonts w:cs="宋体"/>
                <w:color w:val="000000"/>
                <w:sz w:val="18"/>
                <w:szCs w:val="18"/>
              </w:rPr>
            </w:pPr>
            <w:r>
              <w:rPr>
                <w:rFonts w:cs="宋体"/>
                <w:b/>
                <w:bCs/>
                <w:color w:val="000000"/>
                <w:sz w:val="18"/>
                <w:szCs w:val="18"/>
              </w:rPr>
              <w:t>6、</w:t>
            </w:r>
            <w:r>
              <w:rPr>
                <w:rFonts w:hint="eastAsia" w:cs="宋体"/>
                <w:b/>
                <w:bCs/>
                <w:color w:val="000000"/>
                <w:sz w:val="18"/>
                <w:szCs w:val="18"/>
              </w:rPr>
              <w:t>系统管理</w:t>
            </w:r>
            <w:r>
              <w:rPr>
                <w:rFonts w:hint="eastAsia" w:cs="宋体"/>
                <w:color w:val="000000"/>
                <w:sz w:val="18"/>
                <w:szCs w:val="18"/>
              </w:rPr>
              <w:t>：</w:t>
            </w:r>
          </w:p>
          <w:p>
            <w:pPr>
              <w:widowControl/>
              <w:autoSpaceDE/>
              <w:autoSpaceDN/>
              <w:rPr>
                <w:rFonts w:cs="宋体"/>
                <w:color w:val="000000"/>
                <w:sz w:val="18"/>
                <w:szCs w:val="18"/>
              </w:rPr>
            </w:pPr>
            <w:r>
              <w:rPr>
                <w:rFonts w:hint="eastAsia" w:cs="宋体"/>
                <w:color w:val="000000"/>
                <w:sz w:val="18"/>
                <w:szCs w:val="18"/>
              </w:rPr>
              <w:t>要求支持进行灵活的用户管理、角色管理、部门管理、字典管理等基础配置功能。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传染病管理系统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要求提供诊间填报、主动填报、报告查询、报告审核、报告导出和打印、传染病监控等功能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0"/>
              </w:numPr>
              <w:autoSpaceDE/>
              <w:autoSpaceDN/>
              <w:rPr>
                <w:rFonts w:cs="宋体"/>
                <w:color w:val="000000"/>
                <w:sz w:val="18"/>
                <w:szCs w:val="18"/>
              </w:rPr>
            </w:pPr>
            <w:r>
              <w:rPr>
                <w:rFonts w:hint="eastAsia" w:cs="宋体"/>
                <w:color w:val="000000"/>
                <w:sz w:val="18"/>
                <w:szCs w:val="18"/>
              </w:rPr>
              <w:t>诊间填报：要求支持临床医生在下诊断时，系统自动检查诊断是否传染病诊断，如果是传染病诊断，并根据传染病的分类、时效性要求、年龄要求、历史报告来判断强制报卡或提示报卡。</w:t>
            </w:r>
          </w:p>
          <w:p>
            <w:pPr>
              <w:widowControl/>
              <w:numPr>
                <w:ilvl w:val="0"/>
                <w:numId w:val="120"/>
              </w:numPr>
              <w:autoSpaceDE/>
              <w:autoSpaceDN/>
              <w:rPr>
                <w:rFonts w:cs="宋体"/>
                <w:color w:val="000000"/>
                <w:sz w:val="18"/>
                <w:szCs w:val="18"/>
              </w:rPr>
            </w:pPr>
            <w:r>
              <w:rPr>
                <w:rFonts w:hint="eastAsia" w:cs="宋体"/>
                <w:color w:val="000000"/>
                <w:sz w:val="18"/>
                <w:szCs w:val="18"/>
              </w:rPr>
              <w:t>主动填报：要求支持临床确诊传染病后主动报卡，登记病人基本信息、诊断信息等。其中病人基本信息大部分可从系统中自动提取，且保存报告时系统会进行数据完整性、正确性检测，保证数据的完整性、正确性。</w:t>
            </w:r>
          </w:p>
          <w:p>
            <w:pPr>
              <w:widowControl/>
              <w:numPr>
                <w:ilvl w:val="0"/>
                <w:numId w:val="120"/>
              </w:numPr>
              <w:autoSpaceDE/>
              <w:autoSpaceDN/>
              <w:rPr>
                <w:rFonts w:cs="宋体"/>
                <w:color w:val="000000"/>
                <w:sz w:val="18"/>
                <w:szCs w:val="18"/>
              </w:rPr>
            </w:pPr>
            <w:r>
              <w:rPr>
                <w:rFonts w:hint="eastAsia" w:cs="宋体"/>
                <w:color w:val="000000"/>
                <w:sz w:val="18"/>
                <w:szCs w:val="18"/>
              </w:rPr>
              <w:t>报告查询：要求支持可按照报告时间、科室、院区、报告状态进行传染病报告查询，查询结果包含报告基本信息和患者基本信息等，查询结果可导出，便于统计分析。</w:t>
            </w:r>
          </w:p>
          <w:p>
            <w:pPr>
              <w:widowControl/>
              <w:numPr>
                <w:ilvl w:val="0"/>
                <w:numId w:val="120"/>
              </w:numPr>
              <w:autoSpaceDE/>
              <w:autoSpaceDN/>
              <w:rPr>
                <w:rFonts w:cs="宋体"/>
                <w:color w:val="000000"/>
                <w:sz w:val="18"/>
                <w:szCs w:val="18"/>
              </w:rPr>
            </w:pPr>
            <w:r>
              <w:rPr>
                <w:rFonts w:hint="eastAsia" w:cs="宋体"/>
                <w:color w:val="000000"/>
                <w:sz w:val="18"/>
                <w:szCs w:val="18"/>
              </w:rPr>
              <w:t>报告审核：要求支持临床医生填报报告后，管理人员可在报告查询页面查到该份报告，打开报告对填写内容进行审核。</w:t>
            </w:r>
          </w:p>
          <w:p>
            <w:pPr>
              <w:widowControl/>
              <w:numPr>
                <w:ilvl w:val="0"/>
                <w:numId w:val="120"/>
              </w:numPr>
              <w:autoSpaceDE/>
              <w:autoSpaceDN/>
              <w:rPr>
                <w:rFonts w:cs="宋体"/>
                <w:color w:val="000000"/>
                <w:sz w:val="18"/>
                <w:szCs w:val="18"/>
              </w:rPr>
            </w:pPr>
            <w:r>
              <w:rPr>
                <w:rFonts w:hint="eastAsia" w:cs="宋体"/>
                <w:color w:val="000000"/>
                <w:sz w:val="18"/>
                <w:szCs w:val="18"/>
              </w:rPr>
              <w:t>报告导出和打印：要求支持对于已经审核的报告，支持报告导出和打印，便于存档。</w:t>
            </w:r>
          </w:p>
          <w:p>
            <w:pPr>
              <w:widowControl/>
              <w:numPr>
                <w:ilvl w:val="0"/>
                <w:numId w:val="120"/>
              </w:numPr>
              <w:autoSpaceDE/>
              <w:autoSpaceDN/>
              <w:rPr>
                <w:rFonts w:cs="宋体"/>
                <w:color w:val="000000"/>
                <w:sz w:val="18"/>
                <w:szCs w:val="18"/>
              </w:rPr>
            </w:pPr>
            <w:r>
              <w:rPr>
                <w:rFonts w:hint="eastAsia" w:cs="宋体"/>
                <w:color w:val="000000"/>
                <w:sz w:val="18"/>
                <w:szCs w:val="18"/>
              </w:rPr>
              <w:t>传染病监控：要求支持基于临床诊断、检验结果、影像检查结果进行传染病筛查，结合传染病报卡情况筛查传染病漏报、误报，管理科室对筛查结果进行处置，处置结果反馈给临床科室，提示补录报卡或订正报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院内感染管理系统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要求提供系统配置、综合监测、医院感染报告管理、目标性监测、细菌耐药性、统计分析、手卫生依从性、横断面调查、环境卫生学、职业暴露等功能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1"/>
              </w:numPr>
              <w:autoSpaceDE/>
              <w:autoSpaceDN/>
              <w:rPr>
                <w:rFonts w:cs="宋体"/>
                <w:color w:val="000000"/>
                <w:sz w:val="18"/>
                <w:szCs w:val="18"/>
              </w:rPr>
            </w:pPr>
            <w:r>
              <w:rPr>
                <w:rFonts w:hint="eastAsia" w:cs="宋体"/>
                <w:color w:val="000000"/>
                <w:sz w:val="18"/>
                <w:szCs w:val="18"/>
              </w:rPr>
              <w:t>系统配置：要求支持设置系统的基础数据，院感疑似筛查规则和常用短语对照，对系统进行数据维护。</w:t>
            </w:r>
          </w:p>
          <w:p>
            <w:pPr>
              <w:widowControl/>
              <w:numPr>
                <w:ilvl w:val="0"/>
                <w:numId w:val="121"/>
              </w:numPr>
              <w:autoSpaceDE/>
              <w:autoSpaceDN/>
              <w:rPr>
                <w:rFonts w:cs="宋体"/>
                <w:color w:val="000000"/>
                <w:sz w:val="18"/>
                <w:szCs w:val="18"/>
              </w:rPr>
            </w:pPr>
            <w:r>
              <w:rPr>
                <w:rFonts w:hint="eastAsia" w:cs="宋体"/>
                <w:color w:val="000000"/>
                <w:sz w:val="18"/>
                <w:szCs w:val="18"/>
              </w:rPr>
              <w:t>综合监测：要求支持包括疑似病例筛查和感染暴发预警两个部分，基于感染诊断标准、数据标准化及经验值，对住院患者感染指标做到精准筛查，筛查出疑似感染及高度疑似感染患者，实现感染管理科对全院疑似感染患者的管理，督促临床做好感染报卡及感染患者的治疗及防护工作。</w:t>
            </w:r>
          </w:p>
          <w:p>
            <w:pPr>
              <w:widowControl/>
              <w:numPr>
                <w:ilvl w:val="0"/>
                <w:numId w:val="121"/>
              </w:numPr>
              <w:autoSpaceDE/>
              <w:autoSpaceDN/>
              <w:rPr>
                <w:rFonts w:cs="宋体"/>
                <w:color w:val="000000"/>
                <w:sz w:val="18"/>
                <w:szCs w:val="18"/>
              </w:rPr>
            </w:pPr>
            <w:r>
              <w:rPr>
                <w:rFonts w:hint="eastAsia" w:cs="宋体"/>
                <w:color w:val="000000"/>
                <w:sz w:val="18"/>
                <w:szCs w:val="18"/>
              </w:rPr>
              <w:t>医院感染报告管理：要求支持临床医生根据患者病情综合分析或者感染科通过感染监测指标筛查，发现患者发生感染在疑似病例筛查界面给临床医生发送消息，临床医生接收到消息后分析判断，若患者发生医院感染，及时上报医院感染报告。院感科对医生上报的院感报告进行审核，退回，删除等操作，同时院感科也可以查看住院病人信息来判断病人是否感染，对于感染病例直接进行院感报告填报，以此来对感染病例进行信息化监控。</w:t>
            </w:r>
          </w:p>
          <w:p>
            <w:pPr>
              <w:widowControl/>
              <w:numPr>
                <w:ilvl w:val="0"/>
                <w:numId w:val="121"/>
              </w:numPr>
              <w:autoSpaceDE/>
              <w:autoSpaceDN/>
              <w:rPr>
                <w:rFonts w:cs="宋体"/>
                <w:color w:val="000000"/>
                <w:sz w:val="18"/>
                <w:szCs w:val="18"/>
              </w:rPr>
            </w:pPr>
            <w:r>
              <w:rPr>
                <w:rFonts w:hint="eastAsia" w:cs="宋体"/>
                <w:color w:val="000000"/>
                <w:sz w:val="18"/>
                <w:szCs w:val="18"/>
              </w:rPr>
              <w:t>目标性监测：要求支持重点监测感染高发、易发人群，对ICU、NICU、重点手术、多重耐药菌进行专项监测，根据感染指标分析，指导临床做好感染防护。</w:t>
            </w:r>
          </w:p>
          <w:p>
            <w:pPr>
              <w:widowControl/>
              <w:numPr>
                <w:ilvl w:val="0"/>
                <w:numId w:val="121"/>
              </w:numPr>
              <w:autoSpaceDE/>
              <w:autoSpaceDN/>
              <w:rPr>
                <w:rFonts w:cs="宋体"/>
                <w:color w:val="000000"/>
                <w:sz w:val="18"/>
                <w:szCs w:val="18"/>
              </w:rPr>
            </w:pPr>
            <w:r>
              <w:rPr>
                <w:rFonts w:hint="eastAsia" w:cs="宋体"/>
                <w:color w:val="000000"/>
                <w:sz w:val="18"/>
                <w:szCs w:val="18"/>
              </w:rPr>
              <w:t>细菌耐药性：要求支持自动对微生物数据进行加载，结合最新多耐定义标准《医疗机构耐药菌MDR、XDR、PDR的国际标准化定义专家建议（草案）》进行多耐分析及时对临床科室和感控科预警提示，并显示出来，对多重耐药菌进行耐药菌的报告进行填报，提交，审核。</w:t>
            </w:r>
          </w:p>
          <w:p>
            <w:pPr>
              <w:widowControl/>
              <w:numPr>
                <w:ilvl w:val="0"/>
                <w:numId w:val="121"/>
              </w:numPr>
              <w:autoSpaceDE/>
              <w:autoSpaceDN/>
              <w:rPr>
                <w:rFonts w:cs="宋体"/>
                <w:color w:val="000000"/>
                <w:sz w:val="18"/>
                <w:szCs w:val="18"/>
              </w:rPr>
            </w:pPr>
            <w:r>
              <w:rPr>
                <w:rFonts w:hint="eastAsia" w:cs="宋体"/>
                <w:color w:val="000000"/>
                <w:sz w:val="18"/>
                <w:szCs w:val="18"/>
              </w:rPr>
              <w:t>统计分析：要求支持医院感染发病（例次）率、医院感染现患（例次）率、医院感染病例漏报率、多重耐药菌感染发生率、多重耐药菌检出率、住院患者抗菌药物使用率、抗菌药物治疗前病原学送检率、Ⅰ类切口手术部位感染率、血管内导管相关血流感染发病率、手卫生依从率、CLABSI（血管内导管相关血流感染发病率）、VAP（呼吸机相关肺炎发病率）、CAUTI（导尿管相关泌尿系统感染发病率）等指标查询统计。注重报表的数据准确性、一致性；个性化报表单独分包，保证后续的升级，提供报表说明。</w:t>
            </w:r>
          </w:p>
          <w:p>
            <w:pPr>
              <w:widowControl/>
              <w:numPr>
                <w:ilvl w:val="0"/>
                <w:numId w:val="121"/>
              </w:numPr>
              <w:autoSpaceDE/>
              <w:autoSpaceDN/>
              <w:rPr>
                <w:rFonts w:cs="宋体"/>
                <w:color w:val="000000"/>
                <w:sz w:val="18"/>
                <w:szCs w:val="18"/>
              </w:rPr>
            </w:pPr>
            <w:r>
              <w:rPr>
                <w:rFonts w:hint="eastAsia" w:cs="宋体"/>
                <w:color w:val="000000"/>
                <w:sz w:val="18"/>
                <w:szCs w:val="18"/>
              </w:rPr>
              <w:t>手卫生依从性：是指医务人员洗手、卫生手消毒和外科手消毒的总称。其中洗手是指医务人员用肥皂或者皂液和流动水洗手，去除手部皮肤污垢、碎屑和部分致病菌的过程。依从性也称顺从性、顺应性,指医生按规定进行洗手，要求支持通过填写的手卫生信息进行统计。</w:t>
            </w:r>
          </w:p>
          <w:p>
            <w:pPr>
              <w:widowControl/>
              <w:numPr>
                <w:ilvl w:val="0"/>
                <w:numId w:val="121"/>
              </w:numPr>
              <w:autoSpaceDE/>
              <w:autoSpaceDN/>
              <w:rPr>
                <w:rFonts w:cs="宋体"/>
                <w:color w:val="000000"/>
                <w:sz w:val="18"/>
                <w:szCs w:val="18"/>
              </w:rPr>
            </w:pPr>
            <w:r>
              <w:rPr>
                <w:rFonts w:hint="eastAsia" w:cs="宋体"/>
                <w:color w:val="000000"/>
                <w:sz w:val="18"/>
                <w:szCs w:val="18"/>
              </w:rPr>
              <w:t>横断面调查：横断面调查又称横断面研究，因为所获得的描述性资料是在某一时点或在一个较短时间区间内收集的，所以它客观地反映了这一时点的疾病分布以及人们的某些特征与疾病之间的关联。要求支持根据横断面调查进行现患统计；医院感染率、社区感染率、医院感染病原体部位分布、抗菌药物使用情况、医院感染率现患趋势分析。</w:t>
            </w:r>
          </w:p>
          <w:p>
            <w:pPr>
              <w:widowControl/>
              <w:numPr>
                <w:ilvl w:val="0"/>
                <w:numId w:val="121"/>
              </w:numPr>
              <w:autoSpaceDE/>
              <w:autoSpaceDN/>
              <w:rPr>
                <w:rFonts w:cs="宋体"/>
                <w:color w:val="000000"/>
                <w:sz w:val="18"/>
                <w:szCs w:val="18"/>
              </w:rPr>
            </w:pPr>
            <w:r>
              <w:rPr>
                <w:rFonts w:hint="eastAsia" w:cs="宋体"/>
                <w:color w:val="000000"/>
                <w:sz w:val="18"/>
                <w:szCs w:val="18"/>
              </w:rPr>
              <w:t>环境卫生学：要求支持针对环境卫生学监测实现流程化管理</w:t>
            </w:r>
            <w:r>
              <w:rPr>
                <w:rFonts w:cs="宋体"/>
                <w:color w:val="000000"/>
                <w:sz w:val="18"/>
                <w:szCs w:val="18"/>
              </w:rPr>
              <w:t>,其中主要包括科室申请单和检验科工作站两部分。科室申请单对科室需要做的环境监测进行申请及打印条码，检验科工作站则对环境卫生学申请进行发放材料、接收标本、结果录入。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临床路径管理系统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要求提供表单导入、表单维护、出入径管理、表单执行、添加变异、表单打印、查询统计等功能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2"/>
              </w:numPr>
              <w:autoSpaceDE/>
              <w:autoSpaceDN/>
              <w:rPr>
                <w:rFonts w:cs="宋体"/>
                <w:color w:val="000000"/>
                <w:sz w:val="18"/>
                <w:szCs w:val="18"/>
              </w:rPr>
            </w:pPr>
            <w:r>
              <w:rPr>
                <w:rFonts w:hint="eastAsia" w:cs="宋体"/>
                <w:color w:val="000000"/>
                <w:sz w:val="18"/>
                <w:szCs w:val="18"/>
              </w:rPr>
              <w:t>表单导入：要求系统支持导入特定格式的excel表单，以简化制作表单过程。</w:t>
            </w:r>
          </w:p>
          <w:p>
            <w:pPr>
              <w:widowControl/>
              <w:numPr>
                <w:ilvl w:val="0"/>
                <w:numId w:val="122"/>
              </w:numPr>
              <w:autoSpaceDE/>
              <w:autoSpaceDN/>
              <w:rPr>
                <w:rFonts w:cs="宋体"/>
                <w:color w:val="000000"/>
                <w:sz w:val="18"/>
                <w:szCs w:val="18"/>
              </w:rPr>
            </w:pPr>
            <w:r>
              <w:rPr>
                <w:rFonts w:hint="eastAsia" w:cs="宋体"/>
                <w:color w:val="000000"/>
                <w:sz w:val="18"/>
                <w:szCs w:val="18"/>
              </w:rPr>
              <w:t>表单维护：要求系统支持对表单基本信息、准入信息、阶段信息、项目信息、医嘱项目等进行增加、修改、删除操作。支持表单版本新建、发布、删除、导出操作。</w:t>
            </w:r>
          </w:p>
          <w:p>
            <w:pPr>
              <w:widowControl/>
              <w:numPr>
                <w:ilvl w:val="0"/>
                <w:numId w:val="122"/>
              </w:numPr>
              <w:autoSpaceDE/>
              <w:autoSpaceDN/>
              <w:rPr>
                <w:rFonts w:cs="宋体"/>
                <w:color w:val="000000"/>
                <w:sz w:val="18"/>
                <w:szCs w:val="18"/>
              </w:rPr>
            </w:pPr>
            <w:r>
              <w:rPr>
                <w:rFonts w:hint="eastAsia" w:cs="宋体"/>
                <w:color w:val="000000"/>
                <w:sz w:val="18"/>
                <w:szCs w:val="18"/>
              </w:rPr>
              <w:t>出入径管理：要求系统支持两种入径方式，一是提醒入径，即在临床医生录入诊断时，自动判断是否符合入径标准，如果符合则弹出提示，选择相应路径后入径；另一种主动入径，即直接打开临床路径页签，选择路径后进入执行页面。在提醒入径时，可以选择不入径原因，做不入径申请。当路径执行过程中出现重大变异，不适合继续执行时，可以做出径操作。在出径时，需要选择出径原因类型，并填写具体原因。当表单各阶段内容都执行完后，可以进行完成操作，标志本次临床路径正常结束。</w:t>
            </w:r>
          </w:p>
          <w:p>
            <w:pPr>
              <w:widowControl/>
              <w:numPr>
                <w:ilvl w:val="0"/>
                <w:numId w:val="122"/>
              </w:numPr>
              <w:autoSpaceDE/>
              <w:autoSpaceDN/>
              <w:rPr>
                <w:rFonts w:cs="宋体"/>
                <w:color w:val="000000"/>
                <w:sz w:val="18"/>
                <w:szCs w:val="18"/>
              </w:rPr>
            </w:pPr>
            <w:r>
              <w:rPr>
                <w:rFonts w:hint="eastAsia" w:cs="宋体"/>
                <w:color w:val="000000"/>
                <w:sz w:val="18"/>
                <w:szCs w:val="18"/>
              </w:rPr>
              <w:t>表单执行：要求支持进入临床路径后，护士可以对表单中的主要护理工作进行执行、撤销操作；医生可以对表单中的主要诊疗工作和重点医嘱进行执行、撤销操作。在每阶段执行结束后医生、护士将分别做签名操作，表示本阶段工作已经完成，并自动进入到下一个阶段。</w:t>
            </w:r>
          </w:p>
          <w:p>
            <w:pPr>
              <w:widowControl/>
              <w:numPr>
                <w:ilvl w:val="0"/>
                <w:numId w:val="122"/>
              </w:numPr>
              <w:autoSpaceDE/>
              <w:autoSpaceDN/>
              <w:rPr>
                <w:rFonts w:cs="宋体"/>
                <w:color w:val="000000"/>
                <w:sz w:val="18"/>
                <w:szCs w:val="18"/>
              </w:rPr>
            </w:pPr>
            <w:r>
              <w:rPr>
                <w:rFonts w:hint="eastAsia" w:cs="宋体"/>
                <w:color w:val="000000"/>
                <w:sz w:val="18"/>
                <w:szCs w:val="18"/>
              </w:rPr>
              <w:t>添加变异：首先，在医生录入医嘱时，要求系统支持自动判断是否为表单外的医嘱，如果是，则弹出提示，需要为每条表单外医嘱添加变异原因；其次，在每阶段结束前签名时，要求系统支持会筛查出未执行的项目，提醒医生、护士去执行或者添加不执行的变异原因。</w:t>
            </w:r>
          </w:p>
          <w:p>
            <w:pPr>
              <w:widowControl/>
              <w:numPr>
                <w:ilvl w:val="0"/>
                <w:numId w:val="122"/>
              </w:numPr>
              <w:autoSpaceDE/>
              <w:autoSpaceDN/>
              <w:rPr>
                <w:rFonts w:cs="宋体"/>
                <w:color w:val="000000"/>
                <w:sz w:val="18"/>
                <w:szCs w:val="18"/>
              </w:rPr>
            </w:pPr>
            <w:r>
              <w:rPr>
                <w:rFonts w:hint="eastAsia" w:cs="宋体"/>
                <w:color w:val="000000"/>
                <w:sz w:val="18"/>
                <w:szCs w:val="18"/>
              </w:rPr>
              <w:t>表单打印：要求系统支持两种打印，一是打印患者知情同意书，二是打印表单执行记录。</w:t>
            </w:r>
          </w:p>
          <w:p>
            <w:pPr>
              <w:widowControl/>
              <w:numPr>
                <w:ilvl w:val="0"/>
                <w:numId w:val="122"/>
              </w:numPr>
              <w:autoSpaceDE/>
              <w:autoSpaceDN/>
              <w:rPr>
                <w:rFonts w:cs="宋体"/>
                <w:color w:val="000000"/>
                <w:sz w:val="18"/>
                <w:szCs w:val="18"/>
              </w:rPr>
            </w:pPr>
            <w:r>
              <w:rPr>
                <w:rFonts w:hint="eastAsia" w:cs="宋体"/>
                <w:color w:val="000000"/>
                <w:sz w:val="18"/>
                <w:szCs w:val="18"/>
              </w:rPr>
              <w:t>查询统计：要求系统支持按入径日期、科室、状态（入径、出径、完成）查询出入径记录；支持按申请日期、申请类型（不入径申请、出径申请）、申请状态（拒绝、通过）查询申请记录。同时支持按科室或者按病种统计临床路径月报表，其中数据包括科室、路径、病种、入径率、完成率、出径率、变异率、费用、住院天数等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15.7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医疗安全(不良)事件管理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要求提供产品配置，事件上报，事件处置，统计分析，系统管理等功能。</w:t>
            </w:r>
          </w:p>
          <w:p>
            <w:pPr>
              <w:widowControl/>
              <w:autoSpaceDE/>
              <w:autoSpaceDN/>
              <w:rPr>
                <w:rFonts w:cs="宋体"/>
                <w:color w:val="000000"/>
                <w:sz w:val="18"/>
                <w:szCs w:val="18"/>
              </w:rPr>
            </w:pPr>
            <w:r>
              <w:rPr>
                <w:rFonts w:hint="eastAsia" w:cs="宋体"/>
                <w:color w:val="000000"/>
                <w:sz w:val="18"/>
                <w:szCs w:val="18"/>
              </w:rPr>
              <w:t>详细功能需求说明如下：</w:t>
            </w:r>
          </w:p>
          <w:p>
            <w:pPr>
              <w:widowControl/>
              <w:autoSpaceDE/>
              <w:autoSpaceDN/>
              <w:rPr>
                <w:rFonts w:cs="宋体"/>
                <w:color w:val="000000"/>
                <w:sz w:val="18"/>
                <w:szCs w:val="18"/>
              </w:rPr>
            </w:pPr>
            <w:r>
              <w:rPr>
                <w:rFonts w:hint="eastAsia" w:cs="宋体"/>
                <w:color w:val="000000"/>
                <w:sz w:val="18"/>
                <w:szCs w:val="18"/>
              </w:rPr>
              <w:t>要求对不良事件的分类定义、填报内容、审核流程、不良事件等级及严重程度等基础信息维护，同时提供事件评估因素知识库的维护。</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（1）事件上报：</w:t>
            </w:r>
          </w:p>
          <w:p>
            <w:pPr>
              <w:widowControl/>
              <w:autoSpaceDE/>
              <w:autoSpaceDN/>
              <w:rPr>
                <w:rFonts w:cs="宋体"/>
                <w:color w:val="000000"/>
                <w:sz w:val="18"/>
                <w:szCs w:val="18"/>
              </w:rPr>
            </w:pPr>
            <w:r>
              <w:rPr>
                <w:rFonts w:hint="eastAsia" w:cs="宋体"/>
                <w:color w:val="000000"/>
                <w:sz w:val="18"/>
                <w:szCs w:val="18"/>
              </w:rPr>
              <w:t>要求支持对医疗不良事件、护理不良事件、药品不良事件、输血不良事件、器械不良事件、职业暴露不良事件、感染不良事件、治安消防不良事件、信息安全不良事件、后勤不良事件、非计划再次手术事件、医疗投诉纠纷事件、锐器伤不良事件、医技检查不良事件等不同类别的不良事件进行在线填报，具体功能要求如下：</w:t>
            </w:r>
          </w:p>
          <w:p>
            <w:pPr>
              <w:widowControl/>
              <w:autoSpaceDE/>
              <w:autoSpaceDN/>
              <w:rPr>
                <w:rFonts w:cs="宋体"/>
                <w:color w:val="000000"/>
                <w:sz w:val="18"/>
                <w:szCs w:val="18"/>
              </w:rPr>
            </w:pPr>
            <w:r>
              <w:rPr>
                <w:rFonts w:hint="eastAsia" w:cs="宋体"/>
                <w:color w:val="000000"/>
                <w:sz w:val="18"/>
                <w:szCs w:val="18"/>
              </w:rPr>
              <w:t>1.支持实名/匿名提交。</w:t>
            </w:r>
          </w:p>
          <w:p>
            <w:pPr>
              <w:widowControl/>
              <w:autoSpaceDE/>
              <w:autoSpaceDN/>
              <w:rPr>
                <w:rFonts w:cs="宋体"/>
                <w:color w:val="000000"/>
                <w:sz w:val="18"/>
                <w:szCs w:val="18"/>
              </w:rPr>
            </w:pPr>
            <w:r>
              <w:rPr>
                <w:rFonts w:hint="eastAsia" w:cs="宋体"/>
                <w:color w:val="000000"/>
                <w:sz w:val="18"/>
                <w:szCs w:val="18"/>
              </w:rPr>
              <w:t>2.支持患者信息自动填充，提高填报效率。</w:t>
            </w:r>
          </w:p>
          <w:p>
            <w:pPr>
              <w:widowControl/>
              <w:autoSpaceDE/>
              <w:autoSpaceDN/>
              <w:rPr>
                <w:rFonts w:cs="宋体"/>
                <w:color w:val="000000"/>
                <w:sz w:val="18"/>
                <w:szCs w:val="18"/>
              </w:rPr>
            </w:pPr>
            <w:r>
              <w:rPr>
                <w:rFonts w:hint="eastAsia" w:cs="宋体"/>
                <w:color w:val="000000"/>
                <w:sz w:val="18"/>
                <w:szCs w:val="18"/>
              </w:rPr>
              <w:t>3.填报内容设计需要人性化，提供必填项提示功能、错误内容提示功能，还可以自动带入填报日期、填报科室、填报人等信息。</w:t>
            </w:r>
          </w:p>
          <w:p>
            <w:pPr>
              <w:widowControl/>
              <w:autoSpaceDE/>
              <w:autoSpaceDN/>
              <w:rPr>
                <w:rFonts w:cs="宋体"/>
                <w:color w:val="000000"/>
                <w:sz w:val="18"/>
                <w:szCs w:val="18"/>
              </w:rPr>
            </w:pPr>
            <w:r>
              <w:rPr>
                <w:rFonts w:hint="eastAsia" w:cs="宋体"/>
                <w:color w:val="000000"/>
                <w:sz w:val="18"/>
                <w:szCs w:val="18"/>
              </w:rPr>
              <w:t>（2）事件处置：</w:t>
            </w:r>
          </w:p>
          <w:p>
            <w:pPr>
              <w:widowControl/>
              <w:autoSpaceDE/>
              <w:autoSpaceDN/>
              <w:rPr>
                <w:rFonts w:cs="宋体"/>
                <w:color w:val="000000"/>
                <w:sz w:val="18"/>
                <w:szCs w:val="18"/>
              </w:rPr>
            </w:pPr>
            <w:r>
              <w:rPr>
                <w:rFonts w:hint="eastAsia" w:cs="宋体"/>
                <w:color w:val="000000"/>
                <w:sz w:val="18"/>
                <w:szCs w:val="18"/>
              </w:rPr>
              <w:t>支持实时查询不良事件报告所处的状态，可进行报告的逐级审批、归档等操作。针对不良事件报告要求具有如下功能：</w:t>
            </w:r>
          </w:p>
          <w:p>
            <w:pPr>
              <w:widowControl/>
              <w:autoSpaceDE/>
              <w:autoSpaceDN/>
              <w:rPr>
                <w:rFonts w:cs="宋体"/>
                <w:color w:val="000000"/>
                <w:sz w:val="18"/>
                <w:szCs w:val="18"/>
              </w:rPr>
            </w:pPr>
            <w:r>
              <w:rPr>
                <w:rFonts w:hint="eastAsia" w:cs="宋体"/>
                <w:color w:val="000000"/>
                <w:sz w:val="18"/>
                <w:szCs w:val="18"/>
              </w:rPr>
              <w:t>1.审批：进行报告的审核，审核的同时填写意见。</w:t>
            </w:r>
          </w:p>
          <w:p>
            <w:pPr>
              <w:widowControl/>
              <w:autoSpaceDE/>
              <w:autoSpaceDN/>
              <w:rPr>
                <w:rFonts w:cs="宋体"/>
                <w:color w:val="000000"/>
                <w:sz w:val="18"/>
                <w:szCs w:val="18"/>
              </w:rPr>
            </w:pPr>
            <w:r>
              <w:rPr>
                <w:rFonts w:hint="eastAsia" w:cs="宋体"/>
                <w:color w:val="000000"/>
                <w:sz w:val="18"/>
                <w:szCs w:val="18"/>
              </w:rPr>
              <w:t>2.撤销审批：如果审核或者提交完成以后下一级还没有接收则可以进行撤销审核操作，重新进行审核。</w:t>
            </w:r>
          </w:p>
          <w:p>
            <w:pPr>
              <w:widowControl/>
              <w:autoSpaceDE/>
              <w:autoSpaceDN/>
              <w:rPr>
                <w:rFonts w:cs="宋体"/>
                <w:color w:val="000000"/>
                <w:sz w:val="18"/>
                <w:szCs w:val="18"/>
              </w:rPr>
            </w:pPr>
            <w:r>
              <w:rPr>
                <w:rFonts w:hint="eastAsia" w:cs="宋体"/>
                <w:color w:val="000000"/>
                <w:sz w:val="18"/>
                <w:szCs w:val="18"/>
              </w:rPr>
              <w:t>3.驳回：当报告进行审核的时候，审核人发现报告不合理可以进行驳回操作，将报告驳回给对应的节点。</w:t>
            </w:r>
          </w:p>
          <w:p>
            <w:pPr>
              <w:widowControl/>
              <w:autoSpaceDE/>
              <w:autoSpaceDN/>
              <w:rPr>
                <w:rFonts w:cs="宋体"/>
                <w:color w:val="000000"/>
                <w:sz w:val="18"/>
                <w:szCs w:val="18"/>
              </w:rPr>
            </w:pPr>
            <w:r>
              <w:rPr>
                <w:rFonts w:hint="eastAsia" w:cs="宋体"/>
                <w:color w:val="000000"/>
                <w:sz w:val="18"/>
                <w:szCs w:val="18"/>
              </w:rPr>
              <w:t>4.传阅：可以将报告传阅给具有可查看权限的人员，该人员可针对这份报告提出意见或建议。</w:t>
            </w:r>
          </w:p>
          <w:p>
            <w:pPr>
              <w:widowControl/>
              <w:autoSpaceDE/>
              <w:autoSpaceDN/>
              <w:rPr>
                <w:rFonts w:cs="宋体"/>
                <w:color w:val="000000"/>
                <w:sz w:val="18"/>
                <w:szCs w:val="18"/>
              </w:rPr>
            </w:pPr>
            <w:r>
              <w:rPr>
                <w:rFonts w:hint="eastAsia" w:cs="宋体"/>
                <w:color w:val="000000"/>
                <w:sz w:val="18"/>
                <w:szCs w:val="18"/>
              </w:rPr>
              <w:t>5.反馈：用于各个审批节点，进行反馈内容的填写。</w:t>
            </w:r>
          </w:p>
          <w:p>
            <w:pPr>
              <w:widowControl/>
              <w:autoSpaceDE/>
              <w:autoSpaceDN/>
              <w:rPr>
                <w:rFonts w:cs="宋体"/>
                <w:color w:val="000000"/>
                <w:sz w:val="18"/>
                <w:szCs w:val="18"/>
              </w:rPr>
            </w:pPr>
            <w:r>
              <w:rPr>
                <w:rFonts w:hint="eastAsia" w:cs="宋体"/>
                <w:color w:val="000000"/>
                <w:sz w:val="18"/>
                <w:szCs w:val="18"/>
              </w:rPr>
              <w:t>6.科室评估：支持科室，进行表单化评估填报。</w:t>
            </w:r>
          </w:p>
          <w:p>
            <w:pPr>
              <w:widowControl/>
              <w:autoSpaceDE/>
              <w:autoSpaceDN/>
              <w:rPr>
                <w:rFonts w:cs="宋体"/>
                <w:color w:val="000000"/>
                <w:sz w:val="18"/>
                <w:szCs w:val="18"/>
              </w:rPr>
            </w:pPr>
            <w:r>
              <w:rPr>
                <w:rFonts w:hint="eastAsia" w:cs="宋体"/>
                <w:color w:val="000000"/>
                <w:sz w:val="18"/>
                <w:szCs w:val="18"/>
              </w:rPr>
              <w:t>7.打印：打印当前报告的详细信息。</w:t>
            </w:r>
          </w:p>
          <w:p>
            <w:pPr>
              <w:widowControl/>
              <w:autoSpaceDE/>
              <w:autoSpaceDN/>
              <w:rPr>
                <w:rFonts w:cs="宋体"/>
                <w:color w:val="000000"/>
                <w:sz w:val="18"/>
                <w:szCs w:val="18"/>
              </w:rPr>
            </w:pPr>
            <w:r>
              <w:rPr>
                <w:rFonts w:hint="eastAsia" w:cs="宋体"/>
                <w:color w:val="000000"/>
                <w:sz w:val="18"/>
                <w:szCs w:val="18"/>
              </w:rPr>
              <w:t>8.抄送：可以将报告抄送给需要查看该报告的人员，接收人员只有查看报告的权限。</w:t>
            </w:r>
          </w:p>
          <w:p>
            <w:pPr>
              <w:widowControl/>
              <w:autoSpaceDE/>
              <w:autoSpaceDN/>
              <w:rPr>
                <w:rFonts w:cs="宋体"/>
                <w:color w:val="000000"/>
                <w:sz w:val="18"/>
                <w:szCs w:val="18"/>
              </w:rPr>
            </w:pPr>
            <w:r>
              <w:rPr>
                <w:rFonts w:hint="eastAsia" w:cs="宋体"/>
                <w:color w:val="000000"/>
                <w:sz w:val="18"/>
                <w:szCs w:val="18"/>
              </w:rPr>
              <w:t>9.归档：报告审核完成以后，进行归档操作，此时报告正式审批结束。</w:t>
            </w:r>
          </w:p>
          <w:p>
            <w:pPr>
              <w:widowControl/>
              <w:autoSpaceDE/>
              <w:autoSpaceDN/>
              <w:rPr>
                <w:rFonts w:cs="宋体"/>
                <w:color w:val="000000"/>
                <w:sz w:val="18"/>
                <w:szCs w:val="18"/>
              </w:rPr>
            </w:pPr>
            <w:r>
              <w:rPr>
                <w:rFonts w:hint="eastAsia" w:cs="宋体"/>
                <w:color w:val="000000"/>
                <w:sz w:val="18"/>
                <w:szCs w:val="18"/>
              </w:rPr>
              <w:t>10.案例共享：当患者进行了转科，那么这份报告可以通过案例共享给新科室，进行不良事件的查询和填报。</w:t>
            </w:r>
          </w:p>
          <w:p>
            <w:pPr>
              <w:widowControl/>
              <w:autoSpaceDE/>
              <w:autoSpaceDN/>
              <w:rPr>
                <w:rFonts w:cs="宋体"/>
                <w:color w:val="000000"/>
                <w:sz w:val="18"/>
                <w:szCs w:val="18"/>
              </w:rPr>
            </w:pPr>
            <w:r>
              <w:rPr>
                <w:rFonts w:hint="eastAsia" w:cs="宋体"/>
                <w:color w:val="000000"/>
                <w:sz w:val="18"/>
                <w:szCs w:val="18"/>
              </w:rPr>
              <w:t>11.重点关注：将特殊的报告案例设置成重点关注，方便查询和学习。</w:t>
            </w:r>
          </w:p>
          <w:p>
            <w:pPr>
              <w:widowControl/>
              <w:autoSpaceDE/>
              <w:autoSpaceDN/>
              <w:rPr>
                <w:rFonts w:cs="宋体"/>
                <w:color w:val="000000"/>
                <w:sz w:val="18"/>
                <w:szCs w:val="18"/>
              </w:rPr>
            </w:pPr>
            <w:r>
              <w:rPr>
                <w:rFonts w:hint="eastAsia" w:cs="宋体"/>
                <w:color w:val="000000"/>
                <w:sz w:val="18"/>
                <w:szCs w:val="18"/>
              </w:rPr>
              <w:t>12.分享：将报告分享出来，可以在里查看回复列表里面进行报告的在线评论。</w:t>
            </w:r>
          </w:p>
          <w:p>
            <w:pPr>
              <w:widowControl/>
              <w:autoSpaceDE/>
              <w:autoSpaceDN/>
              <w:rPr>
                <w:rFonts w:cs="宋体"/>
                <w:color w:val="000000"/>
                <w:sz w:val="18"/>
                <w:szCs w:val="18"/>
              </w:rPr>
            </w:pPr>
            <w:r>
              <w:rPr>
                <w:rFonts w:hint="eastAsia" w:cs="宋体"/>
                <w:color w:val="000000"/>
                <w:sz w:val="18"/>
                <w:szCs w:val="18"/>
              </w:rPr>
              <w:t>13.鱼骨图：可以进行鱼骨图分析。</w:t>
            </w:r>
          </w:p>
          <w:p>
            <w:pPr>
              <w:widowControl/>
              <w:autoSpaceDE/>
              <w:autoSpaceDN/>
              <w:rPr>
                <w:rFonts w:cs="宋体"/>
                <w:color w:val="000000"/>
                <w:sz w:val="18"/>
                <w:szCs w:val="18"/>
              </w:rPr>
            </w:pPr>
            <w:r>
              <w:rPr>
                <w:rFonts w:hint="eastAsia" w:cs="宋体"/>
                <w:color w:val="000000"/>
                <w:sz w:val="18"/>
                <w:szCs w:val="18"/>
              </w:rPr>
              <w:t>14.事件查询：可以查看全院上报的不良事件记录，可以根据查询条件进行检索、记录导出。</w:t>
            </w:r>
          </w:p>
          <w:p>
            <w:pPr>
              <w:widowControl/>
              <w:autoSpaceDE/>
              <w:autoSpaceDN/>
              <w:rPr>
                <w:rFonts w:cs="宋体"/>
                <w:color w:val="000000"/>
                <w:sz w:val="18"/>
                <w:szCs w:val="18"/>
              </w:rPr>
            </w:pPr>
            <w:r>
              <w:rPr>
                <w:rFonts w:hint="eastAsia" w:cs="宋体"/>
                <w:color w:val="000000"/>
                <w:sz w:val="18"/>
                <w:szCs w:val="18"/>
              </w:rPr>
              <w:t>15.超时填报：能统计上报事件中上报时间与发生时间差超过填报时限的记录。</w:t>
            </w:r>
          </w:p>
          <w:p>
            <w:pPr>
              <w:widowControl/>
              <w:autoSpaceDE/>
              <w:autoSpaceDN/>
              <w:rPr>
                <w:rFonts w:cs="宋体"/>
                <w:color w:val="000000"/>
                <w:sz w:val="18"/>
                <w:szCs w:val="18"/>
              </w:rPr>
            </w:pPr>
            <w:r>
              <w:rPr>
                <w:rFonts w:hint="eastAsia" w:cs="宋体"/>
                <w:color w:val="000000"/>
                <w:sz w:val="18"/>
                <w:szCs w:val="18"/>
              </w:rPr>
              <w:t>16.超时审批：能统计超过审批时限的记录。</w:t>
            </w:r>
          </w:p>
          <w:p>
            <w:pPr>
              <w:widowControl/>
              <w:autoSpaceDE/>
              <w:autoSpaceDN/>
              <w:rPr>
                <w:rFonts w:cs="宋体"/>
                <w:color w:val="000000"/>
                <w:sz w:val="18"/>
                <w:szCs w:val="18"/>
              </w:rPr>
            </w:pPr>
            <w:r>
              <w:rPr>
                <w:rFonts w:hint="eastAsia" w:cs="宋体"/>
                <w:color w:val="000000"/>
                <w:sz w:val="18"/>
                <w:szCs w:val="18"/>
              </w:rPr>
              <w:t>（3）统计分析：</w:t>
            </w:r>
          </w:p>
          <w:p>
            <w:pPr>
              <w:widowControl/>
              <w:autoSpaceDE/>
              <w:autoSpaceDN/>
              <w:rPr>
                <w:rFonts w:cs="宋体"/>
                <w:color w:val="000000"/>
                <w:sz w:val="18"/>
                <w:szCs w:val="18"/>
              </w:rPr>
            </w:pPr>
            <w:r>
              <w:rPr>
                <w:rFonts w:hint="eastAsia" w:cs="宋体"/>
                <w:color w:val="000000"/>
                <w:sz w:val="18"/>
                <w:szCs w:val="18"/>
              </w:rPr>
              <w:t>支持通过不同维度对上报表单进行统计，分析院内不良事件的发生情况，为医疗质量管理者提供决策数据。具体功能要求如下：</w:t>
            </w:r>
          </w:p>
          <w:p>
            <w:pPr>
              <w:widowControl/>
              <w:autoSpaceDE/>
              <w:autoSpaceDN/>
              <w:rPr>
                <w:rFonts w:cs="宋体"/>
                <w:color w:val="000000"/>
                <w:sz w:val="18"/>
                <w:szCs w:val="18"/>
              </w:rPr>
            </w:pPr>
            <w:r>
              <w:rPr>
                <w:rFonts w:hint="eastAsia" w:cs="宋体"/>
                <w:color w:val="000000"/>
                <w:sz w:val="18"/>
                <w:szCs w:val="18"/>
              </w:rPr>
              <w:t>1.报告质量：从上报人员职称、当事人职称、事件等级方面进行统计分析。</w:t>
            </w:r>
          </w:p>
          <w:p>
            <w:pPr>
              <w:widowControl/>
              <w:autoSpaceDE/>
              <w:autoSpaceDN/>
              <w:rPr>
                <w:rFonts w:cs="宋体"/>
                <w:color w:val="000000"/>
                <w:sz w:val="18"/>
                <w:szCs w:val="18"/>
              </w:rPr>
            </w:pPr>
            <w:r>
              <w:rPr>
                <w:rFonts w:hint="eastAsia" w:cs="宋体"/>
                <w:color w:val="000000"/>
                <w:sz w:val="18"/>
                <w:szCs w:val="18"/>
              </w:rPr>
              <w:t>2.处置质量：从各科室处置例数、处置满意度、是否超时处置等方面进行统计分析。</w:t>
            </w:r>
          </w:p>
          <w:p>
            <w:pPr>
              <w:widowControl/>
              <w:autoSpaceDE/>
              <w:autoSpaceDN/>
              <w:rPr>
                <w:rFonts w:cs="宋体"/>
                <w:color w:val="000000"/>
                <w:sz w:val="18"/>
                <w:szCs w:val="18"/>
              </w:rPr>
            </w:pPr>
            <w:r>
              <w:rPr>
                <w:rFonts w:hint="eastAsia" w:cs="宋体"/>
                <w:color w:val="000000"/>
                <w:sz w:val="18"/>
                <w:szCs w:val="18"/>
              </w:rPr>
              <w:t>3.事件分析：从发生时段、发生场所、患者年龄性别等方面进行不良事件的统计分析。</w:t>
            </w:r>
          </w:p>
          <w:p>
            <w:pPr>
              <w:widowControl/>
              <w:autoSpaceDE/>
              <w:autoSpaceDN/>
              <w:rPr>
                <w:rFonts w:cs="宋体"/>
                <w:color w:val="000000"/>
                <w:sz w:val="18"/>
                <w:szCs w:val="18"/>
              </w:rPr>
            </w:pPr>
            <w:r>
              <w:rPr>
                <w:rFonts w:hint="eastAsia" w:cs="宋体"/>
                <w:color w:val="000000"/>
                <w:sz w:val="18"/>
                <w:szCs w:val="18"/>
              </w:rPr>
              <w:t>4.综合查询：根据不同维度生成各类报表，实现不良事件例数的统计。</w:t>
            </w:r>
          </w:p>
          <w:p>
            <w:pPr>
              <w:widowControl/>
              <w:autoSpaceDE/>
              <w:autoSpaceDN/>
              <w:rPr>
                <w:rFonts w:cs="宋体"/>
                <w:color w:val="000000"/>
                <w:sz w:val="18"/>
                <w:szCs w:val="18"/>
              </w:rPr>
            </w:pPr>
            <w:r>
              <w:rPr>
                <w:rFonts w:hint="eastAsia" w:cs="宋体"/>
                <w:color w:val="000000"/>
                <w:sz w:val="18"/>
                <w:szCs w:val="18"/>
              </w:rPr>
              <w:t>（4）系统管理：</w:t>
            </w:r>
          </w:p>
          <w:p>
            <w:pPr>
              <w:widowControl/>
              <w:autoSpaceDE/>
              <w:autoSpaceDN/>
              <w:rPr>
                <w:rFonts w:cs="宋体"/>
                <w:color w:val="000000"/>
                <w:sz w:val="18"/>
                <w:szCs w:val="18"/>
              </w:rPr>
            </w:pPr>
            <w:r>
              <w:rPr>
                <w:rFonts w:hint="eastAsia" w:cs="宋体"/>
                <w:color w:val="000000"/>
                <w:sz w:val="18"/>
                <w:szCs w:val="18"/>
              </w:rPr>
              <w:t>支持对医院医疗安全（不良）事件相关的业务字典、系统用户、科室信息、资源权限等基础信息的管理。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70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综合运营管理系统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运营管理基础模块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要求提供银行接口配置、信息标准维护、网上支付、支付多方账户等功能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3"/>
              </w:numPr>
              <w:autoSpaceDE/>
              <w:autoSpaceDN/>
              <w:rPr>
                <w:rFonts w:cs="宋体"/>
                <w:color w:val="000000"/>
                <w:sz w:val="18"/>
                <w:szCs w:val="18"/>
              </w:rPr>
            </w:pPr>
            <w:r>
              <w:rPr>
                <w:rFonts w:hint="eastAsia" w:cs="宋体"/>
                <w:color w:val="000000"/>
                <w:sz w:val="18"/>
                <w:szCs w:val="18"/>
              </w:rPr>
              <w:t>银行接口配置：要求支持配置银行接口信息，通过云服务建立和银行业务的业务对接通道。</w:t>
            </w:r>
          </w:p>
          <w:p>
            <w:pPr>
              <w:widowControl/>
              <w:numPr>
                <w:ilvl w:val="0"/>
                <w:numId w:val="123"/>
              </w:numPr>
              <w:autoSpaceDE/>
              <w:autoSpaceDN/>
              <w:rPr>
                <w:rFonts w:cs="宋体"/>
                <w:color w:val="000000"/>
                <w:sz w:val="18"/>
                <w:szCs w:val="18"/>
              </w:rPr>
            </w:pPr>
            <w:r>
              <w:rPr>
                <w:rFonts w:hint="eastAsia" w:cs="宋体"/>
                <w:color w:val="000000"/>
                <w:sz w:val="18"/>
                <w:szCs w:val="18"/>
              </w:rPr>
              <w:t>信息标准维护：要求支持按照协定的银行协议，面向不同的业务配置数据交换标准信息。要求包括借款支付、报销支付、费用支付采购付款、设备付款、工资支付等交互信息标准。维护跨行行名行号。</w:t>
            </w:r>
          </w:p>
          <w:p>
            <w:pPr>
              <w:widowControl/>
              <w:numPr>
                <w:ilvl w:val="0"/>
                <w:numId w:val="123"/>
              </w:numPr>
              <w:autoSpaceDE/>
              <w:autoSpaceDN/>
              <w:rPr>
                <w:rFonts w:cs="宋体"/>
                <w:color w:val="000000"/>
                <w:sz w:val="18"/>
                <w:szCs w:val="18"/>
              </w:rPr>
            </w:pPr>
            <w:r>
              <w:rPr>
                <w:rFonts w:hint="eastAsia" w:cs="宋体"/>
                <w:color w:val="000000"/>
                <w:sz w:val="18"/>
                <w:szCs w:val="18"/>
              </w:rPr>
              <w:t>网上支付：要求支持与财务系统、工资系统、物资系统、固定资产系统等进行对接，完成对借款、报销、工资奖金、费用支出、耗材、设备等款项网上支付。</w:t>
            </w:r>
          </w:p>
          <w:p>
            <w:pPr>
              <w:widowControl/>
              <w:numPr>
                <w:ilvl w:val="0"/>
                <w:numId w:val="123"/>
              </w:numPr>
              <w:autoSpaceDE/>
              <w:autoSpaceDN/>
              <w:rPr>
                <w:rFonts w:cs="宋体"/>
                <w:color w:val="000000"/>
                <w:sz w:val="18"/>
                <w:szCs w:val="18"/>
              </w:rPr>
            </w:pPr>
            <w:r>
              <w:rPr>
                <w:rFonts w:hint="eastAsia" w:cs="宋体"/>
                <w:color w:val="000000"/>
                <w:sz w:val="18"/>
                <w:szCs w:val="18"/>
              </w:rPr>
              <w:t>支付多方对账：要求支持核对借款、报销、工资、耗材、设备等支付信息、银行支付信息、财务账务信息，保障支付信息的一致性。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物资管理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采购入出库、专购品入出库、材料移库的库存物资管理方式，提供盘点及材料库存分布查询、领用消耗查询。包括物料初始账、采购库房管理、分管库房管理、科室库房管理、专购品管理、网上请领、库存查询、发票管理、付款管理、期末结账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4"/>
              </w:numPr>
              <w:autoSpaceDE/>
              <w:autoSpaceDN/>
              <w:rPr>
                <w:rFonts w:cs="宋体"/>
                <w:color w:val="000000"/>
                <w:sz w:val="18"/>
                <w:szCs w:val="18"/>
              </w:rPr>
            </w:pPr>
            <w:r>
              <w:rPr>
                <w:rFonts w:hint="eastAsia" w:cs="宋体"/>
                <w:color w:val="000000"/>
                <w:sz w:val="18"/>
                <w:szCs w:val="18"/>
              </w:rPr>
              <w:t>物资分类管理：要求支持将物资按照低值易耗品、卫生材料、其他材料、捐赠物资、药品等进行分类，能够自定义分类编码规则。材料财务分类：要求支持能够按照财务进行分类。</w:t>
            </w:r>
          </w:p>
          <w:p>
            <w:pPr>
              <w:widowControl/>
              <w:numPr>
                <w:ilvl w:val="0"/>
                <w:numId w:val="124"/>
              </w:numPr>
              <w:autoSpaceDE/>
              <w:autoSpaceDN/>
              <w:rPr>
                <w:rFonts w:cs="宋体"/>
                <w:color w:val="000000"/>
                <w:sz w:val="18"/>
                <w:szCs w:val="18"/>
              </w:rPr>
            </w:pPr>
            <w:r>
              <w:rPr>
                <w:rFonts w:hint="eastAsia" w:cs="宋体"/>
                <w:color w:val="000000"/>
                <w:sz w:val="18"/>
                <w:szCs w:val="18"/>
              </w:rPr>
              <w:t>物资财务分类管理：要求支持物流按照财务要求进行分类设置，便于财务系统对接。</w:t>
            </w:r>
          </w:p>
          <w:p>
            <w:pPr>
              <w:widowControl/>
              <w:numPr>
                <w:ilvl w:val="0"/>
                <w:numId w:val="124"/>
              </w:numPr>
              <w:autoSpaceDE/>
              <w:autoSpaceDN/>
              <w:rPr>
                <w:rFonts w:cs="宋体"/>
                <w:color w:val="000000"/>
                <w:sz w:val="18"/>
                <w:szCs w:val="18"/>
              </w:rPr>
            </w:pPr>
            <w:r>
              <w:rPr>
                <w:rFonts w:hint="eastAsia" w:cs="宋体"/>
                <w:color w:val="000000"/>
                <w:sz w:val="18"/>
                <w:szCs w:val="18"/>
              </w:rPr>
              <w:t>物资材料管理：要求支持物资材料的添加、修改功能；要求支持物资材料变更查询：要求支持实现物资材料相关信息变更的查询。一级采购库房、二级科室库房信息的添加、修改、查询等功能；库房变更查询：提供库房变更查询功能。</w:t>
            </w:r>
          </w:p>
          <w:p>
            <w:pPr>
              <w:widowControl/>
              <w:numPr>
                <w:ilvl w:val="0"/>
                <w:numId w:val="124"/>
              </w:numPr>
              <w:autoSpaceDE/>
              <w:autoSpaceDN/>
              <w:rPr>
                <w:rFonts w:cs="宋体"/>
                <w:color w:val="000000"/>
                <w:sz w:val="18"/>
                <w:szCs w:val="18"/>
              </w:rPr>
            </w:pPr>
            <w:r>
              <w:rPr>
                <w:rFonts w:hint="eastAsia" w:cs="宋体"/>
                <w:color w:val="000000"/>
                <w:sz w:val="18"/>
                <w:szCs w:val="18"/>
              </w:rPr>
              <w:t>货位信息管理：要求支持将货位进行分类设置，如医疗用品类、针剂类、试剂类、药品类等；货位字典：货位字典设置，货位编码、货位名称、货位分类、所属库房等相关设置。要求支持库房货位管理，可建立货位分类、货位字典建立。</w:t>
            </w:r>
          </w:p>
          <w:p>
            <w:pPr>
              <w:widowControl/>
              <w:numPr>
                <w:ilvl w:val="0"/>
                <w:numId w:val="124"/>
              </w:numPr>
              <w:autoSpaceDE/>
              <w:autoSpaceDN/>
              <w:rPr>
                <w:rFonts w:cs="宋体"/>
                <w:color w:val="000000"/>
                <w:sz w:val="18"/>
                <w:szCs w:val="18"/>
              </w:rPr>
            </w:pPr>
            <w:r>
              <w:rPr>
                <w:rFonts w:hint="eastAsia" w:cs="宋体"/>
                <w:color w:val="000000"/>
                <w:sz w:val="18"/>
                <w:szCs w:val="18"/>
              </w:rPr>
              <w:t>提供虚仓设置，要求支持满足只核算数量但不核算金额的存货的库存管理；仓库材料定义：支持设立材料与仓库的对应关系；仓库采购员设置：仓库采购人员设置；安全库存设置：可根据需要设置安全库存量。</w:t>
            </w:r>
          </w:p>
          <w:p>
            <w:pPr>
              <w:widowControl/>
              <w:numPr>
                <w:ilvl w:val="0"/>
                <w:numId w:val="124"/>
              </w:numPr>
              <w:autoSpaceDE/>
              <w:autoSpaceDN/>
              <w:rPr>
                <w:rFonts w:cs="宋体"/>
                <w:color w:val="000000"/>
                <w:sz w:val="18"/>
                <w:szCs w:val="18"/>
              </w:rPr>
            </w:pPr>
            <w:r>
              <w:rPr>
                <w:rFonts w:hint="eastAsia" w:cs="宋体"/>
                <w:color w:val="000000"/>
                <w:sz w:val="18"/>
                <w:szCs w:val="18"/>
              </w:rPr>
              <w:t>期初管理：要求支持常备材料、代销材料的期初入库的添加、修改功能；期初记账：物资期初入库记账。</w:t>
            </w:r>
          </w:p>
          <w:p>
            <w:pPr>
              <w:widowControl/>
              <w:numPr>
                <w:ilvl w:val="0"/>
                <w:numId w:val="124"/>
              </w:numPr>
              <w:autoSpaceDE/>
              <w:autoSpaceDN/>
              <w:rPr>
                <w:rFonts w:cs="宋体"/>
                <w:color w:val="000000"/>
                <w:sz w:val="18"/>
                <w:szCs w:val="18"/>
              </w:rPr>
            </w:pPr>
            <w:r>
              <w:rPr>
                <w:rFonts w:hint="eastAsia" w:cs="宋体"/>
                <w:color w:val="000000"/>
                <w:sz w:val="18"/>
                <w:szCs w:val="18"/>
              </w:rPr>
              <w:t>材料管理：材料入库：要求支持材料入库的添加、修改功能，可实现手工制单、配套表入库、按照订单导入、按照送货单入库等模式，支持材料按批号、批次入库。</w:t>
            </w:r>
          </w:p>
          <w:p>
            <w:pPr>
              <w:widowControl/>
              <w:numPr>
                <w:ilvl w:val="0"/>
                <w:numId w:val="124"/>
              </w:numPr>
              <w:autoSpaceDE/>
              <w:autoSpaceDN/>
              <w:rPr>
                <w:rFonts w:cs="宋体"/>
                <w:color w:val="000000"/>
                <w:sz w:val="18"/>
                <w:szCs w:val="18"/>
              </w:rPr>
            </w:pPr>
            <w:r>
              <w:rPr>
                <w:rFonts w:hint="eastAsia" w:cs="宋体"/>
                <w:color w:val="000000"/>
                <w:sz w:val="18"/>
                <w:szCs w:val="18"/>
              </w:rPr>
              <w:t>材料退货：要求支持材料退货管理，可按照手工制单、入库单整单或者部分冲账模式进行退货</w:t>
            </w:r>
          </w:p>
          <w:p>
            <w:pPr>
              <w:widowControl/>
              <w:numPr>
                <w:ilvl w:val="0"/>
                <w:numId w:val="124"/>
              </w:numPr>
              <w:autoSpaceDE/>
              <w:autoSpaceDN/>
              <w:rPr>
                <w:rFonts w:cs="宋体"/>
                <w:color w:val="000000"/>
                <w:sz w:val="18"/>
                <w:szCs w:val="18"/>
              </w:rPr>
            </w:pPr>
            <w:r>
              <w:rPr>
                <w:rFonts w:hint="eastAsia" w:cs="宋体"/>
                <w:color w:val="000000"/>
                <w:sz w:val="18"/>
                <w:szCs w:val="18"/>
              </w:rPr>
              <w:t>科室申领：要求支持科室根据需求申领物资，设置科室申领功能；科室申领（不按仓库）：可实现科室不按仓库申领功能，支持定向出库。系统支持科室申领自动分拣功能。</w:t>
            </w:r>
          </w:p>
          <w:p>
            <w:pPr>
              <w:widowControl/>
              <w:numPr>
                <w:ilvl w:val="0"/>
                <w:numId w:val="124"/>
              </w:numPr>
              <w:autoSpaceDE/>
              <w:autoSpaceDN/>
              <w:rPr>
                <w:rFonts w:cs="宋体"/>
                <w:color w:val="000000"/>
                <w:sz w:val="18"/>
                <w:szCs w:val="18"/>
              </w:rPr>
            </w:pPr>
            <w:r>
              <w:rPr>
                <w:rFonts w:hint="eastAsia" w:cs="宋体"/>
                <w:color w:val="000000"/>
                <w:sz w:val="18"/>
                <w:szCs w:val="18"/>
              </w:rPr>
              <w:t>科室申领审核：要求支持可单独、可批量审核科室申领申请，审核通过可批量生成出库单。</w:t>
            </w:r>
          </w:p>
          <w:p>
            <w:pPr>
              <w:widowControl/>
              <w:numPr>
                <w:ilvl w:val="0"/>
                <w:numId w:val="124"/>
              </w:numPr>
              <w:autoSpaceDE/>
              <w:autoSpaceDN/>
              <w:rPr>
                <w:rFonts w:cs="宋体"/>
                <w:color w:val="000000"/>
                <w:sz w:val="18"/>
                <w:szCs w:val="18"/>
              </w:rPr>
            </w:pPr>
            <w:r>
              <w:rPr>
                <w:rFonts w:hint="eastAsia" w:cs="宋体"/>
                <w:color w:val="000000"/>
                <w:sz w:val="18"/>
                <w:szCs w:val="18"/>
              </w:rPr>
              <w:t>材料出库：要求支持可使用配套导入、历史使用导入、定向出库、自动冲账或者选择材料的方式先择材料出库。</w:t>
            </w:r>
          </w:p>
          <w:p>
            <w:pPr>
              <w:widowControl/>
              <w:numPr>
                <w:ilvl w:val="0"/>
                <w:numId w:val="124"/>
              </w:numPr>
              <w:autoSpaceDE/>
              <w:autoSpaceDN/>
              <w:rPr>
                <w:rFonts w:cs="宋体"/>
                <w:color w:val="000000"/>
                <w:sz w:val="18"/>
                <w:szCs w:val="18"/>
              </w:rPr>
            </w:pPr>
            <w:r>
              <w:rPr>
                <w:rFonts w:hint="eastAsia" w:cs="宋体"/>
                <w:color w:val="000000"/>
                <w:sz w:val="18"/>
                <w:szCs w:val="18"/>
              </w:rPr>
              <w:t>要求系统支持科研支出功能，要求支持材料按批号、批次出库。</w:t>
            </w:r>
          </w:p>
          <w:p>
            <w:pPr>
              <w:widowControl/>
              <w:numPr>
                <w:ilvl w:val="0"/>
                <w:numId w:val="124"/>
              </w:numPr>
              <w:autoSpaceDE/>
              <w:autoSpaceDN/>
              <w:rPr>
                <w:rFonts w:cs="宋体"/>
                <w:color w:val="000000"/>
                <w:sz w:val="18"/>
                <w:szCs w:val="18"/>
              </w:rPr>
            </w:pPr>
            <w:r>
              <w:rPr>
                <w:rFonts w:hint="eastAsia" w:cs="宋体"/>
                <w:color w:val="000000"/>
                <w:sz w:val="18"/>
                <w:szCs w:val="18"/>
              </w:rPr>
              <w:t>材料调拨：要求支持可添加、修改材料调拨单，使材料在一级库到二级库、二级库各仓库间能够调拨；系统支持集团内调拨功能。</w:t>
            </w:r>
          </w:p>
          <w:p>
            <w:pPr>
              <w:widowControl/>
              <w:numPr>
                <w:ilvl w:val="0"/>
                <w:numId w:val="124"/>
              </w:numPr>
              <w:autoSpaceDE/>
              <w:autoSpaceDN/>
              <w:rPr>
                <w:rFonts w:cs="宋体"/>
                <w:color w:val="000000"/>
                <w:sz w:val="18"/>
                <w:szCs w:val="18"/>
              </w:rPr>
            </w:pPr>
            <w:r>
              <w:rPr>
                <w:rFonts w:hint="eastAsia" w:cs="宋体"/>
                <w:color w:val="000000"/>
                <w:sz w:val="18"/>
                <w:szCs w:val="18"/>
              </w:rPr>
              <w:t>库存管理：要求支持库存盘点：可添加、修改盘点信息，生成盘点汇总表，可查询仓库材料账面数。</w:t>
            </w:r>
          </w:p>
          <w:p>
            <w:pPr>
              <w:widowControl/>
              <w:numPr>
                <w:ilvl w:val="0"/>
                <w:numId w:val="124"/>
              </w:numPr>
              <w:autoSpaceDE/>
              <w:autoSpaceDN/>
              <w:rPr>
                <w:rFonts w:cs="宋体"/>
                <w:color w:val="000000"/>
                <w:sz w:val="18"/>
                <w:szCs w:val="18"/>
              </w:rPr>
            </w:pPr>
            <w:r>
              <w:rPr>
                <w:rFonts w:hint="eastAsia" w:cs="宋体"/>
                <w:color w:val="000000"/>
                <w:sz w:val="18"/>
                <w:szCs w:val="18"/>
              </w:rPr>
              <w:t>库存查询：要求包括库存明细查询、供应商采购明细查询、入库明细查询、科室领用明细、出库明细查询、入库台账报表查询。</w:t>
            </w:r>
          </w:p>
          <w:p>
            <w:pPr>
              <w:widowControl/>
              <w:numPr>
                <w:ilvl w:val="0"/>
                <w:numId w:val="124"/>
              </w:numPr>
              <w:autoSpaceDE/>
              <w:autoSpaceDN/>
              <w:rPr>
                <w:rFonts w:cs="宋体"/>
                <w:color w:val="000000"/>
                <w:sz w:val="18"/>
                <w:szCs w:val="18"/>
              </w:rPr>
            </w:pPr>
            <w:r>
              <w:rPr>
                <w:rFonts w:hint="eastAsia" w:cs="宋体"/>
                <w:color w:val="000000"/>
                <w:sz w:val="18"/>
                <w:szCs w:val="18"/>
              </w:rPr>
              <w:t>报表管理：要求支持材料库存汇总表设置、材料库存汇总表查询、科室出库查询表查询、出库明细汇总表查询；材料明细表查询、库存材料收发账表查询、库存材料收发账表(虚仓)查询；供应商采购汇总查询、科室及物资出库分类查询、按仓库、业务类型分的材料收发结存查询。</w:t>
            </w:r>
          </w:p>
          <w:p>
            <w:pPr>
              <w:widowControl/>
              <w:numPr>
                <w:ilvl w:val="0"/>
                <w:numId w:val="124"/>
              </w:numPr>
              <w:autoSpaceDE/>
              <w:autoSpaceDN/>
              <w:rPr>
                <w:rFonts w:cs="宋体"/>
                <w:color w:val="000000"/>
                <w:sz w:val="18"/>
                <w:szCs w:val="18"/>
              </w:rPr>
            </w:pPr>
            <w:r>
              <w:rPr>
                <w:rFonts w:hint="eastAsia" w:cs="宋体"/>
                <w:color w:val="000000"/>
                <w:sz w:val="18"/>
                <w:szCs w:val="18"/>
              </w:rPr>
              <w:t>付款管理：要求支持按照入库单据添加、修改采购发票相关信息；支持按消耗情况付款；支持一张发票对应多张入库单，一张付款单对应多张发票，同时支持拆单付款；支持货票同行以及后补发票功能。</w:t>
            </w:r>
          </w:p>
          <w:p>
            <w:pPr>
              <w:widowControl/>
              <w:numPr>
                <w:ilvl w:val="0"/>
                <w:numId w:val="124"/>
              </w:numPr>
              <w:autoSpaceDE/>
              <w:autoSpaceDN/>
              <w:rPr>
                <w:rFonts w:cs="宋体"/>
                <w:color w:val="000000"/>
                <w:sz w:val="18"/>
                <w:szCs w:val="18"/>
              </w:rPr>
            </w:pPr>
            <w:r>
              <w:rPr>
                <w:rFonts w:hint="eastAsia" w:cs="宋体"/>
                <w:color w:val="000000"/>
                <w:sz w:val="18"/>
                <w:szCs w:val="18"/>
              </w:rPr>
              <w:t>预警查询：要求提供安全库存预警、超高限预警、短缺货预警。</w:t>
            </w:r>
          </w:p>
          <w:p>
            <w:pPr>
              <w:widowControl/>
              <w:numPr>
                <w:ilvl w:val="0"/>
                <w:numId w:val="124"/>
              </w:numPr>
              <w:autoSpaceDE/>
              <w:autoSpaceDN/>
              <w:rPr>
                <w:rFonts w:cs="宋体"/>
                <w:color w:val="000000"/>
                <w:sz w:val="18"/>
                <w:szCs w:val="18"/>
              </w:rPr>
            </w:pPr>
            <w:r>
              <w:rPr>
                <w:rFonts w:hint="eastAsia" w:cs="宋体"/>
                <w:color w:val="000000"/>
                <w:sz w:val="18"/>
                <w:szCs w:val="18"/>
              </w:rPr>
              <w:t>期末结账：要求系统支持按月结账，并支持分库房结账功能。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资产管理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要求提供招标管理、购置申请、购置计划、资产安装、资产验收、资产入库、资产出库、资产调剂、资产调拨、资产盘点、原值变动、累计摊销变动、资产改造、资产处置、卡片管理、付款管理等功能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5"/>
              </w:numPr>
              <w:autoSpaceDE/>
              <w:autoSpaceDN/>
              <w:rPr>
                <w:rFonts w:cs="宋体"/>
                <w:color w:val="000000"/>
                <w:sz w:val="18"/>
                <w:szCs w:val="18"/>
              </w:rPr>
            </w:pPr>
            <w:r>
              <w:rPr>
                <w:rFonts w:hint="eastAsia" w:cs="宋体"/>
                <w:color w:val="000000"/>
                <w:sz w:val="18"/>
                <w:szCs w:val="18"/>
              </w:rPr>
              <w:t>购置申请：要求根据医院需求实现固定资产采购申请管理。</w:t>
            </w:r>
          </w:p>
          <w:p>
            <w:pPr>
              <w:widowControl/>
              <w:numPr>
                <w:ilvl w:val="0"/>
                <w:numId w:val="125"/>
              </w:numPr>
              <w:autoSpaceDE/>
              <w:autoSpaceDN/>
              <w:rPr>
                <w:rFonts w:cs="宋体"/>
                <w:color w:val="000000"/>
                <w:sz w:val="18"/>
                <w:szCs w:val="18"/>
              </w:rPr>
            </w:pPr>
            <w:r>
              <w:rPr>
                <w:rFonts w:hint="eastAsia" w:cs="宋体"/>
                <w:color w:val="000000"/>
                <w:sz w:val="18"/>
                <w:szCs w:val="18"/>
              </w:rPr>
              <w:t>购置计划：要求根据医院需求实现固定资产采购计划管理。</w:t>
            </w:r>
          </w:p>
          <w:p>
            <w:pPr>
              <w:widowControl/>
              <w:numPr>
                <w:ilvl w:val="0"/>
                <w:numId w:val="125"/>
              </w:numPr>
              <w:autoSpaceDE/>
              <w:autoSpaceDN/>
              <w:rPr>
                <w:rFonts w:cs="宋体"/>
                <w:color w:val="000000"/>
                <w:sz w:val="18"/>
                <w:szCs w:val="18"/>
              </w:rPr>
            </w:pPr>
            <w:r>
              <w:rPr>
                <w:rFonts w:hint="eastAsia" w:cs="宋体"/>
                <w:color w:val="000000"/>
                <w:sz w:val="18"/>
                <w:szCs w:val="18"/>
              </w:rPr>
              <w:t>购置申请：要求根据医院需求实现固定资产采购申请管理。</w:t>
            </w:r>
          </w:p>
          <w:p>
            <w:pPr>
              <w:widowControl/>
              <w:numPr>
                <w:ilvl w:val="0"/>
                <w:numId w:val="125"/>
              </w:numPr>
              <w:autoSpaceDE/>
              <w:autoSpaceDN/>
              <w:rPr>
                <w:rFonts w:cs="宋体"/>
                <w:color w:val="000000"/>
                <w:sz w:val="18"/>
                <w:szCs w:val="18"/>
              </w:rPr>
            </w:pPr>
            <w:r>
              <w:rPr>
                <w:rFonts w:hint="eastAsia" w:cs="宋体"/>
                <w:color w:val="000000"/>
                <w:sz w:val="18"/>
                <w:szCs w:val="18"/>
              </w:rPr>
              <w:t>购置计划：要求根据医院需求实现固定资产采购计划管理。</w:t>
            </w:r>
          </w:p>
          <w:p>
            <w:pPr>
              <w:widowControl/>
              <w:numPr>
                <w:ilvl w:val="0"/>
                <w:numId w:val="125"/>
              </w:numPr>
              <w:autoSpaceDE/>
              <w:autoSpaceDN/>
              <w:rPr>
                <w:rFonts w:cs="宋体"/>
                <w:color w:val="000000"/>
                <w:sz w:val="18"/>
                <w:szCs w:val="18"/>
              </w:rPr>
            </w:pPr>
            <w:r>
              <w:rPr>
                <w:rFonts w:hint="eastAsia" w:cs="宋体"/>
                <w:color w:val="000000"/>
                <w:sz w:val="18"/>
                <w:szCs w:val="18"/>
              </w:rPr>
              <w:t>招标管理：要求实现整个招标管理流程，从论证、立项、招投标公示等过程。</w:t>
            </w:r>
          </w:p>
          <w:p>
            <w:pPr>
              <w:widowControl/>
              <w:numPr>
                <w:ilvl w:val="0"/>
                <w:numId w:val="125"/>
              </w:numPr>
              <w:autoSpaceDE/>
              <w:autoSpaceDN/>
              <w:rPr>
                <w:rFonts w:cs="宋体"/>
                <w:color w:val="000000"/>
                <w:sz w:val="18"/>
                <w:szCs w:val="18"/>
              </w:rPr>
            </w:pPr>
            <w:r>
              <w:rPr>
                <w:rFonts w:hint="eastAsia" w:cs="宋体"/>
                <w:color w:val="000000"/>
                <w:sz w:val="18"/>
                <w:szCs w:val="18"/>
              </w:rPr>
              <w:t>资产安装：要求实现资产安装管理，包括资产编码、资产名称、规格、型号、品牌、生产厂商、安装数量、安装费用等安装信息的维护。</w:t>
            </w:r>
          </w:p>
          <w:p>
            <w:pPr>
              <w:widowControl/>
              <w:numPr>
                <w:ilvl w:val="0"/>
                <w:numId w:val="125"/>
              </w:numPr>
              <w:autoSpaceDE/>
              <w:autoSpaceDN/>
              <w:rPr>
                <w:rFonts w:cs="宋体"/>
                <w:color w:val="000000"/>
                <w:sz w:val="18"/>
                <w:szCs w:val="18"/>
              </w:rPr>
            </w:pPr>
            <w:r>
              <w:rPr>
                <w:rFonts w:hint="eastAsia" w:cs="宋体"/>
                <w:color w:val="000000"/>
                <w:sz w:val="18"/>
                <w:szCs w:val="18"/>
              </w:rPr>
              <w:t>资产验收：要求支持固定资产验收管理，支持按验收项目逐项验收。</w:t>
            </w:r>
          </w:p>
          <w:p>
            <w:pPr>
              <w:widowControl/>
              <w:numPr>
                <w:ilvl w:val="0"/>
                <w:numId w:val="125"/>
              </w:numPr>
              <w:autoSpaceDE/>
              <w:autoSpaceDN/>
              <w:rPr>
                <w:rFonts w:cs="宋体"/>
                <w:color w:val="000000"/>
                <w:sz w:val="18"/>
                <w:szCs w:val="18"/>
              </w:rPr>
            </w:pPr>
            <w:r>
              <w:rPr>
                <w:rFonts w:hint="eastAsia" w:cs="宋体"/>
                <w:color w:val="000000"/>
                <w:sz w:val="18"/>
                <w:szCs w:val="18"/>
              </w:rPr>
              <w:t>资产入库：要求支持固定资产入库管理，支持批量入库，支持房屋卡片式入库，入库自动生成卡片，支持入库维护资金来源。</w:t>
            </w:r>
          </w:p>
          <w:p>
            <w:pPr>
              <w:widowControl/>
              <w:numPr>
                <w:ilvl w:val="0"/>
                <w:numId w:val="125"/>
              </w:numPr>
              <w:autoSpaceDE/>
              <w:autoSpaceDN/>
              <w:rPr>
                <w:rFonts w:cs="宋体"/>
                <w:color w:val="000000"/>
                <w:sz w:val="18"/>
                <w:szCs w:val="18"/>
              </w:rPr>
            </w:pPr>
            <w:r>
              <w:rPr>
                <w:rFonts w:hint="eastAsia" w:cs="宋体"/>
                <w:color w:val="000000"/>
                <w:sz w:val="18"/>
                <w:szCs w:val="18"/>
              </w:rPr>
              <w:t>资产出库：要求支持固定资产出库管理，支出批量出库，定向出库等功能。</w:t>
            </w:r>
          </w:p>
          <w:p>
            <w:pPr>
              <w:widowControl/>
              <w:numPr>
                <w:ilvl w:val="0"/>
                <w:numId w:val="125"/>
              </w:numPr>
              <w:autoSpaceDE/>
              <w:autoSpaceDN/>
              <w:rPr>
                <w:rFonts w:cs="宋体"/>
                <w:color w:val="000000"/>
                <w:sz w:val="18"/>
                <w:szCs w:val="18"/>
              </w:rPr>
            </w:pPr>
            <w:r>
              <w:rPr>
                <w:rFonts w:hint="eastAsia" w:cs="宋体"/>
                <w:color w:val="000000"/>
                <w:sz w:val="18"/>
                <w:szCs w:val="18"/>
              </w:rPr>
              <w:t>资产调剂：要求实现不同层面的资产调剂处理。</w:t>
            </w:r>
          </w:p>
          <w:p>
            <w:pPr>
              <w:widowControl/>
              <w:numPr>
                <w:ilvl w:val="0"/>
                <w:numId w:val="125"/>
              </w:numPr>
              <w:autoSpaceDE/>
              <w:autoSpaceDN/>
              <w:rPr>
                <w:rFonts w:cs="宋体"/>
                <w:color w:val="000000"/>
                <w:sz w:val="18"/>
                <w:szCs w:val="18"/>
              </w:rPr>
            </w:pPr>
            <w:r>
              <w:rPr>
                <w:rFonts w:hint="eastAsia" w:cs="宋体"/>
                <w:color w:val="000000"/>
                <w:sz w:val="18"/>
                <w:szCs w:val="18"/>
              </w:rPr>
              <w:t>资产调拨：要求支持集团化内部调拨，支持平价调拨、异价调拨。</w:t>
            </w:r>
          </w:p>
          <w:p>
            <w:pPr>
              <w:widowControl/>
              <w:numPr>
                <w:ilvl w:val="0"/>
                <w:numId w:val="125"/>
              </w:numPr>
              <w:autoSpaceDE/>
              <w:autoSpaceDN/>
              <w:rPr>
                <w:rFonts w:cs="宋体"/>
                <w:color w:val="000000"/>
                <w:sz w:val="18"/>
                <w:szCs w:val="18"/>
              </w:rPr>
            </w:pPr>
            <w:r>
              <w:rPr>
                <w:rFonts w:hint="eastAsia" w:cs="宋体"/>
                <w:color w:val="000000"/>
                <w:sz w:val="18"/>
                <w:szCs w:val="18"/>
              </w:rPr>
              <w:t>资产盘点：要求实现资产盘点单据的新增、修改、删除等功能，支持PDA、手机等手持设备移动盘点功能。通过资产盘盈（盘盈申报和盘盈入库）、资产盘亏（盘亏申报和盘亏记录）等盘点结果准确反映医院固定资产分布情况。支持固定资产一物一码的二维码管理模式。</w:t>
            </w:r>
          </w:p>
          <w:p>
            <w:pPr>
              <w:widowControl/>
              <w:numPr>
                <w:ilvl w:val="0"/>
                <w:numId w:val="125"/>
              </w:numPr>
              <w:autoSpaceDE/>
              <w:autoSpaceDN/>
              <w:rPr>
                <w:rFonts w:cs="宋体"/>
                <w:color w:val="000000"/>
                <w:sz w:val="18"/>
                <w:szCs w:val="18"/>
              </w:rPr>
            </w:pPr>
            <w:r>
              <w:rPr>
                <w:rFonts w:hint="eastAsia" w:cs="宋体"/>
                <w:color w:val="000000"/>
                <w:sz w:val="18"/>
                <w:szCs w:val="18"/>
              </w:rPr>
              <w:t>原值变动：实现固定资产原值增加、原值减少等功能。</w:t>
            </w:r>
          </w:p>
          <w:p>
            <w:pPr>
              <w:widowControl/>
              <w:numPr>
                <w:ilvl w:val="0"/>
                <w:numId w:val="125"/>
              </w:numPr>
              <w:autoSpaceDE/>
              <w:autoSpaceDN/>
              <w:rPr>
                <w:rFonts w:cs="宋体"/>
                <w:color w:val="000000"/>
                <w:sz w:val="18"/>
                <w:szCs w:val="18"/>
              </w:rPr>
            </w:pPr>
            <w:r>
              <w:rPr>
                <w:rFonts w:hint="eastAsia" w:cs="宋体"/>
                <w:color w:val="000000"/>
                <w:sz w:val="18"/>
                <w:szCs w:val="18"/>
              </w:rPr>
              <w:t>累计折旧变动：实现固定资产累计折旧增加、累计折旧减少等功能。</w:t>
            </w:r>
          </w:p>
          <w:p>
            <w:pPr>
              <w:widowControl/>
              <w:numPr>
                <w:ilvl w:val="0"/>
                <w:numId w:val="125"/>
              </w:numPr>
              <w:autoSpaceDE/>
              <w:autoSpaceDN/>
              <w:rPr>
                <w:rFonts w:cs="宋体"/>
                <w:color w:val="000000"/>
                <w:sz w:val="18"/>
                <w:szCs w:val="18"/>
              </w:rPr>
            </w:pPr>
            <w:r>
              <w:rPr>
                <w:rFonts w:hint="eastAsia" w:cs="宋体"/>
                <w:color w:val="000000"/>
                <w:sz w:val="18"/>
                <w:szCs w:val="18"/>
              </w:rPr>
              <w:t>资产改造：实现资产改造申报、资产改造记录、资产改造竣工等功能。</w:t>
            </w:r>
          </w:p>
          <w:p>
            <w:pPr>
              <w:widowControl/>
              <w:numPr>
                <w:ilvl w:val="0"/>
                <w:numId w:val="125"/>
              </w:numPr>
              <w:autoSpaceDE/>
              <w:autoSpaceDN/>
              <w:rPr>
                <w:rFonts w:cs="宋体"/>
                <w:color w:val="000000"/>
                <w:sz w:val="18"/>
                <w:szCs w:val="18"/>
              </w:rPr>
            </w:pPr>
            <w:r>
              <w:rPr>
                <w:rFonts w:hint="eastAsia" w:cs="宋体"/>
                <w:color w:val="000000"/>
                <w:sz w:val="18"/>
                <w:szCs w:val="18"/>
              </w:rPr>
              <w:t>资产处置：资产报废处置、置换处置、出售出让处置、退货处置管理。</w:t>
            </w:r>
          </w:p>
          <w:p>
            <w:pPr>
              <w:widowControl/>
              <w:numPr>
                <w:ilvl w:val="0"/>
                <w:numId w:val="125"/>
              </w:numPr>
              <w:autoSpaceDE/>
              <w:autoSpaceDN/>
              <w:rPr>
                <w:rFonts w:cs="宋体"/>
                <w:color w:val="000000"/>
                <w:sz w:val="18"/>
                <w:szCs w:val="18"/>
              </w:rPr>
            </w:pPr>
            <w:r>
              <w:rPr>
                <w:rFonts w:hint="eastAsia" w:cs="宋体"/>
                <w:color w:val="000000"/>
                <w:sz w:val="18"/>
                <w:szCs w:val="18"/>
              </w:rPr>
              <w:t>卡片管理：支持多资金来源管理。支持同一卡片多使用科室按照不同比例分摊折旧成本。支持查询卡片维修记录，支持上传资产照片，支持上传卡片相关附件。</w:t>
            </w:r>
          </w:p>
          <w:p>
            <w:pPr>
              <w:widowControl/>
              <w:numPr>
                <w:ilvl w:val="0"/>
                <w:numId w:val="125"/>
              </w:numPr>
              <w:autoSpaceDE/>
              <w:autoSpaceDN/>
              <w:rPr>
                <w:rFonts w:cs="宋体"/>
                <w:color w:val="000000"/>
                <w:sz w:val="18"/>
                <w:szCs w:val="18"/>
              </w:rPr>
            </w:pPr>
            <w:r>
              <w:rPr>
                <w:rFonts w:hint="eastAsia" w:cs="宋体"/>
                <w:color w:val="000000"/>
                <w:sz w:val="18"/>
                <w:szCs w:val="18"/>
              </w:rPr>
              <w:t>付款管理：系统实现了发票管理、付款管理等功能。支持发票与入库单相关联，可以根据入库单直接生成发票，也可以后补发票。支持多种付款方式，支持分期付款等。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人事管理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要求提供组织架构、人事档案、人事调动、医务管理、护理管理、科研管理、教学管理、院办管理、党办管理、后勤管理等功能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6"/>
              </w:numPr>
              <w:autoSpaceDE/>
              <w:autoSpaceDN/>
              <w:rPr>
                <w:rFonts w:cs="宋体"/>
                <w:color w:val="000000"/>
                <w:sz w:val="18"/>
                <w:szCs w:val="18"/>
              </w:rPr>
            </w:pPr>
            <w:r>
              <w:rPr>
                <w:rFonts w:hint="eastAsia" w:cs="宋体"/>
                <w:color w:val="000000"/>
                <w:sz w:val="18"/>
                <w:szCs w:val="18"/>
              </w:rPr>
              <w:t>组织架构：要求提供对单位信息的维护功能，即单位、部门的增加、修改、撤销、转移、合并的功能和对岗位的增加、修改、撤销、转移的功能。</w:t>
            </w:r>
          </w:p>
          <w:p>
            <w:pPr>
              <w:widowControl/>
              <w:numPr>
                <w:ilvl w:val="0"/>
                <w:numId w:val="126"/>
              </w:numPr>
              <w:autoSpaceDE/>
              <w:autoSpaceDN/>
              <w:rPr>
                <w:rFonts w:cs="宋体"/>
                <w:color w:val="000000"/>
                <w:sz w:val="18"/>
                <w:szCs w:val="18"/>
              </w:rPr>
            </w:pPr>
            <w:r>
              <w:rPr>
                <w:rFonts w:hint="eastAsia" w:cs="宋体"/>
                <w:color w:val="000000"/>
                <w:sz w:val="18"/>
                <w:szCs w:val="18"/>
              </w:rPr>
              <w:t>人事档案：要求支持对医院各类人员人事档案进行管理，包括员工人事档案、专业技术档案等；支持一览统计表等自定义报表功能；支持自定义构建档案库、档案表，支持自定义计算事物、级联事物。</w:t>
            </w:r>
          </w:p>
          <w:p>
            <w:pPr>
              <w:widowControl/>
              <w:numPr>
                <w:ilvl w:val="0"/>
                <w:numId w:val="126"/>
              </w:numPr>
              <w:autoSpaceDE/>
              <w:autoSpaceDN/>
              <w:rPr>
                <w:rFonts w:cs="宋体"/>
                <w:color w:val="000000"/>
                <w:sz w:val="18"/>
                <w:szCs w:val="18"/>
              </w:rPr>
            </w:pPr>
            <w:r>
              <w:rPr>
                <w:rFonts w:hint="eastAsia" w:cs="宋体"/>
                <w:color w:val="000000"/>
                <w:sz w:val="18"/>
                <w:szCs w:val="18"/>
              </w:rPr>
              <w:t>人事调动：要求实现人员院内不同部门的流转。</w:t>
            </w:r>
          </w:p>
          <w:p>
            <w:pPr>
              <w:widowControl/>
              <w:numPr>
                <w:ilvl w:val="0"/>
                <w:numId w:val="126"/>
              </w:numPr>
              <w:autoSpaceDE/>
              <w:autoSpaceDN/>
              <w:rPr>
                <w:rFonts w:cs="宋体"/>
                <w:color w:val="000000"/>
                <w:sz w:val="18"/>
                <w:szCs w:val="18"/>
              </w:rPr>
            </w:pPr>
            <w:r>
              <w:rPr>
                <w:rFonts w:hint="eastAsia" w:cs="宋体"/>
                <w:color w:val="000000"/>
                <w:sz w:val="18"/>
                <w:szCs w:val="18"/>
              </w:rPr>
              <w:t>医务管理：要求系统支持设置每一个医生的个人信息，支持设置不同医生不同权限。能够通过技术准入设置每位医生能够做什么项目。支持临床、医技不同种类医生工作量统计。实现医疗不良事件、投诉纠纷等医疗安全管理。支持医生的会诊、MDT团队会议、创新能力、门诊能力、进修等内容管理。护理管理：能够实现护理人员培训、考核、护理评级等功能。</w:t>
            </w:r>
          </w:p>
          <w:p>
            <w:pPr>
              <w:widowControl/>
              <w:numPr>
                <w:ilvl w:val="0"/>
                <w:numId w:val="126"/>
              </w:numPr>
              <w:autoSpaceDE/>
              <w:autoSpaceDN/>
              <w:rPr>
                <w:rFonts w:cs="宋体"/>
                <w:color w:val="000000"/>
                <w:sz w:val="18"/>
                <w:szCs w:val="18"/>
              </w:rPr>
            </w:pPr>
            <w:r>
              <w:rPr>
                <w:rFonts w:hint="eastAsia" w:cs="宋体"/>
                <w:color w:val="000000"/>
                <w:sz w:val="18"/>
                <w:szCs w:val="18"/>
              </w:rPr>
              <w:t>护理管理：要求系统支持护理人员培训管理，包括成长记录、学习记录、发表论文等；系统支持记录护理人员考核结果；系统支持设置护理人员晋级标准，护理人员晋级全流程管理。从护理人员晋级申请，登记护理人员年度在职教育、学术能力、CPR考试成绩、同行评价、笔试成绩、教学能力、行政能力、重症护理能力等信息，最终护理部进行晋级考核审批。</w:t>
            </w:r>
          </w:p>
          <w:p>
            <w:pPr>
              <w:widowControl/>
              <w:numPr>
                <w:ilvl w:val="0"/>
                <w:numId w:val="126"/>
              </w:numPr>
              <w:autoSpaceDE/>
              <w:autoSpaceDN/>
              <w:rPr>
                <w:rFonts w:cs="宋体"/>
                <w:color w:val="000000"/>
                <w:sz w:val="18"/>
                <w:szCs w:val="18"/>
              </w:rPr>
            </w:pPr>
            <w:r>
              <w:rPr>
                <w:rFonts w:hint="eastAsia" w:cs="宋体"/>
                <w:color w:val="000000"/>
                <w:sz w:val="18"/>
                <w:szCs w:val="18"/>
              </w:rPr>
              <w:t>科研管理：要求实现从科研立项、项目验收、科研成果、论文发表等科研管理体系。</w:t>
            </w:r>
          </w:p>
          <w:p>
            <w:pPr>
              <w:widowControl/>
              <w:numPr>
                <w:ilvl w:val="0"/>
                <w:numId w:val="126"/>
              </w:numPr>
              <w:autoSpaceDE/>
              <w:autoSpaceDN/>
              <w:rPr>
                <w:rFonts w:cs="宋体"/>
                <w:color w:val="000000"/>
                <w:sz w:val="18"/>
                <w:szCs w:val="18"/>
              </w:rPr>
            </w:pPr>
            <w:r>
              <w:rPr>
                <w:rFonts w:hint="eastAsia" w:cs="宋体"/>
                <w:color w:val="000000"/>
                <w:sz w:val="18"/>
                <w:szCs w:val="18"/>
              </w:rPr>
              <w:t>教学管理：要求系统支持住院医生规培、轮转登记，规培成绩登记等功能。并能够登记带教老师补贴。</w:t>
            </w:r>
          </w:p>
          <w:p>
            <w:pPr>
              <w:widowControl/>
              <w:numPr>
                <w:ilvl w:val="0"/>
                <w:numId w:val="126"/>
              </w:numPr>
              <w:autoSpaceDE/>
              <w:autoSpaceDN/>
              <w:rPr>
                <w:rFonts w:cs="宋体"/>
                <w:color w:val="000000"/>
                <w:sz w:val="18"/>
                <w:szCs w:val="18"/>
              </w:rPr>
            </w:pPr>
            <w:r>
              <w:rPr>
                <w:rFonts w:hint="eastAsia" w:cs="宋体"/>
                <w:color w:val="000000"/>
                <w:sz w:val="18"/>
                <w:szCs w:val="18"/>
              </w:rPr>
              <w:t>院办管理：要求系统支持院办等行政职能部门对全院考勤记录进行查询、审核，要求支持行政职能部门对全院奖励、处罚情况进行记录。</w:t>
            </w:r>
          </w:p>
          <w:p>
            <w:pPr>
              <w:widowControl/>
              <w:numPr>
                <w:ilvl w:val="0"/>
                <w:numId w:val="126"/>
              </w:numPr>
              <w:autoSpaceDE/>
              <w:autoSpaceDN/>
              <w:rPr>
                <w:rFonts w:cs="宋体"/>
                <w:color w:val="000000"/>
                <w:sz w:val="18"/>
                <w:szCs w:val="18"/>
              </w:rPr>
            </w:pPr>
            <w:r>
              <w:rPr>
                <w:rFonts w:hint="eastAsia" w:cs="宋体"/>
                <w:color w:val="000000"/>
                <w:sz w:val="18"/>
                <w:szCs w:val="18"/>
              </w:rPr>
              <w:t>党办管理：要求实现党员党籍记录功能，支持医德考评功能。</w:t>
            </w:r>
          </w:p>
          <w:p>
            <w:pPr>
              <w:widowControl/>
              <w:numPr>
                <w:ilvl w:val="0"/>
                <w:numId w:val="126"/>
              </w:numPr>
              <w:autoSpaceDE/>
              <w:autoSpaceDN/>
              <w:rPr>
                <w:rFonts w:cs="宋体"/>
                <w:color w:val="000000"/>
                <w:sz w:val="18"/>
                <w:szCs w:val="18"/>
              </w:rPr>
            </w:pPr>
            <w:r>
              <w:rPr>
                <w:rFonts w:hint="eastAsia" w:cs="宋体"/>
                <w:color w:val="000000"/>
                <w:sz w:val="18"/>
                <w:szCs w:val="18"/>
              </w:rPr>
              <w:t>后勤管理：要求实现医院宿舍管理、宿舍登记等功能。并能够记录各宿舍水电费消耗情况。</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培训管理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要求提供培训计划、培训记录、培训考核、报表查询等功能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7"/>
              </w:numPr>
              <w:autoSpaceDE/>
              <w:autoSpaceDN/>
              <w:rPr>
                <w:rFonts w:cs="宋体"/>
                <w:color w:val="000000"/>
                <w:sz w:val="18"/>
                <w:szCs w:val="18"/>
              </w:rPr>
            </w:pPr>
            <w:r>
              <w:rPr>
                <w:rFonts w:hint="eastAsia" w:cs="宋体"/>
                <w:color w:val="000000"/>
                <w:sz w:val="18"/>
                <w:szCs w:val="18"/>
              </w:rPr>
              <w:t>培训计划：要求支持根据医院需求制定培训计划，要求支持网上自动查询培训计划；要求支持多级次培训计划制定，可以按照院级、部级、科级。</w:t>
            </w:r>
          </w:p>
          <w:p>
            <w:pPr>
              <w:widowControl/>
              <w:numPr>
                <w:ilvl w:val="0"/>
                <w:numId w:val="127"/>
              </w:numPr>
              <w:autoSpaceDE/>
              <w:autoSpaceDN/>
              <w:rPr>
                <w:rFonts w:cs="宋体"/>
                <w:color w:val="000000"/>
                <w:sz w:val="18"/>
                <w:szCs w:val="18"/>
              </w:rPr>
            </w:pPr>
            <w:r>
              <w:rPr>
                <w:rFonts w:hint="eastAsia" w:cs="宋体"/>
                <w:color w:val="000000"/>
                <w:sz w:val="18"/>
                <w:szCs w:val="18"/>
              </w:rPr>
              <w:t>培训记录：要求提供培训讲师、培训场所、培训课程等信息维护功能，要求支持网上查询培训课程；要求支持上传多媒体培训资料，要求支持考试并打印培训证书。</w:t>
            </w:r>
          </w:p>
          <w:p>
            <w:pPr>
              <w:widowControl/>
              <w:numPr>
                <w:ilvl w:val="0"/>
                <w:numId w:val="127"/>
              </w:numPr>
              <w:autoSpaceDE/>
              <w:autoSpaceDN/>
              <w:rPr>
                <w:rFonts w:cs="宋体"/>
                <w:color w:val="000000"/>
                <w:sz w:val="18"/>
                <w:szCs w:val="18"/>
              </w:rPr>
            </w:pPr>
            <w:r>
              <w:rPr>
                <w:rFonts w:hint="eastAsia" w:cs="宋体"/>
                <w:color w:val="000000"/>
                <w:sz w:val="18"/>
                <w:szCs w:val="18"/>
              </w:rPr>
              <w:t>培训考核：要求实现需要考核的培训课程，进行考试安排，考核结果登记等功能；支持将考核结果相关文档上传功能。</w:t>
            </w:r>
          </w:p>
          <w:p>
            <w:pPr>
              <w:widowControl/>
              <w:numPr>
                <w:ilvl w:val="0"/>
                <w:numId w:val="127"/>
              </w:numPr>
              <w:autoSpaceDE/>
              <w:autoSpaceDN/>
              <w:rPr>
                <w:rFonts w:cs="宋体"/>
                <w:color w:val="000000"/>
                <w:sz w:val="18"/>
                <w:szCs w:val="18"/>
              </w:rPr>
            </w:pPr>
            <w:r>
              <w:rPr>
                <w:rFonts w:hint="eastAsia" w:cs="宋体"/>
                <w:color w:val="000000"/>
                <w:sz w:val="18"/>
                <w:szCs w:val="18"/>
              </w:rPr>
              <w:t>报表查询：要求系统能够提供签到表、考核表等多种培训报表；系统支持员工培训自助查询本人己培训记录、培训计划等。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考勤管理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要求提供考勤设置、加班管理、积休管理、考勤结果等功能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28"/>
              </w:numPr>
              <w:autoSpaceDE/>
              <w:autoSpaceDN/>
              <w:rPr>
                <w:rFonts w:cs="宋体"/>
                <w:color w:val="000000"/>
                <w:sz w:val="18"/>
                <w:szCs w:val="18"/>
              </w:rPr>
            </w:pPr>
            <w:r>
              <w:rPr>
                <w:rFonts w:hint="eastAsia" w:cs="宋体"/>
                <w:color w:val="000000"/>
                <w:sz w:val="18"/>
                <w:szCs w:val="18"/>
              </w:rPr>
              <w:t>考勤设置：要求系统支持考勤项目设置、非工作日设置、考勤周期设置。</w:t>
            </w:r>
          </w:p>
          <w:p>
            <w:pPr>
              <w:widowControl/>
              <w:numPr>
                <w:ilvl w:val="0"/>
                <w:numId w:val="128"/>
              </w:numPr>
              <w:autoSpaceDE/>
              <w:autoSpaceDN/>
              <w:rPr>
                <w:rFonts w:cs="宋体"/>
                <w:color w:val="000000"/>
                <w:sz w:val="18"/>
                <w:szCs w:val="18"/>
              </w:rPr>
            </w:pPr>
            <w:r>
              <w:rPr>
                <w:rFonts w:hint="eastAsia" w:cs="宋体"/>
                <w:color w:val="000000"/>
                <w:sz w:val="18"/>
                <w:szCs w:val="18"/>
              </w:rPr>
              <w:t>加班管理：要求实现加班登记、加班审核等功能，并能够实现上级部门审批功能。</w:t>
            </w:r>
          </w:p>
          <w:p>
            <w:pPr>
              <w:widowControl/>
              <w:numPr>
                <w:ilvl w:val="0"/>
                <w:numId w:val="128"/>
              </w:numPr>
              <w:autoSpaceDE/>
              <w:autoSpaceDN/>
              <w:rPr>
                <w:rFonts w:cs="宋体"/>
                <w:color w:val="000000"/>
                <w:sz w:val="18"/>
                <w:szCs w:val="18"/>
              </w:rPr>
            </w:pPr>
            <w:r>
              <w:rPr>
                <w:rFonts w:hint="eastAsia" w:cs="宋体"/>
                <w:color w:val="000000"/>
                <w:sz w:val="18"/>
                <w:szCs w:val="18"/>
              </w:rPr>
              <w:t>积休管理：要求实现初始积休设置、积休录入、积休审核等功能。</w:t>
            </w:r>
          </w:p>
          <w:p>
            <w:pPr>
              <w:widowControl/>
              <w:numPr>
                <w:ilvl w:val="0"/>
                <w:numId w:val="128"/>
              </w:numPr>
              <w:autoSpaceDE/>
              <w:autoSpaceDN/>
              <w:rPr>
                <w:rFonts w:cs="宋体"/>
                <w:color w:val="000000"/>
                <w:sz w:val="18"/>
                <w:szCs w:val="18"/>
              </w:rPr>
            </w:pPr>
            <w:r>
              <w:rPr>
                <w:rFonts w:hint="eastAsia" w:cs="宋体"/>
                <w:color w:val="000000"/>
                <w:sz w:val="18"/>
                <w:szCs w:val="18"/>
              </w:rPr>
              <w:t>考勤结果：要求实现考勤数据维护、考勤表审核上报等功能，并能够与积休、排版等系统联动；支持按照核算科室、出勤科室不同科室进行考勤统计；支持每天考勤登记自定义天数。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16.7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排班管理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xml:space="preserve"> 系统支持科室的排班管理员可以根据自身科室的特点、不同的工作量、护理工作的需求量等灵活的排班，按照每个病区的特点与实际需求量进行配置值班人员。</w:t>
            </w:r>
          </w:p>
          <w:p>
            <w:pPr>
              <w:widowControl/>
              <w:autoSpaceDE/>
              <w:autoSpaceDN/>
              <w:rPr>
                <w:rFonts w:cs="宋体"/>
                <w:color w:val="000000"/>
                <w:sz w:val="18"/>
                <w:szCs w:val="18"/>
              </w:rPr>
            </w:pPr>
            <w:r>
              <w:rPr>
                <w:rFonts w:hint="eastAsia" w:cs="宋体"/>
                <w:color w:val="000000"/>
                <w:sz w:val="18"/>
                <w:szCs w:val="18"/>
              </w:rPr>
              <w:t>功能要求 要求提供班次分类、班次设置、区域设置、排班处理、排班查询、排班封存等功能</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班次分类：要求能设置不同种类的排班设置。</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班次设置：要求支持对不停班次类别的班次项目进行设置</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区域设置：要求能够实现不同区域进行班次排班设置</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排班处理：要求支持对不同类型人员按周/月进行排班设置；可以根据不同级别进行排班设置。</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排班查询：要求支持查询不同类型人员的排班表，支持员工自行查看自己的排班内容。</w:t>
            </w:r>
          </w:p>
          <w:p>
            <w:pPr>
              <w:widowControl/>
              <w:numPr>
                <w:ilvl w:val="0"/>
                <w:numId w:val="129"/>
              </w:numPr>
              <w:autoSpaceDE/>
              <w:autoSpaceDN/>
              <w:ind w:firstLine="180" w:firstLineChars="100"/>
              <w:rPr>
                <w:rFonts w:cs="宋体"/>
                <w:color w:val="000000"/>
                <w:sz w:val="18"/>
                <w:szCs w:val="18"/>
              </w:rPr>
            </w:pPr>
            <w:r>
              <w:rPr>
                <w:rFonts w:hint="eastAsia" w:cs="宋体"/>
                <w:color w:val="000000"/>
                <w:sz w:val="18"/>
                <w:szCs w:val="18"/>
              </w:rPr>
              <w:t>排班封存：要求支持按照移动周期对排班结果进行封存，未经允许不能再动。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7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蒙文电子病历系统升级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7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蒙汉双文电子病历系统升级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cs="宋体"/>
                <w:b/>
                <w:bCs/>
                <w:color w:val="000000"/>
                <w:sz w:val="18"/>
                <w:szCs w:val="18"/>
              </w:rPr>
              <w:t>1、电子病历住院医生工作站升级：</w:t>
            </w:r>
            <w:r>
              <w:rPr>
                <w:rFonts w:hint="eastAsia" w:cs="宋体"/>
                <w:color w:val="000000"/>
                <w:sz w:val="18"/>
                <w:szCs w:val="18"/>
              </w:rPr>
              <w:t>开发客户端单点登录、ukey登录；开发电子病历集成调阅界面；病程记录独立书写、合并预览打印功能。</w:t>
            </w:r>
            <w:r>
              <w:rPr>
                <w:rFonts w:hint="eastAsia" w:cs="宋体"/>
                <w:color w:val="000000"/>
                <w:sz w:val="18"/>
                <w:szCs w:val="18"/>
              </w:rPr>
              <w:br w:type="textWrapping"/>
            </w:r>
            <w:r>
              <w:rPr>
                <w:rFonts w:cs="宋体"/>
                <w:b/>
                <w:bCs/>
                <w:color w:val="000000"/>
                <w:sz w:val="18"/>
                <w:szCs w:val="18"/>
              </w:rPr>
              <w:t>2、电子病历住院护士站升级</w:t>
            </w:r>
            <w:r>
              <w:rPr>
                <w:rFonts w:hint="eastAsia" w:cs="宋体"/>
                <w:color w:val="000000"/>
                <w:sz w:val="18"/>
                <w:szCs w:val="18"/>
              </w:rPr>
              <w:t>：开发客户端单点登录、ukey登录；开发电子病历集成调阅界面；升级护理病历表单病历功能。</w:t>
            </w:r>
            <w:r>
              <w:rPr>
                <w:rFonts w:hint="eastAsia" w:cs="宋体"/>
                <w:color w:val="000000"/>
                <w:sz w:val="18"/>
                <w:szCs w:val="18"/>
              </w:rPr>
              <w:br w:type="textWrapping"/>
            </w:r>
            <w:r>
              <w:rPr>
                <w:rFonts w:cs="宋体"/>
                <w:b/>
                <w:bCs/>
                <w:color w:val="000000"/>
                <w:sz w:val="18"/>
                <w:szCs w:val="18"/>
              </w:rPr>
              <w:t>3、电子病历门诊病历模块升级：</w:t>
            </w:r>
            <w:r>
              <w:rPr>
                <w:rFonts w:hint="eastAsia" w:cs="宋体"/>
                <w:color w:val="000000"/>
                <w:sz w:val="18"/>
                <w:szCs w:val="18"/>
              </w:rPr>
              <w:t>升级改造门诊处方开立界面、开发蒙药一人一方功能；优化门诊蒙文电子病历书写功能。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91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蒙文电子病历系统等级评级四级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cs="宋体"/>
                <w:b/>
                <w:bCs/>
                <w:color w:val="000000"/>
                <w:sz w:val="18"/>
                <w:szCs w:val="18"/>
              </w:rPr>
              <w:t>1、电子病历字典、字段标准化改造：</w:t>
            </w:r>
            <w:r>
              <w:rPr>
                <w:rFonts w:hint="eastAsia" w:cs="宋体"/>
                <w:color w:val="000000"/>
                <w:sz w:val="18"/>
                <w:szCs w:val="18"/>
              </w:rPr>
              <w:t>按照电子病历四级评审要求进行字典信息更新，字段标准化改造工作；</w:t>
            </w:r>
            <w:r>
              <w:rPr>
                <w:rFonts w:hint="eastAsia" w:cs="宋体"/>
                <w:color w:val="000000"/>
                <w:sz w:val="18"/>
                <w:szCs w:val="18"/>
              </w:rPr>
              <w:br w:type="textWrapping"/>
            </w:r>
            <w:r>
              <w:rPr>
                <w:rFonts w:cs="宋体"/>
                <w:b/>
                <w:bCs/>
                <w:color w:val="000000"/>
                <w:sz w:val="18"/>
                <w:szCs w:val="18"/>
              </w:rPr>
              <w:t>2、电子病历模板结构化升级改造：</w:t>
            </w:r>
            <w:r>
              <w:rPr>
                <w:rFonts w:hint="eastAsia" w:cs="宋体"/>
                <w:color w:val="000000"/>
                <w:sz w:val="18"/>
                <w:szCs w:val="18"/>
              </w:rPr>
              <w:t>按照电子病历四级评审要求进行病历模板结构化改造升级，如门诊病历、入院记录、首次病程等模板进行改造升级；</w:t>
            </w:r>
            <w:r>
              <w:rPr>
                <w:rFonts w:hint="eastAsia" w:cs="宋体"/>
                <w:color w:val="000000"/>
                <w:sz w:val="18"/>
                <w:szCs w:val="18"/>
              </w:rPr>
              <w:br w:type="textWrapping"/>
            </w:r>
            <w:r>
              <w:rPr>
                <w:rFonts w:cs="宋体"/>
                <w:b/>
                <w:bCs/>
                <w:color w:val="000000"/>
                <w:sz w:val="18"/>
                <w:szCs w:val="18"/>
              </w:rPr>
              <w:t>3、电子病历电子签名模块升级改造：</w:t>
            </w:r>
            <w:r>
              <w:rPr>
                <w:rFonts w:hint="eastAsia" w:cs="宋体"/>
                <w:color w:val="000000"/>
                <w:sz w:val="18"/>
                <w:szCs w:val="18"/>
              </w:rPr>
              <w:br w:type="textWrapping"/>
            </w:r>
            <w:r>
              <w:rPr>
                <w:rFonts w:hint="eastAsia" w:cs="宋体"/>
                <w:color w:val="000000"/>
                <w:sz w:val="18"/>
                <w:szCs w:val="18"/>
              </w:rPr>
              <w:t>（1）病历模板签名元素</w:t>
            </w:r>
            <w:r>
              <w:rPr>
                <w:rFonts w:hint="eastAsia" w:cs="宋体"/>
                <w:color w:val="000000"/>
                <w:sz w:val="18"/>
                <w:szCs w:val="18"/>
              </w:rPr>
              <w:br w:type="textWrapping"/>
            </w:r>
            <w:r>
              <w:rPr>
                <w:rFonts w:hint="eastAsia" w:cs="宋体"/>
                <w:color w:val="000000"/>
                <w:sz w:val="18"/>
                <w:szCs w:val="18"/>
              </w:rPr>
              <w:t>升级维护病历模板签名元素；支持中文签名及蒙古文签名。</w:t>
            </w:r>
            <w:r>
              <w:rPr>
                <w:rFonts w:hint="eastAsia" w:cs="宋体"/>
                <w:color w:val="000000"/>
                <w:sz w:val="18"/>
                <w:szCs w:val="18"/>
              </w:rPr>
              <w:br w:type="textWrapping"/>
            </w:r>
            <w:r>
              <w:rPr>
                <w:rFonts w:hint="eastAsia" w:cs="宋体"/>
                <w:color w:val="000000"/>
                <w:sz w:val="18"/>
                <w:szCs w:val="18"/>
              </w:rPr>
              <w:t>（2）病历文档签名管理</w:t>
            </w:r>
            <w:r>
              <w:rPr>
                <w:rFonts w:hint="eastAsia" w:cs="宋体"/>
                <w:color w:val="000000"/>
                <w:sz w:val="18"/>
                <w:szCs w:val="18"/>
              </w:rPr>
              <w:br w:type="textWrapping"/>
            </w:r>
            <w:r>
              <w:rPr>
                <w:rFonts w:hint="eastAsia" w:cs="宋体"/>
                <w:color w:val="000000"/>
                <w:sz w:val="18"/>
                <w:szCs w:val="18"/>
              </w:rPr>
              <w:t>升级维护全院病历模板，增加签名元素、位置；病历文档支持中文签名及蒙古文签名。</w:t>
            </w:r>
            <w:r>
              <w:rPr>
                <w:rFonts w:hint="eastAsia" w:cs="宋体"/>
                <w:color w:val="000000"/>
                <w:sz w:val="18"/>
                <w:szCs w:val="18"/>
              </w:rPr>
              <w:br w:type="textWrapping"/>
            </w:r>
            <w:r>
              <w:rPr>
                <w:rFonts w:hint="eastAsia" w:cs="宋体"/>
                <w:color w:val="000000"/>
                <w:sz w:val="18"/>
                <w:szCs w:val="18"/>
              </w:rPr>
              <w:t>（3）医护人员签名权限控制</w:t>
            </w:r>
            <w:r>
              <w:rPr>
                <w:rFonts w:hint="eastAsia" w:cs="宋体"/>
                <w:color w:val="000000"/>
                <w:sz w:val="18"/>
                <w:szCs w:val="18"/>
              </w:rPr>
              <w:br w:type="textWrapping"/>
            </w:r>
            <w:r>
              <w:rPr>
                <w:rFonts w:hint="eastAsia" w:cs="宋体"/>
                <w:color w:val="000000"/>
                <w:sz w:val="18"/>
                <w:szCs w:val="18"/>
              </w:rPr>
              <w:t>具备电子签名时限管理功能；</w:t>
            </w:r>
            <w:r>
              <w:rPr>
                <w:rFonts w:hint="eastAsia" w:cs="宋体"/>
                <w:color w:val="000000"/>
                <w:sz w:val="18"/>
                <w:szCs w:val="18"/>
              </w:rPr>
              <w:br w:type="textWrapping"/>
            </w:r>
            <w:r>
              <w:rPr>
                <w:rFonts w:hint="eastAsia" w:cs="宋体"/>
                <w:color w:val="000000"/>
                <w:sz w:val="18"/>
                <w:szCs w:val="18"/>
              </w:rPr>
              <w:t>具备各类病历文档严格签名权限管理功能；</w:t>
            </w:r>
            <w:r>
              <w:rPr>
                <w:rFonts w:hint="eastAsia" w:cs="宋体"/>
                <w:color w:val="000000"/>
                <w:sz w:val="18"/>
                <w:szCs w:val="18"/>
              </w:rPr>
              <w:br w:type="textWrapping"/>
            </w:r>
            <w:r>
              <w:rPr>
                <w:rFonts w:hint="eastAsia" w:cs="宋体"/>
                <w:color w:val="000000"/>
                <w:sz w:val="18"/>
                <w:szCs w:val="18"/>
              </w:rPr>
              <w:t>具备电子签名记录查询统计功能。</w:t>
            </w:r>
            <w:r>
              <w:rPr>
                <w:rFonts w:hint="eastAsia" w:cs="宋体"/>
                <w:color w:val="000000"/>
                <w:sz w:val="18"/>
                <w:szCs w:val="18"/>
              </w:rPr>
              <w:br w:type="textWrapping"/>
            </w:r>
            <w:r>
              <w:rPr>
                <w:rFonts w:hint="eastAsia" w:cs="宋体"/>
                <w:color w:val="000000"/>
                <w:sz w:val="18"/>
                <w:szCs w:val="18"/>
              </w:rPr>
              <w:t>（4）电子签名管理系统</w:t>
            </w:r>
            <w:r>
              <w:rPr>
                <w:rFonts w:hint="eastAsia" w:cs="宋体"/>
                <w:color w:val="000000"/>
                <w:sz w:val="18"/>
                <w:szCs w:val="18"/>
              </w:rPr>
              <w:br w:type="textWrapping"/>
            </w:r>
            <w:r>
              <w:rPr>
                <w:rFonts w:hint="eastAsia" w:cs="宋体"/>
                <w:color w:val="000000"/>
                <w:sz w:val="18"/>
                <w:szCs w:val="18"/>
              </w:rPr>
              <w:t>电子签章认证模块</w:t>
            </w:r>
            <w:r>
              <w:rPr>
                <w:rFonts w:hint="eastAsia" w:cs="宋体"/>
                <w:color w:val="000000"/>
                <w:sz w:val="18"/>
                <w:szCs w:val="18"/>
              </w:rPr>
              <w:br w:type="textWrapping"/>
            </w:r>
            <w:r>
              <w:rPr>
                <w:rFonts w:hint="eastAsia" w:cs="宋体"/>
                <w:color w:val="000000"/>
                <w:sz w:val="18"/>
                <w:szCs w:val="18"/>
              </w:rPr>
              <w:t>通过接口、服务等方式与电子签名认证服务器进行交互，判断用户登录系统时的电子证书的有效性，实现电子签章认证功能。</w:t>
            </w:r>
            <w:r>
              <w:rPr>
                <w:rFonts w:hint="eastAsia" w:cs="宋体"/>
                <w:color w:val="000000"/>
                <w:sz w:val="18"/>
                <w:szCs w:val="18"/>
              </w:rPr>
              <w:br w:type="textWrapping"/>
            </w:r>
            <w:r>
              <w:rPr>
                <w:rFonts w:hint="eastAsia" w:cs="宋体"/>
                <w:color w:val="000000"/>
                <w:sz w:val="18"/>
                <w:szCs w:val="18"/>
              </w:rPr>
              <w:t>电子签名校验模块</w:t>
            </w:r>
            <w:r>
              <w:rPr>
                <w:rFonts w:hint="eastAsia" w:cs="宋体"/>
                <w:color w:val="000000"/>
                <w:sz w:val="18"/>
                <w:szCs w:val="18"/>
              </w:rPr>
              <w:br w:type="textWrapping"/>
            </w:r>
            <w:r>
              <w:rPr>
                <w:rFonts w:hint="eastAsia" w:cs="宋体"/>
                <w:color w:val="000000"/>
                <w:sz w:val="18"/>
                <w:szCs w:val="18"/>
              </w:rPr>
              <w:t>通过接口、服务等方式与电子签名认证服务器进行交互，通过用户证书信息进行身份校验实现电子签名功能。</w:t>
            </w:r>
            <w:r>
              <w:rPr>
                <w:rFonts w:hint="eastAsia" w:cs="宋体"/>
                <w:color w:val="000000"/>
                <w:sz w:val="18"/>
                <w:szCs w:val="18"/>
              </w:rPr>
              <w:br w:type="textWrapping"/>
            </w:r>
            <w:r>
              <w:rPr>
                <w:rFonts w:hint="eastAsia" w:cs="宋体"/>
                <w:color w:val="000000"/>
                <w:sz w:val="18"/>
                <w:szCs w:val="18"/>
              </w:rPr>
              <w:t>电子签名记录管理</w:t>
            </w:r>
            <w:r>
              <w:rPr>
                <w:rFonts w:hint="eastAsia" w:cs="宋体"/>
                <w:color w:val="000000"/>
                <w:sz w:val="18"/>
                <w:szCs w:val="18"/>
              </w:rPr>
              <w:br w:type="textWrapping"/>
            </w:r>
            <w:r>
              <w:rPr>
                <w:rFonts w:hint="eastAsia" w:cs="宋体"/>
                <w:color w:val="000000"/>
                <w:sz w:val="18"/>
                <w:szCs w:val="18"/>
              </w:rPr>
              <w:t>支持电子签名信息保存、查询、管理功能。</w:t>
            </w:r>
            <w:r>
              <w:rPr>
                <w:rFonts w:hint="eastAsia" w:cs="宋体"/>
                <w:color w:val="000000"/>
                <w:sz w:val="18"/>
                <w:szCs w:val="18"/>
              </w:rPr>
              <w:br w:type="textWrapping"/>
            </w:r>
            <w:r>
              <w:rPr>
                <w:rFonts w:cs="宋体"/>
                <w:b/>
                <w:bCs/>
                <w:color w:val="000000"/>
                <w:sz w:val="18"/>
                <w:szCs w:val="18"/>
              </w:rPr>
              <w:t>4、其他客户化需求：按照互联互通四甲标准进行其他客户化改造升级。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蒙文互联互通四甲</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cs="宋体"/>
                <w:b/>
                <w:bCs/>
                <w:color w:val="000000"/>
                <w:sz w:val="18"/>
                <w:szCs w:val="18"/>
              </w:rPr>
              <w:t>1、电子病历数据源标准化升级改造：</w:t>
            </w:r>
            <w:r>
              <w:rPr>
                <w:rFonts w:hint="eastAsia" w:cs="宋体"/>
                <w:color w:val="000000"/>
                <w:sz w:val="18"/>
                <w:szCs w:val="18"/>
              </w:rPr>
              <w:t>按照互联互通四甲标准进行病历数据源标准化改造，包括字典信息，病历内容字段标准化；</w:t>
            </w:r>
            <w:r>
              <w:rPr>
                <w:rFonts w:hint="eastAsia" w:cs="宋体"/>
                <w:color w:val="000000"/>
                <w:sz w:val="18"/>
                <w:szCs w:val="18"/>
              </w:rPr>
              <w:br w:type="textWrapping"/>
            </w:r>
            <w:r>
              <w:rPr>
                <w:rFonts w:cs="宋体"/>
                <w:b/>
                <w:bCs/>
                <w:color w:val="000000"/>
                <w:sz w:val="18"/>
                <w:szCs w:val="18"/>
              </w:rPr>
              <w:t>2、电子病历模板标准化升级改造：</w:t>
            </w:r>
            <w:r>
              <w:rPr>
                <w:rFonts w:hint="eastAsia" w:cs="宋体"/>
                <w:color w:val="000000"/>
                <w:sz w:val="18"/>
                <w:szCs w:val="18"/>
              </w:rPr>
              <w:t>按照互联互通四甲标准进行电子病历系统所有模板进行标准化改造，符合互联互通的标准；</w:t>
            </w:r>
            <w:r>
              <w:rPr>
                <w:rFonts w:hint="eastAsia" w:cs="宋体"/>
                <w:color w:val="000000"/>
                <w:sz w:val="18"/>
                <w:szCs w:val="18"/>
              </w:rPr>
              <w:br w:type="textWrapping"/>
            </w:r>
            <w:r>
              <w:rPr>
                <w:rFonts w:cs="宋体"/>
                <w:b/>
                <w:bCs/>
                <w:color w:val="000000"/>
                <w:sz w:val="18"/>
                <w:szCs w:val="18"/>
              </w:rPr>
              <w:t>3、其他客户化需求：</w:t>
            </w:r>
            <w:r>
              <w:rPr>
                <w:rFonts w:hint="eastAsia" w:cs="宋体"/>
                <w:color w:val="000000"/>
                <w:sz w:val="18"/>
                <w:szCs w:val="18"/>
              </w:rPr>
              <w:t>按照互联互通四甲标准进行其他客户化改造升级。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蒙文电子病历系统临床数据结构化查询功能升级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cs="宋体"/>
                <w:b/>
                <w:bCs/>
                <w:color w:val="000000"/>
                <w:sz w:val="18"/>
                <w:szCs w:val="18"/>
              </w:rPr>
              <w:t>1、蒙文电子病历蒙古文信息化处理：</w:t>
            </w:r>
            <w:r>
              <w:rPr>
                <w:rFonts w:hint="eastAsia" w:cs="宋体"/>
                <w:color w:val="000000"/>
                <w:sz w:val="18"/>
                <w:szCs w:val="18"/>
              </w:rPr>
              <w:t>病历蒙古文数据进行编码转换处理，支持国际标准编码蒙古文显示，支持蒙科立旧编码与国际标准编码之间字体转换；</w:t>
            </w:r>
            <w:r>
              <w:rPr>
                <w:rFonts w:hint="eastAsia" w:cs="宋体"/>
                <w:color w:val="000000"/>
                <w:sz w:val="18"/>
                <w:szCs w:val="18"/>
              </w:rPr>
              <w:br w:type="textWrapping"/>
            </w:r>
            <w:r>
              <w:rPr>
                <w:rFonts w:hint="eastAsia" w:cs="宋体"/>
                <w:color w:val="000000"/>
                <w:sz w:val="18"/>
                <w:szCs w:val="18"/>
              </w:rPr>
              <w:t>2、电子病历数据结构化升级改造：按照国家绩效考核、中医绩效考核标准将电子病历系统数据库病历数据字段，结构进行升级改造；</w:t>
            </w:r>
            <w:r>
              <w:rPr>
                <w:rFonts w:hint="eastAsia" w:cs="宋体"/>
                <w:color w:val="000000"/>
                <w:sz w:val="18"/>
                <w:szCs w:val="18"/>
              </w:rPr>
              <w:br w:type="textWrapping"/>
            </w:r>
            <w:r>
              <w:rPr>
                <w:rFonts w:cs="宋体"/>
                <w:b/>
                <w:bCs/>
                <w:color w:val="000000"/>
                <w:sz w:val="18"/>
                <w:szCs w:val="18"/>
              </w:rPr>
              <w:t>3、电子病历数据采集上报模块升级改造：</w:t>
            </w:r>
            <w:r>
              <w:rPr>
                <w:rFonts w:hint="eastAsia" w:cs="宋体"/>
                <w:color w:val="000000"/>
                <w:sz w:val="18"/>
                <w:szCs w:val="18"/>
              </w:rPr>
              <w:t>升级改造电子病历后台数据采集模块，按照国家绩效考核，健康平台、国家新医保进行病历数据采集工作，包括数据元采集、PDF导出等。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17.5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蒙文电子病历质控模块</w:t>
            </w:r>
          </w:p>
        </w:tc>
        <w:tc>
          <w:tcPr>
            <w:tcW w:w="8741" w:type="dxa"/>
            <w:tcBorders>
              <w:top w:val="nil"/>
              <w:left w:val="nil"/>
              <w:bottom w:val="single" w:color="auto" w:sz="8" w:space="0"/>
              <w:right w:val="single" w:color="auto" w:sz="8" w:space="0"/>
            </w:tcBorders>
            <w:shd w:val="clear" w:color="auto" w:fill="auto"/>
            <w:vAlign w:val="center"/>
          </w:tcPr>
          <w:p>
            <w:pPr>
              <w:widowControl/>
              <w:numPr>
                <w:ilvl w:val="255"/>
                <w:numId w:val="0"/>
              </w:numPr>
              <w:autoSpaceDE/>
              <w:autoSpaceDN/>
              <w:rPr>
                <w:rFonts w:cs="宋体"/>
                <w:color w:val="000000"/>
                <w:sz w:val="18"/>
                <w:szCs w:val="18"/>
              </w:rPr>
            </w:pPr>
            <w:r>
              <w:rPr>
                <w:rFonts w:hint="eastAsia" w:cs="宋体"/>
                <w:b/>
                <w:bCs/>
                <w:color w:val="000000"/>
                <w:sz w:val="18"/>
                <w:szCs w:val="18"/>
              </w:rPr>
              <w:t>1、质控提示：</w:t>
            </w:r>
            <w:r>
              <w:rPr>
                <w:rFonts w:hint="eastAsia" w:cs="宋体"/>
                <w:color w:val="000000"/>
                <w:sz w:val="18"/>
                <w:szCs w:val="18"/>
              </w:rPr>
              <w:t>支持根据病历书写时限规范提示医生按时完成病历书写。</w:t>
            </w:r>
          </w:p>
          <w:p>
            <w:pPr>
              <w:widowControl/>
              <w:numPr>
                <w:ilvl w:val="255"/>
                <w:numId w:val="0"/>
              </w:numPr>
              <w:autoSpaceDE/>
              <w:autoSpaceDN/>
              <w:rPr>
                <w:rFonts w:cs="宋体"/>
                <w:color w:val="000000"/>
                <w:sz w:val="18"/>
                <w:szCs w:val="18"/>
              </w:rPr>
            </w:pPr>
            <w:r>
              <w:rPr>
                <w:rFonts w:hint="eastAsia" w:cs="宋体"/>
                <w:b/>
                <w:bCs/>
                <w:color w:val="000000"/>
                <w:sz w:val="18"/>
                <w:szCs w:val="18"/>
              </w:rPr>
              <w:t>2、环节质控：</w:t>
            </w:r>
            <w:r>
              <w:rPr>
                <w:rFonts w:hint="eastAsia" w:cs="宋体"/>
                <w:color w:val="000000"/>
                <w:sz w:val="18"/>
                <w:szCs w:val="18"/>
              </w:rPr>
              <w:t>支持病案环节质控管理，支持病案管理人员进行在院病人病案质控工作，具备完善的质控应答消息流程，支持自动评分功能；</w:t>
            </w:r>
          </w:p>
          <w:p>
            <w:pPr>
              <w:widowControl/>
              <w:numPr>
                <w:ilvl w:val="255"/>
                <w:numId w:val="0"/>
              </w:numPr>
              <w:autoSpaceDE/>
              <w:autoSpaceDN/>
              <w:rPr>
                <w:rFonts w:cs="宋体"/>
                <w:color w:val="000000"/>
                <w:sz w:val="18"/>
                <w:szCs w:val="18"/>
              </w:rPr>
            </w:pPr>
            <w:r>
              <w:rPr>
                <w:rFonts w:hint="eastAsia" w:cs="宋体"/>
                <w:b/>
                <w:bCs/>
                <w:color w:val="000000"/>
                <w:sz w:val="18"/>
                <w:szCs w:val="18"/>
              </w:rPr>
              <w:t>3、科室质控：</w:t>
            </w:r>
            <w:r>
              <w:rPr>
                <w:rFonts w:hint="eastAsia" w:cs="宋体"/>
                <w:color w:val="000000"/>
                <w:sz w:val="18"/>
                <w:szCs w:val="18"/>
              </w:rPr>
              <w:t>支持病案科室质控管理功能，支持科室质控人员进行出院病人病案质控工作，具备完善的质控应答消息流程，支持自动评分功能；</w:t>
            </w:r>
          </w:p>
          <w:p>
            <w:pPr>
              <w:widowControl/>
              <w:numPr>
                <w:ilvl w:val="255"/>
                <w:numId w:val="0"/>
              </w:numPr>
              <w:autoSpaceDE/>
              <w:autoSpaceDN/>
              <w:rPr>
                <w:rFonts w:cs="宋体"/>
                <w:color w:val="000000"/>
                <w:sz w:val="18"/>
                <w:szCs w:val="18"/>
              </w:rPr>
            </w:pPr>
            <w:r>
              <w:rPr>
                <w:rFonts w:hint="eastAsia" w:cs="宋体"/>
                <w:b/>
                <w:bCs/>
                <w:color w:val="000000"/>
                <w:sz w:val="18"/>
                <w:szCs w:val="18"/>
              </w:rPr>
              <w:t>4、终末质控：</w:t>
            </w:r>
            <w:r>
              <w:rPr>
                <w:rFonts w:hint="eastAsia" w:cs="宋体"/>
                <w:color w:val="000000"/>
                <w:sz w:val="18"/>
                <w:szCs w:val="18"/>
              </w:rPr>
              <w:t>支持病案终末质控管理，支持病案质控人员对已经提交的病历进行质控工作，具备完善的质控应答消息流程，支持自动评分功能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体检系统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819"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网上预约管理模块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根据体检机构容纳量，可对网上预约限额进行管理。目前号源维护是基于VIP等级（套餐类型）、性别、预约类型（个人或团体）、日期、科室五个维度进行划分。可通过限额模板批量生成限额信息。支持每日按时段预约。特殊团体可维护成主场团体，进行该团体私有的号源维护。</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0"/>
              </w:numPr>
              <w:autoSpaceDE/>
              <w:autoSpaceDN/>
              <w:rPr>
                <w:rFonts w:cs="宋体"/>
                <w:color w:val="000000"/>
                <w:sz w:val="18"/>
                <w:szCs w:val="18"/>
              </w:rPr>
            </w:pPr>
            <w:r>
              <w:rPr>
                <w:rFonts w:hint="eastAsia" w:cs="宋体"/>
                <w:color w:val="000000"/>
                <w:sz w:val="18"/>
                <w:szCs w:val="18"/>
              </w:rPr>
              <w:t>个人预约（1+X模式）：支持个人预约，在线可以选择一个基础体检套餐加自助选择体检项目的模式进行体检预约。可在线查询预约记录；取消预约记录。</w:t>
            </w:r>
          </w:p>
          <w:p>
            <w:pPr>
              <w:widowControl/>
              <w:numPr>
                <w:ilvl w:val="0"/>
                <w:numId w:val="130"/>
              </w:numPr>
              <w:autoSpaceDE/>
              <w:autoSpaceDN/>
              <w:rPr>
                <w:rFonts w:cs="宋体"/>
                <w:color w:val="000000"/>
                <w:sz w:val="18"/>
                <w:szCs w:val="18"/>
              </w:rPr>
            </w:pPr>
            <w:r>
              <w:rPr>
                <w:rFonts w:hint="eastAsia" w:cs="宋体"/>
                <w:color w:val="000000"/>
                <w:sz w:val="18"/>
                <w:szCs w:val="18"/>
              </w:rPr>
              <w:t>团体预约：支持团体预约记录通过线下生成，分组并导入名单后，团体成员可在线选择公费项目或自费项目进行预约，可以针对预约记录进行项目修改和体检日期修改。</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体验前台预约模块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体检前台预约提供个人体检业务办理，单位体检业务办理，预约记录查询及体检单据打印的功能。个人体检业务主要是建立客户信息、预约体检时间、体检项目等。在建立客户信息时，系统支持通过姓名检索历史记录，支持通过就诊卡、身份证获取信息，支持拍照并保存客户照片。单位体检业务办理，系统支持批量导入体检人员、批量加项等操作。</w:t>
            </w:r>
          </w:p>
          <w:p>
            <w:pPr>
              <w:widowControl/>
              <w:autoSpaceDE/>
              <w:autoSpaceDN/>
              <w:rPr>
                <w:rFonts w:cs="宋体"/>
                <w:color w:val="000000"/>
                <w:sz w:val="18"/>
                <w:szCs w:val="18"/>
              </w:rPr>
            </w:pPr>
            <w:r>
              <w:rPr>
                <w:rFonts w:hint="eastAsia" w:cs="宋体"/>
                <w:color w:val="000000"/>
                <w:sz w:val="18"/>
                <w:szCs w:val="18"/>
              </w:rPr>
              <w:t>具体功能包括：预约管理、个人基本信息维护、个人预约、个人预约查询、网上预约查询、团体合同、团体基本信息维护、团体预约、团体预约查询、退费申请等。</w:t>
            </w:r>
          </w:p>
          <w:p>
            <w:pPr>
              <w:widowControl/>
              <w:autoSpaceDE/>
              <w:autoSpaceDN/>
              <w:rPr>
                <w:rFonts w:cs="宋体"/>
                <w:b/>
                <w:bCs/>
                <w:color w:val="000000"/>
                <w:sz w:val="18"/>
                <w:szCs w:val="18"/>
              </w:rPr>
            </w:pPr>
            <w:r>
              <w:rPr>
                <w:rFonts w:hint="eastAsia" w:cs="宋体"/>
                <w:b/>
                <w:bCs/>
                <w:color w:val="000000"/>
                <w:sz w:val="18"/>
                <w:szCs w:val="18"/>
              </w:rPr>
              <w:t>详细功能说明如下：</w:t>
            </w:r>
          </w:p>
          <w:p>
            <w:pPr>
              <w:widowControl/>
              <w:numPr>
                <w:ilvl w:val="0"/>
                <w:numId w:val="131"/>
              </w:numPr>
              <w:autoSpaceDE/>
              <w:autoSpaceDN/>
              <w:rPr>
                <w:rFonts w:cs="宋体"/>
                <w:color w:val="000000"/>
                <w:sz w:val="18"/>
                <w:szCs w:val="18"/>
              </w:rPr>
            </w:pPr>
            <w:r>
              <w:rPr>
                <w:rFonts w:hint="eastAsia" w:cs="宋体"/>
                <w:color w:val="000000"/>
                <w:sz w:val="18"/>
                <w:szCs w:val="18"/>
              </w:rPr>
              <w:t>预约管理：支持设置体检中心网络预约及现场预约的限额，当到达预约数量时提示前台已达预约限额。</w:t>
            </w:r>
          </w:p>
          <w:p>
            <w:pPr>
              <w:widowControl/>
              <w:numPr>
                <w:ilvl w:val="0"/>
                <w:numId w:val="131"/>
              </w:numPr>
              <w:autoSpaceDE/>
              <w:autoSpaceDN/>
              <w:rPr>
                <w:rFonts w:cs="宋体"/>
                <w:color w:val="000000"/>
                <w:sz w:val="18"/>
                <w:szCs w:val="18"/>
              </w:rPr>
            </w:pPr>
            <w:r>
              <w:rPr>
                <w:rFonts w:hint="eastAsia" w:cs="宋体"/>
                <w:color w:val="000000"/>
                <w:sz w:val="18"/>
                <w:szCs w:val="18"/>
              </w:rPr>
              <w:t>个人基本信息维护：系统支持通过姓名、身份证等查询系统中的个人基本信息记录；没有记录的、可新建客户基本信息；有记录的可以修改已有的客户基本信息；信息维护时可以拍照并保存客户的照片。</w:t>
            </w:r>
          </w:p>
          <w:p>
            <w:pPr>
              <w:widowControl/>
              <w:numPr>
                <w:ilvl w:val="0"/>
                <w:numId w:val="131"/>
              </w:numPr>
              <w:autoSpaceDE/>
              <w:autoSpaceDN/>
              <w:rPr>
                <w:rFonts w:cs="宋体"/>
                <w:color w:val="000000"/>
                <w:sz w:val="18"/>
                <w:szCs w:val="18"/>
              </w:rPr>
            </w:pPr>
            <w:r>
              <w:rPr>
                <w:rFonts w:hint="eastAsia" w:cs="宋体"/>
                <w:color w:val="000000"/>
                <w:sz w:val="18"/>
                <w:szCs w:val="18"/>
              </w:rPr>
              <w:t>个人预约：系统支持通过就诊卡、身份证、姓名获取已有的客户信息直接预约、也可以建立客户信息后进行预约，预约时可以拍照并保存客户照片，预约界面显示的套餐和项目根据客户的VIP等级、性别、婚姻状况等自动进行过滤，选择套餐和项目支持模糊查询，选择完全可以按需打印体检指引单、检查检验条码。职业病体检提供职业病相关的基本信息、职业史、病史、职业病史等内容的录入保存功能。</w:t>
            </w:r>
          </w:p>
          <w:p>
            <w:pPr>
              <w:widowControl/>
              <w:numPr>
                <w:ilvl w:val="0"/>
                <w:numId w:val="131"/>
              </w:numPr>
              <w:autoSpaceDE/>
              <w:autoSpaceDN/>
              <w:rPr>
                <w:rFonts w:cs="宋体"/>
                <w:color w:val="000000"/>
                <w:sz w:val="18"/>
                <w:szCs w:val="18"/>
              </w:rPr>
            </w:pPr>
            <w:r>
              <w:rPr>
                <w:rFonts w:hint="eastAsia" w:cs="宋体"/>
                <w:color w:val="000000"/>
                <w:sz w:val="18"/>
                <w:szCs w:val="18"/>
              </w:rPr>
              <w:t>个人预约查询：系统支持登记号、姓名、团体、预约状态等条件的组合查询功能，也支持通过身份证直接查找预约记录。选中预约记录，可以设置先体检后交费、可以对费用进行折扣、销售金额优惠，可以打印指引单、检查检验条码、病理单等单据，可以给客户进行报到操作，对已约未报到的记录可以修改体检日期或者进行取消体检操作。</w:t>
            </w:r>
          </w:p>
          <w:p>
            <w:pPr>
              <w:widowControl/>
              <w:numPr>
                <w:ilvl w:val="0"/>
                <w:numId w:val="131"/>
              </w:numPr>
              <w:autoSpaceDE/>
              <w:autoSpaceDN/>
              <w:rPr>
                <w:rFonts w:cs="宋体"/>
                <w:color w:val="000000"/>
                <w:sz w:val="18"/>
                <w:szCs w:val="18"/>
              </w:rPr>
            </w:pPr>
            <w:r>
              <w:rPr>
                <w:rFonts w:hint="eastAsia" w:cs="宋体"/>
                <w:color w:val="000000"/>
                <w:sz w:val="18"/>
                <w:szCs w:val="18"/>
              </w:rPr>
              <w:t>团体基本信息维护：系统支持通过团体名称或者负责人查询团体档案、可以新建团体基本信息、也可以修改已有的团体基本信息。</w:t>
            </w:r>
          </w:p>
          <w:p>
            <w:pPr>
              <w:widowControl/>
              <w:numPr>
                <w:ilvl w:val="0"/>
                <w:numId w:val="131"/>
              </w:numPr>
              <w:autoSpaceDE/>
              <w:autoSpaceDN/>
              <w:rPr>
                <w:rFonts w:cs="宋体"/>
                <w:color w:val="000000"/>
                <w:sz w:val="18"/>
                <w:szCs w:val="18"/>
              </w:rPr>
            </w:pPr>
            <w:r>
              <w:rPr>
                <w:rFonts w:hint="eastAsia" w:cs="宋体"/>
                <w:color w:val="000000"/>
                <w:sz w:val="18"/>
                <w:szCs w:val="18"/>
              </w:rPr>
              <w:t>团体预约：支持团体预约可以新建团体预约记录、设置团体体检的起始日期和截止日期、支付方式为团体统结或者团体人员自结、是否先体检后缴费以及其他必要设置等，系统支持自动进行分组并将团体人员批量导入到对应分组中，并可以为分组中人员批量增加项目，系统还支持对分组中选定的人员以公费或自费的形式增加项目。</w:t>
            </w:r>
          </w:p>
          <w:p>
            <w:pPr>
              <w:widowControl/>
              <w:numPr>
                <w:ilvl w:val="0"/>
                <w:numId w:val="131"/>
              </w:numPr>
              <w:autoSpaceDE/>
              <w:autoSpaceDN/>
              <w:rPr>
                <w:rFonts w:cs="宋体"/>
                <w:color w:val="000000"/>
                <w:sz w:val="18"/>
                <w:szCs w:val="18"/>
              </w:rPr>
            </w:pPr>
            <w:r>
              <w:rPr>
                <w:rFonts w:hint="eastAsia" w:cs="宋体"/>
                <w:color w:val="000000"/>
                <w:sz w:val="18"/>
                <w:szCs w:val="18"/>
              </w:rPr>
              <w:t>团体预约查询：支持团体预约查询可以查询团体的预约记录，可以计算团体的总费用，可以对团体进行折扣或者销售金额的优惠，可以查看打印团体的已检未检人员情况，也可以导出团体的费用清单；系统还提供复制历史团体预约记录的分组和项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在线缴费模块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（1）支持个人预约或团体自费加项完成后，可自动在体检系统登记，线上完成项目缴费。</w:t>
            </w:r>
          </w:p>
          <w:p>
            <w:pPr>
              <w:widowControl/>
              <w:autoSpaceDE/>
              <w:autoSpaceDN/>
              <w:rPr>
                <w:rFonts w:cs="宋体"/>
                <w:color w:val="000000"/>
                <w:sz w:val="18"/>
                <w:szCs w:val="18"/>
              </w:rPr>
            </w:pPr>
            <w:r>
              <w:rPr>
                <w:rFonts w:hint="eastAsia" w:cs="宋体"/>
                <w:color w:val="000000"/>
                <w:sz w:val="18"/>
                <w:szCs w:val="18"/>
              </w:rPr>
              <w:t>（2）到达体检机构后可通过自助机打印导诊单，根据分诊信息进行科室检查，减少客户排队等待时间，节省体检机构医护资源。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分诊排队管理模块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分诊排队为诊室提供叫号、顺延、过号功能，在诊室检查结束时为体检客户分配下一站诊室。对系统自动分配的诊室，可进行人干预，对不想检查的诊室进行放弃等操作。</w:t>
            </w:r>
            <w:r>
              <w:rPr>
                <w:rFonts w:hint="eastAsia" w:cs="宋体"/>
                <w:color w:val="000000"/>
                <w:sz w:val="18"/>
                <w:szCs w:val="18"/>
              </w:rPr>
              <w:br w:type="textWrapping"/>
            </w:r>
            <w:r>
              <w:rPr>
                <w:rFonts w:hint="eastAsia" w:cs="宋体"/>
                <w:color w:val="000000"/>
                <w:sz w:val="18"/>
                <w:szCs w:val="18"/>
              </w:rPr>
              <w:t>具体功能包括：体检诊室维护、诊室调整、采血台及诊室叫号，分配诊室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体检科医生管理模块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系统提供当前诊室的未检队列和已检队列；体检医生给客户录入体检结果、给出诊断建议、发现高危时可保存高危；</w:t>
            </w:r>
          </w:p>
          <w:p>
            <w:pPr>
              <w:widowControl/>
              <w:autoSpaceDE/>
              <w:autoSpaceDN/>
              <w:rPr>
                <w:rFonts w:cs="宋体"/>
                <w:color w:val="000000"/>
                <w:sz w:val="18"/>
                <w:szCs w:val="18"/>
              </w:rPr>
            </w:pPr>
            <w:r>
              <w:rPr>
                <w:rFonts w:hint="eastAsia" w:cs="宋体"/>
                <w:color w:val="000000"/>
                <w:sz w:val="18"/>
                <w:szCs w:val="18"/>
              </w:rPr>
              <w:t>具体功能包括：结果录入、获取数据、图片报告上传</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2"/>
              </w:numPr>
              <w:autoSpaceDE/>
              <w:autoSpaceDN/>
              <w:rPr>
                <w:rFonts w:cs="宋体"/>
                <w:color w:val="000000"/>
                <w:sz w:val="18"/>
                <w:szCs w:val="18"/>
              </w:rPr>
            </w:pPr>
            <w:r>
              <w:rPr>
                <w:rFonts w:hint="eastAsia" w:cs="宋体"/>
                <w:color w:val="000000"/>
                <w:sz w:val="18"/>
                <w:szCs w:val="18"/>
              </w:rPr>
              <w:t>结果录入：提供体检结果的模板化录入，系统已维护了结果的关键词、体检医生可鼠标双击调出关键词模板进行选择、亦可以自行进行修改，体检医生还可以查看客户当前项目的历史体检结果、也可以查看本次体检其他项目的检查结果。录入完成保存结果，可以为客户添加诊断建议、对建议可进行修改、最后对本诊室进行提交。系统支持自动提交。</w:t>
            </w:r>
          </w:p>
          <w:p>
            <w:pPr>
              <w:widowControl/>
              <w:numPr>
                <w:ilvl w:val="0"/>
                <w:numId w:val="132"/>
              </w:numPr>
              <w:autoSpaceDE/>
              <w:autoSpaceDN/>
              <w:rPr>
                <w:rFonts w:cs="宋体"/>
                <w:color w:val="000000"/>
                <w:sz w:val="18"/>
                <w:szCs w:val="18"/>
              </w:rPr>
            </w:pPr>
            <w:r>
              <w:rPr>
                <w:rFonts w:hint="eastAsia" w:cs="宋体"/>
                <w:color w:val="000000"/>
                <w:sz w:val="18"/>
                <w:szCs w:val="18"/>
              </w:rPr>
              <w:t>获取数据：系统支持从身高体重及血压设备直接获取数据并保存到系统。</w:t>
            </w:r>
          </w:p>
          <w:p>
            <w:pPr>
              <w:widowControl/>
              <w:numPr>
                <w:ilvl w:val="0"/>
                <w:numId w:val="132"/>
              </w:numPr>
              <w:autoSpaceDE/>
              <w:autoSpaceDN/>
              <w:rPr>
                <w:rFonts w:cs="宋体"/>
                <w:color w:val="000000"/>
                <w:sz w:val="18"/>
                <w:szCs w:val="18"/>
              </w:rPr>
            </w:pPr>
            <w:r>
              <w:rPr>
                <w:rFonts w:hint="eastAsia" w:cs="宋体"/>
                <w:color w:val="000000"/>
                <w:sz w:val="18"/>
                <w:szCs w:val="18"/>
              </w:rPr>
              <w:t>图片报告上传：支持将图片报告上传到体检系统，最后在报告中打印。</w:t>
            </w:r>
          </w:p>
          <w:p>
            <w:pPr>
              <w:widowControl/>
              <w:autoSpaceDE/>
              <w:autoSpaceDN/>
              <w:rPr>
                <w:rFonts w:cs="宋体"/>
                <w:color w:val="000000"/>
                <w:sz w:val="18"/>
                <w:szCs w:val="18"/>
              </w:rPr>
            </w:pPr>
            <w:r>
              <w:rPr>
                <w:rFonts w:hint="eastAsia" w:cs="宋体"/>
                <w:color w:val="000000"/>
                <w:sz w:val="18"/>
                <w:szCs w:val="18"/>
              </w:rPr>
              <w:t>支持体检医生实现鼠标点击即可完成的录入方式，提高提交效率；模板化的录入统一体检报告的风格；数据获取规避人工填写可能的错误。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体检收表管理模块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体检完成时收回客户的指引单、核对客户已完成全部项目的体检、预防客户没做完体检离开；未检的项目客户拒绝检查并签字确认、或者做退费申请去退费；支持收表时客户预约体检报告的领取时间和领取方式；可以查找当天未交表的体检客户、核实实际情况做具体操作。</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3"/>
              </w:numPr>
              <w:autoSpaceDE/>
              <w:autoSpaceDN/>
              <w:rPr>
                <w:rFonts w:cs="宋体"/>
                <w:color w:val="000000"/>
                <w:sz w:val="18"/>
                <w:szCs w:val="18"/>
              </w:rPr>
            </w:pPr>
            <w:r>
              <w:rPr>
                <w:rFonts w:hint="eastAsia" w:cs="宋体"/>
                <w:color w:val="000000"/>
                <w:sz w:val="18"/>
                <w:szCs w:val="18"/>
              </w:rPr>
              <w:t>支持通过扫码查找客户、显示就诊记录，选择就诊记录显示客户无结果项目及未提交的诊室，点击项目可以对项目谢绝检查。</w:t>
            </w:r>
          </w:p>
          <w:p>
            <w:pPr>
              <w:widowControl/>
              <w:numPr>
                <w:ilvl w:val="0"/>
                <w:numId w:val="133"/>
              </w:numPr>
              <w:autoSpaceDE/>
              <w:autoSpaceDN/>
              <w:rPr>
                <w:rFonts w:cs="宋体"/>
                <w:color w:val="000000"/>
                <w:sz w:val="18"/>
                <w:szCs w:val="18"/>
              </w:rPr>
            </w:pPr>
            <w:r>
              <w:rPr>
                <w:rFonts w:hint="eastAsia" w:cs="宋体"/>
                <w:color w:val="000000"/>
                <w:sz w:val="18"/>
                <w:szCs w:val="18"/>
              </w:rPr>
              <w:t>收表管理有效预防体检客户未做完全部检查离开体检中心、并为客户预约报告领取时间和方式。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体检总检医生管理模块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总检分为初审和复审、支持系统对各诊室体检结果的异常进行汇总、根据综合检查结果自动生成总检结论建议，并由总检医生完成审核。系统可以提供历史结果对比、检查检验原始报告浏览功能。对健康证等特殊类别体检，可用发证管理给出结论并打印相关证件。</w:t>
            </w:r>
          </w:p>
          <w:p>
            <w:pPr>
              <w:widowControl/>
              <w:autoSpaceDE/>
              <w:autoSpaceDN/>
              <w:rPr>
                <w:rFonts w:cs="宋体"/>
                <w:color w:val="000000"/>
                <w:sz w:val="18"/>
                <w:szCs w:val="18"/>
              </w:rPr>
            </w:pPr>
            <w:r>
              <w:rPr>
                <w:rFonts w:hint="eastAsia" w:cs="宋体"/>
                <w:color w:val="000000"/>
                <w:sz w:val="18"/>
                <w:szCs w:val="18"/>
              </w:rPr>
              <w:t>具体功能包括：总检初审、总检复审、发证管理</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4"/>
              </w:numPr>
              <w:autoSpaceDE/>
              <w:autoSpaceDN/>
              <w:rPr>
                <w:rFonts w:cs="宋体"/>
                <w:color w:val="000000"/>
                <w:sz w:val="18"/>
                <w:szCs w:val="18"/>
              </w:rPr>
            </w:pPr>
            <w:r>
              <w:rPr>
                <w:rFonts w:hint="eastAsia" w:cs="宋体"/>
                <w:color w:val="000000"/>
                <w:sz w:val="18"/>
                <w:szCs w:val="18"/>
              </w:rPr>
              <w:t>总检初审：系统支持总检医生通过组合条件查询未总检、已初审、已复审的体检客户，系统会自动汇总各诊室体检结果的异常进行汇总、并自动生成总检结论建议，支持总检医生可继续调出建议库添加建议、也可以对已有的建议进行修改，系统支持对建议进行合并排序，最终由总检医生审核并提交。总检医生可在总检界面浏览客户的历史结果、检查检验原始报告。发现高危可进行保存上报。</w:t>
            </w:r>
          </w:p>
          <w:p>
            <w:pPr>
              <w:widowControl/>
              <w:numPr>
                <w:ilvl w:val="0"/>
                <w:numId w:val="134"/>
              </w:numPr>
              <w:autoSpaceDE/>
              <w:autoSpaceDN/>
              <w:rPr>
                <w:rFonts w:cs="宋体"/>
                <w:color w:val="000000"/>
                <w:sz w:val="18"/>
                <w:szCs w:val="18"/>
              </w:rPr>
            </w:pPr>
            <w:r>
              <w:rPr>
                <w:rFonts w:hint="eastAsia" w:cs="宋体"/>
                <w:color w:val="000000"/>
                <w:sz w:val="18"/>
                <w:szCs w:val="18"/>
              </w:rPr>
              <w:t>总检复审：支持对初审的建议进行审核和修改，完成最终的体检审核。</w:t>
            </w:r>
          </w:p>
          <w:p>
            <w:pPr>
              <w:widowControl/>
              <w:numPr>
                <w:ilvl w:val="0"/>
                <w:numId w:val="134"/>
              </w:numPr>
              <w:autoSpaceDE/>
              <w:autoSpaceDN/>
              <w:rPr>
                <w:rFonts w:cs="宋体"/>
                <w:color w:val="000000"/>
                <w:sz w:val="18"/>
                <w:szCs w:val="18"/>
              </w:rPr>
            </w:pPr>
            <w:r>
              <w:rPr>
                <w:rFonts w:hint="eastAsia" w:cs="宋体"/>
                <w:color w:val="000000"/>
                <w:sz w:val="18"/>
                <w:szCs w:val="18"/>
              </w:rPr>
              <w:t>发证管理：支持对特殊类型如健康证的体检给出结论，打印出相关证件。</w:t>
            </w:r>
          </w:p>
          <w:p>
            <w:pPr>
              <w:widowControl/>
              <w:autoSpaceDE/>
              <w:autoSpaceDN/>
              <w:rPr>
                <w:rFonts w:cs="宋体"/>
                <w:color w:val="000000"/>
                <w:sz w:val="18"/>
                <w:szCs w:val="18"/>
              </w:rPr>
            </w:pPr>
            <w:r>
              <w:rPr>
                <w:rFonts w:hint="eastAsia" w:cs="宋体"/>
                <w:color w:val="000000"/>
                <w:sz w:val="18"/>
                <w:szCs w:val="18"/>
              </w:rPr>
              <w:t>支持根据设置的体检结果和医生建议的关联实现自动总检功能，大大降低总检医生的工作量。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体检报告管理模块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体检报告系统主要提供个人报告和单位汇总分析报告的打印功能。系统支持导出报告的电子版。</w:t>
            </w:r>
          </w:p>
          <w:p>
            <w:pPr>
              <w:widowControl/>
              <w:autoSpaceDE/>
              <w:autoSpaceDN/>
              <w:rPr>
                <w:rFonts w:cs="宋体"/>
                <w:color w:val="000000"/>
                <w:sz w:val="18"/>
                <w:szCs w:val="18"/>
              </w:rPr>
            </w:pPr>
            <w:r>
              <w:rPr>
                <w:rFonts w:hint="eastAsia" w:cs="宋体"/>
                <w:color w:val="000000"/>
                <w:sz w:val="18"/>
                <w:szCs w:val="18"/>
              </w:rPr>
              <w:t>具体功能包括：个人报告、保密报告、到期报告、团体报告</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5"/>
              </w:numPr>
              <w:autoSpaceDE/>
              <w:autoSpaceDN/>
              <w:rPr>
                <w:rFonts w:cs="宋体"/>
                <w:color w:val="000000"/>
                <w:sz w:val="18"/>
                <w:szCs w:val="18"/>
              </w:rPr>
            </w:pPr>
            <w:r>
              <w:rPr>
                <w:rFonts w:hint="eastAsia" w:cs="宋体"/>
                <w:color w:val="000000"/>
                <w:sz w:val="18"/>
                <w:szCs w:val="18"/>
              </w:rPr>
              <w:t>个人报告：系统支持通过组合条件查询出需要打印的报告、单打或者批量打印体检报告、支持导出Word、PDF格式的体检报告、支持导出体检结论。</w:t>
            </w:r>
          </w:p>
          <w:p>
            <w:pPr>
              <w:widowControl/>
              <w:numPr>
                <w:ilvl w:val="0"/>
                <w:numId w:val="135"/>
              </w:numPr>
              <w:autoSpaceDE/>
              <w:autoSpaceDN/>
              <w:rPr>
                <w:rFonts w:cs="宋体"/>
                <w:color w:val="000000"/>
                <w:sz w:val="18"/>
                <w:szCs w:val="18"/>
              </w:rPr>
            </w:pPr>
            <w:r>
              <w:rPr>
                <w:rFonts w:hint="eastAsia" w:cs="宋体"/>
                <w:color w:val="000000"/>
                <w:sz w:val="18"/>
                <w:szCs w:val="18"/>
              </w:rPr>
              <w:t>保密报告：支持查询保密报告，保密报告不会出现在个人报告中。</w:t>
            </w:r>
          </w:p>
          <w:p>
            <w:pPr>
              <w:widowControl/>
              <w:numPr>
                <w:ilvl w:val="0"/>
                <w:numId w:val="135"/>
              </w:numPr>
              <w:autoSpaceDE/>
              <w:autoSpaceDN/>
              <w:rPr>
                <w:rFonts w:cs="宋体"/>
                <w:color w:val="000000"/>
                <w:sz w:val="18"/>
                <w:szCs w:val="18"/>
              </w:rPr>
            </w:pPr>
            <w:r>
              <w:rPr>
                <w:rFonts w:hint="eastAsia" w:cs="宋体"/>
                <w:color w:val="000000"/>
                <w:sz w:val="18"/>
                <w:szCs w:val="18"/>
              </w:rPr>
              <w:t>报告已完成：支持报告入库并告知客户报告已准备好，并短信通知客户来体检中心领取报告。</w:t>
            </w:r>
          </w:p>
          <w:p>
            <w:pPr>
              <w:widowControl/>
              <w:numPr>
                <w:ilvl w:val="0"/>
                <w:numId w:val="135"/>
              </w:numPr>
              <w:autoSpaceDE/>
              <w:autoSpaceDN/>
              <w:rPr>
                <w:rFonts w:cs="宋体"/>
                <w:color w:val="000000"/>
                <w:sz w:val="18"/>
                <w:szCs w:val="18"/>
              </w:rPr>
            </w:pPr>
            <w:r>
              <w:rPr>
                <w:rFonts w:hint="eastAsia" w:cs="宋体"/>
                <w:color w:val="000000"/>
                <w:sz w:val="18"/>
                <w:szCs w:val="18"/>
              </w:rPr>
              <w:t>取报告：支持记录报告领取人和领取时间。</w:t>
            </w:r>
          </w:p>
          <w:p>
            <w:pPr>
              <w:widowControl/>
              <w:numPr>
                <w:ilvl w:val="0"/>
                <w:numId w:val="135"/>
              </w:numPr>
              <w:autoSpaceDE/>
              <w:autoSpaceDN/>
              <w:rPr>
                <w:rFonts w:cs="宋体"/>
                <w:color w:val="000000"/>
                <w:sz w:val="18"/>
                <w:szCs w:val="18"/>
              </w:rPr>
            </w:pPr>
            <w:r>
              <w:rPr>
                <w:rFonts w:hint="eastAsia" w:cs="宋体"/>
                <w:color w:val="000000"/>
                <w:sz w:val="18"/>
                <w:szCs w:val="18"/>
              </w:rPr>
              <w:t>到期报告：支持查询收表管理约取报告未取的报告。</w:t>
            </w:r>
          </w:p>
          <w:p>
            <w:pPr>
              <w:widowControl/>
              <w:numPr>
                <w:ilvl w:val="0"/>
                <w:numId w:val="135"/>
              </w:numPr>
              <w:autoSpaceDE/>
              <w:autoSpaceDN/>
              <w:rPr>
                <w:rFonts w:cs="宋体"/>
                <w:color w:val="000000"/>
                <w:sz w:val="18"/>
                <w:szCs w:val="18"/>
              </w:rPr>
            </w:pPr>
            <w:r>
              <w:rPr>
                <w:rFonts w:hint="eastAsia" w:cs="宋体"/>
                <w:color w:val="000000"/>
                <w:sz w:val="18"/>
                <w:szCs w:val="18"/>
              </w:rPr>
              <w:t>团体报告：支持自动生成团体体检报告分析，各种常见疾病的患病率、患病人数等；可以导出团体人员的异常值和体检结果。</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网上浏览下载体检报告模块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网上浏览体检报告提供互联网平台报告预约或下载功能。</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6"/>
              </w:numPr>
              <w:autoSpaceDE/>
              <w:autoSpaceDN/>
              <w:rPr>
                <w:rFonts w:cs="宋体"/>
                <w:color w:val="000000"/>
                <w:sz w:val="18"/>
                <w:szCs w:val="18"/>
              </w:rPr>
            </w:pPr>
            <w:r>
              <w:rPr>
                <w:rFonts w:hint="eastAsia" w:cs="宋体"/>
                <w:color w:val="000000"/>
                <w:sz w:val="18"/>
                <w:szCs w:val="18"/>
              </w:rPr>
              <w:t>具体功能包括：报告进度查询；报告预览、下载、打印</w:t>
            </w:r>
          </w:p>
          <w:p>
            <w:pPr>
              <w:widowControl/>
              <w:numPr>
                <w:ilvl w:val="0"/>
                <w:numId w:val="136"/>
              </w:numPr>
              <w:autoSpaceDE/>
              <w:autoSpaceDN/>
              <w:rPr>
                <w:rFonts w:cs="宋体"/>
                <w:color w:val="000000"/>
                <w:sz w:val="18"/>
                <w:szCs w:val="18"/>
              </w:rPr>
            </w:pPr>
            <w:r>
              <w:rPr>
                <w:rFonts w:hint="eastAsia" w:cs="宋体"/>
                <w:color w:val="000000"/>
                <w:sz w:val="18"/>
                <w:szCs w:val="18"/>
              </w:rPr>
              <w:t>报告进度查询：支持通过录入客户基本信息在线查询当前报告进度。</w:t>
            </w:r>
          </w:p>
          <w:p>
            <w:pPr>
              <w:widowControl/>
              <w:numPr>
                <w:ilvl w:val="0"/>
                <w:numId w:val="136"/>
              </w:numPr>
              <w:autoSpaceDE/>
              <w:autoSpaceDN/>
              <w:rPr>
                <w:rFonts w:cs="宋体"/>
                <w:color w:val="000000"/>
                <w:sz w:val="18"/>
                <w:szCs w:val="18"/>
              </w:rPr>
            </w:pPr>
            <w:r>
              <w:rPr>
                <w:rFonts w:hint="eastAsia" w:cs="宋体"/>
                <w:color w:val="000000"/>
                <w:sz w:val="18"/>
                <w:szCs w:val="18"/>
              </w:rPr>
              <w:t>报告预览、下载、打印：支持在线浏览</w:t>
            </w:r>
            <w:r>
              <w:rPr>
                <w:rFonts w:cs="宋体"/>
                <w:color w:val="000000"/>
                <w:sz w:val="18"/>
                <w:szCs w:val="18"/>
              </w:rPr>
              <w:t>PDF体检报告,方便客户随时查询报告详情，可自主下载打印。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体检卡管理模块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体检卡管理包含体检卡的新建、充值、挂失、冻结等操作。按是否本人消费区分为体检预缴金和体检代金卡，其中代金卡不限制本人消费，预缴金和登记号绑定。</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具体功能包括：体检卡管理、体检卡明细查询、体检卡状态查询、卡金额转移等功能</w:t>
            </w:r>
          </w:p>
          <w:p>
            <w:pPr>
              <w:widowControl/>
              <w:numPr>
                <w:ilvl w:val="0"/>
                <w:numId w:val="137"/>
              </w:numPr>
              <w:autoSpaceDE/>
              <w:autoSpaceDN/>
              <w:rPr>
                <w:rFonts w:cs="宋体"/>
                <w:color w:val="000000"/>
                <w:sz w:val="18"/>
                <w:szCs w:val="18"/>
              </w:rPr>
            </w:pPr>
            <w:r>
              <w:rPr>
                <w:rFonts w:hint="eastAsia" w:cs="宋体"/>
                <w:color w:val="000000"/>
                <w:sz w:val="18"/>
                <w:szCs w:val="18"/>
              </w:rPr>
              <w:t>体检卡管理：支持可查询客户的体检卡记录、如卡信息、余额，可新建体检卡、体检卡充值并打印发票。</w:t>
            </w:r>
          </w:p>
          <w:p>
            <w:pPr>
              <w:widowControl/>
              <w:numPr>
                <w:ilvl w:val="0"/>
                <w:numId w:val="137"/>
              </w:numPr>
              <w:autoSpaceDE/>
              <w:autoSpaceDN/>
              <w:rPr>
                <w:rFonts w:cs="宋体"/>
                <w:color w:val="000000"/>
                <w:sz w:val="18"/>
                <w:szCs w:val="18"/>
              </w:rPr>
            </w:pPr>
            <w:r>
              <w:rPr>
                <w:rFonts w:hint="eastAsia" w:cs="宋体"/>
                <w:color w:val="000000"/>
                <w:sz w:val="18"/>
                <w:szCs w:val="18"/>
              </w:rPr>
              <w:t>体检卡明细查询：支持查询体检卡的金额变动明细、可以补打充值发票。</w:t>
            </w:r>
          </w:p>
          <w:p>
            <w:pPr>
              <w:widowControl/>
              <w:numPr>
                <w:ilvl w:val="0"/>
                <w:numId w:val="137"/>
              </w:numPr>
              <w:autoSpaceDE/>
              <w:autoSpaceDN/>
              <w:rPr>
                <w:rFonts w:cs="宋体"/>
                <w:color w:val="000000"/>
                <w:sz w:val="18"/>
                <w:szCs w:val="18"/>
              </w:rPr>
            </w:pPr>
            <w:r>
              <w:rPr>
                <w:rFonts w:hint="eastAsia" w:cs="宋体"/>
                <w:color w:val="000000"/>
                <w:sz w:val="18"/>
                <w:szCs w:val="18"/>
              </w:rPr>
              <w:t>体检卡状态查询：支持查询体检卡的状态</w:t>
            </w:r>
          </w:p>
          <w:p>
            <w:pPr>
              <w:widowControl/>
              <w:numPr>
                <w:ilvl w:val="0"/>
                <w:numId w:val="137"/>
              </w:numPr>
              <w:autoSpaceDE/>
              <w:autoSpaceDN/>
              <w:rPr>
                <w:rFonts w:cs="宋体"/>
                <w:color w:val="000000"/>
                <w:sz w:val="18"/>
                <w:szCs w:val="18"/>
              </w:rPr>
            </w:pPr>
            <w:r>
              <w:rPr>
                <w:rFonts w:hint="eastAsia" w:cs="宋体"/>
                <w:color w:val="000000"/>
                <w:sz w:val="18"/>
                <w:szCs w:val="18"/>
              </w:rPr>
              <w:t>卡金额转移：支持卡之间的转账操作，可以批量新建卡并进行充值。</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18.11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体检高危信息查询模块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体检医生检查过程中发现高危在录入时可以保存高危，总检在审核时发现高危也可以保存上报，其他未上报的高危则在高危信息查询通过设置的高危条件查询出来并做进一步的处理。</w:t>
            </w:r>
          </w:p>
          <w:p>
            <w:pPr>
              <w:widowControl/>
              <w:autoSpaceDE/>
              <w:autoSpaceDN/>
              <w:rPr>
                <w:rFonts w:cs="宋体"/>
                <w:color w:val="000000"/>
                <w:sz w:val="18"/>
                <w:szCs w:val="18"/>
              </w:rPr>
            </w:pPr>
            <w:r>
              <w:rPr>
                <w:rFonts w:hint="eastAsia" w:cs="宋体"/>
                <w:b/>
                <w:bCs/>
                <w:color w:val="000000"/>
                <w:sz w:val="18"/>
                <w:szCs w:val="18"/>
              </w:rPr>
              <w:t>功能详细需求说明如下：</w:t>
            </w:r>
          </w:p>
          <w:p>
            <w:pPr>
              <w:widowControl/>
              <w:numPr>
                <w:ilvl w:val="0"/>
                <w:numId w:val="138"/>
              </w:numPr>
              <w:autoSpaceDE/>
              <w:autoSpaceDN/>
              <w:rPr>
                <w:rFonts w:cs="宋体"/>
                <w:color w:val="000000"/>
                <w:sz w:val="18"/>
                <w:szCs w:val="18"/>
              </w:rPr>
            </w:pPr>
            <w:r>
              <w:rPr>
                <w:rFonts w:hint="eastAsia" w:cs="宋体"/>
                <w:color w:val="000000"/>
                <w:sz w:val="18"/>
                <w:szCs w:val="18"/>
              </w:rPr>
              <w:t>高危信息查询：支持查询科室医生上报的高危信息及设置好的高危条件查询到的高危结果，发送短信或者打电话通知体检者。</w:t>
            </w:r>
          </w:p>
          <w:p>
            <w:pPr>
              <w:widowControl/>
              <w:numPr>
                <w:ilvl w:val="0"/>
                <w:numId w:val="138"/>
              </w:numPr>
              <w:autoSpaceDE/>
              <w:autoSpaceDN/>
              <w:rPr>
                <w:rFonts w:cs="宋体"/>
                <w:color w:val="000000"/>
                <w:sz w:val="18"/>
                <w:szCs w:val="18"/>
              </w:rPr>
            </w:pPr>
            <w:r>
              <w:rPr>
                <w:rFonts w:hint="eastAsia" w:cs="宋体"/>
                <w:color w:val="000000"/>
                <w:sz w:val="18"/>
                <w:szCs w:val="18"/>
              </w:rPr>
              <w:t>可实现高危信息查询并进行高危管理。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反统方系统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19.1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反统方系统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18"/>
                <w:szCs w:val="18"/>
              </w:rPr>
            </w:pPr>
            <w:r>
              <w:rPr>
                <w:rFonts w:cs="宋体"/>
                <w:b/>
                <w:bCs/>
                <w:color w:val="000000"/>
                <w:sz w:val="18"/>
                <w:szCs w:val="18"/>
              </w:rPr>
              <w:t>1、服务性能要求</w:t>
            </w:r>
          </w:p>
          <w:p>
            <w:pPr>
              <w:widowControl/>
              <w:autoSpaceDE/>
              <w:autoSpaceDN/>
              <w:rPr>
                <w:rFonts w:cs="宋体"/>
                <w:color w:val="000000"/>
                <w:sz w:val="18"/>
                <w:szCs w:val="18"/>
              </w:rPr>
            </w:pPr>
            <w:r>
              <w:rPr>
                <w:rFonts w:hint="eastAsia" w:cs="宋体"/>
                <w:color w:val="000000"/>
                <w:sz w:val="18"/>
                <w:szCs w:val="18"/>
              </w:rPr>
              <w:t>（1）吞吐量 ≥2Gbps、内置存储 ≥8000GB、设备接口 ≥6个千兆电口，≥4个千兆光口，≥2个万兆光口</w:t>
            </w:r>
          </w:p>
          <w:p>
            <w:pPr>
              <w:widowControl/>
              <w:autoSpaceDE/>
              <w:autoSpaceDN/>
              <w:rPr>
                <w:rFonts w:cs="宋体"/>
                <w:color w:val="000000"/>
                <w:sz w:val="18"/>
                <w:szCs w:val="18"/>
              </w:rPr>
            </w:pPr>
            <w:r>
              <w:rPr>
                <w:rFonts w:hint="eastAsia" w:cs="宋体"/>
                <w:color w:val="000000"/>
                <w:sz w:val="18"/>
                <w:szCs w:val="18"/>
              </w:rPr>
              <w:t>网络特性 具备旁路部署模</w:t>
            </w:r>
          </w:p>
          <w:p>
            <w:pPr>
              <w:widowControl/>
              <w:autoSpaceDE/>
              <w:autoSpaceDN/>
              <w:rPr>
                <w:rFonts w:cs="宋体"/>
                <w:color w:val="000000"/>
                <w:sz w:val="18"/>
                <w:szCs w:val="18"/>
              </w:rPr>
            </w:pPr>
            <w:r>
              <w:rPr>
                <w:rFonts w:hint="eastAsia" w:cs="宋体"/>
                <w:color w:val="000000"/>
                <w:sz w:val="18"/>
                <w:szCs w:val="18"/>
              </w:rPr>
              <w:t>（2）设备支持LCD及操作按键，通过LCD显示设备自身信息，通过操作按键可以配置设备基本信息（如IP地址、网关等）</w:t>
            </w:r>
          </w:p>
          <w:p>
            <w:pPr>
              <w:widowControl/>
              <w:autoSpaceDE/>
              <w:autoSpaceDN/>
              <w:rPr>
                <w:rFonts w:cs="宋体"/>
                <w:color w:val="000000"/>
                <w:sz w:val="18"/>
                <w:szCs w:val="18"/>
              </w:rPr>
            </w:pPr>
            <w:r>
              <w:rPr>
                <w:rFonts w:hint="eastAsia" w:cs="宋体"/>
                <w:color w:val="000000"/>
                <w:sz w:val="18"/>
                <w:szCs w:val="18"/>
              </w:rPr>
              <w:t>（3）设备集群化 支持设备集群化部署，可通过集群中单独某一台设备查看集群中其他设备的审计与告警信息</w:t>
            </w:r>
          </w:p>
          <w:p>
            <w:pPr>
              <w:widowControl/>
              <w:autoSpaceDE/>
              <w:autoSpaceDN/>
              <w:rPr>
                <w:rFonts w:cs="宋体"/>
                <w:color w:val="000000"/>
                <w:sz w:val="18"/>
                <w:szCs w:val="18"/>
              </w:rPr>
            </w:pPr>
            <w:r>
              <w:rPr>
                <w:rFonts w:hint="eastAsia" w:cs="宋体"/>
                <w:color w:val="000000"/>
                <w:sz w:val="18"/>
                <w:szCs w:val="18"/>
              </w:rPr>
              <w:t>（4）流量分析 支持接口总带宽分析，根据带宽数值大小排名</w:t>
            </w:r>
          </w:p>
          <w:p>
            <w:pPr>
              <w:widowControl/>
              <w:autoSpaceDE/>
              <w:autoSpaceDN/>
              <w:rPr>
                <w:rFonts w:cs="宋体"/>
                <w:color w:val="000000"/>
                <w:sz w:val="18"/>
                <w:szCs w:val="18"/>
              </w:rPr>
            </w:pPr>
            <w:r>
              <w:rPr>
                <w:rFonts w:hint="eastAsia" w:cs="宋体"/>
                <w:color w:val="000000"/>
                <w:sz w:val="18"/>
                <w:szCs w:val="18"/>
              </w:rPr>
              <w:t>（5）支持服务器活跃度分析，显示总连接数、最大连接数、最小连接数</w:t>
            </w:r>
          </w:p>
          <w:p>
            <w:pPr>
              <w:widowControl/>
              <w:autoSpaceDE/>
              <w:autoSpaceDN/>
              <w:rPr>
                <w:rFonts w:cs="宋体"/>
                <w:color w:val="000000"/>
                <w:sz w:val="18"/>
                <w:szCs w:val="18"/>
              </w:rPr>
            </w:pPr>
            <w:r>
              <w:rPr>
                <w:rFonts w:hint="eastAsia" w:cs="宋体"/>
                <w:color w:val="000000"/>
                <w:sz w:val="18"/>
                <w:szCs w:val="18"/>
              </w:rPr>
              <w:t>（6）支持服务器带宽分析</w:t>
            </w:r>
          </w:p>
          <w:p>
            <w:pPr>
              <w:widowControl/>
              <w:autoSpaceDE/>
              <w:autoSpaceDN/>
              <w:rPr>
                <w:rFonts w:cs="宋体"/>
                <w:color w:val="000000"/>
                <w:sz w:val="18"/>
                <w:szCs w:val="18"/>
              </w:rPr>
            </w:pPr>
            <w:r>
              <w:rPr>
                <w:rFonts w:hint="eastAsia" w:cs="宋体"/>
                <w:color w:val="000000"/>
                <w:sz w:val="18"/>
                <w:szCs w:val="18"/>
              </w:rPr>
              <w:t xml:space="preserve"> （7）支持服务器流量分析</w:t>
            </w:r>
          </w:p>
          <w:p>
            <w:pPr>
              <w:widowControl/>
              <w:autoSpaceDE/>
              <w:autoSpaceDN/>
              <w:rPr>
                <w:rFonts w:cs="宋体"/>
                <w:b/>
                <w:bCs/>
                <w:color w:val="000000"/>
                <w:sz w:val="18"/>
                <w:szCs w:val="18"/>
              </w:rPr>
            </w:pPr>
            <w:r>
              <w:rPr>
                <w:rFonts w:cs="宋体"/>
                <w:b/>
                <w:bCs/>
                <w:color w:val="000000"/>
                <w:sz w:val="18"/>
                <w:szCs w:val="18"/>
              </w:rPr>
              <w:t xml:space="preserve">2、审计分析 </w:t>
            </w:r>
          </w:p>
          <w:p>
            <w:pPr>
              <w:widowControl/>
              <w:autoSpaceDE/>
              <w:autoSpaceDN/>
              <w:rPr>
                <w:rFonts w:cs="宋体"/>
                <w:color w:val="000000"/>
                <w:sz w:val="18"/>
                <w:szCs w:val="18"/>
              </w:rPr>
            </w:pPr>
            <w:r>
              <w:rPr>
                <w:rFonts w:hint="eastAsia" w:cs="宋体"/>
                <w:color w:val="000000"/>
                <w:sz w:val="18"/>
                <w:szCs w:val="18"/>
              </w:rPr>
              <w:t xml:space="preserve"> （1）支持对Oracle、Cache、SQLServer、等主流数据库审计分析。</w:t>
            </w:r>
          </w:p>
          <w:p>
            <w:pPr>
              <w:widowControl/>
              <w:autoSpaceDE/>
              <w:autoSpaceDN/>
              <w:rPr>
                <w:rFonts w:cs="宋体"/>
                <w:color w:val="000000"/>
                <w:sz w:val="18"/>
                <w:szCs w:val="18"/>
              </w:rPr>
            </w:pPr>
            <w:r>
              <w:rPr>
                <w:rFonts w:hint="eastAsia" w:cs="宋体"/>
                <w:color w:val="000000"/>
                <w:sz w:val="18"/>
                <w:szCs w:val="18"/>
              </w:rPr>
              <w:t>（2）支持对HIS系统数据的 SuperServer端口、Telnet、Cache PORTAL、FTP等信息的采集和审计</w:t>
            </w:r>
          </w:p>
          <w:p>
            <w:pPr>
              <w:widowControl/>
              <w:autoSpaceDE/>
              <w:autoSpaceDN/>
              <w:rPr>
                <w:rFonts w:cs="宋体"/>
                <w:color w:val="000000"/>
                <w:sz w:val="18"/>
                <w:szCs w:val="18"/>
              </w:rPr>
            </w:pPr>
            <w:r>
              <w:rPr>
                <w:rFonts w:hint="eastAsia" w:cs="宋体"/>
                <w:color w:val="000000"/>
                <w:sz w:val="18"/>
                <w:szCs w:val="18"/>
              </w:rPr>
              <w:t xml:space="preserve"> （3）要求所投反统方系统支持HIS系统加密数据（HTTPS）审计</w:t>
            </w:r>
          </w:p>
          <w:p>
            <w:pPr>
              <w:widowControl/>
              <w:autoSpaceDE/>
              <w:autoSpaceDN/>
              <w:rPr>
                <w:rFonts w:cs="宋体"/>
                <w:color w:val="000000"/>
                <w:sz w:val="18"/>
                <w:szCs w:val="18"/>
              </w:rPr>
            </w:pPr>
            <w:r>
              <w:rPr>
                <w:rFonts w:hint="eastAsia" w:cs="宋体"/>
                <w:color w:val="000000"/>
                <w:sz w:val="18"/>
                <w:szCs w:val="18"/>
              </w:rPr>
              <w:t xml:space="preserve"> （4）支持纪委页面，用户使用纪委页面能够对告警行为进行集中化处理与显示</w:t>
            </w:r>
          </w:p>
          <w:p>
            <w:pPr>
              <w:widowControl/>
              <w:autoSpaceDE/>
              <w:autoSpaceDN/>
              <w:rPr>
                <w:rFonts w:cs="宋体"/>
                <w:color w:val="000000"/>
                <w:sz w:val="18"/>
                <w:szCs w:val="18"/>
              </w:rPr>
            </w:pPr>
            <w:r>
              <w:rPr>
                <w:rFonts w:hint="eastAsia" w:cs="宋体"/>
                <w:color w:val="000000"/>
                <w:sz w:val="18"/>
                <w:szCs w:val="18"/>
              </w:rPr>
              <w:t xml:space="preserve"> （5）支持对客户端信息的审计，包括IP地址、MAC地址、端口、发生时间、客户端程序</w:t>
            </w:r>
          </w:p>
          <w:p>
            <w:pPr>
              <w:widowControl/>
              <w:autoSpaceDE/>
              <w:autoSpaceDN/>
              <w:rPr>
                <w:rFonts w:cs="宋体"/>
                <w:color w:val="000000"/>
                <w:sz w:val="18"/>
                <w:szCs w:val="18"/>
              </w:rPr>
            </w:pPr>
            <w:r>
              <w:rPr>
                <w:rFonts w:hint="eastAsia" w:cs="宋体"/>
                <w:color w:val="000000"/>
                <w:sz w:val="18"/>
                <w:szCs w:val="18"/>
              </w:rPr>
              <w:t xml:space="preserve"> （6）支持对服务器端信息的审计，包括IP地址、端口、MAC地址</w:t>
            </w:r>
          </w:p>
          <w:p>
            <w:pPr>
              <w:widowControl/>
              <w:autoSpaceDE/>
              <w:autoSpaceDN/>
              <w:rPr>
                <w:rFonts w:cs="宋体"/>
                <w:color w:val="000000"/>
                <w:sz w:val="18"/>
                <w:szCs w:val="18"/>
              </w:rPr>
            </w:pPr>
            <w:r>
              <w:rPr>
                <w:rFonts w:hint="eastAsia" w:cs="宋体"/>
                <w:color w:val="000000"/>
                <w:sz w:val="18"/>
                <w:szCs w:val="18"/>
              </w:rPr>
              <w:t xml:space="preserve"> （7）支持通过私钥配置来实现对IRIS数据库下HTTPS访问方式的HIS系统访问行为进行审计</w:t>
            </w:r>
          </w:p>
          <w:p>
            <w:pPr>
              <w:widowControl/>
              <w:autoSpaceDE/>
              <w:autoSpaceDN/>
              <w:rPr>
                <w:rFonts w:cs="宋体"/>
                <w:color w:val="000000"/>
                <w:sz w:val="18"/>
                <w:szCs w:val="18"/>
              </w:rPr>
            </w:pPr>
            <w:r>
              <w:rPr>
                <w:rFonts w:hint="eastAsia" w:cs="宋体"/>
                <w:color w:val="000000"/>
                <w:sz w:val="18"/>
                <w:szCs w:val="18"/>
              </w:rPr>
              <w:t xml:space="preserve"> （8）支持在界面还原对统方行为操作的详细内容</w:t>
            </w:r>
          </w:p>
          <w:p>
            <w:pPr>
              <w:widowControl/>
              <w:autoSpaceDE/>
              <w:autoSpaceDN/>
              <w:rPr>
                <w:rFonts w:cs="宋体"/>
                <w:color w:val="000000"/>
                <w:sz w:val="18"/>
                <w:szCs w:val="18"/>
              </w:rPr>
            </w:pPr>
            <w:r>
              <w:rPr>
                <w:rFonts w:hint="eastAsia" w:cs="宋体"/>
                <w:color w:val="000000"/>
                <w:sz w:val="18"/>
                <w:szCs w:val="18"/>
              </w:rPr>
              <w:t xml:space="preserve"> （9）支持对数据库告警查询、显示告警级别和命中词等</w:t>
            </w:r>
          </w:p>
          <w:p>
            <w:pPr>
              <w:widowControl/>
              <w:autoSpaceDE/>
              <w:autoSpaceDN/>
              <w:rPr>
                <w:rFonts w:cs="宋体"/>
                <w:color w:val="000000"/>
                <w:sz w:val="18"/>
                <w:szCs w:val="18"/>
              </w:rPr>
            </w:pPr>
            <w:r>
              <w:rPr>
                <w:rFonts w:hint="eastAsia" w:cs="宋体"/>
                <w:color w:val="000000"/>
                <w:sz w:val="18"/>
                <w:szCs w:val="18"/>
              </w:rPr>
              <w:t xml:space="preserve"> （10）支持根据客户端IP、用户名/工号、操作选择等进行搜索</w:t>
            </w:r>
          </w:p>
          <w:p>
            <w:pPr>
              <w:widowControl/>
              <w:autoSpaceDE/>
              <w:autoSpaceDN/>
              <w:rPr>
                <w:rFonts w:cs="宋体"/>
                <w:color w:val="000000"/>
                <w:sz w:val="18"/>
                <w:szCs w:val="18"/>
              </w:rPr>
            </w:pPr>
            <w:r>
              <w:rPr>
                <w:rFonts w:hint="eastAsia" w:cs="宋体"/>
                <w:color w:val="000000"/>
                <w:sz w:val="18"/>
                <w:szCs w:val="18"/>
              </w:rPr>
              <w:t xml:space="preserve"> （11）支持对关键词的审计并告警、支持关键词信息导入</w:t>
            </w:r>
          </w:p>
          <w:p>
            <w:pPr>
              <w:widowControl/>
              <w:autoSpaceDE/>
              <w:autoSpaceDN/>
              <w:rPr>
                <w:rFonts w:cs="宋体"/>
                <w:color w:val="000000"/>
                <w:sz w:val="18"/>
                <w:szCs w:val="18"/>
              </w:rPr>
            </w:pPr>
            <w:r>
              <w:rPr>
                <w:rFonts w:hint="eastAsia" w:cs="宋体"/>
                <w:color w:val="000000"/>
                <w:sz w:val="18"/>
                <w:szCs w:val="18"/>
              </w:rPr>
              <w:t xml:space="preserve"> （12）支持对自定义用户、审计时间的审计</w:t>
            </w:r>
          </w:p>
          <w:p>
            <w:pPr>
              <w:widowControl/>
              <w:autoSpaceDE/>
              <w:autoSpaceDN/>
              <w:rPr>
                <w:rFonts w:cs="宋体"/>
                <w:b/>
                <w:bCs/>
                <w:color w:val="000000"/>
                <w:sz w:val="18"/>
                <w:szCs w:val="18"/>
              </w:rPr>
            </w:pPr>
            <w:r>
              <w:rPr>
                <w:rFonts w:cs="宋体"/>
                <w:b/>
                <w:bCs/>
                <w:color w:val="000000"/>
                <w:sz w:val="18"/>
                <w:szCs w:val="18"/>
              </w:rPr>
              <w:t xml:space="preserve">3、告警功能 </w:t>
            </w:r>
            <w:r>
              <w:rPr>
                <w:rFonts w:hint="eastAsia" w:cs="宋体"/>
                <w:b/>
                <w:bCs/>
                <w:color w:val="000000"/>
                <w:sz w:val="18"/>
                <w:szCs w:val="18"/>
              </w:rPr>
              <w:t>支持系统内置规则库，包括</w:t>
            </w:r>
            <w:r>
              <w:rPr>
                <w:rFonts w:cs="宋体"/>
                <w:b/>
                <w:bCs/>
                <w:color w:val="000000"/>
                <w:sz w:val="18"/>
                <w:szCs w:val="18"/>
              </w:rPr>
              <w:t>SQL， Oracle ,Cache, telnet告警规则</w:t>
            </w:r>
          </w:p>
          <w:p>
            <w:pPr>
              <w:widowControl/>
              <w:autoSpaceDE/>
              <w:autoSpaceDN/>
              <w:rPr>
                <w:rFonts w:cs="宋体"/>
                <w:color w:val="000000"/>
                <w:sz w:val="18"/>
                <w:szCs w:val="18"/>
              </w:rPr>
            </w:pPr>
            <w:r>
              <w:rPr>
                <w:rFonts w:hint="eastAsia" w:cs="宋体"/>
                <w:color w:val="000000"/>
                <w:sz w:val="18"/>
                <w:szCs w:val="18"/>
              </w:rPr>
              <w:t xml:space="preserve"> （1）支持对告警行为进行二次人工研判</w:t>
            </w:r>
          </w:p>
          <w:p>
            <w:pPr>
              <w:widowControl/>
              <w:autoSpaceDE/>
              <w:autoSpaceDN/>
              <w:rPr>
                <w:rFonts w:cs="宋体"/>
                <w:color w:val="000000"/>
                <w:sz w:val="18"/>
                <w:szCs w:val="18"/>
              </w:rPr>
            </w:pPr>
            <w:r>
              <w:rPr>
                <w:rFonts w:hint="eastAsia" w:cs="宋体"/>
                <w:color w:val="000000"/>
                <w:sz w:val="18"/>
                <w:szCs w:val="18"/>
              </w:rPr>
              <w:t xml:space="preserve"> （2）支持自定义通用告警规则，包括对请求和响应数据的关键字告警，响应数据的响应时间，返回行数告警</w:t>
            </w:r>
          </w:p>
          <w:p>
            <w:pPr>
              <w:widowControl/>
              <w:autoSpaceDE/>
              <w:autoSpaceDN/>
              <w:rPr>
                <w:rFonts w:cs="宋体"/>
                <w:color w:val="000000"/>
                <w:sz w:val="18"/>
                <w:szCs w:val="18"/>
              </w:rPr>
            </w:pPr>
            <w:r>
              <w:rPr>
                <w:rFonts w:hint="eastAsia" w:cs="宋体"/>
                <w:color w:val="000000"/>
                <w:sz w:val="18"/>
                <w:szCs w:val="18"/>
              </w:rPr>
              <w:t xml:space="preserve"> （3）支持通过编辑流程剧本的方式，对误告警数据有效的进行过滤</w:t>
            </w:r>
          </w:p>
          <w:p>
            <w:pPr>
              <w:widowControl/>
              <w:autoSpaceDE/>
              <w:autoSpaceDN/>
              <w:rPr>
                <w:rFonts w:cs="宋体"/>
                <w:color w:val="000000"/>
                <w:sz w:val="18"/>
                <w:szCs w:val="18"/>
              </w:rPr>
            </w:pPr>
            <w:r>
              <w:rPr>
                <w:rFonts w:hint="eastAsia" w:cs="宋体"/>
                <w:color w:val="000000"/>
                <w:sz w:val="18"/>
                <w:szCs w:val="18"/>
              </w:rPr>
              <w:t xml:space="preserve"> （4）支持告警白名单，审计白名单，HIS白名单名单</w:t>
            </w:r>
          </w:p>
          <w:p>
            <w:pPr>
              <w:widowControl/>
              <w:autoSpaceDE/>
              <w:autoSpaceDN/>
              <w:rPr>
                <w:rFonts w:cs="宋体"/>
                <w:color w:val="000000"/>
                <w:sz w:val="18"/>
                <w:szCs w:val="18"/>
              </w:rPr>
            </w:pPr>
            <w:r>
              <w:rPr>
                <w:rFonts w:hint="eastAsia" w:cs="宋体"/>
                <w:color w:val="000000"/>
                <w:sz w:val="18"/>
                <w:szCs w:val="18"/>
              </w:rPr>
              <w:t xml:space="preserve"> （5）支持邮件告警功能</w:t>
            </w:r>
          </w:p>
          <w:p>
            <w:pPr>
              <w:widowControl/>
              <w:autoSpaceDE/>
              <w:autoSpaceDN/>
              <w:rPr>
                <w:rFonts w:cs="宋体"/>
                <w:color w:val="000000"/>
                <w:sz w:val="18"/>
                <w:szCs w:val="18"/>
              </w:rPr>
            </w:pPr>
            <w:r>
              <w:rPr>
                <w:rFonts w:hint="eastAsia" w:cs="宋体"/>
                <w:color w:val="000000"/>
                <w:sz w:val="18"/>
                <w:szCs w:val="18"/>
              </w:rPr>
              <w:t xml:space="preserve"> （6）支持短信告警功能</w:t>
            </w:r>
          </w:p>
          <w:p>
            <w:pPr>
              <w:widowControl/>
              <w:autoSpaceDE/>
              <w:autoSpaceDN/>
              <w:rPr>
                <w:rFonts w:cs="宋体"/>
                <w:b/>
                <w:bCs/>
                <w:color w:val="000000"/>
                <w:sz w:val="18"/>
                <w:szCs w:val="18"/>
              </w:rPr>
            </w:pPr>
            <w:r>
              <w:rPr>
                <w:rFonts w:cs="宋体"/>
                <w:b/>
                <w:bCs/>
                <w:color w:val="000000"/>
                <w:sz w:val="18"/>
                <w:szCs w:val="18"/>
              </w:rPr>
              <w:t xml:space="preserve">4、系统管理 </w:t>
            </w:r>
            <w:r>
              <w:rPr>
                <w:rFonts w:hint="eastAsia" w:cs="宋体"/>
                <w:b/>
                <w:bCs/>
                <w:color w:val="000000"/>
                <w:sz w:val="18"/>
                <w:szCs w:val="18"/>
              </w:rPr>
              <w:t>支持</w:t>
            </w:r>
            <w:r>
              <w:rPr>
                <w:rFonts w:cs="宋体"/>
                <w:b/>
                <w:bCs/>
                <w:color w:val="000000"/>
                <w:sz w:val="18"/>
                <w:szCs w:val="18"/>
              </w:rPr>
              <w:t>WEB、SSH、Console进行管理配置</w:t>
            </w:r>
          </w:p>
          <w:p>
            <w:pPr>
              <w:widowControl/>
              <w:autoSpaceDE/>
              <w:autoSpaceDN/>
              <w:rPr>
                <w:rFonts w:cs="宋体"/>
                <w:color w:val="000000"/>
                <w:sz w:val="18"/>
                <w:szCs w:val="18"/>
              </w:rPr>
            </w:pPr>
            <w:r>
              <w:rPr>
                <w:rFonts w:hint="eastAsia" w:cs="宋体"/>
                <w:color w:val="000000"/>
                <w:sz w:val="18"/>
                <w:szCs w:val="18"/>
              </w:rPr>
              <w:t xml:space="preserve"> （1）支持管理员权限划分，可自定义管理员角色</w:t>
            </w:r>
          </w:p>
          <w:p>
            <w:pPr>
              <w:widowControl/>
              <w:autoSpaceDE/>
              <w:autoSpaceDN/>
              <w:rPr>
                <w:rFonts w:cs="宋体"/>
                <w:color w:val="000000"/>
                <w:sz w:val="18"/>
                <w:szCs w:val="18"/>
              </w:rPr>
            </w:pPr>
            <w:r>
              <w:rPr>
                <w:rFonts w:hint="eastAsia" w:cs="宋体"/>
                <w:color w:val="000000"/>
                <w:sz w:val="18"/>
                <w:szCs w:val="18"/>
              </w:rPr>
              <w:t xml:space="preserve"> （2）支持系统日志</w:t>
            </w:r>
          </w:p>
          <w:p>
            <w:pPr>
              <w:widowControl/>
              <w:autoSpaceDE/>
              <w:autoSpaceDN/>
              <w:rPr>
                <w:rFonts w:cs="宋体"/>
                <w:color w:val="000000"/>
                <w:sz w:val="18"/>
                <w:szCs w:val="18"/>
              </w:rPr>
            </w:pPr>
            <w:r>
              <w:rPr>
                <w:rFonts w:hint="eastAsia" w:cs="宋体"/>
                <w:color w:val="000000"/>
                <w:sz w:val="18"/>
                <w:szCs w:val="18"/>
              </w:rPr>
              <w:t xml:space="preserve"> （3）支持授权管理</w:t>
            </w:r>
          </w:p>
          <w:p>
            <w:pPr>
              <w:widowControl/>
              <w:autoSpaceDE/>
              <w:autoSpaceDN/>
              <w:rPr>
                <w:rFonts w:cs="宋体"/>
                <w:color w:val="000000"/>
                <w:sz w:val="18"/>
                <w:szCs w:val="18"/>
              </w:rPr>
            </w:pPr>
            <w:r>
              <w:rPr>
                <w:rFonts w:hint="eastAsia" w:cs="宋体"/>
                <w:color w:val="000000"/>
                <w:sz w:val="18"/>
                <w:szCs w:val="18"/>
              </w:rPr>
              <w:t xml:space="preserve"> （4）支持系统配置备份</w:t>
            </w:r>
          </w:p>
          <w:p>
            <w:pPr>
              <w:widowControl/>
              <w:autoSpaceDE/>
              <w:autoSpaceDN/>
              <w:rPr>
                <w:rFonts w:cs="宋体"/>
                <w:color w:val="000000"/>
                <w:sz w:val="18"/>
                <w:szCs w:val="18"/>
              </w:rPr>
            </w:pPr>
            <w:r>
              <w:rPr>
                <w:rFonts w:hint="eastAsia" w:cs="宋体"/>
                <w:color w:val="000000"/>
                <w:sz w:val="18"/>
                <w:szCs w:val="18"/>
              </w:rPr>
              <w:t xml:space="preserve"> （5）支持系统数据定期清理</w:t>
            </w:r>
          </w:p>
          <w:p>
            <w:pPr>
              <w:widowControl/>
              <w:autoSpaceDE/>
              <w:autoSpaceDN/>
              <w:rPr>
                <w:rFonts w:cs="宋体"/>
                <w:b/>
                <w:bCs/>
                <w:color w:val="000000"/>
                <w:sz w:val="18"/>
                <w:szCs w:val="18"/>
              </w:rPr>
            </w:pPr>
            <w:r>
              <w:rPr>
                <w:rFonts w:cs="宋体"/>
                <w:b/>
                <w:bCs/>
                <w:color w:val="000000"/>
                <w:sz w:val="18"/>
                <w:szCs w:val="18"/>
              </w:rPr>
              <w:t xml:space="preserve">5、报表功能 </w:t>
            </w:r>
            <w:r>
              <w:rPr>
                <w:rFonts w:hint="eastAsia" w:cs="宋体"/>
                <w:b/>
                <w:bCs/>
                <w:color w:val="000000"/>
                <w:sz w:val="18"/>
                <w:szCs w:val="18"/>
              </w:rPr>
              <w:t>支持</w:t>
            </w:r>
            <w:r>
              <w:rPr>
                <w:rFonts w:cs="宋体"/>
                <w:b/>
                <w:bCs/>
                <w:color w:val="000000"/>
                <w:sz w:val="18"/>
                <w:szCs w:val="18"/>
              </w:rPr>
              <w:t>pdf、excel、word等报表格式输出</w:t>
            </w:r>
          </w:p>
          <w:p>
            <w:pPr>
              <w:widowControl/>
              <w:autoSpaceDE/>
              <w:autoSpaceDN/>
              <w:rPr>
                <w:rFonts w:cs="宋体"/>
                <w:color w:val="000000"/>
                <w:sz w:val="18"/>
                <w:szCs w:val="18"/>
              </w:rPr>
            </w:pPr>
            <w:r>
              <w:rPr>
                <w:rFonts w:hint="eastAsia" w:cs="宋体"/>
                <w:color w:val="000000"/>
                <w:sz w:val="18"/>
                <w:szCs w:val="18"/>
              </w:rPr>
              <w:t xml:space="preserve"> （1）支持报表报告定制功能，支持日报、周报、月报、年报形式报告，并能自动发送指定用户信箱</w:t>
            </w:r>
          </w:p>
          <w:p>
            <w:pPr>
              <w:widowControl/>
              <w:autoSpaceDE/>
              <w:autoSpaceDN/>
              <w:rPr>
                <w:rFonts w:cs="宋体"/>
                <w:color w:val="000000"/>
                <w:sz w:val="18"/>
                <w:szCs w:val="18"/>
              </w:rPr>
            </w:pPr>
            <w:r>
              <w:rPr>
                <w:rFonts w:hint="eastAsia" w:cs="宋体"/>
                <w:color w:val="000000"/>
                <w:sz w:val="18"/>
                <w:szCs w:val="18"/>
              </w:rPr>
              <w:t>重点药品监控，支持重点药品网络查询分析；通过识别流量数据，从中提取包含重点药品的数据记录。日志及图形方式展现。客户端重点药品数据记录排名分析，重点药品数据时间分析等</w:t>
            </w:r>
          </w:p>
          <w:p>
            <w:pPr>
              <w:widowControl/>
              <w:autoSpaceDE/>
              <w:autoSpaceDN/>
              <w:rPr>
                <w:rFonts w:cs="宋体"/>
                <w:color w:val="000000"/>
                <w:sz w:val="18"/>
                <w:szCs w:val="18"/>
              </w:rPr>
            </w:pPr>
            <w:r>
              <w:rPr>
                <w:rFonts w:hint="eastAsia" w:cs="宋体"/>
                <w:color w:val="000000"/>
                <w:sz w:val="18"/>
                <w:szCs w:val="18"/>
              </w:rPr>
              <w:t xml:space="preserve"> （2）支持重点药品告警</w:t>
            </w:r>
          </w:p>
          <w:p>
            <w:pPr>
              <w:widowControl/>
              <w:autoSpaceDE/>
              <w:autoSpaceDN/>
              <w:rPr>
                <w:rFonts w:cs="宋体"/>
                <w:color w:val="000000"/>
                <w:sz w:val="18"/>
                <w:szCs w:val="18"/>
              </w:rPr>
            </w:pPr>
            <w:r>
              <w:rPr>
                <w:rFonts w:hint="eastAsia" w:cs="宋体"/>
                <w:color w:val="000000"/>
                <w:sz w:val="18"/>
                <w:szCs w:val="18"/>
              </w:rPr>
              <w:t xml:space="preserve"> 规则告警，通过编辑规则，配合结果类型判断，进行重点药品流量数据的告警</w:t>
            </w:r>
          </w:p>
          <w:p>
            <w:pPr>
              <w:widowControl/>
              <w:autoSpaceDE/>
              <w:autoSpaceDN/>
              <w:rPr>
                <w:rFonts w:cs="宋体"/>
                <w:color w:val="000000"/>
                <w:sz w:val="18"/>
                <w:szCs w:val="18"/>
              </w:rPr>
            </w:pPr>
            <w:r>
              <w:rPr>
                <w:rFonts w:hint="eastAsia" w:cs="宋体"/>
                <w:color w:val="000000"/>
                <w:sz w:val="18"/>
                <w:szCs w:val="18"/>
              </w:rPr>
              <w:t xml:space="preserve"> 异常数据主动告警；收集数据样本并通过机器学习的方式训练出数据模型，进行异常数据主动告警</w:t>
            </w:r>
          </w:p>
          <w:p>
            <w:pPr>
              <w:widowControl/>
              <w:autoSpaceDE/>
              <w:autoSpaceDN/>
              <w:rPr>
                <w:rFonts w:cs="宋体"/>
                <w:color w:val="000000"/>
                <w:sz w:val="18"/>
                <w:szCs w:val="18"/>
              </w:rPr>
            </w:pPr>
            <w:r>
              <w:rPr>
                <w:rFonts w:hint="eastAsia" w:cs="宋体"/>
                <w:color w:val="000000"/>
                <w:sz w:val="18"/>
                <w:szCs w:val="18"/>
              </w:rPr>
              <w:t xml:space="preserve"> 重点药品告警数据剧本过滤；通过编辑流程剧本的方式，对误告警数据有效的进行过滤</w:t>
            </w:r>
          </w:p>
          <w:p>
            <w:pPr>
              <w:widowControl/>
              <w:autoSpaceDE/>
              <w:autoSpaceDN/>
              <w:rPr>
                <w:rFonts w:cs="宋体"/>
                <w:color w:val="000000"/>
                <w:sz w:val="18"/>
                <w:szCs w:val="18"/>
              </w:rPr>
            </w:pPr>
            <w:r>
              <w:rPr>
                <w:rFonts w:hint="eastAsia" w:cs="宋体"/>
                <w:color w:val="000000"/>
                <w:sz w:val="18"/>
                <w:szCs w:val="18"/>
              </w:rPr>
              <w:t>重点耗材监控 支持对重点耗材网络查询审计分析；通过识别流量数据，从中提取包含重点耗材的查询数据记录。通过日志及图形方式展现。</w:t>
            </w:r>
          </w:p>
          <w:p>
            <w:pPr>
              <w:widowControl/>
              <w:autoSpaceDE/>
              <w:autoSpaceDN/>
              <w:rPr>
                <w:rFonts w:cs="宋体"/>
                <w:color w:val="000000"/>
                <w:sz w:val="18"/>
                <w:szCs w:val="18"/>
              </w:rPr>
            </w:pPr>
            <w:r>
              <w:rPr>
                <w:rFonts w:hint="eastAsia" w:cs="宋体"/>
                <w:color w:val="000000"/>
                <w:sz w:val="18"/>
                <w:szCs w:val="18"/>
              </w:rPr>
              <w:t xml:space="preserve"> （3）支持对客户端查询重点耗材数据记录进行排名分析，查询重点耗材数据的时间分析等。</w:t>
            </w:r>
          </w:p>
          <w:p>
            <w:pPr>
              <w:widowControl/>
              <w:autoSpaceDE/>
              <w:autoSpaceDN/>
              <w:rPr>
                <w:rFonts w:cs="宋体"/>
                <w:color w:val="000000"/>
                <w:sz w:val="18"/>
                <w:szCs w:val="18"/>
              </w:rPr>
            </w:pPr>
            <w:r>
              <w:rPr>
                <w:rFonts w:hint="eastAsia" w:cs="宋体"/>
                <w:color w:val="000000"/>
                <w:sz w:val="18"/>
                <w:szCs w:val="18"/>
              </w:rPr>
              <w:t xml:space="preserve"> （41）支持对医生查询重要耗材行为进行分级别告警。异常数据主动告警；可收集数据样本并通过机器学习的方式训练出数据模型，进行异常数据主动告警。</w:t>
            </w:r>
          </w:p>
          <w:p>
            <w:pPr>
              <w:widowControl/>
              <w:autoSpaceDE/>
              <w:autoSpaceDN/>
              <w:rPr>
                <w:rFonts w:cs="宋体"/>
                <w:color w:val="000000"/>
                <w:sz w:val="18"/>
                <w:szCs w:val="18"/>
              </w:rPr>
            </w:pPr>
            <w:r>
              <w:rPr>
                <w:rFonts w:hint="eastAsia" w:cs="宋体"/>
                <w:color w:val="000000"/>
                <w:sz w:val="18"/>
                <w:szCs w:val="18"/>
              </w:rPr>
              <w:t xml:space="preserve"> （5）支持对重要耗材告警数据剧本过滤；通过编辑流程剧本的方式，对误告警数据有效的进行有效过滤。</w:t>
            </w:r>
          </w:p>
          <w:p>
            <w:pPr>
              <w:widowControl/>
              <w:autoSpaceDE/>
              <w:autoSpaceDN/>
              <w:rPr>
                <w:rFonts w:cs="宋体"/>
                <w:b/>
                <w:bCs/>
                <w:color w:val="000000"/>
                <w:sz w:val="18"/>
                <w:szCs w:val="18"/>
              </w:rPr>
            </w:pPr>
            <w:r>
              <w:rPr>
                <w:rFonts w:cs="宋体"/>
                <w:b/>
                <w:bCs/>
                <w:color w:val="000000"/>
                <w:sz w:val="18"/>
                <w:szCs w:val="18"/>
              </w:rPr>
              <w:t xml:space="preserve">6、兼容性要求  </w:t>
            </w:r>
          </w:p>
          <w:p>
            <w:pPr>
              <w:widowControl/>
              <w:autoSpaceDE/>
              <w:autoSpaceDN/>
              <w:rPr>
                <w:rFonts w:cs="宋体"/>
                <w:color w:val="000000"/>
                <w:sz w:val="18"/>
                <w:szCs w:val="18"/>
              </w:rPr>
            </w:pPr>
            <w:r>
              <w:rPr>
                <w:rFonts w:hint="eastAsia" w:cs="宋体"/>
                <w:color w:val="000000"/>
                <w:sz w:val="18"/>
                <w:szCs w:val="18"/>
              </w:rPr>
              <w:t>所投反统方系统与医院的HIS系统相互兼容</w:t>
            </w:r>
          </w:p>
          <w:p>
            <w:pPr>
              <w:widowControl/>
              <w:autoSpaceDE/>
              <w:autoSpaceDN/>
              <w:rPr>
                <w:rFonts w:cs="宋体"/>
                <w:b/>
                <w:bCs/>
                <w:color w:val="000000"/>
                <w:sz w:val="18"/>
                <w:szCs w:val="18"/>
              </w:rPr>
            </w:pPr>
            <w:r>
              <w:rPr>
                <w:rFonts w:cs="宋体"/>
                <w:b/>
                <w:bCs/>
                <w:color w:val="000000"/>
                <w:sz w:val="18"/>
                <w:szCs w:val="18"/>
              </w:rPr>
              <w:t xml:space="preserve">7、系统版本升级服务要求 </w:t>
            </w:r>
          </w:p>
          <w:p>
            <w:pPr>
              <w:widowControl/>
              <w:autoSpaceDE/>
              <w:autoSpaceDN/>
              <w:rPr>
                <w:rFonts w:cs="宋体"/>
                <w:color w:val="000000"/>
                <w:sz w:val="18"/>
                <w:szCs w:val="18"/>
              </w:rPr>
            </w:pPr>
            <w:r>
              <w:rPr>
                <w:rFonts w:hint="eastAsia" w:cs="宋体"/>
                <w:color w:val="000000"/>
                <w:sz w:val="18"/>
                <w:szCs w:val="18"/>
              </w:rPr>
              <w:t>所投反统方系统支持所投HIS本项目最新版本的数据审计，当数据库和HIS升级后反统方系统不晚于一周的同步升级。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病案质量控制系统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住院病案首页质量控制</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要求提供用户管理、角色管理、部门管理、字典管理、菜单管理、系统配置、登陆日志、业务日志、监控管理、通知管理、代码生成等功能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39"/>
              </w:numPr>
              <w:autoSpaceDE/>
              <w:autoSpaceDN/>
              <w:rPr>
                <w:rFonts w:cs="宋体"/>
                <w:color w:val="000000"/>
                <w:sz w:val="18"/>
                <w:szCs w:val="18"/>
              </w:rPr>
            </w:pPr>
            <w:r>
              <w:rPr>
                <w:rFonts w:hint="eastAsia" w:cs="宋体"/>
                <w:color w:val="000000"/>
                <w:sz w:val="18"/>
                <w:szCs w:val="18"/>
              </w:rPr>
              <w:t>用户管理：要求支持用户管理页面展示系统中的所有用户信息，可对用户进行添加、修改、删除、重置密码、冻结、解除冻结、角色分配、授权科室、用户批量模板导入下载、用户批量导入等操作。管理员可以在页面选择相应按钮对用户账号进行操作。</w:t>
            </w:r>
          </w:p>
          <w:p>
            <w:pPr>
              <w:widowControl/>
              <w:numPr>
                <w:ilvl w:val="0"/>
                <w:numId w:val="139"/>
              </w:numPr>
              <w:autoSpaceDE/>
              <w:autoSpaceDN/>
              <w:rPr>
                <w:rFonts w:cs="宋体"/>
                <w:color w:val="000000"/>
                <w:sz w:val="18"/>
                <w:szCs w:val="18"/>
              </w:rPr>
            </w:pPr>
            <w:r>
              <w:rPr>
                <w:rFonts w:hint="eastAsia" w:cs="宋体"/>
                <w:color w:val="000000"/>
                <w:sz w:val="18"/>
                <w:szCs w:val="18"/>
              </w:rPr>
              <w:t>角色管理：要求支持角色管理页面展示系统中的所有角色信息，可对角色进行添加、修改、删除、权限配置、系统首页配置、搜索等操作，管理员可以在页面选择相应角色进行操作。</w:t>
            </w:r>
          </w:p>
          <w:p>
            <w:pPr>
              <w:widowControl/>
              <w:numPr>
                <w:ilvl w:val="0"/>
                <w:numId w:val="139"/>
              </w:numPr>
              <w:autoSpaceDE/>
              <w:autoSpaceDN/>
              <w:rPr>
                <w:rFonts w:cs="宋体"/>
                <w:color w:val="000000"/>
                <w:sz w:val="18"/>
                <w:szCs w:val="18"/>
              </w:rPr>
            </w:pPr>
            <w:r>
              <w:rPr>
                <w:rFonts w:hint="eastAsia" w:cs="宋体"/>
                <w:color w:val="000000"/>
                <w:sz w:val="18"/>
                <w:szCs w:val="18"/>
              </w:rPr>
              <w:t>部门管理：要求支持部门管理页面展示系统中的所有部门信息，可对部门进行添加、修改、删除、搜索等操作，管理员可以在页面选择相应部门进行操作。</w:t>
            </w:r>
          </w:p>
          <w:p>
            <w:pPr>
              <w:widowControl/>
              <w:numPr>
                <w:ilvl w:val="0"/>
                <w:numId w:val="139"/>
              </w:numPr>
              <w:autoSpaceDE/>
              <w:autoSpaceDN/>
              <w:rPr>
                <w:rFonts w:cs="宋体"/>
                <w:color w:val="000000"/>
                <w:sz w:val="18"/>
                <w:szCs w:val="18"/>
              </w:rPr>
            </w:pPr>
            <w:r>
              <w:rPr>
                <w:rFonts w:hint="eastAsia" w:cs="宋体"/>
                <w:color w:val="000000"/>
                <w:sz w:val="18"/>
                <w:szCs w:val="18"/>
              </w:rPr>
              <w:t>字典管理：要求支持字典管理页面展示系统中的所有字典信息，可对字典进行添加、修改、删除、搜索等操作，管理员可以在页面选择相应字典信息进行操作。</w:t>
            </w:r>
          </w:p>
          <w:p>
            <w:pPr>
              <w:widowControl/>
              <w:numPr>
                <w:ilvl w:val="0"/>
                <w:numId w:val="139"/>
              </w:numPr>
              <w:autoSpaceDE/>
              <w:autoSpaceDN/>
              <w:rPr>
                <w:rFonts w:cs="宋体"/>
                <w:color w:val="000000"/>
                <w:sz w:val="18"/>
                <w:szCs w:val="18"/>
              </w:rPr>
            </w:pPr>
            <w:r>
              <w:rPr>
                <w:rFonts w:hint="eastAsia" w:cs="宋体"/>
                <w:color w:val="000000"/>
                <w:sz w:val="18"/>
                <w:szCs w:val="18"/>
              </w:rPr>
              <w:t>菜单管理：要求支持菜单管理页面展示了系统中的所有菜单信息，包括左侧菜单名称、菜单的URL路径、菜单顺序和菜单备注信息等，可对系统中的菜单进行添加、修改、删除、菜单排序、搜索操作。管理员可以在页面选择相应菜单信息进行操作。</w:t>
            </w:r>
          </w:p>
          <w:p>
            <w:pPr>
              <w:widowControl/>
              <w:numPr>
                <w:ilvl w:val="0"/>
                <w:numId w:val="139"/>
              </w:numPr>
              <w:autoSpaceDE/>
              <w:autoSpaceDN/>
              <w:rPr>
                <w:rFonts w:cs="宋体"/>
                <w:color w:val="000000"/>
                <w:sz w:val="18"/>
                <w:szCs w:val="18"/>
              </w:rPr>
            </w:pPr>
            <w:r>
              <w:rPr>
                <w:rFonts w:hint="eastAsia" w:cs="宋体"/>
                <w:color w:val="000000"/>
                <w:sz w:val="18"/>
                <w:szCs w:val="18"/>
              </w:rPr>
              <w:t>系统配置：要求支持系统配置页面展示系统中的所有配置信息，包括医师配置、组织结构配置、质控首页版本、首页版本等配置信息，通过点击“新增配置”新增系统配置，可根据需要自行配置数据项。</w:t>
            </w:r>
          </w:p>
          <w:p>
            <w:pPr>
              <w:widowControl/>
              <w:numPr>
                <w:ilvl w:val="0"/>
                <w:numId w:val="139"/>
              </w:numPr>
              <w:autoSpaceDE/>
              <w:autoSpaceDN/>
              <w:rPr>
                <w:rFonts w:cs="宋体"/>
                <w:color w:val="000000"/>
                <w:sz w:val="18"/>
                <w:szCs w:val="18"/>
              </w:rPr>
            </w:pPr>
            <w:r>
              <w:rPr>
                <w:rFonts w:hint="eastAsia" w:cs="宋体"/>
                <w:color w:val="000000"/>
                <w:sz w:val="18"/>
                <w:szCs w:val="18"/>
              </w:rPr>
              <w:t>业务日志：要求支持业务日志页面展示系统中的所有业务日志信息，包括日志类型、用户名称、时间及具体消息，可对系统中的业务日志进行查看、清空、搜索操作。系统支持选择开始时间、结束时间、日志名称、日志类型进行按条件搜索，可快速查看到所需业务日志信息。</w:t>
            </w:r>
          </w:p>
          <w:p>
            <w:pPr>
              <w:widowControl/>
              <w:numPr>
                <w:ilvl w:val="0"/>
                <w:numId w:val="139"/>
              </w:numPr>
              <w:autoSpaceDE/>
              <w:autoSpaceDN/>
              <w:rPr>
                <w:rFonts w:cs="宋体"/>
                <w:color w:val="000000"/>
                <w:sz w:val="18"/>
                <w:szCs w:val="18"/>
              </w:rPr>
            </w:pPr>
            <w:r>
              <w:rPr>
                <w:rFonts w:hint="eastAsia" w:cs="宋体"/>
                <w:color w:val="000000"/>
                <w:sz w:val="18"/>
                <w:szCs w:val="18"/>
              </w:rPr>
              <w:t>登陆日志：要求支持登录日志页面展示系统中的所有登录日志信息，包括日志名称、用户名称、时间、具体信息及ip，可对系统中的登录日志进行查看、清空、搜索操作。系统支持选择开始时间、结束时间、日志名称进行按条件搜索，可快速查看到所需登陆日志信息。</w:t>
            </w:r>
          </w:p>
          <w:p>
            <w:pPr>
              <w:widowControl/>
              <w:numPr>
                <w:ilvl w:val="0"/>
                <w:numId w:val="139"/>
              </w:numPr>
              <w:autoSpaceDE/>
              <w:autoSpaceDN/>
              <w:rPr>
                <w:rFonts w:cs="宋体"/>
                <w:color w:val="000000"/>
                <w:sz w:val="18"/>
                <w:szCs w:val="18"/>
              </w:rPr>
            </w:pPr>
            <w:r>
              <w:rPr>
                <w:rFonts w:hint="eastAsia" w:cs="宋体"/>
                <w:color w:val="000000"/>
                <w:sz w:val="18"/>
                <w:szCs w:val="18"/>
              </w:rPr>
              <w:t>监控管理：要求支持监控管理页面展示对系统中各种资料的监控信息，包括首页、数据源、SQL监控、SQL防火墙、Web应用、URI监控、Session监控、Sping监控、JSON API，可对监控信息进行重置、记录日志并重置操作。</w:t>
            </w:r>
          </w:p>
          <w:p>
            <w:pPr>
              <w:widowControl/>
              <w:numPr>
                <w:ilvl w:val="0"/>
                <w:numId w:val="139"/>
              </w:numPr>
              <w:autoSpaceDE/>
              <w:autoSpaceDN/>
              <w:rPr>
                <w:rFonts w:cs="宋体"/>
                <w:color w:val="000000"/>
                <w:sz w:val="18"/>
                <w:szCs w:val="18"/>
              </w:rPr>
            </w:pPr>
            <w:r>
              <w:rPr>
                <w:rFonts w:hint="eastAsia" w:cs="宋体"/>
                <w:color w:val="000000"/>
                <w:sz w:val="18"/>
                <w:szCs w:val="18"/>
              </w:rPr>
              <w:t>通知管理：要求支持通知管理页面展示系统中各种通知信息，可对通知信息进行添加、修改、删除操作。系统支持输入名称进行按名称搜索，可快速查看到所需通知信息。</w:t>
            </w:r>
          </w:p>
          <w:p>
            <w:pPr>
              <w:widowControl/>
              <w:numPr>
                <w:ilvl w:val="0"/>
                <w:numId w:val="139"/>
              </w:numPr>
              <w:autoSpaceDE/>
              <w:autoSpaceDN/>
              <w:rPr>
                <w:rFonts w:cs="宋体"/>
                <w:color w:val="000000"/>
                <w:sz w:val="18"/>
                <w:szCs w:val="18"/>
              </w:rPr>
            </w:pPr>
            <w:r>
              <w:rPr>
                <w:rFonts w:hint="eastAsia" w:cs="宋体"/>
                <w:color w:val="000000"/>
                <w:sz w:val="18"/>
                <w:szCs w:val="18"/>
              </w:rPr>
              <w:t>代码生成：要求支持代码生成页面可以进行代码自动生成的操作。通过输入模块名称、业务名称、实体名称、表名称信息自动生成相应代码。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20.2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病案首页数据采集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病案首页数据采集系统主要用于采集数据，通过对数据的整合、标准化处理，实现数据收集和分析的目的。即系统通过从业务系统，如HIS电子病历和病案编码系统等，收集患者病案首页数据，提供给非业务系统，如DRG系统，在院病例预分组系统，住院病案首页质控系统，BI以及其他第三方系统。系统支持临床医生版和病案室等病案首页相关的数据的采集，数据采集后提供数据分析并生成数据分析报告。</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autoSpaceDE/>
              <w:autoSpaceDN/>
              <w:rPr>
                <w:rFonts w:cs="宋体"/>
                <w:color w:val="000000"/>
                <w:sz w:val="18"/>
                <w:szCs w:val="18"/>
              </w:rPr>
            </w:pPr>
            <w:r>
              <w:rPr>
                <w:rFonts w:hint="eastAsia" w:cs="宋体"/>
                <w:color w:val="000000"/>
                <w:sz w:val="18"/>
                <w:szCs w:val="18"/>
              </w:rPr>
              <w:t>要求提供数据采集、数据存储、数据处理、数据可视化分析等功能</w:t>
            </w:r>
          </w:p>
          <w:p>
            <w:pPr>
              <w:widowControl/>
              <w:numPr>
                <w:ilvl w:val="0"/>
                <w:numId w:val="140"/>
              </w:numPr>
              <w:autoSpaceDE/>
              <w:autoSpaceDN/>
              <w:rPr>
                <w:rFonts w:cs="宋体"/>
                <w:color w:val="000000"/>
                <w:sz w:val="18"/>
                <w:szCs w:val="18"/>
              </w:rPr>
            </w:pPr>
            <w:r>
              <w:rPr>
                <w:rFonts w:hint="eastAsia" w:cs="宋体"/>
                <w:color w:val="000000"/>
                <w:sz w:val="18"/>
                <w:szCs w:val="18"/>
              </w:rPr>
              <w:t>数据采集：要求系统不仅支持Query、Webservice、http等接口方式进行数据抽取、调用，也要支持Excel、CSV、XML、dbf等格式以离线文件数据导入的方式采集数据。</w:t>
            </w:r>
          </w:p>
          <w:p>
            <w:pPr>
              <w:widowControl/>
              <w:numPr>
                <w:ilvl w:val="0"/>
                <w:numId w:val="140"/>
              </w:numPr>
              <w:autoSpaceDE/>
              <w:autoSpaceDN/>
              <w:rPr>
                <w:rFonts w:cs="宋体"/>
                <w:color w:val="000000"/>
                <w:sz w:val="18"/>
                <w:szCs w:val="18"/>
              </w:rPr>
            </w:pPr>
            <w:r>
              <w:rPr>
                <w:rFonts w:hint="eastAsia" w:cs="宋体"/>
                <w:color w:val="000000"/>
                <w:sz w:val="18"/>
                <w:szCs w:val="18"/>
              </w:rPr>
              <w:t>数据存储：系统支持按照数据来源、数据类别、数据来源系统、介质等模式进行个性化数据存储。</w:t>
            </w:r>
          </w:p>
          <w:p>
            <w:pPr>
              <w:widowControl/>
              <w:numPr>
                <w:ilvl w:val="0"/>
                <w:numId w:val="140"/>
              </w:numPr>
              <w:autoSpaceDE/>
              <w:autoSpaceDN/>
              <w:rPr>
                <w:rFonts w:cs="宋体"/>
                <w:color w:val="000000"/>
                <w:sz w:val="18"/>
                <w:szCs w:val="18"/>
              </w:rPr>
            </w:pPr>
            <w:r>
              <w:rPr>
                <w:rFonts w:hint="eastAsia" w:cs="宋体"/>
                <w:color w:val="000000"/>
                <w:sz w:val="18"/>
                <w:szCs w:val="18"/>
              </w:rPr>
              <w:t>数据处理：要求系统按照既定数据采集方式和存储模式接收到原始数据后，系统会进行一次/二次/N次数据解析,并通过系统内置的数据校验、数据标准化规则对数据进行清洗、处理并自动进行数据分析结果相关指标计算等。</w:t>
            </w:r>
          </w:p>
          <w:p>
            <w:pPr>
              <w:widowControl/>
              <w:numPr>
                <w:ilvl w:val="0"/>
                <w:numId w:val="140"/>
              </w:numPr>
              <w:autoSpaceDE/>
              <w:autoSpaceDN/>
              <w:rPr>
                <w:rFonts w:cs="宋体"/>
                <w:color w:val="000000"/>
                <w:sz w:val="18"/>
                <w:szCs w:val="18"/>
              </w:rPr>
            </w:pPr>
            <w:r>
              <w:rPr>
                <w:rFonts w:hint="eastAsia" w:cs="宋体"/>
                <w:color w:val="000000"/>
                <w:sz w:val="18"/>
                <w:szCs w:val="18"/>
              </w:rPr>
              <w:t>数据可视化分析：要求系统对处理后数据以报表、</w:t>
            </w:r>
            <w:r>
              <w:rPr>
                <w:rFonts w:cs="宋体"/>
                <w:color w:val="000000"/>
                <w:sz w:val="18"/>
                <w:szCs w:val="18"/>
              </w:rPr>
              <w:t>HTML前端页面、Saiku</w:t>
            </w:r>
            <w:r>
              <w:rPr>
                <w:rFonts w:hint="eastAsia" w:cs="宋体"/>
                <w:color w:val="000000"/>
                <w:sz w:val="18"/>
                <w:szCs w:val="18"/>
              </w:rPr>
              <w:t>多维度分析、</w:t>
            </w:r>
            <w:r>
              <w:rPr>
                <w:rFonts w:cs="宋体"/>
                <w:color w:val="000000"/>
                <w:sz w:val="18"/>
                <w:szCs w:val="18"/>
              </w:rPr>
              <w:t>Excel格式数据导出等方式进行数据可视化展示和数据二次分析利用。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多学科会诊管理系统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多学科会诊管理系统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要求提供数据管理、资源管理、MDT申请、、预约安排、签到执行、会诊中心、病历中心、MDT数据库、消息通知、追踪随访、诊疗时间轴、质控统计等功能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41"/>
              </w:numPr>
              <w:autoSpaceDE/>
              <w:autoSpaceDN/>
              <w:rPr>
                <w:rFonts w:cs="宋体"/>
                <w:color w:val="000000"/>
                <w:sz w:val="18"/>
                <w:szCs w:val="18"/>
              </w:rPr>
            </w:pPr>
            <w:r>
              <w:rPr>
                <w:rFonts w:hint="eastAsia" w:cs="宋体"/>
                <w:color w:val="000000"/>
                <w:sz w:val="18"/>
                <w:szCs w:val="18"/>
              </w:rPr>
              <w:t>数据管理：要求系统支持在线维护MDT病种库及专家库；支持按病种维护MDT申请权限、预约资源、费用管理、会诊目的引用模板等功能。</w:t>
            </w:r>
          </w:p>
          <w:p>
            <w:pPr>
              <w:widowControl/>
              <w:numPr>
                <w:ilvl w:val="0"/>
                <w:numId w:val="141"/>
              </w:numPr>
              <w:autoSpaceDE/>
              <w:autoSpaceDN/>
              <w:rPr>
                <w:rFonts w:cs="宋体"/>
                <w:color w:val="000000"/>
                <w:sz w:val="18"/>
                <w:szCs w:val="18"/>
              </w:rPr>
            </w:pPr>
            <w:r>
              <w:rPr>
                <w:rFonts w:hint="eastAsia" w:cs="宋体"/>
                <w:color w:val="000000"/>
                <w:sz w:val="18"/>
                <w:szCs w:val="18"/>
              </w:rPr>
              <w:t>资源管理：要求系统提供资源预约管理模块：要求支持对MDT病种资源进行排班模板维护，可通过排班模板自动生成对应排班记录，要求可通过线上预约的方式完成资源占用；以及支持对资源排班记录进行调整及修改。</w:t>
            </w:r>
          </w:p>
          <w:p>
            <w:pPr>
              <w:widowControl/>
              <w:numPr>
                <w:ilvl w:val="0"/>
                <w:numId w:val="141"/>
              </w:numPr>
              <w:autoSpaceDE/>
              <w:autoSpaceDN/>
              <w:rPr>
                <w:rFonts w:cs="宋体"/>
                <w:color w:val="000000"/>
                <w:sz w:val="18"/>
                <w:szCs w:val="18"/>
              </w:rPr>
            </w:pPr>
            <w:r>
              <w:rPr>
                <w:rFonts w:hint="eastAsia" w:cs="宋体"/>
                <w:color w:val="000000"/>
                <w:sz w:val="18"/>
                <w:szCs w:val="18"/>
              </w:rPr>
              <w:t>MDT申请：要求支持申请专家可直接在平台上调阅患者完整的临床资料，方便、快捷、全面地了解患者病情；要求系统提供组内和院内专家列表；要求系统支持对病人基础就诊数据的引用(包括：病历、医嘱、检查、检验、手术等诊疗数据)；要求提供专业的病种会诊目的模板。</w:t>
            </w:r>
          </w:p>
          <w:p>
            <w:pPr>
              <w:widowControl/>
              <w:numPr>
                <w:ilvl w:val="0"/>
                <w:numId w:val="141"/>
              </w:numPr>
              <w:autoSpaceDE/>
              <w:autoSpaceDN/>
              <w:rPr>
                <w:rFonts w:cs="宋体"/>
                <w:color w:val="000000"/>
                <w:sz w:val="18"/>
                <w:szCs w:val="18"/>
              </w:rPr>
            </w:pPr>
            <w:r>
              <w:rPr>
                <w:rFonts w:hint="eastAsia" w:cs="宋体"/>
                <w:color w:val="000000"/>
                <w:sz w:val="18"/>
                <w:szCs w:val="18"/>
              </w:rPr>
              <w:t>预约安排：要求支持疑难病会诊中心护士会诊，可实时查询会诊申请，并且预约安排合适的时间、诊室以及确定院外、院内专家名单。要求支持预约完成后系统自动生成患者告知单，通知患者来诊时间以及注意事项，按预约日期生成挂号预约记录。要求支持预约消息推送至患者手机端。要求支持会诊中心管理员可以实时查询已缴费的会诊申请，统一提交通知MDT医生科室、病案室。</w:t>
            </w:r>
          </w:p>
          <w:p>
            <w:pPr>
              <w:widowControl/>
              <w:numPr>
                <w:ilvl w:val="0"/>
                <w:numId w:val="141"/>
              </w:numPr>
              <w:autoSpaceDE/>
              <w:autoSpaceDN/>
              <w:rPr>
                <w:rFonts w:cs="宋体"/>
                <w:color w:val="000000"/>
                <w:sz w:val="18"/>
                <w:szCs w:val="18"/>
              </w:rPr>
            </w:pPr>
            <w:r>
              <w:rPr>
                <w:rFonts w:hint="eastAsia" w:cs="宋体"/>
                <w:color w:val="000000"/>
                <w:sz w:val="18"/>
                <w:szCs w:val="18"/>
              </w:rPr>
              <w:t>签到执行：要求支持按会诊申请中的参与医生生成二维码，来诊医生可以用手机端扫码签到。要求支持医生填写会诊病历，要求支持MDT团队医生在线查看患者病历包括用药医嘱、检验、检查、过敏史等记录，要求可以编写总结评估病历内容，包括记录会诊参与科室、医生、会诊意见、后续去向等。要求支持患者在自助机打印会诊病历。要求支持医生可以开检验、检查医医嘱并预约下次挂号记录。</w:t>
            </w:r>
          </w:p>
          <w:p>
            <w:pPr>
              <w:widowControl/>
              <w:numPr>
                <w:ilvl w:val="0"/>
                <w:numId w:val="141"/>
              </w:numPr>
              <w:autoSpaceDE/>
              <w:autoSpaceDN/>
              <w:rPr>
                <w:rFonts w:cs="宋体"/>
                <w:color w:val="000000"/>
                <w:sz w:val="18"/>
                <w:szCs w:val="18"/>
              </w:rPr>
            </w:pPr>
            <w:r>
              <w:rPr>
                <w:rFonts w:hint="eastAsia" w:cs="宋体"/>
                <w:color w:val="000000"/>
                <w:sz w:val="18"/>
                <w:szCs w:val="18"/>
              </w:rPr>
              <w:t>会诊中心：要求支持MDT疑难病会诊中心实现从会诊申请、线上预约、消息通知、费用管理、追踪随访、质控统计等线上的一体化管理，保证MDT会议运行的效率和质量。要求系统支持查看当天的MDT会诊、本月的MDT会诊病种分布、本月的MDT患者来源分布、本周的会诊安排情况以及待处理的申请会诊。</w:t>
            </w:r>
          </w:p>
          <w:p>
            <w:pPr>
              <w:widowControl/>
              <w:numPr>
                <w:ilvl w:val="0"/>
                <w:numId w:val="141"/>
              </w:numPr>
              <w:autoSpaceDE/>
              <w:autoSpaceDN/>
              <w:rPr>
                <w:rFonts w:cs="宋体"/>
                <w:color w:val="000000"/>
                <w:sz w:val="18"/>
                <w:szCs w:val="18"/>
              </w:rPr>
            </w:pPr>
            <w:r>
              <w:rPr>
                <w:rFonts w:hint="eastAsia" w:cs="宋体"/>
                <w:color w:val="000000"/>
                <w:sz w:val="18"/>
                <w:szCs w:val="18"/>
              </w:rPr>
              <w:t>病历中心：要求支持病例报告多维度查询和病人诊疗全景视图查看，要求支持智能编辑病历数据（包含图表插入及上传），要求支持查看患者时间轴、患者详情、既往病历、检查、会诊信息等诊疗数据，实现对患者病例资料的全量获取与高效整理。</w:t>
            </w:r>
          </w:p>
          <w:p>
            <w:pPr>
              <w:widowControl/>
              <w:numPr>
                <w:ilvl w:val="0"/>
                <w:numId w:val="141"/>
              </w:numPr>
              <w:autoSpaceDE/>
              <w:autoSpaceDN/>
              <w:rPr>
                <w:rFonts w:cs="宋体"/>
                <w:color w:val="000000"/>
                <w:sz w:val="18"/>
                <w:szCs w:val="18"/>
              </w:rPr>
            </w:pPr>
            <w:r>
              <w:rPr>
                <w:rFonts w:hint="eastAsia" w:cs="宋体"/>
                <w:color w:val="000000"/>
                <w:sz w:val="18"/>
                <w:szCs w:val="18"/>
              </w:rPr>
              <w:t>MDT数据库：要求可将每次MDT会议讨论的病例资料沉淀入库，并且对于数据库内的病例实现可查询、可调阅、可根据治疗方案、转归情况进行统计分析。要求支持对MDT患者后续治疗情况的跟踪和评价，包含治疗方案的执行情况、患者转归情况以及个人随访情况。</w:t>
            </w:r>
          </w:p>
          <w:p>
            <w:pPr>
              <w:widowControl/>
              <w:numPr>
                <w:ilvl w:val="0"/>
                <w:numId w:val="141"/>
              </w:numPr>
              <w:autoSpaceDE/>
              <w:autoSpaceDN/>
              <w:rPr>
                <w:rFonts w:cs="宋体"/>
                <w:color w:val="000000"/>
                <w:sz w:val="18"/>
                <w:szCs w:val="18"/>
              </w:rPr>
            </w:pPr>
            <w:r>
              <w:rPr>
                <w:rFonts w:hint="eastAsia" w:cs="宋体"/>
                <w:color w:val="000000"/>
                <w:sz w:val="18"/>
                <w:szCs w:val="18"/>
              </w:rPr>
              <w:t>消息通知：在预约安排会诊服务时，要求支持即时将会诊申请信息以短信(自定义短信模板)或信封消息的方式发送至专家手机和收件箱中，以便高效通知或提醒专家会诊信息。</w:t>
            </w:r>
          </w:p>
          <w:p>
            <w:pPr>
              <w:widowControl/>
              <w:numPr>
                <w:ilvl w:val="0"/>
                <w:numId w:val="141"/>
              </w:numPr>
              <w:autoSpaceDE/>
              <w:autoSpaceDN/>
              <w:rPr>
                <w:rFonts w:cs="宋体"/>
                <w:color w:val="000000"/>
                <w:sz w:val="18"/>
                <w:szCs w:val="18"/>
              </w:rPr>
            </w:pPr>
            <w:r>
              <w:rPr>
                <w:rFonts w:hint="eastAsia" w:cs="宋体"/>
                <w:color w:val="000000"/>
                <w:sz w:val="18"/>
                <w:szCs w:val="18"/>
              </w:rPr>
              <w:t>追踪随访：要求系统支持对已完成的MDT进行后续随访管理，可针对每种疑难病的特殊性单独设置随访次数及时间，自动提醒；要求支持对本次MDT会诊诊疗情况及结果录入，同时提供快速录入医嘱入口；要求支持MDT相关参与人查看跟踪执行和随访结果，同时专家成员可对随访内容进行评估和建议。</w:t>
            </w:r>
          </w:p>
          <w:p>
            <w:pPr>
              <w:widowControl/>
              <w:numPr>
                <w:ilvl w:val="0"/>
                <w:numId w:val="141"/>
              </w:numPr>
              <w:autoSpaceDE/>
              <w:autoSpaceDN/>
              <w:rPr>
                <w:rFonts w:cs="宋体"/>
                <w:color w:val="000000"/>
                <w:sz w:val="18"/>
                <w:szCs w:val="18"/>
              </w:rPr>
            </w:pPr>
            <w:r>
              <w:rPr>
                <w:rFonts w:hint="eastAsia" w:cs="宋体"/>
                <w:color w:val="000000"/>
                <w:sz w:val="18"/>
                <w:szCs w:val="18"/>
              </w:rPr>
              <w:t>诊疗时间轴：要求支持查看MDT患者全诊疗时间轴以及MDT治疗时间轴，并支持通过MDT时间戳，查看讨论内容、结果以及随访内容。</w:t>
            </w:r>
          </w:p>
          <w:p>
            <w:pPr>
              <w:widowControl/>
              <w:numPr>
                <w:ilvl w:val="0"/>
                <w:numId w:val="141"/>
              </w:numPr>
              <w:autoSpaceDE/>
              <w:autoSpaceDN/>
              <w:rPr>
                <w:rFonts w:cs="宋体"/>
                <w:color w:val="000000"/>
                <w:sz w:val="18"/>
                <w:szCs w:val="18"/>
              </w:rPr>
            </w:pPr>
            <w:r>
              <w:rPr>
                <w:rFonts w:hint="eastAsia" w:cs="宋体"/>
                <w:color w:val="000000"/>
                <w:sz w:val="18"/>
                <w:szCs w:val="18"/>
              </w:rPr>
              <w:t>质控统计：要求支持按</w:t>
            </w:r>
            <w:r>
              <w:rPr>
                <w:rFonts w:cs="宋体"/>
                <w:color w:val="000000"/>
                <w:sz w:val="18"/>
                <w:szCs w:val="18"/>
              </w:rPr>
              <w:t>MDT申请医生、疑难病种、时间段等多条件组合进行统计分析，提供多种可视化图形分析界面。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0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死亡证明书管理系统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死亡证明书管理系统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要求提供报告信息登记、三联打印、报告初审、首联打印、报告终审、三联打印授权、首联打印授权、报告查询、监控月报表等功能</w:t>
            </w:r>
          </w:p>
          <w:p>
            <w:pPr>
              <w:widowControl/>
              <w:autoSpaceDE/>
              <w:autoSpaceDN/>
              <w:rPr>
                <w:rFonts w:cs="宋体"/>
                <w:b/>
                <w:bCs/>
                <w:color w:val="000000"/>
                <w:sz w:val="18"/>
                <w:szCs w:val="18"/>
              </w:rPr>
            </w:pPr>
            <w:r>
              <w:rPr>
                <w:rFonts w:hint="eastAsia" w:cs="宋体"/>
                <w:b/>
                <w:bCs/>
                <w:color w:val="000000"/>
                <w:sz w:val="18"/>
                <w:szCs w:val="18"/>
              </w:rPr>
              <w:t>功能详细需求说明如下：</w:t>
            </w:r>
          </w:p>
          <w:p>
            <w:pPr>
              <w:widowControl/>
              <w:numPr>
                <w:ilvl w:val="0"/>
                <w:numId w:val="142"/>
              </w:numPr>
              <w:autoSpaceDE/>
              <w:autoSpaceDN/>
              <w:rPr>
                <w:rFonts w:cs="宋体"/>
                <w:color w:val="000000"/>
                <w:sz w:val="18"/>
                <w:szCs w:val="18"/>
              </w:rPr>
            </w:pPr>
            <w:r>
              <w:rPr>
                <w:rFonts w:hint="eastAsia" w:cs="宋体"/>
                <w:color w:val="000000"/>
                <w:sz w:val="18"/>
                <w:szCs w:val="18"/>
              </w:rPr>
              <w:t>报告信息登记：要求支持针对居民医学死亡证明书临床数据采集，实现死亡患者相关信息的自动提取；临床医护人员对报告信息进行核对、修改及补录工作。</w:t>
            </w:r>
          </w:p>
          <w:p>
            <w:pPr>
              <w:widowControl/>
              <w:numPr>
                <w:ilvl w:val="0"/>
                <w:numId w:val="142"/>
              </w:numPr>
              <w:autoSpaceDE/>
              <w:autoSpaceDN/>
              <w:rPr>
                <w:rFonts w:cs="宋体"/>
                <w:color w:val="000000"/>
                <w:sz w:val="18"/>
                <w:szCs w:val="18"/>
              </w:rPr>
            </w:pPr>
            <w:r>
              <w:rPr>
                <w:rFonts w:hint="eastAsia" w:cs="宋体"/>
                <w:color w:val="000000"/>
                <w:sz w:val="18"/>
                <w:szCs w:val="18"/>
              </w:rPr>
              <w:t>三联打印：要求支持临床医师完成居民医学死亡证明书填报后，打印居民医学死亡证明书三联报告。</w:t>
            </w:r>
          </w:p>
          <w:p>
            <w:pPr>
              <w:widowControl/>
              <w:numPr>
                <w:ilvl w:val="0"/>
                <w:numId w:val="142"/>
              </w:numPr>
              <w:autoSpaceDE/>
              <w:autoSpaceDN/>
              <w:rPr>
                <w:rFonts w:cs="宋体"/>
                <w:color w:val="000000"/>
                <w:sz w:val="18"/>
                <w:szCs w:val="18"/>
              </w:rPr>
            </w:pPr>
            <w:r>
              <w:rPr>
                <w:rFonts w:hint="eastAsia" w:cs="宋体"/>
                <w:color w:val="000000"/>
                <w:sz w:val="18"/>
                <w:szCs w:val="18"/>
              </w:rPr>
              <w:t>报告初审：要求支持对居民医学死亡证明书疾病编码与登记信息的审核工作。包括对临床登记信息进行初步审核，如内容有出入，指导临床及时修正；对导致死亡的疾病或情况进行编码，维护根本死因及损伤中毒编码。</w:t>
            </w:r>
          </w:p>
          <w:p>
            <w:pPr>
              <w:widowControl/>
              <w:numPr>
                <w:ilvl w:val="0"/>
                <w:numId w:val="142"/>
              </w:numPr>
              <w:autoSpaceDE/>
              <w:autoSpaceDN/>
              <w:rPr>
                <w:rFonts w:cs="宋体"/>
                <w:color w:val="000000"/>
                <w:sz w:val="18"/>
                <w:szCs w:val="18"/>
              </w:rPr>
            </w:pPr>
            <w:r>
              <w:rPr>
                <w:rFonts w:hint="eastAsia" w:cs="宋体"/>
                <w:color w:val="000000"/>
                <w:sz w:val="18"/>
                <w:szCs w:val="18"/>
              </w:rPr>
              <w:t xml:space="preserve">首联打印：要求支持居民居民医学死亡证明书的首联打印，与病历一起归档。 </w:t>
            </w:r>
          </w:p>
          <w:p>
            <w:pPr>
              <w:widowControl/>
              <w:numPr>
                <w:ilvl w:val="0"/>
                <w:numId w:val="142"/>
              </w:numPr>
              <w:autoSpaceDE/>
              <w:autoSpaceDN/>
              <w:rPr>
                <w:rFonts w:cs="宋体"/>
                <w:color w:val="000000"/>
                <w:sz w:val="18"/>
                <w:szCs w:val="18"/>
              </w:rPr>
            </w:pPr>
            <w:r>
              <w:rPr>
                <w:rFonts w:hint="eastAsia" w:cs="宋体"/>
                <w:color w:val="000000"/>
                <w:sz w:val="18"/>
                <w:szCs w:val="18"/>
              </w:rPr>
              <w:t>报告终审：要求支持居民医学死亡证明书登记信息进行审核。包括：对临床登记信息进行再次审核，如内容有出入，指导临床及时修正；审核通过的居民医学死亡证明书及时上报疾控处；</w:t>
            </w:r>
          </w:p>
          <w:p>
            <w:pPr>
              <w:widowControl/>
              <w:numPr>
                <w:ilvl w:val="0"/>
                <w:numId w:val="142"/>
              </w:numPr>
              <w:autoSpaceDE/>
              <w:autoSpaceDN/>
              <w:rPr>
                <w:rFonts w:cs="宋体"/>
                <w:color w:val="000000"/>
                <w:sz w:val="18"/>
                <w:szCs w:val="18"/>
              </w:rPr>
            </w:pPr>
            <w:r>
              <w:rPr>
                <w:rFonts w:hint="eastAsia" w:cs="宋体"/>
                <w:color w:val="000000"/>
                <w:sz w:val="18"/>
                <w:szCs w:val="18"/>
              </w:rPr>
              <w:t>三联打印授权：要求支持基于居民医学死亡证明书严格管控的要求，增加了打印授权功能。对于三联打印过后，不允许再重复打印；特殊情况需要再次打印，先申请，管理科室三联打印授权后，才可以再次打印。</w:t>
            </w:r>
          </w:p>
          <w:p>
            <w:pPr>
              <w:widowControl/>
              <w:numPr>
                <w:ilvl w:val="0"/>
                <w:numId w:val="142"/>
              </w:numPr>
              <w:autoSpaceDE/>
              <w:autoSpaceDN/>
              <w:rPr>
                <w:rFonts w:cs="宋体"/>
                <w:color w:val="000000"/>
                <w:sz w:val="18"/>
                <w:szCs w:val="18"/>
              </w:rPr>
            </w:pPr>
            <w:r>
              <w:rPr>
                <w:rFonts w:hint="eastAsia" w:cs="宋体"/>
                <w:color w:val="000000"/>
                <w:sz w:val="18"/>
                <w:szCs w:val="18"/>
              </w:rPr>
              <w:t>首联打印授权：要求支持基于居民医学死亡证明书严格管控的要求，增加了打印授权功能；对于首联打印过后，不允许再重复打印；特殊情况需要再次打印，先申请，管理科室首联打印授权后，才可以再次打印。</w:t>
            </w:r>
          </w:p>
          <w:p>
            <w:pPr>
              <w:widowControl/>
              <w:numPr>
                <w:ilvl w:val="0"/>
                <w:numId w:val="142"/>
              </w:numPr>
              <w:autoSpaceDE/>
              <w:autoSpaceDN/>
              <w:rPr>
                <w:rFonts w:cs="宋体"/>
                <w:color w:val="000000"/>
                <w:sz w:val="18"/>
                <w:szCs w:val="18"/>
              </w:rPr>
            </w:pPr>
            <w:r>
              <w:rPr>
                <w:rFonts w:hint="eastAsia" w:cs="宋体"/>
                <w:color w:val="000000"/>
                <w:sz w:val="18"/>
                <w:szCs w:val="18"/>
              </w:rPr>
              <w:t>报告查询：要求支持根据查询条件，查询各临床科室填报的居民医学死亡证明书列表；双击查看居民医学死亡证明书登记信息；并进行相应的审核操作等。</w:t>
            </w:r>
          </w:p>
          <w:p>
            <w:pPr>
              <w:widowControl/>
              <w:numPr>
                <w:ilvl w:val="0"/>
                <w:numId w:val="142"/>
              </w:numPr>
              <w:autoSpaceDE/>
              <w:autoSpaceDN/>
              <w:rPr>
                <w:rFonts w:cs="宋体"/>
                <w:color w:val="000000"/>
                <w:sz w:val="18"/>
                <w:szCs w:val="18"/>
              </w:rPr>
            </w:pPr>
            <w:r>
              <w:rPr>
                <w:rFonts w:hint="eastAsia" w:cs="宋体"/>
                <w:color w:val="000000"/>
                <w:sz w:val="18"/>
                <w:szCs w:val="18"/>
              </w:rPr>
              <w:t>监控月报表：要求支持基于</w:t>
            </w:r>
            <w:r>
              <w:rPr>
                <w:rFonts w:cs="宋体"/>
                <w:color w:val="000000"/>
                <w:sz w:val="18"/>
                <w:szCs w:val="18"/>
              </w:rPr>
              <w:t>HIS系统就诊记录及死亡标记，查询各科室死亡患者、漏报情况等；点击病区链接，可查看死亡患者列表。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7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三甲医院指标统计与分析系统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三甲医院指标统计与分析系统</w:t>
            </w:r>
          </w:p>
        </w:tc>
        <w:tc>
          <w:tcPr>
            <w:tcW w:w="8741" w:type="dxa"/>
            <w:tcBorders>
              <w:top w:val="nil"/>
              <w:left w:val="nil"/>
              <w:bottom w:val="single" w:color="auto" w:sz="8" w:space="0"/>
              <w:right w:val="single" w:color="auto" w:sz="8" w:space="0"/>
            </w:tcBorders>
            <w:shd w:val="clear" w:color="auto" w:fill="auto"/>
            <w:vAlign w:val="center"/>
          </w:tcPr>
          <w:p>
            <w:pPr>
              <w:rPr>
                <w:rFonts w:cs="宋体"/>
                <w:color w:val="000000"/>
                <w:sz w:val="18"/>
                <w:szCs w:val="18"/>
              </w:rPr>
            </w:pPr>
            <w:r>
              <w:rPr>
                <w:rFonts w:hint="eastAsia" w:cs="宋体"/>
                <w:color w:val="000000"/>
                <w:sz w:val="18"/>
                <w:szCs w:val="18"/>
              </w:rPr>
              <w:t>1、三甲综合医院指标统计与分析系统是根据国家《三级公立中医医院绩效考核操作手册（2024年版）》进行制定开发。其中三级公立中医医院绩效考核指标体系中，包含一级指标</w:t>
            </w:r>
            <w:r>
              <w:rPr>
                <w:rFonts w:cs="宋体"/>
                <w:color w:val="000000"/>
                <w:sz w:val="18"/>
                <w:szCs w:val="18"/>
              </w:rPr>
              <w:t>4个、二级指标14个、三级指标66个(定量61个，定性5个)、新增指标1个。</w:t>
            </w:r>
          </w:p>
          <w:p>
            <w:pPr>
              <w:rPr>
                <w:rFonts w:cs="宋体"/>
                <w:color w:val="000000"/>
                <w:sz w:val="18"/>
                <w:szCs w:val="18"/>
              </w:rPr>
            </w:pPr>
            <w:r>
              <w:rPr>
                <w:rFonts w:hint="eastAsia" w:cs="宋体"/>
                <w:color w:val="000000"/>
                <w:sz w:val="18"/>
                <w:szCs w:val="18"/>
              </w:rPr>
              <w:t>2、具体开发参照三级公立中医医院绩效考核操作手册。</w:t>
            </w:r>
          </w:p>
          <w:p>
            <w:pPr>
              <w:widowControl/>
              <w:autoSpaceDE/>
              <w:autoSpaceDN/>
              <w:rPr>
                <w:rFonts w:cs="宋体"/>
                <w:color w:val="000000"/>
                <w:sz w:val="18"/>
                <w:szCs w:val="18"/>
              </w:rPr>
            </w:pP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6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项目接口</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FF0000"/>
                <w:sz w:val="18"/>
                <w:szCs w:val="18"/>
              </w:rPr>
            </w:pPr>
            <w:r>
              <w:rPr>
                <w:rFonts w:hint="eastAsia" w:cs="宋体"/>
                <w:color w:val="FF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73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rPr>
            </w:pPr>
            <w:r>
              <w:rPr>
                <w:rFonts w:hint="eastAsia" w:cs="宋体"/>
              </w:rPr>
              <w:t>24.1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项目接口</w:t>
            </w:r>
          </w:p>
        </w:tc>
        <w:tc>
          <w:tcPr>
            <w:tcW w:w="8741"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1、为达到项目建设目标，涉及不同系统之间，以及不同厂家之间的接口开放、升级改造及二次开发等费用全包含本项之中，本项目不再对接口问题进行额外采购。</w:t>
            </w:r>
            <w:r>
              <w:rPr>
                <w:rFonts w:hint="eastAsia" w:cs="宋体"/>
                <w:sz w:val="18"/>
                <w:szCs w:val="18"/>
              </w:rPr>
              <w:br w:type="textWrapping"/>
            </w:r>
            <w:r>
              <w:rPr>
                <w:rFonts w:hint="eastAsia" w:cs="宋体"/>
                <w:sz w:val="18"/>
                <w:szCs w:val="18"/>
              </w:rPr>
              <w:t>2、相关老旧医疗设备需接入系统，进行数据传输、共享或出具报告等，需采购第三方软件或设备包含本项目中，不再另行支付。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38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sz w:val="21"/>
                <w:szCs w:val="21"/>
              </w:rPr>
            </w:pPr>
            <w:r>
              <w:rPr>
                <w:rFonts w:hint="eastAsia" w:cs="宋体"/>
                <w:b/>
                <w:bCs/>
                <w:sz w:val="21"/>
                <w:szCs w:val="21"/>
              </w:rPr>
              <w:t>(二)智慧医院软件系统配套服务技术要求</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000000" w:sz="8" w:space="0"/>
              <w:right w:val="single" w:color="auto" w:sz="8" w:space="0"/>
            </w:tcBorders>
            <w:shd w:val="clear" w:color="auto" w:fill="auto"/>
            <w:noWrap/>
            <w:vAlign w:val="center"/>
          </w:tcPr>
          <w:p>
            <w:pPr>
              <w:widowControl/>
              <w:autoSpaceDE/>
              <w:autoSpaceDN/>
              <w:jc w:val="center"/>
              <w:rPr>
                <w:rFonts w:cs="宋体"/>
              </w:rPr>
            </w:pPr>
            <w:r>
              <w:rPr>
                <w:rFonts w:hint="eastAsia" w:cs="宋体"/>
              </w:rPr>
              <w:t>1</w:t>
            </w:r>
          </w:p>
        </w:tc>
        <w:tc>
          <w:tcPr>
            <w:tcW w:w="2036" w:type="dxa"/>
            <w:vMerge w:val="restart"/>
            <w:tcBorders>
              <w:top w:val="nil"/>
              <w:left w:val="single" w:color="auto" w:sz="8" w:space="0"/>
              <w:bottom w:val="single" w:color="000000"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评级服务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电子病历评价四级评级服务，申报相关评审要求及资料由供应商完成。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000000" w:sz="8" w:space="0"/>
              <w:right w:val="single" w:color="auto" w:sz="8" w:space="0"/>
            </w:tcBorders>
            <w:vAlign w:val="center"/>
          </w:tcPr>
          <w:p>
            <w:pPr>
              <w:widowControl/>
              <w:autoSpaceDE/>
              <w:autoSpaceDN/>
              <w:rPr>
                <w:rFonts w:cs="宋体"/>
              </w:rPr>
            </w:pPr>
          </w:p>
        </w:tc>
        <w:tc>
          <w:tcPr>
            <w:tcW w:w="2036" w:type="dxa"/>
            <w:vMerge w:val="continue"/>
            <w:tcBorders>
              <w:top w:val="nil"/>
              <w:left w:val="single" w:color="auto" w:sz="8" w:space="0"/>
              <w:bottom w:val="single" w:color="000000" w:sz="8" w:space="0"/>
              <w:right w:val="single" w:color="auto" w:sz="8" w:space="0"/>
            </w:tcBorders>
            <w:vAlign w:val="center"/>
          </w:tcPr>
          <w:p>
            <w:pPr>
              <w:widowControl/>
              <w:autoSpaceDE/>
              <w:autoSpaceDN/>
              <w:rPr>
                <w:rFonts w:cs="宋体"/>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互联互通四级评级服务，申报相关评审要求及资料由供应商完成。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rPr>
            </w:pPr>
            <w:r>
              <w:rPr>
                <w:rFonts w:hint="eastAsia" w:cs="宋体"/>
              </w:rPr>
              <w:t>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旧数据迁移服务</w:t>
            </w:r>
          </w:p>
        </w:tc>
        <w:tc>
          <w:tcPr>
            <w:tcW w:w="8741" w:type="dxa"/>
            <w:tcBorders>
              <w:top w:val="nil"/>
              <w:left w:val="nil"/>
              <w:bottom w:val="single" w:color="000000" w:sz="8" w:space="0"/>
              <w:right w:val="single" w:color="000000" w:sz="8" w:space="0"/>
            </w:tcBorders>
            <w:shd w:val="clear" w:color="auto" w:fill="auto"/>
            <w:vAlign w:val="center"/>
          </w:tcPr>
          <w:p>
            <w:pPr>
              <w:widowControl/>
              <w:autoSpaceDE/>
              <w:autoSpaceDN/>
              <w:rPr>
                <w:rFonts w:cs="宋体"/>
                <w:sz w:val="18"/>
                <w:szCs w:val="18"/>
              </w:rPr>
            </w:pPr>
            <w:r>
              <w:rPr>
                <w:rFonts w:hint="eastAsia" w:cs="宋体"/>
                <w:sz w:val="18"/>
                <w:szCs w:val="18"/>
              </w:rPr>
              <w:t>将原有老旧HIS、电子病历系统等数据接入新业务系统，进行数据清洗整理并迁移</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rPr>
            </w:pPr>
            <w:r>
              <w:rPr>
                <w:rFonts w:hint="eastAsia" w:cs="宋体"/>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软件评测</w:t>
            </w:r>
          </w:p>
        </w:tc>
        <w:tc>
          <w:tcPr>
            <w:tcW w:w="8741"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项目建设完成后，验收之前，须提供具有国家认证资格的第三方公司出具的软件合格检测报告。</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rPr>
            </w:pPr>
            <w:r>
              <w:rPr>
                <w:rFonts w:hint="eastAsia" w:cs="宋体"/>
              </w:rPr>
              <w:t>4</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实施及维保服务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本项目要求提供常驻现场服务，负责系统的日常运维，硬件及网络运维。</w:t>
            </w:r>
          </w:p>
          <w:p>
            <w:pPr>
              <w:widowControl/>
              <w:autoSpaceDE/>
              <w:autoSpaceDN/>
              <w:rPr>
                <w:rFonts w:cs="宋体"/>
                <w:sz w:val="18"/>
                <w:szCs w:val="18"/>
                <w:highlight w:val="yellow"/>
              </w:rPr>
            </w:pPr>
            <w:r>
              <w:rPr>
                <w:rFonts w:hint="eastAsia" w:cs="宋体"/>
                <w:sz w:val="18"/>
                <w:szCs w:val="18"/>
              </w:rPr>
              <w:t>项目经理2年内不得替换，如有特殊原因需要更换，须经采购人书面同意。</w:t>
            </w:r>
          </w:p>
          <w:p>
            <w:pPr>
              <w:widowControl/>
              <w:autoSpaceDE/>
              <w:autoSpaceDN/>
              <w:rPr>
                <w:rFonts w:cs="宋体"/>
                <w:sz w:val="18"/>
                <w:szCs w:val="18"/>
              </w:rPr>
            </w:pPr>
            <w:r>
              <w:rPr>
                <w:rFonts w:hint="eastAsia" w:cs="宋体"/>
                <w:sz w:val="18"/>
                <w:szCs w:val="18"/>
              </w:rPr>
              <w:t>运维期内有不少于3人的驻场人员，进行驻场运维，并能快速的解决大多数的问题。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73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驻场团队应提供7×24小时服务；8小时工作时间内，5分钟电话和到场响应；8小时工作时间外，5分钟电话响应，30分钟到场响应。涉及软件的生命周期中如软件自身缺陷、系统故障、系统宕机或由于医院紧急业务处理等非常原因引起的软件修改需求（如果不修改要引起医院业务处理系统中断、医院会出现经济损失等严重情形），将在到达现场后0.5小时内给予解决。</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r>
      <w:tr>
        <w:tblPrEx>
          <w:tblCellMar>
            <w:top w:w="0" w:type="dxa"/>
            <w:left w:w="108" w:type="dxa"/>
            <w:bottom w:w="0" w:type="dxa"/>
            <w:right w:w="108" w:type="dxa"/>
          </w:tblCellMar>
        </w:tblPrEx>
        <w:trPr>
          <w:trHeight w:val="4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themeColor="text1"/>
              </w:rPr>
            </w:pPr>
            <w:r>
              <w:rPr>
                <w:rFonts w:cs="宋体"/>
                <w:color w:val="000000" w:themeColor="text1"/>
                <w:sz w:val="22"/>
                <w:szCs w:val="22"/>
              </w:rPr>
              <w:t>5</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服务内容</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除为达到建设目标所提供的必须服务之外，涉及到医疗政策改革、法律规范改变、地方医疗办法通知颁布等，导致的相关医疗软件的新增、变化调整升级等内容，包含在本次项目之内，需无偿提供相应的建设和改造维护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themeColor="text1"/>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themeColor="text1"/>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中标方当业务系统有新升级版或新软件版本时，若医院有需求时，应免费提供升级版或最新版。根据国家安全、保密以及国产化等方面要求，当不满足相关规定时，有义务免费提供符合要求的软件和相关配套硬件设施设备并无偿进行安装、部署、升级、更换和维护服务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二、智慧医院配套硬件服务</w:t>
            </w:r>
          </w:p>
        </w:tc>
      </w:tr>
      <w:tr>
        <w:tblPrEx>
          <w:tblCellMar>
            <w:top w:w="0" w:type="dxa"/>
            <w:left w:w="108" w:type="dxa"/>
            <w:bottom w:w="0" w:type="dxa"/>
            <w:right w:w="108" w:type="dxa"/>
          </w:tblCellMar>
        </w:tblPrEx>
        <w:trPr>
          <w:trHeight w:val="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外设服务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815"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工作站</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20"/>
                <w:szCs w:val="20"/>
              </w:rPr>
            </w:pPr>
            <w:r>
              <w:rPr>
                <w:rFonts w:hint="eastAsia" w:cs="宋体"/>
                <w:color w:val="000000"/>
                <w:sz w:val="20"/>
                <w:szCs w:val="20"/>
              </w:rPr>
              <w:t>性能要求：网络传输到桌面不低于千兆，能保证业务系统正常稳定运行。</w:t>
            </w:r>
          </w:p>
          <w:p>
            <w:pPr>
              <w:widowControl/>
              <w:autoSpaceDE/>
              <w:autoSpaceDN/>
              <w:rPr>
                <w:rFonts w:cs="宋体"/>
                <w:color w:val="000000"/>
                <w:sz w:val="18"/>
                <w:szCs w:val="18"/>
              </w:rPr>
            </w:pPr>
            <w:r>
              <w:rPr>
                <w:rFonts w:hint="eastAsia" w:cs="宋体"/>
                <w:color w:val="000000"/>
                <w:sz w:val="20"/>
                <w:szCs w:val="20"/>
              </w:rPr>
              <w:t>投标响应时提供具体技术参数配置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如有与诊室叫号屏或其它医技设备接入需另配置独立显卡的，医院不再另外支付。</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腕带打印机</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打印方式支持热转印及热敏，打印头寿命≥150km，打印速度≥127mm/s,分辨率≥200dpi，内存≥8MB，接口USB接口，提供纸张检测、黑标检测、标签检测、机构检测、碳带检测。具有网络接口，支持联网打印。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分诊叫号</w:t>
            </w:r>
            <w:r>
              <w:rPr>
                <w:rFonts w:hint="eastAsia" w:cs="宋体"/>
                <w:b w:val="0"/>
                <w:bCs w:val="0"/>
                <w:color w:val="auto"/>
                <w:sz w:val="21"/>
                <w:szCs w:val="21"/>
              </w:rPr>
              <w:t>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诊室显示屏</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显示屏尺寸 ≥21.5寸</w:t>
            </w:r>
            <w:r>
              <w:rPr>
                <w:rFonts w:hint="eastAsia" w:cs="宋体"/>
                <w:color w:val="000000"/>
                <w:sz w:val="18"/>
                <w:szCs w:val="18"/>
              </w:rPr>
              <w:br w:type="textWrapping"/>
            </w:r>
            <w:r>
              <w:rPr>
                <w:rFonts w:hint="eastAsia" w:cs="宋体"/>
                <w:color w:val="000000"/>
                <w:sz w:val="18"/>
                <w:szCs w:val="18"/>
              </w:rPr>
              <w:t>系统 Android</w:t>
            </w:r>
            <w:r>
              <w:rPr>
                <w:rFonts w:hint="eastAsia" w:cs="宋体"/>
                <w:color w:val="000000"/>
                <w:sz w:val="18"/>
                <w:szCs w:val="18"/>
              </w:rPr>
              <w:br w:type="textWrapping"/>
            </w:r>
            <w:r>
              <w:rPr>
                <w:rFonts w:hint="eastAsia" w:cs="宋体"/>
                <w:color w:val="000000"/>
                <w:sz w:val="18"/>
                <w:szCs w:val="18"/>
              </w:rPr>
              <w:t>安装方式 壁挂式</w:t>
            </w:r>
            <w:r>
              <w:rPr>
                <w:rFonts w:hint="eastAsia" w:cs="宋体"/>
                <w:color w:val="000000"/>
                <w:sz w:val="18"/>
                <w:szCs w:val="18"/>
              </w:rPr>
              <w:br w:type="textWrapping"/>
            </w:r>
            <w:r>
              <w:rPr>
                <w:rFonts w:hint="eastAsia" w:cs="宋体"/>
                <w:color w:val="000000"/>
                <w:sz w:val="18"/>
                <w:szCs w:val="18"/>
              </w:rPr>
              <w:t>亮度 250cd以上</w:t>
            </w:r>
            <w:r>
              <w:rPr>
                <w:rFonts w:hint="eastAsia" w:cs="宋体"/>
                <w:color w:val="000000"/>
                <w:sz w:val="18"/>
                <w:szCs w:val="18"/>
              </w:rPr>
              <w:br w:type="textWrapping"/>
            </w:r>
            <w:r>
              <w:rPr>
                <w:rFonts w:hint="eastAsia" w:cs="宋体"/>
                <w:color w:val="000000"/>
                <w:sz w:val="18"/>
                <w:szCs w:val="18"/>
              </w:rPr>
              <w:t>显示分辨率 1920*1080  高清显示</w:t>
            </w:r>
            <w:r>
              <w:rPr>
                <w:rFonts w:hint="eastAsia" w:cs="宋体"/>
                <w:color w:val="000000"/>
                <w:sz w:val="18"/>
                <w:szCs w:val="18"/>
              </w:rPr>
              <w:br w:type="textWrapping"/>
            </w:r>
            <w:r>
              <w:rPr>
                <w:rFonts w:hint="eastAsia" w:cs="宋体"/>
                <w:color w:val="000000"/>
                <w:sz w:val="18"/>
                <w:szCs w:val="18"/>
              </w:rPr>
              <w:t>CPU ≥四核</w:t>
            </w:r>
            <w:r>
              <w:rPr>
                <w:rFonts w:hint="eastAsia" w:cs="宋体"/>
                <w:color w:val="000000"/>
                <w:sz w:val="18"/>
                <w:szCs w:val="18"/>
              </w:rPr>
              <w:br w:type="textWrapping"/>
            </w:r>
            <w:r>
              <w:rPr>
                <w:rFonts w:hint="eastAsia" w:cs="宋体"/>
                <w:color w:val="000000"/>
                <w:sz w:val="18"/>
                <w:szCs w:val="18"/>
              </w:rPr>
              <w:t>内存 ≥1G</w:t>
            </w:r>
            <w:r>
              <w:rPr>
                <w:rFonts w:hint="eastAsia" w:cs="宋体"/>
                <w:color w:val="000000"/>
                <w:sz w:val="18"/>
                <w:szCs w:val="18"/>
              </w:rPr>
              <w:br w:type="textWrapping"/>
            </w:r>
            <w:r>
              <w:rPr>
                <w:rFonts w:hint="eastAsia" w:cs="宋体"/>
                <w:color w:val="000000"/>
                <w:sz w:val="18"/>
                <w:szCs w:val="18"/>
              </w:rPr>
              <w:t>内置存储器≥ 16G</w:t>
            </w:r>
            <w:r>
              <w:rPr>
                <w:rFonts w:hint="eastAsia" w:cs="宋体"/>
                <w:color w:val="000000"/>
                <w:sz w:val="18"/>
                <w:szCs w:val="18"/>
              </w:rPr>
              <w:br w:type="textWrapping"/>
            </w:r>
            <w:r>
              <w:rPr>
                <w:rFonts w:hint="eastAsia" w:cs="宋体"/>
                <w:color w:val="000000"/>
                <w:sz w:val="18"/>
                <w:szCs w:val="18"/>
              </w:rPr>
              <w:t>通信协议 TCP/IP</w:t>
            </w:r>
            <w:r>
              <w:rPr>
                <w:rFonts w:hint="eastAsia" w:cs="宋体"/>
                <w:color w:val="000000"/>
                <w:sz w:val="18"/>
                <w:szCs w:val="18"/>
              </w:rPr>
              <w:br w:type="textWrapping"/>
            </w:r>
            <w:r>
              <w:rPr>
                <w:rFonts w:hint="eastAsia" w:cs="宋体"/>
                <w:color w:val="000000"/>
                <w:sz w:val="18"/>
                <w:szCs w:val="18"/>
              </w:rPr>
              <w:t>网络接口 网卡集成10/100/100m自适应网卡，无线网卡802.11a/b/g/n</w:t>
            </w:r>
            <w:r>
              <w:rPr>
                <w:rFonts w:hint="eastAsia" w:cs="宋体"/>
                <w:color w:val="000000"/>
                <w:sz w:val="18"/>
                <w:szCs w:val="18"/>
              </w:rPr>
              <w:br w:type="textWrapping"/>
            </w:r>
            <w:r>
              <w:rPr>
                <w:rFonts w:hint="eastAsia" w:cs="宋体"/>
                <w:color w:val="000000"/>
                <w:sz w:val="18"/>
                <w:szCs w:val="18"/>
              </w:rPr>
              <w:t>数据接口 USB2.0、USB3.0、RS-232、GPIO、IR、Max 480Mbps</w:t>
            </w:r>
            <w:r>
              <w:rPr>
                <w:rFonts w:hint="eastAsia" w:cs="宋体"/>
                <w:color w:val="000000"/>
                <w:sz w:val="18"/>
                <w:szCs w:val="18"/>
              </w:rPr>
              <w:br w:type="textWrapping"/>
            </w:r>
            <w:r>
              <w:rPr>
                <w:rFonts w:hint="eastAsia" w:cs="宋体"/>
                <w:color w:val="000000"/>
                <w:sz w:val="18"/>
                <w:szCs w:val="18"/>
              </w:rPr>
              <w:t>视频格式支持 MPEG1、MPEG2、MPEG4、VOB、TSPS、DATI.264ASFWMVRMVB.MON</w:t>
            </w:r>
            <w:r>
              <w:rPr>
                <w:rFonts w:hint="eastAsia" w:cs="宋体"/>
                <w:color w:val="000000"/>
                <w:sz w:val="18"/>
                <w:szCs w:val="18"/>
              </w:rPr>
              <w:br w:type="textWrapping"/>
            </w:r>
            <w:r>
              <w:rPr>
                <w:rFonts w:hint="eastAsia" w:cs="宋体"/>
                <w:color w:val="000000"/>
                <w:sz w:val="18"/>
                <w:szCs w:val="18"/>
              </w:rPr>
              <w:t>DIVXXVIDFLV</w:t>
            </w:r>
            <w:r>
              <w:rPr>
                <w:rFonts w:hint="eastAsia" w:cs="宋体"/>
                <w:color w:val="000000"/>
                <w:sz w:val="18"/>
                <w:szCs w:val="18"/>
              </w:rPr>
              <w:br w:type="textWrapping"/>
            </w:r>
            <w:r>
              <w:rPr>
                <w:rFonts w:hint="eastAsia" w:cs="宋体"/>
                <w:color w:val="000000"/>
                <w:sz w:val="18"/>
                <w:szCs w:val="18"/>
              </w:rPr>
              <w:t>音频解码支持 MP3、MPA、WAV、AACPCM</w:t>
            </w:r>
            <w:r>
              <w:rPr>
                <w:rFonts w:hint="eastAsia" w:cs="宋体"/>
                <w:color w:val="000000"/>
                <w:sz w:val="18"/>
                <w:szCs w:val="18"/>
              </w:rPr>
              <w:br w:type="textWrapping"/>
            </w:r>
            <w:r>
              <w:rPr>
                <w:rFonts w:hint="eastAsia" w:cs="宋体"/>
                <w:color w:val="000000"/>
                <w:sz w:val="18"/>
                <w:szCs w:val="18"/>
              </w:rPr>
              <w:t>图片支持 BVP、JPEG、GIF、PNG</w:t>
            </w:r>
            <w:r>
              <w:rPr>
                <w:rFonts w:hint="eastAsia" w:cs="宋体"/>
                <w:color w:val="000000"/>
                <w:sz w:val="18"/>
                <w:szCs w:val="18"/>
              </w:rPr>
              <w:br w:type="textWrapping"/>
            </w:r>
            <w:r>
              <w:rPr>
                <w:rFonts w:hint="eastAsia" w:cs="宋体"/>
                <w:color w:val="000000"/>
                <w:sz w:val="18"/>
                <w:szCs w:val="18"/>
              </w:rPr>
              <w:t>字幕格式 TEXT、HTML</w:t>
            </w:r>
            <w:r>
              <w:rPr>
                <w:rFonts w:hint="eastAsia" w:cs="宋体"/>
                <w:color w:val="000000"/>
                <w:sz w:val="18"/>
                <w:szCs w:val="18"/>
              </w:rPr>
              <w:br w:type="textWrapping"/>
            </w:r>
            <w:r>
              <w:rPr>
                <w:rFonts w:hint="eastAsia" w:cs="宋体"/>
                <w:color w:val="000000"/>
                <w:sz w:val="18"/>
                <w:szCs w:val="18"/>
              </w:rPr>
              <w:t>功率(W) 30W</w:t>
            </w:r>
            <w:r>
              <w:rPr>
                <w:rFonts w:hint="eastAsia" w:cs="宋体"/>
                <w:color w:val="000000"/>
                <w:sz w:val="18"/>
                <w:szCs w:val="18"/>
              </w:rPr>
              <w:br w:type="textWrapping"/>
            </w:r>
            <w:r>
              <w:rPr>
                <w:rFonts w:hint="eastAsia" w:cs="宋体"/>
                <w:color w:val="000000"/>
                <w:sz w:val="18"/>
                <w:szCs w:val="18"/>
              </w:rPr>
              <w:t>扬声器 内置立体声扬声器</w:t>
            </w:r>
            <w:r>
              <w:rPr>
                <w:rFonts w:hint="eastAsia" w:cs="宋体"/>
                <w:color w:val="000000"/>
                <w:sz w:val="18"/>
                <w:szCs w:val="18"/>
              </w:rPr>
              <w:br w:type="textWrapping"/>
            </w:r>
            <w:r>
              <w:rPr>
                <w:rFonts w:hint="eastAsia" w:cs="宋体"/>
                <w:color w:val="000000"/>
                <w:sz w:val="18"/>
                <w:szCs w:val="18"/>
              </w:rPr>
              <w:t>工作电压 220v±10% 50z</w:t>
            </w:r>
            <w:r>
              <w:rPr>
                <w:rFonts w:hint="eastAsia" w:cs="宋体"/>
                <w:color w:val="000000"/>
                <w:sz w:val="18"/>
                <w:szCs w:val="18"/>
              </w:rPr>
              <w:br w:type="textWrapping"/>
            </w:r>
            <w:r>
              <w:rPr>
                <w:rFonts w:hint="eastAsia" w:cs="宋体"/>
                <w:color w:val="000000"/>
                <w:sz w:val="18"/>
                <w:szCs w:val="18"/>
              </w:rPr>
              <w:t>屏寿命≥ 6 万小时</w:t>
            </w:r>
            <w:r>
              <w:rPr>
                <w:rFonts w:hint="eastAsia" w:cs="宋体"/>
                <w:color w:val="000000"/>
                <w:sz w:val="18"/>
                <w:szCs w:val="18"/>
              </w:rPr>
              <w:br w:type="textWrapping"/>
            </w:r>
            <w:r>
              <w:rPr>
                <w:rFonts w:hint="eastAsia" w:cs="宋体"/>
                <w:color w:val="000000"/>
                <w:sz w:val="18"/>
                <w:szCs w:val="18"/>
              </w:rPr>
              <w:t>工作时间 可7x24小时不间断工作</w:t>
            </w:r>
            <w:r>
              <w:rPr>
                <w:rFonts w:hint="eastAsia" w:cs="宋体"/>
                <w:color w:val="000000"/>
                <w:sz w:val="18"/>
                <w:szCs w:val="18"/>
              </w:rPr>
              <w:br w:type="textWrapping"/>
            </w:r>
            <w:r>
              <w:rPr>
                <w:rFonts w:hint="eastAsia" w:cs="宋体"/>
                <w:color w:val="000000"/>
                <w:sz w:val="18"/>
                <w:szCs w:val="18"/>
              </w:rPr>
              <w:t>开关机方式 具备自动时钟控制。支持网络远程开/关机、支持远程调节音量</w:t>
            </w:r>
            <w:r>
              <w:rPr>
                <w:rFonts w:hint="eastAsia" w:cs="宋体"/>
                <w:color w:val="000000"/>
                <w:sz w:val="18"/>
                <w:szCs w:val="18"/>
              </w:rPr>
              <w:br w:type="textWrapping"/>
            </w:r>
            <w:r>
              <w:rPr>
                <w:rFonts w:hint="eastAsia" w:cs="宋体"/>
                <w:color w:val="000000"/>
                <w:sz w:val="18"/>
                <w:szCs w:val="18"/>
              </w:rPr>
              <w:t>USB MASTER 2 个</w:t>
            </w:r>
            <w:r>
              <w:rPr>
                <w:rFonts w:hint="eastAsia" w:cs="宋体"/>
                <w:color w:val="000000"/>
                <w:sz w:val="18"/>
                <w:szCs w:val="18"/>
              </w:rPr>
              <w:br w:type="textWrapping"/>
            </w:r>
            <w:r>
              <w:rPr>
                <w:rFonts w:hint="eastAsia" w:cs="宋体"/>
                <w:color w:val="000000"/>
                <w:sz w:val="18"/>
                <w:szCs w:val="18"/>
              </w:rPr>
              <w:t>HDMI接口 1 个</w:t>
            </w:r>
            <w:r>
              <w:rPr>
                <w:rFonts w:hint="eastAsia" w:cs="宋体"/>
                <w:color w:val="000000"/>
                <w:sz w:val="18"/>
                <w:szCs w:val="18"/>
              </w:rPr>
              <w:br w:type="textWrapping"/>
            </w:r>
            <w:r>
              <w:rPr>
                <w:rFonts w:hint="eastAsia" w:cs="宋体"/>
                <w:color w:val="000000"/>
                <w:sz w:val="18"/>
                <w:szCs w:val="18"/>
              </w:rPr>
              <w:t>LAN 1个</w:t>
            </w:r>
            <w:r>
              <w:rPr>
                <w:rFonts w:hint="eastAsia" w:cs="宋体"/>
                <w:color w:val="000000"/>
                <w:sz w:val="18"/>
                <w:szCs w:val="18"/>
              </w:rPr>
              <w:br w:type="textWrapping"/>
            </w:r>
            <w:r>
              <w:rPr>
                <w:rFonts w:hint="eastAsia" w:cs="宋体"/>
                <w:color w:val="000000"/>
                <w:sz w:val="18"/>
                <w:szCs w:val="18"/>
              </w:rPr>
              <w:t>无线网卡 内置</w:t>
            </w:r>
            <w:r>
              <w:rPr>
                <w:rFonts w:hint="eastAsia" w:cs="宋体"/>
                <w:color w:val="000000"/>
                <w:sz w:val="18"/>
                <w:szCs w:val="18"/>
              </w:rPr>
              <w:br w:type="textWrapping"/>
            </w:r>
            <w:r>
              <w:rPr>
                <w:rFonts w:hint="eastAsia" w:cs="宋体"/>
                <w:color w:val="000000"/>
                <w:sz w:val="18"/>
                <w:szCs w:val="18"/>
              </w:rPr>
              <w:t>钢化玻璃 3mm全钢化高防暴防眩光玻璃</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综合显示屏</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显示屏尺寸≥ 55寸</w:t>
            </w:r>
            <w:r>
              <w:rPr>
                <w:rFonts w:hint="eastAsia" w:cs="宋体"/>
                <w:color w:val="000000"/>
                <w:sz w:val="18"/>
                <w:szCs w:val="18"/>
              </w:rPr>
              <w:br w:type="textWrapping"/>
            </w:r>
            <w:r>
              <w:rPr>
                <w:rFonts w:hint="eastAsia" w:cs="宋体"/>
                <w:color w:val="000000"/>
                <w:sz w:val="18"/>
                <w:szCs w:val="18"/>
              </w:rPr>
              <w:t>系统 Android</w:t>
            </w:r>
            <w:r>
              <w:rPr>
                <w:rFonts w:hint="eastAsia" w:cs="宋体"/>
                <w:color w:val="000000"/>
                <w:sz w:val="18"/>
                <w:szCs w:val="18"/>
              </w:rPr>
              <w:br w:type="textWrapping"/>
            </w:r>
            <w:r>
              <w:rPr>
                <w:rFonts w:hint="eastAsia" w:cs="宋体"/>
                <w:color w:val="000000"/>
                <w:sz w:val="18"/>
                <w:szCs w:val="18"/>
              </w:rPr>
              <w:t xml:space="preserve">安装方式 壁挂式 </w:t>
            </w:r>
            <w:r>
              <w:rPr>
                <w:rFonts w:hint="eastAsia" w:cs="宋体"/>
                <w:color w:val="000000"/>
                <w:sz w:val="18"/>
                <w:szCs w:val="18"/>
              </w:rPr>
              <w:br w:type="textWrapping"/>
            </w:r>
            <w:r>
              <w:rPr>
                <w:rFonts w:hint="eastAsia" w:cs="宋体"/>
                <w:color w:val="000000"/>
                <w:sz w:val="18"/>
                <w:szCs w:val="18"/>
              </w:rPr>
              <w:t>背光类型 液晶屏，LED背光源</w:t>
            </w:r>
            <w:r>
              <w:rPr>
                <w:rFonts w:hint="eastAsia" w:cs="宋体"/>
                <w:color w:val="000000"/>
                <w:sz w:val="18"/>
                <w:szCs w:val="18"/>
              </w:rPr>
              <w:br w:type="textWrapping"/>
            </w:r>
            <w:r>
              <w:rPr>
                <w:rFonts w:hint="eastAsia" w:cs="宋体"/>
                <w:color w:val="000000"/>
                <w:sz w:val="18"/>
                <w:szCs w:val="18"/>
              </w:rPr>
              <w:t>分辨率 ≥1920x1280</w:t>
            </w:r>
            <w:r>
              <w:rPr>
                <w:rFonts w:hint="eastAsia" w:cs="宋体"/>
                <w:color w:val="000000"/>
                <w:sz w:val="18"/>
                <w:szCs w:val="18"/>
              </w:rPr>
              <w:br w:type="textWrapping"/>
            </w:r>
            <w:r>
              <w:rPr>
                <w:rFonts w:hint="eastAsia" w:cs="宋体"/>
                <w:color w:val="000000"/>
                <w:sz w:val="18"/>
                <w:szCs w:val="18"/>
              </w:rPr>
              <w:t>嵌入式cpu≥ 四核 1.5GHz</w:t>
            </w:r>
            <w:r>
              <w:rPr>
                <w:rFonts w:hint="eastAsia" w:cs="宋体"/>
                <w:color w:val="000000"/>
                <w:sz w:val="18"/>
                <w:szCs w:val="18"/>
              </w:rPr>
              <w:br w:type="textWrapping"/>
            </w:r>
            <w:r>
              <w:rPr>
                <w:rFonts w:hint="eastAsia" w:cs="宋体"/>
                <w:color w:val="000000"/>
                <w:sz w:val="18"/>
                <w:szCs w:val="18"/>
              </w:rPr>
              <w:t>内存≥ 1G</w:t>
            </w:r>
            <w:r>
              <w:rPr>
                <w:rFonts w:hint="eastAsia" w:cs="宋体"/>
                <w:color w:val="000000"/>
                <w:sz w:val="18"/>
                <w:szCs w:val="18"/>
              </w:rPr>
              <w:br w:type="textWrapping"/>
            </w:r>
            <w:r>
              <w:rPr>
                <w:rFonts w:hint="eastAsia" w:cs="宋体"/>
                <w:color w:val="000000"/>
                <w:sz w:val="18"/>
                <w:szCs w:val="18"/>
              </w:rPr>
              <w:t>存储≥ 16G</w:t>
            </w:r>
            <w:r>
              <w:rPr>
                <w:rFonts w:hint="eastAsia" w:cs="宋体"/>
                <w:color w:val="000000"/>
                <w:sz w:val="18"/>
                <w:szCs w:val="18"/>
              </w:rPr>
              <w:br w:type="textWrapping"/>
            </w:r>
            <w:r>
              <w:rPr>
                <w:rFonts w:hint="eastAsia" w:cs="宋体"/>
                <w:color w:val="000000"/>
                <w:sz w:val="18"/>
                <w:szCs w:val="18"/>
              </w:rPr>
              <w:t>通信协议 TCP/IP</w:t>
            </w:r>
            <w:r>
              <w:rPr>
                <w:rFonts w:hint="eastAsia" w:cs="宋体"/>
                <w:color w:val="000000"/>
                <w:sz w:val="18"/>
                <w:szCs w:val="18"/>
              </w:rPr>
              <w:br w:type="textWrapping"/>
            </w:r>
            <w:r>
              <w:rPr>
                <w:rFonts w:hint="eastAsia" w:cs="宋体"/>
                <w:color w:val="000000"/>
                <w:sz w:val="18"/>
                <w:szCs w:val="18"/>
              </w:rPr>
              <w:t>网络接口 网卡集成10/100/1000M 自适应网卡，无线网卡802.11a/b/g/n</w:t>
            </w:r>
            <w:r>
              <w:rPr>
                <w:rFonts w:hint="eastAsia" w:cs="宋体"/>
                <w:color w:val="000000"/>
                <w:sz w:val="18"/>
                <w:szCs w:val="18"/>
              </w:rPr>
              <w:br w:type="textWrapping"/>
            </w:r>
            <w:r>
              <w:rPr>
                <w:rFonts w:hint="eastAsia" w:cs="宋体"/>
                <w:color w:val="000000"/>
                <w:sz w:val="18"/>
                <w:szCs w:val="18"/>
              </w:rPr>
              <w:t>数据接口 USB2.0、USB3.0、RS-232、GPIO.1R、Max 480Mbps</w:t>
            </w:r>
            <w:r>
              <w:rPr>
                <w:rFonts w:hint="eastAsia" w:cs="宋体"/>
                <w:color w:val="000000"/>
                <w:sz w:val="18"/>
                <w:szCs w:val="18"/>
              </w:rPr>
              <w:br w:type="textWrapping"/>
            </w:r>
            <w:r>
              <w:rPr>
                <w:rFonts w:hint="eastAsia" w:cs="宋体"/>
                <w:color w:val="000000"/>
                <w:sz w:val="18"/>
                <w:szCs w:val="18"/>
              </w:rPr>
              <w:t>视频格式支持 MPEG1、MPEC2、MPEG4、VOB、TS、PS、Dat、h.264、ASF、wmv、rmvb、mov、divx、xvid、flv</w:t>
            </w:r>
            <w:r>
              <w:rPr>
                <w:rFonts w:hint="eastAsia" w:cs="宋体"/>
                <w:color w:val="000000"/>
                <w:sz w:val="18"/>
                <w:szCs w:val="18"/>
              </w:rPr>
              <w:br w:type="textWrapping"/>
            </w:r>
            <w:r>
              <w:rPr>
                <w:rFonts w:hint="eastAsia" w:cs="宋体"/>
                <w:color w:val="000000"/>
                <w:sz w:val="18"/>
                <w:szCs w:val="18"/>
              </w:rPr>
              <w:t>音频解码支持 MP3.MPAWAV、AACPCM</w:t>
            </w:r>
            <w:r>
              <w:rPr>
                <w:rFonts w:hint="eastAsia" w:cs="宋体"/>
                <w:color w:val="000000"/>
                <w:sz w:val="18"/>
                <w:szCs w:val="18"/>
              </w:rPr>
              <w:br w:type="textWrapping"/>
            </w:r>
            <w:r>
              <w:rPr>
                <w:rFonts w:hint="eastAsia" w:cs="宋体"/>
                <w:color w:val="000000"/>
                <w:sz w:val="18"/>
                <w:szCs w:val="18"/>
              </w:rPr>
              <w:t>图片支持 BMP，JPEG.GIF，PNG</w:t>
            </w:r>
            <w:r>
              <w:rPr>
                <w:rFonts w:hint="eastAsia" w:cs="宋体"/>
                <w:color w:val="000000"/>
                <w:sz w:val="18"/>
                <w:szCs w:val="18"/>
              </w:rPr>
              <w:br w:type="textWrapping"/>
            </w:r>
            <w:r>
              <w:rPr>
                <w:rFonts w:hint="eastAsia" w:cs="宋体"/>
                <w:color w:val="000000"/>
                <w:sz w:val="18"/>
                <w:szCs w:val="18"/>
              </w:rPr>
              <w:t>字幕格式 TEXT.HTML</w:t>
            </w:r>
            <w:r>
              <w:rPr>
                <w:rFonts w:hint="eastAsia" w:cs="宋体"/>
                <w:color w:val="000000"/>
                <w:sz w:val="18"/>
                <w:szCs w:val="18"/>
              </w:rPr>
              <w:br w:type="textWrapping"/>
            </w:r>
            <w:r>
              <w:rPr>
                <w:rFonts w:hint="eastAsia" w:cs="宋体"/>
                <w:color w:val="000000"/>
                <w:sz w:val="18"/>
                <w:szCs w:val="18"/>
              </w:rPr>
              <w:t>功率(W) 100W</w:t>
            </w:r>
            <w:r>
              <w:rPr>
                <w:rFonts w:hint="eastAsia" w:cs="宋体"/>
                <w:color w:val="000000"/>
                <w:sz w:val="18"/>
                <w:szCs w:val="18"/>
              </w:rPr>
              <w:br w:type="textWrapping"/>
            </w:r>
            <w:r>
              <w:rPr>
                <w:rFonts w:hint="eastAsia" w:cs="宋体"/>
                <w:color w:val="000000"/>
                <w:sz w:val="18"/>
                <w:szCs w:val="18"/>
              </w:rPr>
              <w:t>扬声器 内置立体声扬声器</w:t>
            </w:r>
            <w:r>
              <w:rPr>
                <w:rFonts w:hint="eastAsia" w:cs="宋体"/>
                <w:color w:val="000000"/>
                <w:sz w:val="18"/>
                <w:szCs w:val="18"/>
              </w:rPr>
              <w:br w:type="textWrapping"/>
            </w:r>
            <w:r>
              <w:rPr>
                <w:rFonts w:hint="eastAsia" w:cs="宋体"/>
                <w:color w:val="000000"/>
                <w:sz w:val="18"/>
                <w:szCs w:val="18"/>
              </w:rPr>
              <w:t>工作电压 220v±10% 50z</w:t>
            </w:r>
            <w:r>
              <w:rPr>
                <w:rFonts w:hint="eastAsia" w:cs="宋体"/>
                <w:color w:val="000000"/>
                <w:sz w:val="18"/>
                <w:szCs w:val="18"/>
              </w:rPr>
              <w:br w:type="textWrapping"/>
            </w:r>
            <w:r>
              <w:rPr>
                <w:rFonts w:hint="eastAsia" w:cs="宋体"/>
                <w:color w:val="000000"/>
                <w:sz w:val="18"/>
                <w:szCs w:val="18"/>
              </w:rPr>
              <w:t>屏寿命 6 万小时</w:t>
            </w:r>
            <w:r>
              <w:rPr>
                <w:rFonts w:hint="eastAsia" w:cs="宋体"/>
                <w:color w:val="000000"/>
                <w:sz w:val="18"/>
                <w:szCs w:val="18"/>
              </w:rPr>
              <w:br w:type="textWrapping"/>
            </w:r>
            <w:r>
              <w:rPr>
                <w:rFonts w:hint="eastAsia" w:cs="宋体"/>
                <w:color w:val="000000"/>
                <w:sz w:val="18"/>
                <w:szCs w:val="18"/>
              </w:rPr>
              <w:t>工作时间 可7x24 小时不同断工作</w:t>
            </w:r>
            <w:r>
              <w:rPr>
                <w:rFonts w:hint="eastAsia" w:cs="宋体"/>
                <w:color w:val="000000"/>
                <w:sz w:val="18"/>
                <w:szCs w:val="18"/>
              </w:rPr>
              <w:br w:type="textWrapping"/>
            </w:r>
            <w:r>
              <w:rPr>
                <w:rFonts w:hint="eastAsia" w:cs="宋体"/>
                <w:color w:val="000000"/>
                <w:sz w:val="18"/>
                <w:szCs w:val="18"/>
              </w:rPr>
              <w:t>开关机方式 具备自动时钟控制，支持网络远程开/关机、支持远程调节音量</w:t>
            </w:r>
            <w:r>
              <w:rPr>
                <w:rFonts w:hint="eastAsia" w:cs="宋体"/>
                <w:color w:val="000000"/>
                <w:sz w:val="18"/>
                <w:szCs w:val="18"/>
              </w:rPr>
              <w:br w:type="textWrapping"/>
            </w:r>
            <w:r>
              <w:rPr>
                <w:rFonts w:hint="eastAsia" w:cs="宋体"/>
                <w:color w:val="000000"/>
                <w:sz w:val="18"/>
                <w:szCs w:val="18"/>
              </w:rPr>
              <w:t>USB MASTER 2 个</w:t>
            </w:r>
            <w:r>
              <w:rPr>
                <w:rFonts w:hint="eastAsia" w:cs="宋体"/>
                <w:color w:val="000000"/>
                <w:sz w:val="18"/>
                <w:szCs w:val="18"/>
              </w:rPr>
              <w:br w:type="textWrapping"/>
            </w:r>
            <w:r>
              <w:rPr>
                <w:rFonts w:hint="eastAsia" w:cs="宋体"/>
                <w:color w:val="000000"/>
                <w:sz w:val="18"/>
                <w:szCs w:val="18"/>
              </w:rPr>
              <w:t>HDMI接口 1个</w:t>
            </w:r>
            <w:r>
              <w:rPr>
                <w:rFonts w:hint="eastAsia" w:cs="宋体"/>
                <w:color w:val="000000"/>
                <w:sz w:val="18"/>
                <w:szCs w:val="18"/>
              </w:rPr>
              <w:br w:type="textWrapping"/>
            </w:r>
            <w:r>
              <w:rPr>
                <w:rFonts w:hint="eastAsia" w:cs="宋体"/>
                <w:color w:val="000000"/>
                <w:sz w:val="18"/>
                <w:szCs w:val="18"/>
              </w:rPr>
              <w:t>LAN 1 个</w:t>
            </w:r>
            <w:r>
              <w:rPr>
                <w:rFonts w:hint="eastAsia" w:cs="宋体"/>
                <w:color w:val="000000"/>
                <w:sz w:val="18"/>
                <w:szCs w:val="18"/>
              </w:rPr>
              <w:br w:type="textWrapping"/>
            </w:r>
            <w:r>
              <w:rPr>
                <w:rFonts w:hint="eastAsia" w:cs="宋体"/>
                <w:color w:val="000000"/>
                <w:sz w:val="18"/>
                <w:szCs w:val="18"/>
              </w:rPr>
              <w:t>无线网卡 内置</w:t>
            </w:r>
            <w:r>
              <w:rPr>
                <w:rFonts w:hint="eastAsia" w:cs="宋体"/>
                <w:color w:val="000000"/>
                <w:sz w:val="18"/>
                <w:szCs w:val="18"/>
              </w:rPr>
              <w:br w:type="textWrapping"/>
            </w:r>
            <w:r>
              <w:rPr>
                <w:rFonts w:hint="eastAsia" w:cs="宋体"/>
                <w:color w:val="000000"/>
                <w:sz w:val="18"/>
                <w:szCs w:val="18"/>
              </w:rPr>
              <w:t>钢化玻璃 3mm全钢化高防暴防眩光玻璃</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声音功放器</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带有前置放大器，具有2路话筒输入，高低音可调</w:t>
            </w:r>
            <w:r>
              <w:rPr>
                <w:rFonts w:hint="eastAsia" w:cs="宋体"/>
                <w:color w:val="000000"/>
                <w:sz w:val="18"/>
                <w:szCs w:val="18"/>
              </w:rPr>
              <w:br w:type="textWrapping"/>
            </w:r>
            <w:r>
              <w:rPr>
                <w:rFonts w:hint="eastAsia" w:cs="宋体"/>
                <w:color w:val="000000"/>
                <w:sz w:val="18"/>
                <w:szCs w:val="18"/>
              </w:rPr>
              <w:t>二路线路输入，两路线路输出，收音机，SD卡，USB接口、可接CD/音源及电话。</w:t>
            </w:r>
            <w:r>
              <w:rPr>
                <w:rFonts w:hint="eastAsia" w:cs="宋体"/>
                <w:color w:val="000000"/>
                <w:sz w:val="18"/>
                <w:szCs w:val="18"/>
              </w:rPr>
              <w:br w:type="textWrapping"/>
            </w:r>
            <w:r>
              <w:rPr>
                <w:rFonts w:hint="eastAsia" w:cs="宋体"/>
                <w:color w:val="000000"/>
                <w:sz w:val="18"/>
                <w:szCs w:val="18"/>
              </w:rPr>
              <w:t>话筒及线路、Mp3音量均可独立可调。</w:t>
            </w:r>
            <w:r>
              <w:rPr>
                <w:rFonts w:hint="eastAsia" w:cs="宋体"/>
                <w:color w:val="000000"/>
                <w:sz w:val="18"/>
                <w:szCs w:val="18"/>
              </w:rPr>
              <w:br w:type="textWrapping"/>
            </w:r>
            <w:r>
              <w:rPr>
                <w:rFonts w:hint="eastAsia" w:cs="宋体"/>
                <w:color w:val="000000"/>
                <w:sz w:val="18"/>
                <w:szCs w:val="18"/>
              </w:rPr>
              <w:t>有短路、过载、过热、等保护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信息播放喇叭</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功率响应 110-13000Hz</w:t>
            </w:r>
            <w:r>
              <w:rPr>
                <w:rFonts w:hint="eastAsia" w:cs="宋体"/>
                <w:color w:val="000000"/>
                <w:sz w:val="18"/>
                <w:szCs w:val="18"/>
              </w:rPr>
              <w:br w:type="textWrapping"/>
            </w:r>
            <w:r>
              <w:rPr>
                <w:rFonts w:hint="eastAsia" w:cs="宋体"/>
                <w:color w:val="000000"/>
                <w:sz w:val="18"/>
                <w:szCs w:val="18"/>
              </w:rPr>
              <w:t>输入电压 100V</w:t>
            </w:r>
            <w:r>
              <w:rPr>
                <w:rFonts w:hint="eastAsia" w:cs="宋体"/>
                <w:color w:val="000000"/>
                <w:sz w:val="18"/>
                <w:szCs w:val="18"/>
              </w:rPr>
              <w:br w:type="textWrapping"/>
            </w:r>
            <w:r>
              <w:rPr>
                <w:rFonts w:hint="eastAsia" w:cs="宋体"/>
                <w:color w:val="000000"/>
                <w:sz w:val="18"/>
                <w:szCs w:val="18"/>
              </w:rPr>
              <w:t>灵敏度≥ 88db</w:t>
            </w:r>
            <w:r>
              <w:rPr>
                <w:rFonts w:hint="eastAsia" w:cs="宋体"/>
                <w:color w:val="000000"/>
                <w:sz w:val="18"/>
                <w:szCs w:val="18"/>
              </w:rPr>
              <w:br w:type="textWrapping"/>
            </w:r>
            <w:r>
              <w:rPr>
                <w:rFonts w:hint="eastAsia" w:cs="宋体"/>
                <w:color w:val="000000"/>
                <w:sz w:val="18"/>
                <w:szCs w:val="18"/>
              </w:rPr>
              <w:t>额定/最大功率 10-20W</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64"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自助报到机</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主控模块 安卓</w:t>
            </w:r>
            <w:r>
              <w:rPr>
                <w:rFonts w:hint="eastAsia" w:cs="宋体"/>
                <w:color w:val="000000"/>
                <w:sz w:val="18"/>
                <w:szCs w:val="18"/>
              </w:rPr>
              <w:br w:type="textWrapping"/>
            </w:r>
            <w:r>
              <w:rPr>
                <w:rFonts w:hint="eastAsia" w:cs="宋体"/>
                <w:color w:val="000000"/>
                <w:sz w:val="18"/>
                <w:szCs w:val="18"/>
              </w:rPr>
              <w:t>内存：≥2G；</w:t>
            </w:r>
            <w:r>
              <w:rPr>
                <w:rFonts w:hint="eastAsia" w:cs="宋体"/>
                <w:color w:val="000000"/>
                <w:sz w:val="18"/>
                <w:szCs w:val="18"/>
              </w:rPr>
              <w:br w:type="textWrapping"/>
            </w:r>
            <w:r>
              <w:rPr>
                <w:rFonts w:hint="eastAsia" w:cs="宋体"/>
                <w:color w:val="000000"/>
                <w:sz w:val="18"/>
                <w:szCs w:val="18"/>
              </w:rPr>
              <w:t>硬盘：≥16G；</w:t>
            </w:r>
            <w:r>
              <w:rPr>
                <w:rFonts w:hint="eastAsia" w:cs="宋体"/>
                <w:color w:val="000000"/>
                <w:sz w:val="18"/>
                <w:szCs w:val="18"/>
              </w:rPr>
              <w:br w:type="textWrapping"/>
            </w:r>
            <w:r>
              <w:rPr>
                <w:rFonts w:hint="eastAsia" w:cs="宋体"/>
                <w:color w:val="000000"/>
                <w:sz w:val="18"/>
                <w:szCs w:val="18"/>
              </w:rPr>
              <w:t>网络：100M/1000M以太网卡</w:t>
            </w:r>
            <w:r>
              <w:rPr>
                <w:rFonts w:hint="eastAsia" w:cs="宋体"/>
                <w:color w:val="000000"/>
                <w:sz w:val="18"/>
                <w:szCs w:val="18"/>
              </w:rPr>
              <w:br w:type="textWrapping"/>
            </w:r>
            <w:r>
              <w:rPr>
                <w:rFonts w:hint="eastAsia" w:cs="宋体"/>
                <w:color w:val="000000"/>
                <w:sz w:val="18"/>
                <w:szCs w:val="18"/>
              </w:rPr>
              <w:t>显示屏 屏幕显示：≥21.5"</w:t>
            </w:r>
            <w:r>
              <w:rPr>
                <w:rFonts w:hint="eastAsia" w:cs="宋体"/>
                <w:color w:val="000000"/>
                <w:sz w:val="18"/>
                <w:szCs w:val="18"/>
              </w:rPr>
              <w:br w:type="textWrapping"/>
            </w:r>
            <w:r>
              <w:rPr>
                <w:rFonts w:hint="eastAsia" w:cs="宋体"/>
                <w:color w:val="000000"/>
                <w:sz w:val="18"/>
                <w:szCs w:val="18"/>
              </w:rPr>
              <w:t>功率消耗：DC 12V-4A</w:t>
            </w:r>
            <w:r>
              <w:rPr>
                <w:rFonts w:hint="eastAsia" w:cs="宋体"/>
                <w:color w:val="000000"/>
                <w:sz w:val="18"/>
                <w:szCs w:val="18"/>
              </w:rPr>
              <w:br w:type="textWrapping"/>
            </w:r>
            <w:r>
              <w:rPr>
                <w:rFonts w:hint="eastAsia" w:cs="宋体"/>
                <w:color w:val="000000"/>
                <w:sz w:val="18"/>
                <w:szCs w:val="18"/>
              </w:rPr>
              <w:t>显示分辨率：( plxel) 1920 x 1080</w:t>
            </w:r>
            <w:r>
              <w:rPr>
                <w:rFonts w:hint="eastAsia" w:cs="宋体"/>
                <w:color w:val="000000"/>
                <w:sz w:val="18"/>
                <w:szCs w:val="18"/>
              </w:rPr>
              <w:br w:type="textWrapping"/>
            </w:r>
            <w:r>
              <w:rPr>
                <w:rFonts w:hint="eastAsia" w:cs="宋体"/>
                <w:color w:val="000000"/>
                <w:sz w:val="18"/>
                <w:szCs w:val="18"/>
              </w:rPr>
              <w:t>对比度：≥3000:1(typ.)</w:t>
            </w:r>
            <w:r>
              <w:rPr>
                <w:rFonts w:hint="eastAsia" w:cs="宋体"/>
                <w:color w:val="000000"/>
                <w:sz w:val="18"/>
                <w:szCs w:val="18"/>
              </w:rPr>
              <w:br w:type="textWrapping"/>
            </w:r>
            <w:r>
              <w:rPr>
                <w:rFonts w:hint="eastAsia" w:cs="宋体"/>
                <w:color w:val="000000"/>
                <w:sz w:val="18"/>
                <w:szCs w:val="18"/>
              </w:rPr>
              <w:t xml:space="preserve">亮度(CD/M2) ：≥250(typ.) </w:t>
            </w:r>
            <w:r>
              <w:rPr>
                <w:rFonts w:hint="eastAsia" w:cs="宋体"/>
                <w:color w:val="000000"/>
                <w:sz w:val="18"/>
                <w:szCs w:val="18"/>
              </w:rPr>
              <w:br w:type="textWrapping"/>
            </w:r>
            <w:r>
              <w:rPr>
                <w:rFonts w:hint="eastAsia" w:cs="宋体"/>
                <w:color w:val="000000"/>
                <w:sz w:val="18"/>
                <w:szCs w:val="18"/>
              </w:rPr>
              <w:t>触摸屏≥ 23.8”多点电容触摸屏</w:t>
            </w:r>
            <w:r>
              <w:rPr>
                <w:rFonts w:hint="eastAsia" w:cs="宋体"/>
                <w:color w:val="000000"/>
                <w:sz w:val="18"/>
                <w:szCs w:val="18"/>
              </w:rPr>
              <w:br w:type="textWrapping"/>
            </w:r>
            <w:r>
              <w:rPr>
                <w:rFonts w:hint="eastAsia" w:cs="宋体"/>
                <w:color w:val="000000"/>
                <w:sz w:val="18"/>
                <w:szCs w:val="18"/>
              </w:rPr>
              <w:t>寿命：单点触控≥5000万次无偏差</w:t>
            </w:r>
            <w:r>
              <w:rPr>
                <w:rFonts w:hint="eastAsia" w:cs="宋体"/>
                <w:color w:val="000000"/>
                <w:sz w:val="18"/>
                <w:szCs w:val="18"/>
              </w:rPr>
              <w:br w:type="textWrapping"/>
            </w:r>
            <w:r>
              <w:rPr>
                <w:rFonts w:hint="eastAsia" w:cs="宋体"/>
                <w:color w:val="000000"/>
                <w:sz w:val="18"/>
                <w:szCs w:val="18"/>
              </w:rPr>
              <w:t>其他功能：防水、防尘、防暴、防刮擦</w:t>
            </w:r>
            <w:r>
              <w:rPr>
                <w:rFonts w:hint="eastAsia" w:cs="宋体"/>
                <w:color w:val="000000"/>
                <w:sz w:val="18"/>
                <w:szCs w:val="18"/>
              </w:rPr>
              <w:br w:type="textWrapping"/>
            </w:r>
            <w:r>
              <w:rPr>
                <w:rFonts w:hint="eastAsia" w:cs="宋体"/>
                <w:color w:val="000000"/>
                <w:sz w:val="18"/>
                <w:szCs w:val="18"/>
              </w:rPr>
              <w:t>二代证阅读器 二代身份证识别</w:t>
            </w:r>
            <w:r>
              <w:rPr>
                <w:rFonts w:hint="eastAsia" w:cs="宋体"/>
                <w:color w:val="000000"/>
                <w:sz w:val="18"/>
                <w:szCs w:val="18"/>
              </w:rPr>
              <w:br w:type="textWrapping"/>
            </w:r>
            <w:r>
              <w:rPr>
                <w:rFonts w:hint="eastAsia" w:cs="宋体"/>
                <w:color w:val="000000"/>
                <w:sz w:val="18"/>
                <w:szCs w:val="18"/>
              </w:rPr>
              <w:t>条码阅读器</w:t>
            </w:r>
            <w:r>
              <w:rPr>
                <w:rFonts w:hint="eastAsia" w:cs="宋体"/>
                <w:color w:val="000000"/>
                <w:sz w:val="18"/>
                <w:szCs w:val="18"/>
              </w:rPr>
              <w:br w:type="textWrapping"/>
            </w:r>
            <w:r>
              <w:rPr>
                <w:rFonts w:hint="eastAsia" w:cs="宋体"/>
                <w:color w:val="000000"/>
                <w:sz w:val="18"/>
                <w:szCs w:val="18"/>
              </w:rPr>
              <w:t>公安部授权产品</w:t>
            </w:r>
            <w:r>
              <w:rPr>
                <w:rFonts w:hint="eastAsia" w:cs="宋体"/>
                <w:color w:val="000000"/>
                <w:sz w:val="18"/>
                <w:szCs w:val="18"/>
              </w:rPr>
              <w:br w:type="textWrapping"/>
            </w:r>
            <w:r>
              <w:rPr>
                <w:rFonts w:hint="eastAsia" w:cs="宋体"/>
                <w:color w:val="000000"/>
                <w:sz w:val="18"/>
                <w:szCs w:val="18"/>
              </w:rPr>
              <w:t xml:space="preserve">热敏凭条打印机 打印方式：行式热敏打印机 </w:t>
            </w:r>
            <w:r>
              <w:rPr>
                <w:rFonts w:hint="eastAsia" w:cs="宋体"/>
                <w:color w:val="000000"/>
                <w:sz w:val="18"/>
                <w:szCs w:val="18"/>
              </w:rPr>
              <w:br w:type="textWrapping"/>
            </w:r>
            <w:r>
              <w:rPr>
                <w:rFonts w:hint="eastAsia" w:cs="宋体"/>
                <w:color w:val="000000"/>
                <w:sz w:val="18"/>
                <w:szCs w:val="18"/>
              </w:rPr>
              <w:t xml:space="preserve">打印速度：最高可达 80mm/S </w:t>
            </w:r>
            <w:r>
              <w:rPr>
                <w:rFonts w:hint="eastAsia" w:cs="宋体"/>
                <w:color w:val="000000"/>
                <w:sz w:val="18"/>
                <w:szCs w:val="18"/>
              </w:rPr>
              <w:br w:type="textWrapping"/>
            </w:r>
            <w:r>
              <w:rPr>
                <w:rFonts w:hint="eastAsia" w:cs="宋体"/>
                <w:color w:val="000000"/>
                <w:sz w:val="18"/>
                <w:szCs w:val="18"/>
              </w:rPr>
              <w:t xml:space="preserve">打印方向：单向摩擦进纸 </w:t>
            </w:r>
            <w:r>
              <w:rPr>
                <w:rFonts w:hint="eastAsia" w:cs="宋体"/>
                <w:color w:val="000000"/>
                <w:sz w:val="18"/>
                <w:szCs w:val="18"/>
              </w:rPr>
              <w:br w:type="textWrapping"/>
            </w:r>
            <w:r>
              <w:rPr>
                <w:rFonts w:hint="eastAsia" w:cs="宋体"/>
                <w:color w:val="000000"/>
                <w:sz w:val="18"/>
                <w:szCs w:val="18"/>
              </w:rPr>
              <w:t xml:space="preserve">纸卷宽度：80mm </w:t>
            </w:r>
            <w:r>
              <w:rPr>
                <w:rFonts w:hint="eastAsia" w:cs="宋体"/>
                <w:color w:val="000000"/>
                <w:sz w:val="18"/>
                <w:szCs w:val="18"/>
              </w:rPr>
              <w:br w:type="textWrapping"/>
            </w:r>
            <w:r>
              <w:rPr>
                <w:rFonts w:hint="eastAsia" w:cs="宋体"/>
                <w:color w:val="000000"/>
                <w:sz w:val="18"/>
                <w:szCs w:val="18"/>
              </w:rPr>
              <w:t>前盖外观：平面</w:t>
            </w:r>
            <w:r>
              <w:rPr>
                <w:rFonts w:hint="eastAsia" w:cs="宋体"/>
                <w:color w:val="000000"/>
                <w:sz w:val="18"/>
                <w:szCs w:val="18"/>
              </w:rPr>
              <w:br w:type="textWrapping"/>
            </w:r>
            <w:r>
              <w:rPr>
                <w:rFonts w:hint="eastAsia" w:cs="宋体"/>
                <w:color w:val="000000"/>
                <w:sz w:val="18"/>
                <w:szCs w:val="18"/>
              </w:rPr>
              <w:t>纸卷规格：宽 79.5±0.5mm，外径小于ф60mm</w:t>
            </w:r>
            <w:r>
              <w:rPr>
                <w:rFonts w:hint="eastAsia" w:cs="宋体"/>
                <w:color w:val="000000"/>
                <w:sz w:val="18"/>
                <w:szCs w:val="18"/>
              </w:rPr>
              <w:br w:type="textWrapping"/>
            </w:r>
            <w:r>
              <w:rPr>
                <w:rFonts w:hint="eastAsia" w:cs="宋体"/>
                <w:color w:val="000000"/>
                <w:sz w:val="18"/>
                <w:szCs w:val="18"/>
              </w:rPr>
              <w:t>条码阅读器 分辨率640 * 480，支持PDF417, QR Code, DataMatrix, etcCode 128, EAN-</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接入交换机</w:t>
            </w:r>
            <w:r>
              <w:rPr>
                <w:rFonts w:cs="宋体"/>
                <w:color w:val="000000" w:themeColor="text1"/>
                <w:sz w:val="18"/>
                <w:szCs w:val="18"/>
              </w:rPr>
              <w:t>1</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1、性能要求：交换容量≥670Gbps，包转发性能≥170Mpps；</w:t>
            </w:r>
            <w:r>
              <w:rPr>
                <w:rFonts w:hint="eastAsia" w:cs="宋体"/>
                <w:color w:val="000000"/>
                <w:sz w:val="18"/>
                <w:szCs w:val="18"/>
              </w:rPr>
              <w:br w:type="textWrapping"/>
            </w:r>
            <w:r>
              <w:rPr>
                <w:rFonts w:hint="eastAsia" w:cs="宋体"/>
                <w:color w:val="000000"/>
                <w:sz w:val="18"/>
                <w:szCs w:val="18"/>
              </w:rPr>
              <w:t>2、配置要求：实配≥24个GE端口，≥4个万兆SFP+口；</w:t>
            </w:r>
            <w:r>
              <w:rPr>
                <w:rFonts w:hint="eastAsia" w:cs="宋体"/>
                <w:color w:val="000000"/>
                <w:sz w:val="18"/>
                <w:szCs w:val="18"/>
              </w:rPr>
              <w:br w:type="textWrapping"/>
            </w:r>
            <w:r>
              <w:rPr>
                <w:rFonts w:hint="eastAsia" w:cs="宋体"/>
                <w:color w:val="000000"/>
                <w:sz w:val="18"/>
                <w:szCs w:val="18"/>
              </w:rPr>
              <w:t>3、三层功能：支持IPv4静态路由、RIP、OSPF；支持IPv6静态路由、RIPng、OSPFv3；</w:t>
            </w:r>
            <w:r>
              <w:rPr>
                <w:rFonts w:hint="eastAsia" w:cs="宋体"/>
                <w:color w:val="000000"/>
                <w:sz w:val="18"/>
                <w:szCs w:val="18"/>
              </w:rPr>
              <w:br w:type="textWrapping"/>
            </w:r>
            <w:r>
              <w:rPr>
                <w:rFonts w:hint="eastAsia" w:cs="宋体"/>
                <w:color w:val="000000"/>
                <w:sz w:val="18"/>
                <w:szCs w:val="18"/>
              </w:rPr>
              <w:t>4、支持IRF堆叠，最多可支持9台设备；</w:t>
            </w:r>
            <w:r>
              <w:rPr>
                <w:rFonts w:hint="eastAsia" w:cs="宋体"/>
                <w:color w:val="000000"/>
                <w:sz w:val="18"/>
                <w:szCs w:val="18"/>
              </w:rPr>
              <w:br w:type="textWrapping"/>
            </w:r>
            <w:r>
              <w:rPr>
                <w:rFonts w:hint="eastAsia" w:cs="宋体"/>
                <w:color w:val="000000"/>
                <w:sz w:val="18"/>
                <w:szCs w:val="18"/>
              </w:rPr>
              <w:t>5、支持 SmartLink 树型拓朴和 SmartLink 多实例，提供主备链路的毫秒级保护；</w:t>
            </w:r>
            <w:r>
              <w:rPr>
                <w:rFonts w:hint="eastAsia" w:cs="宋体"/>
                <w:color w:val="000000"/>
                <w:sz w:val="18"/>
                <w:szCs w:val="18"/>
              </w:rPr>
              <w:br w:type="textWrapping"/>
            </w:r>
            <w:r>
              <w:rPr>
                <w:rFonts w:hint="eastAsia" w:cs="宋体"/>
                <w:color w:val="000000"/>
                <w:sz w:val="18"/>
                <w:szCs w:val="18"/>
              </w:rPr>
              <w:t>6、组播：支持IGMPv1/v2/v3 Snooping和快速离开机制；</w:t>
            </w:r>
            <w:r>
              <w:rPr>
                <w:rFonts w:hint="eastAsia" w:cs="宋体"/>
                <w:color w:val="000000"/>
                <w:sz w:val="18"/>
                <w:szCs w:val="18"/>
              </w:rPr>
              <w:br w:type="textWrapping"/>
            </w:r>
            <w:r>
              <w:rPr>
                <w:rFonts w:hint="eastAsia" w:cs="宋体"/>
                <w:color w:val="000000"/>
                <w:sz w:val="18"/>
                <w:szCs w:val="18"/>
              </w:rPr>
              <w:t>7、二层环网协议：支持G.8032以太网环保护协议ERPS，切换时间≤50ms，可兼容其他支持该协议的产品；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3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接入交换机</w:t>
            </w:r>
            <w:r>
              <w:rPr>
                <w:rFonts w:cs="宋体"/>
                <w:color w:val="000000" w:themeColor="text1"/>
                <w:sz w:val="18"/>
                <w:szCs w:val="18"/>
              </w:rPr>
              <w:t>2</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1、性能要求：交换容量≥670Gbps，包转发性能≥205Mpps；</w:t>
            </w:r>
            <w:r>
              <w:rPr>
                <w:rFonts w:hint="eastAsia" w:cs="宋体"/>
                <w:color w:val="000000"/>
                <w:sz w:val="18"/>
                <w:szCs w:val="18"/>
              </w:rPr>
              <w:br w:type="textWrapping"/>
            </w:r>
            <w:r>
              <w:rPr>
                <w:rFonts w:hint="eastAsia" w:cs="宋体"/>
                <w:color w:val="000000"/>
                <w:sz w:val="18"/>
                <w:szCs w:val="18"/>
              </w:rPr>
              <w:t>2、配置要求：实配≥48个GE端口，≥4个万兆SFP+口；</w:t>
            </w:r>
            <w:r>
              <w:rPr>
                <w:rFonts w:hint="eastAsia" w:cs="宋体"/>
                <w:color w:val="000000"/>
                <w:sz w:val="18"/>
                <w:szCs w:val="18"/>
              </w:rPr>
              <w:br w:type="textWrapping"/>
            </w:r>
            <w:r>
              <w:rPr>
                <w:rFonts w:hint="eastAsia" w:cs="宋体"/>
                <w:color w:val="000000"/>
                <w:sz w:val="18"/>
                <w:szCs w:val="18"/>
              </w:rPr>
              <w:t>3、三层功能：支持IPv4静态路由、RIP、OSPF；支持IPv6静态路由、RIPng、OSPFv3；</w:t>
            </w:r>
            <w:r>
              <w:rPr>
                <w:rFonts w:hint="eastAsia" w:cs="宋体"/>
                <w:color w:val="000000"/>
                <w:sz w:val="18"/>
                <w:szCs w:val="18"/>
              </w:rPr>
              <w:br w:type="textWrapping"/>
            </w:r>
            <w:r>
              <w:rPr>
                <w:rFonts w:hint="eastAsia" w:cs="宋体"/>
                <w:color w:val="000000"/>
                <w:sz w:val="18"/>
                <w:szCs w:val="18"/>
              </w:rPr>
              <w:t>4、支持IRF堆叠，最多可支持9台设备；</w:t>
            </w:r>
            <w:r>
              <w:rPr>
                <w:rFonts w:hint="eastAsia" w:cs="宋体"/>
                <w:color w:val="000000"/>
                <w:sz w:val="18"/>
                <w:szCs w:val="18"/>
              </w:rPr>
              <w:br w:type="textWrapping"/>
            </w:r>
            <w:r>
              <w:rPr>
                <w:rFonts w:hint="eastAsia" w:cs="宋体"/>
                <w:color w:val="000000"/>
                <w:sz w:val="18"/>
                <w:szCs w:val="18"/>
              </w:rPr>
              <w:t>5、支持 SmartLink 树型拓朴和 SmartLink 多实例，提供主备链路的毫秒级保护；</w:t>
            </w:r>
            <w:r>
              <w:rPr>
                <w:rFonts w:hint="eastAsia" w:cs="宋体"/>
                <w:color w:val="000000"/>
                <w:sz w:val="18"/>
                <w:szCs w:val="18"/>
              </w:rPr>
              <w:br w:type="textWrapping"/>
            </w:r>
            <w:r>
              <w:rPr>
                <w:rFonts w:hint="eastAsia" w:cs="宋体"/>
                <w:color w:val="000000"/>
                <w:sz w:val="18"/>
                <w:szCs w:val="18"/>
              </w:rPr>
              <w:t>6、组播：支持IGMPv1/v2/v3 Snooping和快速离开机制；</w:t>
            </w:r>
            <w:r>
              <w:rPr>
                <w:rFonts w:hint="eastAsia" w:cs="宋体"/>
                <w:color w:val="000000"/>
                <w:sz w:val="18"/>
                <w:szCs w:val="18"/>
              </w:rPr>
              <w:br w:type="textWrapping"/>
            </w:r>
            <w:r>
              <w:rPr>
                <w:rFonts w:hint="eastAsia" w:cs="宋体"/>
                <w:color w:val="000000"/>
                <w:sz w:val="18"/>
                <w:szCs w:val="18"/>
              </w:rPr>
              <w:t>7、二层环网协议：支持G.8032以太网环保护协议ERPS，切换时间≤50ms，可兼容其他支持该协议的产品；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光模块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接入交换机配套GE光模块</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病房设备</w:t>
            </w:r>
            <w:r>
              <w:rPr>
                <w:rFonts w:hint="eastAsia" w:cs="宋体"/>
                <w:b/>
                <w:bCs/>
                <w:color w:val="000000" w:themeColor="text1"/>
                <w:sz w:val="21"/>
                <w:szCs w:val="21"/>
              </w:rPr>
              <w:t>技术支持</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6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PDA</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20"/>
                <w:szCs w:val="20"/>
              </w:rPr>
            </w:pPr>
            <w:r>
              <w:rPr>
                <w:rFonts w:hint="eastAsia" w:cs="宋体"/>
                <w:color w:val="000000"/>
                <w:sz w:val="18"/>
                <w:szCs w:val="18"/>
              </w:rPr>
              <w:t>操作系统：AndroidP(9)医护定制 OS 操作系统；</w:t>
            </w:r>
            <w:r>
              <w:rPr>
                <w:rFonts w:hint="eastAsia" w:cs="宋体"/>
                <w:color w:val="000000"/>
                <w:sz w:val="18"/>
                <w:szCs w:val="18"/>
              </w:rPr>
              <w:br w:type="textWrapping"/>
            </w:r>
            <w:r>
              <w:rPr>
                <w:rFonts w:hint="eastAsia" w:cs="宋体"/>
                <w:color w:val="000000"/>
                <w:sz w:val="18"/>
                <w:szCs w:val="18"/>
              </w:rPr>
              <w:t>处理器：≥1.95GHz 主频，高通 8 核处理器；</w:t>
            </w:r>
            <w:r>
              <w:rPr>
                <w:rFonts w:hint="eastAsia" w:cs="宋体"/>
                <w:color w:val="000000"/>
                <w:sz w:val="18"/>
                <w:szCs w:val="18"/>
              </w:rPr>
              <w:br w:type="textWrapping"/>
            </w:r>
            <w:r>
              <w:rPr>
                <w:rFonts w:hint="eastAsia" w:cs="宋体"/>
                <w:color w:val="000000"/>
                <w:sz w:val="18"/>
                <w:szCs w:val="18"/>
              </w:rPr>
              <w:t>内存：≥3GBRAM，≥32GBROM；</w:t>
            </w:r>
            <w:r>
              <w:rPr>
                <w:rFonts w:hint="eastAsia" w:cs="宋体"/>
                <w:color w:val="000000"/>
                <w:sz w:val="18"/>
                <w:szCs w:val="18"/>
              </w:rPr>
              <w:br w:type="textWrapping"/>
            </w:r>
            <w:r>
              <w:rPr>
                <w:rFonts w:hint="eastAsia" w:cs="宋体"/>
                <w:color w:val="000000"/>
                <w:sz w:val="18"/>
                <w:szCs w:val="18"/>
              </w:rPr>
              <w:t>屏幕：≥5.45 英寸 HD+高清屏, 分辨率 ≥1440*720，保护玻璃盖板，支持湿手操作；</w:t>
            </w:r>
            <w:r>
              <w:rPr>
                <w:rFonts w:hint="eastAsia" w:cs="宋体"/>
                <w:color w:val="000000"/>
                <w:sz w:val="18"/>
                <w:szCs w:val="18"/>
              </w:rPr>
              <w:br w:type="textWrapping"/>
            </w:r>
            <w:r>
              <w:rPr>
                <w:rFonts w:hint="eastAsia" w:cs="宋体"/>
                <w:color w:val="000000"/>
                <w:sz w:val="18"/>
                <w:szCs w:val="18"/>
              </w:rPr>
              <w:t>电池：电池容量额定值≥4900mAh，锂电池，加密电芯，支持循</w:t>
            </w:r>
            <w:r>
              <w:rPr>
                <w:rFonts w:hint="eastAsia" w:cs="宋体"/>
                <w:color w:val="000000"/>
                <w:sz w:val="18"/>
                <w:szCs w:val="18"/>
              </w:rPr>
              <w:br w:type="textWrapping"/>
            </w:r>
            <w:r>
              <w:rPr>
                <w:rFonts w:hint="eastAsia" w:cs="宋体"/>
                <w:color w:val="000000"/>
                <w:sz w:val="18"/>
                <w:szCs w:val="18"/>
              </w:rPr>
              <w:t>环充电防过充设计，为避免后期电池接触不良等问题，电池采用一体化设计，不可拆卸，QC3.0 快充，2.5 小时充满，连续使用时间≥15 小时；</w:t>
            </w:r>
            <w:r>
              <w:rPr>
                <w:rFonts w:hint="eastAsia" w:cs="宋体"/>
                <w:color w:val="000000"/>
                <w:sz w:val="18"/>
                <w:szCs w:val="18"/>
              </w:rPr>
              <w:br w:type="textWrapping"/>
            </w:r>
            <w:r>
              <w:rPr>
                <w:rFonts w:hint="eastAsia" w:cs="宋体"/>
                <w:color w:val="000000"/>
                <w:sz w:val="18"/>
                <w:szCs w:val="18"/>
              </w:rPr>
              <w:t>条码识别：集成一维/二维条码扫描引擎，白色补光灯，激光瞄准；</w:t>
            </w:r>
            <w:r>
              <w:rPr>
                <w:rFonts w:hint="eastAsia" w:cs="宋体"/>
                <w:color w:val="000000"/>
                <w:sz w:val="18"/>
                <w:szCs w:val="18"/>
              </w:rPr>
              <w:br w:type="textWrapping"/>
            </w:r>
            <w:r>
              <w:rPr>
                <w:rFonts w:hint="eastAsia" w:cs="宋体"/>
                <w:color w:val="000000"/>
                <w:sz w:val="18"/>
                <w:szCs w:val="18"/>
              </w:rPr>
              <w:t>扫描设置：条码设置、扫描设置开放设置菜单；</w:t>
            </w:r>
            <w:r>
              <w:rPr>
                <w:rFonts w:hint="eastAsia" w:cs="宋体"/>
                <w:color w:val="000000"/>
                <w:sz w:val="18"/>
                <w:szCs w:val="18"/>
              </w:rPr>
              <w:br w:type="textWrapping"/>
            </w:r>
            <w:r>
              <w:rPr>
                <w:rFonts w:hint="eastAsia" w:cs="宋体"/>
                <w:color w:val="000000"/>
                <w:sz w:val="18"/>
                <w:szCs w:val="18"/>
              </w:rPr>
              <w:t>网络：支持 Wi-Fi、4G 、蓝牙、NFC、RFID 等无线通信传输；含无线卡托</w:t>
            </w:r>
            <w:r>
              <w:rPr>
                <w:rFonts w:hint="eastAsia" w:cs="宋体"/>
                <w:color w:val="000000"/>
                <w:sz w:val="18"/>
                <w:szCs w:val="18"/>
              </w:rPr>
              <w:br w:type="textWrapping"/>
            </w:r>
            <w:r>
              <w:rPr>
                <w:rFonts w:hint="eastAsia" w:cs="宋体"/>
                <w:color w:val="000000"/>
                <w:sz w:val="18"/>
                <w:szCs w:val="18"/>
              </w:rPr>
              <w:t>其他：支持自定义按键以及防护等级 IP67；</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FF0000"/>
              </w:rPr>
            </w:pPr>
            <w:r>
              <w:rPr>
                <w:rFonts w:cs="宋体"/>
                <w:color w:val="000000" w:themeColor="text1"/>
                <w:sz w:val="22"/>
                <w:szCs w:val="22"/>
              </w:rPr>
              <w:t>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FF0000"/>
                <w:sz w:val="21"/>
                <w:szCs w:val="21"/>
              </w:rPr>
            </w:pPr>
            <w:r>
              <w:rPr>
                <w:rFonts w:hint="eastAsia" w:cs="宋体"/>
                <w:b/>
                <w:bCs/>
                <w:color w:val="000000" w:themeColor="text1"/>
                <w:sz w:val="21"/>
                <w:szCs w:val="21"/>
              </w:rPr>
              <w:t>数字签名系统服务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708"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签名验签服务器</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olor w:val="000000"/>
                <w:sz w:val="18"/>
                <w:szCs w:val="18"/>
              </w:rPr>
              <w:t>1、签名和验签：符合国密局相关技术规范的数字签名和验签功能，提供普通格式、PKCS#7标准的数字签名及签名验证功能；</w:t>
            </w:r>
            <w:r>
              <w:rPr>
                <w:rFonts w:hint="eastAsia"/>
                <w:color w:val="000000"/>
                <w:sz w:val="18"/>
                <w:szCs w:val="18"/>
              </w:rPr>
              <w:br w:type="textWrapping"/>
            </w:r>
            <w:r>
              <w:rPr>
                <w:rFonts w:hint="eastAsia"/>
                <w:color w:val="000000"/>
                <w:sz w:val="18"/>
                <w:szCs w:val="18"/>
              </w:rPr>
              <w:t>2、密码算法：支持国密SM系列算法，兼容国际RSA算法；</w:t>
            </w:r>
            <w:r>
              <w:rPr>
                <w:rFonts w:hint="eastAsia"/>
                <w:color w:val="000000"/>
                <w:sz w:val="18"/>
                <w:szCs w:val="18"/>
              </w:rPr>
              <w:br w:type="textWrapping"/>
            </w:r>
            <w:r>
              <w:rPr>
                <w:rFonts w:hint="eastAsia"/>
                <w:color w:val="000000"/>
                <w:sz w:val="18"/>
                <w:szCs w:val="18"/>
              </w:rPr>
              <w:t>3、数字信封：支持封装/解封符合PKCS#7标准的数字信封；</w:t>
            </w:r>
            <w:r>
              <w:rPr>
                <w:rFonts w:hint="eastAsia"/>
                <w:color w:val="000000"/>
                <w:sz w:val="18"/>
                <w:szCs w:val="18"/>
              </w:rPr>
              <w:br w:type="textWrapping"/>
            </w:r>
            <w:r>
              <w:rPr>
                <w:rFonts w:hint="eastAsia"/>
                <w:color w:val="000000"/>
                <w:sz w:val="18"/>
                <w:szCs w:val="18"/>
              </w:rPr>
              <w:t>4、标准接口：支持国密算法接口（GMT 0029-2014 签名验签服务器技术规范），支持基于HTTP的签名消息协议语法规范，支持二次开发；</w:t>
            </w:r>
            <w:r>
              <w:rPr>
                <w:rFonts w:hint="eastAsia"/>
                <w:color w:val="000000"/>
                <w:sz w:val="18"/>
                <w:szCs w:val="18"/>
              </w:rPr>
              <w:br w:type="textWrapping"/>
            </w:r>
            <w:r>
              <w:rPr>
                <w:rFonts w:hint="eastAsia"/>
                <w:color w:val="000000"/>
                <w:sz w:val="18"/>
                <w:szCs w:val="18"/>
              </w:rPr>
              <w:t>5、支持密钥生成、密钥存储、密钥管理等功能，支持操作日志记录和审计，支持符合国密标准接口要求的签名审计功能；</w:t>
            </w:r>
            <w:r>
              <w:rPr>
                <w:rFonts w:hint="eastAsia"/>
                <w:color w:val="000000"/>
                <w:sz w:val="18"/>
                <w:szCs w:val="18"/>
              </w:rPr>
              <w:br w:type="textWrapping"/>
            </w:r>
            <w:r>
              <w:rPr>
                <w:rFonts w:hint="eastAsia"/>
                <w:color w:val="000000"/>
                <w:sz w:val="18"/>
                <w:szCs w:val="18"/>
              </w:rPr>
              <w:t>6、性能参数：256位SM2密钥对生成≥3000对/秒；256位SM2 签名速度≥2400 次/秒；256位SM2 验证速度≥1500 次/秒；</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themeColor="text1"/>
                <w:sz w:val="18"/>
                <w:szCs w:val="18"/>
              </w:rPr>
              <w:t>时间戳服务器</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color w:val="000000"/>
                <w:sz w:val="18"/>
                <w:szCs w:val="18"/>
              </w:rPr>
            </w:pPr>
            <w:r>
              <w:rPr>
                <w:rFonts w:hint="eastAsia"/>
                <w:color w:val="000000"/>
                <w:sz w:val="18"/>
                <w:szCs w:val="18"/>
              </w:rPr>
              <w:t>1、遵循《信息安全技术 公钥基础设施 时间戳规范》（GBT20520- 2006）、《时间戳接口规范》（GM/T0033-2014）、国际标准（RFC3161）时间戳协议，提供基于PKI技术的时间戳系统服务；</w:t>
            </w:r>
            <w:r>
              <w:rPr>
                <w:rFonts w:hint="eastAsia"/>
                <w:color w:val="000000"/>
                <w:sz w:val="18"/>
                <w:szCs w:val="18"/>
              </w:rPr>
              <w:br w:type="textWrapping"/>
            </w:r>
            <w:r>
              <w:rPr>
                <w:rFonts w:hint="eastAsia"/>
                <w:color w:val="000000"/>
                <w:sz w:val="18"/>
                <w:szCs w:val="18"/>
              </w:rPr>
              <w:t>2、内置时间源套件，支持从国家授时中心标准时间源获取可信时间服务，支持电信、GPS、北斗校时；</w:t>
            </w:r>
            <w:r>
              <w:rPr>
                <w:rFonts w:hint="eastAsia"/>
                <w:color w:val="000000"/>
                <w:sz w:val="18"/>
                <w:szCs w:val="18"/>
              </w:rPr>
              <w:br w:type="textWrapping"/>
            </w:r>
            <w:r>
              <w:rPr>
                <w:rFonts w:hint="eastAsia"/>
                <w:color w:val="000000"/>
                <w:sz w:val="18"/>
                <w:szCs w:val="18"/>
              </w:rPr>
              <w:t>3、提供时间戳签发服务和时间戳校验功能；</w:t>
            </w:r>
            <w:r>
              <w:rPr>
                <w:rFonts w:hint="eastAsia"/>
                <w:color w:val="000000"/>
                <w:sz w:val="18"/>
                <w:szCs w:val="18"/>
              </w:rPr>
              <w:br w:type="textWrapping"/>
            </w:r>
            <w:r>
              <w:rPr>
                <w:rFonts w:hint="eastAsia"/>
                <w:color w:val="000000"/>
                <w:sz w:val="18"/>
                <w:szCs w:val="18"/>
              </w:rPr>
              <w:t>4、时间源同步误差：年偏离&lt;1s；</w:t>
            </w:r>
            <w:r>
              <w:rPr>
                <w:rFonts w:hint="eastAsia"/>
                <w:color w:val="000000"/>
                <w:sz w:val="18"/>
                <w:szCs w:val="18"/>
              </w:rPr>
              <w:br w:type="textWrapping"/>
            </w:r>
            <w:r>
              <w:rPr>
                <w:rFonts w:hint="eastAsia"/>
                <w:color w:val="000000"/>
                <w:sz w:val="18"/>
                <w:szCs w:val="18"/>
              </w:rPr>
              <w:t>5、SM2时间戳签名速度≥2400次/秒，SM2时间戳验签速度≥1500次/秒；</w:t>
            </w:r>
            <w:r>
              <w:rPr>
                <w:rFonts w:hint="eastAsia"/>
                <w:color w:val="000000"/>
                <w:sz w:val="18"/>
                <w:szCs w:val="18"/>
              </w:rPr>
              <w:br w:type="textWrapping"/>
            </w:r>
            <w:r>
              <w:rPr>
                <w:rFonts w:hint="eastAsia"/>
                <w:color w:val="000000"/>
                <w:sz w:val="18"/>
                <w:szCs w:val="18"/>
              </w:rPr>
              <w:t>6、并发数≥1000用户；</w:t>
            </w:r>
            <w:r>
              <w:rPr>
                <w:rFonts w:hint="eastAsia"/>
                <w:color w:val="000000"/>
                <w:sz w:val="18"/>
                <w:szCs w:val="18"/>
              </w:rPr>
              <w:br w:type="textWrapping"/>
            </w:r>
            <w:r>
              <w:rPr>
                <w:rFonts w:hint="eastAsia"/>
                <w:color w:val="000000"/>
                <w:sz w:val="18"/>
                <w:szCs w:val="18"/>
              </w:rPr>
              <w:t>7、双机能力：支持双机部署、负载部署；</w:t>
            </w:r>
            <w:r>
              <w:rPr>
                <w:rFonts w:hint="eastAsia"/>
                <w:color w:val="000000"/>
                <w:sz w:val="18"/>
                <w:szCs w:val="18"/>
              </w:rPr>
              <w:br w:type="textWrapping"/>
            </w:r>
            <w:r>
              <w:rPr>
                <w:rFonts w:hint="eastAsia"/>
                <w:color w:val="000000"/>
                <w:sz w:val="18"/>
                <w:szCs w:val="18"/>
              </w:rPr>
              <w:t>8、支持NPT、SNPT等时间同步协议，可实现全网校时；</w:t>
            </w:r>
            <w:r>
              <w:rPr>
                <w:rFonts w:hint="eastAsia"/>
                <w:color w:val="000000"/>
                <w:sz w:val="18"/>
                <w:szCs w:val="18"/>
              </w:rPr>
              <w:br w:type="textWrapping"/>
            </w:r>
            <w:r>
              <w:rPr>
                <w:rFonts w:hint="eastAsia"/>
                <w:color w:val="000000"/>
                <w:sz w:val="18"/>
                <w:szCs w:val="18"/>
              </w:rPr>
              <w:t>9、支持操作日志记录和审计；</w:t>
            </w:r>
            <w:r>
              <w:rPr>
                <w:rFonts w:hint="eastAsia"/>
                <w:color w:val="000000"/>
                <w:sz w:val="18"/>
                <w:szCs w:val="18"/>
              </w:rPr>
              <w:br w:type="textWrapping"/>
            </w:r>
            <w:r>
              <w:rPr>
                <w:rFonts w:hint="eastAsia"/>
                <w:color w:val="000000"/>
                <w:sz w:val="18"/>
                <w:szCs w:val="18"/>
              </w:rPr>
              <w:t>10、支持签名密钥生成与保护，支持时间戳签名、签名密钥备份；</w:t>
            </w:r>
            <w:r>
              <w:rPr>
                <w:rFonts w:hint="eastAsia"/>
                <w:color w:val="000000"/>
                <w:sz w:val="18"/>
                <w:szCs w:val="18"/>
              </w:rPr>
              <w:br w:type="textWrapping"/>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014"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r>
              <w:rPr>
                <w:rFonts w:cs="宋体"/>
                <w:color w:val="000000"/>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安全手写电子签名</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color w:val="000000"/>
                <w:sz w:val="18"/>
                <w:szCs w:val="18"/>
              </w:rPr>
            </w:pPr>
            <w:r>
              <w:rPr>
                <w:rFonts w:hint="eastAsia"/>
                <w:color w:val="000000"/>
                <w:sz w:val="18"/>
                <w:szCs w:val="18"/>
              </w:rPr>
              <w:t>1、申请和获取签名数字证书，根据签名业务及签名人鉴证息，向电子认证服务机构证书服务平台申请颁发一次性事件型数字证书；</w:t>
            </w:r>
            <w:r>
              <w:rPr>
                <w:rFonts w:hint="eastAsia"/>
                <w:color w:val="000000"/>
                <w:sz w:val="18"/>
                <w:szCs w:val="18"/>
              </w:rPr>
              <w:br w:type="textWrapping"/>
            </w:r>
            <w:r>
              <w:rPr>
                <w:rFonts w:hint="eastAsia"/>
                <w:color w:val="000000"/>
                <w:sz w:val="18"/>
                <w:szCs w:val="18"/>
              </w:rPr>
              <w:t>2、通过手写输入设备，获取签名人手写签字笔迹，作为数字签名可视化展现效果图示；</w:t>
            </w:r>
            <w:r>
              <w:rPr>
                <w:rFonts w:hint="eastAsia"/>
                <w:color w:val="000000"/>
                <w:sz w:val="18"/>
                <w:szCs w:val="18"/>
              </w:rPr>
              <w:br w:type="textWrapping"/>
            </w:r>
            <w:r>
              <w:rPr>
                <w:rFonts w:hint="eastAsia"/>
                <w:color w:val="000000"/>
                <w:sz w:val="18"/>
                <w:szCs w:val="18"/>
              </w:rPr>
              <w:t>3、使用数字签名密码算法，对PDF格式单证进行密码运算，保护PDF单证的有效性；</w:t>
            </w:r>
            <w:r>
              <w:rPr>
                <w:rFonts w:hint="eastAsia"/>
                <w:color w:val="000000"/>
                <w:sz w:val="18"/>
                <w:szCs w:val="18"/>
              </w:rPr>
              <w:br w:type="textWrapping"/>
            </w:r>
            <w:r>
              <w:rPr>
                <w:rFonts w:hint="eastAsia"/>
                <w:color w:val="000000"/>
                <w:sz w:val="18"/>
                <w:szCs w:val="18"/>
              </w:rPr>
              <w:t xml:space="preserve">4、实现将不同格式的业务数据转化为PDF版式的业务单证； </w:t>
            </w:r>
            <w:r>
              <w:rPr>
                <w:rFonts w:hint="eastAsia"/>
                <w:color w:val="000000"/>
                <w:sz w:val="18"/>
                <w:szCs w:val="18"/>
              </w:rPr>
              <w:br w:type="textWrapping"/>
            </w:r>
            <w:r>
              <w:rPr>
                <w:rFonts w:hint="eastAsia"/>
                <w:color w:val="000000"/>
                <w:sz w:val="18"/>
                <w:szCs w:val="18"/>
              </w:rPr>
              <w:t>5、提供PDF文件的存储、归档、展现、验证举证服务；</w:t>
            </w:r>
            <w:r>
              <w:rPr>
                <w:rFonts w:hint="eastAsia"/>
                <w:color w:val="000000"/>
                <w:sz w:val="18"/>
                <w:szCs w:val="18"/>
              </w:rPr>
              <w:br w:type="textWrapping"/>
            </w:r>
            <w:r>
              <w:rPr>
                <w:rFonts w:hint="eastAsia"/>
                <w:color w:val="000000"/>
                <w:sz w:val="18"/>
                <w:szCs w:val="18"/>
              </w:rPr>
              <w:t>6、支持知情同意书共享、同步到电子病历系统。</w:t>
            </w:r>
            <w:r>
              <w:rPr>
                <w:rFonts w:hint="eastAsia"/>
                <w:color w:val="000000"/>
                <w:sz w:val="18"/>
                <w:szCs w:val="18"/>
              </w:rPr>
              <w:br w:type="textWrapping"/>
            </w:r>
            <w:r>
              <w:rPr>
                <w:rFonts w:hint="eastAsia"/>
                <w:color w:val="000000"/>
                <w:sz w:val="18"/>
                <w:szCs w:val="18"/>
              </w:rPr>
              <w:t>7、通过外接设备（摄像头、麦克风、指纹仪等）采集照片、声像、生物特征等信息；</w:t>
            </w:r>
            <w:r>
              <w:rPr>
                <w:rFonts w:hint="eastAsia"/>
                <w:color w:val="000000"/>
                <w:sz w:val="18"/>
                <w:szCs w:val="18"/>
              </w:rPr>
              <w:br w:type="textWrapping"/>
            </w:r>
            <w:r>
              <w:rPr>
                <w:rFonts w:hint="eastAsia"/>
                <w:color w:val="000000"/>
                <w:sz w:val="18"/>
                <w:szCs w:val="18"/>
              </w:rPr>
              <w:t>8、利用数字证书进行个人或机构数字签名（签章），确保签署行为身份真实性、内容完整性和签名行为的不可抵赖性；</w:t>
            </w:r>
            <w:r>
              <w:rPr>
                <w:rFonts w:hint="eastAsia"/>
                <w:color w:val="000000"/>
                <w:sz w:val="18"/>
                <w:szCs w:val="18"/>
              </w:rPr>
              <w:br w:type="textWrapping"/>
            </w:r>
            <w:r>
              <w:rPr>
                <w:rFonts w:hint="eastAsia"/>
                <w:color w:val="000000"/>
                <w:sz w:val="18"/>
                <w:szCs w:val="18"/>
              </w:rPr>
              <w:t>9、PC端客户端支持自动升级、日志保存、证书管理等功能；</w:t>
            </w:r>
            <w:r>
              <w:rPr>
                <w:rFonts w:hint="eastAsia"/>
                <w:color w:val="000000"/>
                <w:sz w:val="18"/>
                <w:szCs w:val="18"/>
              </w:rPr>
              <w:br w:type="textWrapping"/>
            </w:r>
            <w:r>
              <w:rPr>
                <w:rFonts w:hint="eastAsia"/>
                <w:color w:val="000000"/>
                <w:sz w:val="18"/>
                <w:szCs w:val="18"/>
              </w:rPr>
              <w:t>10、管理系统支持系统配置、日志查询与备份、客户端管理、PDF模板管理等功能；</w:t>
            </w:r>
            <w:r>
              <w:rPr>
                <w:rFonts w:hint="eastAsia"/>
                <w:color w:val="000000"/>
                <w:sz w:val="18"/>
                <w:szCs w:val="18"/>
              </w:rPr>
              <w:br w:type="textWrapping"/>
            </w:r>
            <w:r>
              <w:rPr>
                <w:rFonts w:hint="eastAsia"/>
                <w:color w:val="000000"/>
                <w:sz w:val="18"/>
                <w:szCs w:val="18"/>
              </w:rPr>
              <w:t>11、电子档案存储服务系统支持文档上传、照片视频归档、文档查看等功能，实现真实的签名场景追溯；</w:t>
            </w:r>
            <w:r>
              <w:rPr>
                <w:rFonts w:hint="eastAsia"/>
                <w:color w:val="000000"/>
                <w:sz w:val="18"/>
                <w:szCs w:val="18"/>
              </w:rPr>
              <w:br w:type="textWrapping"/>
            </w:r>
            <w:r>
              <w:rPr>
                <w:rFonts w:hint="eastAsia"/>
                <w:color w:val="000000"/>
                <w:sz w:val="18"/>
                <w:szCs w:val="18"/>
              </w:rPr>
              <w:t>12、提供文书模板管理和文书板式数据推送服务；</w:t>
            </w:r>
            <w:r>
              <w:rPr>
                <w:rFonts w:hint="eastAsia"/>
                <w:color w:val="000000"/>
                <w:sz w:val="18"/>
                <w:szCs w:val="18"/>
              </w:rPr>
              <w:br w:type="textWrapping"/>
            </w:r>
            <w:r>
              <w:rPr>
                <w:rFonts w:hint="eastAsia"/>
                <w:color w:val="000000"/>
                <w:sz w:val="18"/>
                <w:szCs w:val="18"/>
              </w:rPr>
              <w:t>13、支持多种应用终端，可扩展多种规格型号的前端输入设备和身份识别设备；</w:t>
            </w:r>
            <w:r>
              <w:rPr>
                <w:rFonts w:hint="eastAsia"/>
                <w:color w:val="000000"/>
                <w:sz w:val="18"/>
                <w:szCs w:val="18"/>
              </w:rPr>
              <w:br w:type="textWrapping"/>
            </w:r>
            <w:r>
              <w:rPr>
                <w:rFonts w:hint="eastAsia"/>
                <w:color w:val="000000"/>
                <w:sz w:val="18"/>
                <w:szCs w:val="18"/>
              </w:rPr>
              <w:t>14、支持集群配置，可实现负载均衡和冗余备份；</w:t>
            </w:r>
            <w:r>
              <w:rPr>
                <w:rFonts w:hint="eastAsia"/>
                <w:color w:val="000000"/>
                <w:sz w:val="18"/>
                <w:szCs w:val="18"/>
              </w:rPr>
              <w:br w:type="textWrapping"/>
            </w:r>
            <w:r>
              <w:rPr>
                <w:rFonts w:hint="eastAsia"/>
                <w:color w:val="000000"/>
                <w:sz w:val="18"/>
                <w:szCs w:val="18"/>
              </w:rPr>
              <w:t>15、内含≥30个安全电子签名终端服务（屏幕尺寸：11.6英寸、分辨率为1920*1080、响应时间：25ms（Typ）、HDMI、电源、USB三合一接口）；</w:t>
            </w:r>
            <w:r>
              <w:rPr>
                <w:rFonts w:hint="eastAsia"/>
                <w:color w:val="000000"/>
                <w:sz w:val="18"/>
                <w:szCs w:val="18"/>
              </w:rPr>
              <w:br w:type="textWrapping"/>
            </w:r>
            <w:r>
              <w:rPr>
                <w:rFonts w:hint="eastAsia"/>
                <w:color w:val="000000"/>
                <w:sz w:val="18"/>
                <w:szCs w:val="18"/>
              </w:rPr>
              <w:t>16、服务产品具备《计算机软件著作权登记证书》。</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r>
              <w:rPr>
                <w:rFonts w:cs="宋体"/>
                <w:color w:val="000000"/>
              </w:rPr>
              <w:t>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电子签名签章云平台</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1、电子签名、电子签章和文档安全存储为一体的公共服务云平台，支持公有云部署和私有化部署两种模式；同时支持分布式部署、负载均衡等功能；</w:t>
            </w:r>
            <w:r>
              <w:rPr>
                <w:rFonts w:hint="eastAsia" w:cs="宋体"/>
                <w:color w:val="000000"/>
                <w:sz w:val="18"/>
                <w:szCs w:val="18"/>
              </w:rPr>
              <w:br w:type="textWrapping"/>
            </w:r>
            <w:r>
              <w:rPr>
                <w:rFonts w:hint="eastAsia" w:cs="宋体"/>
                <w:color w:val="000000"/>
                <w:sz w:val="18"/>
                <w:szCs w:val="18"/>
              </w:rPr>
              <w:t>2、用户通过接口服务实现文件签名、文件验签、数据签名（支持PKCS#1、PKCS#7）、数据验签、多人合签，同时也支持PC端界面及手机端H5界面可视化拖动签署等功能；</w:t>
            </w:r>
            <w:r>
              <w:rPr>
                <w:rFonts w:hint="eastAsia" w:cs="宋体"/>
                <w:color w:val="000000"/>
                <w:sz w:val="18"/>
                <w:szCs w:val="18"/>
              </w:rPr>
              <w:br w:type="textWrapping"/>
            </w:r>
            <w:r>
              <w:rPr>
                <w:rFonts w:hint="eastAsia" w:cs="宋体"/>
                <w:color w:val="000000"/>
                <w:sz w:val="18"/>
                <w:szCs w:val="18"/>
              </w:rPr>
              <w:t>3、支持WORD\PDF\OFD\Html等多种文档格式等的电子签章；</w:t>
            </w:r>
            <w:r>
              <w:rPr>
                <w:rFonts w:hint="eastAsia" w:cs="宋体"/>
                <w:color w:val="000000"/>
                <w:sz w:val="18"/>
                <w:szCs w:val="18"/>
              </w:rPr>
              <w:br w:type="textWrapping"/>
            </w:r>
            <w:r>
              <w:rPr>
                <w:rFonts w:hint="eastAsia" w:cs="宋体"/>
                <w:color w:val="000000"/>
                <w:sz w:val="18"/>
                <w:szCs w:val="18"/>
              </w:rPr>
              <w:t>4、支持手写签名、数字签名、关键字盖章、坐标盖章、一文多章、骑缝章、防伪打印、加密保存等多项安全功能；</w:t>
            </w:r>
            <w:r>
              <w:rPr>
                <w:rFonts w:hint="eastAsia" w:cs="宋体"/>
                <w:color w:val="000000"/>
                <w:sz w:val="18"/>
                <w:szCs w:val="18"/>
              </w:rPr>
              <w:br w:type="textWrapping"/>
            </w:r>
            <w:r>
              <w:rPr>
                <w:rFonts w:hint="eastAsia" w:cs="宋体"/>
                <w:color w:val="000000"/>
                <w:sz w:val="18"/>
                <w:szCs w:val="18"/>
              </w:rPr>
              <w:t>5、支持用户的数字证书管理、印章申请、用印审批、签章审计和组织机构管理；支持批量文件盖章签署和异步签章方式。</w:t>
            </w:r>
            <w:r>
              <w:rPr>
                <w:rFonts w:hint="eastAsia" w:cs="宋体"/>
                <w:color w:val="000000"/>
                <w:sz w:val="18"/>
                <w:szCs w:val="18"/>
              </w:rPr>
              <w:br w:type="textWrapping"/>
            </w:r>
            <w:r>
              <w:rPr>
                <w:rFonts w:hint="eastAsia" w:cs="宋体"/>
                <w:color w:val="000000"/>
                <w:sz w:val="18"/>
                <w:szCs w:val="18"/>
              </w:rPr>
              <w:t>6、与多元身份鉴别等第三方平台联动，提供多种方式的身份核验，支持与电子归档的联动，支持电子数据存证的联动；</w:t>
            </w:r>
            <w:r>
              <w:rPr>
                <w:rFonts w:hint="eastAsia" w:cs="宋体"/>
                <w:color w:val="000000"/>
                <w:sz w:val="18"/>
                <w:szCs w:val="18"/>
              </w:rPr>
              <w:br w:type="textWrapping"/>
            </w:r>
            <w:r>
              <w:rPr>
                <w:rFonts w:hint="eastAsia" w:cs="宋体"/>
                <w:color w:val="000000"/>
                <w:sz w:val="18"/>
                <w:szCs w:val="18"/>
              </w:rPr>
              <w:t>7、支持中标麒麟、银河麒麟国产操作系统以及UNIX、Linux、Windows、IBM AIX、HP Unix、SUN Solaris 等操作系统。</w:t>
            </w:r>
            <w:r>
              <w:rPr>
                <w:rFonts w:hint="eastAsia" w:cs="宋体"/>
                <w:color w:val="000000"/>
                <w:sz w:val="18"/>
                <w:szCs w:val="18"/>
              </w:rPr>
              <w:br w:type="textWrapping"/>
            </w:r>
            <w:r>
              <w:rPr>
                <w:rFonts w:hint="eastAsia" w:cs="宋体"/>
                <w:color w:val="000000"/>
                <w:sz w:val="18"/>
                <w:szCs w:val="18"/>
              </w:rPr>
              <w:t>8、支持人大金仓、达梦、SQL Server、Oracle等数据库。</w:t>
            </w:r>
            <w:r>
              <w:rPr>
                <w:rFonts w:hint="eastAsia" w:cs="宋体"/>
                <w:color w:val="000000"/>
                <w:sz w:val="18"/>
                <w:szCs w:val="18"/>
              </w:rPr>
              <w:br w:type="textWrapping"/>
            </w:r>
            <w:r>
              <w:rPr>
                <w:rFonts w:hint="eastAsia" w:cs="宋体"/>
                <w:color w:val="000000"/>
                <w:sz w:val="18"/>
                <w:szCs w:val="18"/>
              </w:rPr>
              <w:t>9、用户普通请求最大并发数≥10000；</w:t>
            </w:r>
            <w:r>
              <w:rPr>
                <w:rFonts w:hint="eastAsia" w:cs="宋体"/>
                <w:color w:val="000000"/>
                <w:sz w:val="18"/>
                <w:szCs w:val="18"/>
              </w:rPr>
              <w:br w:type="textWrapping"/>
            </w:r>
            <w:r>
              <w:rPr>
                <w:rFonts w:hint="eastAsia" w:cs="宋体"/>
                <w:color w:val="000000"/>
                <w:sz w:val="18"/>
                <w:szCs w:val="18"/>
              </w:rPr>
              <w:t>10、用户文件签署最大并发数≥100；</w:t>
            </w:r>
            <w:r>
              <w:rPr>
                <w:rFonts w:hint="eastAsia" w:cs="宋体"/>
                <w:color w:val="000000"/>
                <w:sz w:val="18"/>
                <w:szCs w:val="18"/>
              </w:rPr>
              <w:br w:type="textWrapping"/>
            </w:r>
            <w:r>
              <w:rPr>
                <w:rFonts w:hint="eastAsia" w:cs="宋体"/>
                <w:color w:val="000000"/>
                <w:sz w:val="18"/>
                <w:szCs w:val="18"/>
              </w:rPr>
              <w:t>11、平均响应时间：对于系统响应类页面，一般响应时间为4s以内；</w:t>
            </w:r>
            <w:r>
              <w:rPr>
                <w:rFonts w:hint="eastAsia" w:cs="宋体"/>
                <w:color w:val="000000"/>
                <w:sz w:val="18"/>
                <w:szCs w:val="18"/>
              </w:rPr>
              <w:br w:type="textWrapping"/>
            </w:r>
            <w:r>
              <w:rPr>
                <w:rFonts w:hint="eastAsia" w:cs="宋体"/>
                <w:color w:val="000000"/>
                <w:sz w:val="18"/>
                <w:szCs w:val="18"/>
              </w:rPr>
              <w:t>12、</w:t>
            </w:r>
            <w:r>
              <w:rPr>
                <w:rFonts w:hint="eastAsia"/>
                <w:color w:val="000000"/>
                <w:sz w:val="18"/>
                <w:szCs w:val="18"/>
              </w:rPr>
              <w:t>服务产品</w:t>
            </w:r>
            <w:r>
              <w:rPr>
                <w:rFonts w:hint="eastAsia" w:cs="宋体"/>
                <w:color w:val="000000"/>
                <w:sz w:val="18"/>
                <w:szCs w:val="18"/>
              </w:rPr>
              <w:t>具备《计算机软件著作权登记证书》；</w:t>
            </w:r>
            <w:r>
              <w:rPr>
                <w:rFonts w:hint="eastAsia" w:cs="宋体"/>
                <w:color w:val="000000"/>
                <w:sz w:val="18"/>
                <w:szCs w:val="18"/>
              </w:rPr>
              <w:br w:type="textWrapping"/>
            </w:r>
            <w:r>
              <w:rPr>
                <w:rFonts w:hint="eastAsia" w:cs="宋体"/>
                <w:color w:val="000000"/>
                <w:sz w:val="18"/>
                <w:szCs w:val="18"/>
              </w:rPr>
              <w:t>13、考虑到兼容性，提供服务的电子签名签章云平台需与云</w:t>
            </w:r>
            <w:r>
              <w:rPr>
                <w:rFonts w:cs="宋体"/>
                <w:color w:val="000000"/>
                <w:sz w:val="18"/>
                <w:szCs w:val="18"/>
              </w:rPr>
              <w:t>Key证书管理系统的厂家为同一厂</w:t>
            </w:r>
            <w:r>
              <w:rPr>
                <w:rFonts w:hint="eastAsia" w:cs="宋体"/>
                <w:color w:val="000000"/>
                <w:sz w:val="18"/>
                <w:szCs w:val="18"/>
              </w:rPr>
              <w:t>家。</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r>
              <w:rPr>
                <w:rFonts w:cs="宋体"/>
                <w:color w:val="000000"/>
              </w:rPr>
              <w:t>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云Key证书管理系统</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1、支持X509数字证书及PKI公钥体系；</w:t>
            </w:r>
            <w:r>
              <w:rPr>
                <w:rFonts w:hint="eastAsia" w:cs="宋体"/>
                <w:color w:val="000000"/>
                <w:sz w:val="18"/>
                <w:szCs w:val="18"/>
              </w:rPr>
              <w:br w:type="textWrapping"/>
            </w:r>
            <w:r>
              <w:rPr>
                <w:rFonts w:hint="eastAsia" w:cs="宋体"/>
                <w:color w:val="000000"/>
                <w:sz w:val="18"/>
                <w:szCs w:val="18"/>
              </w:rPr>
              <w:t>2、提供证书读取、证书解析、证书验证、生成随机数、数字信封、数据加密、证书检查等功能；</w:t>
            </w:r>
            <w:r>
              <w:rPr>
                <w:rFonts w:hint="eastAsia" w:cs="宋体"/>
                <w:color w:val="000000"/>
                <w:sz w:val="18"/>
                <w:szCs w:val="18"/>
              </w:rPr>
              <w:br w:type="textWrapping"/>
            </w:r>
            <w:r>
              <w:rPr>
                <w:rFonts w:hint="eastAsia" w:cs="宋体"/>
                <w:color w:val="000000"/>
                <w:sz w:val="18"/>
                <w:szCs w:val="18"/>
              </w:rPr>
              <w:t>3、提供证书更新功能，可以收集证书应用环境发起的证书更新请求，统一由证书管理服务器、管理员批量更新证书，可以根据证书应用环境自动更新，支持证书移动端和PC端在线和离线更新；</w:t>
            </w:r>
            <w:r>
              <w:rPr>
                <w:rFonts w:hint="eastAsia" w:cs="宋体"/>
                <w:color w:val="000000"/>
                <w:sz w:val="18"/>
                <w:szCs w:val="18"/>
              </w:rPr>
              <w:br w:type="textWrapping"/>
            </w:r>
            <w:r>
              <w:rPr>
                <w:rFonts w:hint="eastAsia" w:cs="宋体"/>
                <w:color w:val="000000"/>
                <w:sz w:val="18"/>
                <w:szCs w:val="18"/>
              </w:rPr>
              <w:t>4、系统提供机构管理功能，实现在多机构共用证书管理服务器时的信息分类；系统管理员可以按照机构名称查询证书更新状态信息等；</w:t>
            </w:r>
            <w:r>
              <w:rPr>
                <w:rFonts w:hint="eastAsia" w:cs="宋体"/>
                <w:color w:val="000000"/>
                <w:sz w:val="18"/>
                <w:szCs w:val="18"/>
              </w:rPr>
              <w:br w:type="textWrapping"/>
            </w:r>
            <w:r>
              <w:rPr>
                <w:rFonts w:hint="eastAsia" w:cs="宋体"/>
                <w:color w:val="000000"/>
                <w:sz w:val="18"/>
                <w:szCs w:val="18"/>
              </w:rPr>
              <w:t>5、提供云KEY证书密钥的加密安全存放，可用授权码调用证书私钥进行应用；</w:t>
            </w:r>
            <w:r>
              <w:rPr>
                <w:rFonts w:hint="eastAsia" w:cs="宋体"/>
                <w:color w:val="000000"/>
                <w:sz w:val="18"/>
                <w:szCs w:val="18"/>
              </w:rPr>
              <w:br w:type="textWrapping"/>
            </w:r>
            <w:r>
              <w:rPr>
                <w:rFonts w:hint="eastAsia" w:cs="宋体"/>
                <w:color w:val="000000"/>
                <w:sz w:val="18"/>
                <w:szCs w:val="18"/>
              </w:rPr>
              <w:t>6、支持自动生成电子模章图片，同时也支持采集手写签名；</w:t>
            </w:r>
            <w:r>
              <w:rPr>
                <w:rFonts w:hint="eastAsia" w:cs="宋体"/>
                <w:color w:val="000000"/>
                <w:sz w:val="18"/>
                <w:szCs w:val="18"/>
              </w:rPr>
              <w:br w:type="textWrapping"/>
            </w:r>
            <w:r>
              <w:rPr>
                <w:rFonts w:hint="eastAsia" w:cs="宋体"/>
                <w:color w:val="000000"/>
                <w:sz w:val="18"/>
                <w:szCs w:val="18"/>
              </w:rPr>
              <w:t>7、支持原文、印章图片、数字签名的紧密绑定，一旦绑定内容发生变化，电子签章失效，防止篡改；</w:t>
            </w:r>
            <w:r>
              <w:rPr>
                <w:rFonts w:hint="eastAsia" w:cs="宋体"/>
                <w:color w:val="000000"/>
                <w:sz w:val="18"/>
                <w:szCs w:val="18"/>
              </w:rPr>
              <w:br w:type="textWrapping"/>
            </w:r>
            <w:r>
              <w:rPr>
                <w:rFonts w:hint="eastAsia" w:cs="宋体"/>
                <w:color w:val="000000"/>
                <w:sz w:val="18"/>
                <w:szCs w:val="18"/>
              </w:rPr>
              <w:t>8、支持电子印章的远程申请、制作、灌章、查询等管理功能。</w:t>
            </w:r>
            <w:r>
              <w:rPr>
                <w:rFonts w:hint="eastAsia" w:cs="宋体"/>
                <w:color w:val="000000"/>
                <w:sz w:val="18"/>
                <w:szCs w:val="18"/>
              </w:rPr>
              <w:br w:type="textWrapping"/>
            </w:r>
            <w:r>
              <w:rPr>
                <w:rFonts w:hint="eastAsia" w:cs="宋体"/>
                <w:color w:val="000000"/>
                <w:sz w:val="18"/>
                <w:szCs w:val="18"/>
              </w:rPr>
              <w:t>9、具备《计算机软件著作权登记证书》；</w:t>
            </w:r>
            <w:r>
              <w:rPr>
                <w:rFonts w:hint="eastAsia" w:cs="宋体"/>
                <w:color w:val="000000"/>
                <w:sz w:val="18"/>
                <w:szCs w:val="18"/>
              </w:rPr>
              <w:br w:type="textWrapping"/>
            </w:r>
            <w:r>
              <w:rPr>
                <w:rFonts w:hint="eastAsia" w:cs="宋体"/>
                <w:color w:val="000000"/>
                <w:sz w:val="18"/>
                <w:szCs w:val="18"/>
              </w:rPr>
              <w:t>★10、考虑到兼容性，云Key证书管理系统需与电子签名签章云平台和云Key数字证书产品厂家为同一厂家。</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6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r>
              <w:rPr>
                <w:rFonts w:cs="宋体"/>
                <w:color w:val="000000"/>
              </w:rPr>
              <w:t>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设备数字证书</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1、支持为设备颁发服务器证书；</w:t>
            </w:r>
            <w:r>
              <w:rPr>
                <w:rFonts w:hint="eastAsia" w:cs="宋体"/>
                <w:color w:val="000000"/>
                <w:sz w:val="18"/>
                <w:szCs w:val="18"/>
              </w:rPr>
              <w:br w:type="textWrapping"/>
            </w:r>
            <w:r>
              <w:rPr>
                <w:rFonts w:hint="eastAsia" w:cs="宋体"/>
                <w:color w:val="000000"/>
                <w:sz w:val="18"/>
                <w:szCs w:val="18"/>
              </w:rPr>
              <w:t>2、支持算法：支持SM2；</w:t>
            </w:r>
            <w:r>
              <w:rPr>
                <w:rFonts w:hint="eastAsia" w:cs="宋体"/>
                <w:color w:val="000000"/>
                <w:sz w:val="18"/>
                <w:szCs w:val="18"/>
              </w:rPr>
              <w:br w:type="textWrapping"/>
            </w:r>
            <w:r>
              <w:rPr>
                <w:rFonts w:hint="eastAsia" w:cs="宋体"/>
                <w:color w:val="000000"/>
                <w:sz w:val="18"/>
                <w:szCs w:val="18"/>
              </w:rPr>
              <w:t>★3、性能：支持麒麟、UOS等国产操作系统；</w:t>
            </w:r>
            <w:r>
              <w:rPr>
                <w:rFonts w:hint="eastAsia" w:cs="宋体"/>
                <w:color w:val="000000"/>
                <w:sz w:val="18"/>
                <w:szCs w:val="18"/>
              </w:rPr>
              <w:br w:type="textWrapping"/>
            </w:r>
            <w:r>
              <w:rPr>
                <w:rFonts w:hint="eastAsia" w:cs="宋体"/>
                <w:color w:val="000000"/>
                <w:sz w:val="18"/>
                <w:szCs w:val="18"/>
              </w:rPr>
              <w:t xml:space="preserve">4、必须支持国密SM、国际RSA算法自适应； 满足内置OCSP在线实时查询，支持CRL列表查询；国密算法证书必须使用国密SM2或更高的签名算法，满足ECC-SM4-SM3加密套件；国际算法证书必须使用 SHA256 或更高的哈希算法签名，并使用2048 位以上 RSA 密钥或 256 位以上 ECC 算法；必须兼容国产浏览器，浏览器默认识别根证书； </w:t>
            </w:r>
            <w:r>
              <w:rPr>
                <w:rFonts w:hint="eastAsia" w:cs="宋体"/>
                <w:color w:val="000000"/>
                <w:sz w:val="18"/>
                <w:szCs w:val="18"/>
              </w:rPr>
              <w:br w:type="textWrapping"/>
            </w:r>
            <w:r>
              <w:rPr>
                <w:rFonts w:hint="eastAsia" w:cs="宋体"/>
                <w:color w:val="000000"/>
                <w:sz w:val="18"/>
                <w:szCs w:val="18"/>
              </w:rPr>
              <w:t>5、服务产品具备《电子认证服务许可证》和《电子认证服务使用密码许可证》。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三、智慧医院配套其他服务</w:t>
            </w:r>
          </w:p>
        </w:tc>
      </w:tr>
      <w:tr>
        <w:tblPrEx>
          <w:tblCellMar>
            <w:top w:w="0" w:type="dxa"/>
            <w:left w:w="108" w:type="dxa"/>
            <w:bottom w:w="0" w:type="dxa"/>
            <w:right w:w="108" w:type="dxa"/>
          </w:tblCellMar>
        </w:tblPrEx>
        <w:trPr>
          <w:trHeight w:val="40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(一)智慧医院配套资源池服</w:t>
            </w:r>
            <w:r>
              <w:rPr>
                <w:rFonts w:hint="eastAsia" w:cs="宋体"/>
                <w:b/>
                <w:bCs/>
                <w:color w:val="auto"/>
                <w:sz w:val="21"/>
                <w:szCs w:val="21"/>
              </w:rPr>
              <w:t>务技术参数</w:t>
            </w:r>
          </w:p>
        </w:tc>
      </w:tr>
      <w:tr>
        <w:tblPrEx>
          <w:tblCellMar>
            <w:top w:w="0" w:type="dxa"/>
            <w:left w:w="108" w:type="dxa"/>
            <w:bottom w:w="0" w:type="dxa"/>
            <w:right w:w="108" w:type="dxa"/>
          </w:tblCellMar>
        </w:tblPrEx>
        <w:trPr>
          <w:trHeight w:val="46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资源池服务内容</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05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智慧医院业务系统资源池服务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20"/>
                <w:szCs w:val="20"/>
              </w:rPr>
            </w:pPr>
            <w:r>
              <w:rPr>
                <w:rFonts w:hint="eastAsia" w:cs="宋体"/>
                <w:sz w:val="20"/>
                <w:szCs w:val="20"/>
              </w:rPr>
              <w:t>服务资源池满足服务能力：服务器（台）≥75、vCPU（核）≥848、内存（G）≥3072、系统盘（T）≥9.6、数据盘（T）≥98.1、负载均衡≥3个。</w:t>
            </w:r>
          </w:p>
          <w:p>
            <w:pPr>
              <w:widowControl/>
              <w:autoSpaceDE/>
              <w:autoSpaceDN/>
              <w:rPr>
                <w:rFonts w:cs="宋体"/>
                <w:sz w:val="20"/>
                <w:szCs w:val="20"/>
              </w:rPr>
            </w:pPr>
            <w:r>
              <w:rPr>
                <w:rFonts w:hint="eastAsia" w:cs="宋体"/>
                <w:color w:val="000000"/>
                <w:sz w:val="18"/>
                <w:szCs w:val="18"/>
              </w:rPr>
              <w:t>★</w:t>
            </w:r>
            <w:r>
              <w:rPr>
                <w:rFonts w:hint="eastAsia" w:cs="宋体"/>
                <w:sz w:val="20"/>
                <w:szCs w:val="20"/>
              </w:rPr>
              <w:t>其中HIS系统要求物理机部署，数量为2台，配置如下：CPU 32核以上、内存256G以上，独立存储2台。存储空间20T以上</w:t>
            </w:r>
            <w:r>
              <w:rPr>
                <w:rFonts w:hint="eastAsia" w:cs="宋体"/>
                <w:sz w:val="20"/>
                <w:szCs w:val="20"/>
              </w:rPr>
              <w:br w:type="textWrapping"/>
            </w:r>
            <w:r>
              <w:rPr>
                <w:rFonts w:hint="eastAsia" w:cs="宋体"/>
                <w:sz w:val="20"/>
                <w:szCs w:val="20"/>
              </w:rPr>
              <w:t>注：具体业务系统可参考软件部分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最终要以医院业务需求增加</w:t>
            </w:r>
          </w:p>
        </w:tc>
      </w:tr>
      <w:tr>
        <w:tblPrEx>
          <w:tblCellMar>
            <w:top w:w="0" w:type="dxa"/>
            <w:left w:w="108" w:type="dxa"/>
            <w:bottom w:w="0" w:type="dxa"/>
            <w:right w:w="108" w:type="dxa"/>
          </w:tblCellMar>
        </w:tblPrEx>
        <w:trPr>
          <w:trHeight w:val="43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互联网医院带宽服务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20"/>
                <w:szCs w:val="20"/>
              </w:rPr>
            </w:pPr>
            <w:r>
              <w:rPr>
                <w:rFonts w:hint="eastAsia" w:cs="宋体"/>
                <w:sz w:val="20"/>
                <w:szCs w:val="20"/>
              </w:rPr>
              <w:t>弹性公网IP一条，IP地址+10M互联网带宽。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最终要以医院业务需求增加</w:t>
            </w:r>
          </w:p>
        </w:tc>
      </w:tr>
      <w:tr>
        <w:tblPrEx>
          <w:tblCellMar>
            <w:top w:w="0" w:type="dxa"/>
            <w:left w:w="108" w:type="dxa"/>
            <w:bottom w:w="0" w:type="dxa"/>
            <w:right w:w="108" w:type="dxa"/>
          </w:tblCellMar>
        </w:tblPrEx>
        <w:trPr>
          <w:trHeight w:val="1003"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olor w:val="000000"/>
                <w:sz w:val="18"/>
                <w:szCs w:val="18"/>
              </w:rPr>
              <w:t xml:space="preserve">数据异地备份服务 </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20TB,服务期内医院生产数据异地备份，后继容量根据业务数据增长进行扩容，医院不在另行支付。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p>
        </w:tc>
      </w:tr>
      <w:tr>
        <w:tblPrEx>
          <w:tblCellMar>
            <w:top w:w="0" w:type="dxa"/>
            <w:left w:w="108" w:type="dxa"/>
            <w:bottom w:w="0" w:type="dxa"/>
            <w:right w:w="108" w:type="dxa"/>
          </w:tblCellMar>
        </w:tblPrEx>
        <w:trPr>
          <w:trHeight w:val="55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物理机房/云平台软件要求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1.1.1.1</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物理机房</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具备绿色数据机房证书</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1.1.1.2</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服务平台虚拟化版本</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提供资源池服务涉及的云管理平台基于 OpenStack 的商业化发行版本，虚拟化平台采用 KVM 架构。</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1.1.1.3</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服务平台独立管理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为保证独立性，要求提供的服务平台具备独立的管理节点，管理节点与业务节点物理分离部署。管理节点集群或双机部署，无单点故障风险。采用基于 VxLAN 的 Overlay SDN 技术，网络节点独立物理服务器部署。存储节点与计算节点分离物理部署。</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1.1.1.4</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服务平台管理软件</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投标供应商需提供满足于配置的服务平台管理软件配套服务， 软件采用通用 x86\ARM服务器并集成计算虚拟化、存储虚拟化、网络虚拟化、运维监控管理、业务部署等软件能力，提供基于虚拟机、云硬盘、虚拟私有云等云业务形态的私有云平台。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1.1.1.5</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物理资源管理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支持物理集群、单节点的信息统计查看；</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1.1.1.6</w:t>
            </w:r>
          </w:p>
        </w:tc>
        <w:tc>
          <w:tcPr>
            <w:tcW w:w="203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虚拟资源管理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支持虚拟机集群中增加、删除虚拟机资源；支持虚拟计算资源池的信息统计查看；应支持虚拟存储资源池的信息统计查看；应支持虚拟网络资源池的信息统计查看；</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1.1.1.7</w:t>
            </w: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支持虚拟计算资源池、虚拟存储资源池、虚拟网络资源池的扩容、缩容，如网关节点；</w:t>
            </w:r>
            <w:r>
              <w:rPr>
                <w:rFonts w:hint="eastAsia" w:cs="宋体"/>
                <w:sz w:val="18"/>
                <w:szCs w:val="18"/>
              </w:rPr>
              <w:br w:type="textWrapping"/>
            </w:r>
            <w:r>
              <w:rPr>
                <w:rFonts w:hint="eastAsia" w:cs="宋体"/>
                <w:sz w:val="18"/>
                <w:szCs w:val="18"/>
              </w:rPr>
              <w:t>平台应支持统一管理至少两种虚拟化技术，如：VMWare、KVM等；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1.1.1.8</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配置维护</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支持系统组件的版本升级功能或补丁更新；支持对CPU、存储超分；应支持配置数据的备份与恢复；</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高可用</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支持计算节点、存储节点、网络节点故障不影响平台正常运行；</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1.1.1.10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硬件兼容性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支持多种类型架构的CPU，如X86，ARM；应支持多种存储架构，如集中式或分布式存储架构；支持千兆/万兆网卡；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云平台要求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1.1.2.1</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登录方式</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支持密码、密钥对方式登录</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1.1.2.2</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多架构支持</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支持x86计算、arm架构、异构计算GPU</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73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1.1.2.3</w:t>
            </w:r>
          </w:p>
        </w:tc>
        <w:tc>
          <w:tcPr>
            <w:tcW w:w="2036"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实例管理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支持对服务器的创建、开机 、关机、 重启 、 VNC远程连接、 修改VNC远程连接密码 、修改私网IP、 重置服务器密码、变更规格 、创建镜像、 格式化操作系统、 更换操作系统、 更改安全组、 绑定/解绑弹性公网IP、 绑定/解绑IPv6带宽、 绑定辅助网卡 、克隆 、手动续费、 自动续费 退订等功能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支持对创建的实例在控制台进行管理，可通过IP、ID进行查看、检索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1.1.2.4</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镜像可选</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支撑创建时可选镜像，支持私有镜像上传，支持常用镜像、公共镜像、私有镜像、共享镜像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1.1.2.5</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数据盘挂载</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支持挂载多块数据盘，最多支持8块</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1.1.2.6</w:t>
            </w:r>
          </w:p>
        </w:tc>
        <w:tc>
          <w:tcPr>
            <w:tcW w:w="2036" w:type="dxa"/>
            <w:tcBorders>
              <w:top w:val="nil"/>
              <w:left w:val="nil"/>
              <w:bottom w:val="single" w:color="auto" w:sz="8" w:space="0"/>
              <w:right w:val="single" w:color="auto" w:sz="8" w:space="0"/>
            </w:tcBorders>
            <w:shd w:val="clear" w:color="auto" w:fill="auto"/>
            <w:noWrap/>
            <w:vAlign w:val="center"/>
          </w:tcPr>
          <w:p>
            <w:pPr>
              <w:widowControl/>
              <w:autoSpaceDE/>
              <w:autoSpaceDN/>
              <w:rPr>
                <w:rFonts w:cs="宋体"/>
                <w:sz w:val="18"/>
                <w:szCs w:val="18"/>
              </w:rPr>
            </w:pPr>
            <w:r>
              <w:rPr>
                <w:rFonts w:hint="eastAsia" w:cs="宋体"/>
                <w:sz w:val="18"/>
                <w:szCs w:val="18"/>
              </w:rPr>
              <w:t>IPv4/IPv6</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支持IPv4/IPv6双栈，支持绑定、解绑</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反亲和性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支持虚拟机组管理功能，可以将虚拟机创建到不同宿主机</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资源组</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支持创建资源组，通过资源组功能可管控不同用户管理不同的云服务器资源。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专属宿主机</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创建服务器时支持选择专属宿主机</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网卡管理</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支持绑定/解绑辅助网卡，更改辅助网卡对应的安全组策略，或针对未关联实例的网卡进行销毁操作</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资源动态调整</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支持在线虚拟机资源热添加，可以在线调整虚拟机的CPU、内存、硬盘等资源；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安全组</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提供安全组管理功能，创建安全组，灵活配置安全组规则，并支持查看安全组所关联的服务器实例信息、辅助网卡信息；支持导入/导出安全组规则。</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监控功能</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支持查看服务器 的 CPU 使用率、内存使用率、云盘使用率、云盘读/写带宽、云盘读/写 IOPS、流入速率、流出速率监控信息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操作日志</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支持区分时间段、区分云产品查看、导出操作日志</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内网带宽</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通用型、内存型、本地存储型：1 Gbps</w:t>
            </w:r>
            <w:r>
              <w:rPr>
                <w:rFonts w:hint="eastAsia" w:cs="宋体"/>
                <w:sz w:val="18"/>
                <w:szCs w:val="18"/>
              </w:rPr>
              <w:br w:type="textWrapping"/>
            </w:r>
            <w:r>
              <w:rPr>
                <w:rFonts w:hint="eastAsia" w:cs="宋体"/>
                <w:sz w:val="18"/>
                <w:szCs w:val="18"/>
              </w:rPr>
              <w:t>网络增强型：最大10 Gbps</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sz w:val="20"/>
                <w:szCs w:val="20"/>
              </w:rPr>
            </w:pPr>
            <w:r>
              <w:rPr>
                <w:rFonts w:hint="eastAsia" w:cs="宋体"/>
                <w:color w:val="000000"/>
                <w:sz w:val="20"/>
                <w:szCs w:val="20"/>
              </w:rPr>
              <w:t>1.1.2.16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内网收发包</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通用型、内存型、本地存储型：24万 PPS</w:t>
            </w:r>
            <w:r>
              <w:rPr>
                <w:rFonts w:hint="eastAsia" w:cs="宋体"/>
                <w:sz w:val="18"/>
                <w:szCs w:val="18"/>
              </w:rPr>
              <w:br w:type="textWrapping"/>
            </w:r>
            <w:r>
              <w:rPr>
                <w:rFonts w:hint="eastAsia" w:cs="宋体"/>
                <w:sz w:val="18"/>
                <w:szCs w:val="18"/>
              </w:rPr>
              <w:t>网络增强型：200万 PPS</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存储服务要求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用户自助服务界面</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需具备用户自助服务界面，用户能够通过自助服务门户完成云资源申请、使用、修改、销毁等操作。通过自服务门户能够申请的服务包括但不限于云主机、云硬盘、云负载均衡、云数据库、对象存储等；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日志查看功能</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具备支持日志查看功能，查看云计算基础产品实例的名称、操作类型、操作结果、操作时间、资源拥有者，实现更细粒度管理；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适配国产化操作系统</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sz w:val="18"/>
                <w:szCs w:val="18"/>
              </w:rPr>
            </w:pPr>
            <w:r>
              <w:rPr>
                <w:rFonts w:hint="eastAsia" w:cs="宋体"/>
                <w:sz w:val="18"/>
                <w:szCs w:val="18"/>
              </w:rPr>
              <w:t>支持适配国产化操作系统。</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正版操作系统</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支持主流的 X86 架构的操作系统，包括 Windows Server 2008 R2及以上版本服务器操作系统，Windows 7、Windows 10以上 操作系统，Redhat、CentOS、Ubuntu 等多个发行版本的 Linux操作系统</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正版数据库软件</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包含、</w:t>
            </w:r>
            <w:r>
              <w:rPr>
                <w:rFonts w:cs="宋体"/>
                <w:color w:val="000000"/>
                <w:sz w:val="18"/>
                <w:szCs w:val="18"/>
              </w:rPr>
              <w:t>linux、windowsServer2008、windows server2012、windows server2018等正版操作系统服务，SQL、oracle等数据库服务</w:t>
            </w:r>
            <w:r>
              <w:rPr>
                <w:rFonts w:hint="eastAsia" w:cs="宋体"/>
                <w:color w:val="000000"/>
                <w:sz w:val="18"/>
                <w:szCs w:val="18"/>
              </w:rPr>
              <w:t>。</w:t>
            </w:r>
          </w:p>
          <w:p>
            <w:pPr>
              <w:widowControl/>
              <w:autoSpaceDE/>
              <w:autoSpaceDN/>
              <w:rPr>
                <w:rFonts w:cs="宋体"/>
                <w:color w:val="000000"/>
                <w:sz w:val="18"/>
                <w:szCs w:val="18"/>
              </w:rPr>
            </w:pP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1.1.3.6</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专属计算</w:t>
            </w: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用户可以在计算资源的配额内创建不同服务器的规格；</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6"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支持HA高可用的能力，一旦设备出现了故障，能够触发虚拟机在特定的HA服务器上重新启动；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云硬盘 BSS要求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1.1.4.1</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基本功能</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可以将单独创建的数据盘挂载到服务器实例上</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可以将数据盘从服务器实例上卸载下来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当云盘容量不满足业务需要时，用户可进行弹性扩容</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支持包年/包月云盘未到期退订、到期后删除，支持按量付费云盘删除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云盘、快照创建完成后可以修改名称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1.1.4.2</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快照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用户可以创建快照来快速保存指定时刻云盘的数据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用户可以通过快照创建新云盘，使新云盘在初始状态就具有快照中的数据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一旦升级或迁移过程中出现问题，用户可以通过快照及时将业务恢复到快照创建点的数据状态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用户可以删除不再需要的快照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性能监控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提供包括云盘读写带宽、IOPS等基本性能监控信息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单盘最大IOPS</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高效云盘3000、全闪云盘25000</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最大吞吐量（MB/s）</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高效云盘60、全闪云盘260</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访问时延 （ms）</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高效云盘 10~12 、全闪云盘4~6，超高IO1~2ms</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超大容量需求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可提供超大容量需求，数据盘最大可支持32T，满足业务对高容量存储的需求；</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高可靠性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具有高可靠性，采用三副本机制，数据存储的持久性可达99.9999999%，服务可用性99.95%；</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弹性可扩展</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弹性可扩展，既支持通过单台云服务器挂载多块云硬盘的方式扩展存储空间，同时支持对单块云硬盘进行在线扩容。</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1.1.4.10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性能高</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性能更高，网络延时更小，且云硬盘的数据冗余机制为三副本，相比于对象存储的纠删码机制，RTO更小，可靠性更高。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网络VPC要求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基础能力</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支持在线创建、删除专有网络VPC</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1.1.5.2</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管理功能</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1)支持对创建的专有网络进行查看、重命名操作</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2）支持子网的创建、删除、查询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3）支持路由条目的创建、删除、修改以及查询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4)支持单栈子网开启 IPv6 双栈</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5）提供主子账号功能，授权不同子账号以只读权限或者操作权限操作专有网络 VPC 资源</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6）支持在用户创建资源的配额到达规定的上限后，通过工单形式，调整配额大小，满足不同客户对于资源的需求量</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7)支持通过专有网络   VPC的对基本云资源和网络资源进行划分隔离</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权限管控</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提供IAM权限管控功能，不同子账号可给予全权限、只读权限、基本操作权限等不同权限，实现对资源操作的权限管控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1.1.5.4</w:t>
            </w:r>
          </w:p>
        </w:tc>
        <w:tc>
          <w:tcPr>
            <w:tcW w:w="2036"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网络性能</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目前控制台限制用户自定义创建5个专有网络   VPC，每个VPC可创建5个子网，并且可根据需要扩大配额；每个VPC可创建一个路由器，对应一个路由表，每个路由表可创建40条路由条目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1.1.5.5</w:t>
            </w:r>
          </w:p>
        </w:tc>
        <w:tc>
          <w:tcPr>
            <w:tcW w:w="2036"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专有网络管理</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IPv4网段划分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1.1.5.6</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子网管理</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子网IPv4网段划分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子网IPv6网段开启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网关配置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DNS配置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1.1.5.7</w:t>
            </w:r>
          </w:p>
        </w:tc>
        <w:tc>
          <w:tcPr>
            <w:tcW w:w="2036" w:type="dxa"/>
            <w:tcBorders>
              <w:top w:val="nil"/>
              <w:left w:val="nil"/>
              <w:bottom w:val="single" w:color="auto" w:sz="8" w:space="0"/>
              <w:right w:val="single" w:color="auto" w:sz="8" w:space="0"/>
            </w:tcBorders>
            <w:shd w:val="clear" w:color="auto" w:fill="auto"/>
          </w:tcPr>
          <w:p>
            <w:pPr>
              <w:widowControl/>
              <w:autoSpaceDE/>
              <w:autoSpaceDN/>
              <w:rPr>
                <w:rFonts w:cs="宋体"/>
                <w:color w:val="000000"/>
                <w:sz w:val="18"/>
                <w:szCs w:val="18"/>
              </w:rPr>
            </w:pPr>
            <w:r>
              <w:rPr>
                <w:rFonts w:hint="eastAsia" w:cs="宋体"/>
                <w:color w:val="000000"/>
                <w:sz w:val="18"/>
                <w:szCs w:val="18"/>
              </w:rPr>
              <w:t>路由表管理</w:t>
            </w:r>
          </w:p>
        </w:tc>
        <w:tc>
          <w:tcPr>
            <w:tcW w:w="8741" w:type="dxa"/>
            <w:tcBorders>
              <w:top w:val="nil"/>
              <w:left w:val="nil"/>
              <w:bottom w:val="single" w:color="auto" w:sz="8" w:space="0"/>
              <w:right w:val="single" w:color="auto" w:sz="8" w:space="0"/>
            </w:tcBorders>
            <w:shd w:val="clear" w:color="auto" w:fill="auto"/>
          </w:tcPr>
          <w:p>
            <w:pPr>
              <w:widowControl/>
              <w:autoSpaceDE/>
              <w:autoSpaceDN/>
              <w:jc w:val="both"/>
              <w:rPr>
                <w:rFonts w:cs="宋体"/>
                <w:color w:val="000000"/>
                <w:sz w:val="18"/>
                <w:szCs w:val="18"/>
              </w:rPr>
            </w:pPr>
            <w:r>
              <w:rPr>
                <w:rFonts w:hint="eastAsia" w:cs="宋体"/>
                <w:color w:val="000000"/>
                <w:sz w:val="18"/>
                <w:szCs w:val="18"/>
              </w:rPr>
              <w:t>添加路由条目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负载均衡SLB要求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1.1.6.1</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基础能力</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支持在线创建负载均衡SLB，创建时根据是否绑定公网弹性IP，分为公网SLB和私网SLB；支持IPv6双栈负载均衡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支持对创建的负载均衡SLB在控制台进行管理，进行详情查看和检索</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1.1.6.2</w:t>
            </w:r>
          </w:p>
        </w:tc>
        <w:tc>
          <w:tcPr>
            <w:tcW w:w="2036" w:type="dxa"/>
            <w:vMerge w:val="restart"/>
            <w:tcBorders>
              <w:top w:val="nil"/>
              <w:left w:val="single" w:color="auto" w:sz="8" w:space="0"/>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管理功能</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支持对单个负载均衡SLB进行编辑、绑定公网IP、删除操作；双栈的负载均衡还可以绑定IPv6带宽</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支持对负载均衡SLB监听器的添加、修改配置（健康检查、会话保持、分配策略）、删除；支持监听器重定向，设置转发策略、获取客户端真实IP</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支持对负载均衡SLB的后端服务器的添加、修改配置（健康检查、会话保持、分配策略）、删除</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rPr>
            </w:pPr>
          </w:p>
        </w:tc>
        <w:tc>
          <w:tcPr>
            <w:tcW w:w="2036" w:type="dxa"/>
            <w:vMerge w:val="continue"/>
            <w:tcBorders>
              <w:top w:val="nil"/>
              <w:left w:val="single" w:color="auto" w:sz="8" w:space="0"/>
              <w:bottom w:val="single" w:color="auto" w:sz="8" w:space="0"/>
              <w:right w:val="single" w:color="auto" w:sz="8" w:space="0"/>
            </w:tcBorders>
            <w:vAlign w:val="center"/>
          </w:tcPr>
          <w:p>
            <w:pPr>
              <w:widowControl/>
              <w:autoSpaceDE/>
              <w:autoSpaceDN/>
              <w:rPr>
                <w:rFonts w:cs="宋体"/>
                <w:color w:val="000000"/>
                <w:sz w:val="18"/>
                <w:szCs w:val="18"/>
              </w:rPr>
            </w:pP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支持给证书管理和IP地址组管理</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1.1.6.3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权限管控</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提供IAM权限管控功能，不同子账号可给予全权限、只读权限、基本操作权限等不同权限，实现对资源操作的权限管控</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1.1.6.4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监控指标</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支持查看负载均衡服务SLB的监听器、后端服务器不同粒度下不同时间周期内的端口流量进出情况、并发连接数、活跃连接数等监控信息</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themeColor="text1"/>
                <w:sz w:val="21"/>
                <w:szCs w:val="21"/>
              </w:rPr>
              <w:t>保障服务要求</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7*24资源池服务平台故障处置服务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2小时修复（含网络/硬件/虚拟化/存储）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提供故障分析报告</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主动提供影响业务中断的重大故障的故障报告和整改建议，2个工作日内提供</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提供平台变更前预先电话通知服务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提前五个工作日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7*24 云平台监控及告警通知服务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客户定制的关键信息，30分钟内主动通知用户</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提供故障处置状态主动反馈服务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30分钟反馈一次进展</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5*8 客户云资源开通服务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业务开通1工作日交付</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1.1.7.7</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提供容量管理服务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每月提供资源信息报表，并分析资源使用情况，提出扩容优化建议</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1.1.7.8</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提供服务报告及云平台性能报告</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次月10日前提供</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1.1.7.9</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提供关键时段客户资源重保服务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每月可免费提供一次（3日内），一年内可累计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1.1.7.10</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提供远程服务例会服务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每个月可召开一次远程服务例会</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1.1.7.11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提供现场客户拜访和到场支撑服务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每年提供4次到场支撑，每次不超3工作日</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49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1.1.7.12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提供云平台隐患排查和灾备演练服务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每年进行2次隐患排查和1次灾备演练</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50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资源池等保服务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　</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2712"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资源池安全管理平台一体机服务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1、单个服务产品服务参数要求：规格≥2U，CPU≥2颗 2.9G（16C），内存≥8*32GB DDR4 3200，系统盘≥2*240GB SATA SSD，缓存盘≥1块 固态硬盘-960G-SSD，数据盘≥3块机械硬盘4T，标配盘位数≥12，电源≥冗余电源，接口≥4千兆电口+6万兆光口，产品质保5年。</w:t>
            </w:r>
            <w:r>
              <w:rPr>
                <w:rFonts w:hint="eastAsia" w:cs="宋体"/>
                <w:sz w:val="18"/>
                <w:szCs w:val="18"/>
              </w:rPr>
              <w:br w:type="textWrapping"/>
            </w:r>
            <w:r>
              <w:rPr>
                <w:rFonts w:hint="eastAsia" w:cs="宋体"/>
                <w:sz w:val="18"/>
                <w:szCs w:val="18"/>
              </w:rPr>
              <w:t>2、支撑能力：2台</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按等级保护相关标准，进行一个中心三重防护的安全体系建设，安全控制措施选择、部署、使用来讲必须满足上述特点，即提供资源弹性、按需分配、自动化的安全服务，满足云计算平台的安全保障要求；简化运维：增强安全可视化能力能力，提升安全运维管理自动化程度，减少人为参与带来的安全问题，简化安全管理运维人员工作难度。</w:t>
            </w:r>
          </w:p>
        </w:tc>
      </w:tr>
      <w:tr>
        <w:tblPrEx>
          <w:tblCellMar>
            <w:top w:w="0" w:type="dxa"/>
            <w:left w:w="108" w:type="dxa"/>
            <w:bottom w:w="0" w:type="dxa"/>
            <w:right w:w="108" w:type="dxa"/>
          </w:tblCellMar>
        </w:tblPrEx>
        <w:trPr>
          <w:trHeight w:val="3721"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资源池安全管理平台软件系统服务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组件数量：本次需要提供≥40套云安全管理平台软件，提供≥7个安全组件的通用授权，可灵活替换为以下组件授权：VPN软件，数据库安全审计系统软件，防火墙软件，云主机安全保护平台软件,安全风险评估系统软件，日志审计分析管理系统软件，运维安全管理系统软件等，所有组件包含5年所有安全模块的软件升级，规则库与URL库更新费用；此40套资产可灵活为100个虚拟机置换安全资源，保证100个虚拟机完全达到等保三级的标准要求）;</w:t>
            </w:r>
            <w:r>
              <w:rPr>
                <w:rFonts w:hint="eastAsia" w:cs="宋体"/>
                <w:sz w:val="18"/>
                <w:szCs w:val="18"/>
              </w:rPr>
              <w:br w:type="textWrapping"/>
            </w:r>
            <w:r>
              <w:rPr>
                <w:rFonts w:hint="eastAsia" w:cs="宋体"/>
                <w:sz w:val="18"/>
                <w:szCs w:val="18"/>
              </w:rPr>
              <w:t>VPN软件</w:t>
            </w:r>
            <w:r>
              <w:rPr>
                <w:rFonts w:hint="eastAsia" w:cs="宋体"/>
                <w:sz w:val="18"/>
                <w:szCs w:val="18"/>
              </w:rPr>
              <w:br w:type="textWrapping"/>
            </w:r>
            <w:r>
              <w:rPr>
                <w:rFonts w:hint="eastAsia" w:cs="宋体"/>
                <w:sz w:val="18"/>
                <w:szCs w:val="18"/>
              </w:rPr>
              <w:t>1、支持多种浏览器：支持终端使用包括IE6、7、8、10、11或其他IE内核的浏览器，以及最新版本的非IE内核浏览器，如Windows EDGE，Google Chrome， Safari，Opera最新版登录SSLVPN系统，登录后可完整支持各种IP层以上的B/S和C/S应用。</w:t>
            </w:r>
            <w:r>
              <w:rPr>
                <w:rFonts w:hint="eastAsia" w:cs="宋体"/>
                <w:sz w:val="18"/>
                <w:szCs w:val="18"/>
              </w:rPr>
              <w:br w:type="textWrapping"/>
            </w:r>
            <w:r>
              <w:rPr>
                <w:rFonts w:hint="eastAsia" w:cs="宋体"/>
                <w:sz w:val="18"/>
                <w:szCs w:val="18"/>
              </w:rPr>
              <w:t>2、快速传输：支持HTP快速传输协议，大幅优化无线环境（CDMA、GPRS、WIFI、3G）、高丢包、高延等恶劣网络环境下传输速度及效率；支持根据网络境自动选择并切换至最优的传输协议。</w:t>
            </w:r>
            <w:r>
              <w:rPr>
                <w:rFonts w:hint="eastAsia" w:cs="宋体"/>
                <w:sz w:val="18"/>
                <w:szCs w:val="18"/>
              </w:rPr>
              <w:br w:type="textWrapping"/>
            </w:r>
            <w:r>
              <w:rPr>
                <w:rFonts w:hint="eastAsia" w:cs="宋体"/>
                <w:sz w:val="18"/>
                <w:szCs w:val="18"/>
              </w:rPr>
              <w:t>数据库安全审计系统</w:t>
            </w:r>
            <w:r>
              <w:rPr>
                <w:rFonts w:hint="eastAsia" w:cs="宋体"/>
                <w:sz w:val="18"/>
                <w:szCs w:val="18"/>
              </w:rPr>
              <w:br w:type="textWrapping"/>
            </w:r>
            <w:r>
              <w:rPr>
                <w:rFonts w:hint="eastAsia" w:cs="宋体"/>
                <w:sz w:val="18"/>
                <w:szCs w:val="18"/>
              </w:rPr>
              <w:t>1、日志查询：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r>
              <w:rPr>
                <w:rFonts w:hint="eastAsia" w:cs="宋体"/>
                <w:sz w:val="18"/>
                <w:szCs w:val="18"/>
              </w:rPr>
              <w:br w:type="textWrapping"/>
            </w:r>
            <w:r>
              <w:rPr>
                <w:rFonts w:hint="eastAsia" w:cs="宋体"/>
                <w:sz w:val="18"/>
                <w:szCs w:val="18"/>
              </w:rPr>
              <w:t>2、风险排行：支持以风险级别、源IP、业务主机、数据库用户、风险类型为维度的数据库风险排行。</w:t>
            </w:r>
            <w:r>
              <w:rPr>
                <w:rFonts w:hint="eastAsia" w:cs="宋体"/>
                <w:sz w:val="18"/>
                <w:szCs w:val="18"/>
              </w:rPr>
              <w:br w:type="textWrapping"/>
            </w:r>
            <w:r>
              <w:rPr>
                <w:rFonts w:hint="eastAsia" w:cs="宋体"/>
                <w:sz w:val="18"/>
                <w:szCs w:val="18"/>
              </w:rPr>
              <w:t>3、策略自定义：支持自定义数据库安全策略，可根据业务需要自定义各种场景的安全规则，对于违规的数据库访问可进行实时警告和阻断。</w:t>
            </w:r>
            <w:r>
              <w:rPr>
                <w:rFonts w:hint="eastAsia" w:cs="宋体"/>
                <w:sz w:val="18"/>
                <w:szCs w:val="18"/>
              </w:rPr>
              <w:br w:type="textWrapping"/>
            </w:r>
            <w:r>
              <w:rPr>
                <w:rFonts w:hint="eastAsia" w:cs="宋体"/>
                <w:sz w:val="18"/>
                <w:szCs w:val="18"/>
              </w:rPr>
              <w:t>4、自定义报表拖拽：通过自定义报表拖拽功能可以随意拖拽用户预期的统计报表，帮助用户提升通过高级选项筛选报表的可读性，更方便达到预期效果。</w:t>
            </w:r>
            <w:r>
              <w:rPr>
                <w:rFonts w:hint="eastAsia" w:cs="宋体"/>
                <w:sz w:val="18"/>
                <w:szCs w:val="18"/>
              </w:rPr>
              <w:br w:type="textWrapping"/>
            </w:r>
            <w:r>
              <w:rPr>
                <w:rFonts w:hint="eastAsia" w:cs="宋体"/>
                <w:sz w:val="18"/>
                <w:szCs w:val="18"/>
              </w:rPr>
              <w:t>防火墙软件</w:t>
            </w:r>
            <w:r>
              <w:rPr>
                <w:rFonts w:hint="eastAsia" w:cs="宋体"/>
                <w:sz w:val="18"/>
                <w:szCs w:val="18"/>
              </w:rPr>
              <w:br w:type="textWrapping"/>
            </w:r>
            <w:r>
              <w:rPr>
                <w:rFonts w:hint="eastAsia" w:cs="宋体"/>
                <w:sz w:val="18"/>
                <w:szCs w:val="18"/>
              </w:rPr>
              <w:t>1、路由功能：支持路由类型、协议类型、网络对象、国家地区等条件进行自动选路的策略路由，支持不少于3种的调度算法，至少包括带宽比例、加权流量、线路优先等。</w:t>
            </w:r>
            <w:r>
              <w:rPr>
                <w:rFonts w:hint="eastAsia" w:cs="宋体"/>
                <w:sz w:val="18"/>
                <w:szCs w:val="18"/>
              </w:rPr>
              <w:br w:type="textWrapping"/>
            </w:r>
            <w:r>
              <w:rPr>
                <w:rFonts w:hint="eastAsia" w:cs="宋体"/>
                <w:sz w:val="18"/>
                <w:szCs w:val="18"/>
              </w:rPr>
              <w:t>2、智能选路：支持IPSec VPN智能选路功能，根据线路质量和应用实现自动链路切换。需具备公安部计算机信息系统安全产品质量监督检验中心、中国信息安全测评中心、中华人民共和国国家版权局、公安部信息安全产品检测中心之中任意一家检测机构出具关于“</w:t>
            </w:r>
            <w:r>
              <w:rPr>
                <w:rFonts w:cs="宋体"/>
                <w:sz w:val="18"/>
                <w:szCs w:val="18"/>
              </w:rPr>
              <w:t>SD-WAN智能选路”的证书或检测报告</w:t>
            </w:r>
            <w:r>
              <w:rPr>
                <w:rFonts w:hint="eastAsia" w:cs="宋体"/>
                <w:sz w:val="18"/>
                <w:szCs w:val="18"/>
              </w:rPr>
              <w:br w:type="textWrapping"/>
            </w:r>
            <w:r>
              <w:rPr>
                <w:rFonts w:hint="eastAsia" w:cs="宋体"/>
                <w:sz w:val="18"/>
                <w:szCs w:val="18"/>
              </w:rPr>
              <w:t>3、管控策略配置：支持基于文件传输方式、文件类型等维度的管控策略配置。</w:t>
            </w:r>
            <w:r>
              <w:rPr>
                <w:rFonts w:hint="eastAsia" w:cs="宋体"/>
                <w:sz w:val="18"/>
                <w:szCs w:val="18"/>
              </w:rPr>
              <w:br w:type="textWrapping"/>
            </w:r>
            <w:r>
              <w:rPr>
                <w:rFonts w:hint="eastAsia" w:cs="宋体"/>
                <w:sz w:val="18"/>
                <w:szCs w:val="18"/>
              </w:rPr>
              <w:t>4、字段检测：支持X-Forworded-For字段检测，并对非法源IP进行日志记录和联动封锁。</w:t>
            </w:r>
            <w:r>
              <w:rPr>
                <w:rFonts w:hint="eastAsia" w:cs="宋体"/>
                <w:sz w:val="18"/>
                <w:szCs w:val="18"/>
              </w:rPr>
              <w:br w:type="textWrapping"/>
            </w:r>
            <w:r>
              <w:rPr>
                <w:rFonts w:hint="eastAsia" w:cs="宋体"/>
                <w:sz w:val="18"/>
                <w:szCs w:val="18"/>
              </w:rPr>
              <w:t>云主机安全保护平台软件</w:t>
            </w:r>
            <w:r>
              <w:rPr>
                <w:rFonts w:hint="eastAsia" w:cs="宋体"/>
                <w:sz w:val="18"/>
                <w:szCs w:val="18"/>
              </w:rPr>
              <w:br w:type="textWrapping"/>
            </w:r>
            <w:r>
              <w:rPr>
                <w:rFonts w:hint="eastAsia" w:cs="宋体"/>
                <w:sz w:val="18"/>
                <w:szCs w:val="18"/>
              </w:rPr>
              <w:t>1、资产管理：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cs="宋体"/>
                <w:sz w:val="18"/>
                <w:szCs w:val="18"/>
              </w:rPr>
              <w:br w:type="textWrapping"/>
            </w:r>
            <w:r>
              <w:rPr>
                <w:rFonts w:hint="eastAsia" w:cs="宋体"/>
                <w:sz w:val="18"/>
                <w:szCs w:val="18"/>
              </w:rPr>
              <w:t>2、终端日志报表：支持根据统计周期、终端名称、IP地址，补丁信息和漏洞等级等多维度的入侵检测日志，杀毒扫描日志，微隔离日志，合规检测日志，管理员操作日志，运维日志，联动日志等的日志查询和检测。</w:t>
            </w:r>
            <w:r>
              <w:rPr>
                <w:rFonts w:hint="eastAsia" w:cs="宋体"/>
                <w:sz w:val="18"/>
                <w:szCs w:val="18"/>
              </w:rPr>
              <w:br w:type="textWrapping"/>
            </w:r>
            <w:r>
              <w:rPr>
                <w:rFonts w:hint="eastAsia" w:cs="宋体"/>
                <w:sz w:val="18"/>
                <w:szCs w:val="18"/>
              </w:rPr>
              <w:t>3、资产清点：支持全网视角的终端资产统一清点，便于帮助用户快速发现风险面。清点信息包括操作系统、应用软件、监听端口和终端账户，其中操作系统和监听端口支持从资产和终端两个视角进行统计和展示。</w:t>
            </w:r>
            <w:r>
              <w:rPr>
                <w:rFonts w:hint="eastAsia" w:cs="宋体"/>
                <w:sz w:val="18"/>
                <w:szCs w:val="18"/>
              </w:rPr>
              <w:br w:type="textWrapping"/>
            </w:r>
            <w:r>
              <w:rPr>
                <w:rFonts w:hint="eastAsia" w:cs="宋体"/>
                <w:sz w:val="18"/>
                <w:szCs w:val="18"/>
              </w:rPr>
              <w:t>4、影子终端发现：支持按照扫描网段、扫描方式、扫描协议、扫描端口对终端进行扫描，及时发现尚未纳入管控的终端。</w:t>
            </w:r>
            <w:r>
              <w:rPr>
                <w:rFonts w:hint="eastAsia" w:cs="宋体"/>
                <w:sz w:val="18"/>
                <w:szCs w:val="18"/>
              </w:rPr>
              <w:br w:type="textWrapping"/>
            </w:r>
            <w:r>
              <w:rPr>
                <w:rFonts w:hint="eastAsia" w:cs="宋体"/>
                <w:sz w:val="18"/>
                <w:szCs w:val="18"/>
              </w:rPr>
              <w:t>安全风险评估系统软件</w:t>
            </w:r>
            <w:r>
              <w:rPr>
                <w:rFonts w:hint="eastAsia" w:cs="宋体"/>
                <w:sz w:val="18"/>
                <w:szCs w:val="18"/>
              </w:rPr>
              <w:br w:type="textWrapping"/>
            </w:r>
            <w:r>
              <w:rPr>
                <w:rFonts w:hint="eastAsia" w:cs="宋体"/>
                <w:sz w:val="18"/>
                <w:szCs w:val="18"/>
              </w:rPr>
              <w:t>1、风险统计：支持全局风险统计功能，通过扇形图、条状图、标签、表格等形式直观展示资产风险分布、漏洞风险等级分布、紧急漏洞、风险资产清单等信息，并可查看详情。</w:t>
            </w:r>
            <w:r>
              <w:rPr>
                <w:rFonts w:hint="eastAsia" w:cs="宋体"/>
                <w:sz w:val="18"/>
                <w:szCs w:val="18"/>
              </w:rPr>
              <w:br w:type="textWrapping"/>
            </w:r>
            <w:r>
              <w:rPr>
                <w:rFonts w:hint="eastAsia" w:cs="宋体"/>
                <w:sz w:val="18"/>
                <w:szCs w:val="18"/>
              </w:rPr>
              <w:t>2、漏洞扫描：支持行业通用标准OWASP，支持通用WEB漏洞检测，如：SQL注入、XSS、目录遍历、本地/远程文件包含漏洞、安全配置错误、命令执行、敏感信息泄露等。</w:t>
            </w:r>
            <w:r>
              <w:rPr>
                <w:rFonts w:hint="eastAsia" w:cs="宋体"/>
                <w:sz w:val="18"/>
                <w:szCs w:val="18"/>
              </w:rPr>
              <w:br w:type="textWrapping"/>
            </w:r>
            <w:r>
              <w:rPr>
                <w:rFonts w:hint="eastAsia" w:cs="宋体"/>
                <w:sz w:val="18"/>
                <w:szCs w:val="18"/>
              </w:rPr>
              <w:t>3、报表输出：支持对系统漏洞、WEB漏洞、基线配置、弱口令进行扫描和分析，可同时输出包含系统漏洞扫描、WEB漏洞扫描、基线配置核查、弱口令扫描结果的报表。</w:t>
            </w:r>
            <w:r>
              <w:rPr>
                <w:rFonts w:hint="eastAsia" w:cs="宋体"/>
                <w:sz w:val="18"/>
                <w:szCs w:val="18"/>
              </w:rPr>
              <w:br w:type="textWrapping"/>
            </w:r>
            <w:r>
              <w:rPr>
                <w:rFonts w:hint="eastAsia" w:cs="宋体"/>
                <w:sz w:val="18"/>
                <w:szCs w:val="18"/>
              </w:rPr>
              <w:t>4、全面扫描：支持全面扫描、资产发现、系统漏洞扫描、弱口令扫描、WEB漏洞扫描、基线配置核查六种任务类型，其中全面扫描支持系统漏洞扫描、WEB漏洞扫描、弱口令扫描同时执行。</w:t>
            </w:r>
            <w:r>
              <w:rPr>
                <w:rFonts w:hint="eastAsia" w:cs="宋体"/>
                <w:sz w:val="18"/>
                <w:szCs w:val="18"/>
              </w:rPr>
              <w:br w:type="textWrapping"/>
            </w:r>
            <w:r>
              <w:rPr>
                <w:rFonts w:hint="eastAsia" w:cs="宋体"/>
                <w:sz w:val="18"/>
                <w:szCs w:val="18"/>
              </w:rPr>
              <w:t>日志审计分析管理系统</w:t>
            </w:r>
            <w:r>
              <w:rPr>
                <w:rFonts w:hint="eastAsia" w:cs="宋体"/>
                <w:sz w:val="18"/>
                <w:szCs w:val="18"/>
              </w:rPr>
              <w:br w:type="textWrapping"/>
            </w:r>
            <w:r>
              <w:rPr>
                <w:rFonts w:hint="eastAsia" w:cs="宋体"/>
                <w:sz w:val="18"/>
                <w:szCs w:val="18"/>
              </w:rPr>
              <w:t>1、检索分析：支持单条事件进行展开，显示事件详细信息和事件原始信息，支持事件详情中任意字段作为查询条件无限制进行二次检索分析。</w:t>
            </w:r>
            <w:r>
              <w:rPr>
                <w:rFonts w:hint="eastAsia" w:cs="宋体"/>
                <w:sz w:val="18"/>
                <w:szCs w:val="18"/>
              </w:rPr>
              <w:br w:type="textWrapping"/>
            </w:r>
            <w:r>
              <w:rPr>
                <w:rFonts w:hint="eastAsia" w:cs="宋体"/>
                <w:sz w:val="18"/>
                <w:szCs w:val="18"/>
              </w:rPr>
              <w:t>2、日志检索：支持点击事件任意属性字段，可以该字段为条件对事件进行统计分析，排序支持正序和倒序，并可对统计内容进行点击下钻。</w:t>
            </w:r>
            <w:r>
              <w:rPr>
                <w:rFonts w:hint="eastAsia" w:cs="宋体"/>
                <w:sz w:val="18"/>
                <w:szCs w:val="18"/>
              </w:rPr>
              <w:br w:type="textWrapping"/>
            </w:r>
            <w:r>
              <w:rPr>
                <w:rFonts w:hint="eastAsia" w:cs="宋体"/>
                <w:sz w:val="18"/>
                <w:szCs w:val="18"/>
              </w:rPr>
              <w:t>3、过滤设置：支持对每个日志源设置过滤条件规则，自动过滤无用日志，满足根据实际业务需求减少采集对象发送到核心服务器的安全事件数，减少对网络带宽和数据库存储空间的占用。</w:t>
            </w:r>
            <w:r>
              <w:rPr>
                <w:rFonts w:hint="eastAsia" w:cs="宋体"/>
                <w:sz w:val="18"/>
                <w:szCs w:val="18"/>
              </w:rPr>
              <w:br w:type="textWrapping"/>
            </w:r>
            <w:r>
              <w:rPr>
                <w:rFonts w:hint="eastAsia" w:cs="宋体"/>
                <w:sz w:val="18"/>
                <w:szCs w:val="18"/>
              </w:rPr>
              <w:t>4、二次检索：支持单条事件进行展开，显示事件详细信息和事件原始信息，支持事件详情中任意字段作为查询条件无限制进行二次检索分析。</w:t>
            </w:r>
            <w:r>
              <w:rPr>
                <w:rFonts w:hint="eastAsia" w:cs="宋体"/>
                <w:sz w:val="18"/>
                <w:szCs w:val="18"/>
              </w:rPr>
              <w:br w:type="textWrapping"/>
            </w:r>
            <w:r>
              <w:rPr>
                <w:rFonts w:hint="eastAsia" w:cs="宋体"/>
                <w:sz w:val="18"/>
                <w:szCs w:val="18"/>
              </w:rPr>
              <w:t>运维安全管理系统</w:t>
            </w:r>
            <w:r>
              <w:rPr>
                <w:rFonts w:hint="eastAsia" w:cs="宋体"/>
                <w:sz w:val="18"/>
                <w:szCs w:val="18"/>
              </w:rPr>
              <w:br w:type="textWrapping"/>
            </w:r>
            <w:r>
              <w:rPr>
                <w:rFonts w:hint="eastAsia" w:cs="宋体"/>
                <w:sz w:val="18"/>
                <w:szCs w:val="18"/>
              </w:rPr>
              <w:t>1、扫码配置：支持首次使用手机动态口令由用户自行扫码配置。</w:t>
            </w:r>
            <w:r>
              <w:rPr>
                <w:rFonts w:hint="eastAsia" w:cs="宋体"/>
                <w:sz w:val="18"/>
                <w:szCs w:val="18"/>
              </w:rPr>
              <w:br w:type="textWrapping"/>
            </w:r>
            <w:r>
              <w:rPr>
                <w:rFonts w:hint="eastAsia" w:cs="宋体"/>
                <w:sz w:val="18"/>
                <w:szCs w:val="18"/>
              </w:rPr>
              <w:t>2、口令设置：支持口令有效期设置，用户账号口令到期强制用户修改自身口令，口令强度必须符合密码策略要求。</w:t>
            </w:r>
            <w:r>
              <w:rPr>
                <w:rFonts w:hint="eastAsia" w:cs="宋体"/>
                <w:sz w:val="18"/>
                <w:szCs w:val="18"/>
              </w:rPr>
              <w:br w:type="textWrapping"/>
            </w:r>
            <w:r>
              <w:rPr>
                <w:rFonts w:hint="eastAsia" w:cs="宋体"/>
                <w:sz w:val="18"/>
                <w:szCs w:val="18"/>
              </w:rPr>
              <w:t>3、角色自定义：内置三员角色的同时支持角色灵活自定义，可根据用户实际的管理特性或特殊的安全管理组织架构，划分管理角色的管理范畴。</w:t>
            </w:r>
            <w:r>
              <w:rPr>
                <w:rFonts w:hint="eastAsia" w:cs="宋体"/>
                <w:sz w:val="18"/>
                <w:szCs w:val="18"/>
              </w:rPr>
              <w:br w:type="textWrapping"/>
            </w:r>
            <w:r>
              <w:rPr>
                <w:rFonts w:hint="eastAsia" w:cs="宋体"/>
                <w:sz w:val="18"/>
                <w:szCs w:val="18"/>
              </w:rPr>
              <w:t>4、水印设置：支持运维水印、录像水印、监控水印开启。</w:t>
            </w:r>
            <w:r>
              <w:rPr>
                <w:rFonts w:hint="eastAsia" w:cs="宋体"/>
                <w:sz w:val="18"/>
                <w:szCs w:val="18"/>
              </w:rPr>
              <w:br w:type="textWrapping"/>
            </w:r>
            <w:r>
              <w:rPr>
                <w:rFonts w:hint="eastAsia" w:cs="宋体"/>
                <w:sz w:val="18"/>
                <w:szCs w:val="18"/>
              </w:rPr>
              <w:t>质保要求：1、要求所提供的产品含系统软件，含五年软件更新升级服务。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安全资源池部署在核心交换机上，采用策略路由的方式将云平台的业务流量引流到云安全资源池，通过安全资源池的云堡垒机、云数据库审计、云防火墙、云主机安全、云漏扫对业务流量进行安全管理，处理完成后再返回给交换机到出口。完成整个数据流的安全防护，实现了南北向和东西向纵深防护体系。</w:t>
            </w:r>
          </w:p>
        </w:tc>
      </w:tr>
      <w:tr>
        <w:tblPrEx>
          <w:tblCellMar>
            <w:top w:w="0" w:type="dxa"/>
            <w:left w:w="108" w:type="dxa"/>
            <w:bottom w:w="0" w:type="dxa"/>
            <w:right w:w="108" w:type="dxa"/>
          </w:tblCellMar>
        </w:tblPrEx>
        <w:trPr>
          <w:trHeight w:val="17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安全隔离与信息交换系统服务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1、吞吐量≥300Mbps，并发连接数≥10W，规格≥2U，内存≥16GB，硬盘容量≥960G SSD，电源：冗余电源，单网网口接口≥6千兆电口。</w:t>
            </w:r>
            <w:r>
              <w:rPr>
                <w:rFonts w:hint="eastAsia" w:cs="宋体"/>
                <w:sz w:val="18"/>
                <w:szCs w:val="18"/>
              </w:rPr>
              <w:br w:type="textWrapping"/>
            </w:r>
            <w:r>
              <w:rPr>
                <w:rFonts w:hint="eastAsia" w:cs="宋体"/>
                <w:sz w:val="18"/>
                <w:szCs w:val="18"/>
              </w:rPr>
              <w:t>2、部署模式：支持透明、代理及路由三种工作模式，管理员可依据实际网络状况进行相应的部署。</w:t>
            </w:r>
            <w:r>
              <w:rPr>
                <w:rFonts w:hint="eastAsia" w:cs="宋体"/>
                <w:sz w:val="18"/>
                <w:szCs w:val="18"/>
              </w:rPr>
              <w:br w:type="textWrapping"/>
            </w:r>
            <w:r>
              <w:rPr>
                <w:rFonts w:hint="eastAsia" w:cs="宋体"/>
                <w:sz w:val="18"/>
                <w:szCs w:val="18"/>
              </w:rPr>
              <w:t>3、双协议：支持IPV4、IPV6双协议栈接入。</w:t>
            </w:r>
            <w:r>
              <w:rPr>
                <w:rFonts w:hint="eastAsia" w:cs="宋体"/>
                <w:sz w:val="18"/>
                <w:szCs w:val="18"/>
              </w:rPr>
              <w:br w:type="textWrapping"/>
            </w:r>
            <w:r>
              <w:rPr>
                <w:rFonts w:hint="eastAsia" w:cs="宋体"/>
                <w:sz w:val="18"/>
                <w:szCs w:val="18"/>
              </w:rPr>
              <w:t>4、内置应用：内置各类应用支持模块，无须用户增加投资，功能模块至少包含：邮件模块、安全浏览模块、视频交换模块、数据库访问模块、数据库同步模块、文件交换模块、OPC模块、MODBUS模块、组播代理模块、用户自定义应用模块等各类应用模块，并可控制相应应用协议的动作、参数、内容。</w:t>
            </w:r>
            <w:r>
              <w:rPr>
                <w:rFonts w:hint="eastAsia" w:cs="宋体"/>
                <w:sz w:val="18"/>
                <w:szCs w:val="18"/>
              </w:rPr>
              <w:br w:type="textWrapping"/>
            </w:r>
            <w:r>
              <w:rPr>
                <w:rFonts w:hint="eastAsia" w:cs="宋体"/>
                <w:sz w:val="18"/>
                <w:szCs w:val="18"/>
              </w:rPr>
              <w:t>5、文件交换：支持文件交换容错和告警功能，交换出错能够自动重传，出现异常能够告警提示并记录日志。</w:t>
            </w:r>
            <w:r>
              <w:rPr>
                <w:rFonts w:hint="eastAsia" w:cs="宋体"/>
                <w:sz w:val="18"/>
                <w:szCs w:val="18"/>
              </w:rPr>
              <w:br w:type="textWrapping"/>
            </w:r>
            <w:r>
              <w:rPr>
                <w:rFonts w:hint="eastAsia" w:cs="宋体"/>
                <w:sz w:val="18"/>
                <w:szCs w:val="18"/>
              </w:rPr>
              <w:t>6、视频交换：支持平台级联及平台点播，支持GB 28181视频通信国家标准及相关厂商协议规范。</w:t>
            </w:r>
            <w:r>
              <w:rPr>
                <w:rFonts w:hint="eastAsia" w:cs="宋体"/>
                <w:sz w:val="18"/>
                <w:szCs w:val="18"/>
              </w:rPr>
              <w:br w:type="textWrapping"/>
            </w:r>
            <w:r>
              <w:rPr>
                <w:rFonts w:hint="eastAsia" w:cs="宋体"/>
                <w:sz w:val="18"/>
                <w:szCs w:val="18"/>
              </w:rPr>
              <w:t>7、数据库代理：支持的数据库种类包括ORACLE、SQLSERVER、MYSQL、SYBASE等主流数据库支持多种关系型数据库通信。支持SQL语句的白名单和黑名单。</w:t>
            </w:r>
            <w:r>
              <w:rPr>
                <w:rFonts w:hint="eastAsia" w:cs="宋体"/>
                <w:sz w:val="18"/>
                <w:szCs w:val="18"/>
              </w:rPr>
              <w:br w:type="textWrapping"/>
            </w:r>
            <w:r>
              <w:rPr>
                <w:rFonts w:hint="eastAsia" w:cs="宋体"/>
                <w:sz w:val="18"/>
                <w:szCs w:val="18"/>
              </w:rPr>
              <w:t>8、数据库同步：支持Oracle、SQLServer、Mysql、Sybase、DB2、Postgresql等多种主流国外数据库的同步和国产达梦数据库、人大金仓数据库的同步章。</w:t>
            </w:r>
            <w:r>
              <w:rPr>
                <w:rFonts w:hint="eastAsia" w:cs="宋体"/>
                <w:sz w:val="18"/>
                <w:szCs w:val="18"/>
              </w:rPr>
              <w:br w:type="textWrapping"/>
            </w:r>
            <w:r>
              <w:rPr>
                <w:rFonts w:hint="eastAsia" w:cs="宋体"/>
                <w:sz w:val="18"/>
                <w:szCs w:val="18"/>
              </w:rPr>
              <w:t>9、数据库访问：支持任务单独启停管理，不影响数据库同步的其他任务运行。</w:t>
            </w:r>
            <w:r>
              <w:rPr>
                <w:rFonts w:hint="eastAsia" w:cs="宋体"/>
                <w:sz w:val="18"/>
                <w:szCs w:val="18"/>
              </w:rPr>
              <w:br w:type="textWrapping"/>
            </w:r>
            <w:r>
              <w:rPr>
                <w:rFonts w:hint="eastAsia" w:cs="宋体"/>
                <w:sz w:val="18"/>
                <w:szCs w:val="18"/>
              </w:rPr>
              <w:t>10、时间模式：支持根据时间自动切换的安全策略。支持时间段以24小时制；支持以星期为周期；支持指定时间点一次性运行。</w:t>
            </w:r>
            <w:r>
              <w:rPr>
                <w:rFonts w:hint="eastAsia" w:cs="宋体"/>
                <w:sz w:val="18"/>
                <w:szCs w:val="18"/>
              </w:rPr>
              <w:br w:type="textWrapping"/>
            </w:r>
            <w:r>
              <w:rPr>
                <w:rFonts w:hint="eastAsia" w:cs="宋体"/>
                <w:sz w:val="18"/>
                <w:szCs w:val="18"/>
              </w:rPr>
              <w:t>11、管理用户：采取系统策略配置管理员、安全管理员与日志管理员三种角色分立的权限分配模式，用户只能维护操作本类基础管理角色的功能与操作，权限各不交叉。</w:t>
            </w:r>
            <w:r>
              <w:rPr>
                <w:rFonts w:hint="eastAsia" w:cs="宋体"/>
                <w:sz w:val="18"/>
                <w:szCs w:val="18"/>
              </w:rPr>
              <w:br w:type="textWrapping"/>
            </w:r>
            <w:r>
              <w:rPr>
                <w:rFonts w:hint="eastAsia" w:cs="宋体"/>
                <w:sz w:val="18"/>
                <w:szCs w:val="18"/>
              </w:rPr>
              <w:t>★12、质保要求：要求所提供的为整套设备服务，含软硬件及配件服务，含五年产品硬件质保,五年软件更新升级服务。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安全隔离与信息交换系统（含软件及配件）</w:t>
            </w:r>
            <w:r>
              <w:rPr>
                <w:rFonts w:hint="eastAsia" w:cs="宋体"/>
                <w:sz w:val="18"/>
                <w:szCs w:val="18"/>
              </w:rPr>
              <w:br w:type="textWrapping"/>
            </w:r>
            <w:r>
              <w:rPr>
                <w:rFonts w:hint="eastAsia" w:cs="宋体"/>
                <w:sz w:val="18"/>
                <w:szCs w:val="18"/>
              </w:rPr>
              <w:t>内外网之间的信息交换与网络隔离</w:t>
            </w:r>
          </w:p>
        </w:tc>
      </w:tr>
      <w:tr>
        <w:tblPrEx>
          <w:tblCellMar>
            <w:top w:w="0" w:type="dxa"/>
            <w:left w:w="108" w:type="dxa"/>
            <w:bottom w:w="0" w:type="dxa"/>
            <w:right w:w="108" w:type="dxa"/>
          </w:tblCellMar>
        </w:tblPrEx>
        <w:trPr>
          <w:trHeight w:val="40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通信服务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bCs/>
                <w:color w:val="000000"/>
                <w:sz w:val="21"/>
                <w:szCs w:val="21"/>
              </w:rPr>
              <w:t>　</w:t>
            </w:r>
          </w:p>
        </w:tc>
      </w:tr>
      <w:tr>
        <w:tblPrEx>
          <w:tblCellMar>
            <w:top w:w="0" w:type="dxa"/>
            <w:left w:w="108" w:type="dxa"/>
            <w:bottom w:w="0" w:type="dxa"/>
            <w:right w:w="108" w:type="dxa"/>
          </w:tblCellMar>
        </w:tblPrEx>
        <w:trPr>
          <w:trHeight w:val="40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3.1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VPDN专线</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200MPDA专用</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100MVPDN专线；注:根据系统运行情况增减。</w:t>
            </w:r>
          </w:p>
        </w:tc>
      </w:tr>
      <w:tr>
        <w:tblPrEx>
          <w:tblCellMar>
            <w:top w:w="0" w:type="dxa"/>
            <w:left w:w="108" w:type="dxa"/>
            <w:bottom w:w="0" w:type="dxa"/>
            <w:right w:w="108" w:type="dxa"/>
          </w:tblCellMar>
        </w:tblPrEx>
        <w:trPr>
          <w:trHeight w:val="40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3.2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流量卡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PDA专用流量服务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100G本地流量/月</w:t>
            </w:r>
          </w:p>
        </w:tc>
      </w:tr>
      <w:tr>
        <w:tblPrEx>
          <w:tblCellMar>
            <w:top w:w="0" w:type="dxa"/>
            <w:left w:w="108" w:type="dxa"/>
            <w:bottom w:w="0" w:type="dxa"/>
            <w:right w:w="108" w:type="dxa"/>
          </w:tblCellMar>
        </w:tblPrEx>
        <w:trPr>
          <w:trHeight w:val="64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3.3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专线电路</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带宽10G专线电路，用于：（1）医疗云至滨河院区；（2）医疗云至东河院区；（3）东河院区至滨河院区互联；（4）医疗云至云安全资源池</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带宽10G专线；注:根据系统运行情况增减。</w:t>
            </w:r>
          </w:p>
        </w:tc>
      </w:tr>
      <w:tr>
        <w:tblPrEx>
          <w:tblCellMar>
            <w:top w:w="0" w:type="dxa"/>
            <w:left w:w="108" w:type="dxa"/>
            <w:bottom w:w="0" w:type="dxa"/>
            <w:right w:w="108" w:type="dxa"/>
          </w:tblCellMar>
        </w:tblPrEx>
        <w:trPr>
          <w:trHeight w:val="64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b/>
                <w:bCs/>
                <w:color w:val="000000"/>
                <w:sz w:val="21"/>
                <w:szCs w:val="21"/>
              </w:rPr>
              <w:t>网络布线维护服务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p>
        </w:tc>
      </w:tr>
      <w:tr>
        <w:tblPrEx>
          <w:tblCellMar>
            <w:top w:w="0" w:type="dxa"/>
            <w:left w:w="108" w:type="dxa"/>
            <w:bottom w:w="0" w:type="dxa"/>
            <w:right w:w="108" w:type="dxa"/>
          </w:tblCellMar>
        </w:tblPrEx>
        <w:trPr>
          <w:trHeight w:val="640" w:hRule="atLeast"/>
        </w:trPr>
        <w:tc>
          <w:tcPr>
            <w:tcW w:w="1097"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color w:val="000000"/>
                <w:sz w:val="21"/>
                <w:szCs w:val="21"/>
              </w:rPr>
            </w:pPr>
            <w:r>
              <w:rPr>
                <w:rFonts w:hint="eastAsia" w:cs="宋体"/>
                <w:color w:val="000000"/>
                <w:sz w:val="21"/>
                <w:szCs w:val="21"/>
              </w:rPr>
              <w:t>4</w:t>
            </w:r>
            <w:r>
              <w:rPr>
                <w:rFonts w:cs="宋体"/>
                <w:color w:val="000000"/>
                <w:sz w:val="21"/>
                <w:szCs w:val="21"/>
              </w:rPr>
              <w:t>.1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b/>
                <w:bCs/>
                <w:color w:val="000000"/>
                <w:sz w:val="21"/>
                <w:szCs w:val="21"/>
              </w:rPr>
            </w:pPr>
            <w:r>
              <w:rPr>
                <w:rFonts w:hint="eastAsia" w:cs="宋体"/>
                <w:b w:val="0"/>
                <w:bCs w:val="0"/>
                <w:color w:val="000000"/>
                <w:sz w:val="18"/>
                <w:szCs w:val="18"/>
              </w:rPr>
              <w:t>网络布线维护服务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color w:val="000000" w:themeColor="text1"/>
                <w:sz w:val="18"/>
                <w:szCs w:val="18"/>
                <w:highlight w:val="none"/>
              </w:rPr>
              <w:t>服务期内，现有网络点数增加或出现网络故障，应无偿提供相关的维护实施服务（含人工及辅材服务），确保达到院方最终正常使用状态。</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p>
        </w:tc>
      </w:tr>
      <w:tr>
        <w:tblPrEx>
          <w:tblCellMar>
            <w:top w:w="0" w:type="dxa"/>
            <w:left w:w="108" w:type="dxa"/>
            <w:bottom w:w="0" w:type="dxa"/>
            <w:right w:w="108" w:type="dxa"/>
          </w:tblCellMar>
        </w:tblPrEx>
        <w:trPr>
          <w:trHeight w:val="500" w:hRule="atLeast"/>
        </w:trPr>
        <w:tc>
          <w:tcPr>
            <w:tcW w:w="14176"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jc w:val="center"/>
              <w:rPr>
                <w:rFonts w:cs="宋体"/>
                <w:b/>
                <w:bCs/>
                <w:color w:val="000000"/>
                <w:sz w:val="21"/>
                <w:szCs w:val="21"/>
              </w:rPr>
            </w:pPr>
            <w:r>
              <w:rPr>
                <w:rFonts w:hint="eastAsia" w:cs="宋体"/>
                <w:b/>
                <w:bCs/>
                <w:color w:val="000000"/>
                <w:sz w:val="21"/>
                <w:szCs w:val="21"/>
              </w:rPr>
              <w:t>(二)智慧医院配套安全服务技术要求</w:t>
            </w:r>
          </w:p>
        </w:tc>
      </w:tr>
      <w:tr>
        <w:tblPrEx>
          <w:tblCellMar>
            <w:top w:w="0" w:type="dxa"/>
            <w:left w:w="108" w:type="dxa"/>
            <w:bottom w:w="0" w:type="dxa"/>
            <w:right w:w="108" w:type="dxa"/>
          </w:tblCellMar>
        </w:tblPrEx>
        <w:trPr>
          <w:trHeight w:val="44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FF0000"/>
              </w:rPr>
            </w:pPr>
            <w:r>
              <w:rPr>
                <w:rFonts w:cs="宋体"/>
                <w:color w:val="000000" w:themeColor="text1"/>
                <w:sz w:val="22"/>
                <w:szCs w:val="22"/>
              </w:rPr>
              <w:t>1</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等保测评服务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themeColor="text1"/>
                <w:sz w:val="18"/>
                <w:szCs w:val="18"/>
              </w:rPr>
            </w:pPr>
            <w:r>
              <w:rPr>
                <w:rFonts w:hint="eastAsia" w:cs="宋体"/>
                <w:color w:val="000000" w:themeColor="text1"/>
                <w:sz w:val="18"/>
                <w:szCs w:val="18"/>
              </w:rPr>
              <w:t>根据信息安全等级保护</w:t>
            </w:r>
            <w:r>
              <w:rPr>
                <w:rFonts w:cs="宋体"/>
                <w:color w:val="000000" w:themeColor="text1"/>
                <w:sz w:val="18"/>
                <w:szCs w:val="18"/>
              </w:rPr>
              <w:t>2.0三级/二级测评要求进行测评</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FF0000"/>
                <w:sz w:val="18"/>
                <w:szCs w:val="18"/>
              </w:rPr>
            </w:pPr>
          </w:p>
        </w:tc>
      </w:tr>
      <w:tr>
        <w:tblPrEx>
          <w:tblCellMar>
            <w:top w:w="0" w:type="dxa"/>
            <w:left w:w="108" w:type="dxa"/>
            <w:bottom w:w="0" w:type="dxa"/>
            <w:right w:w="108" w:type="dxa"/>
          </w:tblCellMar>
        </w:tblPrEx>
        <w:trPr>
          <w:trHeight w:val="48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2</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客户端杀毒软件升级续费服务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客户端杀毒软件，支持反病毒防御、反黑客入侵、隐私保护、恶意链接检测恶意对象行为分析与回滚，漏洞利用防护，无文件攻击检测，全球威胁情报云检测等。</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3</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VPN网关服务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★1、性能参数最大理论加密流量≥300，最大理论并发用户数≥400，最大理论https并发连接数≥15000，理论https新建连接数≥60，内存≥16G，硬盘容量≥128G SSD，接口≥6千兆电口+2千兆光口SFP，含零信任接入授权≥400个。</w:t>
            </w:r>
            <w:r>
              <w:rPr>
                <w:rFonts w:hint="eastAsia" w:cs="宋体"/>
                <w:sz w:val="18"/>
                <w:szCs w:val="18"/>
              </w:rPr>
              <w:br w:type="textWrapping"/>
            </w:r>
            <w:r>
              <w:rPr>
                <w:rFonts w:hint="eastAsia" w:cs="宋体"/>
                <w:sz w:val="18"/>
                <w:szCs w:val="18"/>
              </w:rPr>
              <w:t>2、发布资源：通过隧道模式，可以支持基于TCP、UDP、ICMP等协议代理访问业务资源，支持发布IP、IP范围、IP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w:t>
            </w:r>
            <w:r>
              <w:rPr>
                <w:rFonts w:hint="eastAsia" w:cs="宋体"/>
                <w:sz w:val="18"/>
                <w:szCs w:val="18"/>
              </w:rPr>
              <w:br w:type="textWrapping"/>
            </w:r>
            <w:r>
              <w:rPr>
                <w:rFonts w:hint="eastAsia" w:cs="宋体"/>
                <w:sz w:val="18"/>
                <w:szCs w:val="18"/>
              </w:rPr>
              <w:t>3、应用打开方式：支持配置点击工作台的业务应用即可直接拉起对应的CS程序进行访问，包括但不限于浏览器、远程桌面或其他指定程序，支持Windows、macOS、统信UOS、麒麟kylin、Ubuntu等主流操作系统；针对Windows系统，还应支持拉起CS应用时携带启动参数，自动访问管理员设定的地址。</w:t>
            </w:r>
            <w:r>
              <w:rPr>
                <w:rFonts w:hint="eastAsia" w:cs="宋体"/>
                <w:sz w:val="18"/>
                <w:szCs w:val="18"/>
              </w:rPr>
              <w:br w:type="textWrapping"/>
            </w:r>
            <w:r>
              <w:rPr>
                <w:rFonts w:hint="eastAsia" w:cs="宋体"/>
                <w:sz w:val="18"/>
                <w:szCs w:val="18"/>
              </w:rPr>
              <w:t>4、WEB水印：支持针对发布的WEB应用开启WEB水印，水印内容至少包括：用户名+当前年月日，起到威慑与溯源作用，有效预防数据泄露。</w:t>
            </w:r>
            <w:r>
              <w:rPr>
                <w:rFonts w:hint="eastAsia" w:cs="宋体"/>
                <w:sz w:val="18"/>
                <w:szCs w:val="18"/>
              </w:rPr>
              <w:br w:type="textWrapping"/>
            </w:r>
            <w:r>
              <w:rPr>
                <w:rFonts w:hint="eastAsia" w:cs="宋体"/>
                <w:sz w:val="18"/>
                <w:szCs w:val="18"/>
              </w:rPr>
              <w:t>5、权限申请：支持配置是否允许用户自助申请应用访问权限，启用后，管理员可以在控制台根据审批状态查看应用申请详情，包括但不限于：申请时间、用户名、所属组织架构、角色、应用名称、应用访问地址、申请理由、申请有效期等。</w:t>
            </w:r>
            <w:r>
              <w:rPr>
                <w:rFonts w:hint="eastAsia" w:cs="宋体"/>
                <w:sz w:val="18"/>
                <w:szCs w:val="18"/>
              </w:rPr>
              <w:br w:type="textWrapping"/>
            </w:r>
            <w:r>
              <w:rPr>
                <w:rFonts w:hint="eastAsia" w:cs="宋体"/>
                <w:sz w:val="18"/>
                <w:szCs w:val="18"/>
              </w:rPr>
              <w:t>6、找回密码：为了提升系统维护的便利性，管理员可配置是否允许用户通过短信验证码等方式自助找回密码。</w:t>
            </w:r>
            <w:r>
              <w:rPr>
                <w:rFonts w:hint="eastAsia" w:cs="宋体"/>
                <w:sz w:val="18"/>
                <w:szCs w:val="18"/>
              </w:rPr>
              <w:br w:type="textWrapping"/>
            </w:r>
            <w:r>
              <w:rPr>
                <w:rFonts w:hint="eastAsia" w:cs="宋体"/>
                <w:sz w:val="18"/>
                <w:szCs w:val="18"/>
              </w:rPr>
              <w:t>7、应用配置：隧道应用支持配置到业务服务器的具体端口，且支持配置客户端接入IP限制，只有满足网络区域条件的终端才能访问此应用。</w:t>
            </w:r>
            <w:r>
              <w:rPr>
                <w:rFonts w:hint="eastAsia" w:cs="宋体"/>
                <w:sz w:val="18"/>
                <w:szCs w:val="18"/>
              </w:rPr>
              <w:br w:type="textWrapping"/>
            </w:r>
            <w:r>
              <w:rPr>
                <w:rFonts w:hint="eastAsia" w:cs="宋体"/>
                <w:sz w:val="18"/>
                <w:szCs w:val="18"/>
              </w:rPr>
              <w:t>8、CDN接入能力：支持配置企业的CDN作为零信任客户端下载地址，以降低设备本身的非业务访问带宽压力。</w:t>
            </w:r>
            <w:r>
              <w:rPr>
                <w:rFonts w:hint="eastAsia" w:cs="宋体"/>
                <w:sz w:val="18"/>
                <w:szCs w:val="18"/>
              </w:rPr>
              <w:br w:type="textWrapping"/>
            </w:r>
            <w:r>
              <w:rPr>
                <w:rFonts w:hint="eastAsia" w:cs="宋体"/>
                <w:sz w:val="18"/>
                <w:szCs w:val="18"/>
              </w:rPr>
              <w:t>9、终端同时在线：支持不同平台的终端同时在线，管理员可分别设置可同时在线的PC或移动终端个数，配置范围不小于0-1000，当超过终端个数时，可以注销最早登录的终端，且被注销的终端有对应的注销提醒。</w:t>
            </w:r>
            <w:r>
              <w:rPr>
                <w:rFonts w:hint="eastAsia" w:cs="宋体"/>
                <w:sz w:val="18"/>
                <w:szCs w:val="18"/>
              </w:rPr>
              <w:br w:type="textWrapping"/>
            </w:r>
            <w:r>
              <w:rPr>
                <w:rFonts w:hint="eastAsia" w:cs="宋体"/>
                <w:sz w:val="18"/>
                <w:szCs w:val="18"/>
              </w:rPr>
              <w:t>10、手机SDK：支持iOS、安卓手机APP集成零信任SDK，从而实现安全接入、沙箱等功能，避免单独安装零信任手机客户端，提升用户使用体验。</w:t>
            </w:r>
            <w:r>
              <w:rPr>
                <w:rFonts w:hint="eastAsia" w:cs="宋体"/>
                <w:sz w:val="18"/>
                <w:szCs w:val="18"/>
              </w:rPr>
              <w:br w:type="textWrapping"/>
            </w:r>
            <w:r>
              <w:rPr>
                <w:rFonts w:cs="宋体"/>
                <w:color w:val="000000" w:themeColor="text1"/>
                <w:sz w:val="18"/>
                <w:szCs w:val="18"/>
              </w:rPr>
              <w:t>11、质保要求：要求所提供的为整套设备</w:t>
            </w:r>
            <w:r>
              <w:rPr>
                <w:rFonts w:hint="eastAsia" w:cs="宋体"/>
                <w:color w:val="000000" w:themeColor="text1"/>
                <w:sz w:val="18"/>
                <w:szCs w:val="18"/>
              </w:rPr>
              <w:t>服务</w:t>
            </w:r>
            <w:r>
              <w:rPr>
                <w:rFonts w:cs="宋体"/>
                <w:color w:val="000000" w:themeColor="text1"/>
                <w:sz w:val="18"/>
                <w:szCs w:val="18"/>
              </w:rPr>
              <w:t>，含</w:t>
            </w:r>
            <w:r>
              <w:rPr>
                <w:rFonts w:hint="eastAsia" w:cs="宋体"/>
                <w:color w:val="000000" w:themeColor="text1"/>
                <w:sz w:val="18"/>
                <w:szCs w:val="18"/>
              </w:rPr>
              <w:t>软</w:t>
            </w:r>
            <w:r>
              <w:rPr>
                <w:rFonts w:cs="宋体"/>
                <w:color w:val="000000" w:themeColor="text1"/>
                <w:sz w:val="18"/>
                <w:szCs w:val="18"/>
              </w:rPr>
              <w:t>硬件</w:t>
            </w:r>
            <w:r>
              <w:rPr>
                <w:rFonts w:hint="eastAsia" w:cs="宋体"/>
                <w:color w:val="000000" w:themeColor="text1"/>
                <w:sz w:val="18"/>
                <w:szCs w:val="18"/>
              </w:rPr>
              <w:t>及</w:t>
            </w:r>
            <w:r>
              <w:rPr>
                <w:rFonts w:cs="宋体"/>
                <w:color w:val="000000" w:themeColor="text1"/>
                <w:sz w:val="18"/>
                <w:szCs w:val="18"/>
              </w:rPr>
              <w:t>配件</w:t>
            </w:r>
            <w:r>
              <w:rPr>
                <w:rFonts w:hint="eastAsia" w:cs="宋体"/>
                <w:color w:val="000000" w:themeColor="text1"/>
                <w:sz w:val="18"/>
                <w:szCs w:val="18"/>
              </w:rPr>
              <w:t>服务</w:t>
            </w:r>
            <w:r>
              <w:rPr>
                <w:rFonts w:cs="宋体"/>
                <w:color w:val="000000" w:themeColor="text1"/>
                <w:sz w:val="18"/>
                <w:szCs w:val="18"/>
              </w:rPr>
              <w:t>，五年软件升级,五年质保服务。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4</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专线接入边界防火墙服务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★1、服务性能参数能力：网络层吞吐量≥10G，应用层吞吐量≥5G，防病毒吞吐量≥1G，IPS吞吐量≥800M，并发连接数≥200万，HTTP新建连接数≥6万，内存大小≥8G，硬盘容量≥128G SSD，接口≥8千兆电口+2万兆光口SFP+。</w:t>
            </w:r>
            <w:r>
              <w:rPr>
                <w:rFonts w:hint="eastAsia" w:cs="宋体"/>
                <w:sz w:val="18"/>
                <w:szCs w:val="18"/>
              </w:rPr>
              <w:br w:type="textWrapping"/>
            </w:r>
            <w:r>
              <w:rPr>
                <w:rFonts w:hint="eastAsia" w:cs="宋体"/>
                <w:sz w:val="18"/>
                <w:szCs w:val="18"/>
              </w:rPr>
              <w:t>2、协议防御：支持基于IMAP、FTP、RDP、VNC、SSH、TELNET、ORACLE、MYSQL、MSSQL等应用协议进行深度检测与防护。</w:t>
            </w:r>
            <w:r>
              <w:rPr>
                <w:rFonts w:hint="eastAsia" w:cs="宋体"/>
                <w:sz w:val="18"/>
                <w:szCs w:val="18"/>
              </w:rPr>
              <w:br w:type="textWrapping"/>
            </w:r>
            <w:r>
              <w:rPr>
                <w:rFonts w:hint="eastAsia" w:cs="宋体"/>
                <w:sz w:val="18"/>
                <w:szCs w:val="18"/>
              </w:rPr>
              <w:t>3、僵尸主机检测：支持僵尸主机检测功能，内置僵尸网络特征库超过120万种，可识别主机的异常外联行为。</w:t>
            </w:r>
            <w:r>
              <w:rPr>
                <w:rFonts w:hint="eastAsia" w:cs="宋体"/>
                <w:sz w:val="18"/>
                <w:szCs w:val="18"/>
              </w:rPr>
              <w:br w:type="textWrapping"/>
            </w:r>
            <w:r>
              <w:rPr>
                <w:rFonts w:hint="eastAsia" w:cs="宋体"/>
                <w:sz w:val="18"/>
                <w:szCs w:val="18"/>
              </w:rPr>
              <w:t>4、应用攻击防护：内置超过4500种WEB应用攻击特征，支持对跨站脚本（XSS）攻击、SQL注入、文件包含攻击、信息泄露攻击、WEBSHELL、网站扫描、网页木马等攻击类型进行防护。</w:t>
            </w:r>
            <w:r>
              <w:rPr>
                <w:rFonts w:hint="eastAsia" w:cs="宋体"/>
                <w:sz w:val="18"/>
                <w:szCs w:val="18"/>
              </w:rPr>
              <w:br w:type="textWrapping"/>
            </w:r>
            <w:r>
              <w:rPr>
                <w:rFonts w:hint="eastAsia" w:cs="宋体"/>
                <w:sz w:val="18"/>
                <w:szCs w:val="18"/>
              </w:rPr>
              <w:t>5、字段检测：支持X-Forworded-For字段检测，并对非法源IP进行日志记录和联动封锁。</w:t>
            </w:r>
            <w:r>
              <w:rPr>
                <w:rFonts w:hint="eastAsia" w:cs="宋体"/>
                <w:sz w:val="18"/>
                <w:szCs w:val="18"/>
              </w:rPr>
              <w:br w:type="textWrapping"/>
            </w:r>
            <w:r>
              <w:rPr>
                <w:rFonts w:hint="eastAsia" w:cs="宋体"/>
                <w:sz w:val="18"/>
                <w:szCs w:val="18"/>
              </w:rPr>
              <w:t>6、服务器漏洞防护：支持服务器漏洞防扫描功能，并对扫描源IP进行日志记录和联动封锁，具备带有CMA、CNAS标识的检测报告。</w:t>
            </w:r>
            <w:r>
              <w:rPr>
                <w:rFonts w:hint="eastAsia" w:cs="宋体"/>
                <w:sz w:val="18"/>
                <w:szCs w:val="18"/>
              </w:rPr>
              <w:br w:type="textWrapping"/>
            </w:r>
            <w:r>
              <w:rPr>
                <w:rFonts w:hint="eastAsia" w:cs="宋体"/>
                <w:sz w:val="18"/>
                <w:szCs w:val="18"/>
              </w:rPr>
              <w:t>7、策略有效性分析：支持安全策略有效性分析功能，分析内容至少包括策略冗余分析、策略匹配分析、风险端口风险等内容，提供安全策略优化建议。</w:t>
            </w:r>
            <w:r>
              <w:rPr>
                <w:rFonts w:hint="eastAsia" w:cs="宋体"/>
                <w:sz w:val="18"/>
                <w:szCs w:val="18"/>
              </w:rPr>
              <w:br w:type="textWrapping"/>
            </w:r>
            <w:r>
              <w:rPr>
                <w:rFonts w:hint="eastAsia" w:cs="宋体"/>
                <w:sz w:val="18"/>
                <w:szCs w:val="18"/>
              </w:rPr>
              <w:t>8、策略生命周期管理：支持策略生命周期管理功能，支持对安全策略修改的时间、原因、变更类型进行统一管理，便于策略的运维与管理。</w:t>
            </w:r>
            <w:r>
              <w:rPr>
                <w:rFonts w:hint="eastAsia" w:cs="宋体"/>
                <w:sz w:val="18"/>
                <w:szCs w:val="18"/>
              </w:rPr>
              <w:br w:type="textWrapping"/>
            </w:r>
            <w:r>
              <w:rPr>
                <w:rFonts w:hint="eastAsia" w:cs="宋体"/>
                <w:sz w:val="18"/>
                <w:szCs w:val="18"/>
              </w:rPr>
              <w:t>9、业务资产管理：支持被动监测和主动扫描两种资产识别方式，可梳理离线资产、高危端口开放、冗余端口等安全风险；同时通过可视化的拓扑关系图，直观地展示资产和资产之间的访问关系、访问细节协议端口等信息。</w:t>
            </w:r>
            <w:r>
              <w:rPr>
                <w:rFonts w:hint="eastAsia" w:cs="宋体"/>
                <w:sz w:val="18"/>
                <w:szCs w:val="18"/>
              </w:rPr>
              <w:br w:type="textWrapping"/>
            </w:r>
            <w:r>
              <w:rPr>
                <w:rFonts w:cs="宋体"/>
                <w:color w:val="000000" w:themeColor="text1"/>
                <w:sz w:val="18"/>
                <w:szCs w:val="18"/>
              </w:rPr>
              <w:t>10、</w:t>
            </w:r>
            <w:r>
              <w:rPr>
                <w:rFonts w:hint="eastAsia" w:cs="宋体"/>
                <w:color w:val="000000" w:themeColor="text1"/>
                <w:sz w:val="18"/>
                <w:szCs w:val="18"/>
              </w:rPr>
              <w:t>质保要求：</w:t>
            </w:r>
            <w:r>
              <w:rPr>
                <w:rFonts w:cs="宋体"/>
                <w:color w:val="000000" w:themeColor="text1"/>
                <w:sz w:val="18"/>
                <w:szCs w:val="18"/>
              </w:rPr>
              <w:t>要求所提供的为整套设备</w:t>
            </w:r>
            <w:r>
              <w:rPr>
                <w:rFonts w:hint="eastAsia" w:cs="宋体"/>
                <w:color w:val="000000" w:themeColor="text1"/>
                <w:sz w:val="18"/>
                <w:szCs w:val="18"/>
              </w:rPr>
              <w:t>服务</w:t>
            </w:r>
            <w:r>
              <w:rPr>
                <w:rFonts w:cs="宋体"/>
                <w:color w:val="000000" w:themeColor="text1"/>
                <w:sz w:val="18"/>
                <w:szCs w:val="18"/>
              </w:rPr>
              <w:t>，含</w:t>
            </w:r>
            <w:r>
              <w:rPr>
                <w:rFonts w:hint="eastAsia" w:cs="宋体"/>
                <w:color w:val="000000" w:themeColor="text1"/>
                <w:sz w:val="18"/>
                <w:szCs w:val="18"/>
              </w:rPr>
              <w:t>软</w:t>
            </w:r>
            <w:r>
              <w:rPr>
                <w:rFonts w:cs="宋体"/>
                <w:color w:val="000000" w:themeColor="text1"/>
                <w:sz w:val="18"/>
                <w:szCs w:val="18"/>
              </w:rPr>
              <w:t>硬件</w:t>
            </w:r>
            <w:r>
              <w:rPr>
                <w:rFonts w:hint="eastAsia" w:cs="宋体"/>
                <w:color w:val="000000" w:themeColor="text1"/>
                <w:sz w:val="18"/>
                <w:szCs w:val="18"/>
              </w:rPr>
              <w:t>及</w:t>
            </w:r>
            <w:r>
              <w:rPr>
                <w:rFonts w:cs="宋体"/>
                <w:color w:val="000000" w:themeColor="text1"/>
                <w:sz w:val="18"/>
                <w:szCs w:val="18"/>
              </w:rPr>
              <w:t>配件</w:t>
            </w:r>
            <w:r>
              <w:rPr>
                <w:rFonts w:hint="eastAsia" w:cs="宋体"/>
                <w:color w:val="000000" w:themeColor="text1"/>
                <w:sz w:val="18"/>
                <w:szCs w:val="18"/>
              </w:rPr>
              <w:t>服务</w:t>
            </w:r>
            <w:r>
              <w:rPr>
                <w:rFonts w:cs="宋体"/>
                <w:color w:val="000000" w:themeColor="text1"/>
                <w:sz w:val="18"/>
                <w:szCs w:val="18"/>
              </w:rPr>
              <w:t>，</w:t>
            </w:r>
            <w:r>
              <w:rPr>
                <w:rFonts w:hint="eastAsia" w:cs="宋体"/>
                <w:color w:val="000000" w:themeColor="text1"/>
                <w:sz w:val="18"/>
                <w:szCs w:val="18"/>
              </w:rPr>
              <w:t>含</w:t>
            </w:r>
            <w:r>
              <w:rPr>
                <w:rFonts w:cs="宋体"/>
                <w:color w:val="000000" w:themeColor="text1"/>
                <w:sz w:val="18"/>
                <w:szCs w:val="18"/>
              </w:rPr>
              <w:t>IPS、WAF功能授权，含五年质保,五年软件更新升级，五年相应安全规则库及对应功能库更新升级服务。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5</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医疗云边界防火墙服务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★1、性能参数：网络层吞吐量≥10G，应用层吞吐量≥5G，防病毒吞吐量≥1G，IPS吞吐量≥800M，并发连接数≥200万，HTTP新建连接数≥6万，内存大小≥8G，硬盘容量≥128G SSD，接口≥8千兆电口+2万兆光口SFP+。</w:t>
            </w:r>
            <w:r>
              <w:rPr>
                <w:rFonts w:hint="eastAsia" w:cs="宋体"/>
                <w:sz w:val="18"/>
                <w:szCs w:val="18"/>
              </w:rPr>
              <w:br w:type="textWrapping"/>
            </w:r>
            <w:r>
              <w:rPr>
                <w:rFonts w:hint="eastAsia" w:cs="宋体"/>
                <w:sz w:val="18"/>
                <w:szCs w:val="18"/>
              </w:rPr>
              <w:t>2、Cookie攻击防护：支持Cookie攻击防护功能，并通过日志记录Cookie被篡改，具备带有CMA、CNAS标识的检测报告证明。</w:t>
            </w:r>
            <w:r>
              <w:rPr>
                <w:rFonts w:hint="eastAsia" w:cs="宋体"/>
                <w:sz w:val="18"/>
                <w:szCs w:val="18"/>
              </w:rPr>
              <w:br w:type="textWrapping"/>
            </w:r>
            <w:r>
              <w:rPr>
                <w:rFonts w:hint="eastAsia" w:cs="宋体"/>
                <w:sz w:val="18"/>
                <w:szCs w:val="18"/>
              </w:rPr>
              <w:t>3、账号安全：支持用户账号全生命周期保护功能，包括用户账号多余入口检测、用户账号弱口令检测、用户账号暴力破解检测、失陷账号检测，防止因账号被暴力破解导致的非法提权情况发生。</w:t>
            </w:r>
            <w:r>
              <w:rPr>
                <w:rFonts w:hint="eastAsia" w:cs="宋体"/>
                <w:sz w:val="18"/>
                <w:szCs w:val="18"/>
              </w:rPr>
              <w:br w:type="textWrapping"/>
            </w:r>
            <w:r>
              <w:rPr>
                <w:rFonts w:hint="eastAsia" w:cs="宋体"/>
                <w:sz w:val="18"/>
                <w:szCs w:val="18"/>
              </w:rPr>
              <w:t>4、安全日志设置：支持多种安全日志存储方式，至少包括防火墙本机、日志服务器等不同方式。</w:t>
            </w:r>
            <w:r>
              <w:rPr>
                <w:rFonts w:hint="eastAsia" w:cs="宋体"/>
                <w:sz w:val="18"/>
                <w:szCs w:val="18"/>
              </w:rPr>
              <w:br w:type="textWrapping"/>
            </w:r>
            <w:r>
              <w:rPr>
                <w:rFonts w:hint="eastAsia" w:cs="宋体"/>
                <w:sz w:val="18"/>
                <w:szCs w:val="18"/>
              </w:rPr>
              <w:t>5、双因素认证：支持管理员双因素认证功能，用户通过用户名/密码和Key等不同方式登陆产品管理界面。</w:t>
            </w:r>
            <w:r>
              <w:rPr>
                <w:rFonts w:hint="eastAsia" w:cs="宋体"/>
                <w:sz w:val="18"/>
                <w:szCs w:val="18"/>
              </w:rPr>
              <w:br w:type="textWrapping"/>
            </w:r>
            <w:r>
              <w:rPr>
                <w:rFonts w:hint="eastAsia" w:cs="宋体"/>
                <w:sz w:val="18"/>
                <w:szCs w:val="18"/>
              </w:rPr>
              <w:t>6、访问控制：支持基于网络区域、网络对象、MAC地址、服务、应用、域名等维度进行访问控制策略设置。</w:t>
            </w:r>
            <w:r>
              <w:rPr>
                <w:rFonts w:hint="eastAsia" w:cs="宋体"/>
                <w:sz w:val="18"/>
                <w:szCs w:val="18"/>
              </w:rPr>
              <w:br w:type="textWrapping"/>
            </w:r>
            <w:r>
              <w:rPr>
                <w:rFonts w:hint="eastAsia" w:cs="宋体"/>
                <w:sz w:val="18"/>
                <w:szCs w:val="18"/>
              </w:rPr>
              <w:t>7、应用控制：支持对不少于9100种应用的识别和控制，应用类型包括游戏、购物、图书百科、工作招聘、P2P下载、聊天工具、旅游出行、股票软件等类型应用进行检测与控制。</w:t>
            </w:r>
            <w:r>
              <w:rPr>
                <w:rFonts w:hint="eastAsia" w:cs="宋体"/>
                <w:sz w:val="18"/>
                <w:szCs w:val="18"/>
              </w:rPr>
              <w:br w:type="textWrapping"/>
            </w:r>
            <w:r>
              <w:rPr>
                <w:rFonts w:hint="eastAsia" w:cs="宋体"/>
                <w:sz w:val="18"/>
                <w:szCs w:val="18"/>
              </w:rPr>
              <w:t>8、VPN功能:支持多种SSL VPN用户认证方式，至少包括本地密码认证、LADP认证和硬件特征码认证。</w:t>
            </w:r>
            <w:r>
              <w:rPr>
                <w:rFonts w:hint="eastAsia" w:cs="宋体"/>
                <w:sz w:val="18"/>
                <w:szCs w:val="18"/>
              </w:rPr>
              <w:br w:type="textWrapping"/>
            </w:r>
            <w:r>
              <w:rPr>
                <w:rFonts w:hint="eastAsia" w:cs="宋体"/>
                <w:sz w:val="18"/>
                <w:szCs w:val="18"/>
              </w:rPr>
              <w:t>9、NAT功能：支持多对一、一对多和一对一等多种地址转换方式。</w:t>
            </w:r>
            <w:r>
              <w:rPr>
                <w:rFonts w:hint="eastAsia" w:cs="宋体"/>
                <w:sz w:val="18"/>
                <w:szCs w:val="18"/>
              </w:rPr>
              <w:br w:type="textWrapping"/>
            </w:r>
            <w:r>
              <w:rPr>
                <w:rFonts w:cs="宋体"/>
                <w:color w:val="000000" w:themeColor="text1"/>
                <w:sz w:val="18"/>
                <w:szCs w:val="18"/>
              </w:rPr>
              <w:t>10、质保要求：要求所提供的为整套设备</w:t>
            </w:r>
            <w:r>
              <w:rPr>
                <w:rFonts w:hint="eastAsia" w:cs="宋体"/>
                <w:color w:val="000000" w:themeColor="text1"/>
                <w:sz w:val="18"/>
                <w:szCs w:val="18"/>
              </w:rPr>
              <w:t>服务</w:t>
            </w:r>
            <w:r>
              <w:rPr>
                <w:rFonts w:cs="宋体"/>
                <w:color w:val="000000" w:themeColor="text1"/>
                <w:sz w:val="18"/>
                <w:szCs w:val="18"/>
              </w:rPr>
              <w:t>，含</w:t>
            </w:r>
            <w:r>
              <w:rPr>
                <w:rFonts w:hint="eastAsia" w:cs="宋体"/>
                <w:color w:val="000000" w:themeColor="text1"/>
                <w:sz w:val="18"/>
                <w:szCs w:val="18"/>
              </w:rPr>
              <w:t>软</w:t>
            </w:r>
            <w:r>
              <w:rPr>
                <w:rFonts w:cs="宋体"/>
                <w:color w:val="000000" w:themeColor="text1"/>
                <w:sz w:val="18"/>
                <w:szCs w:val="18"/>
              </w:rPr>
              <w:t>硬件</w:t>
            </w:r>
            <w:r>
              <w:rPr>
                <w:rFonts w:hint="eastAsia" w:cs="宋体"/>
                <w:color w:val="000000" w:themeColor="text1"/>
                <w:sz w:val="18"/>
                <w:szCs w:val="18"/>
              </w:rPr>
              <w:t>及</w:t>
            </w:r>
            <w:r>
              <w:rPr>
                <w:rFonts w:cs="宋体"/>
                <w:color w:val="000000" w:themeColor="text1"/>
                <w:sz w:val="18"/>
                <w:szCs w:val="18"/>
              </w:rPr>
              <w:t>配件</w:t>
            </w:r>
            <w:r>
              <w:rPr>
                <w:rFonts w:hint="eastAsia" w:cs="宋体"/>
                <w:color w:val="000000" w:themeColor="text1"/>
                <w:sz w:val="18"/>
                <w:szCs w:val="18"/>
              </w:rPr>
              <w:t>服务</w:t>
            </w:r>
            <w:r>
              <w:rPr>
                <w:rFonts w:cs="宋体"/>
                <w:color w:val="000000" w:themeColor="text1"/>
                <w:sz w:val="18"/>
                <w:szCs w:val="18"/>
              </w:rPr>
              <w:t>，含IPS、WAF等功能授权，含五年质保,五年软件更新升级，五年相应安全规则库及对应功能库更新升级服务。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r>
        <w:tblPrEx>
          <w:tblCellMar>
            <w:top w:w="0" w:type="dxa"/>
            <w:left w:w="108" w:type="dxa"/>
            <w:bottom w:w="0" w:type="dxa"/>
            <w:right w:w="108" w:type="dxa"/>
          </w:tblCellMar>
        </w:tblPrEx>
        <w:trPr>
          <w:trHeight w:val="1420" w:hRule="atLeast"/>
        </w:trPr>
        <w:tc>
          <w:tcPr>
            <w:tcW w:w="1097" w:type="dxa"/>
            <w:tcBorders>
              <w:top w:val="nil"/>
              <w:left w:val="single" w:color="auto" w:sz="8" w:space="0"/>
              <w:bottom w:val="single" w:color="auto" w:sz="8" w:space="0"/>
              <w:right w:val="single" w:color="auto" w:sz="8" w:space="0"/>
            </w:tcBorders>
            <w:shd w:val="clear" w:color="auto" w:fill="auto"/>
            <w:noWrap/>
            <w:vAlign w:val="center"/>
          </w:tcPr>
          <w:p>
            <w:pPr>
              <w:widowControl/>
              <w:autoSpaceDE/>
              <w:autoSpaceDN/>
              <w:jc w:val="center"/>
              <w:rPr>
                <w:rFonts w:cs="宋体"/>
                <w:color w:val="000000"/>
              </w:rPr>
            </w:pPr>
            <w:r>
              <w:rPr>
                <w:rFonts w:hint="eastAsia" w:cs="宋体"/>
                <w:color w:val="000000"/>
              </w:rPr>
              <w:t>6</w:t>
            </w:r>
          </w:p>
        </w:tc>
        <w:tc>
          <w:tcPr>
            <w:tcW w:w="2036"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互联网边界防火墙服务</w:t>
            </w:r>
          </w:p>
        </w:tc>
        <w:tc>
          <w:tcPr>
            <w:tcW w:w="8741" w:type="dxa"/>
            <w:tcBorders>
              <w:top w:val="nil"/>
              <w:left w:val="nil"/>
              <w:bottom w:val="single" w:color="auto" w:sz="8" w:space="0"/>
              <w:right w:val="single" w:color="auto" w:sz="8" w:space="0"/>
            </w:tcBorders>
            <w:shd w:val="clear" w:color="auto" w:fill="auto"/>
            <w:vAlign w:val="center"/>
          </w:tcPr>
          <w:p>
            <w:pPr>
              <w:widowControl/>
              <w:autoSpaceDE/>
              <w:autoSpaceDN/>
              <w:rPr>
                <w:rFonts w:cs="宋体"/>
                <w:sz w:val="18"/>
                <w:szCs w:val="18"/>
              </w:rPr>
            </w:pPr>
            <w:r>
              <w:rPr>
                <w:rFonts w:hint="eastAsia" w:cs="宋体"/>
                <w:sz w:val="18"/>
                <w:szCs w:val="18"/>
              </w:rPr>
              <w:t>★1、性能参数：网络层吞吐量≥3G，应用层吞吐量≥1G，防病毒吞吐量≥500M，IPS吞吐量≥400M，并发连接数≥100万，HTTP新建连接数≥3万，内存大小≥4G，硬盘容量≥64G SSD，接口≥6千兆电口+2千兆光口SFP。</w:t>
            </w:r>
            <w:r>
              <w:rPr>
                <w:rFonts w:hint="eastAsia" w:cs="宋体"/>
                <w:sz w:val="18"/>
                <w:szCs w:val="18"/>
              </w:rPr>
              <w:br w:type="textWrapping"/>
            </w:r>
            <w:r>
              <w:rPr>
                <w:rFonts w:hint="eastAsia" w:cs="宋体"/>
                <w:sz w:val="18"/>
                <w:szCs w:val="18"/>
              </w:rPr>
              <w:t>2、硬件一虚多：支持虚拟防火墙功能，支持虚拟防火墙的创建和删除，具备独立的接口、会话管理、应用控制策略、NAT等资源。</w:t>
            </w:r>
            <w:r>
              <w:rPr>
                <w:rFonts w:hint="eastAsia" w:cs="宋体"/>
                <w:sz w:val="18"/>
                <w:szCs w:val="18"/>
              </w:rPr>
              <w:br w:type="textWrapping"/>
            </w:r>
            <w:r>
              <w:rPr>
                <w:rFonts w:hint="eastAsia" w:cs="宋体"/>
                <w:sz w:val="18"/>
                <w:szCs w:val="18"/>
              </w:rPr>
              <w:t>3、智能选路：支持IPSec VPN智能选路功能，根据线路质量和应用实现自动链路切换。</w:t>
            </w:r>
            <w:r>
              <w:rPr>
                <w:rFonts w:hint="eastAsia" w:cs="宋体"/>
                <w:sz w:val="18"/>
                <w:szCs w:val="18"/>
              </w:rPr>
              <w:br w:type="textWrapping"/>
            </w:r>
            <w:r>
              <w:rPr>
                <w:rFonts w:hint="eastAsia" w:cs="宋体"/>
                <w:sz w:val="18"/>
                <w:szCs w:val="18"/>
              </w:rPr>
              <w:t>4、认证方式：支持3种以上的用户认证方式,包含但不限于单点登录、本地账号密码、外部账号密码认证。</w:t>
            </w:r>
            <w:r>
              <w:rPr>
                <w:rFonts w:hint="eastAsia" w:cs="宋体"/>
                <w:sz w:val="18"/>
                <w:szCs w:val="18"/>
              </w:rPr>
              <w:br w:type="textWrapping"/>
            </w:r>
            <w:r>
              <w:rPr>
                <w:rFonts w:hint="eastAsia" w:cs="宋体"/>
                <w:sz w:val="18"/>
                <w:szCs w:val="18"/>
              </w:rPr>
              <w:t>5、漏洞规则设置：内置不低于13000种漏洞规则，同时支持在控制台界面通过漏洞ID、漏洞名称、危险等级、漏洞CVE标识、漏洞描述等条件查询漏洞特征信息，支持用户自定义IPS规则。</w:t>
            </w:r>
            <w:r>
              <w:rPr>
                <w:rFonts w:hint="eastAsia" w:cs="宋体"/>
                <w:sz w:val="18"/>
                <w:szCs w:val="18"/>
              </w:rPr>
              <w:br w:type="textWrapping"/>
            </w:r>
            <w:r>
              <w:rPr>
                <w:rFonts w:hint="eastAsia" w:cs="宋体"/>
                <w:sz w:val="18"/>
                <w:szCs w:val="18"/>
              </w:rPr>
              <w:t>6、压缩病毒防御：支持对压缩病毒文件进行检测和拦截，压缩层数支持15层及以上。</w:t>
            </w:r>
            <w:r>
              <w:rPr>
                <w:rFonts w:hint="eastAsia" w:cs="宋体"/>
                <w:sz w:val="18"/>
                <w:szCs w:val="18"/>
              </w:rPr>
              <w:br w:type="textWrapping"/>
            </w:r>
            <w:r>
              <w:rPr>
                <w:rFonts w:hint="eastAsia" w:cs="宋体"/>
                <w:sz w:val="18"/>
                <w:szCs w:val="18"/>
              </w:rPr>
              <w:t>7、应用攻击防御：内置超过4500种WEB应用攻击特征，支持对跨站脚本（XSS）攻击、SQL注入、文件包含攻击、信息泄露攻击、WEBSHELL、网站扫描、网页木马等攻击类型进行防护。</w:t>
            </w:r>
            <w:r>
              <w:rPr>
                <w:rFonts w:hint="eastAsia" w:cs="宋体"/>
                <w:sz w:val="18"/>
                <w:szCs w:val="18"/>
              </w:rPr>
              <w:br w:type="textWrapping"/>
            </w:r>
            <w:r>
              <w:rPr>
                <w:rFonts w:hint="eastAsia" w:cs="宋体"/>
                <w:sz w:val="18"/>
                <w:szCs w:val="18"/>
              </w:rPr>
              <w:t>8、应用识别：支持对不少于9100种应用的识别和控制，应用类型包括游戏、购物、图书百科、工作招聘、P2P下载、聊天工具、旅游出行、股票软件等类型应用进行检测与控制。</w:t>
            </w:r>
            <w:r>
              <w:rPr>
                <w:rFonts w:hint="eastAsia" w:cs="宋体"/>
                <w:sz w:val="18"/>
                <w:szCs w:val="18"/>
              </w:rPr>
              <w:br w:type="textWrapping"/>
            </w:r>
            <w:r>
              <w:rPr>
                <w:rFonts w:hint="eastAsia" w:cs="宋体"/>
                <w:sz w:val="18"/>
                <w:szCs w:val="18"/>
              </w:rPr>
              <w:t>9、日志查询：支持多条件的安全日志组合查询，查询条件包括但不限于日志类型、日志级别、生成时间。</w:t>
            </w:r>
            <w:r>
              <w:rPr>
                <w:rFonts w:hint="eastAsia" w:cs="宋体"/>
                <w:sz w:val="18"/>
                <w:szCs w:val="18"/>
              </w:rPr>
              <w:br w:type="textWrapping"/>
            </w:r>
            <w:r>
              <w:rPr>
                <w:rFonts w:hint="eastAsia" w:cs="宋体"/>
                <w:sz w:val="18"/>
                <w:szCs w:val="18"/>
              </w:rPr>
              <w:t>10、权限分配：支持三权分立功能，根据管理员权限分为安全管理员、审计员、系统管理员三种角色。</w:t>
            </w:r>
            <w:r>
              <w:rPr>
                <w:rFonts w:hint="eastAsia" w:cs="宋体"/>
                <w:sz w:val="18"/>
                <w:szCs w:val="18"/>
              </w:rPr>
              <w:br w:type="textWrapping"/>
            </w:r>
            <w:r>
              <w:rPr>
                <w:rFonts w:cs="宋体"/>
                <w:color w:val="000000" w:themeColor="text1"/>
                <w:sz w:val="18"/>
                <w:szCs w:val="18"/>
              </w:rPr>
              <w:t>11、质保要求：</w:t>
            </w:r>
            <w:r>
              <w:rPr>
                <w:rFonts w:hint="eastAsia" w:cs="宋体"/>
                <w:color w:val="000000" w:themeColor="text1"/>
                <w:sz w:val="18"/>
                <w:szCs w:val="18"/>
              </w:rPr>
              <w:t>要求所提供的为整套设备服务，含软硬件及配件服务，</w:t>
            </w:r>
            <w:r>
              <w:rPr>
                <w:rFonts w:cs="宋体"/>
                <w:color w:val="000000" w:themeColor="text1"/>
                <w:sz w:val="18"/>
                <w:szCs w:val="18"/>
              </w:rPr>
              <w:t>含IPS、WAF功能授权，含五年质保,五年软件更新升级，五年相应安全规则库及对应功能库更新升级服务。</w:t>
            </w:r>
          </w:p>
        </w:tc>
        <w:tc>
          <w:tcPr>
            <w:tcW w:w="2302" w:type="dxa"/>
            <w:tcBorders>
              <w:top w:val="nil"/>
              <w:left w:val="nil"/>
              <w:bottom w:val="single" w:color="auto" w:sz="8" w:space="0"/>
              <w:right w:val="single" w:color="auto" w:sz="8" w:space="0"/>
            </w:tcBorders>
            <w:shd w:val="clear" w:color="auto" w:fill="auto"/>
            <w:vAlign w:val="center"/>
          </w:tcPr>
          <w:p>
            <w:pPr>
              <w:widowControl/>
              <w:autoSpaceDE/>
              <w:autoSpaceDN/>
              <w:rPr>
                <w:rFonts w:cs="宋体"/>
                <w:color w:val="000000"/>
                <w:sz w:val="18"/>
                <w:szCs w:val="18"/>
              </w:rPr>
            </w:pPr>
            <w:r>
              <w:rPr>
                <w:rFonts w:hint="eastAsia" w:cs="宋体"/>
                <w:color w:val="000000"/>
                <w:sz w:val="18"/>
                <w:szCs w:val="18"/>
              </w:rPr>
              <w:t>　</w:t>
            </w:r>
          </w:p>
        </w:tc>
      </w:tr>
    </w:tbl>
    <w:p>
      <w:pPr>
        <w:pStyle w:val="3"/>
        <w:tabs>
          <w:tab w:val="left" w:pos="999"/>
        </w:tabs>
        <w:spacing w:before="70" w:line="240" w:lineRule="auto"/>
        <w:ind w:left="0"/>
        <w:rPr>
          <w:color w:val="FF0000"/>
          <w:spacing w:val="-4"/>
          <w:sz w:val="30"/>
          <w:szCs w:val="30"/>
        </w:rPr>
      </w:pPr>
    </w:p>
    <w:p/>
    <w:sectPr>
      <w:headerReference r:id="rId4" w:type="default"/>
      <w:footerReference r:id="rId5" w:type="default"/>
      <w:pgSz w:w="16840" w:h="11910" w:orient="landscape"/>
      <w:pgMar w:top="1077" w:right="1440" w:bottom="1077" w:left="1440" w:header="0"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rect id="_x0000_s4097" o:spid="_x0000_s4097" o:spt="1"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">
          <v:path/>
          <v:fill on="f" focussize="0,0"/>
          <v:stroke on="f"/>
          <v:imagedata o:title=""/>
          <o:lock v:ext="edit"/>
          <v:textbo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r>
      <w:pict>
        <v:rect id="矩形 1" o:spid="_x0000_s4098" o:spt="1" style="position:absolute;left:0pt;margin-top:0pt;height:144pt;width:144pt;mso-position-horizontal:center;mso-position-horizontal-relative:margin;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">
          <v:path/>
          <v:fill on="f" focussize="0,0"/>
          <v:stroke on="f"/>
          <v:imagedata o:title=""/>
          <o:lock v:ext="edit"/>
          <v:textbox>
            <w:txbxContent>
              <w:p>
                <w:pPr>
                  <w:pStyle w:val="14"/>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832"/>
    <w:multiLevelType w:val="singleLevel"/>
    <w:tmpl w:val="81789832"/>
    <w:lvl w:ilvl="0" w:tentative="0">
      <w:start w:val="1"/>
      <w:numFmt w:val="decimal"/>
      <w:suff w:val="nothing"/>
      <w:lvlText w:val="（%1）"/>
      <w:lvlJc w:val="left"/>
    </w:lvl>
  </w:abstractNum>
  <w:abstractNum w:abstractNumId="1">
    <w:nsid w:val="81E062C0"/>
    <w:multiLevelType w:val="singleLevel"/>
    <w:tmpl w:val="81E062C0"/>
    <w:lvl w:ilvl="0" w:tentative="0">
      <w:start w:val="1"/>
      <w:numFmt w:val="decimal"/>
      <w:suff w:val="nothing"/>
      <w:lvlText w:val="（%1）"/>
      <w:lvlJc w:val="left"/>
    </w:lvl>
  </w:abstractNum>
  <w:abstractNum w:abstractNumId="2">
    <w:nsid w:val="82CDD72A"/>
    <w:multiLevelType w:val="singleLevel"/>
    <w:tmpl w:val="82CDD72A"/>
    <w:lvl w:ilvl="0" w:tentative="0">
      <w:start w:val="1"/>
      <w:numFmt w:val="decimal"/>
      <w:suff w:val="nothing"/>
      <w:lvlText w:val="（%1）"/>
      <w:lvlJc w:val="left"/>
    </w:lvl>
  </w:abstractNum>
  <w:abstractNum w:abstractNumId="3">
    <w:nsid w:val="83BFE36D"/>
    <w:multiLevelType w:val="singleLevel"/>
    <w:tmpl w:val="83BFE36D"/>
    <w:lvl w:ilvl="0" w:tentative="0">
      <w:start w:val="1"/>
      <w:numFmt w:val="decimal"/>
      <w:suff w:val="nothing"/>
      <w:lvlText w:val="（%1）"/>
      <w:lvlJc w:val="left"/>
    </w:lvl>
  </w:abstractNum>
  <w:abstractNum w:abstractNumId="4">
    <w:nsid w:val="859CAE47"/>
    <w:multiLevelType w:val="singleLevel"/>
    <w:tmpl w:val="859CAE47"/>
    <w:lvl w:ilvl="0" w:tentative="0">
      <w:start w:val="1"/>
      <w:numFmt w:val="decimal"/>
      <w:suff w:val="nothing"/>
      <w:lvlText w:val="（%1）"/>
      <w:lvlJc w:val="left"/>
    </w:lvl>
  </w:abstractNum>
  <w:abstractNum w:abstractNumId="5">
    <w:nsid w:val="86D4FD6F"/>
    <w:multiLevelType w:val="singleLevel"/>
    <w:tmpl w:val="86D4FD6F"/>
    <w:lvl w:ilvl="0" w:tentative="0">
      <w:start w:val="1"/>
      <w:numFmt w:val="decimal"/>
      <w:suff w:val="nothing"/>
      <w:lvlText w:val="（%1）"/>
      <w:lvlJc w:val="left"/>
    </w:lvl>
  </w:abstractNum>
  <w:abstractNum w:abstractNumId="6">
    <w:nsid w:val="8829BEEF"/>
    <w:multiLevelType w:val="singleLevel"/>
    <w:tmpl w:val="8829BEEF"/>
    <w:lvl w:ilvl="0" w:tentative="0">
      <w:start w:val="1"/>
      <w:numFmt w:val="decimal"/>
      <w:suff w:val="nothing"/>
      <w:lvlText w:val="（%1）"/>
      <w:lvlJc w:val="left"/>
    </w:lvl>
  </w:abstractNum>
  <w:abstractNum w:abstractNumId="7">
    <w:nsid w:val="8C99549C"/>
    <w:multiLevelType w:val="singleLevel"/>
    <w:tmpl w:val="8C99549C"/>
    <w:lvl w:ilvl="0" w:tentative="0">
      <w:start w:val="1"/>
      <w:numFmt w:val="decimal"/>
      <w:suff w:val="nothing"/>
      <w:lvlText w:val="（%1）"/>
      <w:lvlJc w:val="left"/>
    </w:lvl>
  </w:abstractNum>
  <w:abstractNum w:abstractNumId="8">
    <w:nsid w:val="8E14A735"/>
    <w:multiLevelType w:val="singleLevel"/>
    <w:tmpl w:val="8E14A735"/>
    <w:lvl w:ilvl="0" w:tentative="0">
      <w:start w:val="1"/>
      <w:numFmt w:val="decimal"/>
      <w:suff w:val="nothing"/>
      <w:lvlText w:val="（%1）"/>
      <w:lvlJc w:val="left"/>
    </w:lvl>
  </w:abstractNum>
  <w:abstractNum w:abstractNumId="9">
    <w:nsid w:val="919B3191"/>
    <w:multiLevelType w:val="singleLevel"/>
    <w:tmpl w:val="919B3191"/>
    <w:lvl w:ilvl="0" w:tentative="0">
      <w:start w:val="1"/>
      <w:numFmt w:val="decimal"/>
      <w:suff w:val="nothing"/>
      <w:lvlText w:val="（%1）"/>
      <w:lvlJc w:val="left"/>
    </w:lvl>
  </w:abstractNum>
  <w:abstractNum w:abstractNumId="10">
    <w:nsid w:val="921DA067"/>
    <w:multiLevelType w:val="singleLevel"/>
    <w:tmpl w:val="921DA067"/>
    <w:lvl w:ilvl="0" w:tentative="0">
      <w:start w:val="1"/>
      <w:numFmt w:val="decimal"/>
      <w:suff w:val="nothing"/>
      <w:lvlText w:val="（%1）"/>
      <w:lvlJc w:val="left"/>
    </w:lvl>
  </w:abstractNum>
  <w:abstractNum w:abstractNumId="11">
    <w:nsid w:val="92286ADB"/>
    <w:multiLevelType w:val="singleLevel"/>
    <w:tmpl w:val="92286ADB"/>
    <w:lvl w:ilvl="0" w:tentative="0">
      <w:start w:val="1"/>
      <w:numFmt w:val="decimal"/>
      <w:suff w:val="nothing"/>
      <w:lvlText w:val="（%1）"/>
      <w:lvlJc w:val="left"/>
    </w:lvl>
  </w:abstractNum>
  <w:abstractNum w:abstractNumId="12">
    <w:nsid w:val="9326749F"/>
    <w:multiLevelType w:val="singleLevel"/>
    <w:tmpl w:val="9326749F"/>
    <w:lvl w:ilvl="0" w:tentative="0">
      <w:start w:val="1"/>
      <w:numFmt w:val="decimal"/>
      <w:suff w:val="nothing"/>
      <w:lvlText w:val="（%1）"/>
      <w:lvlJc w:val="left"/>
    </w:lvl>
  </w:abstractNum>
  <w:abstractNum w:abstractNumId="13">
    <w:nsid w:val="93FCF49F"/>
    <w:multiLevelType w:val="singleLevel"/>
    <w:tmpl w:val="93FCF49F"/>
    <w:lvl w:ilvl="0" w:tentative="0">
      <w:start w:val="1"/>
      <w:numFmt w:val="decimal"/>
      <w:suff w:val="nothing"/>
      <w:lvlText w:val="（%1）"/>
      <w:lvlJc w:val="left"/>
    </w:lvl>
  </w:abstractNum>
  <w:abstractNum w:abstractNumId="14">
    <w:nsid w:val="9477D777"/>
    <w:multiLevelType w:val="singleLevel"/>
    <w:tmpl w:val="9477D777"/>
    <w:lvl w:ilvl="0" w:tentative="0">
      <w:start w:val="1"/>
      <w:numFmt w:val="decimal"/>
      <w:suff w:val="nothing"/>
      <w:lvlText w:val="（%1）"/>
      <w:lvlJc w:val="left"/>
    </w:lvl>
  </w:abstractNum>
  <w:abstractNum w:abstractNumId="15">
    <w:nsid w:val="96BB5FF9"/>
    <w:multiLevelType w:val="singleLevel"/>
    <w:tmpl w:val="96BB5FF9"/>
    <w:lvl w:ilvl="0" w:tentative="0">
      <w:start w:val="1"/>
      <w:numFmt w:val="decimal"/>
      <w:suff w:val="nothing"/>
      <w:lvlText w:val="（%1）"/>
      <w:lvlJc w:val="left"/>
    </w:lvl>
  </w:abstractNum>
  <w:abstractNum w:abstractNumId="16">
    <w:nsid w:val="97F53131"/>
    <w:multiLevelType w:val="singleLevel"/>
    <w:tmpl w:val="97F53131"/>
    <w:lvl w:ilvl="0" w:tentative="0">
      <w:start w:val="2"/>
      <w:numFmt w:val="decimal"/>
      <w:suff w:val="nothing"/>
      <w:lvlText w:val="（%1）"/>
      <w:lvlJc w:val="left"/>
    </w:lvl>
  </w:abstractNum>
  <w:abstractNum w:abstractNumId="17">
    <w:nsid w:val="991153D7"/>
    <w:multiLevelType w:val="singleLevel"/>
    <w:tmpl w:val="991153D7"/>
    <w:lvl w:ilvl="0" w:tentative="0">
      <w:start w:val="1"/>
      <w:numFmt w:val="decimal"/>
      <w:suff w:val="nothing"/>
      <w:lvlText w:val="（%1）"/>
      <w:lvlJc w:val="left"/>
    </w:lvl>
  </w:abstractNum>
  <w:abstractNum w:abstractNumId="18">
    <w:nsid w:val="9A877516"/>
    <w:multiLevelType w:val="singleLevel"/>
    <w:tmpl w:val="9A877516"/>
    <w:lvl w:ilvl="0" w:tentative="0">
      <w:start w:val="1"/>
      <w:numFmt w:val="decimal"/>
      <w:suff w:val="nothing"/>
      <w:lvlText w:val="（%1）"/>
      <w:lvlJc w:val="left"/>
    </w:lvl>
  </w:abstractNum>
  <w:abstractNum w:abstractNumId="19">
    <w:nsid w:val="9C22DB5F"/>
    <w:multiLevelType w:val="singleLevel"/>
    <w:tmpl w:val="9C22DB5F"/>
    <w:lvl w:ilvl="0" w:tentative="0">
      <w:start w:val="1"/>
      <w:numFmt w:val="decimal"/>
      <w:suff w:val="nothing"/>
      <w:lvlText w:val="（%1）"/>
      <w:lvlJc w:val="left"/>
    </w:lvl>
  </w:abstractNum>
  <w:abstractNum w:abstractNumId="20">
    <w:nsid w:val="A1B8D852"/>
    <w:multiLevelType w:val="singleLevel"/>
    <w:tmpl w:val="A1B8D852"/>
    <w:lvl w:ilvl="0" w:tentative="0">
      <w:start w:val="1"/>
      <w:numFmt w:val="decimal"/>
      <w:suff w:val="nothing"/>
      <w:lvlText w:val="（%1）"/>
      <w:lvlJc w:val="left"/>
    </w:lvl>
  </w:abstractNum>
  <w:abstractNum w:abstractNumId="21">
    <w:nsid w:val="A1EB47ED"/>
    <w:multiLevelType w:val="singleLevel"/>
    <w:tmpl w:val="A1EB47ED"/>
    <w:lvl w:ilvl="0" w:tentative="0">
      <w:start w:val="1"/>
      <w:numFmt w:val="decimal"/>
      <w:suff w:val="nothing"/>
      <w:lvlText w:val="（%1）"/>
      <w:lvlJc w:val="left"/>
    </w:lvl>
  </w:abstractNum>
  <w:abstractNum w:abstractNumId="22">
    <w:nsid w:val="A4799021"/>
    <w:multiLevelType w:val="singleLevel"/>
    <w:tmpl w:val="A4799021"/>
    <w:lvl w:ilvl="0" w:tentative="0">
      <w:start w:val="1"/>
      <w:numFmt w:val="decimal"/>
      <w:suff w:val="nothing"/>
      <w:lvlText w:val="（%1）"/>
      <w:lvlJc w:val="left"/>
    </w:lvl>
  </w:abstractNum>
  <w:abstractNum w:abstractNumId="23">
    <w:nsid w:val="AAA9BCC5"/>
    <w:multiLevelType w:val="singleLevel"/>
    <w:tmpl w:val="AAA9BCC5"/>
    <w:lvl w:ilvl="0" w:tentative="0">
      <w:start w:val="1"/>
      <w:numFmt w:val="decimal"/>
      <w:suff w:val="nothing"/>
      <w:lvlText w:val="（%1）"/>
      <w:lvlJc w:val="left"/>
    </w:lvl>
  </w:abstractNum>
  <w:abstractNum w:abstractNumId="24">
    <w:nsid w:val="AE4CF755"/>
    <w:multiLevelType w:val="singleLevel"/>
    <w:tmpl w:val="AE4CF755"/>
    <w:lvl w:ilvl="0" w:tentative="0">
      <w:start w:val="1"/>
      <w:numFmt w:val="decimal"/>
      <w:suff w:val="nothing"/>
      <w:lvlText w:val="（%1）"/>
      <w:lvlJc w:val="left"/>
    </w:lvl>
  </w:abstractNum>
  <w:abstractNum w:abstractNumId="25">
    <w:nsid w:val="B07FEF3A"/>
    <w:multiLevelType w:val="singleLevel"/>
    <w:tmpl w:val="B07FEF3A"/>
    <w:lvl w:ilvl="0" w:tentative="0">
      <w:start w:val="1"/>
      <w:numFmt w:val="decimal"/>
      <w:suff w:val="nothing"/>
      <w:lvlText w:val="（%1）"/>
      <w:lvlJc w:val="left"/>
    </w:lvl>
  </w:abstractNum>
  <w:abstractNum w:abstractNumId="26">
    <w:nsid w:val="B59FD7FB"/>
    <w:multiLevelType w:val="singleLevel"/>
    <w:tmpl w:val="B59FD7FB"/>
    <w:lvl w:ilvl="0" w:tentative="0">
      <w:start w:val="1"/>
      <w:numFmt w:val="decimal"/>
      <w:suff w:val="nothing"/>
      <w:lvlText w:val="（%1）"/>
      <w:lvlJc w:val="left"/>
    </w:lvl>
  </w:abstractNum>
  <w:abstractNum w:abstractNumId="27">
    <w:nsid w:val="B5C43646"/>
    <w:multiLevelType w:val="singleLevel"/>
    <w:tmpl w:val="B5C43646"/>
    <w:lvl w:ilvl="0" w:tentative="0">
      <w:start w:val="1"/>
      <w:numFmt w:val="decimal"/>
      <w:suff w:val="nothing"/>
      <w:lvlText w:val="（%1）"/>
      <w:lvlJc w:val="left"/>
    </w:lvl>
  </w:abstractNum>
  <w:abstractNum w:abstractNumId="28">
    <w:nsid w:val="B5E0914E"/>
    <w:multiLevelType w:val="singleLevel"/>
    <w:tmpl w:val="B5E0914E"/>
    <w:lvl w:ilvl="0" w:tentative="0">
      <w:start w:val="1"/>
      <w:numFmt w:val="decimal"/>
      <w:suff w:val="nothing"/>
      <w:lvlText w:val="（%1）"/>
      <w:lvlJc w:val="left"/>
    </w:lvl>
  </w:abstractNum>
  <w:abstractNum w:abstractNumId="29">
    <w:nsid w:val="B857BB6D"/>
    <w:multiLevelType w:val="singleLevel"/>
    <w:tmpl w:val="B857BB6D"/>
    <w:lvl w:ilvl="0" w:tentative="0">
      <w:start w:val="1"/>
      <w:numFmt w:val="decimal"/>
      <w:suff w:val="nothing"/>
      <w:lvlText w:val="（%1）"/>
      <w:lvlJc w:val="left"/>
    </w:lvl>
  </w:abstractNum>
  <w:abstractNum w:abstractNumId="30">
    <w:nsid w:val="BA086E40"/>
    <w:multiLevelType w:val="singleLevel"/>
    <w:tmpl w:val="BA086E40"/>
    <w:lvl w:ilvl="0" w:tentative="0">
      <w:start w:val="1"/>
      <w:numFmt w:val="decimal"/>
      <w:suff w:val="nothing"/>
      <w:lvlText w:val="（%1）"/>
      <w:lvlJc w:val="left"/>
    </w:lvl>
  </w:abstractNum>
  <w:abstractNum w:abstractNumId="31">
    <w:nsid w:val="BC3AB252"/>
    <w:multiLevelType w:val="singleLevel"/>
    <w:tmpl w:val="BC3AB252"/>
    <w:lvl w:ilvl="0" w:tentative="0">
      <w:start w:val="1"/>
      <w:numFmt w:val="decimal"/>
      <w:suff w:val="nothing"/>
      <w:lvlText w:val="（%1）"/>
      <w:lvlJc w:val="left"/>
    </w:lvl>
  </w:abstractNum>
  <w:abstractNum w:abstractNumId="32">
    <w:nsid w:val="C0A9357F"/>
    <w:multiLevelType w:val="singleLevel"/>
    <w:tmpl w:val="C0A9357F"/>
    <w:lvl w:ilvl="0" w:tentative="0">
      <w:start w:val="1"/>
      <w:numFmt w:val="decimal"/>
      <w:suff w:val="nothing"/>
      <w:lvlText w:val="（%1）"/>
      <w:lvlJc w:val="left"/>
    </w:lvl>
  </w:abstractNum>
  <w:abstractNum w:abstractNumId="33">
    <w:nsid w:val="C0B0AB8C"/>
    <w:multiLevelType w:val="singleLevel"/>
    <w:tmpl w:val="C0B0AB8C"/>
    <w:lvl w:ilvl="0" w:tentative="0">
      <w:start w:val="1"/>
      <w:numFmt w:val="decimal"/>
      <w:suff w:val="nothing"/>
      <w:lvlText w:val="（%1）"/>
      <w:lvlJc w:val="left"/>
    </w:lvl>
  </w:abstractNum>
  <w:abstractNum w:abstractNumId="34">
    <w:nsid w:val="C191093B"/>
    <w:multiLevelType w:val="singleLevel"/>
    <w:tmpl w:val="C191093B"/>
    <w:lvl w:ilvl="0" w:tentative="0">
      <w:start w:val="1"/>
      <w:numFmt w:val="decimal"/>
      <w:suff w:val="nothing"/>
      <w:lvlText w:val="（%1）"/>
      <w:lvlJc w:val="left"/>
    </w:lvl>
  </w:abstractNum>
  <w:abstractNum w:abstractNumId="35">
    <w:nsid w:val="C1DB3CE7"/>
    <w:multiLevelType w:val="singleLevel"/>
    <w:tmpl w:val="C1DB3CE7"/>
    <w:lvl w:ilvl="0" w:tentative="0">
      <w:start w:val="1"/>
      <w:numFmt w:val="decimal"/>
      <w:suff w:val="nothing"/>
      <w:lvlText w:val="（%1）"/>
      <w:lvlJc w:val="left"/>
    </w:lvl>
  </w:abstractNum>
  <w:abstractNum w:abstractNumId="36">
    <w:nsid w:val="C4110274"/>
    <w:multiLevelType w:val="singleLevel"/>
    <w:tmpl w:val="C4110274"/>
    <w:lvl w:ilvl="0" w:tentative="0">
      <w:start w:val="1"/>
      <w:numFmt w:val="decimal"/>
      <w:suff w:val="nothing"/>
      <w:lvlText w:val="（%1）"/>
      <w:lvlJc w:val="left"/>
    </w:lvl>
  </w:abstractNum>
  <w:abstractNum w:abstractNumId="37">
    <w:nsid w:val="C4745A7A"/>
    <w:multiLevelType w:val="singleLevel"/>
    <w:tmpl w:val="C4745A7A"/>
    <w:lvl w:ilvl="0" w:tentative="0">
      <w:start w:val="2"/>
      <w:numFmt w:val="decimal"/>
      <w:suff w:val="nothing"/>
      <w:lvlText w:val="（%1）"/>
      <w:lvlJc w:val="left"/>
    </w:lvl>
  </w:abstractNum>
  <w:abstractNum w:abstractNumId="38">
    <w:nsid w:val="C62E59CF"/>
    <w:multiLevelType w:val="multilevel"/>
    <w:tmpl w:val="C62E59CF"/>
    <w:lvl w:ilvl="0" w:tentative="0">
      <w:start w:val="1"/>
      <w:numFmt w:val="chineseCounting"/>
      <w:suff w:val="nothing"/>
      <w:lvlText w:val="第%1章 "/>
      <w:lvlJc w:val="left"/>
      <w:pPr>
        <w:tabs>
          <w:tab w:val="left" w:pos="420"/>
        </w:tabs>
        <w:ind w:left="425" w:hanging="425"/>
      </w:pPr>
      <w:rPr>
        <w:rFonts w:hint="eastAsia" w:ascii="宋体" w:hAnsi="宋体" w:eastAsia="宋体"/>
        <w:sz w:val="36"/>
        <w:szCs w:val="36"/>
      </w:rPr>
    </w:lvl>
    <w:lvl w:ilvl="1" w:tentative="0">
      <w:start w:val="1"/>
      <w:numFmt w:val="decimal"/>
      <w:suff w:val="nothing"/>
      <w:lvlText w:val="%1.%2."/>
      <w:lvlJc w:val="left"/>
      <w:pPr>
        <w:tabs>
          <w:tab w:val="left" w:pos="420"/>
        </w:tabs>
        <w:ind w:left="567" w:hanging="567"/>
      </w:pPr>
      <w:rPr>
        <w:rFonts w:ascii="宋体" w:hAnsi="宋体" w:eastAsia="宋体"/>
        <w:b/>
        <w:bCs/>
        <w:sz w:val="32"/>
        <w:szCs w:val="32"/>
      </w:rPr>
    </w:lvl>
    <w:lvl w:ilvl="2" w:tentative="0">
      <w:start w:val="1"/>
      <w:numFmt w:val="decimal"/>
      <w:suff w:val="nothing"/>
      <w:lvlText w:val="%1.%2.%3."/>
      <w:lvlJc w:val="left"/>
      <w:pPr>
        <w:tabs>
          <w:tab w:val="left" w:pos="420"/>
        </w:tabs>
        <w:ind w:left="709" w:hanging="709"/>
      </w:pPr>
      <w:rPr>
        <w:rFonts w:hint="eastAsia" w:ascii="宋体" w:hAnsi="宋体" w:eastAsia="宋体"/>
        <w:b/>
        <w:bCs/>
        <w:sz w:val="30"/>
        <w:szCs w:val="30"/>
      </w:rPr>
    </w:lvl>
    <w:lvl w:ilvl="3" w:tentative="0">
      <w:start w:val="1"/>
      <w:numFmt w:val="decimal"/>
      <w:pStyle w:val="5"/>
      <w:suff w:val="nothing"/>
      <w:lvlText w:val="%1.%2.%3.%4."/>
      <w:lvlJc w:val="left"/>
      <w:pPr>
        <w:tabs>
          <w:tab w:val="left" w:pos="420"/>
        </w:tabs>
        <w:ind w:left="850" w:hanging="850"/>
      </w:pPr>
      <w:rPr>
        <w:rFonts w:hint="eastAsia" w:ascii="宋体" w:hAnsi="宋体" w:eastAsia="宋体"/>
        <w:b/>
        <w:bCs/>
        <w:sz w:val="28"/>
        <w:szCs w:val="28"/>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39">
    <w:nsid w:val="C788AE60"/>
    <w:multiLevelType w:val="singleLevel"/>
    <w:tmpl w:val="C788AE60"/>
    <w:lvl w:ilvl="0" w:tentative="0">
      <w:start w:val="1"/>
      <w:numFmt w:val="decimal"/>
      <w:suff w:val="nothing"/>
      <w:lvlText w:val="（%1）"/>
      <w:lvlJc w:val="left"/>
    </w:lvl>
  </w:abstractNum>
  <w:abstractNum w:abstractNumId="40">
    <w:nsid w:val="CB0226C7"/>
    <w:multiLevelType w:val="singleLevel"/>
    <w:tmpl w:val="CB0226C7"/>
    <w:lvl w:ilvl="0" w:tentative="0">
      <w:start w:val="1"/>
      <w:numFmt w:val="decimal"/>
      <w:suff w:val="nothing"/>
      <w:lvlText w:val="（%1）"/>
      <w:lvlJc w:val="left"/>
    </w:lvl>
  </w:abstractNum>
  <w:abstractNum w:abstractNumId="41">
    <w:nsid w:val="CEE92F34"/>
    <w:multiLevelType w:val="singleLevel"/>
    <w:tmpl w:val="CEE92F34"/>
    <w:lvl w:ilvl="0" w:tentative="0">
      <w:start w:val="1"/>
      <w:numFmt w:val="decimal"/>
      <w:suff w:val="nothing"/>
      <w:lvlText w:val="（%1）"/>
      <w:lvlJc w:val="left"/>
    </w:lvl>
  </w:abstractNum>
  <w:abstractNum w:abstractNumId="42">
    <w:nsid w:val="D2C5820F"/>
    <w:multiLevelType w:val="singleLevel"/>
    <w:tmpl w:val="D2C5820F"/>
    <w:lvl w:ilvl="0" w:tentative="0">
      <w:start w:val="1"/>
      <w:numFmt w:val="decimal"/>
      <w:suff w:val="nothing"/>
      <w:lvlText w:val="（%1）"/>
      <w:lvlJc w:val="left"/>
    </w:lvl>
  </w:abstractNum>
  <w:abstractNum w:abstractNumId="43">
    <w:nsid w:val="D3A4C531"/>
    <w:multiLevelType w:val="singleLevel"/>
    <w:tmpl w:val="D3A4C531"/>
    <w:lvl w:ilvl="0" w:tentative="0">
      <w:start w:val="1"/>
      <w:numFmt w:val="decimal"/>
      <w:suff w:val="nothing"/>
      <w:lvlText w:val="（%1）"/>
      <w:lvlJc w:val="left"/>
    </w:lvl>
  </w:abstractNum>
  <w:abstractNum w:abstractNumId="44">
    <w:nsid w:val="D4F91677"/>
    <w:multiLevelType w:val="singleLevel"/>
    <w:tmpl w:val="D4F91677"/>
    <w:lvl w:ilvl="0" w:tentative="0">
      <w:start w:val="1"/>
      <w:numFmt w:val="decimal"/>
      <w:suff w:val="nothing"/>
      <w:lvlText w:val="（%1）"/>
      <w:lvlJc w:val="left"/>
    </w:lvl>
  </w:abstractNum>
  <w:abstractNum w:abstractNumId="45">
    <w:nsid w:val="D84B096F"/>
    <w:multiLevelType w:val="singleLevel"/>
    <w:tmpl w:val="D84B096F"/>
    <w:lvl w:ilvl="0" w:tentative="0">
      <w:start w:val="1"/>
      <w:numFmt w:val="decimal"/>
      <w:suff w:val="nothing"/>
      <w:lvlText w:val="（%1）"/>
      <w:lvlJc w:val="left"/>
    </w:lvl>
  </w:abstractNum>
  <w:abstractNum w:abstractNumId="46">
    <w:nsid w:val="D874D058"/>
    <w:multiLevelType w:val="singleLevel"/>
    <w:tmpl w:val="D874D058"/>
    <w:lvl w:ilvl="0" w:tentative="0">
      <w:start w:val="1"/>
      <w:numFmt w:val="decimal"/>
      <w:suff w:val="nothing"/>
      <w:lvlText w:val="（%1）"/>
      <w:lvlJc w:val="left"/>
    </w:lvl>
  </w:abstractNum>
  <w:abstractNum w:abstractNumId="47">
    <w:nsid w:val="D95184E2"/>
    <w:multiLevelType w:val="singleLevel"/>
    <w:tmpl w:val="D95184E2"/>
    <w:lvl w:ilvl="0" w:tentative="0">
      <w:start w:val="1"/>
      <w:numFmt w:val="decimal"/>
      <w:suff w:val="nothing"/>
      <w:lvlText w:val="（%1）"/>
      <w:lvlJc w:val="left"/>
    </w:lvl>
  </w:abstractNum>
  <w:abstractNum w:abstractNumId="48">
    <w:nsid w:val="DA8496C7"/>
    <w:multiLevelType w:val="singleLevel"/>
    <w:tmpl w:val="DA8496C7"/>
    <w:lvl w:ilvl="0" w:tentative="0">
      <w:start w:val="1"/>
      <w:numFmt w:val="decimal"/>
      <w:suff w:val="nothing"/>
      <w:lvlText w:val="（%1）"/>
      <w:lvlJc w:val="left"/>
    </w:lvl>
  </w:abstractNum>
  <w:abstractNum w:abstractNumId="49">
    <w:nsid w:val="DF5D4BA4"/>
    <w:multiLevelType w:val="singleLevel"/>
    <w:tmpl w:val="DF5D4BA4"/>
    <w:lvl w:ilvl="0" w:tentative="0">
      <w:start w:val="1"/>
      <w:numFmt w:val="decimal"/>
      <w:suff w:val="nothing"/>
      <w:lvlText w:val="（%1）"/>
      <w:lvlJc w:val="left"/>
    </w:lvl>
  </w:abstractNum>
  <w:abstractNum w:abstractNumId="50">
    <w:nsid w:val="DF78F651"/>
    <w:multiLevelType w:val="singleLevel"/>
    <w:tmpl w:val="DF78F651"/>
    <w:lvl w:ilvl="0" w:tentative="0">
      <w:start w:val="1"/>
      <w:numFmt w:val="decimal"/>
      <w:suff w:val="nothing"/>
      <w:lvlText w:val="（%1）"/>
      <w:lvlJc w:val="left"/>
    </w:lvl>
  </w:abstractNum>
  <w:abstractNum w:abstractNumId="51">
    <w:nsid w:val="E03C2A41"/>
    <w:multiLevelType w:val="singleLevel"/>
    <w:tmpl w:val="E03C2A41"/>
    <w:lvl w:ilvl="0" w:tentative="0">
      <w:start w:val="1"/>
      <w:numFmt w:val="decimal"/>
      <w:suff w:val="nothing"/>
      <w:lvlText w:val="（%1）"/>
      <w:lvlJc w:val="left"/>
    </w:lvl>
  </w:abstractNum>
  <w:abstractNum w:abstractNumId="52">
    <w:nsid w:val="E1D8160F"/>
    <w:multiLevelType w:val="singleLevel"/>
    <w:tmpl w:val="E1D8160F"/>
    <w:lvl w:ilvl="0" w:tentative="0">
      <w:start w:val="1"/>
      <w:numFmt w:val="decimal"/>
      <w:suff w:val="nothing"/>
      <w:lvlText w:val="（%1）"/>
      <w:lvlJc w:val="left"/>
    </w:lvl>
  </w:abstractNum>
  <w:abstractNum w:abstractNumId="53">
    <w:nsid w:val="E245929F"/>
    <w:multiLevelType w:val="singleLevel"/>
    <w:tmpl w:val="E245929F"/>
    <w:lvl w:ilvl="0" w:tentative="0">
      <w:start w:val="1"/>
      <w:numFmt w:val="decimal"/>
      <w:suff w:val="nothing"/>
      <w:lvlText w:val="（%1）"/>
      <w:lvlJc w:val="left"/>
    </w:lvl>
  </w:abstractNum>
  <w:abstractNum w:abstractNumId="54">
    <w:nsid w:val="E32A138B"/>
    <w:multiLevelType w:val="singleLevel"/>
    <w:tmpl w:val="E32A138B"/>
    <w:lvl w:ilvl="0" w:tentative="0">
      <w:start w:val="1"/>
      <w:numFmt w:val="decimal"/>
      <w:suff w:val="nothing"/>
      <w:lvlText w:val="（%1）"/>
      <w:lvlJc w:val="left"/>
    </w:lvl>
  </w:abstractNum>
  <w:abstractNum w:abstractNumId="55">
    <w:nsid w:val="E355FC86"/>
    <w:multiLevelType w:val="singleLevel"/>
    <w:tmpl w:val="E355FC86"/>
    <w:lvl w:ilvl="0" w:tentative="0">
      <w:start w:val="1"/>
      <w:numFmt w:val="decimal"/>
      <w:suff w:val="nothing"/>
      <w:lvlText w:val="（%1）"/>
      <w:lvlJc w:val="left"/>
    </w:lvl>
  </w:abstractNum>
  <w:abstractNum w:abstractNumId="56">
    <w:nsid w:val="E36DD54A"/>
    <w:multiLevelType w:val="singleLevel"/>
    <w:tmpl w:val="E36DD54A"/>
    <w:lvl w:ilvl="0" w:tentative="0">
      <w:start w:val="1"/>
      <w:numFmt w:val="decimal"/>
      <w:suff w:val="nothing"/>
      <w:lvlText w:val="（%1）"/>
      <w:lvlJc w:val="left"/>
    </w:lvl>
  </w:abstractNum>
  <w:abstractNum w:abstractNumId="57">
    <w:nsid w:val="E73052C3"/>
    <w:multiLevelType w:val="singleLevel"/>
    <w:tmpl w:val="E73052C3"/>
    <w:lvl w:ilvl="0" w:tentative="0">
      <w:start w:val="1"/>
      <w:numFmt w:val="decimal"/>
      <w:suff w:val="nothing"/>
      <w:lvlText w:val="（%1）"/>
      <w:lvlJc w:val="left"/>
    </w:lvl>
  </w:abstractNum>
  <w:abstractNum w:abstractNumId="58">
    <w:nsid w:val="EA97A8AB"/>
    <w:multiLevelType w:val="singleLevel"/>
    <w:tmpl w:val="EA97A8AB"/>
    <w:lvl w:ilvl="0" w:tentative="0">
      <w:start w:val="1"/>
      <w:numFmt w:val="decimal"/>
      <w:suff w:val="nothing"/>
      <w:lvlText w:val="（%1）"/>
      <w:lvlJc w:val="left"/>
    </w:lvl>
  </w:abstractNum>
  <w:abstractNum w:abstractNumId="59">
    <w:nsid w:val="EBD22E18"/>
    <w:multiLevelType w:val="singleLevel"/>
    <w:tmpl w:val="EBD22E18"/>
    <w:lvl w:ilvl="0" w:tentative="0">
      <w:start w:val="1"/>
      <w:numFmt w:val="decimal"/>
      <w:suff w:val="nothing"/>
      <w:lvlText w:val="（%1）"/>
      <w:lvlJc w:val="left"/>
    </w:lvl>
  </w:abstractNum>
  <w:abstractNum w:abstractNumId="60">
    <w:nsid w:val="EEB2576D"/>
    <w:multiLevelType w:val="singleLevel"/>
    <w:tmpl w:val="EEB2576D"/>
    <w:lvl w:ilvl="0" w:tentative="0">
      <w:start w:val="1"/>
      <w:numFmt w:val="decimal"/>
      <w:suff w:val="nothing"/>
      <w:lvlText w:val="（%1）"/>
      <w:lvlJc w:val="left"/>
    </w:lvl>
  </w:abstractNum>
  <w:abstractNum w:abstractNumId="61">
    <w:nsid w:val="EF1C367D"/>
    <w:multiLevelType w:val="singleLevel"/>
    <w:tmpl w:val="EF1C367D"/>
    <w:lvl w:ilvl="0" w:tentative="0">
      <w:start w:val="1"/>
      <w:numFmt w:val="decimal"/>
      <w:suff w:val="nothing"/>
      <w:lvlText w:val="（%1）"/>
      <w:lvlJc w:val="left"/>
    </w:lvl>
  </w:abstractNum>
  <w:abstractNum w:abstractNumId="62">
    <w:nsid w:val="EF6F5BFC"/>
    <w:multiLevelType w:val="singleLevel"/>
    <w:tmpl w:val="EF6F5BFC"/>
    <w:lvl w:ilvl="0" w:tentative="0">
      <w:start w:val="1"/>
      <w:numFmt w:val="decimal"/>
      <w:suff w:val="nothing"/>
      <w:lvlText w:val="（%1）"/>
      <w:lvlJc w:val="left"/>
    </w:lvl>
  </w:abstractNum>
  <w:abstractNum w:abstractNumId="63">
    <w:nsid w:val="EF883C24"/>
    <w:multiLevelType w:val="singleLevel"/>
    <w:tmpl w:val="EF883C24"/>
    <w:lvl w:ilvl="0" w:tentative="0">
      <w:start w:val="1"/>
      <w:numFmt w:val="decimal"/>
      <w:suff w:val="nothing"/>
      <w:lvlText w:val="（%1）"/>
      <w:lvlJc w:val="left"/>
    </w:lvl>
  </w:abstractNum>
  <w:abstractNum w:abstractNumId="64">
    <w:nsid w:val="EFB36525"/>
    <w:multiLevelType w:val="singleLevel"/>
    <w:tmpl w:val="EFB36525"/>
    <w:lvl w:ilvl="0" w:tentative="0">
      <w:start w:val="1"/>
      <w:numFmt w:val="decimal"/>
      <w:suff w:val="nothing"/>
      <w:lvlText w:val="（%1）"/>
      <w:lvlJc w:val="left"/>
    </w:lvl>
  </w:abstractNum>
  <w:abstractNum w:abstractNumId="65">
    <w:nsid w:val="F4B030FE"/>
    <w:multiLevelType w:val="singleLevel"/>
    <w:tmpl w:val="F4B030FE"/>
    <w:lvl w:ilvl="0" w:tentative="0">
      <w:start w:val="1"/>
      <w:numFmt w:val="decimal"/>
      <w:suff w:val="nothing"/>
      <w:lvlText w:val="（%1）"/>
      <w:lvlJc w:val="left"/>
    </w:lvl>
  </w:abstractNum>
  <w:abstractNum w:abstractNumId="66">
    <w:nsid w:val="F5B90252"/>
    <w:multiLevelType w:val="singleLevel"/>
    <w:tmpl w:val="F5B90252"/>
    <w:lvl w:ilvl="0" w:tentative="0">
      <w:start w:val="1"/>
      <w:numFmt w:val="decimal"/>
      <w:suff w:val="nothing"/>
      <w:lvlText w:val="（%1）"/>
      <w:lvlJc w:val="left"/>
    </w:lvl>
  </w:abstractNum>
  <w:abstractNum w:abstractNumId="67">
    <w:nsid w:val="FCC9719C"/>
    <w:multiLevelType w:val="singleLevel"/>
    <w:tmpl w:val="FCC9719C"/>
    <w:lvl w:ilvl="0" w:tentative="0">
      <w:start w:val="1"/>
      <w:numFmt w:val="decimal"/>
      <w:suff w:val="nothing"/>
      <w:lvlText w:val="（%1）"/>
      <w:lvlJc w:val="left"/>
    </w:lvl>
  </w:abstractNum>
  <w:abstractNum w:abstractNumId="68">
    <w:nsid w:val="FD479E05"/>
    <w:multiLevelType w:val="singleLevel"/>
    <w:tmpl w:val="FD479E05"/>
    <w:lvl w:ilvl="0" w:tentative="0">
      <w:start w:val="1"/>
      <w:numFmt w:val="decimal"/>
      <w:suff w:val="nothing"/>
      <w:lvlText w:val="（%1）"/>
      <w:lvlJc w:val="left"/>
    </w:lvl>
  </w:abstractNum>
  <w:abstractNum w:abstractNumId="69">
    <w:nsid w:val="FEFA1CEC"/>
    <w:multiLevelType w:val="singleLevel"/>
    <w:tmpl w:val="FEFA1CEC"/>
    <w:lvl w:ilvl="0" w:tentative="0">
      <w:start w:val="1"/>
      <w:numFmt w:val="decimal"/>
      <w:suff w:val="nothing"/>
      <w:lvlText w:val="（%1）"/>
      <w:lvlJc w:val="left"/>
    </w:lvl>
  </w:abstractNum>
  <w:abstractNum w:abstractNumId="70">
    <w:nsid w:val="FF714A42"/>
    <w:multiLevelType w:val="singleLevel"/>
    <w:tmpl w:val="FF714A42"/>
    <w:lvl w:ilvl="0" w:tentative="0">
      <w:start w:val="1"/>
      <w:numFmt w:val="decimal"/>
      <w:suff w:val="nothing"/>
      <w:lvlText w:val="（%1）"/>
      <w:lvlJc w:val="left"/>
    </w:lvl>
  </w:abstractNum>
  <w:abstractNum w:abstractNumId="71">
    <w:nsid w:val="FFEAAFC7"/>
    <w:multiLevelType w:val="singleLevel"/>
    <w:tmpl w:val="FFEAAFC7"/>
    <w:lvl w:ilvl="0" w:tentative="0">
      <w:start w:val="1"/>
      <w:numFmt w:val="decimal"/>
      <w:suff w:val="nothing"/>
      <w:lvlText w:val="（%1）"/>
      <w:lvlJc w:val="left"/>
    </w:lvl>
  </w:abstractNum>
  <w:abstractNum w:abstractNumId="72">
    <w:nsid w:val="00A25BBD"/>
    <w:multiLevelType w:val="singleLevel"/>
    <w:tmpl w:val="00A25BBD"/>
    <w:lvl w:ilvl="0" w:tentative="0">
      <w:start w:val="1"/>
      <w:numFmt w:val="decimal"/>
      <w:suff w:val="nothing"/>
      <w:lvlText w:val="（%1）"/>
      <w:lvlJc w:val="left"/>
    </w:lvl>
  </w:abstractNum>
  <w:abstractNum w:abstractNumId="73">
    <w:nsid w:val="00CECACC"/>
    <w:multiLevelType w:val="singleLevel"/>
    <w:tmpl w:val="00CECACC"/>
    <w:lvl w:ilvl="0" w:tentative="0">
      <w:start w:val="1"/>
      <w:numFmt w:val="decimal"/>
      <w:suff w:val="nothing"/>
      <w:lvlText w:val="（%1）"/>
      <w:lvlJc w:val="left"/>
    </w:lvl>
  </w:abstractNum>
  <w:abstractNum w:abstractNumId="74">
    <w:nsid w:val="00D0E556"/>
    <w:multiLevelType w:val="singleLevel"/>
    <w:tmpl w:val="00D0E556"/>
    <w:lvl w:ilvl="0" w:tentative="0">
      <w:start w:val="1"/>
      <w:numFmt w:val="decimal"/>
      <w:suff w:val="nothing"/>
      <w:lvlText w:val="（%1）"/>
      <w:lvlJc w:val="left"/>
    </w:lvl>
  </w:abstractNum>
  <w:abstractNum w:abstractNumId="75">
    <w:nsid w:val="07FE83E0"/>
    <w:multiLevelType w:val="singleLevel"/>
    <w:tmpl w:val="07FE83E0"/>
    <w:lvl w:ilvl="0" w:tentative="0">
      <w:start w:val="1"/>
      <w:numFmt w:val="decimal"/>
      <w:suff w:val="nothing"/>
      <w:lvlText w:val="（%1）"/>
      <w:lvlJc w:val="left"/>
    </w:lvl>
  </w:abstractNum>
  <w:abstractNum w:abstractNumId="76">
    <w:nsid w:val="09023A70"/>
    <w:multiLevelType w:val="singleLevel"/>
    <w:tmpl w:val="09023A70"/>
    <w:lvl w:ilvl="0" w:tentative="0">
      <w:start w:val="1"/>
      <w:numFmt w:val="decimal"/>
      <w:suff w:val="nothing"/>
      <w:lvlText w:val="（%1）"/>
      <w:lvlJc w:val="left"/>
    </w:lvl>
  </w:abstractNum>
  <w:abstractNum w:abstractNumId="77">
    <w:nsid w:val="090B5F7A"/>
    <w:multiLevelType w:val="singleLevel"/>
    <w:tmpl w:val="090B5F7A"/>
    <w:lvl w:ilvl="0" w:tentative="0">
      <w:start w:val="1"/>
      <w:numFmt w:val="decimal"/>
      <w:suff w:val="nothing"/>
      <w:lvlText w:val="（%1）"/>
      <w:lvlJc w:val="left"/>
    </w:lvl>
  </w:abstractNum>
  <w:abstractNum w:abstractNumId="78">
    <w:nsid w:val="093B728A"/>
    <w:multiLevelType w:val="singleLevel"/>
    <w:tmpl w:val="093B728A"/>
    <w:lvl w:ilvl="0" w:tentative="0">
      <w:start w:val="1"/>
      <w:numFmt w:val="decimal"/>
      <w:suff w:val="nothing"/>
      <w:lvlText w:val="（%1）"/>
      <w:lvlJc w:val="left"/>
    </w:lvl>
  </w:abstractNum>
  <w:abstractNum w:abstractNumId="79">
    <w:nsid w:val="0C82A148"/>
    <w:multiLevelType w:val="singleLevel"/>
    <w:tmpl w:val="0C82A148"/>
    <w:lvl w:ilvl="0" w:tentative="0">
      <w:start w:val="1"/>
      <w:numFmt w:val="decimal"/>
      <w:suff w:val="nothing"/>
      <w:lvlText w:val="（%1）"/>
      <w:lvlJc w:val="left"/>
    </w:lvl>
  </w:abstractNum>
  <w:abstractNum w:abstractNumId="80">
    <w:nsid w:val="0F3C2F5C"/>
    <w:multiLevelType w:val="singleLevel"/>
    <w:tmpl w:val="0F3C2F5C"/>
    <w:lvl w:ilvl="0" w:tentative="0">
      <w:start w:val="1"/>
      <w:numFmt w:val="decimal"/>
      <w:suff w:val="nothing"/>
      <w:lvlText w:val="（%1）"/>
      <w:lvlJc w:val="left"/>
    </w:lvl>
  </w:abstractNum>
  <w:abstractNum w:abstractNumId="81">
    <w:nsid w:val="11D98D45"/>
    <w:multiLevelType w:val="singleLevel"/>
    <w:tmpl w:val="11D98D45"/>
    <w:lvl w:ilvl="0" w:tentative="0">
      <w:start w:val="1"/>
      <w:numFmt w:val="decimal"/>
      <w:suff w:val="nothing"/>
      <w:lvlText w:val="（%1）"/>
      <w:lvlJc w:val="left"/>
    </w:lvl>
  </w:abstractNum>
  <w:abstractNum w:abstractNumId="82">
    <w:nsid w:val="1274DEF4"/>
    <w:multiLevelType w:val="singleLevel"/>
    <w:tmpl w:val="1274DEF4"/>
    <w:lvl w:ilvl="0" w:tentative="0">
      <w:start w:val="1"/>
      <w:numFmt w:val="decimal"/>
      <w:suff w:val="nothing"/>
      <w:lvlText w:val="（%1）"/>
      <w:lvlJc w:val="left"/>
    </w:lvl>
  </w:abstractNum>
  <w:abstractNum w:abstractNumId="83">
    <w:nsid w:val="12E0D4A1"/>
    <w:multiLevelType w:val="singleLevel"/>
    <w:tmpl w:val="12E0D4A1"/>
    <w:lvl w:ilvl="0" w:tentative="0">
      <w:start w:val="1"/>
      <w:numFmt w:val="decimal"/>
      <w:suff w:val="nothing"/>
      <w:lvlText w:val="（%1）"/>
      <w:lvlJc w:val="left"/>
    </w:lvl>
  </w:abstractNum>
  <w:abstractNum w:abstractNumId="84">
    <w:nsid w:val="149D55C2"/>
    <w:multiLevelType w:val="singleLevel"/>
    <w:tmpl w:val="149D55C2"/>
    <w:lvl w:ilvl="0" w:tentative="0">
      <w:start w:val="1"/>
      <w:numFmt w:val="decimal"/>
      <w:suff w:val="nothing"/>
      <w:lvlText w:val="（%1）"/>
      <w:lvlJc w:val="left"/>
    </w:lvl>
  </w:abstractNum>
  <w:abstractNum w:abstractNumId="85">
    <w:nsid w:val="1566A71D"/>
    <w:multiLevelType w:val="singleLevel"/>
    <w:tmpl w:val="1566A71D"/>
    <w:lvl w:ilvl="0" w:tentative="0">
      <w:start w:val="1"/>
      <w:numFmt w:val="decimal"/>
      <w:suff w:val="nothing"/>
      <w:lvlText w:val="（%1）"/>
      <w:lvlJc w:val="left"/>
    </w:lvl>
  </w:abstractNum>
  <w:abstractNum w:abstractNumId="86">
    <w:nsid w:val="18BC9584"/>
    <w:multiLevelType w:val="singleLevel"/>
    <w:tmpl w:val="18BC9584"/>
    <w:lvl w:ilvl="0" w:tentative="0">
      <w:start w:val="1"/>
      <w:numFmt w:val="decimal"/>
      <w:suff w:val="nothing"/>
      <w:lvlText w:val="（%1）"/>
      <w:lvlJc w:val="left"/>
    </w:lvl>
  </w:abstractNum>
  <w:abstractNum w:abstractNumId="87">
    <w:nsid w:val="1A324094"/>
    <w:multiLevelType w:val="singleLevel"/>
    <w:tmpl w:val="1A324094"/>
    <w:lvl w:ilvl="0" w:tentative="0">
      <w:start w:val="1"/>
      <w:numFmt w:val="decimal"/>
      <w:suff w:val="nothing"/>
      <w:lvlText w:val="（%1）"/>
      <w:lvlJc w:val="left"/>
    </w:lvl>
  </w:abstractNum>
  <w:abstractNum w:abstractNumId="88">
    <w:nsid w:val="1A7FA9E3"/>
    <w:multiLevelType w:val="singleLevel"/>
    <w:tmpl w:val="1A7FA9E3"/>
    <w:lvl w:ilvl="0" w:tentative="0">
      <w:start w:val="1"/>
      <w:numFmt w:val="decimal"/>
      <w:suff w:val="nothing"/>
      <w:lvlText w:val="（%1）"/>
      <w:lvlJc w:val="left"/>
    </w:lvl>
  </w:abstractNum>
  <w:abstractNum w:abstractNumId="89">
    <w:nsid w:val="1BC0506A"/>
    <w:multiLevelType w:val="singleLevel"/>
    <w:tmpl w:val="1BC0506A"/>
    <w:lvl w:ilvl="0" w:tentative="0">
      <w:start w:val="1"/>
      <w:numFmt w:val="decimal"/>
      <w:suff w:val="nothing"/>
      <w:lvlText w:val="（%1）"/>
      <w:lvlJc w:val="left"/>
    </w:lvl>
  </w:abstractNum>
  <w:abstractNum w:abstractNumId="90">
    <w:nsid w:val="1F2F480A"/>
    <w:multiLevelType w:val="singleLevel"/>
    <w:tmpl w:val="1F2F480A"/>
    <w:lvl w:ilvl="0" w:tentative="0">
      <w:start w:val="1"/>
      <w:numFmt w:val="decimal"/>
      <w:suff w:val="nothing"/>
      <w:lvlText w:val="（%1）"/>
      <w:lvlJc w:val="left"/>
    </w:lvl>
  </w:abstractNum>
  <w:abstractNum w:abstractNumId="91">
    <w:nsid w:val="1F3A7040"/>
    <w:multiLevelType w:val="singleLevel"/>
    <w:tmpl w:val="1F3A7040"/>
    <w:lvl w:ilvl="0" w:tentative="0">
      <w:start w:val="1"/>
      <w:numFmt w:val="decimal"/>
      <w:suff w:val="nothing"/>
      <w:lvlText w:val="（%1）"/>
      <w:lvlJc w:val="left"/>
    </w:lvl>
  </w:abstractNum>
  <w:abstractNum w:abstractNumId="92">
    <w:nsid w:val="28BE2957"/>
    <w:multiLevelType w:val="multilevel"/>
    <w:tmpl w:val="28BE2957"/>
    <w:lvl w:ilvl="0" w:tentative="0">
      <w:start w:val="1"/>
      <w:numFmt w:val="decimal"/>
      <w:lvlText w:val="%1、"/>
      <w:lvlJc w:val="left"/>
      <w:pPr>
        <w:ind w:left="270" w:hanging="2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2919A89E"/>
    <w:multiLevelType w:val="singleLevel"/>
    <w:tmpl w:val="2919A89E"/>
    <w:lvl w:ilvl="0" w:tentative="0">
      <w:start w:val="1"/>
      <w:numFmt w:val="decimal"/>
      <w:suff w:val="nothing"/>
      <w:lvlText w:val="（%1）"/>
      <w:lvlJc w:val="left"/>
    </w:lvl>
  </w:abstractNum>
  <w:abstractNum w:abstractNumId="94">
    <w:nsid w:val="2A12D711"/>
    <w:multiLevelType w:val="singleLevel"/>
    <w:tmpl w:val="2A12D711"/>
    <w:lvl w:ilvl="0" w:tentative="0">
      <w:start w:val="1"/>
      <w:numFmt w:val="decimal"/>
      <w:suff w:val="nothing"/>
      <w:lvlText w:val="（%1）"/>
      <w:lvlJc w:val="left"/>
    </w:lvl>
  </w:abstractNum>
  <w:abstractNum w:abstractNumId="95">
    <w:nsid w:val="2A46230F"/>
    <w:multiLevelType w:val="singleLevel"/>
    <w:tmpl w:val="2A46230F"/>
    <w:lvl w:ilvl="0" w:tentative="0">
      <w:start w:val="2"/>
      <w:numFmt w:val="decimal"/>
      <w:suff w:val="nothing"/>
      <w:lvlText w:val="（%1）"/>
      <w:lvlJc w:val="left"/>
    </w:lvl>
  </w:abstractNum>
  <w:abstractNum w:abstractNumId="96">
    <w:nsid w:val="2AD2B3B0"/>
    <w:multiLevelType w:val="singleLevel"/>
    <w:tmpl w:val="2AD2B3B0"/>
    <w:lvl w:ilvl="0" w:tentative="0">
      <w:start w:val="1"/>
      <w:numFmt w:val="decimal"/>
      <w:suff w:val="nothing"/>
      <w:lvlText w:val="（%1）"/>
      <w:lvlJc w:val="left"/>
    </w:lvl>
  </w:abstractNum>
  <w:abstractNum w:abstractNumId="97">
    <w:nsid w:val="2C0A2558"/>
    <w:multiLevelType w:val="singleLevel"/>
    <w:tmpl w:val="2C0A2558"/>
    <w:lvl w:ilvl="0" w:tentative="0">
      <w:start w:val="1"/>
      <w:numFmt w:val="decimal"/>
      <w:suff w:val="nothing"/>
      <w:lvlText w:val="（%1）"/>
      <w:lvlJc w:val="left"/>
    </w:lvl>
  </w:abstractNum>
  <w:abstractNum w:abstractNumId="98">
    <w:nsid w:val="2DB10A15"/>
    <w:multiLevelType w:val="multilevel"/>
    <w:tmpl w:val="2DB10A1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9">
    <w:nsid w:val="35A7A2C2"/>
    <w:multiLevelType w:val="singleLevel"/>
    <w:tmpl w:val="35A7A2C2"/>
    <w:lvl w:ilvl="0" w:tentative="0">
      <w:start w:val="1"/>
      <w:numFmt w:val="decimal"/>
      <w:suff w:val="nothing"/>
      <w:lvlText w:val="（%1）"/>
      <w:lvlJc w:val="left"/>
    </w:lvl>
  </w:abstractNum>
  <w:abstractNum w:abstractNumId="100">
    <w:nsid w:val="38478A98"/>
    <w:multiLevelType w:val="singleLevel"/>
    <w:tmpl w:val="38478A98"/>
    <w:lvl w:ilvl="0" w:tentative="0">
      <w:start w:val="1"/>
      <w:numFmt w:val="decimal"/>
      <w:suff w:val="nothing"/>
      <w:lvlText w:val="（%1）"/>
      <w:lvlJc w:val="left"/>
    </w:lvl>
  </w:abstractNum>
  <w:abstractNum w:abstractNumId="101">
    <w:nsid w:val="387E959C"/>
    <w:multiLevelType w:val="singleLevel"/>
    <w:tmpl w:val="387E959C"/>
    <w:lvl w:ilvl="0" w:tentative="0">
      <w:start w:val="1"/>
      <w:numFmt w:val="decimal"/>
      <w:suff w:val="nothing"/>
      <w:lvlText w:val="（%1）"/>
      <w:lvlJc w:val="left"/>
    </w:lvl>
  </w:abstractNum>
  <w:abstractNum w:abstractNumId="102">
    <w:nsid w:val="3CC1359D"/>
    <w:multiLevelType w:val="singleLevel"/>
    <w:tmpl w:val="3CC1359D"/>
    <w:lvl w:ilvl="0" w:tentative="0">
      <w:start w:val="1"/>
      <w:numFmt w:val="decimal"/>
      <w:suff w:val="nothing"/>
      <w:lvlText w:val="（%1）"/>
      <w:lvlJc w:val="left"/>
    </w:lvl>
  </w:abstractNum>
  <w:abstractNum w:abstractNumId="103">
    <w:nsid w:val="3D5473A5"/>
    <w:multiLevelType w:val="singleLevel"/>
    <w:tmpl w:val="3D5473A5"/>
    <w:lvl w:ilvl="0" w:tentative="0">
      <w:start w:val="1"/>
      <w:numFmt w:val="decimal"/>
      <w:suff w:val="nothing"/>
      <w:lvlText w:val="（%1）"/>
      <w:lvlJc w:val="left"/>
    </w:lvl>
  </w:abstractNum>
  <w:abstractNum w:abstractNumId="104">
    <w:nsid w:val="3D98BB96"/>
    <w:multiLevelType w:val="singleLevel"/>
    <w:tmpl w:val="3D98BB96"/>
    <w:lvl w:ilvl="0" w:tentative="0">
      <w:start w:val="1"/>
      <w:numFmt w:val="decimal"/>
      <w:suff w:val="nothing"/>
      <w:lvlText w:val="（%1）"/>
      <w:lvlJc w:val="left"/>
    </w:lvl>
  </w:abstractNum>
  <w:abstractNum w:abstractNumId="105">
    <w:nsid w:val="3FB5F36E"/>
    <w:multiLevelType w:val="singleLevel"/>
    <w:tmpl w:val="3FB5F36E"/>
    <w:lvl w:ilvl="0" w:tentative="0">
      <w:start w:val="1"/>
      <w:numFmt w:val="decimal"/>
      <w:suff w:val="nothing"/>
      <w:lvlText w:val="（%1）"/>
      <w:lvlJc w:val="left"/>
    </w:lvl>
  </w:abstractNum>
  <w:abstractNum w:abstractNumId="106">
    <w:nsid w:val="40F41543"/>
    <w:multiLevelType w:val="singleLevel"/>
    <w:tmpl w:val="40F41543"/>
    <w:lvl w:ilvl="0" w:tentative="0">
      <w:start w:val="1"/>
      <w:numFmt w:val="decimal"/>
      <w:suff w:val="nothing"/>
      <w:lvlText w:val="（%1）"/>
      <w:lvlJc w:val="left"/>
    </w:lvl>
  </w:abstractNum>
  <w:abstractNum w:abstractNumId="107">
    <w:nsid w:val="4140F014"/>
    <w:multiLevelType w:val="singleLevel"/>
    <w:tmpl w:val="4140F014"/>
    <w:lvl w:ilvl="0" w:tentative="0">
      <w:start w:val="1"/>
      <w:numFmt w:val="decimal"/>
      <w:suff w:val="nothing"/>
      <w:lvlText w:val="（%1）"/>
      <w:lvlJc w:val="left"/>
    </w:lvl>
  </w:abstractNum>
  <w:abstractNum w:abstractNumId="108">
    <w:nsid w:val="45FB9880"/>
    <w:multiLevelType w:val="singleLevel"/>
    <w:tmpl w:val="45FB9880"/>
    <w:lvl w:ilvl="0" w:tentative="0">
      <w:start w:val="1"/>
      <w:numFmt w:val="decimal"/>
      <w:suff w:val="nothing"/>
      <w:lvlText w:val="（%1）"/>
      <w:lvlJc w:val="left"/>
    </w:lvl>
  </w:abstractNum>
  <w:abstractNum w:abstractNumId="109">
    <w:nsid w:val="46B861E9"/>
    <w:multiLevelType w:val="singleLevel"/>
    <w:tmpl w:val="46B861E9"/>
    <w:lvl w:ilvl="0" w:tentative="0">
      <w:start w:val="1"/>
      <w:numFmt w:val="decimal"/>
      <w:suff w:val="nothing"/>
      <w:lvlText w:val="（%1）"/>
      <w:lvlJc w:val="left"/>
    </w:lvl>
  </w:abstractNum>
  <w:abstractNum w:abstractNumId="110">
    <w:nsid w:val="46C5A0F8"/>
    <w:multiLevelType w:val="singleLevel"/>
    <w:tmpl w:val="46C5A0F8"/>
    <w:lvl w:ilvl="0" w:tentative="0">
      <w:start w:val="1"/>
      <w:numFmt w:val="decimal"/>
      <w:suff w:val="nothing"/>
      <w:lvlText w:val="（%1）"/>
      <w:lvlJc w:val="left"/>
    </w:lvl>
  </w:abstractNum>
  <w:abstractNum w:abstractNumId="111">
    <w:nsid w:val="47CE866A"/>
    <w:multiLevelType w:val="singleLevel"/>
    <w:tmpl w:val="47CE866A"/>
    <w:lvl w:ilvl="0" w:tentative="0">
      <w:start w:val="1"/>
      <w:numFmt w:val="decimal"/>
      <w:suff w:val="nothing"/>
      <w:lvlText w:val="（%1）"/>
      <w:lvlJc w:val="left"/>
    </w:lvl>
  </w:abstractNum>
  <w:abstractNum w:abstractNumId="112">
    <w:nsid w:val="47D228F5"/>
    <w:multiLevelType w:val="singleLevel"/>
    <w:tmpl w:val="47D228F5"/>
    <w:lvl w:ilvl="0" w:tentative="0">
      <w:start w:val="1"/>
      <w:numFmt w:val="decimal"/>
      <w:suff w:val="nothing"/>
      <w:lvlText w:val="（%1）"/>
      <w:lvlJc w:val="left"/>
    </w:lvl>
  </w:abstractNum>
  <w:abstractNum w:abstractNumId="113">
    <w:nsid w:val="48C367EE"/>
    <w:multiLevelType w:val="singleLevel"/>
    <w:tmpl w:val="48C367EE"/>
    <w:lvl w:ilvl="0" w:tentative="0">
      <w:start w:val="1"/>
      <w:numFmt w:val="decimal"/>
      <w:suff w:val="nothing"/>
      <w:lvlText w:val="（%1）"/>
      <w:lvlJc w:val="left"/>
    </w:lvl>
  </w:abstractNum>
  <w:abstractNum w:abstractNumId="114">
    <w:nsid w:val="4BAB9D8A"/>
    <w:multiLevelType w:val="singleLevel"/>
    <w:tmpl w:val="4BAB9D8A"/>
    <w:lvl w:ilvl="0" w:tentative="0">
      <w:start w:val="1"/>
      <w:numFmt w:val="decimal"/>
      <w:suff w:val="nothing"/>
      <w:lvlText w:val="（%1）"/>
      <w:lvlJc w:val="left"/>
    </w:lvl>
  </w:abstractNum>
  <w:abstractNum w:abstractNumId="115">
    <w:nsid w:val="4BEA8EA0"/>
    <w:multiLevelType w:val="singleLevel"/>
    <w:tmpl w:val="4BEA8EA0"/>
    <w:lvl w:ilvl="0" w:tentative="0">
      <w:start w:val="1"/>
      <w:numFmt w:val="decimal"/>
      <w:suff w:val="nothing"/>
      <w:lvlText w:val="（%1）"/>
      <w:lvlJc w:val="left"/>
    </w:lvl>
  </w:abstractNum>
  <w:abstractNum w:abstractNumId="116">
    <w:nsid w:val="4E710D3C"/>
    <w:multiLevelType w:val="singleLevel"/>
    <w:tmpl w:val="4E710D3C"/>
    <w:lvl w:ilvl="0" w:tentative="0">
      <w:start w:val="1"/>
      <w:numFmt w:val="decimal"/>
      <w:suff w:val="nothing"/>
      <w:lvlText w:val="（%1）"/>
      <w:lvlJc w:val="left"/>
    </w:lvl>
  </w:abstractNum>
  <w:abstractNum w:abstractNumId="117">
    <w:nsid w:val="4ECFF03C"/>
    <w:multiLevelType w:val="singleLevel"/>
    <w:tmpl w:val="4ECFF03C"/>
    <w:lvl w:ilvl="0" w:tentative="0">
      <w:start w:val="1"/>
      <w:numFmt w:val="decimal"/>
      <w:suff w:val="nothing"/>
      <w:lvlText w:val="（%1）"/>
      <w:lvlJc w:val="left"/>
    </w:lvl>
  </w:abstractNum>
  <w:abstractNum w:abstractNumId="118">
    <w:nsid w:val="50B66E6C"/>
    <w:multiLevelType w:val="singleLevel"/>
    <w:tmpl w:val="50B66E6C"/>
    <w:lvl w:ilvl="0" w:tentative="0">
      <w:start w:val="1"/>
      <w:numFmt w:val="decimal"/>
      <w:suff w:val="nothing"/>
      <w:lvlText w:val="（%1）"/>
      <w:lvlJc w:val="left"/>
    </w:lvl>
  </w:abstractNum>
  <w:abstractNum w:abstractNumId="119">
    <w:nsid w:val="51A1981C"/>
    <w:multiLevelType w:val="singleLevel"/>
    <w:tmpl w:val="51A1981C"/>
    <w:lvl w:ilvl="0" w:tentative="0">
      <w:start w:val="1"/>
      <w:numFmt w:val="decimal"/>
      <w:suff w:val="nothing"/>
      <w:lvlText w:val="（%1）"/>
      <w:lvlJc w:val="left"/>
    </w:lvl>
  </w:abstractNum>
  <w:abstractNum w:abstractNumId="120">
    <w:nsid w:val="51D74367"/>
    <w:multiLevelType w:val="singleLevel"/>
    <w:tmpl w:val="51D74367"/>
    <w:lvl w:ilvl="0" w:tentative="0">
      <w:start w:val="1"/>
      <w:numFmt w:val="decimal"/>
      <w:suff w:val="nothing"/>
      <w:lvlText w:val="（%1）"/>
      <w:lvlJc w:val="left"/>
    </w:lvl>
  </w:abstractNum>
  <w:abstractNum w:abstractNumId="121">
    <w:nsid w:val="57B60667"/>
    <w:multiLevelType w:val="singleLevel"/>
    <w:tmpl w:val="57B60667"/>
    <w:lvl w:ilvl="0" w:tentative="0">
      <w:start w:val="1"/>
      <w:numFmt w:val="decimal"/>
      <w:suff w:val="nothing"/>
      <w:lvlText w:val="（%1）"/>
      <w:lvlJc w:val="left"/>
    </w:lvl>
  </w:abstractNum>
  <w:abstractNum w:abstractNumId="122">
    <w:nsid w:val="5891CC22"/>
    <w:multiLevelType w:val="singleLevel"/>
    <w:tmpl w:val="5891CC22"/>
    <w:lvl w:ilvl="0" w:tentative="0">
      <w:start w:val="1"/>
      <w:numFmt w:val="decimal"/>
      <w:suff w:val="nothing"/>
      <w:lvlText w:val="（%1）"/>
      <w:lvlJc w:val="left"/>
    </w:lvl>
  </w:abstractNum>
  <w:abstractNum w:abstractNumId="123">
    <w:nsid w:val="58CB4834"/>
    <w:multiLevelType w:val="singleLevel"/>
    <w:tmpl w:val="58CB4834"/>
    <w:lvl w:ilvl="0" w:tentative="0">
      <w:start w:val="1"/>
      <w:numFmt w:val="decimal"/>
      <w:suff w:val="nothing"/>
      <w:lvlText w:val="（%1）"/>
      <w:lvlJc w:val="left"/>
    </w:lvl>
  </w:abstractNum>
  <w:abstractNum w:abstractNumId="124">
    <w:nsid w:val="58DB7249"/>
    <w:multiLevelType w:val="singleLevel"/>
    <w:tmpl w:val="58DB7249"/>
    <w:lvl w:ilvl="0" w:tentative="0">
      <w:start w:val="1"/>
      <w:numFmt w:val="decimal"/>
      <w:suff w:val="nothing"/>
      <w:lvlText w:val="（%1）"/>
      <w:lvlJc w:val="left"/>
    </w:lvl>
  </w:abstractNum>
  <w:abstractNum w:abstractNumId="125">
    <w:nsid w:val="5D1D2F85"/>
    <w:multiLevelType w:val="singleLevel"/>
    <w:tmpl w:val="5D1D2F85"/>
    <w:lvl w:ilvl="0" w:tentative="0">
      <w:start w:val="1"/>
      <w:numFmt w:val="decimal"/>
      <w:suff w:val="nothing"/>
      <w:lvlText w:val="（%1）"/>
      <w:lvlJc w:val="left"/>
    </w:lvl>
  </w:abstractNum>
  <w:abstractNum w:abstractNumId="126">
    <w:nsid w:val="60A42E19"/>
    <w:multiLevelType w:val="singleLevel"/>
    <w:tmpl w:val="60A42E19"/>
    <w:lvl w:ilvl="0" w:tentative="0">
      <w:start w:val="1"/>
      <w:numFmt w:val="decimal"/>
      <w:suff w:val="nothing"/>
      <w:lvlText w:val="（%1）"/>
      <w:lvlJc w:val="left"/>
    </w:lvl>
  </w:abstractNum>
  <w:abstractNum w:abstractNumId="127">
    <w:nsid w:val="61BF1F00"/>
    <w:multiLevelType w:val="singleLevel"/>
    <w:tmpl w:val="61BF1F00"/>
    <w:lvl w:ilvl="0" w:tentative="0">
      <w:start w:val="1"/>
      <w:numFmt w:val="decimal"/>
      <w:suff w:val="nothing"/>
      <w:lvlText w:val="%1、"/>
      <w:lvlJc w:val="left"/>
    </w:lvl>
  </w:abstractNum>
  <w:abstractNum w:abstractNumId="128">
    <w:nsid w:val="630FAD9F"/>
    <w:multiLevelType w:val="singleLevel"/>
    <w:tmpl w:val="630FAD9F"/>
    <w:lvl w:ilvl="0" w:tentative="0">
      <w:start w:val="1"/>
      <w:numFmt w:val="decimal"/>
      <w:suff w:val="nothing"/>
      <w:lvlText w:val="（%1）"/>
      <w:lvlJc w:val="left"/>
    </w:lvl>
  </w:abstractNum>
  <w:abstractNum w:abstractNumId="129">
    <w:nsid w:val="6DE52720"/>
    <w:multiLevelType w:val="singleLevel"/>
    <w:tmpl w:val="6DE52720"/>
    <w:lvl w:ilvl="0" w:tentative="0">
      <w:start w:val="1"/>
      <w:numFmt w:val="decimal"/>
      <w:suff w:val="nothing"/>
      <w:lvlText w:val="（%1）"/>
      <w:lvlJc w:val="left"/>
    </w:lvl>
  </w:abstractNum>
  <w:abstractNum w:abstractNumId="130">
    <w:nsid w:val="6EE58F0D"/>
    <w:multiLevelType w:val="singleLevel"/>
    <w:tmpl w:val="6EE58F0D"/>
    <w:lvl w:ilvl="0" w:tentative="0">
      <w:start w:val="1"/>
      <w:numFmt w:val="decimal"/>
      <w:suff w:val="nothing"/>
      <w:lvlText w:val="（%1）"/>
      <w:lvlJc w:val="left"/>
    </w:lvl>
  </w:abstractNum>
  <w:abstractNum w:abstractNumId="131">
    <w:nsid w:val="6F61F08F"/>
    <w:multiLevelType w:val="singleLevel"/>
    <w:tmpl w:val="6F61F08F"/>
    <w:lvl w:ilvl="0" w:tentative="0">
      <w:start w:val="1"/>
      <w:numFmt w:val="decimal"/>
      <w:suff w:val="nothing"/>
      <w:lvlText w:val="（%1）"/>
      <w:lvlJc w:val="left"/>
    </w:lvl>
  </w:abstractNum>
  <w:abstractNum w:abstractNumId="132">
    <w:nsid w:val="70B21D70"/>
    <w:multiLevelType w:val="singleLevel"/>
    <w:tmpl w:val="70B21D70"/>
    <w:lvl w:ilvl="0" w:tentative="0">
      <w:start w:val="1"/>
      <w:numFmt w:val="decimal"/>
      <w:suff w:val="nothing"/>
      <w:lvlText w:val="（%1）"/>
      <w:lvlJc w:val="left"/>
    </w:lvl>
  </w:abstractNum>
  <w:abstractNum w:abstractNumId="133">
    <w:nsid w:val="71ADD248"/>
    <w:multiLevelType w:val="singleLevel"/>
    <w:tmpl w:val="71ADD248"/>
    <w:lvl w:ilvl="0" w:tentative="0">
      <w:start w:val="1"/>
      <w:numFmt w:val="decimal"/>
      <w:suff w:val="nothing"/>
      <w:lvlText w:val="（%1）"/>
      <w:lvlJc w:val="left"/>
    </w:lvl>
  </w:abstractNum>
  <w:abstractNum w:abstractNumId="134">
    <w:nsid w:val="721F2849"/>
    <w:multiLevelType w:val="singleLevel"/>
    <w:tmpl w:val="721F2849"/>
    <w:lvl w:ilvl="0" w:tentative="0">
      <w:start w:val="1"/>
      <w:numFmt w:val="decimal"/>
      <w:suff w:val="nothing"/>
      <w:lvlText w:val="（%1）"/>
      <w:lvlJc w:val="left"/>
    </w:lvl>
  </w:abstractNum>
  <w:abstractNum w:abstractNumId="135">
    <w:nsid w:val="7439D3E8"/>
    <w:multiLevelType w:val="singleLevel"/>
    <w:tmpl w:val="7439D3E8"/>
    <w:lvl w:ilvl="0" w:tentative="0">
      <w:start w:val="1"/>
      <w:numFmt w:val="decimal"/>
      <w:suff w:val="nothing"/>
      <w:lvlText w:val="（%1）"/>
      <w:lvlJc w:val="left"/>
    </w:lvl>
  </w:abstractNum>
  <w:abstractNum w:abstractNumId="136">
    <w:nsid w:val="7701EFA9"/>
    <w:multiLevelType w:val="singleLevel"/>
    <w:tmpl w:val="7701EFA9"/>
    <w:lvl w:ilvl="0" w:tentative="0">
      <w:start w:val="1"/>
      <w:numFmt w:val="decimal"/>
      <w:suff w:val="nothing"/>
      <w:lvlText w:val="（%1）"/>
      <w:lvlJc w:val="left"/>
    </w:lvl>
  </w:abstractNum>
  <w:abstractNum w:abstractNumId="137">
    <w:nsid w:val="7B76812C"/>
    <w:multiLevelType w:val="singleLevel"/>
    <w:tmpl w:val="7B76812C"/>
    <w:lvl w:ilvl="0" w:tentative="0">
      <w:start w:val="1"/>
      <w:numFmt w:val="decimal"/>
      <w:suff w:val="nothing"/>
      <w:lvlText w:val="（%1）"/>
      <w:lvlJc w:val="left"/>
    </w:lvl>
  </w:abstractNum>
  <w:abstractNum w:abstractNumId="138">
    <w:nsid w:val="7BAF06F6"/>
    <w:multiLevelType w:val="singleLevel"/>
    <w:tmpl w:val="7BAF06F6"/>
    <w:lvl w:ilvl="0" w:tentative="0">
      <w:start w:val="1"/>
      <w:numFmt w:val="decimal"/>
      <w:suff w:val="nothing"/>
      <w:lvlText w:val="（%1）"/>
      <w:lvlJc w:val="left"/>
    </w:lvl>
  </w:abstractNum>
  <w:abstractNum w:abstractNumId="139">
    <w:nsid w:val="7C952A3E"/>
    <w:multiLevelType w:val="singleLevel"/>
    <w:tmpl w:val="7C952A3E"/>
    <w:lvl w:ilvl="0" w:tentative="0">
      <w:start w:val="1"/>
      <w:numFmt w:val="decimal"/>
      <w:suff w:val="nothing"/>
      <w:lvlText w:val="（%1）"/>
      <w:lvlJc w:val="left"/>
    </w:lvl>
  </w:abstractNum>
  <w:abstractNum w:abstractNumId="140">
    <w:nsid w:val="7D12B52B"/>
    <w:multiLevelType w:val="singleLevel"/>
    <w:tmpl w:val="7D12B52B"/>
    <w:lvl w:ilvl="0" w:tentative="0">
      <w:start w:val="1"/>
      <w:numFmt w:val="decimal"/>
      <w:suff w:val="nothing"/>
      <w:lvlText w:val="（%1）"/>
      <w:lvlJc w:val="left"/>
    </w:lvl>
  </w:abstractNum>
  <w:abstractNum w:abstractNumId="141">
    <w:nsid w:val="7DF8AB29"/>
    <w:multiLevelType w:val="singleLevel"/>
    <w:tmpl w:val="7DF8AB29"/>
    <w:lvl w:ilvl="0" w:tentative="0">
      <w:start w:val="1"/>
      <w:numFmt w:val="decimal"/>
      <w:suff w:val="nothing"/>
      <w:lvlText w:val="（%1）"/>
      <w:lvlJc w:val="left"/>
    </w:lvl>
  </w:abstractNum>
  <w:num w:numId="1">
    <w:abstractNumId w:val="98"/>
  </w:num>
  <w:num w:numId="2">
    <w:abstractNumId w:val="38"/>
  </w:num>
  <w:num w:numId="3">
    <w:abstractNumId w:val="127"/>
  </w:num>
  <w:num w:numId="4">
    <w:abstractNumId w:val="123"/>
  </w:num>
  <w:num w:numId="5">
    <w:abstractNumId w:val="16"/>
  </w:num>
  <w:num w:numId="6">
    <w:abstractNumId w:val="10"/>
  </w:num>
  <w:num w:numId="7">
    <w:abstractNumId w:val="102"/>
  </w:num>
  <w:num w:numId="8">
    <w:abstractNumId w:val="0"/>
  </w:num>
  <w:num w:numId="9">
    <w:abstractNumId w:val="46"/>
  </w:num>
  <w:num w:numId="10">
    <w:abstractNumId w:val="26"/>
  </w:num>
  <w:num w:numId="11">
    <w:abstractNumId w:val="47"/>
  </w:num>
  <w:num w:numId="12">
    <w:abstractNumId w:val="103"/>
  </w:num>
  <w:num w:numId="13">
    <w:abstractNumId w:val="5"/>
  </w:num>
  <w:num w:numId="14">
    <w:abstractNumId w:val="128"/>
  </w:num>
  <w:num w:numId="15">
    <w:abstractNumId w:val="97"/>
  </w:num>
  <w:num w:numId="16">
    <w:abstractNumId w:val="106"/>
  </w:num>
  <w:num w:numId="17">
    <w:abstractNumId w:val="15"/>
  </w:num>
  <w:num w:numId="18">
    <w:abstractNumId w:val="32"/>
  </w:num>
  <w:num w:numId="19">
    <w:abstractNumId w:val="137"/>
  </w:num>
  <w:num w:numId="20">
    <w:abstractNumId w:val="91"/>
  </w:num>
  <w:num w:numId="21">
    <w:abstractNumId w:val="54"/>
  </w:num>
  <w:num w:numId="22">
    <w:abstractNumId w:val="121"/>
  </w:num>
  <w:num w:numId="23">
    <w:abstractNumId w:val="104"/>
  </w:num>
  <w:num w:numId="24">
    <w:abstractNumId w:val="55"/>
  </w:num>
  <w:num w:numId="25">
    <w:abstractNumId w:val="53"/>
  </w:num>
  <w:num w:numId="26">
    <w:abstractNumId w:val="37"/>
  </w:num>
  <w:num w:numId="27">
    <w:abstractNumId w:val="95"/>
  </w:num>
  <w:num w:numId="28">
    <w:abstractNumId w:val="57"/>
  </w:num>
  <w:num w:numId="29">
    <w:abstractNumId w:val="67"/>
  </w:num>
  <w:num w:numId="30">
    <w:abstractNumId w:val="69"/>
  </w:num>
  <w:num w:numId="31">
    <w:abstractNumId w:val="22"/>
  </w:num>
  <w:num w:numId="32">
    <w:abstractNumId w:val="33"/>
  </w:num>
  <w:num w:numId="33">
    <w:abstractNumId w:val="94"/>
  </w:num>
  <w:num w:numId="34">
    <w:abstractNumId w:val="28"/>
  </w:num>
  <w:num w:numId="35">
    <w:abstractNumId w:val="51"/>
  </w:num>
  <w:num w:numId="36">
    <w:abstractNumId w:val="93"/>
  </w:num>
  <w:num w:numId="37">
    <w:abstractNumId w:val="2"/>
  </w:num>
  <w:num w:numId="38">
    <w:abstractNumId w:val="80"/>
  </w:num>
  <w:num w:numId="39">
    <w:abstractNumId w:val="3"/>
  </w:num>
  <w:num w:numId="40">
    <w:abstractNumId w:val="31"/>
  </w:num>
  <w:num w:numId="41">
    <w:abstractNumId w:val="78"/>
  </w:num>
  <w:num w:numId="42">
    <w:abstractNumId w:val="64"/>
  </w:num>
  <w:num w:numId="43">
    <w:abstractNumId w:val="24"/>
  </w:num>
  <w:num w:numId="44">
    <w:abstractNumId w:val="1"/>
  </w:num>
  <w:num w:numId="45">
    <w:abstractNumId w:val="113"/>
  </w:num>
  <w:num w:numId="46">
    <w:abstractNumId w:val="129"/>
  </w:num>
  <w:num w:numId="47">
    <w:abstractNumId w:val="74"/>
  </w:num>
  <w:num w:numId="48">
    <w:abstractNumId w:val="34"/>
  </w:num>
  <w:num w:numId="49">
    <w:abstractNumId w:val="71"/>
  </w:num>
  <w:num w:numId="50">
    <w:abstractNumId w:val="59"/>
  </w:num>
  <w:num w:numId="51">
    <w:abstractNumId w:val="36"/>
  </w:num>
  <w:num w:numId="52">
    <w:abstractNumId w:val="117"/>
  </w:num>
  <w:num w:numId="53">
    <w:abstractNumId w:val="85"/>
  </w:num>
  <w:num w:numId="54">
    <w:abstractNumId w:val="105"/>
  </w:num>
  <w:num w:numId="55">
    <w:abstractNumId w:val="77"/>
  </w:num>
  <w:num w:numId="56">
    <w:abstractNumId w:val="89"/>
  </w:num>
  <w:num w:numId="57">
    <w:abstractNumId w:val="135"/>
  </w:num>
  <w:num w:numId="58">
    <w:abstractNumId w:val="90"/>
  </w:num>
  <w:num w:numId="59">
    <w:abstractNumId w:val="56"/>
  </w:num>
  <w:num w:numId="60">
    <w:abstractNumId w:val="66"/>
  </w:num>
  <w:num w:numId="61">
    <w:abstractNumId w:val="132"/>
  </w:num>
  <w:num w:numId="62">
    <w:abstractNumId w:val="40"/>
  </w:num>
  <w:num w:numId="63">
    <w:abstractNumId w:val="126"/>
  </w:num>
  <w:num w:numId="64">
    <w:abstractNumId w:val="139"/>
  </w:num>
  <w:num w:numId="65">
    <w:abstractNumId w:val="17"/>
  </w:num>
  <w:num w:numId="66">
    <w:abstractNumId w:val="110"/>
  </w:num>
  <w:num w:numId="67">
    <w:abstractNumId w:val="7"/>
  </w:num>
  <w:num w:numId="68">
    <w:abstractNumId w:val="23"/>
  </w:num>
  <w:num w:numId="69">
    <w:abstractNumId w:val="6"/>
  </w:num>
  <w:num w:numId="70">
    <w:abstractNumId w:val="18"/>
  </w:num>
  <w:num w:numId="71">
    <w:abstractNumId w:val="134"/>
  </w:num>
  <w:num w:numId="72">
    <w:abstractNumId w:val="9"/>
  </w:num>
  <w:num w:numId="73">
    <w:abstractNumId w:val="141"/>
  </w:num>
  <w:num w:numId="74">
    <w:abstractNumId w:val="65"/>
  </w:num>
  <w:num w:numId="75">
    <w:abstractNumId w:val="42"/>
  </w:num>
  <w:num w:numId="76">
    <w:abstractNumId w:val="116"/>
  </w:num>
  <w:num w:numId="77">
    <w:abstractNumId w:val="44"/>
  </w:num>
  <w:num w:numId="78">
    <w:abstractNumId w:val="45"/>
  </w:num>
  <w:num w:numId="79">
    <w:abstractNumId w:val="21"/>
  </w:num>
  <w:num w:numId="80">
    <w:abstractNumId w:val="4"/>
  </w:num>
  <w:num w:numId="81">
    <w:abstractNumId w:val="63"/>
  </w:num>
  <w:num w:numId="82">
    <w:abstractNumId w:val="11"/>
  </w:num>
  <w:num w:numId="83">
    <w:abstractNumId w:val="99"/>
  </w:num>
  <w:num w:numId="84">
    <w:abstractNumId w:val="35"/>
  </w:num>
  <w:num w:numId="85">
    <w:abstractNumId w:val="30"/>
  </w:num>
  <w:num w:numId="86">
    <w:abstractNumId w:val="133"/>
  </w:num>
  <w:num w:numId="87">
    <w:abstractNumId w:val="58"/>
  </w:num>
  <w:num w:numId="88">
    <w:abstractNumId w:val="27"/>
  </w:num>
  <w:num w:numId="89">
    <w:abstractNumId w:val="136"/>
  </w:num>
  <w:num w:numId="90">
    <w:abstractNumId w:val="13"/>
  </w:num>
  <w:num w:numId="91">
    <w:abstractNumId w:val="62"/>
  </w:num>
  <w:num w:numId="92">
    <w:abstractNumId w:val="111"/>
  </w:num>
  <w:num w:numId="93">
    <w:abstractNumId w:val="83"/>
  </w:num>
  <w:num w:numId="94">
    <w:abstractNumId w:val="43"/>
  </w:num>
  <w:num w:numId="95">
    <w:abstractNumId w:val="70"/>
  </w:num>
  <w:num w:numId="96">
    <w:abstractNumId w:val="39"/>
  </w:num>
  <w:num w:numId="97">
    <w:abstractNumId w:val="92"/>
  </w:num>
  <w:num w:numId="98">
    <w:abstractNumId w:val="108"/>
  </w:num>
  <w:num w:numId="99">
    <w:abstractNumId w:val="68"/>
  </w:num>
  <w:num w:numId="100">
    <w:abstractNumId w:val="96"/>
  </w:num>
  <w:num w:numId="101">
    <w:abstractNumId w:val="125"/>
  </w:num>
  <w:num w:numId="102">
    <w:abstractNumId w:val="48"/>
  </w:num>
  <w:num w:numId="103">
    <w:abstractNumId w:val="101"/>
  </w:num>
  <w:num w:numId="104">
    <w:abstractNumId w:val="119"/>
  </w:num>
  <w:num w:numId="105">
    <w:abstractNumId w:val="120"/>
  </w:num>
  <w:num w:numId="106">
    <w:abstractNumId w:val="100"/>
  </w:num>
  <w:num w:numId="107">
    <w:abstractNumId w:val="140"/>
  </w:num>
  <w:num w:numId="108">
    <w:abstractNumId w:val="87"/>
  </w:num>
  <w:num w:numId="109">
    <w:abstractNumId w:val="8"/>
  </w:num>
  <w:num w:numId="110">
    <w:abstractNumId w:val="76"/>
  </w:num>
  <w:num w:numId="111">
    <w:abstractNumId w:val="73"/>
  </w:num>
  <w:num w:numId="112">
    <w:abstractNumId w:val="50"/>
  </w:num>
  <w:num w:numId="113">
    <w:abstractNumId w:val="86"/>
  </w:num>
  <w:num w:numId="114">
    <w:abstractNumId w:val="115"/>
  </w:num>
  <w:num w:numId="115">
    <w:abstractNumId w:val="109"/>
  </w:num>
  <w:num w:numId="116">
    <w:abstractNumId w:val="19"/>
  </w:num>
  <w:num w:numId="117">
    <w:abstractNumId w:val="138"/>
  </w:num>
  <w:num w:numId="118">
    <w:abstractNumId w:val="122"/>
  </w:num>
  <w:num w:numId="119">
    <w:abstractNumId w:val="112"/>
  </w:num>
  <w:num w:numId="120">
    <w:abstractNumId w:val="29"/>
  </w:num>
  <w:num w:numId="121">
    <w:abstractNumId w:val="118"/>
  </w:num>
  <w:num w:numId="122">
    <w:abstractNumId w:val="130"/>
  </w:num>
  <w:num w:numId="123">
    <w:abstractNumId w:val="52"/>
  </w:num>
  <w:num w:numId="124">
    <w:abstractNumId w:val="20"/>
  </w:num>
  <w:num w:numId="125">
    <w:abstractNumId w:val="84"/>
  </w:num>
  <w:num w:numId="126">
    <w:abstractNumId w:val="88"/>
  </w:num>
  <w:num w:numId="127">
    <w:abstractNumId w:val="41"/>
  </w:num>
  <w:num w:numId="128">
    <w:abstractNumId w:val="49"/>
  </w:num>
  <w:num w:numId="129">
    <w:abstractNumId w:val="75"/>
  </w:num>
  <w:num w:numId="130">
    <w:abstractNumId w:val="82"/>
  </w:num>
  <w:num w:numId="131">
    <w:abstractNumId w:val="81"/>
  </w:num>
  <w:num w:numId="132">
    <w:abstractNumId w:val="124"/>
  </w:num>
  <w:num w:numId="133">
    <w:abstractNumId w:val="107"/>
  </w:num>
  <w:num w:numId="134">
    <w:abstractNumId w:val="72"/>
  </w:num>
  <w:num w:numId="135">
    <w:abstractNumId w:val="14"/>
  </w:num>
  <w:num w:numId="136">
    <w:abstractNumId w:val="114"/>
  </w:num>
  <w:num w:numId="137">
    <w:abstractNumId w:val="25"/>
  </w:num>
  <w:num w:numId="138">
    <w:abstractNumId w:val="131"/>
  </w:num>
  <w:num w:numId="139">
    <w:abstractNumId w:val="12"/>
  </w:num>
  <w:num w:numId="140">
    <w:abstractNumId w:val="60"/>
  </w:num>
  <w:num w:numId="141">
    <w:abstractNumId w:val="61"/>
  </w:num>
  <w:num w:numId="142">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revisionView w:markup="0"/>
  <w:documentProtection w:enforcement="0"/>
  <w:defaultTabStop w:val="720"/>
  <w:characterSpacingControl w:val="doNotCompress"/>
  <w:hdrShapeDefaults>
    <o:shapelayout v:ext="edit">
      <o:idmap v:ext="edit" data="3,4"/>
    </o:shapelayout>
  </w:hdrShapeDefaults>
  <w:compat>
    <w:spaceForUL/>
    <w:ulTrailSpace/>
    <w:doNotExpandShiftReturn/>
    <w:useFELayout/>
    <w:compatSetting w:name="compatibilityMode" w:uri="http://schemas.microsoft.com/office/word" w:val="12"/>
  </w:compat>
  <w:docVars>
    <w:docVar w:name="commondata" w:val="eyJoZGlkIjoiOGI4NjI5OTBmMDM1ODFlMDkzNDFlZTFiMWNhZWU5ZTMifQ=="/>
  </w:docVars>
  <w:rsids>
    <w:rsidRoot w:val="0045409E"/>
    <w:rsid w:val="000168A1"/>
    <w:rsid w:val="00024DA7"/>
    <w:rsid w:val="00026107"/>
    <w:rsid w:val="00031FDD"/>
    <w:rsid w:val="00042A28"/>
    <w:rsid w:val="000433E2"/>
    <w:rsid w:val="00062A08"/>
    <w:rsid w:val="00063321"/>
    <w:rsid w:val="000644AA"/>
    <w:rsid w:val="00092379"/>
    <w:rsid w:val="00097F34"/>
    <w:rsid w:val="000A4ED6"/>
    <w:rsid w:val="000A5EFB"/>
    <w:rsid w:val="000A6A88"/>
    <w:rsid w:val="000B1A73"/>
    <w:rsid w:val="000D15F3"/>
    <w:rsid w:val="000D422E"/>
    <w:rsid w:val="000D77A4"/>
    <w:rsid w:val="000F3B36"/>
    <w:rsid w:val="00100819"/>
    <w:rsid w:val="00115A0E"/>
    <w:rsid w:val="0012582C"/>
    <w:rsid w:val="00132285"/>
    <w:rsid w:val="001A2135"/>
    <w:rsid w:val="001E1C87"/>
    <w:rsid w:val="001E3C41"/>
    <w:rsid w:val="001F05B1"/>
    <w:rsid w:val="0021020D"/>
    <w:rsid w:val="00234EFF"/>
    <w:rsid w:val="0025253C"/>
    <w:rsid w:val="00261C46"/>
    <w:rsid w:val="002634AA"/>
    <w:rsid w:val="00273456"/>
    <w:rsid w:val="0027382F"/>
    <w:rsid w:val="002C45CF"/>
    <w:rsid w:val="002C4610"/>
    <w:rsid w:val="002C51ED"/>
    <w:rsid w:val="002D1C0F"/>
    <w:rsid w:val="002E2D9C"/>
    <w:rsid w:val="002E3A35"/>
    <w:rsid w:val="00311A6F"/>
    <w:rsid w:val="00312AAF"/>
    <w:rsid w:val="0033060D"/>
    <w:rsid w:val="00333A59"/>
    <w:rsid w:val="00340F83"/>
    <w:rsid w:val="00347402"/>
    <w:rsid w:val="00356F3F"/>
    <w:rsid w:val="00362D57"/>
    <w:rsid w:val="00386AD3"/>
    <w:rsid w:val="003979B9"/>
    <w:rsid w:val="003A4AE6"/>
    <w:rsid w:val="003D6912"/>
    <w:rsid w:val="003F4B3F"/>
    <w:rsid w:val="00411715"/>
    <w:rsid w:val="00416F6F"/>
    <w:rsid w:val="0042103B"/>
    <w:rsid w:val="00421637"/>
    <w:rsid w:val="00442FF8"/>
    <w:rsid w:val="0045409E"/>
    <w:rsid w:val="004922B4"/>
    <w:rsid w:val="00497952"/>
    <w:rsid w:val="004A0E79"/>
    <w:rsid w:val="004D25E7"/>
    <w:rsid w:val="004D731A"/>
    <w:rsid w:val="004E17A2"/>
    <w:rsid w:val="004E5209"/>
    <w:rsid w:val="00511AAF"/>
    <w:rsid w:val="00512E35"/>
    <w:rsid w:val="0052167A"/>
    <w:rsid w:val="00546DE2"/>
    <w:rsid w:val="005524D5"/>
    <w:rsid w:val="00577A77"/>
    <w:rsid w:val="00584A00"/>
    <w:rsid w:val="005B2D28"/>
    <w:rsid w:val="005C09CC"/>
    <w:rsid w:val="005C36A2"/>
    <w:rsid w:val="005F26B5"/>
    <w:rsid w:val="00612F45"/>
    <w:rsid w:val="00645054"/>
    <w:rsid w:val="00650523"/>
    <w:rsid w:val="00665E2C"/>
    <w:rsid w:val="00671726"/>
    <w:rsid w:val="00682A85"/>
    <w:rsid w:val="0068307C"/>
    <w:rsid w:val="006B4CB3"/>
    <w:rsid w:val="00705628"/>
    <w:rsid w:val="0071564F"/>
    <w:rsid w:val="00723479"/>
    <w:rsid w:val="007373AA"/>
    <w:rsid w:val="00742B09"/>
    <w:rsid w:val="00747B52"/>
    <w:rsid w:val="00754547"/>
    <w:rsid w:val="00761690"/>
    <w:rsid w:val="007622F5"/>
    <w:rsid w:val="00772E7B"/>
    <w:rsid w:val="0077735C"/>
    <w:rsid w:val="00783A12"/>
    <w:rsid w:val="00783D3B"/>
    <w:rsid w:val="00796363"/>
    <w:rsid w:val="007B6D03"/>
    <w:rsid w:val="007E642C"/>
    <w:rsid w:val="00811676"/>
    <w:rsid w:val="008202EB"/>
    <w:rsid w:val="00865538"/>
    <w:rsid w:val="008B1BF8"/>
    <w:rsid w:val="008C326E"/>
    <w:rsid w:val="008C428F"/>
    <w:rsid w:val="008D516C"/>
    <w:rsid w:val="008E5FB4"/>
    <w:rsid w:val="009036B2"/>
    <w:rsid w:val="0091374A"/>
    <w:rsid w:val="00915DA5"/>
    <w:rsid w:val="00955C7F"/>
    <w:rsid w:val="00976885"/>
    <w:rsid w:val="00985252"/>
    <w:rsid w:val="00987055"/>
    <w:rsid w:val="00992814"/>
    <w:rsid w:val="009933B3"/>
    <w:rsid w:val="009964AB"/>
    <w:rsid w:val="009A0E07"/>
    <w:rsid w:val="009A2585"/>
    <w:rsid w:val="009A5BD0"/>
    <w:rsid w:val="009B2AF4"/>
    <w:rsid w:val="009B6D36"/>
    <w:rsid w:val="009C1E00"/>
    <w:rsid w:val="009E17A4"/>
    <w:rsid w:val="009E326E"/>
    <w:rsid w:val="00A179BC"/>
    <w:rsid w:val="00A23C65"/>
    <w:rsid w:val="00A43363"/>
    <w:rsid w:val="00A6297E"/>
    <w:rsid w:val="00A63A6A"/>
    <w:rsid w:val="00A70691"/>
    <w:rsid w:val="00A77B9D"/>
    <w:rsid w:val="00A86AA3"/>
    <w:rsid w:val="00A97A3B"/>
    <w:rsid w:val="00AA0136"/>
    <w:rsid w:val="00AA61CF"/>
    <w:rsid w:val="00AB067E"/>
    <w:rsid w:val="00AB0C0B"/>
    <w:rsid w:val="00B00299"/>
    <w:rsid w:val="00B1240F"/>
    <w:rsid w:val="00B32476"/>
    <w:rsid w:val="00B51830"/>
    <w:rsid w:val="00B64FDD"/>
    <w:rsid w:val="00B6699C"/>
    <w:rsid w:val="00B71D21"/>
    <w:rsid w:val="00B722B3"/>
    <w:rsid w:val="00B906F2"/>
    <w:rsid w:val="00BB6E71"/>
    <w:rsid w:val="00BC04BD"/>
    <w:rsid w:val="00BE6231"/>
    <w:rsid w:val="00BF1691"/>
    <w:rsid w:val="00BF2E44"/>
    <w:rsid w:val="00C37088"/>
    <w:rsid w:val="00C642EE"/>
    <w:rsid w:val="00C6446A"/>
    <w:rsid w:val="00C82474"/>
    <w:rsid w:val="00C87C3E"/>
    <w:rsid w:val="00CA44D1"/>
    <w:rsid w:val="00CB470D"/>
    <w:rsid w:val="00CE235A"/>
    <w:rsid w:val="00D02843"/>
    <w:rsid w:val="00D04866"/>
    <w:rsid w:val="00D23909"/>
    <w:rsid w:val="00D2392F"/>
    <w:rsid w:val="00D26986"/>
    <w:rsid w:val="00D50956"/>
    <w:rsid w:val="00D50F0F"/>
    <w:rsid w:val="00DB175D"/>
    <w:rsid w:val="00DB3935"/>
    <w:rsid w:val="00DB70DE"/>
    <w:rsid w:val="00DC08BF"/>
    <w:rsid w:val="00DC587B"/>
    <w:rsid w:val="00DD5285"/>
    <w:rsid w:val="00DE34BF"/>
    <w:rsid w:val="00DE5EDD"/>
    <w:rsid w:val="00DF465D"/>
    <w:rsid w:val="00DF4A66"/>
    <w:rsid w:val="00DF4E70"/>
    <w:rsid w:val="00E20B68"/>
    <w:rsid w:val="00E831E3"/>
    <w:rsid w:val="00EA692B"/>
    <w:rsid w:val="00EC5588"/>
    <w:rsid w:val="00EC7A09"/>
    <w:rsid w:val="00F32260"/>
    <w:rsid w:val="00F72846"/>
    <w:rsid w:val="00F80211"/>
    <w:rsid w:val="00F81EFC"/>
    <w:rsid w:val="00F92B13"/>
    <w:rsid w:val="00F92B40"/>
    <w:rsid w:val="00FA6079"/>
    <w:rsid w:val="00FC26C6"/>
    <w:rsid w:val="00FD2893"/>
    <w:rsid w:val="00FE1728"/>
    <w:rsid w:val="00FF4593"/>
    <w:rsid w:val="060725A2"/>
    <w:rsid w:val="08F63EAD"/>
    <w:rsid w:val="115832F0"/>
    <w:rsid w:val="116B3023"/>
    <w:rsid w:val="1E736EF9"/>
    <w:rsid w:val="20692E24"/>
    <w:rsid w:val="23D96654"/>
    <w:rsid w:val="23DE58D7"/>
    <w:rsid w:val="2456359A"/>
    <w:rsid w:val="24973A55"/>
    <w:rsid w:val="289843FD"/>
    <w:rsid w:val="2AF9077E"/>
    <w:rsid w:val="2BC81F79"/>
    <w:rsid w:val="2EB447BA"/>
    <w:rsid w:val="327A5AAE"/>
    <w:rsid w:val="3E45400E"/>
    <w:rsid w:val="3EEF4053"/>
    <w:rsid w:val="3F5F5F62"/>
    <w:rsid w:val="3F7D102D"/>
    <w:rsid w:val="412A50BB"/>
    <w:rsid w:val="48A41CB0"/>
    <w:rsid w:val="4F61736B"/>
    <w:rsid w:val="4FF57980"/>
    <w:rsid w:val="506C6EBD"/>
    <w:rsid w:val="514E6C71"/>
    <w:rsid w:val="54503202"/>
    <w:rsid w:val="54812981"/>
    <w:rsid w:val="5E000A92"/>
    <w:rsid w:val="5E2F6EAE"/>
    <w:rsid w:val="603C107D"/>
    <w:rsid w:val="626B087B"/>
    <w:rsid w:val="63475ED6"/>
    <w:rsid w:val="68D979E8"/>
    <w:rsid w:val="6B1F02F6"/>
    <w:rsid w:val="6BC26F49"/>
    <w:rsid w:val="6E4002FE"/>
    <w:rsid w:val="6E8F496A"/>
    <w:rsid w:val="70B47EA9"/>
    <w:rsid w:val="719D69CA"/>
    <w:rsid w:val="74E74B1E"/>
    <w:rsid w:val="77C97974"/>
    <w:rsid w:val="785F27BE"/>
    <w:rsid w:val="791578C7"/>
    <w:rsid w:val="7BA51019"/>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Times New Roman"/>
      <w:sz w:val="22"/>
      <w:szCs w:val="22"/>
      <w:lang w:val="en-US" w:eastAsia="zh-CN" w:bidi="ar-SA"/>
    </w:rPr>
  </w:style>
  <w:style w:type="paragraph" w:styleId="2">
    <w:name w:val="heading 1"/>
    <w:basedOn w:val="1"/>
    <w:next w:val="1"/>
    <w:link w:val="31"/>
    <w:qFormat/>
    <w:uiPriority w:val="9"/>
    <w:pPr>
      <w:ind w:left="1839" w:hanging="1259"/>
      <w:outlineLvl w:val="0"/>
    </w:pPr>
    <w:rPr>
      <w:b/>
      <w:bCs/>
      <w:sz w:val="28"/>
      <w:szCs w:val="28"/>
    </w:rPr>
  </w:style>
  <w:style w:type="paragraph" w:styleId="3">
    <w:name w:val="heading 2"/>
    <w:basedOn w:val="1"/>
    <w:next w:val="1"/>
    <w:link w:val="29"/>
    <w:unhideWhenUsed/>
    <w:qFormat/>
    <w:uiPriority w:val="9"/>
    <w:pPr>
      <w:spacing w:line="269" w:lineRule="exact"/>
      <w:ind w:left="580"/>
      <w:outlineLvl w:val="1"/>
    </w:pPr>
    <w:rPr>
      <w:b/>
      <w:bCs/>
      <w:sz w:val="21"/>
      <w:szCs w:val="21"/>
    </w:rPr>
  </w:style>
  <w:style w:type="paragraph" w:styleId="4">
    <w:name w:val="heading 3"/>
    <w:basedOn w:val="1"/>
    <w:next w:val="1"/>
    <w:link w:val="28"/>
    <w:unhideWhenUsed/>
    <w:qFormat/>
    <w:uiPriority w:val="9"/>
    <w:pPr>
      <w:keepNext/>
      <w:keepLines/>
      <w:widowControl/>
      <w:numPr>
        <w:ilvl w:val="2"/>
        <w:numId w:val="1"/>
      </w:numPr>
      <w:kinsoku w:val="0"/>
      <w:snapToGrid w:val="0"/>
      <w:spacing w:before="260" w:after="260" w:line="416" w:lineRule="auto"/>
      <w:outlineLvl w:val="2"/>
    </w:pPr>
    <w:rPr>
      <w:rFonts w:ascii="Arial" w:hAnsi="Arial" w:eastAsia="Arial"/>
      <w:b/>
      <w:bCs/>
      <w:color w:val="000000"/>
      <w:sz w:val="32"/>
      <w:szCs w:val="32"/>
    </w:rPr>
  </w:style>
  <w:style w:type="paragraph" w:styleId="5">
    <w:name w:val="heading 4"/>
    <w:basedOn w:val="1"/>
    <w:next w:val="1"/>
    <w:unhideWhenUsed/>
    <w:qFormat/>
    <w:uiPriority w:val="9"/>
    <w:pPr>
      <w:keepNext/>
      <w:keepLines/>
      <w:numPr>
        <w:ilvl w:val="3"/>
        <w:numId w:val="2"/>
      </w:numPr>
      <w:tabs>
        <w:tab w:val="clear" w:pos="420"/>
      </w:tabs>
      <w:outlineLvl w:val="3"/>
    </w:pPr>
    <w:rPr>
      <w:bCs/>
      <w:sz w:val="28"/>
      <w:szCs w:val="28"/>
    </w:rPr>
  </w:style>
  <w:style w:type="paragraph" w:styleId="6">
    <w:name w:val="heading 5"/>
    <w:basedOn w:val="1"/>
    <w:next w:val="1"/>
    <w:unhideWhenUsed/>
    <w:qFormat/>
    <w:uiPriority w:val="9"/>
    <w:pPr>
      <w:spacing w:before="2"/>
      <w:ind w:left="617"/>
      <w:outlineLvl w:val="4"/>
    </w:pPr>
    <w:rPr>
      <w:rFonts w:hAnsi="Times New Roman"/>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style>
  <w:style w:type="paragraph" w:styleId="8">
    <w:name w:val="Normal Indent"/>
    <w:basedOn w:val="1"/>
    <w:qFormat/>
    <w:uiPriority w:val="0"/>
    <w:pPr>
      <w:ind w:firstLine="420" w:firstLineChars="200"/>
    </w:pPr>
  </w:style>
  <w:style w:type="paragraph" w:styleId="9">
    <w:name w:val="Document Map"/>
    <w:basedOn w:val="1"/>
    <w:link w:val="95"/>
    <w:semiHidden/>
    <w:unhideWhenUsed/>
    <w:qFormat/>
    <w:uiPriority w:val="99"/>
    <w:rPr>
      <w:sz w:val="18"/>
      <w:szCs w:val="18"/>
    </w:rPr>
  </w:style>
  <w:style w:type="paragraph" w:styleId="10">
    <w:name w:val="annotation text"/>
    <w:basedOn w:val="1"/>
    <w:link w:val="27"/>
    <w:qFormat/>
    <w:uiPriority w:val="0"/>
  </w:style>
  <w:style w:type="paragraph" w:styleId="11">
    <w:name w:val="Body Text"/>
    <w:basedOn w:val="1"/>
    <w:link w:val="33"/>
    <w:qFormat/>
    <w:uiPriority w:val="0"/>
    <w:rPr>
      <w:sz w:val="21"/>
      <w:szCs w:val="21"/>
    </w:rPr>
  </w:style>
  <w:style w:type="paragraph" w:styleId="12">
    <w:name w:val="Body Text Indent"/>
    <w:basedOn w:val="1"/>
    <w:qFormat/>
    <w:uiPriority w:val="0"/>
    <w:pPr>
      <w:ind w:firstLine="480"/>
    </w:pPr>
    <w:rPr>
      <w:szCs w:val="20"/>
    </w:rPr>
  </w:style>
  <w:style w:type="paragraph" w:styleId="13">
    <w:name w:val="Balloon Text"/>
    <w:basedOn w:val="1"/>
    <w:link w:val="32"/>
    <w:qFormat/>
    <w:uiPriority w:val="0"/>
    <w:rPr>
      <w:sz w:val="18"/>
      <w:szCs w:val="18"/>
      <w:lang w:eastAsia="en-US"/>
    </w:rPr>
  </w:style>
  <w:style w:type="paragraph" w:styleId="14">
    <w:name w:val="footer"/>
    <w:basedOn w:val="1"/>
    <w:link w:val="26"/>
    <w:qFormat/>
    <w:uiPriority w:val="0"/>
    <w:pPr>
      <w:tabs>
        <w:tab w:val="center" w:pos="4153"/>
        <w:tab w:val="right" w:pos="8306"/>
      </w:tabs>
      <w:snapToGrid w:val="0"/>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0"/>
    <w:qFormat/>
    <w:uiPriority w:val="0"/>
    <w:pPr>
      <w:pBdr>
        <w:bottom w:val="single" w:color="000000" w:sz="6" w:space="1"/>
      </w:pBdr>
      <w:tabs>
        <w:tab w:val="center" w:pos="4153"/>
        <w:tab w:val="right" w:pos="8306"/>
      </w:tabs>
      <w:snapToGrid w:val="0"/>
      <w:jc w:val="center"/>
    </w:pPr>
    <w:rPr>
      <w:sz w:val="18"/>
      <w:szCs w:val="18"/>
    </w:rPr>
  </w:style>
  <w:style w:type="paragraph" w:styleId="17">
    <w:name w:val="Body Text 2"/>
    <w:basedOn w:val="1"/>
    <w:qFormat/>
    <w:uiPriority w:val="0"/>
    <w:pPr>
      <w:spacing w:after="120" w:line="480" w:lineRule="auto"/>
    </w:pPr>
    <w:rPr>
      <w:rFonts w:ascii="Calibri" w:hAnsi="Calibri"/>
      <w:sz w:val="21"/>
    </w:rPr>
  </w:style>
  <w:style w:type="paragraph" w:styleId="18">
    <w:name w:val="Title"/>
    <w:basedOn w:val="1"/>
    <w:qFormat/>
    <w:uiPriority w:val="10"/>
    <w:pPr>
      <w:ind w:left="2022" w:right="2022"/>
      <w:jc w:val="center"/>
    </w:pPr>
    <w:rPr>
      <w:sz w:val="36"/>
      <w:szCs w:val="36"/>
    </w:rPr>
  </w:style>
  <w:style w:type="paragraph" w:styleId="19">
    <w:name w:val="annotation subject"/>
    <w:basedOn w:val="10"/>
    <w:next w:val="10"/>
    <w:link w:val="34"/>
    <w:qFormat/>
    <w:uiPriority w:val="0"/>
    <w:rPr>
      <w:b/>
      <w:bCs/>
    </w:rPr>
  </w:style>
  <w:style w:type="table" w:styleId="21">
    <w:name w:val="Table Grid"/>
    <w:basedOn w:val="20"/>
    <w:qFormat/>
    <w:uiPriority w:val="0"/>
    <w:pPr>
      <w:widowControl w:val="0"/>
      <w:jc w:val="both"/>
    </w:pPr>
    <w:tblPr>
      <w:tblCellMar>
        <w:top w:w="0" w:type="dxa"/>
        <w:left w:w="108" w:type="dxa"/>
        <w:bottom w:w="0" w:type="dxa"/>
        <w:right w:w="108" w:type="dxa"/>
      </w:tblCellMar>
    </w:tblPr>
  </w:style>
  <w:style w:type="character" w:styleId="23">
    <w:name w:val="FollowedHyperlink"/>
    <w:basedOn w:val="22"/>
    <w:semiHidden/>
    <w:unhideWhenUsed/>
    <w:qFormat/>
    <w:uiPriority w:val="99"/>
    <w:rPr>
      <w:color w:val="954F72"/>
      <w:u w:val="single"/>
    </w:rPr>
  </w:style>
  <w:style w:type="character" w:styleId="24">
    <w:name w:val="Hyperlink"/>
    <w:basedOn w:val="22"/>
    <w:semiHidden/>
    <w:unhideWhenUsed/>
    <w:qFormat/>
    <w:uiPriority w:val="99"/>
    <w:rPr>
      <w:color w:val="0563C1"/>
      <w:u w:val="single"/>
    </w:rPr>
  </w:style>
  <w:style w:type="character" w:styleId="25">
    <w:name w:val="annotation reference"/>
    <w:qFormat/>
    <w:uiPriority w:val="0"/>
    <w:rPr>
      <w:sz w:val="21"/>
      <w:szCs w:val="21"/>
    </w:rPr>
  </w:style>
  <w:style w:type="character" w:customStyle="1" w:styleId="26">
    <w:name w:val="页脚 Char"/>
    <w:link w:val="14"/>
    <w:semiHidden/>
    <w:qFormat/>
    <w:uiPriority w:val="0"/>
    <w:rPr>
      <w:rFonts w:ascii="宋体" w:hAnsi="宋体" w:eastAsia="宋体"/>
      <w:sz w:val="18"/>
      <w:szCs w:val="18"/>
      <w:lang w:eastAsia="zh-CN"/>
    </w:rPr>
  </w:style>
  <w:style w:type="character" w:customStyle="1" w:styleId="27">
    <w:name w:val="批注文字 Char"/>
    <w:link w:val="10"/>
    <w:semiHidden/>
    <w:qFormat/>
    <w:uiPriority w:val="0"/>
    <w:rPr>
      <w:rFonts w:ascii="宋体" w:hAnsi="宋体"/>
      <w:sz w:val="22"/>
      <w:szCs w:val="22"/>
    </w:rPr>
  </w:style>
  <w:style w:type="character" w:customStyle="1" w:styleId="28">
    <w:name w:val="标题 3 Char"/>
    <w:link w:val="4"/>
    <w:qFormat/>
    <w:uiPriority w:val="0"/>
    <w:rPr>
      <w:rFonts w:ascii="Arial" w:hAnsi="Arial" w:eastAsia="Arial"/>
      <w:b/>
      <w:bCs/>
      <w:color w:val="000000"/>
      <w:sz w:val="32"/>
      <w:szCs w:val="32"/>
      <w:lang w:eastAsia="zh-CN"/>
    </w:rPr>
  </w:style>
  <w:style w:type="character" w:customStyle="1" w:styleId="29">
    <w:name w:val="标题 2 Char"/>
    <w:link w:val="3"/>
    <w:qFormat/>
    <w:uiPriority w:val="0"/>
    <w:rPr>
      <w:rFonts w:ascii="Cambria" w:hAnsi="Cambria" w:eastAsia="宋体"/>
      <w:b/>
      <w:bCs/>
      <w:color w:val="000000"/>
      <w:sz w:val="32"/>
      <w:szCs w:val="32"/>
      <w:lang w:eastAsia="zh-CN"/>
    </w:rPr>
  </w:style>
  <w:style w:type="character" w:customStyle="1" w:styleId="30">
    <w:name w:val="页眉 Char"/>
    <w:link w:val="16"/>
    <w:semiHidden/>
    <w:qFormat/>
    <w:uiPriority w:val="0"/>
    <w:rPr>
      <w:rFonts w:ascii="宋体" w:hAnsi="宋体" w:eastAsia="宋体"/>
      <w:sz w:val="18"/>
      <w:szCs w:val="18"/>
      <w:lang w:eastAsia="zh-CN"/>
    </w:rPr>
  </w:style>
  <w:style w:type="character" w:customStyle="1" w:styleId="31">
    <w:name w:val="标题 1 Char"/>
    <w:link w:val="2"/>
    <w:qFormat/>
    <w:uiPriority w:val="0"/>
    <w:rPr>
      <w:rFonts w:ascii="Arial" w:hAnsi="Arial" w:eastAsia="Arial"/>
      <w:b/>
      <w:bCs/>
      <w:color w:val="000000"/>
      <w:kern w:val="44"/>
      <w:sz w:val="44"/>
      <w:szCs w:val="44"/>
      <w:lang w:eastAsia="zh-CN"/>
    </w:rPr>
  </w:style>
  <w:style w:type="character" w:customStyle="1" w:styleId="32">
    <w:name w:val="批注框文本 Char"/>
    <w:link w:val="13"/>
    <w:semiHidden/>
    <w:qFormat/>
    <w:uiPriority w:val="0"/>
    <w:rPr>
      <w:rFonts w:ascii="宋体" w:hAnsi="宋体"/>
      <w:sz w:val="18"/>
      <w:szCs w:val="18"/>
    </w:rPr>
  </w:style>
  <w:style w:type="character" w:customStyle="1" w:styleId="33">
    <w:name w:val="正文文本 Char"/>
    <w:link w:val="11"/>
    <w:qFormat/>
    <w:uiPriority w:val="0"/>
    <w:rPr>
      <w:rFonts w:ascii="宋体" w:hAnsi="宋体" w:eastAsia="宋体"/>
      <w:sz w:val="21"/>
      <w:szCs w:val="21"/>
      <w:lang w:eastAsia="zh-CN"/>
    </w:rPr>
  </w:style>
  <w:style w:type="character" w:customStyle="1" w:styleId="34">
    <w:name w:val="批注主题 Char"/>
    <w:link w:val="19"/>
    <w:semiHidden/>
    <w:qFormat/>
    <w:uiPriority w:val="0"/>
    <w:rPr>
      <w:rFonts w:ascii="宋体" w:hAnsi="宋体"/>
      <w:b/>
      <w:bCs/>
      <w:sz w:val="22"/>
      <w:szCs w:val="22"/>
    </w:rPr>
  </w:style>
  <w:style w:type="paragraph" w:customStyle="1" w:styleId="35">
    <w:name w:val="!正文"/>
    <w:basedOn w:val="1"/>
    <w:qFormat/>
    <w:uiPriority w:val="0"/>
    <w:pPr>
      <w:autoSpaceDE/>
      <w:autoSpaceDN/>
      <w:spacing w:line="300" w:lineRule="auto"/>
    </w:pPr>
    <w:rPr>
      <w:rFonts w:ascii="Calibri" w:hAnsi="Calibri"/>
      <w:kern w:val="2"/>
      <w:sz w:val="24"/>
    </w:rPr>
  </w:style>
  <w:style w:type="paragraph" w:customStyle="1" w:styleId="36">
    <w:name w:val="Table Paragraph"/>
    <w:basedOn w:val="1"/>
    <w:qFormat/>
    <w:uiPriority w:val="0"/>
  </w:style>
  <w:style w:type="paragraph" w:customStyle="1" w:styleId="37">
    <w:name w:val="Table Text"/>
    <w:basedOn w:val="1"/>
    <w:semiHidden/>
    <w:qFormat/>
    <w:uiPriority w:val="0"/>
    <w:pPr>
      <w:widowControl/>
      <w:kinsoku w:val="0"/>
      <w:snapToGrid w:val="0"/>
      <w:jc w:val="center"/>
    </w:pPr>
    <w:rPr>
      <w:rFonts w:ascii="微软雅黑" w:hAnsi="微软雅黑" w:eastAsia="微软雅黑"/>
      <w:color w:val="000000"/>
      <w:sz w:val="20"/>
      <w:szCs w:val="20"/>
      <w:lang w:eastAsia="en-US"/>
    </w:rPr>
  </w:style>
  <w:style w:type="paragraph" w:customStyle="1" w:styleId="38">
    <w:name w:val="正文（缩进）"/>
    <w:basedOn w:val="1"/>
    <w:qFormat/>
    <w:uiPriority w:val="0"/>
    <w:pPr>
      <w:spacing w:before="156" w:after="156"/>
      <w:ind w:firstLine="480" w:firstLineChars="200"/>
    </w:pPr>
  </w:style>
  <w:style w:type="paragraph" w:customStyle="1" w:styleId="39">
    <w:name w:val="正文首行缩进 21"/>
    <w:basedOn w:val="12"/>
    <w:qFormat/>
    <w:uiPriority w:val="0"/>
    <w:pPr>
      <w:ind w:firstLine="420"/>
    </w:pPr>
  </w:style>
  <w:style w:type="paragraph" w:customStyle="1" w:styleId="40">
    <w:name w:val="列出段落1"/>
    <w:basedOn w:val="1"/>
    <w:qFormat/>
    <w:uiPriority w:val="0"/>
    <w:pPr>
      <w:ind w:left="580"/>
    </w:pPr>
  </w:style>
  <w:style w:type="paragraph" w:customStyle="1" w:styleId="41">
    <w:name w:val="_正文段落"/>
    <w:basedOn w:val="1"/>
    <w:qFormat/>
    <w:uiPriority w:val="0"/>
    <w:pPr>
      <w:spacing w:line="360" w:lineRule="auto"/>
      <w:ind w:firstLine="200" w:firstLineChars="200"/>
    </w:pPr>
  </w:style>
  <w:style w:type="table" w:customStyle="1" w:styleId="42">
    <w:name w:val="Table Normal"/>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3">
    <w:name w:val="msonormal"/>
    <w:basedOn w:val="1"/>
    <w:qFormat/>
    <w:uiPriority w:val="0"/>
    <w:pPr>
      <w:widowControl/>
      <w:autoSpaceDE/>
      <w:autoSpaceDN/>
      <w:spacing w:before="100" w:beforeAutospacing="1" w:after="100" w:afterAutospacing="1"/>
    </w:pPr>
    <w:rPr>
      <w:rFonts w:cs="宋体"/>
      <w:sz w:val="24"/>
      <w:szCs w:val="24"/>
    </w:rPr>
  </w:style>
  <w:style w:type="paragraph" w:customStyle="1" w:styleId="44">
    <w:name w:val="font5"/>
    <w:basedOn w:val="1"/>
    <w:qFormat/>
    <w:uiPriority w:val="0"/>
    <w:pPr>
      <w:widowControl/>
      <w:autoSpaceDE/>
      <w:autoSpaceDN/>
      <w:spacing w:before="100" w:beforeAutospacing="1" w:after="100" w:afterAutospacing="1"/>
    </w:pPr>
    <w:rPr>
      <w:rFonts w:cs="宋体"/>
      <w:sz w:val="18"/>
      <w:szCs w:val="18"/>
    </w:rPr>
  </w:style>
  <w:style w:type="paragraph" w:customStyle="1" w:styleId="45">
    <w:name w:val="xl64"/>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46">
    <w:name w:val="xl65"/>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cs="宋体"/>
      <w:sz w:val="18"/>
      <w:szCs w:val="18"/>
    </w:rPr>
  </w:style>
  <w:style w:type="paragraph" w:customStyle="1" w:styleId="47">
    <w:name w:val="xl66"/>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cs="宋体"/>
      <w:sz w:val="18"/>
      <w:szCs w:val="18"/>
    </w:rPr>
  </w:style>
  <w:style w:type="paragraph" w:customStyle="1" w:styleId="48">
    <w:name w:val="xl67"/>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微软雅黑" w:hAnsi="微软雅黑" w:eastAsia="微软雅黑" w:cs="宋体"/>
      <w:sz w:val="18"/>
      <w:szCs w:val="18"/>
    </w:rPr>
  </w:style>
  <w:style w:type="paragraph" w:customStyle="1" w:styleId="49">
    <w:name w:val="xl68"/>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等线" w:hAnsi="等线" w:eastAsia="等线" w:cs="宋体"/>
      <w:sz w:val="24"/>
      <w:szCs w:val="24"/>
    </w:rPr>
  </w:style>
  <w:style w:type="paragraph" w:customStyle="1" w:styleId="50">
    <w:name w:val="xl69"/>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51">
    <w:name w:val="xl70"/>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sz w:val="18"/>
      <w:szCs w:val="18"/>
    </w:rPr>
  </w:style>
  <w:style w:type="paragraph" w:customStyle="1" w:styleId="52">
    <w:name w:val="xl71"/>
    <w:basedOn w:val="1"/>
    <w:qFormat/>
    <w:uiPriority w:val="0"/>
    <w:pPr>
      <w:widowControl/>
      <w:pBdr>
        <w:bottom w:val="single" w:color="000000" w:sz="8" w:space="0"/>
        <w:right w:val="single" w:color="000000" w:sz="8" w:space="0"/>
      </w:pBdr>
      <w:autoSpaceDE/>
      <w:autoSpaceDN/>
      <w:spacing w:before="100" w:beforeAutospacing="1" w:after="100" w:afterAutospacing="1"/>
    </w:pPr>
    <w:rPr>
      <w:rFonts w:ascii="仿宋_GB2312" w:eastAsia="仿宋_GB2312" w:cs="宋体"/>
      <w:sz w:val="18"/>
      <w:szCs w:val="18"/>
    </w:rPr>
  </w:style>
  <w:style w:type="paragraph" w:customStyle="1" w:styleId="53">
    <w:name w:val="xl72"/>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54">
    <w:name w:val="xl73"/>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b/>
      <w:bCs/>
      <w:sz w:val="21"/>
      <w:szCs w:val="21"/>
    </w:rPr>
  </w:style>
  <w:style w:type="paragraph" w:customStyle="1" w:styleId="55">
    <w:name w:val="xl74"/>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b/>
      <w:bCs/>
      <w:sz w:val="32"/>
      <w:szCs w:val="32"/>
    </w:rPr>
  </w:style>
  <w:style w:type="paragraph" w:customStyle="1" w:styleId="56">
    <w:name w:val="xl75"/>
    <w:basedOn w:val="1"/>
    <w:qFormat/>
    <w:uiPriority w:val="0"/>
    <w:pPr>
      <w:widowControl/>
      <w:pBdr>
        <w:top w:val="single" w:color="auto" w:sz="8" w:space="0"/>
        <w:left w:val="single" w:color="auto" w:sz="8" w:space="0"/>
        <w:bottom w:val="single" w:color="auto" w:sz="8" w:space="0"/>
      </w:pBdr>
      <w:autoSpaceDE/>
      <w:autoSpaceDN/>
      <w:spacing w:before="100" w:beforeAutospacing="1" w:after="100" w:afterAutospacing="1"/>
      <w:jc w:val="center"/>
    </w:pPr>
    <w:rPr>
      <w:rFonts w:ascii="仿宋_GB2312" w:eastAsia="仿宋_GB2312" w:cs="宋体"/>
      <w:b/>
      <w:bCs/>
      <w:sz w:val="21"/>
      <w:szCs w:val="21"/>
    </w:rPr>
  </w:style>
  <w:style w:type="paragraph" w:customStyle="1" w:styleId="57">
    <w:name w:val="xl76"/>
    <w:basedOn w:val="1"/>
    <w:qFormat/>
    <w:uiPriority w:val="0"/>
    <w:pPr>
      <w:widowControl/>
      <w:pBdr>
        <w:top w:val="single" w:color="auto" w:sz="8" w:space="0"/>
        <w:bottom w:val="single" w:color="auto" w:sz="8" w:space="0"/>
      </w:pBdr>
      <w:autoSpaceDE/>
      <w:autoSpaceDN/>
      <w:spacing w:before="100" w:beforeAutospacing="1" w:after="100" w:afterAutospacing="1"/>
      <w:jc w:val="center"/>
    </w:pPr>
    <w:rPr>
      <w:rFonts w:ascii="仿宋_GB2312" w:eastAsia="仿宋_GB2312" w:cs="宋体"/>
      <w:b/>
      <w:bCs/>
      <w:sz w:val="21"/>
      <w:szCs w:val="21"/>
    </w:rPr>
  </w:style>
  <w:style w:type="paragraph" w:customStyle="1" w:styleId="58">
    <w:name w:val="xl77"/>
    <w:basedOn w:val="1"/>
    <w:qFormat/>
    <w:uiPriority w:val="0"/>
    <w:pPr>
      <w:widowControl/>
      <w:pBdr>
        <w:top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b/>
      <w:bCs/>
      <w:sz w:val="21"/>
      <w:szCs w:val="21"/>
    </w:rPr>
  </w:style>
  <w:style w:type="paragraph" w:customStyle="1" w:styleId="59">
    <w:name w:val="xl78"/>
    <w:basedOn w:val="1"/>
    <w:qFormat/>
    <w:uiPriority w:val="0"/>
    <w:pPr>
      <w:widowControl/>
      <w:pBdr>
        <w:top w:val="single" w:color="000000" w:sz="8" w:space="0"/>
        <w:left w:val="single" w:color="000000" w:sz="8" w:space="0"/>
        <w:right w:val="single" w:color="000000" w:sz="8" w:space="0"/>
      </w:pBdr>
      <w:autoSpaceDE/>
      <w:autoSpaceDN/>
      <w:spacing w:before="100" w:beforeAutospacing="1" w:after="100" w:afterAutospacing="1"/>
    </w:pPr>
    <w:rPr>
      <w:rFonts w:ascii="仿宋_GB2312" w:eastAsia="仿宋_GB2312" w:cs="宋体"/>
      <w:sz w:val="18"/>
      <w:szCs w:val="18"/>
    </w:rPr>
  </w:style>
  <w:style w:type="paragraph" w:customStyle="1" w:styleId="60">
    <w:name w:val="xl79"/>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61">
    <w:name w:val="xl80"/>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cs="宋体"/>
      <w:sz w:val="18"/>
      <w:szCs w:val="18"/>
    </w:rPr>
  </w:style>
  <w:style w:type="paragraph" w:customStyle="1" w:styleId="62">
    <w:name w:val="xl81"/>
    <w:basedOn w:val="1"/>
    <w:qFormat/>
    <w:uiPriority w:val="0"/>
    <w:pPr>
      <w:widowControl/>
      <w:pBdr>
        <w:top w:val="single" w:color="auto" w:sz="8" w:space="0"/>
        <w:left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63">
    <w:name w:val="xl82"/>
    <w:basedOn w:val="1"/>
    <w:qFormat/>
    <w:uiPriority w:val="0"/>
    <w:pPr>
      <w:widowControl/>
      <w:pBdr>
        <w:left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64">
    <w:name w:val="xl83"/>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微软雅黑" w:hAnsi="微软雅黑" w:eastAsia="微软雅黑" w:cs="宋体"/>
      <w:sz w:val="18"/>
      <w:szCs w:val="18"/>
    </w:rPr>
  </w:style>
  <w:style w:type="paragraph" w:customStyle="1" w:styleId="65">
    <w:name w:val="font6"/>
    <w:basedOn w:val="1"/>
    <w:qFormat/>
    <w:uiPriority w:val="0"/>
    <w:pPr>
      <w:widowControl/>
      <w:autoSpaceDE/>
      <w:autoSpaceDN/>
      <w:spacing w:before="100" w:beforeAutospacing="1" w:after="100" w:afterAutospacing="1"/>
    </w:pPr>
    <w:rPr>
      <w:rFonts w:cs="宋体"/>
      <w:color w:val="000000"/>
      <w:sz w:val="20"/>
      <w:szCs w:val="20"/>
    </w:rPr>
  </w:style>
  <w:style w:type="paragraph" w:customStyle="1" w:styleId="66">
    <w:name w:val="font7"/>
    <w:basedOn w:val="1"/>
    <w:qFormat/>
    <w:uiPriority w:val="0"/>
    <w:pPr>
      <w:widowControl/>
      <w:autoSpaceDE/>
      <w:autoSpaceDN/>
      <w:spacing w:before="100" w:beforeAutospacing="1" w:after="100" w:afterAutospacing="1"/>
    </w:pPr>
    <w:rPr>
      <w:rFonts w:cs="宋体"/>
      <w:color w:val="FF0000"/>
      <w:sz w:val="20"/>
      <w:szCs w:val="20"/>
    </w:rPr>
  </w:style>
  <w:style w:type="paragraph" w:customStyle="1" w:styleId="67">
    <w:name w:val="font8"/>
    <w:basedOn w:val="1"/>
    <w:qFormat/>
    <w:uiPriority w:val="0"/>
    <w:pPr>
      <w:widowControl/>
      <w:autoSpaceDE/>
      <w:autoSpaceDN/>
      <w:spacing w:before="100" w:beforeAutospacing="1" w:after="100" w:afterAutospacing="1"/>
    </w:pPr>
    <w:rPr>
      <w:rFonts w:cs="宋体"/>
      <w:sz w:val="18"/>
      <w:szCs w:val="18"/>
    </w:rPr>
  </w:style>
  <w:style w:type="paragraph" w:customStyle="1" w:styleId="68">
    <w:name w:val="font9"/>
    <w:basedOn w:val="1"/>
    <w:qFormat/>
    <w:uiPriority w:val="0"/>
    <w:pPr>
      <w:widowControl/>
      <w:autoSpaceDE/>
      <w:autoSpaceDN/>
      <w:spacing w:before="100" w:beforeAutospacing="1" w:after="100" w:afterAutospacing="1"/>
    </w:pPr>
    <w:rPr>
      <w:rFonts w:cs="宋体"/>
      <w:color w:val="000000"/>
    </w:rPr>
  </w:style>
  <w:style w:type="paragraph" w:customStyle="1" w:styleId="69">
    <w:name w:val="xl84"/>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微软雅黑" w:hAnsi="微软雅黑" w:eastAsia="微软雅黑" w:cs="宋体"/>
      <w:color w:val="000000"/>
      <w:sz w:val="18"/>
      <w:szCs w:val="18"/>
    </w:rPr>
  </w:style>
  <w:style w:type="paragraph" w:customStyle="1" w:styleId="70">
    <w:name w:val="xl85"/>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微软雅黑" w:hAnsi="微软雅黑" w:eastAsia="微软雅黑" w:cs="宋体"/>
      <w:sz w:val="18"/>
      <w:szCs w:val="18"/>
    </w:rPr>
  </w:style>
  <w:style w:type="paragraph" w:customStyle="1" w:styleId="71">
    <w:name w:val="xl86"/>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both"/>
      <w:textAlignment w:val="top"/>
    </w:pPr>
    <w:rPr>
      <w:rFonts w:ascii="微软雅黑" w:hAnsi="微软雅黑" w:eastAsia="微软雅黑" w:cs="宋体"/>
      <w:sz w:val="18"/>
      <w:szCs w:val="18"/>
    </w:rPr>
  </w:style>
  <w:style w:type="paragraph" w:customStyle="1" w:styleId="72">
    <w:name w:val="xl87"/>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textAlignment w:val="top"/>
    </w:pPr>
    <w:rPr>
      <w:rFonts w:ascii="微软雅黑" w:hAnsi="微软雅黑" w:eastAsia="微软雅黑" w:cs="宋体"/>
      <w:sz w:val="18"/>
      <w:szCs w:val="18"/>
    </w:rPr>
  </w:style>
  <w:style w:type="paragraph" w:customStyle="1" w:styleId="73">
    <w:name w:val="xl88"/>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微软雅黑" w:hAnsi="微软雅黑" w:eastAsia="微软雅黑" w:cs="宋体"/>
      <w:color w:val="000000"/>
      <w:sz w:val="18"/>
      <w:szCs w:val="18"/>
    </w:rPr>
  </w:style>
  <w:style w:type="paragraph" w:customStyle="1" w:styleId="74">
    <w:name w:val="xl89"/>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等线" w:hAnsi="等线" w:eastAsia="等线" w:cs="宋体"/>
      <w:sz w:val="24"/>
      <w:szCs w:val="24"/>
    </w:rPr>
  </w:style>
  <w:style w:type="paragraph" w:customStyle="1" w:styleId="75">
    <w:name w:val="xl90"/>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76">
    <w:name w:val="xl91"/>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sz w:val="18"/>
      <w:szCs w:val="18"/>
    </w:rPr>
  </w:style>
  <w:style w:type="paragraph" w:customStyle="1" w:styleId="77">
    <w:name w:val="xl92"/>
    <w:basedOn w:val="1"/>
    <w:qFormat/>
    <w:uiPriority w:val="0"/>
    <w:pPr>
      <w:widowControl/>
      <w:pBdr>
        <w:bottom w:val="single" w:color="000000" w:sz="8" w:space="0"/>
        <w:right w:val="single" w:color="000000" w:sz="8" w:space="0"/>
      </w:pBdr>
      <w:autoSpaceDE/>
      <w:autoSpaceDN/>
      <w:spacing w:before="100" w:beforeAutospacing="1" w:after="100" w:afterAutospacing="1"/>
    </w:pPr>
    <w:rPr>
      <w:rFonts w:ascii="仿宋_GB2312" w:eastAsia="仿宋_GB2312" w:cs="宋体"/>
      <w:sz w:val="18"/>
      <w:szCs w:val="18"/>
    </w:rPr>
  </w:style>
  <w:style w:type="paragraph" w:customStyle="1" w:styleId="78">
    <w:name w:val="xl93"/>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微软雅黑" w:hAnsi="微软雅黑" w:eastAsia="微软雅黑" w:cs="宋体"/>
      <w:color w:val="FF0000"/>
      <w:sz w:val="18"/>
      <w:szCs w:val="18"/>
    </w:rPr>
  </w:style>
  <w:style w:type="paragraph" w:customStyle="1" w:styleId="79">
    <w:name w:val="xl94"/>
    <w:basedOn w:val="1"/>
    <w:qFormat/>
    <w:uiPriority w:val="0"/>
    <w:pPr>
      <w:widowControl/>
      <w:pBdr>
        <w:top w:val="single" w:color="auto" w:sz="8" w:space="0"/>
        <w:left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80">
    <w:name w:val="xl95"/>
    <w:basedOn w:val="1"/>
    <w:qFormat/>
    <w:uiPriority w:val="0"/>
    <w:pPr>
      <w:widowControl/>
      <w:pBdr>
        <w:left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81">
    <w:name w:val="xl96"/>
    <w:basedOn w:val="1"/>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82">
    <w:name w:val="xl97"/>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83">
    <w:name w:val="xl98"/>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ascii="仿宋_GB2312" w:eastAsia="仿宋_GB2312" w:cs="宋体"/>
      <w:b/>
      <w:bCs/>
      <w:sz w:val="21"/>
      <w:szCs w:val="21"/>
    </w:rPr>
  </w:style>
  <w:style w:type="paragraph" w:customStyle="1" w:styleId="84">
    <w:name w:val="xl99"/>
    <w:basedOn w:val="1"/>
    <w:qFormat/>
    <w:uiPriority w:val="0"/>
    <w:pPr>
      <w:widowControl/>
      <w:pBdr>
        <w:top w:val="single" w:color="auto" w:sz="8" w:space="0"/>
        <w:left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85">
    <w:name w:val="xl100"/>
    <w:basedOn w:val="1"/>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86">
    <w:name w:val="xl101"/>
    <w:basedOn w:val="1"/>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sz w:val="18"/>
      <w:szCs w:val="18"/>
    </w:rPr>
  </w:style>
  <w:style w:type="paragraph" w:customStyle="1" w:styleId="87">
    <w:name w:val="xl102"/>
    <w:basedOn w:val="1"/>
    <w:qFormat/>
    <w:uiPriority w:val="0"/>
    <w:pPr>
      <w:widowControl/>
      <w:pBdr>
        <w:bottom w:val="single" w:color="auto" w:sz="8" w:space="0"/>
        <w:right w:val="single" w:color="auto" w:sz="8" w:space="0"/>
      </w:pBdr>
      <w:autoSpaceDE/>
      <w:autoSpaceDN/>
      <w:spacing w:before="100" w:beforeAutospacing="1" w:after="100" w:afterAutospacing="1"/>
    </w:pPr>
    <w:rPr>
      <w:rFonts w:cs="宋体"/>
      <w:sz w:val="18"/>
      <w:szCs w:val="18"/>
    </w:rPr>
  </w:style>
  <w:style w:type="paragraph" w:customStyle="1" w:styleId="88">
    <w:name w:val="xl103"/>
    <w:basedOn w:val="1"/>
    <w:qFormat/>
    <w:uiPriority w:val="0"/>
    <w:pPr>
      <w:widowControl/>
      <w:pBdr>
        <w:bottom w:val="single" w:color="auto" w:sz="8" w:space="0"/>
        <w:right w:val="single" w:color="auto" w:sz="8" w:space="0"/>
      </w:pBdr>
      <w:autoSpaceDE/>
      <w:autoSpaceDN/>
      <w:spacing w:before="100" w:beforeAutospacing="1" w:after="100" w:afterAutospacing="1"/>
    </w:pPr>
    <w:rPr>
      <w:rFonts w:ascii="微软雅黑" w:hAnsi="微软雅黑" w:eastAsia="微软雅黑" w:cs="宋体"/>
      <w:sz w:val="18"/>
      <w:szCs w:val="18"/>
    </w:rPr>
  </w:style>
  <w:style w:type="paragraph" w:customStyle="1" w:styleId="89">
    <w:name w:val="xl104"/>
    <w:basedOn w:val="1"/>
    <w:qFormat/>
    <w:uiPriority w:val="0"/>
    <w:pPr>
      <w:widowControl/>
      <w:pBdr>
        <w:left w:val="single" w:color="auto" w:sz="8" w:space="0"/>
        <w:bottom w:val="single" w:color="auto" w:sz="8" w:space="0"/>
        <w:right w:val="single" w:color="auto" w:sz="8" w:space="0"/>
      </w:pBdr>
      <w:autoSpaceDE/>
      <w:autoSpaceDN/>
      <w:spacing w:before="100" w:beforeAutospacing="1" w:after="100" w:afterAutospacing="1"/>
      <w:jc w:val="center"/>
    </w:pPr>
    <w:rPr>
      <w:rFonts w:cs="宋体"/>
      <w:sz w:val="24"/>
      <w:szCs w:val="24"/>
    </w:rPr>
  </w:style>
  <w:style w:type="paragraph" w:customStyle="1" w:styleId="90">
    <w:name w:val="xl105"/>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仿宋_GB2312" w:eastAsia="仿宋_GB2312" w:cs="宋体"/>
      <w:b/>
      <w:bCs/>
      <w:color w:val="000000"/>
      <w:sz w:val="21"/>
      <w:szCs w:val="21"/>
    </w:rPr>
  </w:style>
  <w:style w:type="paragraph" w:customStyle="1" w:styleId="91">
    <w:name w:val="xl106"/>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jc w:val="center"/>
    </w:pPr>
    <w:rPr>
      <w:rFonts w:cs="宋体"/>
      <w:color w:val="000000"/>
      <w:sz w:val="21"/>
      <w:szCs w:val="21"/>
    </w:rPr>
  </w:style>
  <w:style w:type="paragraph" w:customStyle="1" w:styleId="92">
    <w:name w:val="xl107"/>
    <w:basedOn w:val="1"/>
    <w:qFormat/>
    <w:uiPriority w:val="0"/>
    <w:pPr>
      <w:widowControl/>
      <w:pBdr>
        <w:top w:val="single" w:color="auto" w:sz="8" w:space="0"/>
        <w:left w:val="single" w:color="auto" w:sz="8" w:space="0"/>
        <w:bottom w:val="single" w:color="auto" w:sz="8" w:space="0"/>
        <w:right w:val="single" w:color="auto" w:sz="8" w:space="0"/>
      </w:pBdr>
      <w:autoSpaceDE/>
      <w:autoSpaceDN/>
      <w:spacing w:before="100" w:beforeAutospacing="1" w:after="100" w:afterAutospacing="1"/>
    </w:pPr>
    <w:rPr>
      <w:rFonts w:ascii="微软雅黑 Light" w:hAnsi="微软雅黑 Light" w:eastAsia="微软雅黑 Light" w:cs="宋体"/>
      <w:sz w:val="18"/>
      <w:szCs w:val="18"/>
    </w:rPr>
  </w:style>
  <w:style w:type="paragraph" w:customStyle="1" w:styleId="93">
    <w:name w:val="修订1"/>
    <w:hidden/>
    <w:semiHidden/>
    <w:qFormat/>
    <w:uiPriority w:val="99"/>
    <w:rPr>
      <w:rFonts w:ascii="宋体" w:hAnsi="宋体" w:eastAsia="宋体" w:cs="Times New Roman"/>
      <w:sz w:val="22"/>
      <w:szCs w:val="22"/>
      <w:lang w:val="en-US" w:eastAsia="zh-CN" w:bidi="ar-SA"/>
    </w:rPr>
  </w:style>
  <w:style w:type="paragraph" w:styleId="94">
    <w:name w:val="List Paragraph"/>
    <w:basedOn w:val="1"/>
    <w:qFormat/>
    <w:uiPriority w:val="34"/>
    <w:pPr>
      <w:ind w:firstLine="420" w:firstLineChars="200"/>
    </w:pPr>
  </w:style>
  <w:style w:type="character" w:customStyle="1" w:styleId="95">
    <w:name w:val="文档结构图 Char"/>
    <w:basedOn w:val="22"/>
    <w:link w:val="9"/>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136</Pages>
  <Words>150261</Words>
  <Characters>155182</Characters>
  <Lines>2114</Lines>
  <Paragraphs>595</Paragraphs>
  <TotalTime>1</TotalTime>
  <ScaleCrop>false</ScaleCrop>
  <LinksUpToDate>false</LinksUpToDate>
  <CharactersWithSpaces>155996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2024-06-18T08:27:00Z</dcterms:created>
  <dc:creator>LiuWei</dc:creator>
  <cp:lastModifiedBy>琦</cp:lastModifiedBy>
  <dcterms:modified xsi:type="dcterms:W3CDTF">2024-06-20T07:34:27Z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CD052EF0A48D4B03BA2BE02FC9ECC2FB_12</vt:lpwstr>
  </property>
</Properties>
</file>