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val="en-US" w:eastAsia="zh-CN"/>
        </w:rPr>
        <w:t>康复设备参数</w:t>
      </w:r>
    </w:p>
    <w:tbl>
      <w:tblPr>
        <w:tblStyle w:val="2"/>
        <w:tblW w:w="134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1710"/>
        <w:gridCol w:w="800"/>
        <w:gridCol w:w="10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红外线治疗仪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1、推车式可移动主机，有带锁脚轮，配置两套治疗头；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2、光源：一体式近红外光源；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*3、双路独立输出，可同时治疗两个病灶部位或两个病人；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*4、治疗光谱波长：600～3400nm，含可见红光与近红外光；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5、每个治疗头最大输出光功率：30W；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6、治疗头出光口光斑直径：Φ≥120mm；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7、光功率调节功能：双路均可在最大光功率的10%～100%间分十档可调；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8、治疗头调节支臂：阻尼式，长度≥80厘米，操作方便快捷；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*9、输出控制模式：双路治疗头均具有连续、间歇、振荡3种输出控制模式；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*10、振荡模式下治疗光连续输出不间断，且能自动调节强弱变化，防止能量积聚引起灼伤；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*11、振荡模式下可按治疗需要任意调节振荡功率变化区间，针对性治疗，增强疗效；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12、治疗时间控制功能：可在0～60min之间调节；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13、间歇模式下时间控制功能：通、断时间可在1～9s之间分别调节；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14、治疗过程中可根据临床需要调整光功率参数、输出控制模式和间歇时间参数；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15、液晶显示，实时可见治疗参数及动态变化；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16、具有参数设置记忆功能；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*17、具有治疗头实时控温功能和温度显示功能；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18、可显示设备累计使用时间。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超声波治疗仪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*1、柜式一体机，≥7英寸彩色液晶显示屏加一键飞梭操作；（可提供相关证明文件）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*2、仪器配有 1MHz和3MHz治疗探头，结构简单，操作便捷；（可提供相关证明文件）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3、两治疗探头独立控制，可同时使用，互不干扰；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4、输入功率：80VA；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5、额定输出功率：5W±20%；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6、额定输出有效声强：≤3.0W/ cm²；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7、波束类型：准直型；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8、波束不均匀系数：≤8；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9、占空比：0～90%可调，步进为10%；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10、治疗时间：0～30分钟。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11、输出模式：9档脉冲模式和1档连续模式。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12、电源参数: 电源电压：交流电压 220V；电源频率：50Hz±2%；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13、治疗头有效辐射面积：3MHz治疗头为2.0cm²，1MHz治疗头为2.5cm²；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*14、该产品具有软件著作权；（可提供相关证书）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15、设备净重：≤15kg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尺寸：≤484.2mm*461.2mm*863.7mm。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冲击波治疗仪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外壳尺寸：≤490*290*400mm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2.控制装置重量：7.8kg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3.手柄重量：0.45kg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*4.R-SW 工作模式（冲击波手柄）：单冲击/连续冲击  1-15Hz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5.压力输出范围：1- 4bar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6.电源输入电压：100-240VAC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7.电源频率：50-60Hz 8. 功 耗 ：≤200VA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9.工作期间环境温度：10-40℃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10.运输及存放期间环境温度：0-60℃，无霜冻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*1.体积小，方便移动，便于出诊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2.操作简单方便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*3.DC 超静音空气压缩机，免维护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4.具有振动治疗技术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*5.配有凝胶瓶及手柄支架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*6.计数功能：主机可记录手柄击打总次数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7.工作小时计时器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传导子参数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1.D20, 直径 20mm，D 型传导子，振荡波柱形传播; 肌筋膜扳机点治疗，肌肉以及结缔组织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2.R15, 直径 15mm，体外冲击波传导子，发散式传播; 发散式压力波治疗，针对各种类型肌腱类疾病(通用型传导子)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3"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脑电仿生电刺激仪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适用范围：通过电流刺激双侧乳突区，用于改善脑部血液循环；通过电流刺激肢体，用于神经和肌肉的电刺激治疗。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*1.一通道头箍电刺激搭配两通道肢体神经肌肉电刺激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2.头箍式电极可伸缩调节；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3.触摸屏+一键飞梭；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*4.头箍电刺激装置脉冲宽度400us±120us，脉冲周期18ms～46ms，频率21Hz～56Hz；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5.头箍电刺激装置输出强度0mA～30mA可调；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*6.≥8种内置肢体神经肌肉电刺激处方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7.肢体神经肌肉电刺激装置脉冲频率4000±400Hz，调制频率在0.03～1.2Hz范围内；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8.肢体神经肌肉电刺激装置输出强度0mA～100mA可调；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9.治疗时间1～99min连续可调，步长1min；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10.开路报警，确保治疗安全。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中频治疗仪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1、产品结构形式：柜式款，万向脚轮，移动灵敏便捷；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*2、输出通道：四通道配置；四路可独立控制，同时治疗四位患者/或四个部位；亦可组合使用，形成2组平面干扰治疗；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3、操控方式：≥10.1英寸真彩触摸屏；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*4、内置多达103种治疗处方，分5种治疗模式（多步模式、音频模式、正弦调制、脉冲调制、干扰模式）可选；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*5、具有离子导入功能；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*6、具有≥4种平面干扰电输出模式（普通模式、动态模式、调制模式、对极模式）可选；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*7、具有自定义处方功能，医护人员可根据临床需要进行自行建立、存储和调取；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8、输出电流强度：不超过50mA(r.m.s)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9、输出电流稳定度：不同负载下的输出电流变化率不大于10%；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10、载波频率：载波频率1kHz～12kHz，允差±10%；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11、载波波形：脉冲波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12、载波脉宽：42μs～500μs，允差±10μs。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13、调制波频率：0～150Hz，允差±10%；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*14、具有8种调制波波形：方波、正弦波、三角波、锯齿波、指数波、扇形波、梯形波、尖波；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15、直流分量：离子导入方式脉动直流输出电压不大于100V；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16、差频频率：0～200Hz，允差在±10%或±1Hz；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17、差频变化周期：15s～30s，允差±10%；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18、动态节律：4s～10s，允差±10%；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19、调幅度：0～100%，调幅度允差±5%；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20、治疗时间：1min～99min可调，步长1min，允差±5%。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21、连续工作时间：不少于4h；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22、噪声不大于45dB（A）；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*23、具有电极加热功能：电极片温度38℃～42℃，分10档可调，允差±3℃；（可提供相关证明文件）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24、具有三大保护功能：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1）开路保护：电疗仪在输出状态无负载时，发出声音和显示错误提示；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2）短路保护：电疗仪在输出端短路时，发出声音和显示错误提示；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3）过流保护：在500Ω的负载电阻下，输出电流有效值大于50mA时，发出声音和显示错误提示。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25、具有参数锁定功能，满足临床个性化需求；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*26、可选配WiFi模块，进行相关数据互联；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27、配置7种不同规格电极片，满足临床多样化需求；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28、产品尺寸：≤（长）484.2mm *（宽）461.2mm *（高）863mm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29、电源线长度：1.8m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30、连接线长度：1.55m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31、转换线长度：0.29m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32、工作环境：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1）环境温度：5℃～40℃；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2）相对湿度：≤80%；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3）大气压力：700hpa～1060hpa；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4）电源电压：220V±10%;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5）电源频率：50Hz±1Hz。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6）输入功率：200VA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33、产品分类：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1）防电击类型：Ⅱ类；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2）防电击程度：BF型；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3）对进液的防护程度：IPX0；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4）运行模式：连续运行；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5）在与空气混合的易燃麻醉气体或氧化亚氮混合的易燃麻醉气体情况下使用时的安全程度：非AP型、APG型设备；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6）电磁发射：1组A类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34、安全要求：符合GB 9706.1-2007、YY 0951-2015和YY 0607-2007中适用的要求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*35、本产品取得计算机软件著作权。（可提供相关证书）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4"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超短波电疗机</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Style w:val="4"/>
                <w:rFonts w:hint="eastAsia"/>
                <w:lang w:val="en-US" w:eastAsia="zh-CN" w:bidi="ar"/>
              </w:rPr>
              <w:t>一、</w:t>
            </w:r>
            <w:r>
              <w:rPr>
                <w:rStyle w:val="4"/>
                <w:lang w:val="en-US" w:eastAsia="zh-CN" w:bidi="ar"/>
              </w:rPr>
              <w:t>原理：将输出的高频电场作用于人体病灶部位，通过超短波高频电磁振荡效应、热效应和非热效应，对脑、脊髓的各种炎症性消炎；使深度内脏血管扩张；促进胃肠分泌和吸收，解除胃肠痉挛；解除肾血管痉挛，有显著的利尿作用；促进肉芽组织和结蒂组织再生；对消除炎症有良好的作用。</w:t>
            </w:r>
            <w:r>
              <w:rPr>
                <w:rStyle w:val="4"/>
                <w:lang w:val="en-US" w:eastAsia="zh-CN" w:bidi="ar"/>
              </w:rPr>
              <w:br w:type="textWrapping"/>
            </w:r>
            <w:r>
              <w:rPr>
                <w:rStyle w:val="4"/>
                <w:rFonts w:hint="eastAsia"/>
                <w:lang w:val="en-US" w:eastAsia="zh-CN" w:bidi="ar"/>
              </w:rPr>
              <w:t>二、</w:t>
            </w:r>
            <w:r>
              <w:rPr>
                <w:rStyle w:val="5"/>
                <w:lang w:val="en-US" w:eastAsia="zh-CN" w:bidi="ar"/>
              </w:rPr>
              <w:t>技术参数</w:t>
            </w:r>
            <w:r>
              <w:rPr>
                <w:rStyle w:val="4"/>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w:t>
            </w:r>
            <w:r>
              <w:rPr>
                <w:rStyle w:val="4"/>
                <w:lang w:val="en-US" w:eastAsia="zh-CN" w:bidi="ar"/>
              </w:rPr>
              <w:t>最大输出功率：200W±20%。</w:t>
            </w:r>
            <w:r>
              <w:rPr>
                <w:rStyle w:val="4"/>
                <w:lang w:val="en-US" w:eastAsia="zh-CN" w:bidi="ar"/>
              </w:rPr>
              <w:br w:type="textWrapping"/>
            </w:r>
            <w:r>
              <w:rPr>
                <w:rStyle w:val="4"/>
                <w:rFonts w:hint="eastAsia"/>
                <w:lang w:val="en-US" w:eastAsia="zh-CN" w:bidi="ar"/>
              </w:rPr>
              <w:t>2.3</w:t>
            </w:r>
            <w:r>
              <w:rPr>
                <w:rStyle w:val="4"/>
                <w:lang w:val="en-US" w:eastAsia="zh-CN" w:bidi="ar"/>
              </w:rPr>
              <w:t>电子定时：定时精准，0-99分钟任意可调（治疗结束自动停机并发出声音提示）</w:t>
            </w:r>
            <w:r>
              <w:rPr>
                <w:rStyle w:val="4"/>
                <w:lang w:val="en-US" w:eastAsia="zh-CN" w:bidi="ar"/>
              </w:rPr>
              <w:br w:type="textWrapping"/>
            </w:r>
            <w:r>
              <w:rPr>
                <w:rStyle w:val="4"/>
                <w:rFonts w:hint="eastAsia"/>
                <w:lang w:val="en-US" w:eastAsia="zh-CN" w:bidi="ar"/>
              </w:rPr>
              <w:t>2.4</w:t>
            </w:r>
            <w:r>
              <w:rPr>
                <w:rStyle w:val="4"/>
                <w:lang w:val="en-US" w:eastAsia="zh-CN" w:bidi="ar"/>
              </w:rPr>
              <w:t>输入功率：≤1000VA。</w:t>
            </w:r>
            <w:r>
              <w:rPr>
                <w:rStyle w:val="4"/>
                <w:lang w:val="en-US" w:eastAsia="zh-CN" w:bidi="ar"/>
              </w:rPr>
              <w:br w:type="textWrapping"/>
            </w:r>
            <w:r>
              <w:rPr>
                <w:rStyle w:val="4"/>
                <w:rFonts w:hint="eastAsia"/>
                <w:lang w:val="en-US" w:eastAsia="zh-CN" w:bidi="ar"/>
              </w:rPr>
              <w:t>2.5</w:t>
            </w:r>
            <w:r>
              <w:rPr>
                <w:rStyle w:val="4"/>
                <w:lang w:val="en-US" w:eastAsia="zh-CN" w:bidi="ar"/>
              </w:rPr>
              <w:t>机器类别：I类BF型 。</w:t>
            </w:r>
            <w:r>
              <w:rPr>
                <w:rStyle w:val="4"/>
                <w:lang w:val="en-US" w:eastAsia="zh-CN" w:bidi="ar"/>
              </w:rPr>
              <w:br w:type="textWrapping"/>
            </w:r>
            <w:r>
              <w:rPr>
                <w:rStyle w:val="4"/>
                <w:rFonts w:hint="eastAsia"/>
                <w:lang w:val="en-US" w:eastAsia="zh-CN" w:bidi="ar"/>
              </w:rPr>
              <w:t>2.6</w:t>
            </w:r>
            <w:r>
              <w:rPr>
                <w:rStyle w:val="4"/>
                <w:lang w:val="en-US" w:eastAsia="zh-CN" w:bidi="ar"/>
              </w:rPr>
              <w:t>输出电缆：防辐射、耐高温、损耗小，两线交叉不打火。</w:t>
            </w:r>
            <w:r>
              <w:rPr>
                <w:rStyle w:val="4"/>
                <w:lang w:val="en-US" w:eastAsia="zh-CN" w:bidi="ar"/>
              </w:rPr>
              <w:br w:type="textWrapping"/>
            </w:r>
            <w:r>
              <w:rPr>
                <w:rStyle w:val="4"/>
                <w:rFonts w:hint="eastAsia"/>
                <w:lang w:val="en-US" w:eastAsia="zh-CN" w:bidi="ar"/>
              </w:rPr>
              <w:t>2.7</w:t>
            </w:r>
            <w:r>
              <w:rPr>
                <w:rStyle w:val="4"/>
                <w:lang w:val="en-US" w:eastAsia="zh-CN" w:bidi="ar"/>
              </w:rPr>
              <w:t>外形尺寸：≤460mm×390mm×980mm。</w:t>
            </w:r>
            <w:r>
              <w:rPr>
                <w:rStyle w:val="4"/>
                <w:lang w:val="en-US" w:eastAsia="zh-CN" w:bidi="ar"/>
              </w:rPr>
              <w:br w:type="textWrapping"/>
            </w:r>
            <w:r>
              <w:rPr>
                <w:rStyle w:val="4"/>
                <w:rFonts w:hint="eastAsia"/>
                <w:lang w:val="en-US" w:eastAsia="zh-CN" w:bidi="ar"/>
              </w:rPr>
              <w:t>2,8</w:t>
            </w:r>
            <w:r>
              <w:rPr>
                <w:rStyle w:val="4"/>
                <w:lang w:val="en-US" w:eastAsia="zh-CN" w:bidi="ar"/>
              </w:rPr>
              <w:t>重量：≤50Kg</w:t>
            </w:r>
            <w:r>
              <w:rPr>
                <w:rStyle w:val="5"/>
                <w:lang w:val="en-US" w:eastAsia="zh-CN" w:bidi="ar"/>
              </w:rPr>
              <w:br w:type="textWrapping"/>
            </w:r>
            <w:r>
              <w:rPr>
                <w:rStyle w:val="5"/>
                <w:rFonts w:hint="eastAsia"/>
                <w:lang w:val="en-US" w:eastAsia="zh-CN" w:bidi="ar"/>
              </w:rPr>
              <w:t>三、</w:t>
            </w:r>
            <w:r>
              <w:rPr>
                <w:rStyle w:val="5"/>
                <w:lang w:val="en-US" w:eastAsia="zh-CN" w:bidi="ar"/>
              </w:rPr>
              <w:t>设备配置清单</w:t>
            </w:r>
            <w:r>
              <w:rPr>
                <w:rStyle w:val="4"/>
                <w:lang w:val="en-US" w:eastAsia="zh-CN" w:bidi="ar"/>
              </w:rPr>
              <w:br w:type="textWrapping"/>
            </w:r>
            <w:r>
              <w:rPr>
                <w:rStyle w:val="4"/>
                <w:lang w:val="en-US" w:eastAsia="zh-CN" w:bidi="ar"/>
              </w:rPr>
              <w:t>1、设备主机，1台</w:t>
            </w:r>
            <w:r>
              <w:rPr>
                <w:rStyle w:val="4"/>
                <w:lang w:val="en-US" w:eastAsia="zh-CN" w:bidi="ar"/>
              </w:rPr>
              <w:br w:type="textWrapping"/>
            </w:r>
            <w:r>
              <w:rPr>
                <w:rStyle w:val="4"/>
                <w:lang w:val="en-US" w:eastAsia="zh-CN" w:bidi="ar"/>
              </w:rPr>
              <w:t>2、高频电缆，4条</w:t>
            </w:r>
            <w:r>
              <w:rPr>
                <w:rStyle w:val="4"/>
                <w:lang w:val="en-US" w:eastAsia="zh-CN" w:bidi="ar"/>
              </w:rPr>
              <w:br w:type="textWrapping"/>
            </w:r>
            <w:r>
              <w:rPr>
                <w:rStyle w:val="4"/>
                <w:lang w:val="en-US" w:eastAsia="zh-CN" w:bidi="ar"/>
              </w:rPr>
              <w:t>3、电极板，4片</w:t>
            </w:r>
            <w:r>
              <w:rPr>
                <w:rStyle w:val="4"/>
                <w:lang w:val="en-US" w:eastAsia="zh-CN" w:bidi="ar"/>
              </w:rPr>
              <w:br w:type="textWrapping"/>
            </w:r>
            <w:r>
              <w:rPr>
                <w:rStyle w:val="4"/>
                <w:lang w:val="en-US" w:eastAsia="zh-CN" w:bidi="ar"/>
              </w:rPr>
              <w:t>4、电子管，4支</w:t>
            </w:r>
            <w:r>
              <w:rPr>
                <w:rStyle w:val="4"/>
                <w:lang w:val="en-US" w:eastAsia="zh-CN" w:bidi="ar"/>
              </w:rPr>
              <w:br w:type="textWrapping"/>
            </w:r>
            <w:r>
              <w:rPr>
                <w:rStyle w:val="4"/>
                <w:lang w:val="en-US" w:eastAsia="zh-CN" w:bidi="ar"/>
              </w:rPr>
              <w:t>5、8W荧光灯管，1支</w:t>
            </w:r>
            <w:r>
              <w:rPr>
                <w:rStyle w:val="4"/>
                <w:lang w:val="en-US" w:eastAsia="zh-CN" w:bidi="ar"/>
              </w:rPr>
              <w:br w:type="textWrapping"/>
            </w:r>
            <w:r>
              <w:rPr>
                <w:rStyle w:val="4"/>
                <w:lang w:val="en-US" w:eastAsia="zh-CN" w:bidi="ar"/>
              </w:rPr>
              <w:t>6、保险管，6支</w:t>
            </w:r>
            <w:r>
              <w:rPr>
                <w:rStyle w:val="4"/>
                <w:lang w:val="en-US" w:eastAsia="zh-CN" w:bidi="ar"/>
              </w:rPr>
              <w:br w:type="textWrapping"/>
            </w:r>
            <w:r>
              <w:rPr>
                <w:rStyle w:val="4"/>
                <w:lang w:val="en-US" w:eastAsia="zh-CN" w:bidi="ar"/>
              </w:rPr>
              <w:t>7、电源线，1条</w:t>
            </w:r>
            <w:r>
              <w:rPr>
                <w:rStyle w:val="4"/>
                <w:lang w:val="en-US" w:eastAsia="zh-CN" w:bidi="ar"/>
              </w:rPr>
              <w:br w:type="textWrapping"/>
            </w:r>
            <w:r>
              <w:rPr>
                <w:rStyle w:val="4"/>
                <w:lang w:val="en-US" w:eastAsia="zh-CN" w:bidi="ar"/>
              </w:rPr>
              <w:t>8、说明书，1册</w:t>
            </w:r>
            <w:r>
              <w:rPr>
                <w:rStyle w:val="4"/>
                <w:lang w:val="en-US" w:eastAsia="zh-CN" w:bidi="ar"/>
              </w:rPr>
              <w:br w:type="textWrapping"/>
            </w:r>
            <w:r>
              <w:rPr>
                <w:rStyle w:val="4"/>
                <w:lang w:val="en-US" w:eastAsia="zh-CN" w:bidi="ar"/>
              </w:rPr>
              <w:t>9、6寸小螺丝刀，1把</w:t>
            </w:r>
            <w:r>
              <w:rPr>
                <w:rStyle w:val="4"/>
                <w:lang w:val="en-US" w:eastAsia="zh-CN" w:bidi="ar"/>
              </w:rPr>
              <w:br w:type="textWrapping"/>
            </w:r>
            <w:r>
              <w:rPr>
                <w:rStyle w:val="4"/>
                <w:lang w:val="en-US" w:eastAsia="zh-CN" w:bidi="ar"/>
              </w:rPr>
              <w:t>10、合格证保修卡，1张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超声脑血管治疗仪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4"/>
                <w:rFonts w:hint="eastAsia"/>
                <w:lang w:val="en-US" w:eastAsia="zh-CN" w:bidi="ar"/>
              </w:rPr>
            </w:pPr>
            <w:r>
              <w:rPr>
                <w:rFonts w:hint="eastAsia" w:ascii="宋体" w:hAnsi="宋体" w:eastAsia="宋体" w:cs="宋体"/>
                <w:i w:val="0"/>
                <w:iCs w:val="0"/>
                <w:color w:val="000000"/>
                <w:kern w:val="0"/>
                <w:sz w:val="22"/>
                <w:szCs w:val="22"/>
                <w:u w:val="none"/>
                <w:lang w:val="en-US" w:eastAsia="zh-CN" w:bidi="ar"/>
              </w:rPr>
              <w:t>1. 同时具备超声波溶栓和肌电刺激两项功能。该机为脑血管病专用新型仪器，要求药监部门颁发的医疗器械注册证上，审批的适应症具有中风前预防和中风后康复。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*2.超声波治疗头为单一的集束超声头，将超声波能量汇聚在一个超声头上，通过颅骨进行治疗。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3.超声脑血管治疗仪的超声频率为 800KHZ±8KHz。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*4.治疗头的辐射面积为 1.0-1.5cm2。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*5.治疗仪输出声强为0.5W±0.075W/cm2。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*6.电刺激频率为 4HZ±0.6Hz，脉冲宽度为 2ms±0.6Hz，输出幅度为 0-44V(峰-峰值） 可调。治疗仪输出幅度最大时，每一个脉冲的电量应大于7μC。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*7、肌电刺激要求具备 3 种/路的不同治疗模式，用于患者神经功能康复重建。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8、定时范围，按国家安全规定，工作时间应在 0-30min 范围内连续可调，准确度误差±10%。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9、仪器安全标准：Π类BF 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*10.具有计数功能，能够方便的查看工作量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11、液晶触摸屏≧7 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*12.超声输出线为专用抗干扰屏蔽输出线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13.治疗到时自动声音报警提示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14.台式设备</w:t>
            </w:r>
          </w:p>
        </w:tc>
      </w:tr>
    </w:tbl>
    <w:p>
      <w:pPr>
        <w:jc w:val="left"/>
        <w:rPr>
          <w:rFonts w:hint="default"/>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jBlZGJjOGVkOTAyMWU0NTg5MTE0ZDY2MjU5MGEifQ=="/>
  </w:docVars>
  <w:rsids>
    <w:rsidRoot w:val="08880E8A"/>
    <w:rsid w:val="02DB458C"/>
    <w:rsid w:val="035D3471"/>
    <w:rsid w:val="08880E8A"/>
    <w:rsid w:val="16972304"/>
    <w:rsid w:val="1AC377CE"/>
    <w:rsid w:val="3FA27361"/>
    <w:rsid w:val="58651127"/>
    <w:rsid w:val="6CC16DF8"/>
    <w:rsid w:val="771543A0"/>
    <w:rsid w:val="796B6643"/>
    <w:rsid w:val="7A5A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1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3131</Words>
  <Characters>3829</Characters>
  <Lines>0</Lines>
  <Paragraphs>0</Paragraphs>
  <TotalTime>9</TotalTime>
  <ScaleCrop>false</ScaleCrop>
  <LinksUpToDate>false</LinksUpToDate>
  <CharactersWithSpaces>3886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2022-11-28T02:15:00Z</dcterms:created>
  <dc:creator>半ྉ个ྉ橙ྉ子ྉ</dc:creator>
  <cp:lastModifiedBy>WPS_1580958379</cp:lastModifiedBy>
  <dcterms:modified xsi:type="dcterms:W3CDTF">2022-11-29T07:56:56Z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194BA4EEA90A4FF7AC7606B68EBE6AD2</vt:lpwstr>
  </property>
</Properties>
</file>