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20"/>
          <w:lang w:val="en-US" w:eastAsia="zh-CN"/>
        </w:rPr>
      </w:pPr>
    </w:p>
    <w:tbl>
      <w:tblPr>
        <w:tblStyle w:val="4"/>
        <w:tblW w:w="7978" w:type="dxa"/>
        <w:tblInd w:w="113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1329"/>
        <w:gridCol w:w="1329"/>
        <w:gridCol w:w="1329"/>
        <w:gridCol w:w="1329"/>
        <w:gridCol w:w="1333"/>
      </w:tblGrid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序号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标的名称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数量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单位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单价</w:t>
            </w: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（元）</w:t>
            </w:r>
          </w:p>
        </w:tc>
        <w:tc>
          <w:tcPr>
            <w:tcW w:w="1333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总价</w:t>
            </w: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1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场地平整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default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130354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平方米</w:t>
            </w:r>
            <w:bookmarkStart w:id="0" w:name="_GoBack"/>
            <w:bookmarkEnd w:id="0"/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</w:tc>
        <w:tc>
          <w:tcPr>
            <w:tcW w:w="1333" w:type="dxa"/>
            <w:shd w:val="clear" w:color="auto" w:fill="F6F6F6"/>
          </w:tcPr>
          <w:p>
            <w:pPr>
              <w:rPr>
                <w:rFonts w:hint="default"/>
                <w:sz w:val="32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</w:trPr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土方外运</w:t>
            </w:r>
          </w:p>
        </w:tc>
        <w:tc>
          <w:tcPr>
            <w:tcW w:w="1329" w:type="dxa"/>
          </w:tcPr>
          <w:p>
            <w:pPr>
              <w:rPr>
                <w:rFonts w:hint="default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147300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立方米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</w:tc>
      </w:tr>
    </w:tbl>
    <w:p/>
    <w:p/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：此表格仅供参考，具体内容填写于投标文件分项报价表中。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2：因本项目以实际方量结算，所以需投标单位提供单独分项报价。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ZGU5MGVmN2ZiODNhNDdiMDQzMmNlZjg1MDEzMTQifQ=="/>
  </w:docVars>
  <w:rsids>
    <w:rsidRoot w:val="19333039"/>
    <w:rsid w:val="104150B2"/>
    <w:rsid w:val="19333039"/>
    <w:rsid w:val="4A2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</w:pPr>
    <w:rPr>
      <w:rFonts w:ascii="宋体"/>
      <w:color w:val="0000FF"/>
      <w:u w:val="single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111</Characters>
  <Lines>0</Lines>
  <Paragraphs>0</Paragraphs>
  <TotalTime>0</TotalTime>
  <ScaleCrop>false</ScaleCrop>
  <LinksUpToDate>false</LinksUpToDate>
  <CharactersWithSpaces>111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2022-06-28T07:13:00Z</dcterms:created>
  <dc:creator>1799</dc:creator>
  <cp:lastModifiedBy>胡一一 </cp:lastModifiedBy>
  <dcterms:modified xsi:type="dcterms:W3CDTF">2022-07-28T03:01:46Z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585EE9D82AE94CB38BD422EED7CADF52</vt:lpwstr>
  </property>
</Properties>
</file>