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rPr>
      </w:pPr>
      <w:r>
        <w:rPr>
          <w:rFonts w:hint="eastAsia"/>
          <w:b/>
          <w:bCs/>
          <w:sz w:val="32"/>
          <w:szCs w:val="32"/>
          <w:lang w:val="en-US" w:eastAsia="zh-CN"/>
        </w:rPr>
        <w:t>青山区医院门诊住院综合楼建设项目配套医用气体系统工程</w:t>
      </w:r>
    </w:p>
    <w:p>
      <w:pPr>
        <w:jc w:val="center"/>
        <w:rPr>
          <w:b/>
          <w:bCs/>
          <w:sz w:val="32"/>
          <w:szCs w:val="32"/>
        </w:rPr>
      </w:pPr>
      <w:r>
        <w:rPr>
          <w:rFonts w:hint="eastAsia"/>
          <w:b/>
          <w:bCs/>
          <w:sz w:val="32"/>
          <w:szCs w:val="32"/>
          <w:lang w:val="en-US" w:eastAsia="zh-CN"/>
        </w:rPr>
        <w:t>工程量清单</w:t>
      </w:r>
      <w:r>
        <w:rPr>
          <w:rFonts w:hint="eastAsia"/>
          <w:b/>
          <w:bCs/>
          <w:sz w:val="32"/>
          <w:szCs w:val="32"/>
        </w:rPr>
        <w:t>编制说明</w:t>
      </w:r>
    </w:p>
    <w:p>
      <w:pPr>
        <w:keepNext w:val="0"/>
        <w:keepLines w:val="0"/>
        <w:pageBreakBefore w:val="0"/>
        <w:kinsoku/>
        <w:wordWrap/>
        <w:overflowPunct/>
        <w:topLinePunct w:val="0"/>
        <w:autoSpaceDE/>
        <w:autoSpaceDN/>
        <w:bidi w:val="0"/>
        <w:adjustRightInd/>
        <w:snapToGrid/>
        <w:spacing w:line="600" w:lineRule="exact"/>
        <w:jc w:val="both"/>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eastAsia="zh-CN"/>
        </w:rPr>
        <w:t>一、</w:t>
      </w:r>
      <w:r>
        <w:rPr>
          <w:rFonts w:hint="eastAsia" w:asciiTheme="minorEastAsia" w:hAnsiTheme="minorEastAsia" w:cstheme="minorEastAsia"/>
          <w:sz w:val="24"/>
          <w:szCs w:val="24"/>
        </w:rPr>
        <w:t>工程名称：</w:t>
      </w:r>
      <w:r>
        <w:rPr>
          <w:rFonts w:hint="eastAsia" w:asciiTheme="minorEastAsia" w:hAnsiTheme="minorEastAsia" w:cstheme="minorEastAsia"/>
          <w:sz w:val="24"/>
          <w:szCs w:val="24"/>
          <w:lang w:val="en-US" w:eastAsia="zh-CN"/>
        </w:rPr>
        <w:t>青山区医院门诊住院综合楼建设项目配套医用气体系统工程</w:t>
      </w:r>
    </w:p>
    <w:p>
      <w:pPr>
        <w:keepNext w:val="0"/>
        <w:keepLines w:val="0"/>
        <w:pageBreakBefore w:val="0"/>
        <w:numPr>
          <w:ilvl w:val="0"/>
          <w:numId w:val="0"/>
        </w:numPr>
        <w:kinsoku/>
        <w:wordWrap/>
        <w:overflowPunct/>
        <w:topLinePunct w:val="0"/>
        <w:autoSpaceDE/>
        <w:autoSpaceDN/>
        <w:bidi w:val="0"/>
        <w:adjustRightInd/>
        <w:snapToGrid/>
        <w:spacing w:line="600" w:lineRule="exact"/>
        <w:textAlignment w:val="auto"/>
        <w:rPr>
          <w:rFonts w:asciiTheme="minorEastAsia" w:hAnsiTheme="minorEastAsia" w:cstheme="minorEastAsia"/>
          <w:sz w:val="24"/>
          <w:szCs w:val="24"/>
        </w:rPr>
      </w:pPr>
      <w:r>
        <w:rPr>
          <w:rFonts w:hint="eastAsia" w:asciiTheme="minorEastAsia" w:hAnsiTheme="minorEastAsia" w:cstheme="minorEastAsia"/>
          <w:sz w:val="24"/>
          <w:szCs w:val="24"/>
          <w:lang w:eastAsia="zh-CN"/>
        </w:rPr>
        <w:t>二、</w:t>
      </w:r>
      <w:r>
        <w:rPr>
          <w:rFonts w:hint="eastAsia" w:asciiTheme="minorEastAsia" w:hAnsiTheme="minorEastAsia" w:cstheme="minorEastAsia"/>
          <w:sz w:val="24"/>
          <w:szCs w:val="24"/>
        </w:rPr>
        <w:t>编制范围：</w:t>
      </w:r>
    </w:p>
    <w:p>
      <w:pPr>
        <w:keepNext w:val="0"/>
        <w:keepLines w:val="0"/>
        <w:pageBreakBefore w:val="0"/>
        <w:kinsoku/>
        <w:wordWrap/>
        <w:overflowPunct/>
        <w:topLinePunct w:val="0"/>
        <w:autoSpaceDE/>
        <w:autoSpaceDN/>
        <w:bidi w:val="0"/>
        <w:adjustRightInd/>
        <w:snapToGrid/>
        <w:spacing w:line="600" w:lineRule="exact"/>
        <w:textAlignment w:val="auto"/>
        <w:rPr>
          <w:rFonts w:hint="eastAsia" w:asciiTheme="minorEastAsia" w:hAnsiTheme="minorEastAsia" w:cstheme="minorEastAsia"/>
          <w:sz w:val="24"/>
          <w:szCs w:val="24"/>
          <w:lang w:val="en-US" w:eastAsia="zh-CN"/>
        </w:r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Theme="minorEastAsia" w:hAnsiTheme="minorEastAsia" w:cstheme="minorEastAsia"/>
          <w:sz w:val="24"/>
          <w:szCs w:val="24"/>
          <w:lang w:val="en-US" w:eastAsia="zh-CN"/>
        </w:rPr>
        <w:t>青山区医院门诊住院综合楼建设项目配套医用气体系统工程包括氧气供应系统、真空供应系统、空气供应系统、氮气系统、二氧化碳供应系统、笑气供应系统设备安装调试等配套工程的全部内容。</w:t>
      </w:r>
    </w:p>
    <w:p>
      <w:pPr>
        <w:pStyle w:val="5"/>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600" w:lineRule="exact"/>
        <w:textAlignment w:val="auto"/>
        <w:rPr>
          <w:rFonts w:asciiTheme="minorEastAsia" w:hAnsiTheme="minorEastAsia" w:cstheme="minorEastAsia"/>
          <w:sz w:val="24"/>
          <w:szCs w:val="24"/>
        </w:rPr>
      </w:pPr>
      <w:r>
        <w:rPr>
          <w:rFonts w:hint="eastAsia" w:asciiTheme="minorEastAsia" w:hAnsiTheme="minorEastAsia" w:cstheme="minorEastAsia"/>
          <w:sz w:val="24"/>
          <w:szCs w:val="24"/>
          <w:lang w:eastAsia="zh-CN"/>
        </w:rPr>
        <w:t>三、</w:t>
      </w:r>
      <w:r>
        <w:rPr>
          <w:rFonts w:hint="eastAsia" w:asciiTheme="minorEastAsia" w:hAnsiTheme="minorEastAsia" w:cstheme="minorEastAsia"/>
          <w:sz w:val="24"/>
          <w:szCs w:val="24"/>
        </w:rPr>
        <w:t>编制依据：</w:t>
      </w:r>
    </w:p>
    <w:p>
      <w:pPr>
        <w:pStyle w:val="5"/>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600" w:lineRule="exact"/>
        <w:ind w:left="845" w:leftChars="0" w:hanging="425" w:firstLineChars="0"/>
        <w:textAlignment w:val="auto"/>
        <w:rPr>
          <w:rFonts w:asciiTheme="minorEastAsia" w:hAnsiTheme="minorEastAsia" w:cstheme="minorEastAsia"/>
          <w:sz w:val="24"/>
          <w:szCs w:val="24"/>
        </w:rPr>
      </w:pPr>
      <w:r>
        <w:rPr>
          <w:rFonts w:hint="eastAsia" w:asciiTheme="minorEastAsia" w:hAnsiTheme="minorEastAsia" w:cstheme="minorEastAsia"/>
          <w:sz w:val="24"/>
          <w:szCs w:val="24"/>
        </w:rPr>
        <w:t>本清单</w:t>
      </w:r>
      <w:r>
        <w:rPr>
          <w:rFonts w:hint="eastAsia" w:asciiTheme="minorEastAsia" w:hAnsiTheme="minorEastAsia" w:cstheme="minorEastAsia"/>
          <w:sz w:val="24"/>
          <w:szCs w:val="24"/>
          <w:lang w:eastAsia="zh-CN"/>
        </w:rPr>
        <w:t>工程量</w:t>
      </w:r>
      <w:r>
        <w:rPr>
          <w:rFonts w:hint="eastAsia" w:asciiTheme="minorEastAsia" w:hAnsiTheme="minorEastAsia" w:cstheme="minorEastAsia"/>
          <w:sz w:val="24"/>
          <w:szCs w:val="24"/>
          <w:lang w:val="en-US" w:eastAsia="zh-CN"/>
        </w:rPr>
        <w:t>依据甲方提供图纸</w:t>
      </w:r>
      <w:r>
        <w:rPr>
          <w:rFonts w:hint="eastAsia" w:asciiTheme="minorEastAsia" w:hAnsiTheme="minorEastAsia" w:cstheme="minorEastAsia"/>
          <w:sz w:val="24"/>
          <w:szCs w:val="24"/>
          <w:lang w:eastAsia="zh-CN"/>
        </w:rPr>
        <w:t>、结合现行施工规范。</w:t>
      </w:r>
    </w:p>
    <w:p>
      <w:pPr>
        <w:pStyle w:val="5"/>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600" w:lineRule="exact"/>
        <w:ind w:left="845" w:leftChars="0" w:hanging="425" w:firstLineChars="0"/>
        <w:textAlignment w:val="auto"/>
        <w:rPr>
          <w:rFonts w:asciiTheme="minorEastAsia" w:hAnsiTheme="minorEastAsia" w:cstheme="minorEastAsia"/>
          <w:sz w:val="24"/>
          <w:szCs w:val="24"/>
        </w:rPr>
      </w:pPr>
      <w:r>
        <w:rPr>
          <w:rFonts w:hint="eastAsia" w:asciiTheme="minorEastAsia" w:hAnsiTheme="minorEastAsia" w:cstheme="minorEastAsia"/>
          <w:sz w:val="24"/>
          <w:szCs w:val="24"/>
        </w:rPr>
        <w:t>《建设工程工程量清单计价规范（GB-50500-2013）》</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rPr>
        <w:t>《</w:t>
      </w:r>
      <w:r>
        <w:rPr>
          <w:rFonts w:hint="eastAsia" w:asciiTheme="minorEastAsia" w:hAnsiTheme="minorEastAsia" w:cstheme="minorEastAsia"/>
          <w:sz w:val="24"/>
          <w:szCs w:val="24"/>
          <w:lang w:val="en-US" w:eastAsia="zh-CN"/>
        </w:rPr>
        <w:t>通用安装</w:t>
      </w:r>
      <w:r>
        <w:rPr>
          <w:rFonts w:hint="eastAsia" w:asciiTheme="minorEastAsia" w:hAnsiTheme="minorEastAsia" w:cstheme="minorEastAsia"/>
          <w:sz w:val="24"/>
          <w:szCs w:val="24"/>
        </w:rPr>
        <w:t>工程工程量清单计价规范（GB-50</w:t>
      </w:r>
      <w:r>
        <w:rPr>
          <w:rFonts w:hint="eastAsia" w:asciiTheme="minorEastAsia" w:hAnsiTheme="minorEastAsia" w:cstheme="minorEastAsia"/>
          <w:sz w:val="24"/>
          <w:szCs w:val="24"/>
          <w:lang w:val="en-US" w:eastAsia="zh-CN"/>
        </w:rPr>
        <w:t>856</w:t>
      </w:r>
      <w:r>
        <w:rPr>
          <w:rFonts w:hint="eastAsia" w:asciiTheme="minorEastAsia" w:hAnsiTheme="minorEastAsia" w:cstheme="minorEastAsia"/>
          <w:sz w:val="24"/>
          <w:szCs w:val="24"/>
        </w:rPr>
        <w:t>-2013）》</w:t>
      </w:r>
      <w:r>
        <w:rPr>
          <w:rFonts w:hint="eastAsia" w:asciiTheme="minorEastAsia" w:hAnsiTheme="minorEastAsia" w:cstheme="minorEastAsia"/>
          <w:sz w:val="24"/>
          <w:szCs w:val="24"/>
          <w:lang w:eastAsia="zh-CN"/>
        </w:rPr>
        <w:t>。</w:t>
      </w:r>
    </w:p>
    <w:p>
      <w:pPr>
        <w:keepNext w:val="0"/>
        <w:keepLines w:val="0"/>
        <w:pageBreakBefore w:val="0"/>
        <w:kinsoku/>
        <w:wordWrap/>
        <w:overflowPunct/>
        <w:topLinePunct w:val="0"/>
        <w:autoSpaceDE/>
        <w:autoSpaceDN/>
        <w:bidi w:val="0"/>
        <w:adjustRightInd/>
        <w:snapToGrid/>
        <w:spacing w:line="600" w:lineRule="exact"/>
        <w:ind w:left="280" w:hanging="240" w:hangingChars="100"/>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四</w:t>
      </w:r>
      <w:r>
        <w:rPr>
          <w:rFonts w:hint="eastAsia" w:asciiTheme="minorEastAsia" w:hAnsiTheme="minorEastAsia" w:cstheme="minorEastAsia"/>
          <w:sz w:val="24"/>
          <w:szCs w:val="24"/>
        </w:rPr>
        <w:t>、</w:t>
      </w:r>
      <w:r>
        <w:rPr>
          <w:rFonts w:hint="eastAsia" w:asciiTheme="minorEastAsia" w:hAnsiTheme="minorEastAsia" w:cstheme="minorEastAsia"/>
          <w:sz w:val="24"/>
          <w:szCs w:val="24"/>
          <w:lang w:eastAsia="zh-CN"/>
        </w:rPr>
        <w:t>其它</w:t>
      </w:r>
      <w:r>
        <w:rPr>
          <w:rFonts w:hint="eastAsia" w:asciiTheme="minorEastAsia" w:hAnsiTheme="minorEastAsia" w:cstheme="minorEastAsia"/>
          <w:sz w:val="24"/>
          <w:szCs w:val="24"/>
        </w:rPr>
        <w:t>说明：</w:t>
      </w:r>
    </w:p>
    <w:p>
      <w:pPr>
        <w:keepNext w:val="0"/>
        <w:keepLines w:val="0"/>
        <w:pageBreakBefore w:val="0"/>
        <w:numPr>
          <w:ilvl w:val="0"/>
          <w:numId w:val="0"/>
        </w:numPr>
        <w:kinsoku/>
        <w:wordWrap/>
        <w:overflowPunct/>
        <w:topLinePunct w:val="0"/>
        <w:autoSpaceDE/>
        <w:autoSpaceDN/>
        <w:bidi w:val="0"/>
        <w:adjustRightInd/>
        <w:snapToGrid/>
        <w:spacing w:line="600" w:lineRule="exact"/>
        <w:ind w:leftChars="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1.人工调整：按内建标（2021）148号文件定额人工费（含机上人工）调增10%，只计取规费、税金。</w:t>
      </w:r>
    </w:p>
    <w:p>
      <w:pPr>
        <w:keepNext w:val="0"/>
        <w:keepLines w:val="0"/>
        <w:pageBreakBefore w:val="0"/>
        <w:numPr>
          <w:ilvl w:val="0"/>
          <w:numId w:val="0"/>
        </w:numPr>
        <w:kinsoku/>
        <w:wordWrap/>
        <w:overflowPunct/>
        <w:topLinePunct w:val="0"/>
        <w:autoSpaceDE/>
        <w:autoSpaceDN/>
        <w:bidi w:val="0"/>
        <w:adjustRightInd/>
        <w:snapToGrid/>
        <w:spacing w:line="600" w:lineRule="exact"/>
        <w:ind w:leftChars="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2.规费：内建标函【2019】468号文件关于调整内蒙古自治区建设工程计价依据规费中养老保险费率。</w:t>
      </w:r>
    </w:p>
    <w:p>
      <w:pPr>
        <w:keepNext w:val="0"/>
        <w:keepLines w:val="0"/>
        <w:pageBreakBefore w:val="0"/>
        <w:numPr>
          <w:ilvl w:val="0"/>
          <w:numId w:val="0"/>
        </w:numPr>
        <w:kinsoku/>
        <w:wordWrap/>
        <w:overflowPunct/>
        <w:topLinePunct w:val="0"/>
        <w:autoSpaceDE/>
        <w:autoSpaceDN/>
        <w:bidi w:val="0"/>
        <w:adjustRightInd/>
        <w:snapToGrid/>
        <w:spacing w:line="600" w:lineRule="exact"/>
        <w:ind w:leftChars="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3.税金：内建标【2019】113号关于调整内蒙古自治区建设工程计价依据增值税税率。</w:t>
      </w:r>
    </w:p>
    <w:p>
      <w:pPr>
        <w:keepNext w:val="0"/>
        <w:keepLines w:val="0"/>
        <w:pageBreakBefore w:val="0"/>
        <w:numPr>
          <w:ilvl w:val="0"/>
          <w:numId w:val="0"/>
        </w:numPr>
        <w:kinsoku/>
        <w:wordWrap/>
        <w:overflowPunct/>
        <w:topLinePunct w:val="0"/>
        <w:autoSpaceDE/>
        <w:autoSpaceDN/>
        <w:bidi w:val="0"/>
        <w:adjustRightInd/>
        <w:snapToGrid/>
        <w:spacing w:line="600" w:lineRule="exact"/>
        <w:ind w:leftChars="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4.暂列金及二次深化设计费180000元。</w:t>
      </w:r>
    </w:p>
    <w:p>
      <w:pPr>
        <w:keepNext w:val="0"/>
        <w:keepLines w:val="0"/>
        <w:pageBreakBefore w:val="0"/>
        <w:numPr>
          <w:ilvl w:val="0"/>
          <w:numId w:val="0"/>
        </w:numPr>
        <w:kinsoku/>
        <w:wordWrap/>
        <w:overflowPunct/>
        <w:topLinePunct w:val="0"/>
        <w:autoSpaceDE/>
        <w:autoSpaceDN/>
        <w:bidi w:val="0"/>
        <w:adjustRightInd/>
        <w:snapToGrid/>
        <w:spacing w:line="600" w:lineRule="exact"/>
        <w:ind w:leftChars="0"/>
        <w:textAlignment w:val="auto"/>
        <w:rPr>
          <w:rFonts w:hint="default" w:asciiTheme="minorEastAsia" w:hAnsiTheme="minorEastAsia" w:cstheme="minorEastAsia"/>
          <w:sz w:val="24"/>
          <w:szCs w:val="24"/>
          <w:lang w:val="en-US" w:eastAsia="zh-CN"/>
        </w:rPr>
      </w:pPr>
    </w:p>
    <w:p>
      <w:pPr>
        <w:keepNext w:val="0"/>
        <w:keepLines w:val="0"/>
        <w:pageBreakBefore w:val="0"/>
        <w:kinsoku/>
        <w:wordWrap/>
        <w:overflowPunct/>
        <w:topLinePunct w:val="0"/>
        <w:autoSpaceDE/>
        <w:autoSpaceDN/>
        <w:bidi w:val="0"/>
        <w:adjustRightInd/>
        <w:snapToGrid/>
        <w:spacing w:line="600" w:lineRule="exact"/>
        <w:ind w:firstLine="240" w:firstLineChars="100"/>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bookmarkStart w:id="0" w:name="_GoBack"/>
      <w:bookmarkEnd w:id="0"/>
      <w:r>
        <w:rPr>
          <w:rFonts w:hint="eastAsia" w:ascii="宋体" w:hAnsi="宋体" w:eastAsia="宋体" w:cs="宋体"/>
          <w:sz w:val="24"/>
          <w:szCs w:val="24"/>
          <w:lang w:val="en-US" w:eastAsia="zh-CN"/>
        </w:rPr>
        <w:t xml:space="preserve">                  慧城工程管理咨询有限公司</w:t>
      </w:r>
    </w:p>
    <w:p>
      <w:pPr>
        <w:keepNext w:val="0"/>
        <w:keepLines w:val="0"/>
        <w:pageBreakBefore w:val="0"/>
        <w:kinsoku/>
        <w:wordWrap/>
        <w:overflowPunct/>
        <w:topLinePunct w:val="0"/>
        <w:autoSpaceDE/>
        <w:autoSpaceDN/>
        <w:bidi w:val="0"/>
        <w:adjustRightInd/>
        <w:snapToGrid/>
        <w:spacing w:line="600" w:lineRule="exact"/>
        <w:ind w:firstLine="5760" w:firstLineChars="24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2022年9月30日</w:t>
      </w:r>
    </w:p>
    <w:sectPr>
      <w:pgSz w:w="11906" w:h="16838"/>
      <w:pgMar w:top="1701" w:right="1701" w:bottom="170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C516E0"/>
    <w:multiLevelType w:val="singleLevel"/>
    <w:tmpl w:val="CCC516E0"/>
    <w:lvl w:ilvl="0" w:tentative="0">
      <w:start w:val="1"/>
      <w:numFmt w:val="decimal"/>
      <w:lvlText w:val="%1."/>
      <w:lvlJc w:val="left"/>
      <w:pPr>
        <w:ind w:left="84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JkNDNkYmI3N2ZiN2VkNDhkY2I5ZTdiMjUwZGNlYjcifQ=="/>
  </w:docVars>
  <w:rsids>
    <w:rsidRoot w:val="00376B34"/>
    <w:rsid w:val="000612E5"/>
    <w:rsid w:val="00155AB4"/>
    <w:rsid w:val="002E08B1"/>
    <w:rsid w:val="00376B34"/>
    <w:rsid w:val="003A578A"/>
    <w:rsid w:val="005107C5"/>
    <w:rsid w:val="00873EC3"/>
    <w:rsid w:val="009B774C"/>
    <w:rsid w:val="00A217FA"/>
    <w:rsid w:val="00AF15AF"/>
    <w:rsid w:val="00D8469E"/>
    <w:rsid w:val="00DA4E89"/>
    <w:rsid w:val="00E957DF"/>
    <w:rsid w:val="00EB153C"/>
    <w:rsid w:val="00EE071D"/>
    <w:rsid w:val="02571BAD"/>
    <w:rsid w:val="03E55A18"/>
    <w:rsid w:val="05C44EB7"/>
    <w:rsid w:val="05C55124"/>
    <w:rsid w:val="05C95B7C"/>
    <w:rsid w:val="06942B58"/>
    <w:rsid w:val="07D67062"/>
    <w:rsid w:val="07E442FF"/>
    <w:rsid w:val="0ABA2849"/>
    <w:rsid w:val="0AD156B6"/>
    <w:rsid w:val="0C1A784C"/>
    <w:rsid w:val="0C481F7B"/>
    <w:rsid w:val="0CAA77DC"/>
    <w:rsid w:val="0CD01E94"/>
    <w:rsid w:val="0DDF6F9F"/>
    <w:rsid w:val="104358F7"/>
    <w:rsid w:val="11092044"/>
    <w:rsid w:val="110B30F5"/>
    <w:rsid w:val="117C772D"/>
    <w:rsid w:val="13156C68"/>
    <w:rsid w:val="154E5750"/>
    <w:rsid w:val="163513C6"/>
    <w:rsid w:val="169F05F3"/>
    <w:rsid w:val="178A5A12"/>
    <w:rsid w:val="19152D9E"/>
    <w:rsid w:val="195678F5"/>
    <w:rsid w:val="1ABD435D"/>
    <w:rsid w:val="1C3E2D80"/>
    <w:rsid w:val="1CC55E7D"/>
    <w:rsid w:val="1DA32C27"/>
    <w:rsid w:val="1DB40356"/>
    <w:rsid w:val="1DB418AE"/>
    <w:rsid w:val="1E180289"/>
    <w:rsid w:val="1E3F5BDE"/>
    <w:rsid w:val="1F475B41"/>
    <w:rsid w:val="1F901EA7"/>
    <w:rsid w:val="210F5802"/>
    <w:rsid w:val="21FE1F02"/>
    <w:rsid w:val="22660BA2"/>
    <w:rsid w:val="252E074E"/>
    <w:rsid w:val="26492A49"/>
    <w:rsid w:val="28691D7A"/>
    <w:rsid w:val="28B46C06"/>
    <w:rsid w:val="29846E4C"/>
    <w:rsid w:val="2A6457DE"/>
    <w:rsid w:val="2AC45D3D"/>
    <w:rsid w:val="2B680E61"/>
    <w:rsid w:val="2DF0162E"/>
    <w:rsid w:val="2F72100F"/>
    <w:rsid w:val="32300D06"/>
    <w:rsid w:val="342C6173"/>
    <w:rsid w:val="34752A6D"/>
    <w:rsid w:val="35DE7D1D"/>
    <w:rsid w:val="37EC4227"/>
    <w:rsid w:val="3A4F7D15"/>
    <w:rsid w:val="3A8F6F65"/>
    <w:rsid w:val="3BA55D57"/>
    <w:rsid w:val="3BD92F0E"/>
    <w:rsid w:val="3BEE1FD7"/>
    <w:rsid w:val="3C83723A"/>
    <w:rsid w:val="3D265442"/>
    <w:rsid w:val="3EBF7C5B"/>
    <w:rsid w:val="3F257EC8"/>
    <w:rsid w:val="3FBB1996"/>
    <w:rsid w:val="41004C87"/>
    <w:rsid w:val="427349B6"/>
    <w:rsid w:val="432D4DBD"/>
    <w:rsid w:val="44CC4A90"/>
    <w:rsid w:val="45180340"/>
    <w:rsid w:val="45ED140E"/>
    <w:rsid w:val="49A22A66"/>
    <w:rsid w:val="49BF5E7C"/>
    <w:rsid w:val="4A6242BC"/>
    <w:rsid w:val="4AB14EDF"/>
    <w:rsid w:val="4C1A20C8"/>
    <w:rsid w:val="4C9D13EA"/>
    <w:rsid w:val="4D3420E0"/>
    <w:rsid w:val="4D5C7A76"/>
    <w:rsid w:val="4D8B3B2A"/>
    <w:rsid w:val="4E7E41D8"/>
    <w:rsid w:val="4EBD5E71"/>
    <w:rsid w:val="505706CC"/>
    <w:rsid w:val="508D38B6"/>
    <w:rsid w:val="510806F8"/>
    <w:rsid w:val="514F153B"/>
    <w:rsid w:val="5288263E"/>
    <w:rsid w:val="55533B1B"/>
    <w:rsid w:val="56691D76"/>
    <w:rsid w:val="572A7F10"/>
    <w:rsid w:val="57D72665"/>
    <w:rsid w:val="57E0245B"/>
    <w:rsid w:val="58A75F5F"/>
    <w:rsid w:val="58B303D9"/>
    <w:rsid w:val="5AE73596"/>
    <w:rsid w:val="5BFC0417"/>
    <w:rsid w:val="5C5D0D87"/>
    <w:rsid w:val="5C930210"/>
    <w:rsid w:val="5CC6380C"/>
    <w:rsid w:val="5D437742"/>
    <w:rsid w:val="5D454FCA"/>
    <w:rsid w:val="5D530610"/>
    <w:rsid w:val="5E266D17"/>
    <w:rsid w:val="5EC91274"/>
    <w:rsid w:val="5F9D4309"/>
    <w:rsid w:val="61473136"/>
    <w:rsid w:val="61E522EB"/>
    <w:rsid w:val="62B504B1"/>
    <w:rsid w:val="62BD56E6"/>
    <w:rsid w:val="64127867"/>
    <w:rsid w:val="67746F85"/>
    <w:rsid w:val="686E2C0D"/>
    <w:rsid w:val="68EB1B6D"/>
    <w:rsid w:val="69920797"/>
    <w:rsid w:val="69FA27C4"/>
    <w:rsid w:val="6AE7345B"/>
    <w:rsid w:val="6B9F1940"/>
    <w:rsid w:val="6C3B38ED"/>
    <w:rsid w:val="6C654B34"/>
    <w:rsid w:val="6CC0735F"/>
    <w:rsid w:val="6CCA7452"/>
    <w:rsid w:val="6D366412"/>
    <w:rsid w:val="6EAB3F22"/>
    <w:rsid w:val="6EB1360D"/>
    <w:rsid w:val="6EFE2371"/>
    <w:rsid w:val="6F684CFC"/>
    <w:rsid w:val="6F8A6825"/>
    <w:rsid w:val="6FDB5244"/>
    <w:rsid w:val="71C56CAF"/>
    <w:rsid w:val="74A33E47"/>
    <w:rsid w:val="75F46B63"/>
    <w:rsid w:val="760F3693"/>
    <w:rsid w:val="76105518"/>
    <w:rsid w:val="76240AC0"/>
    <w:rsid w:val="77A45E06"/>
    <w:rsid w:val="789E21B5"/>
    <w:rsid w:val="796C4CFD"/>
    <w:rsid w:val="79C84B7B"/>
    <w:rsid w:val="7A0128FA"/>
    <w:rsid w:val="7A807CC3"/>
    <w:rsid w:val="7AFF11FE"/>
    <w:rsid w:val="7B2E111C"/>
    <w:rsid w:val="7C5F7DAC"/>
    <w:rsid w:val="7C68317F"/>
    <w:rsid w:val="7CB923DE"/>
    <w:rsid w:val="7CEE6F7D"/>
    <w:rsid w:val="7D2B7AAD"/>
    <w:rsid w:val="7D8970E3"/>
    <w:rsid w:val="7DE14F1D"/>
    <w:rsid w:val="7FB73C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basedOn w:val="6"/>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9">
    <w:name w:val="页眉 Char"/>
    <w:basedOn w:val="8"/>
    <w:link w:val="4"/>
    <w:qFormat/>
    <w:uiPriority w:val="0"/>
    <w:rPr>
      <w:kern w:val="2"/>
      <w:sz w:val="18"/>
      <w:szCs w:val="18"/>
    </w:rPr>
  </w:style>
  <w:style w:type="character" w:customStyle="1" w:styleId="10">
    <w:name w:val="页脚 Char"/>
    <w:basedOn w:val="8"/>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393</Words>
  <Characters>447</Characters>
  <Lines>5</Lines>
  <Paragraphs>1</Paragraphs>
  <TotalTime>1</TotalTime>
  <ScaleCrop>false</ScaleCrop>
  <LinksUpToDate>false</LinksUpToDate>
  <CharactersWithSpaces>490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月尧</cp:lastModifiedBy>
  <cp:lastPrinted>2022-03-30T10:32:00Z</cp:lastPrinted>
  <dcterms:modified xsi:type="dcterms:W3CDTF">2022-11-16T10:15:14Z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287C6AC90D3A40D4A589202998C15C39</vt:lpwstr>
  </property>
</Properties>
</file>