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cs="仿宋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44"/>
          <w:szCs w:val="44"/>
        </w:rPr>
        <w:t>包头市石拐区留宝窑子沟水毁修复</w:t>
      </w:r>
      <w:r>
        <w:rPr>
          <w:rFonts w:hint="eastAsia"/>
          <w:b/>
          <w:bCs/>
          <w:sz w:val="44"/>
          <w:szCs w:val="44"/>
          <w:lang w:eastAsia="zh-CN"/>
        </w:rPr>
        <w:t>工程量清单编制说明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一、工程概况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1、工程名称:包头市石拐区留宝窑子沟水毁修复工程;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2、工程地点: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包头市</w:t>
      </w:r>
      <w:r>
        <w:rPr>
          <w:rFonts w:hint="eastAsia" w:ascii="仿宋" w:hAnsi="仿宋" w:eastAsia="仿宋" w:cs="仿宋"/>
          <w:sz w:val="32"/>
          <w:szCs w:val="32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3、项目内容项目内容: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土方、护坡、护脚工程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二、编制依据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1、建设单位提供的项目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概算文件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图纸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eastAsia="zh-CN"/>
        </w:rPr>
        <w:instrText xml:space="preserve"> HYPERLINK "http://www2.zhulong.com/tech/bs/disp_contri.asp?id=289423" \t "_blank" </w:instrText>
      </w:r>
      <w:r>
        <w:rPr>
          <w:rFonts w:hint="eastAsia" w:ascii="仿宋" w:hAnsi="仿宋" w:eastAsia="仿宋" w:cs="仿宋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水利工程工程量清单计价规范GB 50501—2007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fldChar w:fldCharType="end"/>
      </w:r>
    </w:p>
    <w:p>
      <w:p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4、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水利部2002建筑工程预算定额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5、包头市信息指导价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特别说明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本项目最高限价为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197,185,7元（其中暂列金额179,260元）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内蒙古益泰项目管理有限公司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                   2023年10月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4NWNkZGUzMTRmZGExNzdlZmJmMjQ0ZTVhZmVkODcifQ=="/>
  </w:docVars>
  <w:rsids>
    <w:rsidRoot w:val="00000000"/>
    <w:rsid w:val="02821B50"/>
    <w:rsid w:val="03B64427"/>
    <w:rsid w:val="0E366981"/>
    <w:rsid w:val="10984DF3"/>
    <w:rsid w:val="13B80076"/>
    <w:rsid w:val="1DDA73FE"/>
    <w:rsid w:val="28137B19"/>
    <w:rsid w:val="2EFD0FB5"/>
    <w:rsid w:val="312D39F9"/>
    <w:rsid w:val="39E6508D"/>
    <w:rsid w:val="3D463EC9"/>
    <w:rsid w:val="3DCE0312"/>
    <w:rsid w:val="4FE54F6F"/>
    <w:rsid w:val="526F27DD"/>
    <w:rsid w:val="52741030"/>
    <w:rsid w:val="5AB46109"/>
    <w:rsid w:val="600005CB"/>
    <w:rsid w:val="60B20AD9"/>
    <w:rsid w:val="6A4E0E22"/>
    <w:rsid w:val="70C46E94"/>
    <w:rsid w:val="79244DBF"/>
    <w:rsid w:val="796F7525"/>
    <w:rsid w:val="797C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795</Words>
  <Characters>836</Characters>
  <Lines>0</Lines>
  <Paragraphs>0</Paragraphs>
  <TotalTime>12</TotalTime>
  <ScaleCrop>false</ScaleCrop>
  <LinksUpToDate>false</LinksUpToDate>
  <CharactersWithSpaces>864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2023-08-10T07:18:00Z</dcterms:created>
  <dc:creator>Administrator.PC-20210712XIMV</dc:creator>
  <cp:lastModifiedBy>武利君</cp:lastModifiedBy>
  <cp:lastPrinted>2023-10-24T08:02:00Z</cp:lastPrinted>
  <dcterms:modified xsi:type="dcterms:W3CDTF">2023-10-25T03:13:45Z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576D805F7DCD47489F9C75FAEBCD9198_12</vt:lpwstr>
  </property>
</Properties>
</file>