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37D2">
      <w:pPr>
        <w:pStyle w:val="4"/>
        <w:spacing w:line="520" w:lineRule="exact"/>
        <w:jc w:val="both"/>
        <w:outlineLvl w:val="3"/>
        <w:rPr>
          <w:rFonts w:hint="default"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/>
          <w:b/>
          <w:sz w:val="28"/>
          <w:szCs w:val="28"/>
          <w:lang w:eastAsia="zh-CN"/>
        </w:rPr>
        <w:t>附件2</w:t>
      </w:r>
    </w:p>
    <w:p w14:paraId="09256F2D">
      <w:pPr>
        <w:pStyle w:val="4"/>
        <w:spacing w:line="520" w:lineRule="exact"/>
        <w:ind w:firstLine="480"/>
        <w:jc w:val="center"/>
        <w:outlineLvl w:val="3"/>
        <w:rPr>
          <w:rFonts w:hint="default"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/>
          <w:b/>
          <w:sz w:val="28"/>
          <w:szCs w:val="28"/>
        </w:rPr>
        <w:t>中小企业声明函（工程、服务）</w:t>
      </w:r>
      <w:bookmarkEnd w:id="0"/>
    </w:p>
    <w:p w14:paraId="4A4CCF62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3AAA8848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2D14E2D2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47671F3F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DDED739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56CAC48C">
      <w:pPr>
        <w:pStyle w:val="4"/>
        <w:spacing w:line="520" w:lineRule="exact"/>
        <w:jc w:val="right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709DCAF3">
      <w:pPr>
        <w:pStyle w:val="4"/>
        <w:spacing w:line="520" w:lineRule="exact"/>
        <w:ind w:right="280"/>
        <w:jc w:val="right"/>
        <w:rPr>
          <w:rFonts w:hint="default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日期：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年 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>日</w:t>
      </w:r>
    </w:p>
    <w:p w14:paraId="1DEA0805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从业人员、营业收入、资产总额填报上一年度数据，无上一年度数据的新成立企业可不填报。</w:t>
      </w:r>
    </w:p>
    <w:p w14:paraId="7E1A8423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投标人应当自行核实是否属于小微企业，并认真填写声明函，若有虚假将追究其责任。</w:t>
      </w:r>
    </w:p>
    <w:p w14:paraId="05B7C7E2">
      <w:pPr>
        <w:pStyle w:val="4"/>
        <w:rPr>
          <w:rFonts w:ascii="黑体" w:hAnsi="黑体" w:eastAsia="黑体" w:cs="黑体"/>
          <w:sz w:val="32"/>
          <w:szCs w:val="32"/>
          <w:lang w:eastAsia="zh-CN"/>
        </w:rPr>
      </w:pPr>
    </w:p>
    <w:p w14:paraId="572F4DEE">
      <w:pPr>
        <w:pStyle w:val="4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填写说明：</w:t>
      </w:r>
    </w:p>
    <w:p w14:paraId="182D5734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1.（单位名称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）：填写本项目采购人单位名称，如包头市XXX局。</w:t>
      </w:r>
    </w:p>
    <w:p w14:paraId="5A96BD4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2.（项目名称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）：填写本项目名称，如包头市XXX项目。</w:t>
      </w:r>
    </w:p>
    <w:p w14:paraId="7963AFA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3.（标的名称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）：填写本项目标的名称，须根据采购文件中的标的名称进行填写。如：物业服务、保安服务、审计服务等。</w:t>
      </w:r>
    </w:p>
    <w:p w14:paraId="2D57BE74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4.（采购文件中明确的所属行业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采购标的所属行业。须根据采购文件中列明的所属行业进行填写。如：软件和信息技术服务业、租赁和商务服务业等等。《中小企业声明函》中相关企业【承建（承接）企业】所属行业应当与采购标的的所属行业相一致。</w:t>
      </w:r>
    </w:p>
    <w:p w14:paraId="56EED1B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5.（企业名称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，如XXX有限责任公司。</w:t>
      </w:r>
    </w:p>
    <w:p w14:paraId="0585034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6.从业人员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万元：填报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的从业人员、营业收入、资产总额上一年度数据，无上一年度数据的新成立企业可不填报。</w:t>
      </w:r>
    </w:p>
    <w:p w14:paraId="2E2004A5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7.（中型企业、小型企业、微型企业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）：须根据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的企业规模情况填写中型企业、小型企业或微型企业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（只能填写三种其中的一种）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。中小企业划分见《关于印发中小企业划型标准规定的通知》（工信部联企业〔2011〕300号) 。</w:t>
      </w:r>
    </w:p>
    <w:p w14:paraId="3C63E3C9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8.企业名称（盖章）：__⑩__：填写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并盖章。</w:t>
      </w:r>
    </w:p>
    <w:p w14:paraId="209642B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9.对于已纳入统计部门统计范围的企业，所属行业、从业人员、营业收入、资产总额、规模类型应与统计部门报表保持一致。</w:t>
      </w:r>
    </w:p>
    <w:p w14:paraId="02CCCD7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10.对于未纳入统计部门统计范围的企业，应对照《国民经济行业分类》确定所属行业，当企业从事两种以上的经济活动时，则按照主要活动确定其所属行业；从业人数可以社会保险参保人数为准；营业收入、资产总额可以第三方出具的报告为准。</w:t>
      </w:r>
    </w:p>
    <w:p w14:paraId="6C1F4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GNlNTE3MTZhNDVkY2QyNzYyYjJjYzllMjY1YmUifQ=="/>
  </w:docVars>
  <w:rsids>
    <w:rsidRoot w:val="40D30E93"/>
    <w:rsid w:val="40D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2024-09-10T08:39:00Z</dcterms:created>
  <dc:creator>YMCA</dc:creator>
  <cp:lastModifiedBy>YMCA</cp:lastModifiedBy>
  <dcterms:modified xsi:type="dcterms:W3CDTF">2024-09-10T09:17:36Z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2D5416F415B34A179AA1B4E07E347282_11</vt:lpwstr>
  </property>
</Properties>
</file>