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三道坎街道办事处胡杨社区建设方案、预算</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b w:val="0"/>
                <w:bCs w:val="0"/>
                <w:vertAlign w:val="baseline"/>
                <w:lang w:val="en-US" w:eastAsia="zh-CN"/>
              </w:rPr>
            </w:pPr>
            <w:r>
              <w:rPr>
                <w:rFonts w:hint="eastAsia"/>
                <w:b/>
                <w:bCs/>
                <w:vertAlign w:val="baseline"/>
                <w:lang w:val="en-US" w:eastAsia="zh-CN"/>
              </w:rPr>
              <w:t>室内收扩机+号角喇叭3个+喇叭支架</w:t>
            </w:r>
            <w:r>
              <w:rPr>
                <w:rFonts w:hint="eastAsia"/>
                <w:b w:val="0"/>
                <w:bCs w:val="0"/>
                <w:vertAlign w:val="baseline"/>
                <w:lang w:val="en-US" w:eastAsia="zh-CN"/>
              </w:rPr>
              <w:t>：胡杨社区办公室位于乌海西火车站东侧，周围大部分是平房住宅，属待拆迁区域，为保证覆盖效果，根据现场实际情况，拟将喇叭通过支架固定在办公室房顶，</w:t>
            </w:r>
            <w:r>
              <w:rPr>
                <w:rFonts w:hint="eastAsia"/>
                <w:vertAlign w:val="baseline"/>
                <w:lang w:val="en-US" w:eastAsia="zh-CN"/>
              </w:rPr>
              <w:t>用一台300W收扩机、3个喇叭的组合方式进行覆盖。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bookmarkStart w:id="0" w:name="_GoBack"/>
            <w:bookmarkEnd w:id="0"/>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号角喇叭</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3</w:t>
            </w:r>
          </w:p>
        </w:tc>
        <w:tc>
          <w:tcPr>
            <w:tcW w:w="8712" w:type="dxa"/>
            <w:vAlign w:val="center"/>
          </w:tcPr>
          <w:p>
            <w:pPr>
              <w:jc w:val="center"/>
              <w:rPr>
                <w:rFonts w:hint="eastAsia"/>
                <w:vertAlign w:val="baseline"/>
                <w:lang w:val="en-US" w:eastAsia="zh-CN"/>
              </w:rPr>
            </w:pPr>
            <w:r>
              <w:rPr>
                <w:rFonts w:hint="eastAsia"/>
                <w:vertAlign w:val="baseline"/>
                <w:lang w:val="en-US" w:eastAsia="zh-CN"/>
              </w:rPr>
              <w:t>1、优质户外号角，坚固轻便，防水性能符合国家标准；</w:t>
            </w:r>
          </w:p>
          <w:p>
            <w:pPr>
              <w:jc w:val="center"/>
              <w:rPr>
                <w:rFonts w:hint="eastAsia"/>
                <w:vertAlign w:val="baseline"/>
                <w:lang w:val="en-US" w:eastAsia="zh-CN"/>
              </w:rPr>
            </w:pPr>
            <w:r>
              <w:rPr>
                <w:rFonts w:hint="eastAsia"/>
                <w:vertAlign w:val="baseline"/>
                <w:lang w:val="en-US" w:eastAsia="zh-CN"/>
              </w:rPr>
              <w:t>2、附带有钢制架子，使号角的安装有准确的朝向；</w:t>
            </w:r>
          </w:p>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3、额定功率：50W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10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喇叭支架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default"/>
                <w:vertAlign w:val="baseline"/>
                <w:lang w:val="en-US" w:eastAsia="zh-CN"/>
              </w:rPr>
            </w:pPr>
            <w:r>
              <w:rPr>
                <w:rFonts w:hint="eastAsia"/>
                <w:vertAlign w:val="baseline"/>
                <w:lang w:val="en-US" w:eastAsia="zh-CN"/>
              </w:rPr>
              <w:t>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胡杨社区东侧办公室（乌海西火车站东300米）   联系人： 安静                电话：15174728082</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06D5849"/>
    <w:rsid w:val="092926D8"/>
    <w:rsid w:val="0B402002"/>
    <w:rsid w:val="14BE459E"/>
    <w:rsid w:val="17174335"/>
    <w:rsid w:val="181C76BE"/>
    <w:rsid w:val="1D6113B8"/>
    <w:rsid w:val="1D8E2D2B"/>
    <w:rsid w:val="1DD12460"/>
    <w:rsid w:val="201D7B61"/>
    <w:rsid w:val="20F0151F"/>
    <w:rsid w:val="225A1559"/>
    <w:rsid w:val="27284745"/>
    <w:rsid w:val="328237BE"/>
    <w:rsid w:val="35C276FE"/>
    <w:rsid w:val="38D539D2"/>
    <w:rsid w:val="47205296"/>
    <w:rsid w:val="49AF7E06"/>
    <w:rsid w:val="4D7532C2"/>
    <w:rsid w:val="56094F2A"/>
    <w:rsid w:val="56BD2B24"/>
    <w:rsid w:val="57737EC4"/>
    <w:rsid w:val="57DD4F82"/>
    <w:rsid w:val="5AA6186F"/>
    <w:rsid w:val="5E167CFC"/>
    <w:rsid w:val="6BA928C2"/>
    <w:rsid w:val="750D0D3A"/>
    <w:rsid w:val="7BC0460D"/>
    <w:rsid w:val="7CB94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460</Words>
  <Characters>556</Characters>
  <Lines>0</Lines>
  <Paragraphs>0</Paragraphs>
  <TotalTime>3</TotalTime>
  <ScaleCrop>false</ScaleCrop>
  <LinksUpToDate>false</LinksUpToDate>
  <CharactersWithSpaces>657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2022-04-20T13:07:00Z</cp:lastPrinted>
  <dcterms:modified xsi:type="dcterms:W3CDTF">2022-10-14T08:35:52Z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B44967FC8ABC40ACA1FAD478C0A88018</vt:lpwstr>
  </property>
</Properties>
</file>