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乌兰淖尔镇泽园社区第二居民小组（自然村）建设方案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室内收扩机+号角喇叭4个：</w:t>
            </w:r>
            <w:r>
              <w:rPr>
                <w:rFonts w:hint="eastAsia"/>
                <w:b w:val="0"/>
                <w:bCs w:val="0"/>
                <w:vertAlign w:val="baseline"/>
                <w:lang w:val="en-US" w:eastAsia="zh-CN"/>
              </w:rPr>
              <w:t>泽园社区第二居民小组原为乌兰淖尔镇北村，现有常住户102户，246人，人员居住集中，为保证覆盖效果，根据现场实际情况，拟采</w:t>
            </w:r>
            <w:r>
              <w:rPr>
                <w:rFonts w:hint="eastAsia"/>
                <w:vertAlign w:val="baseline"/>
                <w:lang w:val="en-US" w:eastAsia="zh-CN"/>
              </w:rPr>
              <w:t>用一台300W收扩机、4个喇叭的组合方式进行覆盖（利用村部原有灯杆。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号角喇叭</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4</w:t>
            </w:r>
          </w:p>
        </w:tc>
        <w:tc>
          <w:tcPr>
            <w:tcW w:w="8712" w:type="dxa"/>
            <w:vAlign w:val="center"/>
          </w:tcPr>
          <w:p>
            <w:pPr>
              <w:jc w:val="center"/>
              <w:rPr>
                <w:rFonts w:hint="eastAsia"/>
                <w:vertAlign w:val="baseline"/>
                <w:lang w:val="en-US" w:eastAsia="zh-CN"/>
              </w:rPr>
            </w:pPr>
            <w:r>
              <w:rPr>
                <w:rFonts w:hint="eastAsia"/>
                <w:vertAlign w:val="baseline"/>
                <w:lang w:val="en-US" w:eastAsia="zh-CN"/>
              </w:rPr>
              <w:t>1、优质户外号角，坚固轻便，防水性能符合国家标准；</w:t>
            </w:r>
          </w:p>
          <w:p>
            <w:pPr>
              <w:jc w:val="center"/>
              <w:rPr>
                <w:rFonts w:hint="eastAsia"/>
                <w:vertAlign w:val="baseline"/>
                <w:lang w:val="en-US" w:eastAsia="zh-CN"/>
              </w:rPr>
            </w:pPr>
            <w:r>
              <w:rPr>
                <w:rFonts w:hint="eastAsia"/>
                <w:vertAlign w:val="baseline"/>
                <w:lang w:val="en-US" w:eastAsia="zh-CN"/>
              </w:rPr>
              <w:t>2、附带有钢制架子，使号角的安装有准确的朝向；</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3、额定功率：50W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15</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25</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喇叭支架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eastAsia"/>
                <w:vertAlign w:val="baseline"/>
                <w:lang w:val="en-US" w:eastAsia="zh-CN"/>
              </w:rPr>
            </w:pPr>
          </w:p>
        </w:tc>
        <w:tc>
          <w:tcPr>
            <w:tcW w:w="666" w:type="dxa"/>
            <w:vAlign w:val="center"/>
          </w:tcPr>
          <w:p>
            <w:pPr>
              <w:jc w:val="center"/>
              <w:rPr>
                <w:rFonts w:hint="eastAsia"/>
                <w:vertAlign w:val="baseline"/>
                <w:lang w:val="en-US" w:eastAsia="zh-CN"/>
              </w:rPr>
            </w:pP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泽园社区第二居民小组办公室                    联系人： 李军               电话：13847355192</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0051D7E"/>
    <w:rsid w:val="046D559D"/>
    <w:rsid w:val="0C4C621A"/>
    <w:rsid w:val="0FD568D3"/>
    <w:rsid w:val="132875EE"/>
    <w:rsid w:val="18544FDE"/>
    <w:rsid w:val="1AA6099B"/>
    <w:rsid w:val="1D6113B8"/>
    <w:rsid w:val="1D8E2D2B"/>
    <w:rsid w:val="225A1559"/>
    <w:rsid w:val="2BE77CAA"/>
    <w:rsid w:val="3204466B"/>
    <w:rsid w:val="328237BE"/>
    <w:rsid w:val="35C276FE"/>
    <w:rsid w:val="38D539D2"/>
    <w:rsid w:val="44941B55"/>
    <w:rsid w:val="45C6646F"/>
    <w:rsid w:val="46A1605E"/>
    <w:rsid w:val="4A482CCD"/>
    <w:rsid w:val="4AEA02A1"/>
    <w:rsid w:val="52BD6CE2"/>
    <w:rsid w:val="54C31A94"/>
    <w:rsid w:val="56094F2A"/>
    <w:rsid w:val="57737EC4"/>
    <w:rsid w:val="58D250C1"/>
    <w:rsid w:val="5E263388"/>
    <w:rsid w:val="5F4A074D"/>
    <w:rsid w:val="6AB52710"/>
    <w:rsid w:val="6BDD4A2A"/>
    <w:rsid w:val="6CA31D44"/>
    <w:rsid w:val="7084648F"/>
    <w:rsid w:val="74703282"/>
    <w:rsid w:val="7BC0460D"/>
    <w:rsid w:val="7EC91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563</Characters>
  <Lines>0</Lines>
  <Paragraphs>0</Paragraphs>
  <TotalTime>7</TotalTime>
  <ScaleCrop>false</ScaleCrop>
  <LinksUpToDate>false</LinksUpToDate>
  <CharactersWithSpaces>679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2022-04-20T13:21:00Z</cp:lastPrinted>
  <dcterms:modified xsi:type="dcterms:W3CDTF">2022-10-14T08:37:46Z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0A9173E22B094DB8B2EB80E9088486B5</vt:lpwstr>
  </property>
</Properties>
</file>