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92B" w:rsidRPr="00B149C3" w:rsidRDefault="000A4530" w:rsidP="007E792B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9.15pt;margin-top:45.7pt;width:17.6pt;height:33pt;z-index:251637760" stroked="f">
            <v:textbox style="mso-next-textbox:#_x0000_s1026">
              <w:txbxContent>
                <w:p w:rsidR="007E792B" w:rsidRDefault="007B6093" w:rsidP="007E792B">
                  <w:r>
                    <w:rPr>
                      <w:rFonts w:hint="eastAsia"/>
                    </w:rPr>
                    <w:t>南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7" type="#_x0000_t68" style="position:absolute;left:0;text-align:left;margin-left:-44.1pt;margin-top:85.9pt;width:15.9pt;height:136.5pt;z-index:251638784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DD6A0A">
        <w:rPr>
          <w:rFonts w:ascii="仿宋" w:eastAsia="仿宋" w:hAnsi="仿宋" w:hint="eastAsia"/>
          <w:b/>
          <w:sz w:val="44"/>
          <w:szCs w:val="44"/>
        </w:rPr>
        <w:t>先锋</w:t>
      </w:r>
      <w:r w:rsidR="007E792B" w:rsidRPr="00B149C3">
        <w:rPr>
          <w:rFonts w:ascii="仿宋" w:eastAsia="仿宋" w:hAnsi="仿宋" w:hint="eastAsia"/>
          <w:b/>
          <w:sz w:val="44"/>
          <w:szCs w:val="44"/>
        </w:rPr>
        <w:t>社区</w:t>
      </w:r>
      <w:r w:rsidR="007E792B">
        <w:rPr>
          <w:rFonts w:ascii="仿宋" w:eastAsia="仿宋" w:hAnsi="仿宋" w:hint="eastAsia"/>
          <w:b/>
          <w:sz w:val="44"/>
          <w:szCs w:val="44"/>
        </w:rPr>
        <w:t>应急广播草图</w:t>
      </w:r>
    </w:p>
    <w:p w:rsidR="007E792B" w:rsidRDefault="000A4530" w:rsidP="007E792B">
      <w:r w:rsidRPr="000A4530">
        <w:rPr>
          <w:rFonts w:ascii="仿宋" w:eastAsia="仿宋" w:hAnsi="仿宋"/>
          <w:b/>
          <w:noProof/>
          <w:sz w:val="44"/>
          <w:szCs w:val="44"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044" type="#_x0000_t132" style="position:absolute;left:0;text-align:left;margin-left:355.95pt;margin-top:12.35pt;width:9.75pt;height:27.75pt;z-index:251704320" fillcolor="red" strokecolor="#c00000"/>
        </w:pict>
      </w:r>
    </w:p>
    <w:p w:rsidR="007E792B" w:rsidRDefault="000A4530" w:rsidP="007E792B">
      <w:r w:rsidRPr="000A4530">
        <w:rPr>
          <w:rFonts w:ascii="仿宋" w:eastAsia="仿宋" w:hAnsi="仿宋"/>
          <w:b/>
          <w:noProof/>
          <w:sz w:val="44"/>
          <w:szCs w:val="44"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38" type="#_x0000_t79" style="position:absolute;left:0;text-align:left;margin-left:352.9pt;margin-top:9.85pt;width:16.9pt;height:17.3pt;z-index:251703296" fillcolor="#9bbb59 [3206]" strokecolor="#f2f2f2 [3041]" strokeweight="3pt">
            <v:shadow on="t" type="perspective" color="#4e6128 [1606]" opacity=".5" offset="1pt" offset2="-1pt"/>
          </v:shape>
        </w:pict>
      </w:r>
      <w:r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045" type="#_x0000_t132" style="position:absolute;left:0;text-align:left;margin-left:100.1pt;margin-top:4.2pt;width:9.35pt;height:27.75pt;z-index:251700224" fillcolor="red" strokecolor="#c00000"/>
        </w:pict>
      </w:r>
      <w:r w:rsidRPr="000A4530">
        <w:rPr>
          <w:rFonts w:ascii="仿宋" w:eastAsia="仿宋" w:hAnsi="仿宋"/>
          <w:b/>
          <w:noProof/>
          <w:sz w:val="44"/>
          <w:szCs w:val="44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39" type="#_x0000_t77" style="position:absolute;left:0;text-align:left;margin-left:106.15pt;margin-top:9.85pt;width:22.5pt;height:19.5pt;z-index:251699200" fillcolor="#9bbb59 [3206]" strokecolor="#f2f2f2 [3041]" strokeweight="3pt">
            <v:shadow on="t" type="perspective" color="#4e6128 [1606]" opacity=".5" offset="1pt" offset2="-1pt"/>
          </v:shape>
        </w:pict>
      </w:r>
      <w:r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065" type="#_x0000_t202" style="position:absolute;left:0;text-align:left;margin-left:168.75pt;margin-top:1.95pt;width:33pt;height:20.6pt;z-index:251663360" filled="f" stroked="f">
            <v:textbox style="mso-next-textbox:#_x0000_s1065">
              <w:txbxContent>
                <w:p w:rsidR="007E792B" w:rsidRPr="00986B4A" w:rsidRDefault="00241F14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15</w:t>
                  </w:r>
                  <w:r w:rsidR="007E792B" w:rsidRPr="00986B4A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</w:p>
    <w:p w:rsidR="005078B0" w:rsidRDefault="00887828">
      <w:r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029" type="#_x0000_t202" style="position:absolute;left:0;text-align:left;margin-left:6.05pt;margin-top:245.1pt;width:174.55pt;height:183pt;z-index:251640832">
            <v:textbox style="mso-next-textbox:#_x0000_s1029">
              <w:txbxContent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机柜位于</w:t>
                  </w:r>
                  <w:r w:rsidR="00732229">
                    <w:rPr>
                      <w:rFonts w:ascii="仿宋" w:eastAsia="仿宋" w:hAnsi="仿宋" w:hint="eastAsia"/>
                      <w:szCs w:val="21"/>
                    </w:rPr>
                    <w:t>五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楼，楼顶走线。</w:t>
                  </w:r>
                </w:p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>
                    <w:rPr>
                      <w:rFonts w:ascii="仿宋" w:eastAsia="仿宋" w:hAnsi="仿宋" w:hint="eastAsia"/>
                      <w:color w:val="FF0000"/>
                      <w:szCs w:val="21"/>
                    </w:rPr>
                    <w:t>红色标记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为音柱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，屋顶走线约需户外工程音响线</w:t>
                  </w:r>
                  <w:r w:rsidR="00732229">
                    <w:rPr>
                      <w:rFonts w:ascii="仿宋" w:eastAsia="仿宋" w:hAnsi="仿宋" w:hint="eastAsia"/>
                      <w:szCs w:val="21"/>
                    </w:rPr>
                    <w:t>170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FFC000"/>
                      <w:szCs w:val="21"/>
                    </w:rPr>
                    <w:t>黄色线段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为户外工程音响线。</w:t>
                  </w:r>
                </w:p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F0"/>
                      <w:szCs w:val="21"/>
                    </w:rPr>
                    <w:t>蓝色标记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为八</w:t>
                  </w:r>
                  <w:r>
                    <w:rPr>
                      <w:rFonts w:ascii="仿宋" w:eastAsia="仿宋" w:hAnsi="仿宋" w:hint="eastAsia"/>
                      <w:szCs w:val="21"/>
                    </w:rPr>
                    <w:t>木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天线位置，约需同轴电缆</w:t>
                  </w:r>
                  <w:r w:rsidR="00241F14">
                    <w:rPr>
                      <w:rFonts w:ascii="仿宋" w:eastAsia="仿宋" w:hAnsi="仿宋" w:hint="eastAsia"/>
                      <w:szCs w:val="21"/>
                    </w:rPr>
                    <w:t>1</w:t>
                  </w:r>
                  <w:r w:rsidR="00732229">
                    <w:rPr>
                      <w:rFonts w:ascii="仿宋" w:eastAsia="仿宋" w:hAnsi="仿宋" w:hint="eastAsia"/>
                      <w:szCs w:val="21"/>
                    </w:rPr>
                    <w:t>0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米，</w:t>
                  </w:r>
                  <w:r w:rsidRPr="006905BC">
                    <w:rPr>
                      <w:rFonts w:ascii="仿宋" w:eastAsia="仿宋" w:hAnsi="仿宋" w:hint="eastAsia"/>
                      <w:color w:val="8064A2" w:themeColor="accent4"/>
                      <w:szCs w:val="21"/>
                    </w:rPr>
                    <w:t>紫色线段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为同轴电缆。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  <w:r w:rsidRPr="006905BC">
                    <w:rPr>
                      <w:rFonts w:ascii="仿宋" w:eastAsia="仿宋" w:hAnsi="仿宋" w:hint="eastAsia"/>
                      <w:color w:val="00B050"/>
                      <w:szCs w:val="21"/>
                    </w:rPr>
                    <w:t>绿色标记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为</w:t>
                  </w:r>
                  <w:r w:rsidR="00235DFE">
                    <w:rPr>
                      <w:rFonts w:ascii="仿宋" w:eastAsia="仿宋" w:hAnsi="仿宋" w:hint="eastAsia"/>
                      <w:szCs w:val="21"/>
                    </w:rPr>
                    <w:t>音柱</w:t>
                  </w:r>
                  <w:r w:rsidRPr="006905BC">
                    <w:rPr>
                      <w:rFonts w:ascii="仿宋" w:eastAsia="仿宋" w:hAnsi="仿宋" w:hint="eastAsia"/>
                      <w:szCs w:val="21"/>
                    </w:rPr>
                    <w:t>支架。</w:t>
                  </w:r>
                </w:p>
                <w:p w:rsidR="007E792B" w:rsidRPr="006905BC" w:rsidRDefault="007E792B" w:rsidP="007E792B">
                  <w:pPr>
                    <w:rPr>
                      <w:rFonts w:ascii="仿宋" w:eastAsia="仿宋" w:hAnsi="仿宋"/>
                      <w:szCs w:val="21"/>
                    </w:rPr>
                  </w:pPr>
                </w:p>
              </w:txbxContent>
            </v:textbox>
          </v:shape>
        </w:pict>
      </w:r>
      <w:r>
        <w:rPr>
          <w:rFonts w:ascii="仿宋" w:eastAsia="仿宋" w:hAnsi="仿宋"/>
          <w:b/>
          <w:noProof/>
          <w:sz w:val="44"/>
          <w:szCs w:val="44"/>
        </w:rPr>
        <w:pict>
          <v:shape id="_x0000_s1028" type="#_x0000_t202" style="position:absolute;left:0;text-align:left;margin-left:195pt;margin-top:245.1pt;width:218.5pt;height:301.4pt;z-index:251639808">
            <v:textbox style="mso-next-textbox:#_x0000_s1028">
              <w:txbxContent>
                <w:p w:rsidR="007E792B" w:rsidRPr="00BF0A1C" w:rsidRDefault="007E792B" w:rsidP="007E792B">
                  <w:pPr>
                    <w:rPr>
                      <w:rFonts w:ascii="仿宋" w:eastAsia="仿宋" w:hAnsi="仿宋"/>
                      <w:b/>
                      <w:sz w:val="28"/>
                      <w:szCs w:val="28"/>
                    </w:rPr>
                  </w:pPr>
                  <w:r w:rsidRPr="00BF0A1C">
                    <w:rPr>
                      <w:rFonts w:ascii="仿宋" w:eastAsia="仿宋" w:hAnsi="仿宋" w:hint="eastAsia"/>
                      <w:b/>
                      <w:sz w:val="28"/>
                      <w:szCs w:val="28"/>
                    </w:rPr>
                    <w:t>材料清单：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室内收扩机1台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鹅颈座式话筒1个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室外铝镁合金音柱4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机柜1个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天线1根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八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木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天线支架1个</w:t>
                  </w:r>
                </w:p>
                <w:p w:rsidR="007E792B" w:rsidRPr="00BF0A1C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同轴电缆</w:t>
                  </w:r>
                  <w:r w:rsidR="00235DFE">
                    <w:rPr>
                      <w:rFonts w:ascii="仿宋" w:eastAsia="仿宋" w:hAnsi="仿宋" w:hint="eastAsia"/>
                      <w:sz w:val="24"/>
                      <w:szCs w:val="24"/>
                    </w:rPr>
                    <w:t>1</w:t>
                  </w:r>
                  <w:r w:rsidR="007B6093">
                    <w:rPr>
                      <w:rFonts w:ascii="仿宋" w:eastAsia="仿宋" w:hAnsi="仿宋" w:hint="eastAsia"/>
                      <w:sz w:val="24"/>
                      <w:szCs w:val="24"/>
                    </w:rPr>
                    <w:t>0</w:t>
                  </w: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 w:rsidRPr="00BF0A1C">
                    <w:rPr>
                      <w:rFonts w:ascii="仿宋" w:eastAsia="仿宋" w:hAnsi="仿宋" w:hint="eastAsia"/>
                      <w:sz w:val="24"/>
                      <w:szCs w:val="24"/>
                    </w:rPr>
                    <w:t>电源插板1个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户外工程音响线</w:t>
                  </w:r>
                  <w:r w:rsidR="007B6093">
                    <w:rPr>
                      <w:rFonts w:ascii="仿宋" w:eastAsia="仿宋" w:hAnsi="仿宋" w:hint="eastAsia"/>
                      <w:sz w:val="24"/>
                      <w:szCs w:val="24"/>
                    </w:rPr>
                    <w:t>170</w:t>
                  </w: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米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音柱支架4个</w:t>
                  </w:r>
                </w:p>
                <w:p w:rsidR="007E792B" w:rsidRDefault="007E792B" w:rsidP="007E792B">
                  <w:pPr>
                    <w:rPr>
                      <w:rFonts w:ascii="仿宋" w:eastAsia="仿宋" w:hAnsi="仿宋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sz w:val="24"/>
                      <w:szCs w:val="24"/>
                    </w:rPr>
                    <w:t>其他辅材1套</w:t>
                  </w:r>
                </w:p>
              </w:txbxContent>
            </v:textbox>
          </v:shape>
        </w:pict>
      </w:r>
      <w:r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037" type="#_x0000_t202" style="position:absolute;left:0;text-align:left;margin-left:34.55pt;margin-top:446.1pt;width:92.95pt;height:70.5pt;z-index:251649024">
            <v:textbox style="mso-next-textbox:#_x0000_s1037">
              <w:txbxContent>
                <w:p w:rsidR="007E792B" w:rsidRPr="000B24B6" w:rsidRDefault="00B87047" w:rsidP="007E792B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先锋</w:t>
                  </w:r>
                  <w:r w:rsidR="007E792B" w:rsidRPr="000B24B6">
                    <w:rPr>
                      <w:rFonts w:hint="eastAsia"/>
                      <w:b/>
                      <w:sz w:val="18"/>
                      <w:szCs w:val="18"/>
                    </w:rPr>
                    <w:t>社区</w:t>
                  </w:r>
                  <w:r w:rsidR="00235DFE">
                    <w:rPr>
                      <w:rFonts w:hint="eastAsia"/>
                      <w:b/>
                      <w:sz w:val="18"/>
                      <w:szCs w:val="18"/>
                    </w:rPr>
                    <w:t>基本情况</w:t>
                  </w:r>
                  <w:r w:rsidR="007E792B" w:rsidRPr="000B24B6">
                    <w:rPr>
                      <w:rFonts w:hint="eastAsia"/>
                      <w:b/>
                      <w:sz w:val="18"/>
                      <w:szCs w:val="18"/>
                    </w:rPr>
                    <w:t>：</w:t>
                  </w:r>
                </w:p>
                <w:p w:rsidR="007E792B" w:rsidRPr="000B24B6" w:rsidRDefault="007E792B" w:rsidP="007E792B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户数</w:t>
                  </w:r>
                  <w:r w:rsidR="007B376E">
                    <w:rPr>
                      <w:rFonts w:ascii="仿宋" w:eastAsia="仿宋" w:hAnsi="仿宋" w:hint="eastAsia"/>
                      <w:sz w:val="18"/>
                      <w:szCs w:val="18"/>
                    </w:rPr>
                    <w:t>约</w:t>
                  </w:r>
                  <w:r w:rsidR="00B87047">
                    <w:rPr>
                      <w:rFonts w:ascii="仿宋" w:eastAsia="仿宋" w:hAnsi="仿宋" w:hint="eastAsia"/>
                      <w:sz w:val="18"/>
                      <w:szCs w:val="18"/>
                    </w:rPr>
                    <w:t>3068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户。</w:t>
                  </w:r>
                </w:p>
                <w:p w:rsidR="007E792B" w:rsidRPr="000B24B6" w:rsidRDefault="007E792B" w:rsidP="007E792B">
                  <w:pPr>
                    <w:rPr>
                      <w:rFonts w:ascii="仿宋" w:eastAsia="仿宋" w:hAnsi="仿宋"/>
                      <w:sz w:val="18"/>
                      <w:szCs w:val="18"/>
                    </w:rPr>
                  </w:pP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人口</w:t>
                  </w:r>
                  <w:r w:rsidR="007B376E">
                    <w:rPr>
                      <w:rFonts w:ascii="仿宋" w:eastAsia="仿宋" w:hAnsi="仿宋" w:hint="eastAsia"/>
                      <w:sz w:val="18"/>
                      <w:szCs w:val="18"/>
                    </w:rPr>
                    <w:t>约</w:t>
                  </w:r>
                  <w:r w:rsidR="00B87047">
                    <w:rPr>
                      <w:rFonts w:ascii="仿宋" w:eastAsia="仿宋" w:hAnsi="仿宋" w:hint="eastAsia"/>
                      <w:sz w:val="18"/>
                      <w:szCs w:val="18"/>
                    </w:rPr>
                    <w:t>8642</w:t>
                  </w:r>
                  <w:r w:rsidRPr="000B24B6">
                    <w:rPr>
                      <w:rFonts w:ascii="仿宋" w:eastAsia="仿宋" w:hAnsi="仿宋" w:hint="eastAsia"/>
                      <w:sz w:val="18"/>
                      <w:szCs w:val="18"/>
                    </w:rPr>
                    <w:t>人。</w:t>
                  </w:r>
                </w:p>
              </w:txbxContent>
            </v:textbox>
          </v:shape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063" type="#_x0000_t202" style="position:absolute;left:0;text-align:left;margin-left:46.1pt;margin-top:51.25pt;width:33.9pt;height:24pt;z-index:251661312" filled="f" stroked="f">
            <v:textbox style="mso-next-textbox:#_x0000_s1063">
              <w:txbxContent>
                <w:p w:rsidR="007E792B" w:rsidRPr="003C6A70" w:rsidRDefault="00732229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55</w:t>
                  </w:r>
                  <w:r w:rsidR="007E792B" w:rsidRPr="003C6A70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096" type="#_x0000_t202" style="position:absolute;left:0;text-align:left;margin-left:90.85pt;margin-top:148.75pt;width:48pt;height:24.75pt;z-index:251685888" filled="f" stroked="f">
            <v:textbox>
              <w:txbxContent>
                <w:p w:rsidR="00241F14" w:rsidRPr="00241F14" w:rsidRDefault="00732229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40</w:t>
                  </w:r>
                  <w:r w:rsidR="00241F14" w:rsidRPr="00241F14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6" type="#_x0000_t32" style="position:absolute;left:0;text-align:left;margin-left:50.25pt;margin-top:16.3pt;width:70.9pt;height:41.3pt;flip:y;z-index:251714560" o:connectortype="straight">
            <v:stroke endarrow="block"/>
          </v:shape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115" type="#_x0000_t32" style="position:absolute;left:0;text-align:left;margin-left:50.25pt;margin-top:57.6pt;width:0;height:105pt;z-index:251713536" o:connectortype="straight">
            <v:stroke endarrow="block"/>
          </v:shape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114" type="#_x0000_t32" style="position:absolute;left:0;text-align:left;margin-left:50.25pt;margin-top:170.1pt;width:124.9pt;height:0;z-index:251712512" o:connectortype="straight">
            <v:stroke startarrow="block" endarrow="block"/>
          </v:shape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066" type="#_x0000_t202" style="position:absolute;left:0;text-align:left;margin-left:233.35pt;margin-top:8.9pt;width:32.25pt;height:24.6pt;z-index:251664384" filled="f" stroked="f">
            <v:textbox style="mso-next-textbox:#_x0000_s1066">
              <w:txbxContent>
                <w:p w:rsidR="007E792B" w:rsidRPr="00986B4A" w:rsidRDefault="00732229" w:rsidP="007E792B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75</w:t>
                  </w:r>
                  <w:r w:rsidR="007E792B" w:rsidRPr="00986B4A"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094" type="#_x0000_t32" style="position:absolute;left:0;text-align:left;margin-left:121.15pt;margin-top:13.75pt;width:237.75pt;height:.05pt;z-index:251715584" o:connectortype="straight">
            <v:stroke startarrow="block" endarrow="block"/>
          </v:shape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113" type="#_x0000_t32" style="position:absolute;left:0;text-align:left;margin-left:121.15pt;margin-top:8.9pt;width:234.8pt;height:0;z-index:251711488" o:connectortype="straight" strokecolor="#ffc000"/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112" type="#_x0000_t32" style="position:absolute;left:0;text-align:left;margin-left:43.9pt;margin-top:8.9pt;width:77.25pt;height:45.7pt;flip:y;z-index:251710464" o:connectortype="straight" strokecolor="#ffc000"/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111" type="#_x0000_t32" style="position:absolute;left:0;text-align:left;margin-left:43.9pt;margin-top:54.6pt;width:0;height:123pt;flip:y;z-index:251709440" o:connectortype="straight" strokecolor="#ffc000"/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110" type="#_x0000_t32" style="position:absolute;left:0;text-align:left;margin-left:43.9pt;margin-top:177.6pt;width:142.1pt;height:0;z-index:251708416" o:connectortype="straight" strokecolor="#ffc000"/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109" type="#_x0000_t32" style="position:absolute;left:0;text-align:left;margin-left:62.25pt;margin-top:170.1pt;width:.4pt;height:7.5pt;z-index:251707392" o:connectortype="straight" strokecolor="#ffc000"/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046" type="#_x0000_t132" style="position:absolute;left:0;text-align:left;margin-left:200.9pt;margin-top:162.6pt;width:7.15pt;height:25.5pt;z-index:251706368" fillcolor="red" strokecolor="#c00000"/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41" type="#_x0000_t78" style="position:absolute;left:0;text-align:left;margin-left:180.6pt;margin-top:167.9pt;width:21.15pt;height:15.35pt;z-index:251705344" fillcolor="#9bbb59 [3206]" strokecolor="#f2f2f2 [3041]" strokeweight="3pt">
            <v:shadow on="t" type="perspective" color="#4e6128 [1606]" opacity=".5" offset="1pt" offset2="-1pt"/>
          </v:shape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047" type="#_x0000_t132" style="position:absolute;left:0;text-align:left;margin-left:34.55pt;margin-top:183.25pt;width:7.15pt;height:21.35pt;z-index:251702272" fillcolor="red" strokecolor="#c00000"/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40" type="#_x0000_t80" style="position:absolute;left:0;text-align:left;margin-left:28.85pt;margin-top:177.6pt;width:17.25pt;height:18pt;z-index:251701248" fillcolor="#9bbb59 [3206]" strokecolor="#f2f2f2 [3041]" strokeweight="3pt">
            <v:shadow on="t" type="perspective" color="#4e6128 [1606]" opacity=".5" offset="1pt" offset2="-1pt"/>
          </v:shape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093" type="#_x0000_t202" style="position:absolute;left:0;text-align:left;margin-left:-1.1pt;margin-top:137.9pt;width:31.5pt;height:19.1pt;z-index:251682816" filled="f" fillcolor="yellow" stroked="f" strokecolor="#ffc000">
            <v:textbox>
              <w:txbxContent>
                <w:p w:rsidR="00241F14" w:rsidRPr="00241F14" w:rsidRDefault="00241F14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1</w:t>
                  </w:r>
                  <w:r w:rsidR="00732229">
                    <w:rPr>
                      <w:rFonts w:hint="eastAsia"/>
                      <w:sz w:val="13"/>
                      <w:szCs w:val="13"/>
                    </w:rPr>
                    <w:t>0</w:t>
                  </w:r>
                  <w:r>
                    <w:rPr>
                      <w:rFonts w:hint="eastAsia"/>
                      <w:sz w:val="13"/>
                      <w:szCs w:val="13"/>
                    </w:rPr>
                    <w:t>米</w:t>
                  </w:r>
                </w:p>
              </w:txbxContent>
            </v:textbox>
          </v:shape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108" type="#_x0000_t32" style="position:absolute;left:0;text-align:left;margin-left:24.4pt;margin-top:131.9pt;width:0;height:30.7pt;flip:y;z-index:251698176" o:connectortype="straight">
            <v:stroke endarrow="block"/>
          </v:shape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107" type="#_x0000_t32" style="position:absolute;left:0;text-align:left;margin-left:24.4pt;margin-top:162.6pt;width:21.4pt;height:0;z-index:251697152" o:connectortype="straight">
            <v:stroke endarrow="block"/>
          </v:shape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106" type="#_x0000_t32" style="position:absolute;left:0;text-align:left;margin-left:28.85pt;margin-top:131.85pt;width:0;height:22.5pt;flip:y;z-index:251696128" o:connectortype="straight" strokecolor="#7030a0"/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105" type="#_x0000_t32" style="position:absolute;left:0;text-align:left;margin-left:28.85pt;margin-top:154.35pt;width:16.95pt;height:0;flip:x;z-index:251695104" o:connectortype="straight" strokecolor="#7030a0"/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030" type="#_x0000_t32" style="position:absolute;left:0;text-align:left;margin-left:15.4pt;margin-top:116.85pt;width:7.15pt;height:0;z-index:251641856" o:connectortype="straight" strokecolor="#00b0f0"/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031" type="#_x0000_t32" style="position:absolute;left:0;text-align:left;margin-left:12.05pt;margin-top:123.25pt;width:12.35pt;height:0;flip:x;z-index:251642880" o:connectortype="straight" strokecolor="#00b0f0"/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033" type="#_x0000_t32" style="position:absolute;left:0;text-align:left;margin-left:6.05pt;margin-top:131.85pt;width:22.8pt;height:.05pt;flip:x;z-index:251644928" o:connectortype="straight" strokecolor="#00b0f0"/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032" type="#_x0000_t32" style="position:absolute;left:0;text-align:left;margin-left:18pt;margin-top:113.5pt;width:.05pt;height:29.6pt;z-index:251643904" o:connectortype="straight" strokecolor="#00b0f0"/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034" type="#_x0000_t32" style="position:absolute;left:0;text-align:left;margin-left:18pt;margin-top:140.9pt;width:21.8pt;height:0;z-index:251645952" o:connectortype="straight" strokecolor="#00b0f0" strokeweight="3pt">
            <v:shadow type="perspective" color="#243f60 [1604]" opacity=".5" offset="1pt" offset2="-1pt"/>
          </v:shape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104" type="#_x0000_t32" style="position:absolute;left:0;text-align:left;margin-left:365.65pt;margin-top:2.1pt;width:.05pt;height:64.5pt;z-index:251694080" o:connectortype="straight" strokeweight="2.25pt"/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103" type="#_x0000_t32" style="position:absolute;left:0;text-align:left;margin-left:186pt;margin-top:66.6pt;width:179.65pt;height:0;z-index:251693056" o:connectortype="straight" strokeweight="2.25pt"/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100" type="#_x0000_t32" style="position:absolute;left:0;text-align:left;margin-left:121.15pt;margin-top:4.75pt;width:244.5pt;height:0;z-index:251689984" o:connectortype="straight" strokeweight="2.25pt"/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099" type="#_x0000_t32" style="position:absolute;left:0;text-align:left;margin-left:39.75pt;margin-top:4.75pt;width:81.4pt;height:46.5pt;flip:y;z-index:251688960" o:connectortype="straight" strokeweight="2.25pt"/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roundrect id="_x0000_s1035" style="position:absolute;left:0;text-align:left;margin-left:45.8pt;margin-top:143.1pt;width:33.35pt;height:19.5pt;z-index:251646976" arcsize="10923f">
            <o:extrusion v:ext="view" backdepth="1in" on="t" viewpoint="0,34.72222mm" viewpointorigin="0,.5" skewangle="90" lightposition="-50000" lightposition2="50000" type="perspective"/>
            <v:textbox style="mso-next-textbox:#_x0000_s1035">
              <w:txbxContent>
                <w:p w:rsidR="007E792B" w:rsidRPr="00C33E18" w:rsidRDefault="007E792B" w:rsidP="007E792B">
                  <w:pPr>
                    <w:rPr>
                      <w:sz w:val="11"/>
                      <w:szCs w:val="11"/>
                    </w:rPr>
                  </w:pPr>
                  <w:r w:rsidRPr="00C33E18">
                    <w:rPr>
                      <w:rFonts w:hint="eastAsia"/>
                      <w:sz w:val="11"/>
                      <w:szCs w:val="11"/>
                    </w:rPr>
                    <w:t>收扩机</w:t>
                  </w:r>
                </w:p>
              </w:txbxContent>
            </v:textbox>
          </v:roundrect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102" type="#_x0000_t32" style="position:absolute;left:0;text-align:left;margin-left:186pt;margin-top:66.6pt;width:0;height:116.65pt;flip:y;z-index:251692032" o:connectortype="straight" strokeweight="2.25pt"/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101" type="#_x0000_t32" style="position:absolute;left:0;text-align:left;margin-left:39.75pt;margin-top:183.25pt;width:146.25pt;height:0;z-index:251691008" o:connectortype="straight" strokeweight="2.25pt"/>
        </w:pict>
      </w:r>
      <w:r w:rsidR="000A4530" w:rsidRPr="000A4530">
        <w:rPr>
          <w:rFonts w:ascii="仿宋" w:eastAsia="仿宋" w:hAnsi="仿宋"/>
          <w:b/>
          <w:noProof/>
          <w:sz w:val="44"/>
          <w:szCs w:val="44"/>
        </w:rPr>
        <w:pict>
          <v:shape id="_x0000_s1098" type="#_x0000_t32" style="position:absolute;left:0;text-align:left;margin-left:39.75pt;margin-top:51.25pt;width:0;height:132pt;z-index:251687936" o:connectortype="straight" strokeweight="2.25pt"/>
        </w:pict>
      </w:r>
    </w:p>
    <w:sectPr w:rsidR="005078B0" w:rsidSect="0050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792B"/>
    <w:rsid w:val="000A4530"/>
    <w:rsid w:val="001655F8"/>
    <w:rsid w:val="001E424C"/>
    <w:rsid w:val="00235DFE"/>
    <w:rsid w:val="00237BEC"/>
    <w:rsid w:val="00241F14"/>
    <w:rsid w:val="00247FC4"/>
    <w:rsid w:val="003F27D1"/>
    <w:rsid w:val="003F539A"/>
    <w:rsid w:val="005078B0"/>
    <w:rsid w:val="00723A13"/>
    <w:rsid w:val="00732229"/>
    <w:rsid w:val="007B376E"/>
    <w:rsid w:val="007B6093"/>
    <w:rsid w:val="007E1C6A"/>
    <w:rsid w:val="007E792B"/>
    <w:rsid w:val="00873BB5"/>
    <w:rsid w:val="00887828"/>
    <w:rsid w:val="00990C80"/>
    <w:rsid w:val="00B87047"/>
    <w:rsid w:val="00DD6A0A"/>
    <w:rsid w:val="00DF1D5D"/>
    <w:rsid w:val="00E42B96"/>
    <w:rsid w:val="00F66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#ffc000"/>
    </o:shapedefaults>
    <o:shapelayout v:ext="edit">
      <o:idmap v:ext="edit" data="1"/>
      <o:rules v:ext="edit">
        <o:r id="V:Rule26" type="connector" idref="#_x0000_s1116"/>
        <o:r id="V:Rule27" type="connector" idref="#_x0000_s1098"/>
        <o:r id="V:Rule28" type="connector" idref="#_x0000_s1115"/>
        <o:r id="V:Rule29" type="connector" idref="#_x0000_s1099"/>
        <o:r id="V:Rule30" type="connector" idref="#_x0000_s1112"/>
        <o:r id="V:Rule31" type="connector" idref="#_x0000_s1113"/>
        <o:r id="V:Rule32" type="connector" idref="#_x0000_s1101"/>
        <o:r id="V:Rule33" type="connector" idref="#_x0000_s1033"/>
        <o:r id="V:Rule34" type="connector" idref="#_x0000_s1094"/>
        <o:r id="V:Rule35" type="connector" idref="#_x0000_s1107"/>
        <o:r id="V:Rule36" type="connector" idref="#_x0000_s1114"/>
        <o:r id="V:Rule37" type="connector" idref="#_x0000_s1030"/>
        <o:r id="V:Rule38" type="connector" idref="#_x0000_s1100"/>
        <o:r id="V:Rule39" type="connector" idref="#_x0000_s1104"/>
        <o:r id="V:Rule40" type="connector" idref="#_x0000_s1110"/>
        <o:r id="V:Rule41" type="connector" idref="#_x0000_s1103"/>
        <o:r id="V:Rule42" type="connector" idref="#_x0000_s1031"/>
        <o:r id="V:Rule43" type="connector" idref="#_x0000_s1111"/>
        <o:r id="V:Rule44" type="connector" idref="#_x0000_s1105"/>
        <o:r id="V:Rule45" type="connector" idref="#_x0000_s1109"/>
        <o:r id="V:Rule46" type="connector" idref="#_x0000_s1102"/>
        <o:r id="V:Rule47" type="connector" idref="#_x0000_s1034"/>
        <o:r id="V:Rule48" type="connector" idref="#_x0000_s1032"/>
        <o:r id="V:Rule49" type="connector" idref="#_x0000_s1106"/>
        <o:r id="V:Rule50" type="connector" idref="#_x0000_s110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2022-04-09T07:48:00Z</dcterms:created>
  <dcterms:modified xsi:type="dcterms:W3CDTF">2022-04-12T01:36:00Z</dcterms:modified>
</cp:coreProperties>
</file>