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巴音赛街道办事处幸福社区建设方案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vertAlign w:val="baseline"/>
                <w:lang w:val="en-US" w:eastAsia="zh-CN"/>
              </w:rPr>
            </w:pPr>
            <w:r>
              <w:rPr>
                <w:rFonts w:hint="eastAsia"/>
                <w:b/>
                <w:bCs/>
                <w:vertAlign w:val="baseline"/>
                <w:lang w:val="en-US" w:eastAsia="zh-CN"/>
              </w:rPr>
              <w:t>室内收扩机+音柱3个：</w:t>
            </w:r>
            <w:r>
              <w:rPr>
                <w:rFonts w:hint="eastAsia"/>
                <w:vertAlign w:val="baseline"/>
                <w:lang w:val="en-US" w:eastAsia="zh-CN"/>
              </w:rPr>
              <w:t>幸福社区办公室位于乌达朗峰高层住宅区内，东面是六层住宅区，北面正对乌海十中，西面、南面是高层住宅。根据现场实际情况，拟采用一台300W收扩机、3个音柱的组合方式进行覆盖。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w:t>
            </w:r>
          </w:p>
        </w:tc>
        <w:tc>
          <w:tcPr>
            <w:tcW w:w="8712" w:type="dxa"/>
            <w:vAlign w:val="center"/>
          </w:tcPr>
          <w:p>
            <w:pPr>
              <w:jc w:val="center"/>
              <w:rPr>
                <w:rFonts w:hint="eastAsia"/>
                <w:vertAlign w:val="baseline"/>
                <w:lang w:val="en-US" w:eastAsia="zh-CN"/>
              </w:rPr>
            </w:pPr>
            <w:r>
              <w:rPr>
                <w:rFonts w:hint="eastAsia"/>
                <w:vertAlign w:val="baseline"/>
                <w:lang w:val="en-US" w:eastAsia="zh-CN"/>
              </w:rPr>
              <w:t>1、外壳采用铝合金材，安装方便，专业的表面处理工艺，防水防锈；</w:t>
            </w:r>
          </w:p>
          <w:p>
            <w:pPr>
              <w:jc w:val="center"/>
              <w:rPr>
                <w:rFonts w:hint="eastAsia"/>
                <w:vertAlign w:val="baseline"/>
                <w:lang w:val="en-US" w:eastAsia="zh-CN"/>
              </w:rPr>
            </w:pPr>
            <w:r>
              <w:rPr>
                <w:rFonts w:hint="eastAsia"/>
                <w:vertAlign w:val="baseline"/>
                <w:lang w:val="en-US" w:eastAsia="zh-CN"/>
              </w:rPr>
              <w:t>2、额定功率：60W；</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★3、投标时提供生产产品质量及有害物质达到国家“有害物质限量”标准产品认证证书复印件，并加盖原厂公章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bookmarkStart w:id="0" w:name="_GoBack"/>
            <w:bookmarkEnd w:id="0"/>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130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防冻防晒抗氧化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3</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幸福社区3楼302室（乌达区胜利东街朗峰小区）  联系人：李丹               电话：15604732988</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0906786"/>
    <w:rsid w:val="018720C7"/>
    <w:rsid w:val="03860DB4"/>
    <w:rsid w:val="040D64B5"/>
    <w:rsid w:val="155249D4"/>
    <w:rsid w:val="16CE7407"/>
    <w:rsid w:val="18057602"/>
    <w:rsid w:val="1837058F"/>
    <w:rsid w:val="19293843"/>
    <w:rsid w:val="1CD04717"/>
    <w:rsid w:val="2C7D60D1"/>
    <w:rsid w:val="328237BE"/>
    <w:rsid w:val="3A1D176D"/>
    <w:rsid w:val="47874D22"/>
    <w:rsid w:val="534D068E"/>
    <w:rsid w:val="53F40926"/>
    <w:rsid w:val="64DA0CCF"/>
    <w:rsid w:val="694237B9"/>
    <w:rsid w:val="6B2E0474"/>
    <w:rsid w:val="6C4258A4"/>
    <w:rsid w:val="6D5077BC"/>
    <w:rsid w:val="71E17FB3"/>
    <w:rsid w:val="758E3908"/>
    <w:rsid w:val="7690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574</Characters>
  <Lines>0</Lines>
  <Paragraphs>0</Paragraphs>
  <TotalTime>6</TotalTime>
  <ScaleCrop>false</ScaleCrop>
  <LinksUpToDate>false</LinksUpToDate>
  <CharactersWithSpaces>671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335AC2655575485CB197A9AECA127D36</vt:lpwstr>
  </property>
</Properties>
</file>