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新达街道办事处昌达佳苑社区建设方案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室内收扩机+音柱4个：</w:t>
            </w:r>
            <w:r>
              <w:rPr>
                <w:rFonts w:hint="eastAsia"/>
                <w:b w:val="0"/>
                <w:bCs w:val="0"/>
                <w:vertAlign w:val="baseline"/>
                <w:lang w:val="en-US" w:eastAsia="zh-CN"/>
              </w:rPr>
              <w:t>昌达社区办公室位于住宅小区内，东面是乌达锦湖小区，其余三面全部是高层住宅楼，</w:t>
            </w:r>
            <w:r>
              <w:rPr>
                <w:rFonts w:hint="eastAsia"/>
                <w:vertAlign w:val="baseline"/>
                <w:lang w:val="en-US" w:eastAsia="zh-CN"/>
              </w:rPr>
              <w:t>根据现场实际情况，拟采用大功率收扩机及音柱进行覆盖。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2"/>
                <w:szCs w:val="22"/>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2"/>
                <w:szCs w:val="22"/>
              </w:rPr>
              <w:t>4G</w:t>
            </w:r>
            <w:r>
              <w:rPr>
                <w:rFonts w:hint="eastAsia" w:ascii="宋体" w:hAnsi="宋体" w:eastAsia="宋体" w:cs="宋体"/>
                <w:sz w:val="22"/>
                <w:szCs w:val="22"/>
                <w:lang w:val="en-US" w:eastAsia="zh-CN"/>
              </w:rPr>
              <w:t>回传模块</w:t>
            </w:r>
            <w:r>
              <w:rPr>
                <w:rFonts w:hint="eastAsia" w:ascii="宋体" w:hAnsi="宋体" w:eastAsia="宋体" w:cs="宋体"/>
                <w:sz w:val="22"/>
                <w:szCs w:val="22"/>
              </w:rPr>
              <w:t>(</w:t>
            </w:r>
            <w:r>
              <w:rPr>
                <w:rFonts w:hint="eastAsia" w:ascii="宋体" w:hAnsi="宋体" w:eastAsia="宋体" w:cs="宋体"/>
                <w:sz w:val="22"/>
                <w:szCs w:val="22"/>
                <w:lang w:val="en-US" w:eastAsia="zh-CN"/>
              </w:rPr>
              <w:t>一年4G流</w:t>
            </w:r>
            <w:r>
              <w:rPr>
                <w:rFonts w:hint="eastAsia" w:ascii="宋体" w:hAnsi="宋体" w:eastAsia="宋体" w:cs="宋体"/>
                <w:sz w:val="22"/>
                <w:szCs w:val="22"/>
              </w:rPr>
              <w:t>量卡)</w:t>
            </w:r>
            <w:r>
              <w:rPr>
                <w:rFonts w:hint="eastAsia" w:ascii="宋体" w:hAnsi="宋体" w:eastAsia="宋体" w:cs="宋体"/>
                <w:sz w:val="22"/>
                <w:szCs w:val="22"/>
                <w:lang w:val="en-US" w:eastAsia="zh-CN"/>
              </w:rPr>
              <w:t>、</w:t>
            </w:r>
            <w:r>
              <w:rPr>
                <w:rFonts w:hint="eastAsia" w:ascii="宋体" w:hAnsi="宋体" w:eastAsia="宋体" w:cs="宋体"/>
                <w:sz w:val="22"/>
                <w:szCs w:val="22"/>
                <w:lang w:eastAsia="zh-CN"/>
              </w:rPr>
              <w:t>安全模块、</w:t>
            </w:r>
            <w:r>
              <w:rPr>
                <w:rFonts w:hint="eastAsia" w:ascii="宋体" w:hAnsi="宋体" w:eastAsia="宋体" w:cs="宋体"/>
                <w:sz w:val="22"/>
                <w:szCs w:val="22"/>
                <w:lang w:val="en-US" w:eastAsia="zh-CN"/>
              </w:rPr>
              <w:t>室内DTMB天线、4G天线，需要和乌海市应急广播平台兼容、500W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1、外壳采用铝合金材，安装方便，专业的表面处理工艺，防水防锈；</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rPr>
              <w:t>2、额定功率：105W；</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30</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160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2"/>
                <w:szCs w:val="22"/>
              </w:rPr>
              <w:t>国标</w:t>
            </w:r>
            <w:r>
              <w:rPr>
                <w:rFonts w:hint="eastAsia" w:ascii="宋体" w:hAnsi="宋体" w:eastAsia="宋体" w:cs="宋体"/>
                <w:kern w:val="0"/>
                <w:sz w:val="22"/>
                <w:szCs w:val="22"/>
                <w:lang w:val="en-US" w:eastAsia="zh-CN"/>
              </w:rPr>
              <w:t>2*</w:t>
            </w:r>
            <w:r>
              <w:rPr>
                <w:rFonts w:hint="eastAsia" w:ascii="宋体" w:hAnsi="宋体" w:eastAsia="宋体" w:cs="宋体"/>
                <w:kern w:val="0"/>
                <w:sz w:val="22"/>
                <w:szCs w:val="22"/>
              </w:rPr>
              <w:t>2.5平方</w:t>
            </w:r>
            <w:r>
              <w:rPr>
                <w:rFonts w:hint="eastAsia" w:ascii="宋体" w:hAnsi="宋体" w:eastAsia="宋体" w:cs="宋体"/>
                <w:kern w:val="0"/>
                <w:sz w:val="22"/>
                <w:szCs w:val="22"/>
                <w:lang w:eastAsia="zh-CN"/>
              </w:rPr>
              <w:t>，</w:t>
            </w:r>
            <w:r>
              <w:rPr>
                <w:rFonts w:hint="eastAsia" w:ascii="宋体" w:hAnsi="宋体" w:eastAsia="宋体" w:cs="宋体"/>
                <w:kern w:val="0"/>
                <w:sz w:val="22"/>
                <w:szCs w:val="22"/>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膨胀螺丝、分线器、地线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昌达佳苑社区办公室5楼会议室（乌达区益民佳苑5号楼4号商铺）  联系人：杨敏               电话：13354738003</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40D64B5"/>
    <w:rsid w:val="10F64BFF"/>
    <w:rsid w:val="155249D4"/>
    <w:rsid w:val="1D0157AE"/>
    <w:rsid w:val="1FAB3862"/>
    <w:rsid w:val="26D93FBF"/>
    <w:rsid w:val="2F753DEB"/>
    <w:rsid w:val="328237BE"/>
    <w:rsid w:val="4104426B"/>
    <w:rsid w:val="44D858DD"/>
    <w:rsid w:val="4CD44FFC"/>
    <w:rsid w:val="534D068E"/>
    <w:rsid w:val="55534D59"/>
    <w:rsid w:val="5D9F1948"/>
    <w:rsid w:val="5F07377B"/>
    <w:rsid w:val="62E93375"/>
    <w:rsid w:val="67096F99"/>
    <w:rsid w:val="6ACD5E33"/>
    <w:rsid w:val="6D5077BC"/>
    <w:rsid w:val="70D158F3"/>
    <w:rsid w:val="758E3908"/>
    <w:rsid w:val="78B50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462</Words>
  <Characters>578</Characters>
  <Lines>0</Lines>
  <Paragraphs>0</Paragraphs>
  <TotalTime>1</TotalTime>
  <ScaleCrop>false</ScaleCrop>
  <LinksUpToDate>false</LinksUpToDate>
  <CharactersWithSpaces>691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2022-04-20T13:15:00Z</cp:lastPrinted>
  <dcterms:modified xsi:type="dcterms:W3CDTF">2022-10-14T08:39:58Z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5B8C69AD65664944B6285CE8DCDB642D</vt:lpwstr>
  </property>
</Properties>
</file>