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sz w:val="32"/>
          <w:szCs w:val="32"/>
          <w:lang w:val="en-US" w:eastAsia="zh-CN"/>
        </w:rPr>
      </w:pPr>
      <w:r>
        <w:rPr>
          <w:rFonts w:hint="eastAsia"/>
          <w:b/>
          <w:sz w:val="32"/>
          <w:szCs w:val="32"/>
        </w:rPr>
        <w:t>乌海市</w:t>
      </w:r>
      <w:r>
        <w:rPr>
          <w:rFonts w:hint="eastAsia"/>
          <w:b/>
          <w:sz w:val="32"/>
          <w:szCs w:val="32"/>
          <w:lang w:eastAsia="zh-CN"/>
        </w:rPr>
        <w:t>海南区</w:t>
      </w:r>
      <w:r>
        <w:rPr>
          <w:rFonts w:hint="eastAsia"/>
          <w:b/>
          <w:sz w:val="32"/>
          <w:szCs w:val="32"/>
        </w:rPr>
        <w:t>金海园二期项目电梯</w:t>
      </w:r>
      <w:r>
        <w:rPr>
          <w:rFonts w:hint="eastAsia"/>
          <w:b/>
          <w:sz w:val="32"/>
          <w:szCs w:val="32"/>
          <w:lang w:eastAsia="zh-CN"/>
        </w:rPr>
        <w:t>技术参数</w:t>
      </w:r>
    </w:p>
    <w:tbl>
      <w:tblPr>
        <w:tblStyle w:val="17"/>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898"/>
        <w:gridCol w:w="534"/>
        <w:gridCol w:w="1299"/>
        <w:gridCol w:w="4161"/>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03" w:type="dxa"/>
            <w:vAlign w:val="center"/>
          </w:tcPr>
          <w:p>
            <w:pPr>
              <w:jc w:val="center"/>
            </w:pPr>
            <w:r>
              <w:rPr>
                <w:rFonts w:hint="eastAsia"/>
              </w:rPr>
              <w:t>群控组名</w:t>
            </w:r>
          </w:p>
        </w:tc>
        <w:tc>
          <w:tcPr>
            <w:tcW w:w="898" w:type="dxa"/>
            <w:vAlign w:val="center"/>
          </w:tcPr>
          <w:p>
            <w:pPr>
              <w:jc w:val="center"/>
            </w:pPr>
            <w:r>
              <w:rPr>
                <w:rFonts w:hint="eastAsia"/>
              </w:rPr>
              <w:t>梯名</w:t>
            </w:r>
          </w:p>
        </w:tc>
        <w:tc>
          <w:tcPr>
            <w:tcW w:w="534" w:type="dxa"/>
            <w:vAlign w:val="center"/>
          </w:tcPr>
          <w:p>
            <w:pPr>
              <w:jc w:val="center"/>
            </w:pPr>
            <w:r>
              <w:rPr>
                <w:rFonts w:hint="eastAsia"/>
              </w:rPr>
              <w:t>型号</w:t>
            </w:r>
          </w:p>
        </w:tc>
        <w:tc>
          <w:tcPr>
            <w:tcW w:w="5460" w:type="dxa"/>
            <w:gridSpan w:val="2"/>
            <w:vAlign w:val="center"/>
          </w:tcPr>
          <w:p>
            <w:pPr>
              <w:jc w:val="center"/>
            </w:pPr>
            <w:r>
              <w:rPr>
                <w:rFonts w:hint="eastAsia"/>
              </w:rPr>
              <w:t>技术规格、配置和功能要求</w:t>
            </w:r>
          </w:p>
        </w:tc>
        <w:tc>
          <w:tcPr>
            <w:tcW w:w="727" w:type="dxa"/>
            <w:vAlign w:val="center"/>
          </w:tcPr>
          <w:p>
            <w:pPr>
              <w:jc w:val="center"/>
            </w:pPr>
            <w:r>
              <w:rPr>
                <w:rFonts w:hint="eastAsia"/>
              </w:rPr>
              <w:t>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03" w:type="dxa"/>
            <w:vMerge w:val="restart"/>
            <w:vAlign w:val="center"/>
          </w:tcPr>
          <w:p>
            <w:pPr>
              <w:jc w:val="center"/>
            </w:pPr>
            <w:r>
              <w:rPr>
                <w:rFonts w:hint="eastAsia"/>
              </w:rPr>
              <w:t>客梯</w:t>
            </w:r>
          </w:p>
          <w:p>
            <w:pPr>
              <w:jc w:val="center"/>
            </w:pPr>
            <w:r>
              <w:rPr>
                <w:rFonts w:hint="eastAsia"/>
              </w:rPr>
              <w:t>800KG</w:t>
            </w:r>
          </w:p>
        </w:tc>
        <w:tc>
          <w:tcPr>
            <w:tcW w:w="898" w:type="dxa"/>
            <w:vMerge w:val="restart"/>
            <w:vAlign w:val="center"/>
          </w:tcPr>
          <w:p>
            <w:pPr>
              <w:jc w:val="center"/>
            </w:pPr>
            <w:r>
              <w:rPr>
                <w:rFonts w:hint="eastAsia"/>
              </w:rPr>
              <w:t>Unit</w:t>
            </w:r>
            <w:r>
              <w:t>1</w:t>
            </w:r>
          </w:p>
          <w:p>
            <w:pPr>
              <w:jc w:val="center"/>
            </w:pPr>
            <w:r>
              <w:rPr>
                <w:rFonts w:hint="eastAsia"/>
              </w:rPr>
              <w:t>客梯</w:t>
            </w:r>
          </w:p>
        </w:tc>
        <w:tc>
          <w:tcPr>
            <w:tcW w:w="534" w:type="dxa"/>
            <w:vMerge w:val="restart"/>
            <w:vAlign w:val="center"/>
          </w:tcPr>
          <w:p>
            <w:pPr>
              <w:jc w:val="center"/>
            </w:pPr>
          </w:p>
        </w:tc>
        <w:tc>
          <w:tcPr>
            <w:tcW w:w="1299" w:type="dxa"/>
            <w:vAlign w:val="center"/>
          </w:tcPr>
          <w:p>
            <w:pPr>
              <w:jc w:val="center"/>
            </w:pPr>
            <w:r>
              <w:rPr>
                <w:rFonts w:hint="eastAsia" w:hAnsi="宋体"/>
                <w:highlight w:val="none"/>
                <w:lang w:val="en-US" w:eastAsia="zh-CN"/>
              </w:rPr>
              <w:t>★</w:t>
            </w:r>
            <w:r>
              <w:rPr>
                <w:rFonts w:hint="eastAsia"/>
                <w:highlight w:val="none"/>
              </w:rPr>
              <w:t>速度</w:t>
            </w:r>
          </w:p>
        </w:tc>
        <w:tc>
          <w:tcPr>
            <w:tcW w:w="4161" w:type="dxa"/>
            <w:vAlign w:val="center"/>
          </w:tcPr>
          <w:p>
            <w:r>
              <w:rPr>
                <w:rFonts w:hint="eastAsia"/>
              </w:rPr>
              <w:t>1.5米/秒</w:t>
            </w:r>
          </w:p>
        </w:tc>
        <w:tc>
          <w:tcPr>
            <w:tcW w:w="727" w:type="dxa"/>
            <w:vMerge w:val="restart"/>
            <w:vAlign w:val="center"/>
          </w:tcPr>
          <w:p>
            <w:pPr>
              <w:jc w:val="center"/>
            </w:pPr>
            <w:r>
              <w:rPr>
                <w:rFonts w:hint="eastAsi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rPr>
              <w:t>载重</w:t>
            </w:r>
          </w:p>
        </w:tc>
        <w:tc>
          <w:tcPr>
            <w:tcW w:w="4161" w:type="dxa"/>
            <w:vAlign w:val="center"/>
          </w:tcPr>
          <w:p>
            <w:r>
              <w:rPr>
                <w:rFonts w:hint="eastAsia"/>
              </w:rPr>
              <w:t>800公斤</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hAnsi="宋体"/>
                <w:highlight w:val="none"/>
                <w:lang w:val="en-US" w:eastAsia="zh-CN"/>
              </w:rPr>
              <w:t>★</w:t>
            </w:r>
            <w:r>
              <w:rPr>
                <w:rFonts w:hint="eastAsia"/>
                <w:highlight w:val="none"/>
              </w:rPr>
              <w:t>层/站/门</w:t>
            </w:r>
          </w:p>
        </w:tc>
        <w:tc>
          <w:tcPr>
            <w:tcW w:w="4161" w:type="dxa"/>
            <w:vAlign w:val="center"/>
          </w:tcPr>
          <w:p>
            <w:r>
              <w:rPr>
                <w:rFonts w:hint="eastAsia"/>
              </w:rPr>
              <w:t>9层/9站/9门</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hAnsi="宋体"/>
                <w:highlight w:val="none"/>
                <w:lang w:val="en-US" w:eastAsia="zh-CN"/>
              </w:rPr>
              <w:t>★</w:t>
            </w:r>
            <w:r>
              <w:rPr>
                <w:rFonts w:hint="eastAsia"/>
                <w:highlight w:val="none"/>
              </w:rPr>
              <w:t>提升高度</w:t>
            </w:r>
          </w:p>
        </w:tc>
        <w:tc>
          <w:tcPr>
            <w:tcW w:w="4161" w:type="dxa"/>
            <w:vAlign w:val="center"/>
          </w:tcPr>
          <w:p>
            <w:r>
              <w:rPr>
                <w:rFonts w:hint="eastAsia"/>
              </w:rPr>
              <w:t>24米</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hAnsi="宋体"/>
                <w:highlight w:val="none"/>
                <w:lang w:val="en-US" w:eastAsia="zh-CN"/>
              </w:rPr>
              <w:t>★</w:t>
            </w:r>
            <w:r>
              <w:rPr>
                <w:rFonts w:hint="eastAsia"/>
                <w:highlight w:val="none"/>
              </w:rPr>
              <w:t>井道尺寸</w:t>
            </w:r>
          </w:p>
        </w:tc>
        <w:tc>
          <w:tcPr>
            <w:tcW w:w="4161" w:type="dxa"/>
            <w:vAlign w:val="center"/>
          </w:tcPr>
          <w:p>
            <w:r>
              <w:rPr>
                <w:rFonts w:hint="eastAsia"/>
              </w:rPr>
              <w:t>2000mm宽×2000mm深</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hAnsi="宋体"/>
                <w:highlight w:val="none"/>
                <w:lang w:val="en-US" w:eastAsia="zh-CN"/>
              </w:rPr>
              <w:t>★</w:t>
            </w:r>
            <w:r>
              <w:rPr>
                <w:rFonts w:hint="eastAsia"/>
                <w:highlight w:val="none"/>
              </w:rPr>
              <w:t>轿厢尺寸</w:t>
            </w:r>
          </w:p>
        </w:tc>
        <w:tc>
          <w:tcPr>
            <w:tcW w:w="4161" w:type="dxa"/>
            <w:vAlign w:val="center"/>
          </w:tcPr>
          <w:p>
            <w:r>
              <w:rPr>
                <w:rFonts w:hint="eastAsia"/>
              </w:rPr>
              <w:t>1400mm宽×1350mm深×2300mm高</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hAnsi="宋体"/>
                <w:highlight w:val="none"/>
                <w:lang w:val="en-US" w:eastAsia="zh-CN"/>
              </w:rPr>
              <w:t>★</w:t>
            </w:r>
            <w:r>
              <w:rPr>
                <w:rFonts w:hint="eastAsia"/>
                <w:highlight w:val="none"/>
              </w:rPr>
              <w:t>开门尺寸</w:t>
            </w:r>
          </w:p>
        </w:tc>
        <w:tc>
          <w:tcPr>
            <w:tcW w:w="4161" w:type="dxa"/>
            <w:vAlign w:val="center"/>
          </w:tcPr>
          <w:p>
            <w:pPr>
              <w:rPr>
                <w:rFonts w:hAnsi="宋体" w:cs="宋体"/>
              </w:rPr>
            </w:pPr>
            <w:r>
              <w:rPr>
                <w:rFonts w:hint="eastAsia" w:hAnsi="宋体" w:cs="宋体"/>
              </w:rPr>
              <w:t>800mm宽×2100mm高</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rPr>
                <w:highlight w:val="red"/>
              </w:rPr>
            </w:pPr>
            <w:r>
              <w:rPr>
                <w:rFonts w:hint="eastAsia" w:hAnsi="宋体"/>
                <w:highlight w:val="none"/>
                <w:lang w:val="en-US" w:eastAsia="zh-CN"/>
              </w:rPr>
              <w:t>★</w:t>
            </w:r>
            <w:r>
              <w:rPr>
                <w:rFonts w:hint="eastAsia"/>
                <w:highlight w:val="none"/>
              </w:rPr>
              <w:t>开门方式</w:t>
            </w:r>
          </w:p>
        </w:tc>
        <w:tc>
          <w:tcPr>
            <w:tcW w:w="4161" w:type="dxa"/>
            <w:vAlign w:val="center"/>
          </w:tcPr>
          <w:p>
            <w:pPr>
              <w:rPr>
                <w:rFonts w:hAnsi="宋体" w:cs="宋体"/>
              </w:rPr>
            </w:pPr>
            <w:r>
              <w:rPr>
                <w:rFonts w:hint="eastAsia" w:hAnsi="宋体" w:cs="宋体"/>
              </w:rPr>
              <w:t>自动中分门</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rPr>
                <w:highlight w:val="red"/>
              </w:rPr>
            </w:pPr>
            <w:r>
              <w:rPr>
                <w:rFonts w:hint="eastAsia" w:hAnsi="宋体"/>
                <w:highlight w:val="none"/>
                <w:lang w:val="en-US" w:eastAsia="zh-CN"/>
              </w:rPr>
              <w:t>★</w:t>
            </w:r>
            <w:r>
              <w:rPr>
                <w:rFonts w:hint="eastAsia"/>
                <w:highlight w:val="none"/>
              </w:rPr>
              <w:t>控制方式</w:t>
            </w:r>
          </w:p>
        </w:tc>
        <w:tc>
          <w:tcPr>
            <w:tcW w:w="4161" w:type="dxa"/>
            <w:vAlign w:val="center"/>
          </w:tcPr>
          <w:p>
            <w:pPr>
              <w:rPr>
                <w:rFonts w:hAnsi="宋体" w:cs="宋体"/>
              </w:rPr>
            </w:pPr>
            <w:r>
              <w:rPr>
                <w:rFonts w:hint="eastAsia" w:hAnsi="宋体" w:cs="宋体"/>
              </w:rPr>
              <w:t>单控</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rPr>
              <w:t>主要部件</w:t>
            </w:r>
          </w:p>
          <w:p>
            <w:pPr>
              <w:jc w:val="center"/>
            </w:pPr>
            <w:r>
              <w:rPr>
                <w:rFonts w:hint="eastAsia"/>
              </w:rPr>
              <w:t>要求</w:t>
            </w:r>
          </w:p>
        </w:tc>
        <w:tc>
          <w:tcPr>
            <w:tcW w:w="4161" w:type="dxa"/>
            <w:vAlign w:val="center"/>
          </w:tcPr>
          <w:p>
            <w:pPr>
              <w:pStyle w:val="12"/>
              <w:rPr>
                <w:rFonts w:hint="eastAsia" w:hAnsi="宋体" w:cs="宋体"/>
                <w:highlight w:val="none"/>
              </w:rPr>
            </w:pPr>
            <w:r>
              <w:rPr>
                <w:rFonts w:hint="eastAsia" w:hAnsi="宋体" w:cs="宋体"/>
                <w:highlight w:val="none"/>
              </w:rPr>
              <w:t>1.控制系统：采用电梯制造商原厂原品牌或部件生产厂家品牌商标32位微机控制，具备一体化控制软件，应用高性能32位中央处理器、32位高数字信号处理器，采用全数字智能化、模块化微机控制系统，具有故障代码显示和存储功能并具有软件升级功能。           2.门机：采用电梯制造商原厂原品牌或部件生产厂家品牌商标永磁同步交流变频中开门机，具备变频门机控制软件。</w:t>
            </w:r>
          </w:p>
          <w:p>
            <w:pPr>
              <w:pStyle w:val="12"/>
              <w:rPr>
                <w:rFonts w:hint="eastAsia" w:hAnsi="宋体" w:cs="宋体"/>
                <w:highlight w:val="none"/>
              </w:rPr>
            </w:pPr>
            <w:r>
              <w:rPr>
                <w:rFonts w:hint="eastAsia" w:hAnsi="宋体" w:cs="宋体"/>
                <w:highlight w:val="none"/>
              </w:rPr>
              <w:t>3.门保护：采用电梯制造商原厂原品牌或部件生产厂家品牌商标光幕保护装置，并提供制造厂家盖章的权威机构第三方检测报告。</w:t>
            </w:r>
          </w:p>
          <w:p>
            <w:pPr>
              <w:pStyle w:val="12"/>
              <w:rPr>
                <w:rFonts w:hint="eastAsia" w:hAnsi="宋体" w:cs="宋体"/>
                <w:highlight w:val="none"/>
              </w:rPr>
            </w:pPr>
            <w:r>
              <w:rPr>
                <w:rFonts w:hint="eastAsia" w:hAnsi="宋体" w:cs="宋体"/>
                <w:highlight w:val="none"/>
              </w:rPr>
              <w:t>4.曳引媒介：</w:t>
            </w:r>
            <w:r>
              <w:rPr>
                <w:rFonts w:hint="eastAsia" w:hAnsi="宋体" w:cs="宋体"/>
                <w:szCs w:val="21"/>
              </w:rPr>
              <w:t>电梯曳引媒介采用钢丝绳曳引。</w:t>
            </w:r>
          </w:p>
          <w:p>
            <w:pPr>
              <w:pStyle w:val="12"/>
              <w:rPr>
                <w:rFonts w:hint="eastAsia" w:hAnsi="宋体" w:eastAsia="宋体" w:cs="宋体"/>
                <w:szCs w:val="21"/>
                <w:highlight w:val="none"/>
                <w:lang w:eastAsia="zh-CN"/>
              </w:rPr>
            </w:pPr>
            <w:r>
              <w:rPr>
                <w:rFonts w:hint="eastAsia" w:hAnsi="宋体" w:cs="宋体"/>
                <w:highlight w:val="none"/>
              </w:rPr>
              <w:t>5.电梯设备的曳引机、驱动装置（包含控制器和调速器）、门锁、限速器、缓冲器、安全钳、上行超速保护装置、轿厢防意外移动装置、安全电路，提供型式试验证书与报告。</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rPr>
              <w:t>轿厢和</w:t>
            </w:r>
          </w:p>
          <w:p>
            <w:pPr>
              <w:jc w:val="center"/>
            </w:pPr>
            <w:r>
              <w:rPr>
                <w:rFonts w:hint="eastAsia"/>
              </w:rPr>
              <w:t>厅门装潢</w:t>
            </w:r>
          </w:p>
          <w:p>
            <w:pPr>
              <w:jc w:val="center"/>
            </w:pPr>
          </w:p>
        </w:tc>
        <w:tc>
          <w:tcPr>
            <w:tcW w:w="4161" w:type="dxa"/>
            <w:vAlign w:val="center"/>
          </w:tcPr>
          <w:p>
            <w:pPr>
              <w:pStyle w:val="12"/>
              <w:rPr>
                <w:rFonts w:cs="宋体"/>
              </w:rPr>
            </w:pPr>
            <w:r>
              <w:rPr>
                <w:rFonts w:hint="eastAsia" w:hAnsi="宋体" w:cs="宋体"/>
              </w:rPr>
              <w:t>1．轿壁装饰：发纹不锈钢，厚度不小于1.2mm，后壁中间一块为镜面不锈钢；</w:t>
            </w:r>
          </w:p>
          <w:p>
            <w:pPr>
              <w:pStyle w:val="12"/>
              <w:rPr>
                <w:rFonts w:cs="宋体"/>
              </w:rPr>
            </w:pPr>
            <w:r>
              <w:rPr>
                <w:rFonts w:hAnsi="宋体" w:cs="宋体"/>
              </w:rPr>
              <w:t>2</w:t>
            </w:r>
            <w:r>
              <w:rPr>
                <w:rFonts w:hint="eastAsia" w:hAnsi="宋体" w:cs="宋体"/>
              </w:rPr>
              <w:t>．轿顶装饰：</w:t>
            </w:r>
            <w:r>
              <w:rPr>
                <w:rFonts w:hint="eastAsia"/>
              </w:rPr>
              <w:t>封闭式LED光源</w:t>
            </w:r>
            <w:r>
              <w:rPr>
                <w:rFonts w:hint="eastAsia" w:hAnsi="宋体" w:cs="宋体"/>
              </w:rPr>
              <w:t>；</w:t>
            </w:r>
          </w:p>
          <w:p>
            <w:pPr>
              <w:pStyle w:val="12"/>
              <w:rPr>
                <w:rFonts w:cs="宋体"/>
              </w:rPr>
            </w:pPr>
            <w:r>
              <w:rPr>
                <w:rFonts w:hAnsi="宋体" w:cs="宋体"/>
              </w:rPr>
              <w:t>3</w:t>
            </w:r>
            <w:r>
              <w:rPr>
                <w:rFonts w:hint="eastAsia" w:hAnsi="宋体" w:cs="宋体"/>
              </w:rPr>
              <w:t>．轿门装潢：发纹不锈钢；</w:t>
            </w:r>
          </w:p>
          <w:p>
            <w:pPr>
              <w:pStyle w:val="12"/>
              <w:rPr>
                <w:rFonts w:cs="宋体"/>
              </w:rPr>
            </w:pPr>
            <w:r>
              <w:rPr>
                <w:rFonts w:hAnsi="宋体" w:cs="宋体"/>
              </w:rPr>
              <w:t>4</w:t>
            </w:r>
            <w:r>
              <w:rPr>
                <w:rFonts w:hint="eastAsia" w:hAnsi="宋体" w:cs="宋体"/>
              </w:rPr>
              <w:t>．轿厢地面：PVC材质；</w:t>
            </w:r>
          </w:p>
          <w:p>
            <w:pPr>
              <w:pStyle w:val="12"/>
              <w:rPr>
                <w:rFonts w:cs="宋体"/>
              </w:rPr>
            </w:pPr>
            <w:r>
              <w:rPr>
                <w:rFonts w:hAnsi="宋体" w:cs="宋体"/>
              </w:rPr>
              <w:t>5</w:t>
            </w:r>
            <w:r>
              <w:rPr>
                <w:rFonts w:hint="eastAsia" w:hAnsi="宋体" w:cs="宋体"/>
              </w:rPr>
              <w:t>．梯厅门装饰：喷涂钢板，厚度不小于1.2mm；</w:t>
            </w:r>
          </w:p>
          <w:p>
            <w:pPr>
              <w:pStyle w:val="12"/>
              <w:rPr>
                <w:rFonts w:cs="宋体"/>
              </w:rPr>
            </w:pPr>
            <w:r>
              <w:rPr>
                <w:rFonts w:hAnsi="宋体" w:cs="宋体"/>
              </w:rPr>
              <w:t>6</w:t>
            </w:r>
            <w:r>
              <w:rPr>
                <w:rFonts w:hint="eastAsia" w:hAnsi="宋体" w:cs="宋体"/>
              </w:rPr>
              <w:t>．门套装饰标准：首层发纹不锈钢小门套；其它层站喷涂钢板：</w:t>
            </w:r>
          </w:p>
          <w:p>
            <w:pPr>
              <w:pStyle w:val="12"/>
              <w:rPr>
                <w:rFonts w:cs="宋体"/>
              </w:rPr>
            </w:pPr>
            <w:r>
              <w:rPr>
                <w:rFonts w:hAnsi="宋体" w:cs="宋体"/>
              </w:rPr>
              <w:t>7</w:t>
            </w:r>
            <w:r>
              <w:rPr>
                <w:rFonts w:hint="eastAsia" w:hAnsi="宋体" w:cs="宋体"/>
              </w:rPr>
              <w:t>．轿门及层门地坎：铝合金；</w:t>
            </w:r>
          </w:p>
          <w:p>
            <w:pPr>
              <w:pStyle w:val="12"/>
              <w:rPr>
                <w:rFonts w:cs="宋体"/>
              </w:rPr>
            </w:pPr>
            <w:r>
              <w:rPr>
                <w:rFonts w:hint="eastAsia" w:hAnsi="宋体" w:cs="宋体"/>
              </w:rPr>
              <w:t>8．轿厢操作箱：一体化操纵箱，发纹不锈钢面板，段码</w:t>
            </w:r>
            <w:r>
              <w:rPr>
                <w:rFonts w:hAnsi="宋体" w:cs="宋体"/>
              </w:rPr>
              <w:t>LED</w:t>
            </w:r>
            <w:r>
              <w:rPr>
                <w:rFonts w:hint="eastAsia" w:hAnsi="宋体" w:cs="宋体"/>
              </w:rPr>
              <w:t>显示。</w:t>
            </w:r>
          </w:p>
          <w:p>
            <w:pPr>
              <w:pStyle w:val="12"/>
              <w:rPr>
                <w:rFonts w:hAnsi="宋体" w:cs="宋体"/>
              </w:rPr>
            </w:pPr>
            <w:r>
              <w:rPr>
                <w:rFonts w:hint="eastAsia" w:hAnsi="宋体" w:cs="宋体"/>
              </w:rPr>
              <w:t>9．梯外呼唤及显示：无底盒外呼盒，发纹不锈钢面板，段码</w:t>
            </w:r>
            <w:r>
              <w:rPr>
                <w:rFonts w:hAnsi="宋体" w:cs="宋体"/>
              </w:rPr>
              <w:t>LED</w:t>
            </w:r>
            <w:r>
              <w:rPr>
                <w:rFonts w:hint="eastAsia" w:hAnsi="宋体" w:cs="宋体"/>
              </w:rPr>
              <w:t>显示，可显示轿厢所处楼层、运行方向、电梯状态。</w:t>
            </w:r>
          </w:p>
          <w:p>
            <w:pPr>
              <w:pStyle w:val="12"/>
              <w:rPr>
                <w:rFonts w:hint="eastAsia" w:hAnsi="宋体" w:cs="宋体"/>
              </w:rPr>
            </w:pPr>
            <w:r>
              <w:rPr>
                <w:rFonts w:hint="eastAsia" w:hAnsi="宋体" w:cs="宋体"/>
              </w:rPr>
              <w:t>10.以上发纹不锈钢均采用304发纹不锈钢，且不接受包覆材料。</w:t>
            </w:r>
          </w:p>
          <w:p>
            <w:pPr>
              <w:pStyle w:val="12"/>
              <w:rPr>
                <w:rFonts w:hint="default" w:hAnsi="宋体" w:eastAsia="宋体" w:cs="宋体"/>
                <w:lang w:val="en-US" w:eastAsia="zh-CN"/>
              </w:rPr>
            </w:pPr>
            <w:r>
              <w:rPr>
                <w:rFonts w:hint="eastAsia" w:hAnsi="宋体" w:cs="宋体"/>
                <w:lang w:val="en-US" w:eastAsia="zh-CN"/>
              </w:rPr>
              <w:t>11.层门及轿门为防火门，耐火极限不低于1小时，符合《GBT27903-2011</w:t>
            </w:r>
            <w:r>
              <w:rPr>
                <w:rFonts w:hint="default" w:hAnsi="宋体" w:cs="宋体"/>
                <w:lang w:val="en-US" w:eastAsia="zh-CN"/>
              </w:rPr>
              <w:t>电梯层门耐火试验完整性、隔热性和热通量测定法</w:t>
            </w:r>
            <w:r>
              <w:rPr>
                <w:rFonts w:hint="eastAsia" w:hAnsi="宋体" w:cs="宋体"/>
                <w:lang w:val="en-US" w:eastAsia="zh-CN"/>
              </w:rPr>
              <w:t>》并提供型式试验报告。</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rPr>
              <w:t>电梯功能</w:t>
            </w:r>
          </w:p>
          <w:p>
            <w:pPr>
              <w:jc w:val="center"/>
            </w:pPr>
            <w:r>
              <w:rPr>
                <w:rFonts w:hint="eastAsia"/>
              </w:rPr>
              <w:t>配置</w:t>
            </w:r>
          </w:p>
        </w:tc>
        <w:tc>
          <w:tcPr>
            <w:tcW w:w="4161" w:type="dxa"/>
            <w:vAlign w:val="center"/>
          </w:tcPr>
          <w:p>
            <w:pPr>
              <w:pStyle w:val="12"/>
              <w:rPr>
                <w:rFonts w:cs="宋体"/>
              </w:rPr>
            </w:pPr>
            <w:r>
              <w:rPr>
                <w:rFonts w:hAnsi="宋体" w:cs="宋体"/>
              </w:rPr>
              <w:t>1.</w:t>
            </w:r>
            <w:r>
              <w:rPr>
                <w:rFonts w:hint="eastAsia" w:hAnsi="宋体" w:cs="宋体"/>
              </w:rPr>
              <w:t>电梯变频驱动</w:t>
            </w:r>
            <w:r>
              <w:rPr>
                <w:rFonts w:hint="eastAsia" w:cs="宋体"/>
              </w:rPr>
              <w:t xml:space="preserve"> </w:t>
            </w:r>
            <w:r>
              <w:rPr>
                <w:rFonts w:cs="宋体"/>
              </w:rPr>
              <w:t xml:space="preserve"> </w:t>
            </w:r>
            <w:r>
              <w:rPr>
                <w:rFonts w:hint="eastAsia" w:cs="宋体"/>
              </w:rPr>
              <w:t xml:space="preserve">     </w:t>
            </w:r>
            <w:r>
              <w:rPr>
                <w:rFonts w:hAnsi="宋体" w:cs="宋体"/>
              </w:rPr>
              <w:t>2.</w:t>
            </w:r>
            <w:r>
              <w:rPr>
                <w:rFonts w:hint="eastAsia" w:hAnsi="宋体" w:cs="宋体"/>
              </w:rPr>
              <w:t>门机变频驱动</w:t>
            </w:r>
          </w:p>
          <w:p>
            <w:pPr>
              <w:pStyle w:val="12"/>
              <w:rPr>
                <w:rFonts w:cs="宋体"/>
              </w:rPr>
            </w:pPr>
            <w:r>
              <w:rPr>
                <w:rFonts w:hAnsi="宋体" w:cs="宋体"/>
              </w:rPr>
              <w:t>3.</w:t>
            </w:r>
            <w:r>
              <w:rPr>
                <w:rFonts w:hint="eastAsia" w:hAnsi="宋体" w:cs="宋体"/>
              </w:rPr>
              <w:t xml:space="preserve">直接停靠 </w:t>
            </w:r>
            <w:r>
              <w:rPr>
                <w:rFonts w:hAnsi="宋体" w:cs="宋体"/>
              </w:rPr>
              <w:t xml:space="preserve">    </w:t>
            </w:r>
            <w:r>
              <w:rPr>
                <w:rFonts w:hint="eastAsia" w:hAnsi="宋体" w:cs="宋体"/>
              </w:rPr>
              <w:t xml:space="preserve">     </w:t>
            </w:r>
            <w:r>
              <w:rPr>
                <w:rFonts w:hAnsi="宋体" w:cs="宋体"/>
              </w:rPr>
              <w:t xml:space="preserve"> 4.</w:t>
            </w:r>
            <w:r>
              <w:rPr>
                <w:rFonts w:hint="eastAsia" w:hAnsi="宋体" w:cs="宋体"/>
              </w:rPr>
              <w:t>独立运行</w:t>
            </w:r>
          </w:p>
          <w:p>
            <w:pPr>
              <w:pStyle w:val="12"/>
              <w:rPr>
                <w:rFonts w:cs="宋体"/>
              </w:rPr>
            </w:pPr>
            <w:r>
              <w:rPr>
                <w:rFonts w:hAnsi="宋体" w:cs="宋体"/>
              </w:rPr>
              <w:t>5.</w:t>
            </w:r>
            <w:r>
              <w:rPr>
                <w:rFonts w:hint="eastAsia" w:hAnsi="宋体" w:cs="宋体"/>
              </w:rPr>
              <w:t xml:space="preserve">应急照明 </w:t>
            </w:r>
            <w:r>
              <w:rPr>
                <w:rFonts w:hAnsi="宋体" w:cs="宋体"/>
              </w:rPr>
              <w:t xml:space="preserve">    </w:t>
            </w:r>
            <w:r>
              <w:rPr>
                <w:rFonts w:hint="eastAsia" w:hAnsi="宋体" w:cs="宋体"/>
              </w:rPr>
              <w:t xml:space="preserve">      </w:t>
            </w:r>
            <w:r>
              <w:rPr>
                <w:rFonts w:hAnsi="宋体" w:cs="宋体"/>
              </w:rPr>
              <w:t>6.</w:t>
            </w:r>
            <w:r>
              <w:rPr>
                <w:rFonts w:hint="eastAsia"/>
              </w:rPr>
              <w:t>光幕保护</w:t>
            </w:r>
          </w:p>
          <w:p>
            <w:pPr>
              <w:pStyle w:val="12"/>
              <w:rPr>
                <w:rFonts w:cs="宋体"/>
              </w:rPr>
            </w:pPr>
            <w:r>
              <w:rPr>
                <w:rFonts w:hAnsi="宋体" w:cs="宋体"/>
              </w:rPr>
              <w:t>7.</w:t>
            </w:r>
            <w:r>
              <w:rPr>
                <w:rFonts w:hint="eastAsia"/>
              </w:rPr>
              <w:t xml:space="preserve">指定停靠 </w:t>
            </w:r>
            <w:r>
              <w:t xml:space="preserve">     </w:t>
            </w:r>
            <w:r>
              <w:rPr>
                <w:rFonts w:hint="eastAsia"/>
              </w:rPr>
              <w:t xml:space="preserve">     </w:t>
            </w:r>
            <w:r>
              <w:rPr>
                <w:rFonts w:hAnsi="宋体" w:cs="宋体"/>
              </w:rPr>
              <w:t>8.</w:t>
            </w:r>
            <w:r>
              <w:rPr>
                <w:rFonts w:hint="eastAsia"/>
              </w:rPr>
              <w:t>自动不停站通过</w:t>
            </w:r>
          </w:p>
          <w:p>
            <w:pPr>
              <w:pStyle w:val="12"/>
              <w:rPr>
                <w:rFonts w:cs="宋体"/>
              </w:rPr>
            </w:pPr>
            <w:r>
              <w:rPr>
                <w:rFonts w:hAnsi="宋体" w:cs="宋体"/>
              </w:rPr>
              <w:t>9.</w:t>
            </w:r>
            <w:r>
              <w:rPr>
                <w:rFonts w:hint="eastAsia" w:hAnsi="宋体" w:cs="宋体"/>
              </w:rPr>
              <w:t xml:space="preserve">超载停梯 </w:t>
            </w:r>
            <w:r>
              <w:rPr>
                <w:rFonts w:hAnsi="宋体" w:cs="宋体"/>
              </w:rPr>
              <w:t xml:space="preserve">     </w:t>
            </w:r>
            <w:r>
              <w:rPr>
                <w:rFonts w:hint="eastAsia" w:hAnsi="宋体" w:cs="宋体"/>
              </w:rPr>
              <w:t xml:space="preserve">    </w:t>
            </w:r>
            <w:r>
              <w:rPr>
                <w:rFonts w:hAnsi="宋体" w:cs="宋体"/>
              </w:rPr>
              <w:t>10.</w:t>
            </w:r>
            <w:r>
              <w:rPr>
                <w:rFonts w:hint="eastAsia"/>
              </w:rPr>
              <w:t>指令登记删除</w:t>
            </w:r>
          </w:p>
          <w:p>
            <w:pPr>
              <w:pStyle w:val="12"/>
            </w:pPr>
            <w:r>
              <w:rPr>
                <w:rFonts w:hAnsi="宋体" w:cs="宋体"/>
              </w:rPr>
              <w:t>1</w:t>
            </w:r>
            <w:r>
              <w:rPr>
                <w:rFonts w:hint="eastAsia" w:hAnsi="宋体" w:cs="宋体"/>
              </w:rPr>
              <w:t>1</w:t>
            </w:r>
            <w:r>
              <w:rPr>
                <w:rFonts w:hAnsi="宋体" w:cs="宋体"/>
              </w:rPr>
              <w:t>.</w:t>
            </w:r>
            <w:r>
              <w:rPr>
                <w:rFonts w:hint="eastAsia"/>
              </w:rPr>
              <w:t xml:space="preserve">轿厢风扇/照明自动开关 </w:t>
            </w:r>
          </w:p>
          <w:p>
            <w:pPr>
              <w:pStyle w:val="12"/>
            </w:pPr>
            <w:r>
              <w:rPr>
                <w:rFonts w:hAnsi="宋体" w:cs="宋体"/>
              </w:rPr>
              <w:t>12.</w:t>
            </w:r>
            <w:r>
              <w:rPr>
                <w:rFonts w:hint="eastAsia"/>
              </w:rPr>
              <w:t xml:space="preserve">上电再平层       </w:t>
            </w:r>
            <w:r>
              <w:t xml:space="preserve"> </w:t>
            </w:r>
          </w:p>
          <w:p>
            <w:pPr>
              <w:pStyle w:val="12"/>
            </w:pPr>
            <w:r>
              <w:rPr>
                <w:rFonts w:hAnsi="宋体" w:cs="宋体"/>
              </w:rPr>
              <w:t>1</w:t>
            </w:r>
            <w:r>
              <w:rPr>
                <w:rFonts w:hint="eastAsia" w:hAnsi="宋体" w:cs="宋体"/>
              </w:rPr>
              <w:t>3</w:t>
            </w:r>
            <w:r>
              <w:rPr>
                <w:rFonts w:hAnsi="宋体" w:cs="宋体"/>
              </w:rPr>
              <w:t>.</w:t>
            </w:r>
            <w:r>
              <w:rPr>
                <w:rFonts w:hint="eastAsia"/>
                <w:spacing w:val="-4"/>
              </w:rPr>
              <w:t>防止失速内部计数器保护</w:t>
            </w:r>
          </w:p>
          <w:p>
            <w:pPr>
              <w:pStyle w:val="12"/>
              <w:rPr>
                <w:rFonts w:cs="宋体"/>
              </w:rPr>
            </w:pPr>
            <w:r>
              <w:rPr>
                <w:rFonts w:hAnsi="宋体" w:cs="宋体"/>
              </w:rPr>
              <w:t>1</w:t>
            </w:r>
            <w:r>
              <w:rPr>
                <w:rFonts w:hint="eastAsia" w:hAnsi="宋体" w:cs="宋体"/>
              </w:rPr>
              <w:t>4</w:t>
            </w:r>
            <w:r>
              <w:rPr>
                <w:rFonts w:hAnsi="宋体" w:cs="宋体"/>
              </w:rPr>
              <w:t>.</w:t>
            </w:r>
            <w:r>
              <w:rPr>
                <w:rFonts w:hint="eastAsia"/>
              </w:rPr>
              <w:t xml:space="preserve">启动保护控制 </w:t>
            </w:r>
            <w:r>
              <w:t xml:space="preserve"> </w:t>
            </w:r>
            <w:r>
              <w:rPr>
                <w:rFonts w:hint="eastAsia"/>
              </w:rPr>
              <w:t xml:space="preserve">   </w:t>
            </w:r>
            <w:r>
              <w:rPr>
                <w:rFonts w:hAnsi="宋体" w:cs="宋体"/>
              </w:rPr>
              <w:t>1</w:t>
            </w:r>
            <w:r>
              <w:rPr>
                <w:rFonts w:hint="eastAsia" w:hAnsi="宋体" w:cs="宋体"/>
              </w:rPr>
              <w:t>5</w:t>
            </w:r>
            <w:r>
              <w:rPr>
                <w:rFonts w:hAnsi="宋体" w:cs="宋体"/>
              </w:rPr>
              <w:t>.</w:t>
            </w:r>
            <w:r>
              <w:rPr>
                <w:rFonts w:hint="eastAsia"/>
              </w:rPr>
              <w:t>检修操作</w:t>
            </w:r>
          </w:p>
          <w:p>
            <w:pPr>
              <w:pStyle w:val="12"/>
              <w:rPr>
                <w:rFonts w:cs="宋体"/>
              </w:rPr>
            </w:pPr>
            <w:r>
              <w:rPr>
                <w:rFonts w:hAnsi="宋体" w:cs="宋体"/>
              </w:rPr>
              <w:t>1</w:t>
            </w:r>
            <w:r>
              <w:rPr>
                <w:rFonts w:hint="eastAsia" w:hAnsi="宋体" w:cs="宋体"/>
              </w:rPr>
              <w:t>6</w:t>
            </w:r>
            <w:r>
              <w:rPr>
                <w:rFonts w:hAnsi="宋体" w:cs="宋体"/>
              </w:rPr>
              <w:t>.</w:t>
            </w:r>
            <w:r>
              <w:rPr>
                <w:rFonts w:hint="eastAsia"/>
              </w:rPr>
              <w:t xml:space="preserve">点动运行 </w:t>
            </w:r>
            <w:r>
              <w:t xml:space="preserve">      </w:t>
            </w:r>
            <w:r>
              <w:rPr>
                <w:rFonts w:hint="eastAsia"/>
              </w:rPr>
              <w:t xml:space="preserve">  </w:t>
            </w:r>
            <w:r>
              <w:rPr>
                <w:rFonts w:hAnsi="宋体" w:cs="宋体"/>
              </w:rPr>
              <w:t>1</w:t>
            </w:r>
            <w:r>
              <w:rPr>
                <w:rFonts w:hint="eastAsia" w:hAnsi="宋体" w:cs="宋体"/>
              </w:rPr>
              <w:t>7</w:t>
            </w:r>
            <w:r>
              <w:rPr>
                <w:rFonts w:hAnsi="宋体" w:cs="宋体"/>
              </w:rPr>
              <w:t>.</w:t>
            </w:r>
            <w:r>
              <w:rPr>
                <w:rFonts w:hint="eastAsia"/>
              </w:rPr>
              <w:t>安全停层</w:t>
            </w:r>
          </w:p>
          <w:p>
            <w:pPr>
              <w:pStyle w:val="12"/>
              <w:rPr>
                <w:rFonts w:cs="宋体"/>
              </w:rPr>
            </w:pPr>
            <w:r>
              <w:rPr>
                <w:rFonts w:hAnsi="宋体" w:cs="宋体"/>
              </w:rPr>
              <w:t>1</w:t>
            </w:r>
            <w:r>
              <w:rPr>
                <w:rFonts w:hint="eastAsia" w:hAnsi="宋体" w:cs="宋体"/>
              </w:rPr>
              <w:t>8</w:t>
            </w:r>
            <w:r>
              <w:rPr>
                <w:rFonts w:hAnsi="宋体" w:cs="宋体"/>
              </w:rPr>
              <w:t>.</w:t>
            </w:r>
            <w:r>
              <w:rPr>
                <w:rFonts w:hint="eastAsia"/>
              </w:rPr>
              <w:t xml:space="preserve">故障自诊断 </w:t>
            </w:r>
            <w:r>
              <w:t xml:space="preserve">   </w:t>
            </w:r>
            <w:r>
              <w:rPr>
                <w:rFonts w:hint="eastAsia"/>
              </w:rPr>
              <w:t xml:space="preserve">  </w:t>
            </w:r>
            <w:r>
              <w:t xml:space="preserve"> </w:t>
            </w:r>
            <w:r>
              <w:rPr>
                <w:rFonts w:hint="eastAsia"/>
              </w:rPr>
              <w:t>19</w:t>
            </w:r>
            <w:r>
              <w:rPr>
                <w:rFonts w:hAnsi="宋体" w:cs="宋体"/>
              </w:rPr>
              <w:t>.</w:t>
            </w:r>
            <w:r>
              <w:rPr>
                <w:rFonts w:hint="eastAsia"/>
              </w:rPr>
              <w:t>电梯门重复开关</w:t>
            </w:r>
          </w:p>
          <w:p>
            <w:pPr>
              <w:pStyle w:val="12"/>
              <w:rPr>
                <w:rFonts w:cs="宋体"/>
              </w:rPr>
            </w:pPr>
            <w:r>
              <w:rPr>
                <w:rFonts w:hAnsi="宋体" w:cs="宋体"/>
              </w:rPr>
              <w:t>2</w:t>
            </w:r>
            <w:r>
              <w:rPr>
                <w:rFonts w:hint="eastAsia" w:hAnsi="宋体" w:cs="宋体"/>
              </w:rPr>
              <w:t>0</w:t>
            </w:r>
            <w:r>
              <w:rPr>
                <w:rFonts w:hAnsi="宋体" w:cs="宋体"/>
              </w:rPr>
              <w:t>.</w:t>
            </w:r>
            <w:r>
              <w:rPr>
                <w:rFonts w:hint="eastAsia"/>
              </w:rPr>
              <w:t xml:space="preserve">开门时间自动调整  </w:t>
            </w:r>
            <w:r>
              <w:rPr>
                <w:rFonts w:hAnsi="宋体" w:cs="宋体"/>
              </w:rPr>
              <w:t>2</w:t>
            </w:r>
            <w:r>
              <w:rPr>
                <w:rFonts w:hint="eastAsia" w:hAnsi="宋体" w:cs="宋体"/>
              </w:rPr>
              <w:t>1</w:t>
            </w:r>
            <w:r>
              <w:rPr>
                <w:rFonts w:hAnsi="宋体" w:cs="宋体"/>
              </w:rPr>
              <w:t>.</w:t>
            </w:r>
            <w:r>
              <w:rPr>
                <w:rFonts w:hint="eastAsia"/>
              </w:rPr>
              <w:t>本层重开门</w:t>
            </w:r>
          </w:p>
          <w:p>
            <w:pPr>
              <w:pStyle w:val="12"/>
              <w:rPr>
                <w:rFonts w:cs="宋体"/>
              </w:rPr>
            </w:pPr>
            <w:r>
              <w:rPr>
                <w:rFonts w:hAnsi="宋体" w:cs="宋体"/>
              </w:rPr>
              <w:t>2</w:t>
            </w:r>
            <w:r>
              <w:rPr>
                <w:rFonts w:hint="eastAsia" w:hAnsi="宋体" w:cs="宋体"/>
              </w:rPr>
              <w:t>2</w:t>
            </w:r>
            <w:r>
              <w:rPr>
                <w:rFonts w:hAnsi="宋体" w:cs="宋体"/>
              </w:rPr>
              <w:t>.</w:t>
            </w:r>
            <w:r>
              <w:rPr>
                <w:rFonts w:hint="eastAsia"/>
              </w:rPr>
              <w:t xml:space="preserve">即时关门          </w:t>
            </w:r>
            <w:r>
              <w:rPr>
                <w:rFonts w:hAnsi="宋体" w:cs="宋体"/>
              </w:rPr>
              <w:t>2</w:t>
            </w:r>
            <w:r>
              <w:rPr>
                <w:rFonts w:hint="eastAsia" w:hAnsi="宋体" w:cs="宋体"/>
              </w:rPr>
              <w:t>3</w:t>
            </w:r>
            <w:r>
              <w:rPr>
                <w:rFonts w:hAnsi="宋体" w:cs="宋体"/>
              </w:rPr>
              <w:t>.</w:t>
            </w:r>
            <w:r>
              <w:rPr>
                <w:rFonts w:hint="eastAsia"/>
              </w:rPr>
              <w:t>停梯开门</w:t>
            </w:r>
          </w:p>
          <w:p>
            <w:pPr>
              <w:pStyle w:val="12"/>
              <w:rPr>
                <w:spacing w:val="-4"/>
              </w:rPr>
            </w:pPr>
            <w:r>
              <w:rPr>
                <w:rFonts w:hAnsi="宋体" w:cs="宋体"/>
              </w:rPr>
              <w:t>2</w:t>
            </w:r>
            <w:r>
              <w:rPr>
                <w:rFonts w:hint="eastAsia" w:hAnsi="宋体" w:cs="宋体"/>
              </w:rPr>
              <w:t>4</w:t>
            </w:r>
            <w:r>
              <w:rPr>
                <w:rFonts w:hAnsi="宋体" w:cs="宋体"/>
              </w:rPr>
              <w:t>.</w:t>
            </w:r>
            <w:r>
              <w:rPr>
                <w:rFonts w:hint="eastAsia"/>
                <w:spacing w:val="-4"/>
              </w:rPr>
              <w:t xml:space="preserve">轿内及层站微动指令按钮 </w:t>
            </w:r>
          </w:p>
          <w:p>
            <w:pPr>
              <w:pStyle w:val="12"/>
            </w:pPr>
            <w:r>
              <w:rPr>
                <w:rFonts w:hAnsi="宋体" w:cs="宋体"/>
              </w:rPr>
              <w:t>2</w:t>
            </w:r>
            <w:r>
              <w:rPr>
                <w:rFonts w:hint="eastAsia" w:hAnsi="宋体" w:cs="宋体"/>
              </w:rPr>
              <w:t>5</w:t>
            </w:r>
            <w:r>
              <w:rPr>
                <w:rFonts w:hAnsi="宋体" w:cs="宋体"/>
              </w:rPr>
              <w:t>.</w:t>
            </w:r>
            <w:r>
              <w:rPr>
                <w:rFonts w:hint="eastAsia"/>
              </w:rPr>
              <w:t xml:space="preserve">轿厢到站钟    </w:t>
            </w:r>
            <w:r>
              <w:rPr>
                <w:rFonts w:hAnsi="宋体" w:cs="宋体"/>
              </w:rPr>
              <w:t>2</w:t>
            </w:r>
            <w:r>
              <w:rPr>
                <w:rFonts w:hint="eastAsia" w:hAnsi="宋体" w:cs="宋体"/>
              </w:rPr>
              <w:t>6</w:t>
            </w:r>
            <w:r>
              <w:rPr>
                <w:rFonts w:hAnsi="宋体" w:cs="宋体"/>
              </w:rPr>
              <w:t>.</w:t>
            </w:r>
            <w:r>
              <w:rPr>
                <w:rFonts w:hint="eastAsia"/>
              </w:rPr>
              <w:t xml:space="preserve">五地通话装置      </w:t>
            </w:r>
            <w:r>
              <w:rPr>
                <w:rFonts w:hAnsi="宋体" w:cs="宋体"/>
              </w:rPr>
              <w:t>2</w:t>
            </w:r>
            <w:r>
              <w:rPr>
                <w:rFonts w:hint="eastAsia" w:hAnsi="宋体" w:cs="宋体"/>
              </w:rPr>
              <w:t>7</w:t>
            </w:r>
            <w:r>
              <w:rPr>
                <w:rFonts w:hAnsi="宋体" w:cs="宋体"/>
              </w:rPr>
              <w:t>.</w:t>
            </w:r>
            <w:r>
              <w:rPr>
                <w:rFonts w:hint="eastAsia"/>
              </w:rPr>
              <w:t xml:space="preserve">警铃           </w:t>
            </w:r>
            <w:r>
              <w:rPr>
                <w:rFonts w:hAnsi="宋体" w:cs="宋体"/>
              </w:rPr>
              <w:t>2</w:t>
            </w:r>
            <w:r>
              <w:rPr>
                <w:rFonts w:hint="eastAsia" w:hAnsi="宋体" w:cs="宋体"/>
              </w:rPr>
              <w:t>8</w:t>
            </w:r>
            <w:r>
              <w:rPr>
                <w:rFonts w:hAnsi="宋体" w:cs="宋体"/>
              </w:rPr>
              <w:t>.</w:t>
            </w:r>
            <w:r>
              <w:rPr>
                <w:rFonts w:hint="eastAsia"/>
              </w:rPr>
              <w:t>轿内层楼方向指示</w:t>
            </w:r>
          </w:p>
          <w:p>
            <w:pPr>
              <w:pStyle w:val="12"/>
              <w:rPr>
                <w:rFonts w:cs="宋体"/>
              </w:rPr>
            </w:pPr>
            <w:r>
              <w:rPr>
                <w:rFonts w:hint="eastAsia" w:hAnsi="宋体" w:cs="宋体"/>
              </w:rPr>
              <w:t>29</w:t>
            </w:r>
            <w:r>
              <w:rPr>
                <w:rFonts w:hAnsi="宋体" w:cs="宋体"/>
              </w:rPr>
              <w:t>.</w:t>
            </w:r>
            <w:r>
              <w:rPr>
                <w:rFonts w:hint="eastAsia"/>
              </w:rPr>
              <w:t>层站层楼方向指示</w:t>
            </w:r>
          </w:p>
          <w:p>
            <w:pPr>
              <w:pStyle w:val="12"/>
              <w:rPr>
                <w:rFonts w:cs="宋体"/>
              </w:rPr>
            </w:pPr>
            <w:r>
              <w:rPr>
                <w:rFonts w:hAnsi="宋体" w:cs="宋体"/>
              </w:rPr>
              <w:t>3</w:t>
            </w:r>
            <w:r>
              <w:rPr>
                <w:rFonts w:hint="eastAsia" w:hAnsi="宋体" w:cs="宋体"/>
              </w:rPr>
              <w:t>0</w:t>
            </w:r>
            <w:r>
              <w:rPr>
                <w:rFonts w:hAnsi="宋体" w:cs="宋体"/>
              </w:rPr>
              <w:t>.</w:t>
            </w:r>
            <w:r>
              <w:rPr>
                <w:rFonts w:hint="eastAsia"/>
              </w:rPr>
              <w:t>上下越层及上下极限保护装置</w:t>
            </w:r>
          </w:p>
          <w:p>
            <w:pPr>
              <w:pStyle w:val="12"/>
            </w:pPr>
            <w:r>
              <w:rPr>
                <w:rFonts w:hAnsi="宋体" w:cs="宋体"/>
              </w:rPr>
              <w:t>3</w:t>
            </w:r>
            <w:r>
              <w:rPr>
                <w:rFonts w:hint="eastAsia" w:hAnsi="宋体" w:cs="宋体"/>
              </w:rPr>
              <w:t>1</w:t>
            </w:r>
            <w:r>
              <w:rPr>
                <w:rFonts w:hAnsi="宋体" w:cs="宋体"/>
              </w:rPr>
              <w:t>.</w:t>
            </w:r>
            <w:r>
              <w:rPr>
                <w:rFonts w:hint="eastAsia"/>
              </w:rPr>
              <w:t>下行超速保护装置</w:t>
            </w:r>
          </w:p>
          <w:p>
            <w:pPr>
              <w:pStyle w:val="12"/>
              <w:rPr>
                <w:rFonts w:cs="宋体"/>
              </w:rPr>
            </w:pPr>
            <w:r>
              <w:rPr>
                <w:rFonts w:hAnsi="宋体" w:cs="宋体"/>
              </w:rPr>
              <w:t>3</w:t>
            </w:r>
            <w:r>
              <w:rPr>
                <w:rFonts w:hint="eastAsia" w:hAnsi="宋体" w:cs="宋体"/>
              </w:rPr>
              <w:t>2</w:t>
            </w:r>
            <w:r>
              <w:rPr>
                <w:rFonts w:hAnsi="宋体" w:cs="宋体"/>
              </w:rPr>
              <w:t>.</w:t>
            </w:r>
            <w:r>
              <w:rPr>
                <w:rFonts w:hint="eastAsia"/>
              </w:rPr>
              <w:t>上行超速保护装置</w:t>
            </w:r>
          </w:p>
          <w:p>
            <w:pPr>
              <w:pStyle w:val="12"/>
              <w:rPr>
                <w:rFonts w:hint="eastAsia"/>
              </w:rPr>
            </w:pPr>
            <w:r>
              <w:rPr>
                <w:rFonts w:hAnsi="宋体" w:cs="宋体"/>
              </w:rPr>
              <w:t>3</w:t>
            </w:r>
            <w:r>
              <w:rPr>
                <w:rFonts w:hint="eastAsia" w:hAnsi="宋体" w:cs="宋体"/>
              </w:rPr>
              <w:t>3</w:t>
            </w:r>
            <w:r>
              <w:rPr>
                <w:rFonts w:hAnsi="宋体" w:cs="宋体"/>
              </w:rPr>
              <w:t>.</w:t>
            </w:r>
            <w:r>
              <w:rPr>
                <w:rFonts w:hint="eastAsia"/>
              </w:rPr>
              <w:t>制动力自检测功能</w:t>
            </w:r>
          </w:p>
          <w:p>
            <w:pPr>
              <w:pStyle w:val="12"/>
              <w:rPr>
                <w:rFonts w:cs="宋体"/>
              </w:rPr>
            </w:pPr>
            <w:r>
              <w:rPr>
                <w:rFonts w:hint="eastAsia"/>
              </w:rPr>
              <w:t xml:space="preserve">34.平衡系数自学习   </w:t>
            </w:r>
            <w:r>
              <w:t xml:space="preserve"> </w:t>
            </w:r>
            <w:r>
              <w:rPr>
                <w:rFonts w:hAnsi="宋体" w:cs="宋体"/>
              </w:rPr>
              <w:t>3</w:t>
            </w:r>
            <w:r>
              <w:rPr>
                <w:rFonts w:hint="eastAsia" w:hAnsi="宋体" w:cs="宋体"/>
                <w:lang w:val="en-US" w:eastAsia="zh-CN"/>
              </w:rPr>
              <w:t>5</w:t>
            </w:r>
            <w:r>
              <w:rPr>
                <w:rFonts w:hAnsi="宋体" w:cs="宋体"/>
              </w:rPr>
              <w:t>.</w:t>
            </w:r>
            <w:r>
              <w:rPr>
                <w:rFonts w:hint="eastAsia"/>
              </w:rPr>
              <w:t>消防返回</w:t>
            </w:r>
          </w:p>
          <w:p>
            <w:pPr>
              <w:pStyle w:val="12"/>
              <w:rPr>
                <w:rFonts w:cs="宋体"/>
              </w:rPr>
            </w:pPr>
            <w:r>
              <w:rPr>
                <w:rFonts w:hAnsi="宋体" w:cs="宋体"/>
              </w:rPr>
              <w:t>3</w:t>
            </w:r>
            <w:r>
              <w:rPr>
                <w:rFonts w:hint="eastAsia" w:hAnsi="宋体" w:cs="宋体"/>
                <w:lang w:val="en-US" w:eastAsia="zh-CN"/>
              </w:rPr>
              <w:t>6</w:t>
            </w:r>
            <w:r>
              <w:rPr>
                <w:rFonts w:hAnsi="宋体" w:cs="宋体"/>
              </w:rPr>
              <w:t>.</w:t>
            </w:r>
            <w:r>
              <w:rPr>
                <w:rFonts w:hint="eastAsia"/>
              </w:rPr>
              <w:t xml:space="preserve">提前开门 </w:t>
            </w:r>
            <w:r>
              <w:t xml:space="preserve">  </w:t>
            </w:r>
            <w:r>
              <w:rPr>
                <w:rFonts w:hint="eastAsia"/>
              </w:rPr>
              <w:t xml:space="preserve">       </w:t>
            </w:r>
            <w:r>
              <w:rPr>
                <w:rFonts w:hAnsi="宋体" w:cs="宋体"/>
              </w:rPr>
              <w:t>3</w:t>
            </w:r>
            <w:r>
              <w:rPr>
                <w:rFonts w:hint="eastAsia" w:hAnsi="宋体" w:cs="宋体"/>
                <w:lang w:val="en-US" w:eastAsia="zh-CN"/>
              </w:rPr>
              <w:t>7</w:t>
            </w:r>
            <w:r>
              <w:rPr>
                <w:rFonts w:hAnsi="宋体" w:cs="宋体"/>
              </w:rPr>
              <w:t>.</w:t>
            </w:r>
            <w:r>
              <w:rPr>
                <w:rFonts w:hint="eastAsia"/>
              </w:rPr>
              <w:t>开门再平层</w:t>
            </w:r>
          </w:p>
          <w:p>
            <w:pPr>
              <w:pStyle w:val="12"/>
              <w:ind w:right="-2768" w:rightChars="-1318"/>
            </w:pPr>
            <w:r>
              <w:rPr>
                <w:rFonts w:hint="eastAsia" w:hAnsi="宋体" w:cs="宋体"/>
              </w:rPr>
              <w:t>3</w:t>
            </w:r>
            <w:r>
              <w:rPr>
                <w:rFonts w:hint="eastAsia" w:hAnsi="宋体" w:cs="宋体"/>
                <w:lang w:val="en-US" w:eastAsia="zh-CN"/>
              </w:rPr>
              <w:t>8</w:t>
            </w:r>
            <w:r>
              <w:rPr>
                <w:rFonts w:hAnsi="宋体" w:cs="宋体"/>
              </w:rPr>
              <w:t>.</w:t>
            </w:r>
            <w:r>
              <w:rPr>
                <w:rFonts w:hint="eastAsia"/>
              </w:rPr>
              <w:t xml:space="preserve">UCMP保护 </w:t>
            </w:r>
            <w:r>
              <w:t xml:space="preserve">  </w:t>
            </w:r>
            <w:r>
              <w:rPr>
                <w:rFonts w:hint="eastAsia"/>
              </w:rPr>
              <w:t xml:space="preserve">    </w:t>
            </w:r>
            <w:r>
              <w:rPr>
                <w:rFonts w:hint="eastAsia" w:hAnsi="宋体"/>
                <w:lang w:val="en-US" w:eastAsia="zh-CN"/>
              </w:rPr>
              <w:t>39</w:t>
            </w:r>
            <w:r>
              <w:rPr>
                <w:rFonts w:hint="eastAsia" w:hAnsi="宋体"/>
              </w:rPr>
              <w:t>.制动力自检测功能</w:t>
            </w:r>
          </w:p>
          <w:p>
            <w:pPr>
              <w:pStyle w:val="12"/>
            </w:pPr>
            <w:r>
              <w:rPr>
                <w:rFonts w:hint="eastAsia" w:hAnsi="宋体"/>
                <w:lang w:val="en-US" w:eastAsia="zh-CN"/>
              </w:rPr>
              <w:t>40</w:t>
            </w:r>
            <w:r>
              <w:rPr>
                <w:rFonts w:hint="eastAsia" w:hAnsi="宋体"/>
              </w:rPr>
              <w:t xml:space="preserve">.钢丝绳打滑自检测 </w:t>
            </w:r>
            <w:r>
              <w:rPr>
                <w:rFonts w:hint="eastAsia" w:hAnsi="宋体"/>
                <w:lang w:val="en-US" w:eastAsia="zh-CN"/>
              </w:rPr>
              <w:t>41</w:t>
            </w:r>
            <w:r>
              <w:rPr>
                <w:rFonts w:hint="eastAsia" w:hAnsi="宋体"/>
              </w:rPr>
              <w:t>.语音报站</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restart"/>
            <w:vAlign w:val="center"/>
          </w:tcPr>
          <w:p>
            <w:pPr>
              <w:jc w:val="center"/>
            </w:pPr>
            <w:r>
              <w:rPr>
                <w:rFonts w:hint="eastAsia"/>
              </w:rPr>
              <w:t>无障碍电梯1000KG</w:t>
            </w:r>
          </w:p>
        </w:tc>
        <w:tc>
          <w:tcPr>
            <w:tcW w:w="898" w:type="dxa"/>
            <w:vMerge w:val="restart"/>
            <w:vAlign w:val="center"/>
          </w:tcPr>
          <w:p>
            <w:pPr>
              <w:jc w:val="center"/>
            </w:pPr>
            <w:r>
              <w:rPr>
                <w:rFonts w:hint="eastAsia"/>
              </w:rPr>
              <w:t>U</w:t>
            </w:r>
            <w:r>
              <w:t>nit</w:t>
            </w:r>
            <w:r>
              <w:rPr>
                <w:rFonts w:hint="eastAsia"/>
              </w:rPr>
              <w:t>2</w:t>
            </w:r>
          </w:p>
          <w:p>
            <w:pPr>
              <w:jc w:val="center"/>
            </w:pPr>
            <w:r>
              <w:rPr>
                <w:rFonts w:hint="eastAsia"/>
              </w:rPr>
              <w:t>无障碍电梯</w:t>
            </w:r>
          </w:p>
        </w:tc>
        <w:tc>
          <w:tcPr>
            <w:tcW w:w="534" w:type="dxa"/>
            <w:vMerge w:val="restart"/>
            <w:vAlign w:val="center"/>
          </w:tcPr>
          <w:p>
            <w:pPr>
              <w:jc w:val="center"/>
            </w:pPr>
          </w:p>
        </w:tc>
        <w:tc>
          <w:tcPr>
            <w:tcW w:w="1299" w:type="dxa"/>
            <w:vAlign w:val="center"/>
          </w:tcPr>
          <w:p>
            <w:pPr>
              <w:jc w:val="center"/>
            </w:pPr>
            <w:r>
              <w:rPr>
                <w:rFonts w:hint="eastAsia" w:hAnsi="宋体"/>
                <w:highlight w:val="none"/>
                <w:lang w:val="en-US" w:eastAsia="zh-CN"/>
              </w:rPr>
              <w:t>★</w:t>
            </w:r>
            <w:r>
              <w:rPr>
                <w:rFonts w:hint="eastAsia"/>
                <w:highlight w:val="none"/>
              </w:rPr>
              <w:t>速度</w:t>
            </w:r>
          </w:p>
        </w:tc>
        <w:tc>
          <w:tcPr>
            <w:tcW w:w="4161" w:type="dxa"/>
            <w:vAlign w:val="center"/>
          </w:tcPr>
          <w:p>
            <w:r>
              <w:rPr>
                <w:rFonts w:hint="eastAsia"/>
              </w:rPr>
              <w:t>1.5米/秒</w:t>
            </w:r>
          </w:p>
        </w:tc>
        <w:tc>
          <w:tcPr>
            <w:tcW w:w="727" w:type="dxa"/>
            <w:vMerge w:val="restart"/>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rPr>
              <w:t>载重</w:t>
            </w:r>
          </w:p>
        </w:tc>
        <w:tc>
          <w:tcPr>
            <w:tcW w:w="4161" w:type="dxa"/>
            <w:vAlign w:val="center"/>
          </w:tcPr>
          <w:p>
            <w:r>
              <w:rPr>
                <w:rFonts w:hint="eastAsia"/>
              </w:rPr>
              <w:t>1000公斤</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hAnsi="宋体"/>
                <w:highlight w:val="none"/>
                <w:lang w:val="en-US" w:eastAsia="zh-CN"/>
              </w:rPr>
              <w:t>★</w:t>
            </w:r>
            <w:r>
              <w:rPr>
                <w:rFonts w:hint="eastAsia"/>
                <w:highlight w:val="none"/>
              </w:rPr>
              <w:t>层/站/门</w:t>
            </w:r>
          </w:p>
        </w:tc>
        <w:tc>
          <w:tcPr>
            <w:tcW w:w="4161" w:type="dxa"/>
            <w:vAlign w:val="center"/>
          </w:tcPr>
          <w:p>
            <w:r>
              <w:rPr>
                <w:rFonts w:hint="eastAsia"/>
              </w:rPr>
              <w:t>9层/9站/9门</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hAnsi="宋体"/>
                <w:highlight w:val="none"/>
                <w:lang w:val="en-US" w:eastAsia="zh-CN"/>
              </w:rPr>
              <w:t>★</w:t>
            </w:r>
            <w:r>
              <w:rPr>
                <w:rFonts w:hint="eastAsia"/>
                <w:highlight w:val="none"/>
              </w:rPr>
              <w:t>提升高度</w:t>
            </w:r>
          </w:p>
        </w:tc>
        <w:tc>
          <w:tcPr>
            <w:tcW w:w="4161" w:type="dxa"/>
            <w:vAlign w:val="center"/>
          </w:tcPr>
          <w:p>
            <w:r>
              <w:rPr>
                <w:rFonts w:hint="eastAsia"/>
              </w:rPr>
              <w:t>24米</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rPr>
                <w:highlight w:val="red"/>
              </w:rPr>
            </w:pPr>
            <w:r>
              <w:rPr>
                <w:rFonts w:hint="eastAsia" w:hAnsi="宋体"/>
                <w:highlight w:val="none"/>
                <w:lang w:val="en-US" w:eastAsia="zh-CN"/>
              </w:rPr>
              <w:t>★</w:t>
            </w:r>
            <w:r>
              <w:rPr>
                <w:rFonts w:hint="eastAsia"/>
                <w:highlight w:val="none"/>
              </w:rPr>
              <w:t>井道尺寸</w:t>
            </w:r>
          </w:p>
        </w:tc>
        <w:tc>
          <w:tcPr>
            <w:tcW w:w="4161" w:type="dxa"/>
            <w:vAlign w:val="center"/>
          </w:tcPr>
          <w:p>
            <w:r>
              <w:rPr>
                <w:rFonts w:hint="eastAsia"/>
              </w:rPr>
              <w:t>2000mm宽×2600mm深</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rPr>
                <w:highlight w:val="red"/>
              </w:rPr>
            </w:pPr>
            <w:r>
              <w:rPr>
                <w:rFonts w:hint="eastAsia" w:hAnsi="宋体"/>
                <w:highlight w:val="none"/>
                <w:lang w:val="en-US" w:eastAsia="zh-CN"/>
              </w:rPr>
              <w:t>★</w:t>
            </w:r>
            <w:r>
              <w:rPr>
                <w:rFonts w:hint="eastAsia"/>
                <w:highlight w:val="none"/>
              </w:rPr>
              <w:t>轿厢尺寸</w:t>
            </w:r>
          </w:p>
        </w:tc>
        <w:tc>
          <w:tcPr>
            <w:tcW w:w="4161" w:type="dxa"/>
            <w:vAlign w:val="center"/>
          </w:tcPr>
          <w:p>
            <w:r>
              <w:rPr>
                <w:rFonts w:hint="eastAsia"/>
              </w:rPr>
              <w:t>1100mm宽×2100mm深×2300mm高</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rPr>
                <w:highlight w:val="red"/>
              </w:rPr>
            </w:pPr>
            <w:r>
              <w:rPr>
                <w:rFonts w:hint="eastAsia" w:hAnsi="宋体"/>
                <w:highlight w:val="none"/>
                <w:lang w:val="en-US" w:eastAsia="zh-CN"/>
              </w:rPr>
              <w:t>★</w:t>
            </w:r>
            <w:r>
              <w:rPr>
                <w:rFonts w:hint="eastAsia"/>
                <w:highlight w:val="none"/>
              </w:rPr>
              <w:t>开门尺寸</w:t>
            </w:r>
          </w:p>
        </w:tc>
        <w:tc>
          <w:tcPr>
            <w:tcW w:w="4161" w:type="dxa"/>
            <w:vAlign w:val="center"/>
          </w:tcPr>
          <w:p>
            <w:r>
              <w:rPr>
                <w:rFonts w:hint="eastAsia" w:hAnsi="宋体" w:cs="宋体"/>
              </w:rPr>
              <w:t>900mm宽×2100mm高</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rPr>
                <w:highlight w:val="red"/>
              </w:rPr>
            </w:pPr>
            <w:r>
              <w:rPr>
                <w:rFonts w:hint="eastAsia" w:hAnsi="宋体"/>
                <w:highlight w:val="none"/>
                <w:lang w:val="en-US" w:eastAsia="zh-CN"/>
              </w:rPr>
              <w:t>★</w:t>
            </w:r>
            <w:r>
              <w:rPr>
                <w:rFonts w:hint="eastAsia"/>
                <w:highlight w:val="none"/>
              </w:rPr>
              <w:t>开门方式</w:t>
            </w:r>
          </w:p>
        </w:tc>
        <w:tc>
          <w:tcPr>
            <w:tcW w:w="4161" w:type="dxa"/>
            <w:vAlign w:val="center"/>
          </w:tcPr>
          <w:p>
            <w:r>
              <w:rPr>
                <w:rFonts w:hint="eastAsia" w:hAnsi="宋体" w:cs="宋体"/>
              </w:rPr>
              <w:t>自动中分门</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rPr>
                <w:highlight w:val="red"/>
              </w:rPr>
            </w:pPr>
            <w:r>
              <w:rPr>
                <w:rFonts w:hint="eastAsia" w:hAnsi="宋体"/>
                <w:highlight w:val="none"/>
                <w:lang w:val="en-US" w:eastAsia="zh-CN"/>
              </w:rPr>
              <w:t>★</w:t>
            </w:r>
            <w:r>
              <w:rPr>
                <w:rFonts w:hint="eastAsia"/>
                <w:highlight w:val="none"/>
              </w:rPr>
              <w:t>控制方式</w:t>
            </w:r>
          </w:p>
        </w:tc>
        <w:tc>
          <w:tcPr>
            <w:tcW w:w="4161" w:type="dxa"/>
            <w:vAlign w:val="center"/>
          </w:tcPr>
          <w:p>
            <w:pPr>
              <w:rPr>
                <w:rFonts w:hAnsi="宋体" w:cs="宋体"/>
              </w:rPr>
            </w:pPr>
            <w:r>
              <w:rPr>
                <w:rFonts w:hint="eastAsia" w:hAnsi="宋体" w:cs="宋体"/>
              </w:rPr>
              <w:t>单控</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rPr>
              <w:t>主要部件</w:t>
            </w:r>
          </w:p>
          <w:p>
            <w:pPr>
              <w:jc w:val="center"/>
            </w:pPr>
            <w:r>
              <w:rPr>
                <w:rFonts w:hint="eastAsia"/>
              </w:rPr>
              <w:t>要求</w:t>
            </w:r>
          </w:p>
        </w:tc>
        <w:tc>
          <w:tcPr>
            <w:tcW w:w="4161" w:type="dxa"/>
            <w:vAlign w:val="center"/>
          </w:tcPr>
          <w:p>
            <w:pPr>
              <w:pStyle w:val="12"/>
              <w:rPr>
                <w:rFonts w:hint="eastAsia" w:hAnsi="宋体" w:cs="宋体"/>
                <w:highlight w:val="none"/>
              </w:rPr>
            </w:pPr>
            <w:r>
              <w:rPr>
                <w:rFonts w:hint="eastAsia" w:hAnsi="宋体" w:cs="宋体"/>
                <w:highlight w:val="none"/>
              </w:rPr>
              <w:t>1.控制系统：采用电梯制造商原厂原品牌或部件生产厂家品牌商标32位微机控制，具备一体化控制软件，应用高性能32位中央处理器、32位高数字信号处理器，采用全数字智能化、模块化微机控制系统，具有故障代码显示和存储功能并具有软件升级功能。           2.门机：采用电梯制造商原厂原品牌或部件生产厂家品牌商标永磁同步交流变频中开门机，具备变频门机控制软件。</w:t>
            </w:r>
          </w:p>
          <w:p>
            <w:pPr>
              <w:pStyle w:val="12"/>
              <w:rPr>
                <w:rFonts w:hint="eastAsia" w:hAnsi="宋体" w:cs="宋体"/>
                <w:highlight w:val="none"/>
              </w:rPr>
            </w:pPr>
            <w:r>
              <w:rPr>
                <w:rFonts w:hint="eastAsia" w:hAnsi="宋体" w:cs="宋体"/>
                <w:highlight w:val="none"/>
              </w:rPr>
              <w:t>3.门保护：采用电梯制造商原厂原品牌或部件生产厂家品牌商标光幕保护装置，并提供制造厂家盖章的权威机构第三方检测报告。</w:t>
            </w:r>
          </w:p>
          <w:p>
            <w:pPr>
              <w:pStyle w:val="12"/>
              <w:rPr>
                <w:rFonts w:hint="eastAsia" w:hAnsi="宋体" w:cs="宋体"/>
                <w:highlight w:val="none"/>
              </w:rPr>
            </w:pPr>
            <w:r>
              <w:rPr>
                <w:rFonts w:hint="eastAsia" w:hAnsi="宋体" w:cs="宋体"/>
                <w:highlight w:val="none"/>
              </w:rPr>
              <w:t>4.曳引媒介：</w:t>
            </w:r>
            <w:r>
              <w:rPr>
                <w:rFonts w:hint="eastAsia" w:hAnsi="宋体" w:cs="宋体"/>
                <w:szCs w:val="21"/>
              </w:rPr>
              <w:t>电梯曳引媒介采用钢丝绳曳引。</w:t>
            </w:r>
          </w:p>
          <w:p>
            <w:pPr>
              <w:pStyle w:val="12"/>
              <w:rPr>
                <w:rFonts w:hint="eastAsia" w:hAnsi="宋体" w:cs="宋体"/>
                <w:szCs w:val="21"/>
                <w:lang w:eastAsia="zh-CN"/>
              </w:rPr>
            </w:pPr>
            <w:r>
              <w:rPr>
                <w:rFonts w:hint="eastAsia" w:hAnsi="宋体" w:cs="宋体"/>
                <w:highlight w:val="none"/>
              </w:rPr>
              <w:t>5.电梯设备的曳引机、驱动装置（包含控制器和调速器）、门锁、限速器、缓冲器、安全钳、上行超速保护装置、轿厢防意外移动装置、安全电路，提供型式试验证书与报告。</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rPr>
              <w:t>轿厢和</w:t>
            </w:r>
          </w:p>
          <w:p>
            <w:pPr>
              <w:jc w:val="center"/>
            </w:pPr>
            <w:r>
              <w:rPr>
                <w:rFonts w:hint="eastAsia"/>
              </w:rPr>
              <w:t>厅门装潢</w:t>
            </w:r>
          </w:p>
          <w:p>
            <w:pPr>
              <w:jc w:val="center"/>
            </w:pPr>
          </w:p>
        </w:tc>
        <w:tc>
          <w:tcPr>
            <w:tcW w:w="4161" w:type="dxa"/>
            <w:vAlign w:val="center"/>
          </w:tcPr>
          <w:p>
            <w:pPr>
              <w:pStyle w:val="12"/>
              <w:rPr>
                <w:rFonts w:cs="宋体"/>
              </w:rPr>
            </w:pPr>
            <w:r>
              <w:rPr>
                <w:rFonts w:hint="eastAsia" w:hAnsi="宋体" w:cs="宋体"/>
              </w:rPr>
              <w:t>1．轿壁装饰：发纹不锈钢，厚度不小于1.2mm，后壁中间一块为镜面不锈钢；</w:t>
            </w:r>
          </w:p>
          <w:p>
            <w:pPr>
              <w:pStyle w:val="12"/>
              <w:rPr>
                <w:rFonts w:cs="宋体"/>
              </w:rPr>
            </w:pPr>
            <w:r>
              <w:rPr>
                <w:rFonts w:hAnsi="宋体" w:cs="宋体"/>
              </w:rPr>
              <w:t>2</w:t>
            </w:r>
            <w:r>
              <w:rPr>
                <w:rFonts w:hint="eastAsia" w:hAnsi="宋体" w:cs="宋体"/>
              </w:rPr>
              <w:t>．轿顶装饰：</w:t>
            </w:r>
            <w:r>
              <w:rPr>
                <w:rFonts w:hint="eastAsia"/>
              </w:rPr>
              <w:t>封闭式LED光源</w:t>
            </w:r>
            <w:r>
              <w:rPr>
                <w:rFonts w:hint="eastAsia" w:hAnsi="宋体" w:cs="宋体"/>
              </w:rPr>
              <w:t>；</w:t>
            </w:r>
          </w:p>
          <w:p>
            <w:pPr>
              <w:pStyle w:val="12"/>
              <w:rPr>
                <w:rFonts w:cs="宋体"/>
              </w:rPr>
            </w:pPr>
            <w:r>
              <w:rPr>
                <w:rFonts w:hAnsi="宋体" w:cs="宋体"/>
              </w:rPr>
              <w:t>3</w:t>
            </w:r>
            <w:r>
              <w:rPr>
                <w:rFonts w:hint="eastAsia" w:hAnsi="宋体" w:cs="宋体"/>
              </w:rPr>
              <w:t>．轿门装潢：发纹不锈钢；</w:t>
            </w:r>
          </w:p>
          <w:p>
            <w:pPr>
              <w:pStyle w:val="12"/>
              <w:rPr>
                <w:rFonts w:cs="宋体"/>
              </w:rPr>
            </w:pPr>
            <w:r>
              <w:rPr>
                <w:rFonts w:hAnsi="宋体" w:cs="宋体"/>
              </w:rPr>
              <w:t>4</w:t>
            </w:r>
            <w:r>
              <w:rPr>
                <w:rFonts w:hint="eastAsia" w:hAnsi="宋体" w:cs="宋体"/>
              </w:rPr>
              <w:t>．轿厢地面：PVC材质；</w:t>
            </w:r>
          </w:p>
          <w:p>
            <w:pPr>
              <w:pStyle w:val="12"/>
              <w:rPr>
                <w:rFonts w:cs="宋体"/>
              </w:rPr>
            </w:pPr>
            <w:r>
              <w:rPr>
                <w:rFonts w:hAnsi="宋体" w:cs="宋体"/>
              </w:rPr>
              <w:t>5</w:t>
            </w:r>
            <w:r>
              <w:rPr>
                <w:rFonts w:hint="eastAsia" w:hAnsi="宋体" w:cs="宋体"/>
              </w:rPr>
              <w:t>．梯厅门装饰：喷涂钢板，厚度不小于1.2mm；</w:t>
            </w:r>
          </w:p>
          <w:p>
            <w:pPr>
              <w:pStyle w:val="12"/>
              <w:rPr>
                <w:rFonts w:cs="宋体"/>
              </w:rPr>
            </w:pPr>
            <w:r>
              <w:rPr>
                <w:rFonts w:hAnsi="宋体" w:cs="宋体"/>
              </w:rPr>
              <w:t>6</w:t>
            </w:r>
            <w:r>
              <w:rPr>
                <w:rFonts w:hint="eastAsia" w:hAnsi="宋体" w:cs="宋体"/>
              </w:rPr>
              <w:t>．门套装饰标准：首层发纹不锈钢小门套；其它层站喷涂钢板：</w:t>
            </w:r>
          </w:p>
          <w:p>
            <w:pPr>
              <w:pStyle w:val="12"/>
              <w:rPr>
                <w:rFonts w:cs="宋体"/>
              </w:rPr>
            </w:pPr>
            <w:r>
              <w:rPr>
                <w:rFonts w:hAnsi="宋体" w:cs="宋体"/>
              </w:rPr>
              <w:t>7</w:t>
            </w:r>
            <w:r>
              <w:rPr>
                <w:rFonts w:hint="eastAsia" w:hAnsi="宋体" w:cs="宋体"/>
              </w:rPr>
              <w:t>．轿门及层门地坎：铝合金；</w:t>
            </w:r>
          </w:p>
          <w:p>
            <w:pPr>
              <w:pStyle w:val="12"/>
              <w:rPr>
                <w:rFonts w:cs="宋体"/>
              </w:rPr>
            </w:pPr>
            <w:r>
              <w:rPr>
                <w:rFonts w:hint="eastAsia" w:hAnsi="宋体" w:cs="宋体"/>
              </w:rPr>
              <w:t>8．轿厢操作箱：一体化操纵箱，发纹不锈钢面板，段码</w:t>
            </w:r>
            <w:r>
              <w:rPr>
                <w:rFonts w:hAnsi="宋体" w:cs="宋体"/>
              </w:rPr>
              <w:t>LED</w:t>
            </w:r>
            <w:r>
              <w:rPr>
                <w:rFonts w:hint="eastAsia" w:hAnsi="宋体" w:cs="宋体"/>
              </w:rPr>
              <w:t>显示。</w:t>
            </w:r>
          </w:p>
          <w:p>
            <w:pPr>
              <w:pStyle w:val="12"/>
              <w:rPr>
                <w:rFonts w:hAnsi="宋体" w:cs="宋体"/>
              </w:rPr>
            </w:pPr>
            <w:r>
              <w:rPr>
                <w:rFonts w:hint="eastAsia" w:hAnsi="宋体" w:cs="宋体"/>
              </w:rPr>
              <w:t>9．梯外呼唤及显示：无底盒外呼盒，发纹不锈钢面板，段码</w:t>
            </w:r>
            <w:r>
              <w:rPr>
                <w:rFonts w:hAnsi="宋体" w:cs="宋体"/>
              </w:rPr>
              <w:t>LED</w:t>
            </w:r>
            <w:r>
              <w:rPr>
                <w:rFonts w:hint="eastAsia" w:hAnsi="宋体" w:cs="宋体"/>
              </w:rPr>
              <w:t>显示，可显示轿厢所处楼层、运行方向、电梯状态。</w:t>
            </w:r>
          </w:p>
          <w:p>
            <w:pPr>
              <w:pStyle w:val="12"/>
              <w:rPr>
                <w:rFonts w:hAnsi="宋体" w:cs="宋体"/>
              </w:rPr>
            </w:pPr>
            <w:r>
              <w:rPr>
                <w:rFonts w:hint="eastAsia" w:hAnsi="宋体" w:cs="宋体"/>
              </w:rPr>
              <w:t>10.无障碍功能：残疾人操纵箱、盲文按钮、语音报站、后壁中间一块镜面不锈钢，两侧防撞扶手。</w:t>
            </w:r>
          </w:p>
          <w:p>
            <w:pPr>
              <w:pStyle w:val="12"/>
              <w:rPr>
                <w:rFonts w:hint="eastAsia" w:hAnsi="宋体" w:cs="宋体"/>
              </w:rPr>
            </w:pPr>
            <w:r>
              <w:rPr>
                <w:rFonts w:hint="eastAsia" w:hAnsi="宋体" w:cs="宋体"/>
              </w:rPr>
              <w:t>11.以上发纹不锈钢均采用304发纹不锈钢，且不接受包覆材料。</w:t>
            </w:r>
          </w:p>
          <w:p>
            <w:pPr>
              <w:pStyle w:val="12"/>
              <w:rPr>
                <w:rFonts w:hint="default" w:hAnsi="宋体" w:eastAsia="宋体" w:cs="宋体"/>
                <w:lang w:val="en-US" w:eastAsia="zh-CN"/>
              </w:rPr>
            </w:pPr>
            <w:r>
              <w:rPr>
                <w:rFonts w:hint="eastAsia" w:hAnsi="宋体" w:cs="宋体"/>
                <w:lang w:val="en-US" w:eastAsia="zh-CN"/>
              </w:rPr>
              <w:t>12.层门及轿门为防火门，耐火极限不低于1小时，符合《GBT27903-2011</w:t>
            </w:r>
            <w:r>
              <w:rPr>
                <w:rFonts w:hint="default" w:hAnsi="宋体" w:cs="宋体"/>
                <w:lang w:val="en-US" w:eastAsia="zh-CN"/>
              </w:rPr>
              <w:t>电梯层门耐火试验完整性、隔热性和热通量测定法</w:t>
            </w:r>
            <w:r>
              <w:rPr>
                <w:rFonts w:hint="eastAsia" w:hAnsi="宋体" w:cs="宋体"/>
                <w:lang w:val="en-US" w:eastAsia="zh-CN"/>
              </w:rPr>
              <w:t>》并提供型式试验报告。</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8" w:hRule="atLeast"/>
          <w:jc w:val="center"/>
        </w:trPr>
        <w:tc>
          <w:tcPr>
            <w:tcW w:w="1003" w:type="dxa"/>
            <w:vAlign w:val="center"/>
          </w:tcPr>
          <w:p>
            <w:pPr>
              <w:jc w:val="center"/>
            </w:pPr>
          </w:p>
        </w:tc>
        <w:tc>
          <w:tcPr>
            <w:tcW w:w="898" w:type="dxa"/>
            <w:vAlign w:val="center"/>
          </w:tcPr>
          <w:p>
            <w:pPr>
              <w:jc w:val="center"/>
            </w:pPr>
          </w:p>
        </w:tc>
        <w:tc>
          <w:tcPr>
            <w:tcW w:w="534" w:type="dxa"/>
            <w:vAlign w:val="center"/>
          </w:tcPr>
          <w:p>
            <w:pPr>
              <w:jc w:val="center"/>
            </w:pPr>
          </w:p>
        </w:tc>
        <w:tc>
          <w:tcPr>
            <w:tcW w:w="1299" w:type="dxa"/>
            <w:vAlign w:val="center"/>
          </w:tcPr>
          <w:p>
            <w:pPr>
              <w:jc w:val="center"/>
            </w:pPr>
            <w:r>
              <w:rPr>
                <w:rFonts w:hint="eastAsia"/>
              </w:rPr>
              <w:t>电梯功能配置</w:t>
            </w:r>
          </w:p>
        </w:tc>
        <w:tc>
          <w:tcPr>
            <w:tcW w:w="4161" w:type="dxa"/>
            <w:vAlign w:val="center"/>
          </w:tcPr>
          <w:p>
            <w:pPr>
              <w:pStyle w:val="12"/>
              <w:rPr>
                <w:rFonts w:cs="宋体"/>
              </w:rPr>
            </w:pPr>
            <w:r>
              <w:rPr>
                <w:rFonts w:hAnsi="宋体" w:cs="宋体"/>
              </w:rPr>
              <w:t>1.</w:t>
            </w:r>
            <w:r>
              <w:rPr>
                <w:rFonts w:hint="eastAsia" w:hAnsi="宋体" w:cs="宋体"/>
              </w:rPr>
              <w:t>电梯变频驱动</w:t>
            </w:r>
            <w:r>
              <w:rPr>
                <w:rFonts w:hint="eastAsia" w:cs="宋体"/>
              </w:rPr>
              <w:t xml:space="preserve"> </w:t>
            </w:r>
            <w:r>
              <w:rPr>
                <w:rFonts w:cs="宋体"/>
              </w:rPr>
              <w:t xml:space="preserve"> </w:t>
            </w:r>
            <w:r>
              <w:rPr>
                <w:rFonts w:hint="eastAsia" w:cs="宋体"/>
              </w:rPr>
              <w:t xml:space="preserve">     </w:t>
            </w:r>
            <w:r>
              <w:rPr>
                <w:rFonts w:hAnsi="宋体" w:cs="宋体"/>
              </w:rPr>
              <w:t>2.</w:t>
            </w:r>
            <w:r>
              <w:rPr>
                <w:rFonts w:hint="eastAsia" w:hAnsi="宋体" w:cs="宋体"/>
              </w:rPr>
              <w:t>门机变频驱动</w:t>
            </w:r>
          </w:p>
          <w:p>
            <w:pPr>
              <w:pStyle w:val="12"/>
              <w:rPr>
                <w:rFonts w:cs="宋体"/>
              </w:rPr>
            </w:pPr>
            <w:r>
              <w:rPr>
                <w:rFonts w:hAnsi="宋体" w:cs="宋体"/>
              </w:rPr>
              <w:t>3.</w:t>
            </w:r>
            <w:r>
              <w:rPr>
                <w:rFonts w:hint="eastAsia" w:hAnsi="宋体" w:cs="宋体"/>
              </w:rPr>
              <w:t xml:space="preserve">直接停靠 </w:t>
            </w:r>
            <w:r>
              <w:rPr>
                <w:rFonts w:hAnsi="宋体" w:cs="宋体"/>
              </w:rPr>
              <w:t xml:space="preserve">    </w:t>
            </w:r>
            <w:r>
              <w:rPr>
                <w:rFonts w:hint="eastAsia" w:hAnsi="宋体" w:cs="宋体"/>
              </w:rPr>
              <w:t xml:space="preserve">     </w:t>
            </w:r>
            <w:r>
              <w:rPr>
                <w:rFonts w:hAnsi="宋体" w:cs="宋体"/>
              </w:rPr>
              <w:t xml:space="preserve"> 4.</w:t>
            </w:r>
            <w:r>
              <w:rPr>
                <w:rFonts w:hint="eastAsia" w:hAnsi="宋体" w:cs="宋体"/>
              </w:rPr>
              <w:t>独立运行</w:t>
            </w:r>
          </w:p>
          <w:p>
            <w:pPr>
              <w:pStyle w:val="12"/>
              <w:rPr>
                <w:rFonts w:cs="宋体"/>
              </w:rPr>
            </w:pPr>
            <w:r>
              <w:rPr>
                <w:rFonts w:hAnsi="宋体" w:cs="宋体"/>
              </w:rPr>
              <w:t>5.</w:t>
            </w:r>
            <w:r>
              <w:rPr>
                <w:rFonts w:hint="eastAsia" w:hAnsi="宋体" w:cs="宋体"/>
              </w:rPr>
              <w:t xml:space="preserve">应急照明 </w:t>
            </w:r>
            <w:r>
              <w:rPr>
                <w:rFonts w:hAnsi="宋体" w:cs="宋体"/>
              </w:rPr>
              <w:t xml:space="preserve">    </w:t>
            </w:r>
            <w:r>
              <w:rPr>
                <w:rFonts w:hint="eastAsia" w:hAnsi="宋体" w:cs="宋体"/>
              </w:rPr>
              <w:t xml:space="preserve">      </w:t>
            </w:r>
            <w:r>
              <w:rPr>
                <w:rFonts w:hAnsi="宋体" w:cs="宋体"/>
              </w:rPr>
              <w:t>6.</w:t>
            </w:r>
            <w:r>
              <w:rPr>
                <w:rFonts w:hint="eastAsia"/>
              </w:rPr>
              <w:t>光幕保护</w:t>
            </w:r>
          </w:p>
          <w:p>
            <w:pPr>
              <w:pStyle w:val="12"/>
              <w:rPr>
                <w:rFonts w:cs="宋体"/>
              </w:rPr>
            </w:pPr>
            <w:r>
              <w:rPr>
                <w:rFonts w:hAnsi="宋体" w:cs="宋体"/>
              </w:rPr>
              <w:t>7.</w:t>
            </w:r>
            <w:r>
              <w:rPr>
                <w:rFonts w:hint="eastAsia"/>
              </w:rPr>
              <w:t xml:space="preserve">指定停靠 </w:t>
            </w:r>
            <w:r>
              <w:t xml:space="preserve">     </w:t>
            </w:r>
            <w:r>
              <w:rPr>
                <w:rFonts w:hint="eastAsia"/>
              </w:rPr>
              <w:t xml:space="preserve">     </w:t>
            </w:r>
            <w:r>
              <w:rPr>
                <w:rFonts w:hAnsi="宋体" w:cs="宋体"/>
              </w:rPr>
              <w:t>8.</w:t>
            </w:r>
            <w:r>
              <w:rPr>
                <w:rFonts w:hint="eastAsia"/>
              </w:rPr>
              <w:t>自动不停站通过</w:t>
            </w:r>
          </w:p>
          <w:p>
            <w:pPr>
              <w:pStyle w:val="12"/>
              <w:rPr>
                <w:rFonts w:cs="宋体"/>
              </w:rPr>
            </w:pPr>
            <w:r>
              <w:rPr>
                <w:rFonts w:hAnsi="宋体" w:cs="宋体"/>
              </w:rPr>
              <w:t>9.</w:t>
            </w:r>
            <w:r>
              <w:rPr>
                <w:rFonts w:hint="eastAsia" w:hAnsi="宋体" w:cs="宋体"/>
              </w:rPr>
              <w:t xml:space="preserve">超载停梯 </w:t>
            </w:r>
            <w:r>
              <w:rPr>
                <w:rFonts w:hAnsi="宋体" w:cs="宋体"/>
              </w:rPr>
              <w:t xml:space="preserve">     </w:t>
            </w:r>
            <w:r>
              <w:rPr>
                <w:rFonts w:hint="eastAsia" w:hAnsi="宋体" w:cs="宋体"/>
              </w:rPr>
              <w:t xml:space="preserve">    </w:t>
            </w:r>
            <w:r>
              <w:rPr>
                <w:rFonts w:hAnsi="宋体" w:cs="宋体"/>
              </w:rPr>
              <w:t>10.</w:t>
            </w:r>
            <w:r>
              <w:rPr>
                <w:rFonts w:hint="eastAsia"/>
              </w:rPr>
              <w:t>指令登记删除</w:t>
            </w:r>
          </w:p>
          <w:p>
            <w:pPr>
              <w:pStyle w:val="12"/>
            </w:pPr>
            <w:r>
              <w:rPr>
                <w:rFonts w:hAnsi="宋体" w:cs="宋体"/>
              </w:rPr>
              <w:t>1</w:t>
            </w:r>
            <w:r>
              <w:rPr>
                <w:rFonts w:hint="eastAsia" w:hAnsi="宋体" w:cs="宋体"/>
              </w:rPr>
              <w:t>1</w:t>
            </w:r>
            <w:r>
              <w:rPr>
                <w:rFonts w:hAnsi="宋体" w:cs="宋体"/>
              </w:rPr>
              <w:t>.</w:t>
            </w:r>
            <w:r>
              <w:rPr>
                <w:rFonts w:hint="eastAsia"/>
              </w:rPr>
              <w:t xml:space="preserve">轿厢风扇/照明自动开关 </w:t>
            </w:r>
          </w:p>
          <w:p>
            <w:pPr>
              <w:pStyle w:val="12"/>
            </w:pPr>
            <w:r>
              <w:rPr>
                <w:rFonts w:hAnsi="宋体" w:cs="宋体"/>
              </w:rPr>
              <w:t>12.</w:t>
            </w:r>
            <w:r>
              <w:rPr>
                <w:rFonts w:hint="eastAsia"/>
              </w:rPr>
              <w:t xml:space="preserve">上电再平层       </w:t>
            </w:r>
            <w:r>
              <w:t xml:space="preserve"> </w:t>
            </w:r>
          </w:p>
          <w:p>
            <w:pPr>
              <w:pStyle w:val="12"/>
            </w:pPr>
            <w:r>
              <w:rPr>
                <w:rFonts w:hAnsi="宋体" w:cs="宋体"/>
              </w:rPr>
              <w:t>1</w:t>
            </w:r>
            <w:r>
              <w:rPr>
                <w:rFonts w:hint="eastAsia" w:hAnsi="宋体" w:cs="宋体"/>
              </w:rPr>
              <w:t>3</w:t>
            </w:r>
            <w:r>
              <w:rPr>
                <w:rFonts w:hAnsi="宋体" w:cs="宋体"/>
              </w:rPr>
              <w:t>.</w:t>
            </w:r>
            <w:r>
              <w:rPr>
                <w:rFonts w:hint="eastAsia"/>
                <w:spacing w:val="-4"/>
              </w:rPr>
              <w:t>防止失速内部计数器保护</w:t>
            </w:r>
          </w:p>
          <w:p>
            <w:pPr>
              <w:pStyle w:val="12"/>
              <w:rPr>
                <w:rFonts w:cs="宋体"/>
              </w:rPr>
            </w:pPr>
            <w:r>
              <w:rPr>
                <w:rFonts w:hAnsi="宋体" w:cs="宋体"/>
              </w:rPr>
              <w:t>1</w:t>
            </w:r>
            <w:r>
              <w:rPr>
                <w:rFonts w:hint="eastAsia" w:hAnsi="宋体" w:cs="宋体"/>
              </w:rPr>
              <w:t>4</w:t>
            </w:r>
            <w:r>
              <w:rPr>
                <w:rFonts w:hAnsi="宋体" w:cs="宋体"/>
              </w:rPr>
              <w:t>.</w:t>
            </w:r>
            <w:r>
              <w:rPr>
                <w:rFonts w:hint="eastAsia"/>
              </w:rPr>
              <w:t xml:space="preserve">启动保护控制 </w:t>
            </w:r>
            <w:r>
              <w:t xml:space="preserve"> </w:t>
            </w:r>
            <w:r>
              <w:rPr>
                <w:rFonts w:hint="eastAsia"/>
              </w:rPr>
              <w:t xml:space="preserve">   </w:t>
            </w:r>
            <w:r>
              <w:rPr>
                <w:rFonts w:hAnsi="宋体" w:cs="宋体"/>
              </w:rPr>
              <w:t>1</w:t>
            </w:r>
            <w:r>
              <w:rPr>
                <w:rFonts w:hint="eastAsia" w:hAnsi="宋体" w:cs="宋体"/>
              </w:rPr>
              <w:t>5</w:t>
            </w:r>
            <w:r>
              <w:rPr>
                <w:rFonts w:hAnsi="宋体" w:cs="宋体"/>
              </w:rPr>
              <w:t>.</w:t>
            </w:r>
            <w:r>
              <w:rPr>
                <w:rFonts w:hint="eastAsia"/>
              </w:rPr>
              <w:t>检修操作</w:t>
            </w:r>
          </w:p>
          <w:p>
            <w:pPr>
              <w:pStyle w:val="12"/>
              <w:rPr>
                <w:rFonts w:cs="宋体"/>
              </w:rPr>
            </w:pPr>
            <w:r>
              <w:rPr>
                <w:rFonts w:hAnsi="宋体" w:cs="宋体"/>
              </w:rPr>
              <w:t>1</w:t>
            </w:r>
            <w:r>
              <w:rPr>
                <w:rFonts w:hint="eastAsia" w:hAnsi="宋体" w:cs="宋体"/>
              </w:rPr>
              <w:t>6</w:t>
            </w:r>
            <w:r>
              <w:rPr>
                <w:rFonts w:hAnsi="宋体" w:cs="宋体"/>
              </w:rPr>
              <w:t>.</w:t>
            </w:r>
            <w:r>
              <w:rPr>
                <w:rFonts w:hint="eastAsia"/>
              </w:rPr>
              <w:t xml:space="preserve">点动运行 </w:t>
            </w:r>
            <w:r>
              <w:t xml:space="preserve">      </w:t>
            </w:r>
            <w:r>
              <w:rPr>
                <w:rFonts w:hint="eastAsia"/>
              </w:rPr>
              <w:t xml:space="preserve">  </w:t>
            </w:r>
            <w:r>
              <w:rPr>
                <w:rFonts w:hAnsi="宋体" w:cs="宋体"/>
              </w:rPr>
              <w:t>1</w:t>
            </w:r>
            <w:r>
              <w:rPr>
                <w:rFonts w:hint="eastAsia" w:hAnsi="宋体" w:cs="宋体"/>
              </w:rPr>
              <w:t>7</w:t>
            </w:r>
            <w:r>
              <w:rPr>
                <w:rFonts w:hAnsi="宋体" w:cs="宋体"/>
              </w:rPr>
              <w:t>.</w:t>
            </w:r>
            <w:r>
              <w:rPr>
                <w:rFonts w:hint="eastAsia"/>
              </w:rPr>
              <w:t>安全停层</w:t>
            </w:r>
          </w:p>
          <w:p>
            <w:pPr>
              <w:pStyle w:val="12"/>
              <w:rPr>
                <w:rFonts w:cs="宋体"/>
              </w:rPr>
            </w:pPr>
            <w:r>
              <w:rPr>
                <w:rFonts w:hAnsi="宋体" w:cs="宋体"/>
              </w:rPr>
              <w:t>1</w:t>
            </w:r>
            <w:r>
              <w:rPr>
                <w:rFonts w:hint="eastAsia" w:hAnsi="宋体" w:cs="宋体"/>
              </w:rPr>
              <w:t>8</w:t>
            </w:r>
            <w:r>
              <w:rPr>
                <w:rFonts w:hAnsi="宋体" w:cs="宋体"/>
              </w:rPr>
              <w:t>.</w:t>
            </w:r>
            <w:r>
              <w:rPr>
                <w:rFonts w:hint="eastAsia"/>
              </w:rPr>
              <w:t xml:space="preserve">故障自诊断 </w:t>
            </w:r>
            <w:r>
              <w:t xml:space="preserve">   </w:t>
            </w:r>
            <w:r>
              <w:rPr>
                <w:rFonts w:hint="eastAsia"/>
              </w:rPr>
              <w:t xml:space="preserve">  </w:t>
            </w:r>
            <w:r>
              <w:t xml:space="preserve"> </w:t>
            </w:r>
            <w:r>
              <w:rPr>
                <w:rFonts w:hint="eastAsia"/>
              </w:rPr>
              <w:t>19</w:t>
            </w:r>
            <w:r>
              <w:rPr>
                <w:rFonts w:hAnsi="宋体" w:cs="宋体"/>
              </w:rPr>
              <w:t>.</w:t>
            </w:r>
            <w:r>
              <w:rPr>
                <w:rFonts w:hint="eastAsia"/>
              </w:rPr>
              <w:t>电梯门重复开关</w:t>
            </w:r>
          </w:p>
          <w:p>
            <w:pPr>
              <w:pStyle w:val="12"/>
              <w:rPr>
                <w:rFonts w:cs="宋体"/>
              </w:rPr>
            </w:pPr>
            <w:r>
              <w:rPr>
                <w:rFonts w:hAnsi="宋体" w:cs="宋体"/>
              </w:rPr>
              <w:t>2</w:t>
            </w:r>
            <w:r>
              <w:rPr>
                <w:rFonts w:hint="eastAsia" w:hAnsi="宋体" w:cs="宋体"/>
              </w:rPr>
              <w:t>0</w:t>
            </w:r>
            <w:r>
              <w:rPr>
                <w:rFonts w:hAnsi="宋体" w:cs="宋体"/>
              </w:rPr>
              <w:t>.</w:t>
            </w:r>
            <w:r>
              <w:rPr>
                <w:rFonts w:hint="eastAsia"/>
              </w:rPr>
              <w:t xml:space="preserve">开门时间自动调整  </w:t>
            </w:r>
            <w:r>
              <w:rPr>
                <w:rFonts w:hAnsi="宋体" w:cs="宋体"/>
              </w:rPr>
              <w:t>2</w:t>
            </w:r>
            <w:r>
              <w:rPr>
                <w:rFonts w:hint="eastAsia" w:hAnsi="宋体" w:cs="宋体"/>
              </w:rPr>
              <w:t>1</w:t>
            </w:r>
            <w:r>
              <w:rPr>
                <w:rFonts w:hAnsi="宋体" w:cs="宋体"/>
              </w:rPr>
              <w:t>.</w:t>
            </w:r>
            <w:r>
              <w:rPr>
                <w:rFonts w:hint="eastAsia"/>
              </w:rPr>
              <w:t>本层重开门</w:t>
            </w:r>
          </w:p>
          <w:p>
            <w:pPr>
              <w:pStyle w:val="12"/>
              <w:rPr>
                <w:rFonts w:cs="宋体"/>
              </w:rPr>
            </w:pPr>
            <w:r>
              <w:rPr>
                <w:rFonts w:hAnsi="宋体" w:cs="宋体"/>
              </w:rPr>
              <w:t>2</w:t>
            </w:r>
            <w:r>
              <w:rPr>
                <w:rFonts w:hint="eastAsia" w:hAnsi="宋体" w:cs="宋体"/>
              </w:rPr>
              <w:t>2</w:t>
            </w:r>
            <w:r>
              <w:rPr>
                <w:rFonts w:hAnsi="宋体" w:cs="宋体"/>
              </w:rPr>
              <w:t>.</w:t>
            </w:r>
            <w:r>
              <w:rPr>
                <w:rFonts w:hint="eastAsia"/>
              </w:rPr>
              <w:t xml:space="preserve">即时关门          </w:t>
            </w:r>
            <w:r>
              <w:rPr>
                <w:rFonts w:hAnsi="宋体" w:cs="宋体"/>
              </w:rPr>
              <w:t>2</w:t>
            </w:r>
            <w:r>
              <w:rPr>
                <w:rFonts w:hint="eastAsia" w:hAnsi="宋体" w:cs="宋体"/>
              </w:rPr>
              <w:t>3</w:t>
            </w:r>
            <w:r>
              <w:rPr>
                <w:rFonts w:hAnsi="宋体" w:cs="宋体"/>
              </w:rPr>
              <w:t>.</w:t>
            </w:r>
            <w:r>
              <w:rPr>
                <w:rFonts w:hint="eastAsia"/>
              </w:rPr>
              <w:t>停梯开门</w:t>
            </w:r>
          </w:p>
          <w:p>
            <w:pPr>
              <w:pStyle w:val="12"/>
              <w:rPr>
                <w:spacing w:val="-4"/>
              </w:rPr>
            </w:pPr>
            <w:r>
              <w:rPr>
                <w:rFonts w:hAnsi="宋体" w:cs="宋体"/>
              </w:rPr>
              <w:t>2</w:t>
            </w:r>
            <w:r>
              <w:rPr>
                <w:rFonts w:hint="eastAsia" w:hAnsi="宋体" w:cs="宋体"/>
              </w:rPr>
              <w:t>4</w:t>
            </w:r>
            <w:r>
              <w:rPr>
                <w:rFonts w:hAnsi="宋体" w:cs="宋体"/>
              </w:rPr>
              <w:t>.</w:t>
            </w:r>
            <w:r>
              <w:rPr>
                <w:rFonts w:hint="eastAsia"/>
                <w:spacing w:val="-4"/>
              </w:rPr>
              <w:t xml:space="preserve">轿内及层站微动指令按钮 </w:t>
            </w:r>
          </w:p>
          <w:p>
            <w:pPr>
              <w:pStyle w:val="12"/>
            </w:pPr>
            <w:r>
              <w:rPr>
                <w:rFonts w:hAnsi="宋体" w:cs="宋体"/>
              </w:rPr>
              <w:t>2</w:t>
            </w:r>
            <w:r>
              <w:rPr>
                <w:rFonts w:hint="eastAsia" w:hAnsi="宋体" w:cs="宋体"/>
              </w:rPr>
              <w:t>5</w:t>
            </w:r>
            <w:r>
              <w:rPr>
                <w:rFonts w:hAnsi="宋体" w:cs="宋体"/>
              </w:rPr>
              <w:t>.</w:t>
            </w:r>
            <w:r>
              <w:rPr>
                <w:rFonts w:hint="eastAsia"/>
              </w:rPr>
              <w:t xml:space="preserve">轿厢到站钟    </w:t>
            </w:r>
            <w:r>
              <w:rPr>
                <w:rFonts w:hAnsi="宋体" w:cs="宋体"/>
              </w:rPr>
              <w:t>2</w:t>
            </w:r>
            <w:r>
              <w:rPr>
                <w:rFonts w:hint="eastAsia" w:hAnsi="宋体" w:cs="宋体"/>
              </w:rPr>
              <w:t>6</w:t>
            </w:r>
            <w:r>
              <w:rPr>
                <w:rFonts w:hAnsi="宋体" w:cs="宋体"/>
              </w:rPr>
              <w:t>.</w:t>
            </w:r>
            <w:r>
              <w:rPr>
                <w:rFonts w:hint="eastAsia"/>
              </w:rPr>
              <w:t xml:space="preserve">五地通话装置      </w:t>
            </w:r>
            <w:r>
              <w:rPr>
                <w:rFonts w:hAnsi="宋体" w:cs="宋体"/>
              </w:rPr>
              <w:t>2</w:t>
            </w:r>
            <w:r>
              <w:rPr>
                <w:rFonts w:hint="eastAsia" w:hAnsi="宋体" w:cs="宋体"/>
              </w:rPr>
              <w:t>7</w:t>
            </w:r>
            <w:r>
              <w:rPr>
                <w:rFonts w:hAnsi="宋体" w:cs="宋体"/>
              </w:rPr>
              <w:t>.</w:t>
            </w:r>
            <w:r>
              <w:rPr>
                <w:rFonts w:hint="eastAsia"/>
              </w:rPr>
              <w:t xml:space="preserve">警铃           </w:t>
            </w:r>
            <w:r>
              <w:rPr>
                <w:rFonts w:hAnsi="宋体" w:cs="宋体"/>
              </w:rPr>
              <w:t>2</w:t>
            </w:r>
            <w:r>
              <w:rPr>
                <w:rFonts w:hint="eastAsia" w:hAnsi="宋体" w:cs="宋体"/>
              </w:rPr>
              <w:t>8</w:t>
            </w:r>
            <w:r>
              <w:rPr>
                <w:rFonts w:hAnsi="宋体" w:cs="宋体"/>
              </w:rPr>
              <w:t>.</w:t>
            </w:r>
            <w:r>
              <w:rPr>
                <w:rFonts w:hint="eastAsia"/>
              </w:rPr>
              <w:t>轿内层楼方向指示</w:t>
            </w:r>
          </w:p>
          <w:p>
            <w:pPr>
              <w:pStyle w:val="12"/>
              <w:rPr>
                <w:rFonts w:cs="宋体"/>
              </w:rPr>
            </w:pPr>
            <w:r>
              <w:rPr>
                <w:rFonts w:hint="eastAsia" w:hAnsi="宋体" w:cs="宋体"/>
              </w:rPr>
              <w:t>29</w:t>
            </w:r>
            <w:r>
              <w:rPr>
                <w:rFonts w:hAnsi="宋体" w:cs="宋体"/>
              </w:rPr>
              <w:t>.</w:t>
            </w:r>
            <w:r>
              <w:rPr>
                <w:rFonts w:hint="eastAsia"/>
              </w:rPr>
              <w:t>层站层楼方向指示</w:t>
            </w:r>
          </w:p>
          <w:p>
            <w:pPr>
              <w:pStyle w:val="12"/>
              <w:rPr>
                <w:rFonts w:cs="宋体"/>
              </w:rPr>
            </w:pPr>
            <w:r>
              <w:rPr>
                <w:rFonts w:hAnsi="宋体" w:cs="宋体"/>
              </w:rPr>
              <w:t>3</w:t>
            </w:r>
            <w:r>
              <w:rPr>
                <w:rFonts w:hint="eastAsia" w:hAnsi="宋体" w:cs="宋体"/>
              </w:rPr>
              <w:t>0</w:t>
            </w:r>
            <w:r>
              <w:rPr>
                <w:rFonts w:hAnsi="宋体" w:cs="宋体"/>
              </w:rPr>
              <w:t>.</w:t>
            </w:r>
            <w:r>
              <w:rPr>
                <w:rFonts w:hint="eastAsia"/>
              </w:rPr>
              <w:t>上下越层及上下极限保护装置</w:t>
            </w:r>
          </w:p>
          <w:p>
            <w:pPr>
              <w:pStyle w:val="12"/>
            </w:pPr>
            <w:r>
              <w:rPr>
                <w:rFonts w:hAnsi="宋体" w:cs="宋体"/>
              </w:rPr>
              <w:t>3</w:t>
            </w:r>
            <w:r>
              <w:rPr>
                <w:rFonts w:hint="eastAsia" w:hAnsi="宋体" w:cs="宋体"/>
              </w:rPr>
              <w:t>1</w:t>
            </w:r>
            <w:r>
              <w:rPr>
                <w:rFonts w:hAnsi="宋体" w:cs="宋体"/>
              </w:rPr>
              <w:t>.</w:t>
            </w:r>
            <w:r>
              <w:rPr>
                <w:rFonts w:hint="eastAsia"/>
              </w:rPr>
              <w:t>下行超速保护装置</w:t>
            </w:r>
          </w:p>
          <w:p>
            <w:pPr>
              <w:pStyle w:val="12"/>
              <w:rPr>
                <w:rFonts w:cs="宋体"/>
              </w:rPr>
            </w:pPr>
            <w:r>
              <w:rPr>
                <w:rFonts w:hAnsi="宋体" w:cs="宋体"/>
              </w:rPr>
              <w:t>3</w:t>
            </w:r>
            <w:r>
              <w:rPr>
                <w:rFonts w:hint="eastAsia" w:hAnsi="宋体" w:cs="宋体"/>
              </w:rPr>
              <w:t>2</w:t>
            </w:r>
            <w:r>
              <w:rPr>
                <w:rFonts w:hAnsi="宋体" w:cs="宋体"/>
              </w:rPr>
              <w:t>.</w:t>
            </w:r>
            <w:r>
              <w:rPr>
                <w:rFonts w:hint="eastAsia"/>
              </w:rPr>
              <w:t>上行超速保护装置</w:t>
            </w:r>
          </w:p>
          <w:p>
            <w:pPr>
              <w:pStyle w:val="12"/>
              <w:rPr>
                <w:rFonts w:hAnsi="宋体"/>
                <w:szCs w:val="21"/>
              </w:rPr>
            </w:pPr>
            <w:r>
              <w:rPr>
                <w:rFonts w:hAnsi="宋体" w:cs="宋体"/>
              </w:rPr>
              <w:t>3</w:t>
            </w:r>
            <w:r>
              <w:rPr>
                <w:rFonts w:hint="eastAsia" w:hAnsi="宋体" w:cs="宋体"/>
              </w:rPr>
              <w:t>3</w:t>
            </w:r>
            <w:r>
              <w:rPr>
                <w:rFonts w:hAnsi="宋体" w:cs="宋体"/>
              </w:rPr>
              <w:t>.</w:t>
            </w:r>
            <w:r>
              <w:rPr>
                <w:rFonts w:hint="eastAsia" w:hAnsi="宋体"/>
                <w:szCs w:val="21"/>
              </w:rPr>
              <w:t>制动力自检测功能</w:t>
            </w:r>
          </w:p>
          <w:p>
            <w:pPr>
              <w:pStyle w:val="12"/>
              <w:rPr>
                <w:rFonts w:cs="宋体"/>
              </w:rPr>
            </w:pPr>
            <w:r>
              <w:rPr>
                <w:rFonts w:hAnsi="宋体" w:cs="宋体"/>
              </w:rPr>
              <w:t>3</w:t>
            </w:r>
            <w:r>
              <w:rPr>
                <w:rFonts w:hint="eastAsia" w:hAnsi="宋体" w:cs="宋体"/>
              </w:rPr>
              <w:t>4</w:t>
            </w:r>
            <w:r>
              <w:rPr>
                <w:rFonts w:hint="eastAsia"/>
              </w:rPr>
              <w:t xml:space="preserve">平衡系数自学习   </w:t>
            </w:r>
            <w:r>
              <w:t xml:space="preserve"> </w:t>
            </w:r>
            <w:r>
              <w:rPr>
                <w:rFonts w:hAnsi="宋体" w:cs="宋体"/>
              </w:rPr>
              <w:t>3</w:t>
            </w:r>
            <w:r>
              <w:rPr>
                <w:rFonts w:hint="eastAsia" w:hAnsi="宋体" w:cs="宋体"/>
                <w:lang w:val="en-US" w:eastAsia="zh-CN"/>
              </w:rPr>
              <w:t>5</w:t>
            </w:r>
            <w:r>
              <w:rPr>
                <w:rFonts w:hAnsi="宋体" w:cs="宋体"/>
              </w:rPr>
              <w:t>.</w:t>
            </w:r>
            <w:r>
              <w:rPr>
                <w:rFonts w:hint="eastAsia"/>
              </w:rPr>
              <w:t>消防返回</w:t>
            </w:r>
          </w:p>
          <w:p>
            <w:pPr>
              <w:pStyle w:val="12"/>
              <w:rPr>
                <w:rFonts w:cs="宋体"/>
              </w:rPr>
            </w:pPr>
            <w:r>
              <w:rPr>
                <w:rFonts w:hAnsi="宋体" w:cs="宋体"/>
              </w:rPr>
              <w:t>3</w:t>
            </w:r>
            <w:r>
              <w:rPr>
                <w:rFonts w:hint="eastAsia" w:hAnsi="宋体" w:cs="宋体"/>
                <w:lang w:val="en-US" w:eastAsia="zh-CN"/>
              </w:rPr>
              <w:t>6</w:t>
            </w:r>
            <w:r>
              <w:rPr>
                <w:rFonts w:hAnsi="宋体" w:cs="宋体"/>
              </w:rPr>
              <w:t>.</w:t>
            </w:r>
            <w:r>
              <w:rPr>
                <w:rFonts w:hint="eastAsia"/>
              </w:rPr>
              <w:t xml:space="preserve">提前开门 </w:t>
            </w:r>
            <w:r>
              <w:t xml:space="preserve">  </w:t>
            </w:r>
            <w:r>
              <w:rPr>
                <w:rFonts w:hint="eastAsia"/>
              </w:rPr>
              <w:t xml:space="preserve">       </w:t>
            </w:r>
            <w:r>
              <w:rPr>
                <w:rFonts w:hAnsi="宋体" w:cs="宋体"/>
              </w:rPr>
              <w:t>3</w:t>
            </w:r>
            <w:r>
              <w:rPr>
                <w:rFonts w:hint="eastAsia" w:hAnsi="宋体" w:cs="宋体"/>
                <w:lang w:val="en-US" w:eastAsia="zh-CN"/>
              </w:rPr>
              <w:t>7</w:t>
            </w:r>
            <w:r>
              <w:rPr>
                <w:rFonts w:hAnsi="宋体" w:cs="宋体"/>
              </w:rPr>
              <w:t>.</w:t>
            </w:r>
            <w:r>
              <w:rPr>
                <w:rFonts w:hint="eastAsia"/>
              </w:rPr>
              <w:t>开门再平层</w:t>
            </w:r>
          </w:p>
          <w:p>
            <w:pPr>
              <w:pStyle w:val="12"/>
              <w:ind w:right="-2768" w:rightChars="-1318"/>
            </w:pPr>
            <w:r>
              <w:rPr>
                <w:rFonts w:hint="eastAsia" w:hAnsi="宋体" w:cs="宋体"/>
              </w:rPr>
              <w:t>3</w:t>
            </w:r>
            <w:r>
              <w:rPr>
                <w:rFonts w:hint="eastAsia" w:hAnsi="宋体" w:cs="宋体"/>
                <w:lang w:val="en-US" w:eastAsia="zh-CN"/>
              </w:rPr>
              <w:t>8</w:t>
            </w:r>
            <w:r>
              <w:rPr>
                <w:rFonts w:hAnsi="宋体" w:cs="宋体"/>
              </w:rPr>
              <w:t>.</w:t>
            </w:r>
            <w:r>
              <w:rPr>
                <w:rFonts w:hint="eastAsia"/>
              </w:rPr>
              <w:t xml:space="preserve">UCMP保护 </w:t>
            </w:r>
            <w:r>
              <w:t xml:space="preserve">  </w:t>
            </w:r>
            <w:r>
              <w:rPr>
                <w:rFonts w:hint="eastAsia"/>
              </w:rPr>
              <w:t xml:space="preserve">    </w:t>
            </w:r>
            <w:r>
              <w:rPr>
                <w:rFonts w:hint="eastAsia"/>
                <w:lang w:val="en-US" w:eastAsia="zh-CN"/>
              </w:rPr>
              <w:t>39</w:t>
            </w:r>
            <w:r>
              <w:rPr>
                <w:rFonts w:hint="eastAsia" w:hAnsi="宋体"/>
              </w:rPr>
              <w:t>.制动力自检测功能</w:t>
            </w:r>
          </w:p>
          <w:p>
            <w:pPr>
              <w:pStyle w:val="12"/>
            </w:pPr>
            <w:r>
              <w:rPr>
                <w:rFonts w:hint="eastAsia" w:hAnsi="宋体"/>
              </w:rPr>
              <w:t>4</w:t>
            </w:r>
            <w:r>
              <w:rPr>
                <w:rFonts w:hint="eastAsia" w:hAnsi="宋体"/>
                <w:lang w:val="en-US" w:eastAsia="zh-CN"/>
              </w:rPr>
              <w:t>0</w:t>
            </w:r>
            <w:r>
              <w:rPr>
                <w:rFonts w:hint="eastAsia" w:hAnsi="宋体"/>
              </w:rPr>
              <w:t>.钢丝绳打滑自检测 4</w:t>
            </w:r>
            <w:r>
              <w:rPr>
                <w:rFonts w:hint="eastAsia" w:hAnsi="宋体"/>
                <w:lang w:val="en-US" w:eastAsia="zh-CN"/>
              </w:rPr>
              <w:t>1</w:t>
            </w:r>
            <w:r>
              <w:rPr>
                <w:rFonts w:hint="eastAsia" w:hAnsi="宋体"/>
              </w:rPr>
              <w:t xml:space="preserve">.残疾人操纵箱 </w:t>
            </w:r>
            <w:r>
              <w:rPr>
                <w:rFonts w:hAnsi="宋体"/>
              </w:rPr>
              <w:t xml:space="preserve">   </w:t>
            </w:r>
            <w:r>
              <w:rPr>
                <w:rFonts w:hint="eastAsia" w:hAnsi="宋体"/>
              </w:rPr>
              <w:t>4</w:t>
            </w:r>
            <w:r>
              <w:rPr>
                <w:rFonts w:hint="eastAsia" w:hAnsi="宋体"/>
                <w:lang w:val="en-US" w:eastAsia="zh-CN"/>
              </w:rPr>
              <w:t>2</w:t>
            </w:r>
            <w:r>
              <w:rPr>
                <w:rFonts w:hint="eastAsia" w:hAnsi="宋体"/>
              </w:rPr>
              <w:t>.语音报站</w:t>
            </w:r>
          </w:p>
        </w:tc>
        <w:tc>
          <w:tcPr>
            <w:tcW w:w="72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restart"/>
            <w:vAlign w:val="center"/>
          </w:tcPr>
          <w:p>
            <w:pPr>
              <w:jc w:val="center"/>
            </w:pPr>
            <w:r>
              <w:rPr>
                <w:rFonts w:hint="eastAsia"/>
              </w:rPr>
              <w:t>客梯</w:t>
            </w:r>
          </w:p>
          <w:p>
            <w:pPr>
              <w:jc w:val="center"/>
            </w:pPr>
            <w:r>
              <w:rPr>
                <w:rFonts w:hint="eastAsia"/>
              </w:rPr>
              <w:t>800KG</w:t>
            </w:r>
          </w:p>
        </w:tc>
        <w:tc>
          <w:tcPr>
            <w:tcW w:w="898" w:type="dxa"/>
            <w:vMerge w:val="restart"/>
            <w:vAlign w:val="center"/>
          </w:tcPr>
          <w:p>
            <w:pPr>
              <w:jc w:val="center"/>
            </w:pPr>
            <w:r>
              <w:rPr>
                <w:rFonts w:hint="eastAsia"/>
              </w:rPr>
              <w:t>Unit3</w:t>
            </w:r>
          </w:p>
          <w:p>
            <w:pPr>
              <w:jc w:val="center"/>
            </w:pPr>
            <w:r>
              <w:rPr>
                <w:rFonts w:hint="eastAsia"/>
              </w:rPr>
              <w:t>客梯</w:t>
            </w:r>
          </w:p>
        </w:tc>
        <w:tc>
          <w:tcPr>
            <w:tcW w:w="534" w:type="dxa"/>
            <w:vMerge w:val="restart"/>
            <w:vAlign w:val="center"/>
          </w:tcPr>
          <w:p>
            <w:pPr>
              <w:jc w:val="center"/>
            </w:pPr>
          </w:p>
        </w:tc>
        <w:tc>
          <w:tcPr>
            <w:tcW w:w="1299" w:type="dxa"/>
            <w:vAlign w:val="center"/>
          </w:tcPr>
          <w:p>
            <w:pPr>
              <w:jc w:val="center"/>
              <w:rPr>
                <w:highlight w:val="none"/>
              </w:rPr>
            </w:pPr>
            <w:r>
              <w:rPr>
                <w:rFonts w:hint="eastAsia" w:hAnsi="宋体"/>
                <w:highlight w:val="none"/>
                <w:lang w:val="en-US" w:eastAsia="zh-CN"/>
              </w:rPr>
              <w:t>★</w:t>
            </w:r>
            <w:r>
              <w:rPr>
                <w:rFonts w:hint="eastAsia"/>
                <w:highlight w:val="none"/>
              </w:rPr>
              <w:t>速度</w:t>
            </w:r>
          </w:p>
        </w:tc>
        <w:tc>
          <w:tcPr>
            <w:tcW w:w="4161" w:type="dxa"/>
            <w:vAlign w:val="center"/>
          </w:tcPr>
          <w:p>
            <w:r>
              <w:rPr>
                <w:rFonts w:hint="eastAsia"/>
              </w:rPr>
              <w:t>1.5米/秒</w:t>
            </w:r>
          </w:p>
        </w:tc>
        <w:tc>
          <w:tcPr>
            <w:tcW w:w="727" w:type="dxa"/>
            <w:vMerge w:val="restart"/>
            <w:vAlign w:val="center"/>
          </w:tcPr>
          <w:p>
            <w:pPr>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rPr>
              <w:t>载重</w:t>
            </w:r>
          </w:p>
        </w:tc>
        <w:tc>
          <w:tcPr>
            <w:tcW w:w="4161" w:type="dxa"/>
            <w:vAlign w:val="center"/>
          </w:tcPr>
          <w:p>
            <w:r>
              <w:rPr>
                <w:rFonts w:hint="eastAsia"/>
              </w:rPr>
              <w:t>800公斤</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rPr>
                <w:highlight w:val="none"/>
              </w:rPr>
            </w:pPr>
            <w:r>
              <w:rPr>
                <w:rFonts w:hint="eastAsia" w:hAnsi="宋体"/>
                <w:highlight w:val="none"/>
                <w:lang w:val="en-US" w:eastAsia="zh-CN"/>
              </w:rPr>
              <w:t>★</w:t>
            </w:r>
            <w:r>
              <w:rPr>
                <w:rFonts w:hint="eastAsia"/>
                <w:highlight w:val="none"/>
              </w:rPr>
              <w:t>层/站/门</w:t>
            </w:r>
          </w:p>
        </w:tc>
        <w:tc>
          <w:tcPr>
            <w:tcW w:w="4161" w:type="dxa"/>
            <w:vAlign w:val="center"/>
          </w:tcPr>
          <w:p>
            <w:r>
              <w:rPr>
                <w:rFonts w:hint="eastAsia"/>
              </w:rPr>
              <w:t>11层/11站/11门</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rPr>
                <w:highlight w:val="none"/>
              </w:rPr>
            </w:pPr>
            <w:r>
              <w:rPr>
                <w:rFonts w:hint="eastAsia" w:hAnsi="宋体"/>
                <w:highlight w:val="none"/>
                <w:lang w:val="en-US" w:eastAsia="zh-CN"/>
              </w:rPr>
              <w:t>★</w:t>
            </w:r>
            <w:r>
              <w:rPr>
                <w:rFonts w:hint="eastAsia"/>
                <w:highlight w:val="none"/>
              </w:rPr>
              <w:t>提升高度</w:t>
            </w:r>
          </w:p>
        </w:tc>
        <w:tc>
          <w:tcPr>
            <w:tcW w:w="4161" w:type="dxa"/>
            <w:vAlign w:val="center"/>
          </w:tcPr>
          <w:p>
            <w:r>
              <w:rPr>
                <w:rFonts w:hint="eastAsia"/>
              </w:rPr>
              <w:t>30米</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rPr>
                <w:highlight w:val="none"/>
              </w:rPr>
            </w:pPr>
            <w:r>
              <w:rPr>
                <w:rFonts w:hint="eastAsia" w:hAnsi="宋体"/>
                <w:highlight w:val="none"/>
                <w:lang w:val="en-US" w:eastAsia="zh-CN"/>
              </w:rPr>
              <w:t>★</w:t>
            </w:r>
            <w:r>
              <w:rPr>
                <w:rFonts w:hint="eastAsia"/>
                <w:highlight w:val="none"/>
              </w:rPr>
              <w:t>井道尺寸</w:t>
            </w:r>
          </w:p>
        </w:tc>
        <w:tc>
          <w:tcPr>
            <w:tcW w:w="4161" w:type="dxa"/>
            <w:vAlign w:val="center"/>
          </w:tcPr>
          <w:p>
            <w:r>
              <w:rPr>
                <w:rFonts w:hint="eastAsia"/>
              </w:rPr>
              <w:t>2000mm宽×2000mm深</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rPr>
                <w:highlight w:val="none"/>
              </w:rPr>
            </w:pPr>
            <w:r>
              <w:rPr>
                <w:rFonts w:hint="eastAsia" w:hAnsi="宋体"/>
                <w:highlight w:val="none"/>
                <w:lang w:val="en-US" w:eastAsia="zh-CN"/>
              </w:rPr>
              <w:t>★</w:t>
            </w:r>
            <w:r>
              <w:rPr>
                <w:rFonts w:hint="eastAsia"/>
                <w:highlight w:val="none"/>
              </w:rPr>
              <w:t>轿厢尺寸</w:t>
            </w:r>
          </w:p>
        </w:tc>
        <w:tc>
          <w:tcPr>
            <w:tcW w:w="4161" w:type="dxa"/>
            <w:vAlign w:val="center"/>
          </w:tcPr>
          <w:p>
            <w:r>
              <w:rPr>
                <w:rFonts w:hint="eastAsia"/>
              </w:rPr>
              <w:t>1400mm宽×1350mm深×2300mm高</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rPr>
                <w:highlight w:val="none"/>
              </w:rPr>
            </w:pPr>
            <w:r>
              <w:rPr>
                <w:rFonts w:hint="eastAsia" w:hAnsi="宋体"/>
                <w:highlight w:val="none"/>
                <w:lang w:val="en-US" w:eastAsia="zh-CN"/>
              </w:rPr>
              <w:t>★</w:t>
            </w:r>
            <w:r>
              <w:rPr>
                <w:rFonts w:hint="eastAsia"/>
                <w:highlight w:val="none"/>
              </w:rPr>
              <w:t>开门尺寸</w:t>
            </w:r>
          </w:p>
        </w:tc>
        <w:tc>
          <w:tcPr>
            <w:tcW w:w="4161" w:type="dxa"/>
            <w:vAlign w:val="center"/>
          </w:tcPr>
          <w:p>
            <w:r>
              <w:rPr>
                <w:rFonts w:hint="eastAsia" w:hAnsi="宋体" w:cs="宋体"/>
              </w:rPr>
              <w:t>800mm宽×2100mm高</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rPr>
                <w:highlight w:val="none"/>
              </w:rPr>
            </w:pPr>
            <w:r>
              <w:rPr>
                <w:rFonts w:hint="eastAsia" w:hAnsi="宋体"/>
                <w:highlight w:val="none"/>
                <w:lang w:val="en-US" w:eastAsia="zh-CN"/>
              </w:rPr>
              <w:t>★</w:t>
            </w:r>
            <w:r>
              <w:rPr>
                <w:rFonts w:hint="eastAsia"/>
                <w:highlight w:val="none"/>
              </w:rPr>
              <w:t>开门方式</w:t>
            </w:r>
          </w:p>
        </w:tc>
        <w:tc>
          <w:tcPr>
            <w:tcW w:w="4161" w:type="dxa"/>
            <w:vAlign w:val="center"/>
          </w:tcPr>
          <w:p>
            <w:r>
              <w:rPr>
                <w:rFonts w:hint="eastAsia" w:hAnsi="宋体" w:cs="宋体"/>
              </w:rPr>
              <w:t>自动中分门</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rPr>
                <w:highlight w:val="none"/>
              </w:rPr>
            </w:pPr>
            <w:r>
              <w:rPr>
                <w:rFonts w:hint="eastAsia" w:hAnsi="宋体"/>
                <w:highlight w:val="none"/>
                <w:lang w:val="en-US" w:eastAsia="zh-CN"/>
              </w:rPr>
              <w:t>★</w:t>
            </w:r>
            <w:r>
              <w:rPr>
                <w:rFonts w:hint="eastAsia"/>
                <w:highlight w:val="none"/>
              </w:rPr>
              <w:t>控制方式</w:t>
            </w:r>
          </w:p>
        </w:tc>
        <w:tc>
          <w:tcPr>
            <w:tcW w:w="4161" w:type="dxa"/>
            <w:vAlign w:val="center"/>
          </w:tcPr>
          <w:p>
            <w:r>
              <w:rPr>
                <w:rFonts w:hint="eastAsia" w:hAnsi="宋体" w:cs="宋体"/>
              </w:rPr>
              <w:t>单控</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bookmarkStart w:id="0" w:name="_GoBack" w:colFirst="4" w:colLast="4"/>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rPr>
              <w:t>主要部件</w:t>
            </w:r>
          </w:p>
          <w:p>
            <w:pPr>
              <w:jc w:val="center"/>
            </w:pPr>
            <w:r>
              <w:rPr>
                <w:rFonts w:hint="eastAsia"/>
              </w:rPr>
              <w:t>要求</w:t>
            </w:r>
          </w:p>
        </w:tc>
        <w:tc>
          <w:tcPr>
            <w:tcW w:w="4161" w:type="dxa"/>
            <w:vAlign w:val="center"/>
          </w:tcPr>
          <w:p>
            <w:pPr>
              <w:pStyle w:val="12"/>
              <w:rPr>
                <w:rFonts w:hint="eastAsia" w:hAnsi="宋体" w:cs="宋体"/>
                <w:highlight w:val="none"/>
              </w:rPr>
            </w:pPr>
            <w:r>
              <w:rPr>
                <w:rFonts w:hint="eastAsia" w:hAnsi="宋体" w:cs="宋体"/>
                <w:highlight w:val="none"/>
              </w:rPr>
              <w:t>1.控制系统：采用电梯制造商原厂原品牌或部件生产厂家品牌商标32位微机控制，具备一体化控制软件，应用高性能32位中央处理器、32位高数字信号处理器，采用全数字智能化、模块化微机控制系统，具有故障代码显示和存储功能并具有软件升级功能。           2.门机：采用电梯制造商原厂原品牌或部件生产厂家品牌商标永磁同步交流变频中开门机，具备变频门机控制软件。</w:t>
            </w:r>
          </w:p>
          <w:p>
            <w:pPr>
              <w:pStyle w:val="12"/>
              <w:rPr>
                <w:rFonts w:hint="eastAsia" w:hAnsi="宋体" w:cs="宋体"/>
                <w:highlight w:val="none"/>
              </w:rPr>
            </w:pPr>
            <w:r>
              <w:rPr>
                <w:rFonts w:hint="eastAsia" w:hAnsi="宋体" w:cs="宋体"/>
                <w:highlight w:val="none"/>
              </w:rPr>
              <w:t>3.门保护：采用电梯制造商原厂原品牌或部件生产厂家品牌商标光幕保护装置，并提供制造厂家盖章的权威机构第三方检测报告。</w:t>
            </w:r>
          </w:p>
          <w:p>
            <w:pPr>
              <w:pStyle w:val="12"/>
              <w:rPr>
                <w:rFonts w:hint="eastAsia" w:hAnsi="宋体" w:cs="宋体"/>
                <w:highlight w:val="none"/>
              </w:rPr>
            </w:pPr>
            <w:r>
              <w:rPr>
                <w:rFonts w:hint="eastAsia" w:hAnsi="宋体" w:cs="宋体"/>
                <w:highlight w:val="none"/>
              </w:rPr>
              <w:t>4.曳引媒介：</w:t>
            </w:r>
            <w:r>
              <w:rPr>
                <w:rFonts w:hint="eastAsia" w:hAnsi="宋体" w:cs="宋体"/>
                <w:szCs w:val="21"/>
              </w:rPr>
              <w:t>电梯曳引媒介采用钢丝绳曳引。</w:t>
            </w:r>
          </w:p>
          <w:p>
            <w:pPr>
              <w:pStyle w:val="12"/>
              <w:rPr>
                <w:rFonts w:hAnsi="宋体" w:cs="宋体"/>
                <w:szCs w:val="21"/>
              </w:rPr>
            </w:pPr>
            <w:r>
              <w:rPr>
                <w:rFonts w:hint="eastAsia" w:hAnsi="宋体" w:cs="宋体"/>
                <w:highlight w:val="none"/>
              </w:rPr>
              <w:t>5.电梯设备的曳引机、驱动装置（包含控制器和调速器）、门锁、限速器、缓冲器、安全钳、上行超速保护装置、轿厢防意外移动装置、安全电路，提供型式试验证书与报告。</w:t>
            </w:r>
          </w:p>
        </w:tc>
        <w:tc>
          <w:tcPr>
            <w:tcW w:w="727" w:type="dxa"/>
            <w:vMerge w:val="continue"/>
            <w:vAlign w:val="center"/>
          </w:tcPr>
          <w:p>
            <w:pPr>
              <w:jc w:val="cente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1"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rPr>
              <w:t>轿厢和</w:t>
            </w:r>
          </w:p>
          <w:p>
            <w:pPr>
              <w:jc w:val="center"/>
            </w:pPr>
            <w:r>
              <w:rPr>
                <w:rFonts w:hint="eastAsia"/>
              </w:rPr>
              <w:t>厅门装潢</w:t>
            </w:r>
          </w:p>
          <w:p>
            <w:pPr>
              <w:jc w:val="center"/>
            </w:pPr>
          </w:p>
        </w:tc>
        <w:tc>
          <w:tcPr>
            <w:tcW w:w="4161" w:type="dxa"/>
            <w:vAlign w:val="center"/>
          </w:tcPr>
          <w:p>
            <w:pPr>
              <w:pStyle w:val="12"/>
              <w:rPr>
                <w:rFonts w:cs="宋体"/>
              </w:rPr>
            </w:pPr>
            <w:r>
              <w:rPr>
                <w:rFonts w:hint="eastAsia" w:hAnsi="宋体" w:cs="宋体"/>
              </w:rPr>
              <w:t>1．轿壁装饰：发纹不锈钢，厚度不小于1.2mm，后壁中间一块为镜面不锈钢；</w:t>
            </w:r>
          </w:p>
          <w:p>
            <w:pPr>
              <w:pStyle w:val="12"/>
              <w:rPr>
                <w:rFonts w:cs="宋体"/>
              </w:rPr>
            </w:pPr>
            <w:r>
              <w:rPr>
                <w:rFonts w:hAnsi="宋体" w:cs="宋体"/>
              </w:rPr>
              <w:t>2</w:t>
            </w:r>
            <w:r>
              <w:rPr>
                <w:rFonts w:hint="eastAsia" w:hAnsi="宋体" w:cs="宋体"/>
              </w:rPr>
              <w:t>．轿顶装饰：</w:t>
            </w:r>
            <w:r>
              <w:rPr>
                <w:rFonts w:hint="eastAsia"/>
              </w:rPr>
              <w:t>封闭式LED光源</w:t>
            </w:r>
            <w:r>
              <w:rPr>
                <w:rFonts w:hint="eastAsia" w:hAnsi="宋体" w:cs="宋体"/>
              </w:rPr>
              <w:t>；</w:t>
            </w:r>
          </w:p>
          <w:p>
            <w:pPr>
              <w:pStyle w:val="12"/>
              <w:rPr>
                <w:rFonts w:cs="宋体"/>
              </w:rPr>
            </w:pPr>
            <w:r>
              <w:rPr>
                <w:rFonts w:hAnsi="宋体" w:cs="宋体"/>
              </w:rPr>
              <w:t>3</w:t>
            </w:r>
            <w:r>
              <w:rPr>
                <w:rFonts w:hint="eastAsia" w:hAnsi="宋体" w:cs="宋体"/>
              </w:rPr>
              <w:t>．轿门装潢：发纹不锈钢；</w:t>
            </w:r>
          </w:p>
          <w:p>
            <w:pPr>
              <w:pStyle w:val="12"/>
              <w:rPr>
                <w:rFonts w:cs="宋体"/>
              </w:rPr>
            </w:pPr>
            <w:r>
              <w:rPr>
                <w:rFonts w:hAnsi="宋体" w:cs="宋体"/>
              </w:rPr>
              <w:t>4</w:t>
            </w:r>
            <w:r>
              <w:rPr>
                <w:rFonts w:hint="eastAsia" w:hAnsi="宋体" w:cs="宋体"/>
              </w:rPr>
              <w:t>．轿厢地面：PVC材质；</w:t>
            </w:r>
          </w:p>
          <w:p>
            <w:pPr>
              <w:pStyle w:val="12"/>
              <w:rPr>
                <w:rFonts w:cs="宋体"/>
              </w:rPr>
            </w:pPr>
            <w:r>
              <w:rPr>
                <w:rFonts w:hAnsi="宋体" w:cs="宋体"/>
              </w:rPr>
              <w:t>5</w:t>
            </w:r>
            <w:r>
              <w:rPr>
                <w:rFonts w:hint="eastAsia" w:hAnsi="宋体" w:cs="宋体"/>
              </w:rPr>
              <w:t>．梯厅门装饰：喷涂钢板，厚度不小于1.2mm；</w:t>
            </w:r>
          </w:p>
          <w:p>
            <w:pPr>
              <w:pStyle w:val="12"/>
              <w:rPr>
                <w:rFonts w:cs="宋体"/>
              </w:rPr>
            </w:pPr>
            <w:r>
              <w:rPr>
                <w:rFonts w:hAnsi="宋体" w:cs="宋体"/>
              </w:rPr>
              <w:t>6</w:t>
            </w:r>
            <w:r>
              <w:rPr>
                <w:rFonts w:hint="eastAsia" w:hAnsi="宋体" w:cs="宋体"/>
              </w:rPr>
              <w:t>．门套装饰标准：首层发纹不锈钢小门套；其它层站喷涂钢板：</w:t>
            </w:r>
          </w:p>
          <w:p>
            <w:pPr>
              <w:pStyle w:val="12"/>
              <w:rPr>
                <w:rFonts w:cs="宋体"/>
              </w:rPr>
            </w:pPr>
            <w:r>
              <w:rPr>
                <w:rFonts w:hAnsi="宋体" w:cs="宋体"/>
              </w:rPr>
              <w:t>7</w:t>
            </w:r>
            <w:r>
              <w:rPr>
                <w:rFonts w:hint="eastAsia" w:hAnsi="宋体" w:cs="宋体"/>
              </w:rPr>
              <w:t>．轿门及层门地坎：铝合金；</w:t>
            </w:r>
          </w:p>
          <w:p>
            <w:pPr>
              <w:pStyle w:val="12"/>
              <w:rPr>
                <w:rFonts w:cs="宋体"/>
              </w:rPr>
            </w:pPr>
            <w:r>
              <w:rPr>
                <w:rFonts w:hint="eastAsia" w:hAnsi="宋体" w:cs="宋体"/>
              </w:rPr>
              <w:t>8．轿厢操作箱：一体化操纵箱，发纹不锈钢面板，段码</w:t>
            </w:r>
            <w:r>
              <w:rPr>
                <w:rFonts w:hAnsi="宋体" w:cs="宋体"/>
              </w:rPr>
              <w:t>LED</w:t>
            </w:r>
            <w:r>
              <w:rPr>
                <w:rFonts w:hint="eastAsia" w:hAnsi="宋体" w:cs="宋体"/>
              </w:rPr>
              <w:t>显示。</w:t>
            </w:r>
          </w:p>
          <w:p>
            <w:pPr>
              <w:pStyle w:val="12"/>
              <w:rPr>
                <w:rFonts w:hAnsi="宋体" w:cs="宋体"/>
              </w:rPr>
            </w:pPr>
            <w:r>
              <w:rPr>
                <w:rFonts w:hint="eastAsia" w:hAnsi="宋体" w:cs="宋体"/>
              </w:rPr>
              <w:t>9．梯外呼唤及显示：无底盒外呼盒，发纹不锈钢面板，段码</w:t>
            </w:r>
            <w:r>
              <w:rPr>
                <w:rFonts w:hAnsi="宋体" w:cs="宋体"/>
              </w:rPr>
              <w:t>LED</w:t>
            </w:r>
            <w:r>
              <w:rPr>
                <w:rFonts w:hint="eastAsia" w:hAnsi="宋体" w:cs="宋体"/>
              </w:rPr>
              <w:t>显示，可显示轿厢所处楼层、运行方向、电梯状态。</w:t>
            </w:r>
          </w:p>
          <w:p>
            <w:pPr>
              <w:pStyle w:val="12"/>
              <w:rPr>
                <w:rFonts w:hint="eastAsia" w:hAnsi="宋体" w:cs="宋体"/>
              </w:rPr>
            </w:pPr>
            <w:r>
              <w:rPr>
                <w:rFonts w:hint="eastAsia" w:hAnsi="宋体" w:cs="宋体"/>
              </w:rPr>
              <w:t>10.以上发纹不锈钢均采用304发纹不锈钢，且不接受包覆材料。</w:t>
            </w:r>
          </w:p>
          <w:p>
            <w:pPr>
              <w:pStyle w:val="12"/>
              <w:rPr>
                <w:rFonts w:hint="eastAsia" w:hAnsi="宋体" w:cs="宋体"/>
              </w:rPr>
            </w:pPr>
            <w:r>
              <w:rPr>
                <w:rFonts w:hint="eastAsia" w:hAnsi="宋体" w:cs="宋体"/>
                <w:lang w:val="en-US" w:eastAsia="zh-CN"/>
              </w:rPr>
              <w:t>11.层门及轿门为防火门，耐火极限不低于1小时，符合《GBT27903-2011</w:t>
            </w:r>
            <w:r>
              <w:rPr>
                <w:rFonts w:hint="default" w:hAnsi="宋体" w:cs="宋体"/>
                <w:lang w:val="en-US" w:eastAsia="zh-CN"/>
              </w:rPr>
              <w:t>电梯层门耐火试验完整性、隔热性和热通量测定法</w:t>
            </w:r>
            <w:r>
              <w:rPr>
                <w:rFonts w:hint="eastAsia" w:hAnsi="宋体" w:cs="宋体"/>
                <w:lang w:val="en-US" w:eastAsia="zh-CN"/>
              </w:rPr>
              <w:t>》并提供型式试验报告。</w:t>
            </w:r>
          </w:p>
        </w:tc>
        <w:tc>
          <w:tcPr>
            <w:tcW w:w="72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3" w:type="dxa"/>
            <w:vMerge w:val="continue"/>
            <w:vAlign w:val="center"/>
          </w:tcPr>
          <w:p>
            <w:pPr>
              <w:jc w:val="center"/>
            </w:pPr>
          </w:p>
        </w:tc>
        <w:tc>
          <w:tcPr>
            <w:tcW w:w="898" w:type="dxa"/>
            <w:vMerge w:val="continue"/>
            <w:vAlign w:val="center"/>
          </w:tcPr>
          <w:p>
            <w:pPr>
              <w:jc w:val="center"/>
            </w:pPr>
          </w:p>
        </w:tc>
        <w:tc>
          <w:tcPr>
            <w:tcW w:w="534" w:type="dxa"/>
            <w:vMerge w:val="continue"/>
            <w:vAlign w:val="center"/>
          </w:tcPr>
          <w:p>
            <w:pPr>
              <w:jc w:val="center"/>
            </w:pPr>
          </w:p>
        </w:tc>
        <w:tc>
          <w:tcPr>
            <w:tcW w:w="1299" w:type="dxa"/>
            <w:vAlign w:val="center"/>
          </w:tcPr>
          <w:p>
            <w:pPr>
              <w:jc w:val="center"/>
            </w:pPr>
            <w:r>
              <w:rPr>
                <w:rFonts w:hint="eastAsia"/>
              </w:rPr>
              <w:t>电梯功能</w:t>
            </w:r>
          </w:p>
          <w:p>
            <w:pPr>
              <w:jc w:val="center"/>
            </w:pPr>
            <w:r>
              <w:rPr>
                <w:rFonts w:hint="eastAsia"/>
              </w:rPr>
              <w:t>配置</w:t>
            </w:r>
          </w:p>
        </w:tc>
        <w:tc>
          <w:tcPr>
            <w:tcW w:w="4161" w:type="dxa"/>
            <w:vAlign w:val="center"/>
          </w:tcPr>
          <w:p>
            <w:pPr>
              <w:pStyle w:val="12"/>
              <w:rPr>
                <w:rFonts w:cs="宋体"/>
              </w:rPr>
            </w:pPr>
            <w:r>
              <w:rPr>
                <w:rFonts w:hAnsi="宋体" w:cs="宋体"/>
              </w:rPr>
              <w:t>1.</w:t>
            </w:r>
            <w:r>
              <w:rPr>
                <w:rFonts w:hint="eastAsia" w:hAnsi="宋体" w:cs="宋体"/>
              </w:rPr>
              <w:t>电梯变频驱动</w:t>
            </w:r>
            <w:r>
              <w:rPr>
                <w:rFonts w:hint="eastAsia" w:cs="宋体"/>
              </w:rPr>
              <w:t xml:space="preserve"> </w:t>
            </w:r>
            <w:r>
              <w:rPr>
                <w:rFonts w:cs="宋体"/>
              </w:rPr>
              <w:t xml:space="preserve"> </w:t>
            </w:r>
            <w:r>
              <w:rPr>
                <w:rFonts w:hint="eastAsia" w:cs="宋体"/>
              </w:rPr>
              <w:t xml:space="preserve">     </w:t>
            </w:r>
            <w:r>
              <w:rPr>
                <w:rFonts w:hAnsi="宋体" w:cs="宋体"/>
              </w:rPr>
              <w:t>2.</w:t>
            </w:r>
            <w:r>
              <w:rPr>
                <w:rFonts w:hint="eastAsia" w:hAnsi="宋体" w:cs="宋体"/>
              </w:rPr>
              <w:t>门机变频驱动</w:t>
            </w:r>
          </w:p>
          <w:p>
            <w:pPr>
              <w:pStyle w:val="12"/>
              <w:rPr>
                <w:rFonts w:cs="宋体"/>
              </w:rPr>
            </w:pPr>
            <w:r>
              <w:rPr>
                <w:rFonts w:hAnsi="宋体" w:cs="宋体"/>
              </w:rPr>
              <w:t>3.</w:t>
            </w:r>
            <w:r>
              <w:rPr>
                <w:rFonts w:hint="eastAsia" w:hAnsi="宋体" w:cs="宋体"/>
              </w:rPr>
              <w:t xml:space="preserve">直接停靠 </w:t>
            </w:r>
            <w:r>
              <w:rPr>
                <w:rFonts w:hAnsi="宋体" w:cs="宋体"/>
              </w:rPr>
              <w:t xml:space="preserve">    </w:t>
            </w:r>
            <w:r>
              <w:rPr>
                <w:rFonts w:hint="eastAsia" w:hAnsi="宋体" w:cs="宋体"/>
              </w:rPr>
              <w:t xml:space="preserve">     </w:t>
            </w:r>
            <w:r>
              <w:rPr>
                <w:rFonts w:hAnsi="宋体" w:cs="宋体"/>
              </w:rPr>
              <w:t xml:space="preserve"> 4.</w:t>
            </w:r>
            <w:r>
              <w:rPr>
                <w:rFonts w:hint="eastAsia" w:hAnsi="宋体" w:cs="宋体"/>
              </w:rPr>
              <w:t>独立运行</w:t>
            </w:r>
          </w:p>
          <w:p>
            <w:pPr>
              <w:pStyle w:val="12"/>
              <w:rPr>
                <w:rFonts w:cs="宋体"/>
              </w:rPr>
            </w:pPr>
            <w:r>
              <w:rPr>
                <w:rFonts w:hAnsi="宋体" w:cs="宋体"/>
              </w:rPr>
              <w:t>5.</w:t>
            </w:r>
            <w:r>
              <w:rPr>
                <w:rFonts w:hint="eastAsia" w:hAnsi="宋体" w:cs="宋体"/>
              </w:rPr>
              <w:t xml:space="preserve">应急照明 </w:t>
            </w:r>
            <w:r>
              <w:rPr>
                <w:rFonts w:hAnsi="宋体" w:cs="宋体"/>
              </w:rPr>
              <w:t xml:space="preserve">    </w:t>
            </w:r>
            <w:r>
              <w:rPr>
                <w:rFonts w:hint="eastAsia" w:hAnsi="宋体" w:cs="宋体"/>
              </w:rPr>
              <w:t xml:space="preserve">      </w:t>
            </w:r>
            <w:r>
              <w:rPr>
                <w:rFonts w:hAnsi="宋体" w:cs="宋体"/>
              </w:rPr>
              <w:t>6.</w:t>
            </w:r>
            <w:r>
              <w:rPr>
                <w:rFonts w:hint="eastAsia"/>
              </w:rPr>
              <w:t>光幕保护</w:t>
            </w:r>
          </w:p>
          <w:p>
            <w:pPr>
              <w:pStyle w:val="12"/>
              <w:rPr>
                <w:rFonts w:cs="宋体"/>
              </w:rPr>
            </w:pPr>
            <w:r>
              <w:rPr>
                <w:rFonts w:hAnsi="宋体" w:cs="宋体"/>
              </w:rPr>
              <w:t>7.</w:t>
            </w:r>
            <w:r>
              <w:rPr>
                <w:rFonts w:hint="eastAsia"/>
              </w:rPr>
              <w:t xml:space="preserve">指定停靠 </w:t>
            </w:r>
            <w:r>
              <w:t xml:space="preserve">     </w:t>
            </w:r>
            <w:r>
              <w:rPr>
                <w:rFonts w:hint="eastAsia"/>
              </w:rPr>
              <w:t xml:space="preserve">     </w:t>
            </w:r>
            <w:r>
              <w:rPr>
                <w:rFonts w:hAnsi="宋体" w:cs="宋体"/>
              </w:rPr>
              <w:t>8.</w:t>
            </w:r>
            <w:r>
              <w:rPr>
                <w:rFonts w:hint="eastAsia"/>
              </w:rPr>
              <w:t>自动不停站通过</w:t>
            </w:r>
          </w:p>
          <w:p>
            <w:pPr>
              <w:pStyle w:val="12"/>
              <w:rPr>
                <w:rFonts w:cs="宋体"/>
              </w:rPr>
            </w:pPr>
            <w:r>
              <w:rPr>
                <w:rFonts w:hAnsi="宋体" w:cs="宋体"/>
              </w:rPr>
              <w:t>9.</w:t>
            </w:r>
            <w:r>
              <w:rPr>
                <w:rFonts w:hint="eastAsia" w:hAnsi="宋体" w:cs="宋体"/>
              </w:rPr>
              <w:t xml:space="preserve">超载停梯 </w:t>
            </w:r>
            <w:r>
              <w:rPr>
                <w:rFonts w:hAnsi="宋体" w:cs="宋体"/>
              </w:rPr>
              <w:t xml:space="preserve">     </w:t>
            </w:r>
            <w:r>
              <w:rPr>
                <w:rFonts w:hint="eastAsia" w:hAnsi="宋体" w:cs="宋体"/>
              </w:rPr>
              <w:t xml:space="preserve">    </w:t>
            </w:r>
            <w:r>
              <w:rPr>
                <w:rFonts w:hAnsi="宋体" w:cs="宋体"/>
              </w:rPr>
              <w:t>10.</w:t>
            </w:r>
            <w:r>
              <w:rPr>
                <w:rFonts w:hint="eastAsia"/>
              </w:rPr>
              <w:t>指令登记删除</w:t>
            </w:r>
          </w:p>
          <w:p>
            <w:pPr>
              <w:pStyle w:val="12"/>
            </w:pPr>
            <w:r>
              <w:rPr>
                <w:rFonts w:hAnsi="宋体" w:cs="宋体"/>
              </w:rPr>
              <w:t>1</w:t>
            </w:r>
            <w:r>
              <w:rPr>
                <w:rFonts w:hint="eastAsia" w:hAnsi="宋体" w:cs="宋体"/>
              </w:rPr>
              <w:t>1</w:t>
            </w:r>
            <w:r>
              <w:rPr>
                <w:rFonts w:hAnsi="宋体" w:cs="宋体"/>
              </w:rPr>
              <w:t>.</w:t>
            </w:r>
            <w:r>
              <w:rPr>
                <w:rFonts w:hint="eastAsia"/>
              </w:rPr>
              <w:t xml:space="preserve">轿厢风扇/照明自动开关 </w:t>
            </w:r>
          </w:p>
          <w:p>
            <w:pPr>
              <w:pStyle w:val="12"/>
            </w:pPr>
            <w:r>
              <w:rPr>
                <w:rFonts w:hAnsi="宋体" w:cs="宋体"/>
              </w:rPr>
              <w:t>12.</w:t>
            </w:r>
            <w:r>
              <w:rPr>
                <w:rFonts w:hint="eastAsia"/>
              </w:rPr>
              <w:t xml:space="preserve">上电再平层       </w:t>
            </w:r>
            <w:r>
              <w:t xml:space="preserve"> </w:t>
            </w:r>
          </w:p>
          <w:p>
            <w:pPr>
              <w:pStyle w:val="12"/>
            </w:pPr>
            <w:r>
              <w:rPr>
                <w:rFonts w:hAnsi="宋体" w:cs="宋体"/>
              </w:rPr>
              <w:t>1</w:t>
            </w:r>
            <w:r>
              <w:rPr>
                <w:rFonts w:hint="eastAsia" w:hAnsi="宋体" w:cs="宋体"/>
              </w:rPr>
              <w:t>3</w:t>
            </w:r>
            <w:r>
              <w:rPr>
                <w:rFonts w:hAnsi="宋体" w:cs="宋体"/>
              </w:rPr>
              <w:t>.</w:t>
            </w:r>
            <w:r>
              <w:rPr>
                <w:rFonts w:hint="eastAsia"/>
                <w:spacing w:val="-4"/>
              </w:rPr>
              <w:t>防止失速内部计数器保护</w:t>
            </w:r>
          </w:p>
          <w:p>
            <w:pPr>
              <w:pStyle w:val="12"/>
              <w:rPr>
                <w:rFonts w:cs="宋体"/>
              </w:rPr>
            </w:pPr>
            <w:r>
              <w:rPr>
                <w:rFonts w:hAnsi="宋体" w:cs="宋体"/>
              </w:rPr>
              <w:t>1</w:t>
            </w:r>
            <w:r>
              <w:rPr>
                <w:rFonts w:hint="eastAsia" w:hAnsi="宋体" w:cs="宋体"/>
              </w:rPr>
              <w:t>4</w:t>
            </w:r>
            <w:r>
              <w:rPr>
                <w:rFonts w:hAnsi="宋体" w:cs="宋体"/>
              </w:rPr>
              <w:t>.</w:t>
            </w:r>
            <w:r>
              <w:rPr>
                <w:rFonts w:hint="eastAsia"/>
              </w:rPr>
              <w:t xml:space="preserve">启动保护控制 </w:t>
            </w:r>
            <w:r>
              <w:t xml:space="preserve"> </w:t>
            </w:r>
            <w:r>
              <w:rPr>
                <w:rFonts w:hint="eastAsia"/>
              </w:rPr>
              <w:t xml:space="preserve">   </w:t>
            </w:r>
            <w:r>
              <w:rPr>
                <w:rFonts w:hAnsi="宋体" w:cs="宋体"/>
              </w:rPr>
              <w:t>1</w:t>
            </w:r>
            <w:r>
              <w:rPr>
                <w:rFonts w:hint="eastAsia" w:hAnsi="宋体" w:cs="宋体"/>
              </w:rPr>
              <w:t>5</w:t>
            </w:r>
            <w:r>
              <w:rPr>
                <w:rFonts w:hAnsi="宋体" w:cs="宋体"/>
              </w:rPr>
              <w:t>.</w:t>
            </w:r>
            <w:r>
              <w:rPr>
                <w:rFonts w:hint="eastAsia"/>
              </w:rPr>
              <w:t>检修操作</w:t>
            </w:r>
          </w:p>
          <w:p>
            <w:pPr>
              <w:pStyle w:val="12"/>
              <w:rPr>
                <w:rFonts w:cs="宋体"/>
              </w:rPr>
            </w:pPr>
            <w:r>
              <w:rPr>
                <w:rFonts w:hAnsi="宋体" w:cs="宋体"/>
              </w:rPr>
              <w:t>1</w:t>
            </w:r>
            <w:r>
              <w:rPr>
                <w:rFonts w:hint="eastAsia" w:hAnsi="宋体" w:cs="宋体"/>
              </w:rPr>
              <w:t>6</w:t>
            </w:r>
            <w:r>
              <w:rPr>
                <w:rFonts w:hAnsi="宋体" w:cs="宋体"/>
              </w:rPr>
              <w:t>.</w:t>
            </w:r>
            <w:r>
              <w:rPr>
                <w:rFonts w:hint="eastAsia"/>
              </w:rPr>
              <w:t xml:space="preserve">点动运行 </w:t>
            </w:r>
            <w:r>
              <w:t xml:space="preserve">      </w:t>
            </w:r>
            <w:r>
              <w:rPr>
                <w:rFonts w:hint="eastAsia"/>
              </w:rPr>
              <w:t xml:space="preserve">  </w:t>
            </w:r>
            <w:r>
              <w:rPr>
                <w:rFonts w:hAnsi="宋体" w:cs="宋体"/>
              </w:rPr>
              <w:t>1</w:t>
            </w:r>
            <w:r>
              <w:rPr>
                <w:rFonts w:hint="eastAsia" w:hAnsi="宋体" w:cs="宋体"/>
              </w:rPr>
              <w:t>7</w:t>
            </w:r>
            <w:r>
              <w:rPr>
                <w:rFonts w:hAnsi="宋体" w:cs="宋体"/>
              </w:rPr>
              <w:t>.</w:t>
            </w:r>
            <w:r>
              <w:rPr>
                <w:rFonts w:hint="eastAsia"/>
              </w:rPr>
              <w:t>安全停层</w:t>
            </w:r>
          </w:p>
          <w:p>
            <w:pPr>
              <w:pStyle w:val="12"/>
              <w:rPr>
                <w:rFonts w:cs="宋体"/>
              </w:rPr>
            </w:pPr>
            <w:r>
              <w:rPr>
                <w:rFonts w:hAnsi="宋体" w:cs="宋体"/>
              </w:rPr>
              <w:t>1</w:t>
            </w:r>
            <w:r>
              <w:rPr>
                <w:rFonts w:hint="eastAsia" w:hAnsi="宋体" w:cs="宋体"/>
              </w:rPr>
              <w:t>8</w:t>
            </w:r>
            <w:r>
              <w:rPr>
                <w:rFonts w:hAnsi="宋体" w:cs="宋体"/>
              </w:rPr>
              <w:t>.</w:t>
            </w:r>
            <w:r>
              <w:rPr>
                <w:rFonts w:hint="eastAsia"/>
              </w:rPr>
              <w:t xml:space="preserve">故障自诊断 </w:t>
            </w:r>
            <w:r>
              <w:t xml:space="preserve">   </w:t>
            </w:r>
            <w:r>
              <w:rPr>
                <w:rFonts w:hint="eastAsia"/>
              </w:rPr>
              <w:t xml:space="preserve">  </w:t>
            </w:r>
            <w:r>
              <w:t xml:space="preserve"> </w:t>
            </w:r>
            <w:r>
              <w:rPr>
                <w:rFonts w:hint="eastAsia"/>
              </w:rPr>
              <w:t>19</w:t>
            </w:r>
            <w:r>
              <w:rPr>
                <w:rFonts w:hAnsi="宋体" w:cs="宋体"/>
              </w:rPr>
              <w:t>.</w:t>
            </w:r>
            <w:r>
              <w:rPr>
                <w:rFonts w:hint="eastAsia"/>
              </w:rPr>
              <w:t>电梯门重复开关</w:t>
            </w:r>
          </w:p>
          <w:p>
            <w:pPr>
              <w:pStyle w:val="12"/>
              <w:rPr>
                <w:rFonts w:cs="宋体"/>
              </w:rPr>
            </w:pPr>
            <w:r>
              <w:rPr>
                <w:rFonts w:hAnsi="宋体" w:cs="宋体"/>
              </w:rPr>
              <w:t>2</w:t>
            </w:r>
            <w:r>
              <w:rPr>
                <w:rFonts w:hint="eastAsia" w:hAnsi="宋体" w:cs="宋体"/>
              </w:rPr>
              <w:t>0</w:t>
            </w:r>
            <w:r>
              <w:rPr>
                <w:rFonts w:hAnsi="宋体" w:cs="宋体"/>
              </w:rPr>
              <w:t>.</w:t>
            </w:r>
            <w:r>
              <w:rPr>
                <w:rFonts w:hint="eastAsia"/>
              </w:rPr>
              <w:t xml:space="preserve">开门时间自动调整  </w:t>
            </w:r>
            <w:r>
              <w:rPr>
                <w:rFonts w:hAnsi="宋体" w:cs="宋体"/>
              </w:rPr>
              <w:t>2</w:t>
            </w:r>
            <w:r>
              <w:rPr>
                <w:rFonts w:hint="eastAsia" w:hAnsi="宋体" w:cs="宋体"/>
              </w:rPr>
              <w:t>1</w:t>
            </w:r>
            <w:r>
              <w:rPr>
                <w:rFonts w:hAnsi="宋体" w:cs="宋体"/>
              </w:rPr>
              <w:t>.</w:t>
            </w:r>
            <w:r>
              <w:rPr>
                <w:rFonts w:hint="eastAsia"/>
              </w:rPr>
              <w:t>本层重开门</w:t>
            </w:r>
          </w:p>
          <w:p>
            <w:pPr>
              <w:pStyle w:val="12"/>
              <w:rPr>
                <w:rFonts w:cs="宋体"/>
              </w:rPr>
            </w:pPr>
            <w:r>
              <w:rPr>
                <w:rFonts w:hAnsi="宋体" w:cs="宋体"/>
              </w:rPr>
              <w:t>2</w:t>
            </w:r>
            <w:r>
              <w:rPr>
                <w:rFonts w:hint="eastAsia" w:hAnsi="宋体" w:cs="宋体"/>
              </w:rPr>
              <w:t>2</w:t>
            </w:r>
            <w:r>
              <w:rPr>
                <w:rFonts w:hAnsi="宋体" w:cs="宋体"/>
              </w:rPr>
              <w:t>.</w:t>
            </w:r>
            <w:r>
              <w:rPr>
                <w:rFonts w:hint="eastAsia"/>
              </w:rPr>
              <w:t xml:space="preserve">即时关门          </w:t>
            </w:r>
            <w:r>
              <w:rPr>
                <w:rFonts w:hAnsi="宋体" w:cs="宋体"/>
              </w:rPr>
              <w:t>2</w:t>
            </w:r>
            <w:r>
              <w:rPr>
                <w:rFonts w:hint="eastAsia" w:hAnsi="宋体" w:cs="宋体"/>
              </w:rPr>
              <w:t>3</w:t>
            </w:r>
            <w:r>
              <w:rPr>
                <w:rFonts w:hAnsi="宋体" w:cs="宋体"/>
              </w:rPr>
              <w:t>.</w:t>
            </w:r>
            <w:r>
              <w:rPr>
                <w:rFonts w:hint="eastAsia"/>
              </w:rPr>
              <w:t>停梯开门</w:t>
            </w:r>
          </w:p>
          <w:p>
            <w:pPr>
              <w:pStyle w:val="12"/>
              <w:rPr>
                <w:spacing w:val="-4"/>
              </w:rPr>
            </w:pPr>
            <w:r>
              <w:rPr>
                <w:rFonts w:hAnsi="宋体" w:cs="宋体"/>
              </w:rPr>
              <w:t>2</w:t>
            </w:r>
            <w:r>
              <w:rPr>
                <w:rFonts w:hint="eastAsia" w:hAnsi="宋体" w:cs="宋体"/>
              </w:rPr>
              <w:t>4</w:t>
            </w:r>
            <w:r>
              <w:rPr>
                <w:rFonts w:hAnsi="宋体" w:cs="宋体"/>
              </w:rPr>
              <w:t>.</w:t>
            </w:r>
            <w:r>
              <w:rPr>
                <w:rFonts w:hint="eastAsia"/>
                <w:spacing w:val="-4"/>
              </w:rPr>
              <w:t xml:space="preserve">轿内及层站微动指令按钮 </w:t>
            </w:r>
          </w:p>
          <w:p>
            <w:pPr>
              <w:pStyle w:val="12"/>
            </w:pPr>
            <w:r>
              <w:rPr>
                <w:rFonts w:hAnsi="宋体" w:cs="宋体"/>
              </w:rPr>
              <w:t>2</w:t>
            </w:r>
            <w:r>
              <w:rPr>
                <w:rFonts w:hint="eastAsia" w:hAnsi="宋体" w:cs="宋体"/>
              </w:rPr>
              <w:t>5</w:t>
            </w:r>
            <w:r>
              <w:rPr>
                <w:rFonts w:hAnsi="宋体" w:cs="宋体"/>
              </w:rPr>
              <w:t>.</w:t>
            </w:r>
            <w:r>
              <w:rPr>
                <w:rFonts w:hint="eastAsia"/>
              </w:rPr>
              <w:t xml:space="preserve">轿厢到站钟    </w:t>
            </w:r>
            <w:r>
              <w:rPr>
                <w:rFonts w:hAnsi="宋体" w:cs="宋体"/>
              </w:rPr>
              <w:t>2</w:t>
            </w:r>
            <w:r>
              <w:rPr>
                <w:rFonts w:hint="eastAsia" w:hAnsi="宋体" w:cs="宋体"/>
              </w:rPr>
              <w:t>6</w:t>
            </w:r>
            <w:r>
              <w:rPr>
                <w:rFonts w:hAnsi="宋体" w:cs="宋体"/>
              </w:rPr>
              <w:t>.</w:t>
            </w:r>
            <w:r>
              <w:rPr>
                <w:rFonts w:hint="eastAsia"/>
              </w:rPr>
              <w:t xml:space="preserve">五地通话装置      </w:t>
            </w:r>
            <w:r>
              <w:rPr>
                <w:rFonts w:hAnsi="宋体" w:cs="宋体"/>
              </w:rPr>
              <w:t>2</w:t>
            </w:r>
            <w:r>
              <w:rPr>
                <w:rFonts w:hint="eastAsia" w:hAnsi="宋体" w:cs="宋体"/>
              </w:rPr>
              <w:t>7</w:t>
            </w:r>
            <w:r>
              <w:rPr>
                <w:rFonts w:hAnsi="宋体" w:cs="宋体"/>
              </w:rPr>
              <w:t>.</w:t>
            </w:r>
            <w:r>
              <w:rPr>
                <w:rFonts w:hint="eastAsia"/>
              </w:rPr>
              <w:t xml:space="preserve">警铃           </w:t>
            </w:r>
            <w:r>
              <w:rPr>
                <w:rFonts w:hAnsi="宋体" w:cs="宋体"/>
              </w:rPr>
              <w:t>2</w:t>
            </w:r>
            <w:r>
              <w:rPr>
                <w:rFonts w:hint="eastAsia" w:hAnsi="宋体" w:cs="宋体"/>
              </w:rPr>
              <w:t>8</w:t>
            </w:r>
            <w:r>
              <w:rPr>
                <w:rFonts w:hAnsi="宋体" w:cs="宋体"/>
              </w:rPr>
              <w:t>.</w:t>
            </w:r>
            <w:r>
              <w:rPr>
                <w:rFonts w:hint="eastAsia"/>
              </w:rPr>
              <w:t>轿内层楼方向指示</w:t>
            </w:r>
          </w:p>
          <w:p>
            <w:pPr>
              <w:pStyle w:val="12"/>
              <w:rPr>
                <w:rFonts w:cs="宋体"/>
              </w:rPr>
            </w:pPr>
            <w:r>
              <w:rPr>
                <w:rFonts w:hint="eastAsia" w:hAnsi="宋体" w:cs="宋体"/>
              </w:rPr>
              <w:t>29</w:t>
            </w:r>
            <w:r>
              <w:rPr>
                <w:rFonts w:hAnsi="宋体" w:cs="宋体"/>
              </w:rPr>
              <w:t>.</w:t>
            </w:r>
            <w:r>
              <w:rPr>
                <w:rFonts w:hint="eastAsia"/>
              </w:rPr>
              <w:t>层站层楼方向指示</w:t>
            </w:r>
          </w:p>
          <w:p>
            <w:pPr>
              <w:pStyle w:val="12"/>
              <w:rPr>
                <w:rFonts w:cs="宋体"/>
              </w:rPr>
            </w:pPr>
            <w:r>
              <w:rPr>
                <w:rFonts w:hAnsi="宋体" w:cs="宋体"/>
              </w:rPr>
              <w:t>3</w:t>
            </w:r>
            <w:r>
              <w:rPr>
                <w:rFonts w:hint="eastAsia" w:hAnsi="宋体" w:cs="宋体"/>
              </w:rPr>
              <w:t>0</w:t>
            </w:r>
            <w:r>
              <w:rPr>
                <w:rFonts w:hAnsi="宋体" w:cs="宋体"/>
              </w:rPr>
              <w:t>.</w:t>
            </w:r>
            <w:r>
              <w:rPr>
                <w:rFonts w:hint="eastAsia"/>
              </w:rPr>
              <w:t>上下越层及上下极限保护装置</w:t>
            </w:r>
          </w:p>
          <w:p>
            <w:pPr>
              <w:pStyle w:val="12"/>
            </w:pPr>
            <w:r>
              <w:rPr>
                <w:rFonts w:hAnsi="宋体" w:cs="宋体"/>
              </w:rPr>
              <w:t>3</w:t>
            </w:r>
            <w:r>
              <w:rPr>
                <w:rFonts w:hint="eastAsia" w:hAnsi="宋体" w:cs="宋体"/>
              </w:rPr>
              <w:t>1</w:t>
            </w:r>
            <w:r>
              <w:rPr>
                <w:rFonts w:hAnsi="宋体" w:cs="宋体"/>
              </w:rPr>
              <w:t>.</w:t>
            </w:r>
            <w:r>
              <w:rPr>
                <w:rFonts w:hint="eastAsia"/>
              </w:rPr>
              <w:t>下行超速保护装置</w:t>
            </w:r>
          </w:p>
          <w:p>
            <w:pPr>
              <w:pStyle w:val="12"/>
              <w:rPr>
                <w:rFonts w:cs="宋体"/>
              </w:rPr>
            </w:pPr>
            <w:r>
              <w:rPr>
                <w:rFonts w:hAnsi="宋体" w:cs="宋体"/>
              </w:rPr>
              <w:t>3</w:t>
            </w:r>
            <w:r>
              <w:rPr>
                <w:rFonts w:hint="eastAsia" w:hAnsi="宋体" w:cs="宋体"/>
              </w:rPr>
              <w:t>2</w:t>
            </w:r>
            <w:r>
              <w:rPr>
                <w:rFonts w:hAnsi="宋体" w:cs="宋体"/>
              </w:rPr>
              <w:t>.</w:t>
            </w:r>
            <w:r>
              <w:rPr>
                <w:rFonts w:hint="eastAsia"/>
              </w:rPr>
              <w:t>上行超速保护装置</w:t>
            </w:r>
          </w:p>
          <w:p>
            <w:pPr>
              <w:pStyle w:val="12"/>
              <w:rPr>
                <w:rFonts w:hAnsi="宋体"/>
                <w:szCs w:val="21"/>
              </w:rPr>
            </w:pPr>
            <w:r>
              <w:rPr>
                <w:rFonts w:hAnsi="宋体" w:cs="宋体"/>
              </w:rPr>
              <w:t>3</w:t>
            </w:r>
            <w:r>
              <w:rPr>
                <w:rFonts w:hint="eastAsia" w:hAnsi="宋体" w:cs="宋体"/>
              </w:rPr>
              <w:t>3</w:t>
            </w:r>
            <w:r>
              <w:rPr>
                <w:rFonts w:hAnsi="宋体" w:cs="宋体"/>
              </w:rPr>
              <w:t>.</w:t>
            </w:r>
            <w:r>
              <w:rPr>
                <w:rFonts w:hint="eastAsia" w:hAnsi="宋体"/>
                <w:szCs w:val="21"/>
              </w:rPr>
              <w:t>制动力自检测功能</w:t>
            </w:r>
          </w:p>
          <w:p>
            <w:pPr>
              <w:pStyle w:val="12"/>
              <w:rPr>
                <w:rFonts w:cs="宋体"/>
              </w:rPr>
            </w:pPr>
            <w:r>
              <w:rPr>
                <w:rFonts w:hAnsi="宋体" w:cs="宋体"/>
              </w:rPr>
              <w:t>3</w:t>
            </w:r>
            <w:r>
              <w:rPr>
                <w:rFonts w:hint="eastAsia" w:hAnsi="宋体" w:cs="宋体"/>
              </w:rPr>
              <w:t>4</w:t>
            </w:r>
            <w:r>
              <w:rPr>
                <w:rFonts w:hAnsi="宋体" w:cs="宋体"/>
              </w:rPr>
              <w:t>.</w:t>
            </w:r>
            <w:r>
              <w:rPr>
                <w:rFonts w:hint="eastAsia"/>
              </w:rPr>
              <w:t xml:space="preserve">平衡系数自学习   </w:t>
            </w:r>
            <w:r>
              <w:t xml:space="preserve"> </w:t>
            </w:r>
            <w:r>
              <w:rPr>
                <w:rFonts w:hAnsi="宋体" w:cs="宋体"/>
              </w:rPr>
              <w:t>3</w:t>
            </w:r>
            <w:r>
              <w:rPr>
                <w:rFonts w:hint="eastAsia" w:hAnsi="宋体" w:cs="宋体"/>
                <w:lang w:val="en-US" w:eastAsia="zh-CN"/>
              </w:rPr>
              <w:t>5</w:t>
            </w:r>
            <w:r>
              <w:rPr>
                <w:rFonts w:hAnsi="宋体" w:cs="宋体"/>
              </w:rPr>
              <w:t>.</w:t>
            </w:r>
            <w:r>
              <w:rPr>
                <w:rFonts w:hint="eastAsia"/>
              </w:rPr>
              <w:t>消防返回</w:t>
            </w:r>
          </w:p>
          <w:p>
            <w:pPr>
              <w:pStyle w:val="12"/>
              <w:rPr>
                <w:rFonts w:cs="宋体"/>
              </w:rPr>
            </w:pPr>
            <w:r>
              <w:rPr>
                <w:rFonts w:hAnsi="宋体" w:cs="宋体"/>
              </w:rPr>
              <w:t>3</w:t>
            </w:r>
            <w:r>
              <w:rPr>
                <w:rFonts w:hint="eastAsia" w:hAnsi="宋体" w:cs="宋体"/>
                <w:lang w:val="en-US" w:eastAsia="zh-CN"/>
              </w:rPr>
              <w:t>6</w:t>
            </w:r>
            <w:r>
              <w:rPr>
                <w:rFonts w:hAnsi="宋体" w:cs="宋体"/>
              </w:rPr>
              <w:t>.</w:t>
            </w:r>
            <w:r>
              <w:rPr>
                <w:rFonts w:hint="eastAsia"/>
              </w:rPr>
              <w:t xml:space="preserve">提前开门 </w:t>
            </w:r>
            <w:r>
              <w:t xml:space="preserve">  </w:t>
            </w:r>
            <w:r>
              <w:rPr>
                <w:rFonts w:hint="eastAsia"/>
              </w:rPr>
              <w:t xml:space="preserve">       </w:t>
            </w:r>
            <w:r>
              <w:rPr>
                <w:rFonts w:hAnsi="宋体" w:cs="宋体"/>
              </w:rPr>
              <w:t>3</w:t>
            </w:r>
            <w:r>
              <w:rPr>
                <w:rFonts w:hint="eastAsia" w:hAnsi="宋体" w:cs="宋体"/>
                <w:lang w:val="en-US" w:eastAsia="zh-CN"/>
              </w:rPr>
              <w:t>7</w:t>
            </w:r>
            <w:r>
              <w:rPr>
                <w:rFonts w:hAnsi="宋体" w:cs="宋体"/>
              </w:rPr>
              <w:t>.</w:t>
            </w:r>
            <w:r>
              <w:rPr>
                <w:rFonts w:hint="eastAsia"/>
              </w:rPr>
              <w:t>开门再平层</w:t>
            </w:r>
          </w:p>
          <w:p>
            <w:pPr>
              <w:pStyle w:val="12"/>
              <w:ind w:right="-2768" w:rightChars="-1318"/>
            </w:pPr>
            <w:r>
              <w:rPr>
                <w:rFonts w:hint="eastAsia" w:hAnsi="宋体" w:cs="宋体"/>
              </w:rPr>
              <w:t>3</w:t>
            </w:r>
            <w:r>
              <w:rPr>
                <w:rFonts w:hint="eastAsia" w:hAnsi="宋体" w:cs="宋体"/>
                <w:lang w:val="en-US" w:eastAsia="zh-CN"/>
              </w:rPr>
              <w:t>8</w:t>
            </w:r>
            <w:r>
              <w:rPr>
                <w:rFonts w:hAnsi="宋体" w:cs="宋体"/>
              </w:rPr>
              <w:t>.</w:t>
            </w:r>
            <w:r>
              <w:rPr>
                <w:rFonts w:hint="eastAsia"/>
              </w:rPr>
              <w:t xml:space="preserve">UCMP保护 </w:t>
            </w:r>
            <w:r>
              <w:t xml:space="preserve">  </w:t>
            </w:r>
            <w:r>
              <w:rPr>
                <w:rFonts w:hint="eastAsia"/>
              </w:rPr>
              <w:t xml:space="preserve">    </w:t>
            </w:r>
            <w:r>
              <w:rPr>
                <w:rFonts w:hint="eastAsia"/>
                <w:lang w:val="en-US" w:eastAsia="zh-CN"/>
              </w:rPr>
              <w:t>39</w:t>
            </w:r>
            <w:r>
              <w:rPr>
                <w:rFonts w:hint="eastAsia" w:hAnsi="宋体"/>
              </w:rPr>
              <w:t>.制动力自检测功能</w:t>
            </w:r>
          </w:p>
          <w:p>
            <w:pPr>
              <w:pStyle w:val="12"/>
            </w:pPr>
            <w:r>
              <w:rPr>
                <w:rFonts w:hint="eastAsia" w:hAnsi="宋体"/>
              </w:rPr>
              <w:t>4</w:t>
            </w:r>
            <w:r>
              <w:rPr>
                <w:rFonts w:hint="eastAsia" w:hAnsi="宋体"/>
                <w:lang w:val="en-US" w:eastAsia="zh-CN"/>
              </w:rPr>
              <w:t>0</w:t>
            </w:r>
            <w:r>
              <w:rPr>
                <w:rFonts w:hint="eastAsia" w:hAnsi="宋体"/>
              </w:rPr>
              <w:t>.钢丝绳打滑自检测 4</w:t>
            </w:r>
            <w:r>
              <w:rPr>
                <w:rFonts w:hint="eastAsia" w:hAnsi="宋体"/>
                <w:lang w:val="en-US" w:eastAsia="zh-CN"/>
              </w:rPr>
              <w:t>1</w:t>
            </w:r>
            <w:r>
              <w:rPr>
                <w:rFonts w:hint="eastAsia" w:hAnsi="宋体"/>
              </w:rPr>
              <w:t>.语音报站</w:t>
            </w:r>
          </w:p>
        </w:tc>
        <w:tc>
          <w:tcPr>
            <w:tcW w:w="72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01" w:type="dxa"/>
            <w:gridSpan w:val="2"/>
            <w:vAlign w:val="center"/>
          </w:tcPr>
          <w:p>
            <w:pPr>
              <w:jc w:val="center"/>
            </w:pPr>
            <w:r>
              <w:rPr>
                <w:rFonts w:hint="eastAsia" w:ascii="Arial" w:hAnsi="Arial" w:cs="Arial"/>
                <w:lang w:eastAsia="zh-CN"/>
              </w:rPr>
              <w:t>合计</w:t>
            </w:r>
          </w:p>
        </w:tc>
        <w:tc>
          <w:tcPr>
            <w:tcW w:w="6721" w:type="dxa"/>
            <w:gridSpan w:val="4"/>
            <w:vAlign w:val="center"/>
          </w:tcPr>
          <w:p>
            <w:pPr>
              <w:jc w:val="center"/>
            </w:pPr>
            <w:r>
              <w:rPr>
                <w:rFonts w:hint="eastAsia" w:ascii="Arial" w:hAnsi="Arial" w:cs="Arial"/>
                <w:lang w:val="en-US" w:eastAsia="zh-CN"/>
              </w:rPr>
              <w:t>40台</w:t>
            </w:r>
          </w:p>
        </w:tc>
      </w:tr>
    </w:tbl>
    <w:p>
      <w:pPr>
        <w:rPr>
          <w:rFonts w:hint="eastAsia"/>
        </w:rPr>
      </w:pPr>
    </w:p>
    <w:p>
      <w:r>
        <w:rPr>
          <w:rFonts w:hint="eastAsia"/>
        </w:rPr>
        <w:t>备注：</w:t>
      </w:r>
    </w:p>
    <w:p>
      <w:pPr>
        <w:rPr>
          <w:rFonts w:hint="eastAsia" w:hAnsi="宋体" w:cs="宋体"/>
          <w:lang w:eastAsia="zh-CN"/>
        </w:rPr>
      </w:pPr>
    </w:p>
    <w:p>
      <w:pPr>
        <w:pStyle w:val="32"/>
        <w:numPr>
          <w:ilvl w:val="0"/>
          <w:numId w:val="3"/>
        </w:numPr>
        <w:ind w:firstLineChars="0"/>
      </w:pPr>
      <w:r>
        <w:rPr>
          <w:rFonts w:hint="eastAsia" w:hAnsi="宋体" w:cs="宋体"/>
        </w:rPr>
        <w:t>执行的主要标准</w:t>
      </w:r>
      <w:r>
        <w:rPr>
          <w:rFonts w:hint="eastAsia" w:hAnsi="宋体" w:cs="宋体"/>
          <w:lang w:eastAsia="zh-CN"/>
        </w:rPr>
        <w:t>：本项目设备生产及安装应符合与本项目相关的国家强制性标准及行业标准。</w:t>
      </w:r>
    </w:p>
    <w:p>
      <w:pPr>
        <w:pStyle w:val="32"/>
        <w:numPr>
          <w:ilvl w:val="0"/>
          <w:numId w:val="3"/>
        </w:numPr>
        <w:ind w:firstLineChars="0"/>
      </w:pPr>
      <w:r>
        <w:rPr>
          <w:rFonts w:hint="eastAsia"/>
        </w:rPr>
        <w:t>此报价含相关税费及施工安装、调试、运输起吊、检验费、</w:t>
      </w:r>
      <w:r>
        <w:rPr>
          <w:rFonts w:hint="eastAsia"/>
          <w:lang w:eastAsia="zh-CN"/>
        </w:rPr>
        <w:t>两</w:t>
      </w:r>
      <w:r>
        <w:rPr>
          <w:rFonts w:hint="eastAsia"/>
        </w:rPr>
        <w:t>年免费维保。</w:t>
      </w:r>
    </w:p>
    <w:p>
      <w:pPr>
        <w:pStyle w:val="32"/>
        <w:numPr>
          <w:ilvl w:val="0"/>
          <w:numId w:val="3"/>
        </w:numPr>
        <w:ind w:firstLineChars="0"/>
        <w:rPr>
          <w:highlight w:val="none"/>
        </w:rPr>
      </w:pPr>
      <w:r>
        <w:rPr>
          <w:rFonts w:hint="eastAsia" w:hAnsi="宋体"/>
          <w:highlight w:val="none"/>
        </w:rPr>
        <w:t>涉及设备、部件的型式试验证书和报告以及相关试验报告，供货方须提供。</w:t>
      </w:r>
    </w:p>
    <w:p>
      <w:pPr>
        <w:pStyle w:val="32"/>
        <w:numPr>
          <w:ilvl w:val="0"/>
          <w:numId w:val="3"/>
        </w:numPr>
        <w:ind w:firstLineChars="0"/>
        <w:rPr>
          <w:rFonts w:hint="eastAsia" w:eastAsiaTheme="minorEastAsia"/>
          <w:sz w:val="24"/>
          <w:szCs w:val="24"/>
          <w:highlight w:val="none"/>
          <w:lang w:eastAsia="zh-CN"/>
        </w:rPr>
      </w:pPr>
      <w:r>
        <w:rPr>
          <w:rFonts w:hint="eastAsia" w:hAnsi="宋体"/>
          <w:highlight w:val="none"/>
          <w:lang w:val="en-US" w:eastAsia="zh-CN"/>
        </w:rPr>
        <w:t>本项目打★项为实质性条款，不允许偏离；其余参数</w:t>
      </w:r>
      <w:r>
        <w:rPr>
          <w:rFonts w:hint="eastAsia" w:hAnsi="宋体"/>
          <w:highlight w:val="none"/>
          <w:lang w:eastAsia="zh-CN"/>
        </w:rPr>
        <w:t>不允许</w:t>
      </w:r>
      <w:r>
        <w:rPr>
          <w:rFonts w:hint="eastAsia" w:hAnsi="宋体"/>
          <w:highlight w:val="none"/>
          <w:lang w:val="en-US" w:eastAsia="zh-CN"/>
        </w:rPr>
        <w:t>负</w:t>
      </w:r>
      <w:r>
        <w:rPr>
          <w:rFonts w:hint="eastAsia" w:hAnsi="宋体"/>
          <w:highlight w:val="none"/>
          <w:lang w:eastAsia="zh-CN"/>
        </w:rPr>
        <w:t>偏离。</w:t>
      </w:r>
    </w:p>
    <w:p>
      <w:pPr>
        <w:pStyle w:val="32"/>
        <w:numPr>
          <w:ilvl w:val="0"/>
          <w:numId w:val="0"/>
        </w:numPr>
        <w:ind w:leftChars="0" w:firstLine="480" w:firstLineChars="200"/>
        <w:rPr>
          <w:rFonts w:hint="eastAsia" w:eastAsia="宋体"/>
          <w:sz w:val="24"/>
          <w:szCs w:val="24"/>
          <w:highlight w:val="yellow"/>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SC-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3"/>
      <w:lvlText w:val="%1"/>
      <w:lvlJc w:val="left"/>
      <w:pPr>
        <w:tabs>
          <w:tab w:val="left" w:pos="432"/>
        </w:tabs>
        <w:ind w:left="432" w:hanging="432"/>
      </w:pPr>
      <w:rPr>
        <w:rFonts w:hint="eastAsia" w:eastAsia="宋体"/>
        <w:sz w:val="24"/>
      </w:rPr>
    </w:lvl>
    <w:lvl w:ilvl="1" w:tentative="0">
      <w:start w:val="1"/>
      <w:numFmt w:val="decimal"/>
      <w:pStyle w:val="4"/>
      <w:lvlText w:val="%1.%2"/>
      <w:lvlJc w:val="left"/>
      <w:pPr>
        <w:tabs>
          <w:tab w:val="left" w:pos="576"/>
        </w:tabs>
        <w:ind w:left="576" w:hanging="576"/>
      </w:pPr>
      <w:rPr>
        <w:rFonts w:hint="eastAsia" w:eastAsia="宋体"/>
        <w:b/>
        <w:sz w:val="28"/>
        <w:szCs w:val="28"/>
      </w:rPr>
    </w:lvl>
    <w:lvl w:ilvl="2" w:tentative="0">
      <w:start w:val="1"/>
      <w:numFmt w:val="decimal"/>
      <w:pStyle w:val="5"/>
      <w:lvlText w:val="%1.%2.%3"/>
      <w:lvlJc w:val="left"/>
      <w:pPr>
        <w:tabs>
          <w:tab w:val="left" w:pos="720"/>
        </w:tabs>
        <w:ind w:left="720" w:hanging="720"/>
      </w:pPr>
      <w:rPr>
        <w:rFonts w:hint="eastAsia" w:eastAsia="宋体"/>
        <w:sz w:val="24"/>
      </w:rPr>
    </w:lvl>
    <w:lvl w:ilvl="3" w:tentative="0">
      <w:start w:val="1"/>
      <w:numFmt w:val="decimal"/>
      <w:pStyle w:val="6"/>
      <w:lvlText w:val="%1.%2.%3.%4"/>
      <w:lvlJc w:val="left"/>
      <w:pPr>
        <w:tabs>
          <w:tab w:val="left" w:pos="864"/>
        </w:tabs>
        <w:ind w:left="864" w:hanging="864"/>
      </w:pPr>
      <w:rPr>
        <w:rFonts w:hint="eastAsia" w:eastAsia="宋体"/>
        <w:sz w:val="24"/>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05A29B5"/>
    <w:multiLevelType w:val="multilevel"/>
    <w:tmpl w:val="005A29B5"/>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pStyle w:val="11"/>
      <w:lvlText w:val="%9."/>
      <w:lvlJc w:val="left"/>
      <w:pPr>
        <w:tabs>
          <w:tab w:val="left" w:pos="6480"/>
        </w:tabs>
        <w:ind w:left="6480" w:hanging="720"/>
      </w:pPr>
    </w:lvl>
  </w:abstractNum>
  <w:abstractNum w:abstractNumId="2">
    <w:nsid w:val="08165EE9"/>
    <w:multiLevelType w:val="multilevel"/>
    <w:tmpl w:val="08165E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AxNTM2MDEwOTc4NGRiNjhhYzhjN2IzYzBlNDlhOGIifQ=="/>
  </w:docVars>
  <w:rsids>
    <w:rsidRoot w:val="007842C1"/>
    <w:rsid w:val="00046060"/>
    <w:rsid w:val="00052664"/>
    <w:rsid w:val="000C2E58"/>
    <w:rsid w:val="001F7F7E"/>
    <w:rsid w:val="00237B70"/>
    <w:rsid w:val="002C06D5"/>
    <w:rsid w:val="0031387A"/>
    <w:rsid w:val="003846F6"/>
    <w:rsid w:val="003B775A"/>
    <w:rsid w:val="003C37EE"/>
    <w:rsid w:val="004300CE"/>
    <w:rsid w:val="0046414C"/>
    <w:rsid w:val="004D17BA"/>
    <w:rsid w:val="004E0B8B"/>
    <w:rsid w:val="004E1B46"/>
    <w:rsid w:val="005122A8"/>
    <w:rsid w:val="00573DE6"/>
    <w:rsid w:val="005923AC"/>
    <w:rsid w:val="005945DC"/>
    <w:rsid w:val="005D2D96"/>
    <w:rsid w:val="006629C5"/>
    <w:rsid w:val="00672770"/>
    <w:rsid w:val="0068684F"/>
    <w:rsid w:val="006C2E45"/>
    <w:rsid w:val="007133BE"/>
    <w:rsid w:val="0077346B"/>
    <w:rsid w:val="007842C1"/>
    <w:rsid w:val="008161DD"/>
    <w:rsid w:val="00884271"/>
    <w:rsid w:val="008E48EC"/>
    <w:rsid w:val="00964F54"/>
    <w:rsid w:val="009B052F"/>
    <w:rsid w:val="00A44289"/>
    <w:rsid w:val="00A5166E"/>
    <w:rsid w:val="00AA77E8"/>
    <w:rsid w:val="00B008F2"/>
    <w:rsid w:val="00B348A1"/>
    <w:rsid w:val="00BB7009"/>
    <w:rsid w:val="00C11FB9"/>
    <w:rsid w:val="00C342FA"/>
    <w:rsid w:val="00C4724C"/>
    <w:rsid w:val="00C4757D"/>
    <w:rsid w:val="00CB7C19"/>
    <w:rsid w:val="00CD5F0A"/>
    <w:rsid w:val="00D02683"/>
    <w:rsid w:val="00D57043"/>
    <w:rsid w:val="00DD0E2D"/>
    <w:rsid w:val="00E325A4"/>
    <w:rsid w:val="00ED047A"/>
    <w:rsid w:val="00F150F6"/>
    <w:rsid w:val="00F40B33"/>
    <w:rsid w:val="00F44633"/>
    <w:rsid w:val="00F50EE5"/>
    <w:rsid w:val="00F92A60"/>
    <w:rsid w:val="00FA7D5E"/>
    <w:rsid w:val="00FE6F0B"/>
    <w:rsid w:val="01451B77"/>
    <w:rsid w:val="017B798B"/>
    <w:rsid w:val="019744A9"/>
    <w:rsid w:val="01C12C53"/>
    <w:rsid w:val="023B0973"/>
    <w:rsid w:val="03067610"/>
    <w:rsid w:val="03724869"/>
    <w:rsid w:val="0384542A"/>
    <w:rsid w:val="044538C8"/>
    <w:rsid w:val="05102AED"/>
    <w:rsid w:val="06127C3D"/>
    <w:rsid w:val="06135395"/>
    <w:rsid w:val="06241F5E"/>
    <w:rsid w:val="06C21183"/>
    <w:rsid w:val="06D3466C"/>
    <w:rsid w:val="07AA2823"/>
    <w:rsid w:val="080D4B60"/>
    <w:rsid w:val="0822685D"/>
    <w:rsid w:val="08A63D15"/>
    <w:rsid w:val="09902E20"/>
    <w:rsid w:val="0B267B25"/>
    <w:rsid w:val="0B3F7726"/>
    <w:rsid w:val="0B6D0255"/>
    <w:rsid w:val="0BB17F09"/>
    <w:rsid w:val="0BE71B28"/>
    <w:rsid w:val="0C294A6D"/>
    <w:rsid w:val="0CB16402"/>
    <w:rsid w:val="0CDF67B6"/>
    <w:rsid w:val="0CFF716D"/>
    <w:rsid w:val="0D647E70"/>
    <w:rsid w:val="0D9A0C44"/>
    <w:rsid w:val="0F3D605D"/>
    <w:rsid w:val="0FA755CE"/>
    <w:rsid w:val="0FBE7C1C"/>
    <w:rsid w:val="0FDD2A1C"/>
    <w:rsid w:val="10452DA1"/>
    <w:rsid w:val="106F63B8"/>
    <w:rsid w:val="1096623E"/>
    <w:rsid w:val="10B10EF3"/>
    <w:rsid w:val="115C796F"/>
    <w:rsid w:val="11DD4C49"/>
    <w:rsid w:val="12FE0BBD"/>
    <w:rsid w:val="14C3674F"/>
    <w:rsid w:val="15086DDB"/>
    <w:rsid w:val="16CE0CF3"/>
    <w:rsid w:val="16DB7E35"/>
    <w:rsid w:val="17084EBE"/>
    <w:rsid w:val="18826EA4"/>
    <w:rsid w:val="198B4ACD"/>
    <w:rsid w:val="1BAB124C"/>
    <w:rsid w:val="1C8975D9"/>
    <w:rsid w:val="1D2D4A96"/>
    <w:rsid w:val="201D00F3"/>
    <w:rsid w:val="21E74C97"/>
    <w:rsid w:val="22995516"/>
    <w:rsid w:val="22B002C2"/>
    <w:rsid w:val="22F8223D"/>
    <w:rsid w:val="23FC5D5D"/>
    <w:rsid w:val="2413514F"/>
    <w:rsid w:val="24316585"/>
    <w:rsid w:val="24855B54"/>
    <w:rsid w:val="25867FD4"/>
    <w:rsid w:val="26024C0D"/>
    <w:rsid w:val="271E423C"/>
    <w:rsid w:val="27550E8B"/>
    <w:rsid w:val="27B4797D"/>
    <w:rsid w:val="283E6732"/>
    <w:rsid w:val="290A2CCA"/>
    <w:rsid w:val="29C74827"/>
    <w:rsid w:val="29E3170A"/>
    <w:rsid w:val="2BC949B7"/>
    <w:rsid w:val="2D0D2D89"/>
    <w:rsid w:val="2D0D4B37"/>
    <w:rsid w:val="2F060020"/>
    <w:rsid w:val="3108570C"/>
    <w:rsid w:val="31DC0F7C"/>
    <w:rsid w:val="33CD1E54"/>
    <w:rsid w:val="35056BE5"/>
    <w:rsid w:val="35B76555"/>
    <w:rsid w:val="36B67221"/>
    <w:rsid w:val="370621EB"/>
    <w:rsid w:val="37111431"/>
    <w:rsid w:val="374B6987"/>
    <w:rsid w:val="378D7801"/>
    <w:rsid w:val="38080218"/>
    <w:rsid w:val="389A3401"/>
    <w:rsid w:val="38B36EDA"/>
    <w:rsid w:val="39202C68"/>
    <w:rsid w:val="395076EE"/>
    <w:rsid w:val="39907934"/>
    <w:rsid w:val="399D06C5"/>
    <w:rsid w:val="3A5A7331"/>
    <w:rsid w:val="3A8C2224"/>
    <w:rsid w:val="3B041CF3"/>
    <w:rsid w:val="3B2C5EAE"/>
    <w:rsid w:val="3B561D9F"/>
    <w:rsid w:val="3B8905EF"/>
    <w:rsid w:val="3BBE5F43"/>
    <w:rsid w:val="3CDC4B8C"/>
    <w:rsid w:val="3D0D2013"/>
    <w:rsid w:val="3E4C74D1"/>
    <w:rsid w:val="3ED90D1D"/>
    <w:rsid w:val="3F012022"/>
    <w:rsid w:val="3FEB6F5A"/>
    <w:rsid w:val="402A08D9"/>
    <w:rsid w:val="40677E7D"/>
    <w:rsid w:val="42BF3FB9"/>
    <w:rsid w:val="42F621E5"/>
    <w:rsid w:val="44DA134B"/>
    <w:rsid w:val="457E5A19"/>
    <w:rsid w:val="465F578E"/>
    <w:rsid w:val="46EE2A8D"/>
    <w:rsid w:val="47FD3897"/>
    <w:rsid w:val="49892DB7"/>
    <w:rsid w:val="49CB179D"/>
    <w:rsid w:val="4A162E25"/>
    <w:rsid w:val="4A25750C"/>
    <w:rsid w:val="4AE629FD"/>
    <w:rsid w:val="4AEF5D57"/>
    <w:rsid w:val="4AF37C46"/>
    <w:rsid w:val="4B02384D"/>
    <w:rsid w:val="4B206858"/>
    <w:rsid w:val="4B893ACB"/>
    <w:rsid w:val="4C145B42"/>
    <w:rsid w:val="4C1D377B"/>
    <w:rsid w:val="4D663E25"/>
    <w:rsid w:val="4DF85C3C"/>
    <w:rsid w:val="4EB33815"/>
    <w:rsid w:val="4F6C4923"/>
    <w:rsid w:val="51303F7A"/>
    <w:rsid w:val="51694182"/>
    <w:rsid w:val="52021EE1"/>
    <w:rsid w:val="529614FD"/>
    <w:rsid w:val="53051C89"/>
    <w:rsid w:val="53570E84"/>
    <w:rsid w:val="536015B5"/>
    <w:rsid w:val="53D14449"/>
    <w:rsid w:val="543A56BC"/>
    <w:rsid w:val="56544972"/>
    <w:rsid w:val="56B423A5"/>
    <w:rsid w:val="572F3778"/>
    <w:rsid w:val="577B3B48"/>
    <w:rsid w:val="57925323"/>
    <w:rsid w:val="57B372CA"/>
    <w:rsid w:val="57FC08F2"/>
    <w:rsid w:val="584B45E2"/>
    <w:rsid w:val="58932159"/>
    <w:rsid w:val="58E03886"/>
    <w:rsid w:val="59D05585"/>
    <w:rsid w:val="59D35CB1"/>
    <w:rsid w:val="5A636D15"/>
    <w:rsid w:val="5AAA13DA"/>
    <w:rsid w:val="5AAE7312"/>
    <w:rsid w:val="5BE67938"/>
    <w:rsid w:val="5C3038B6"/>
    <w:rsid w:val="5C9A695C"/>
    <w:rsid w:val="5D695752"/>
    <w:rsid w:val="5DC57A70"/>
    <w:rsid w:val="5E6A1163"/>
    <w:rsid w:val="5EF800A1"/>
    <w:rsid w:val="5EFF4BF6"/>
    <w:rsid w:val="5F1F2324"/>
    <w:rsid w:val="5F746C31"/>
    <w:rsid w:val="5F7733F5"/>
    <w:rsid w:val="5F816B3B"/>
    <w:rsid w:val="5FD50C35"/>
    <w:rsid w:val="60632AF2"/>
    <w:rsid w:val="609D6D24"/>
    <w:rsid w:val="60FA4DF7"/>
    <w:rsid w:val="61C657B9"/>
    <w:rsid w:val="62FD226F"/>
    <w:rsid w:val="641461CF"/>
    <w:rsid w:val="643D211D"/>
    <w:rsid w:val="645962D8"/>
    <w:rsid w:val="64F875FB"/>
    <w:rsid w:val="671958AB"/>
    <w:rsid w:val="686752FA"/>
    <w:rsid w:val="68833924"/>
    <w:rsid w:val="68C006D4"/>
    <w:rsid w:val="68E24AEE"/>
    <w:rsid w:val="6A7551F8"/>
    <w:rsid w:val="6AB778B5"/>
    <w:rsid w:val="6C755ED3"/>
    <w:rsid w:val="6C847D5E"/>
    <w:rsid w:val="6C951E77"/>
    <w:rsid w:val="6CC81970"/>
    <w:rsid w:val="6CD9352A"/>
    <w:rsid w:val="6D52714F"/>
    <w:rsid w:val="6D856446"/>
    <w:rsid w:val="6DAF6F69"/>
    <w:rsid w:val="6E9D2037"/>
    <w:rsid w:val="6FE6024B"/>
    <w:rsid w:val="702754B5"/>
    <w:rsid w:val="70596A43"/>
    <w:rsid w:val="706F0977"/>
    <w:rsid w:val="7113440C"/>
    <w:rsid w:val="71C56D5B"/>
    <w:rsid w:val="72E37388"/>
    <w:rsid w:val="733E5017"/>
    <w:rsid w:val="7425388F"/>
    <w:rsid w:val="74A4311F"/>
    <w:rsid w:val="752C103D"/>
    <w:rsid w:val="753D4E5A"/>
    <w:rsid w:val="758B482E"/>
    <w:rsid w:val="769907B6"/>
    <w:rsid w:val="770245AD"/>
    <w:rsid w:val="772D1299"/>
    <w:rsid w:val="775B3AA8"/>
    <w:rsid w:val="777E3F76"/>
    <w:rsid w:val="77BE63E1"/>
    <w:rsid w:val="77D73344"/>
    <w:rsid w:val="780D32EE"/>
    <w:rsid w:val="789854A4"/>
    <w:rsid w:val="7B1D4ABD"/>
    <w:rsid w:val="7B710D65"/>
    <w:rsid w:val="7C013085"/>
    <w:rsid w:val="7C5C163E"/>
    <w:rsid w:val="7CD50A1F"/>
    <w:rsid w:val="7F60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numPr>
        <w:ilvl w:val="0"/>
        <w:numId w:val="1"/>
      </w:numPr>
      <w:spacing w:before="340" w:after="330" w:line="578" w:lineRule="auto"/>
      <w:jc w:val="center"/>
      <w:outlineLvl w:val="0"/>
    </w:pPr>
    <w:rPr>
      <w:rFonts w:ascii="黑体" w:hAnsi="黑体"/>
      <w:b/>
      <w:bCs/>
      <w:kern w:val="44"/>
      <w:sz w:val="32"/>
      <w:szCs w:val="44"/>
    </w:rPr>
  </w:style>
  <w:style w:type="paragraph" w:styleId="4">
    <w:name w:val="heading 2"/>
    <w:basedOn w:val="1"/>
    <w:next w:val="1"/>
    <w:link w:val="22"/>
    <w:qFormat/>
    <w:uiPriority w:val="0"/>
    <w:pPr>
      <w:keepNext/>
      <w:keepLines/>
      <w:numPr>
        <w:ilvl w:val="1"/>
        <w:numId w:val="1"/>
      </w:numPr>
      <w:spacing w:before="260" w:after="260" w:line="416" w:lineRule="auto"/>
      <w:outlineLvl w:val="1"/>
    </w:pPr>
    <w:rPr>
      <w:rFonts w:ascii="Arial" w:hAnsi="Arial" w:eastAsia="黑体"/>
      <w:b/>
      <w:bCs/>
      <w:sz w:val="30"/>
      <w:szCs w:val="32"/>
    </w:rPr>
  </w:style>
  <w:style w:type="paragraph" w:styleId="5">
    <w:name w:val="heading 3"/>
    <w:basedOn w:val="1"/>
    <w:next w:val="1"/>
    <w:link w:val="23"/>
    <w:qFormat/>
    <w:uiPriority w:val="0"/>
    <w:pPr>
      <w:keepNext/>
      <w:keepLines/>
      <w:numPr>
        <w:ilvl w:val="2"/>
        <w:numId w:val="1"/>
      </w:numPr>
      <w:spacing w:before="260" w:after="260" w:line="360" w:lineRule="auto"/>
      <w:jc w:val="left"/>
      <w:outlineLvl w:val="2"/>
    </w:pPr>
    <w:rPr>
      <w:b/>
      <w:bCs/>
      <w:sz w:val="32"/>
      <w:szCs w:val="32"/>
    </w:rPr>
  </w:style>
  <w:style w:type="paragraph" w:styleId="6">
    <w:name w:val="heading 4"/>
    <w:basedOn w:val="1"/>
    <w:next w:val="1"/>
    <w:link w:val="24"/>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7">
    <w:name w:val="heading 5"/>
    <w:basedOn w:val="1"/>
    <w:next w:val="1"/>
    <w:link w:val="25"/>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26"/>
    <w:qFormat/>
    <w:uiPriority w:val="0"/>
    <w:pPr>
      <w:keepNext/>
      <w:keepLines/>
      <w:numPr>
        <w:ilvl w:val="5"/>
        <w:numId w:val="1"/>
      </w:numPr>
      <w:spacing w:before="240" w:after="64" w:line="320" w:lineRule="auto"/>
      <w:outlineLvl w:val="5"/>
    </w:pPr>
    <w:rPr>
      <w:rFonts w:ascii="Arial" w:hAnsi="Arial" w:eastAsia="黑体"/>
      <w:b/>
      <w:bCs/>
      <w:sz w:val="24"/>
      <w:szCs w:val="22"/>
    </w:rPr>
  </w:style>
  <w:style w:type="paragraph" w:styleId="9">
    <w:name w:val="heading 7"/>
    <w:basedOn w:val="1"/>
    <w:next w:val="1"/>
    <w:link w:val="27"/>
    <w:qFormat/>
    <w:uiPriority w:val="0"/>
    <w:pPr>
      <w:keepNext/>
      <w:keepLines/>
      <w:numPr>
        <w:ilvl w:val="6"/>
        <w:numId w:val="1"/>
      </w:numPr>
      <w:spacing w:before="240" w:after="64" w:line="320" w:lineRule="auto"/>
      <w:outlineLvl w:val="6"/>
    </w:pPr>
    <w:rPr>
      <w:b/>
      <w:bCs/>
      <w:sz w:val="24"/>
      <w:szCs w:val="22"/>
    </w:rPr>
  </w:style>
  <w:style w:type="paragraph" w:styleId="10">
    <w:name w:val="heading 8"/>
    <w:basedOn w:val="1"/>
    <w:next w:val="1"/>
    <w:link w:val="28"/>
    <w:qFormat/>
    <w:uiPriority w:val="0"/>
    <w:pPr>
      <w:keepNext/>
      <w:keepLines/>
      <w:numPr>
        <w:ilvl w:val="7"/>
        <w:numId w:val="1"/>
      </w:numPr>
      <w:spacing w:before="240" w:after="64" w:line="320" w:lineRule="auto"/>
      <w:outlineLvl w:val="7"/>
    </w:pPr>
    <w:rPr>
      <w:rFonts w:ascii="Arial" w:hAnsi="Arial" w:eastAsia="黑体"/>
      <w:sz w:val="24"/>
      <w:szCs w:val="22"/>
    </w:rPr>
  </w:style>
  <w:style w:type="paragraph" w:styleId="11">
    <w:name w:val="heading 9"/>
    <w:basedOn w:val="1"/>
    <w:next w:val="1"/>
    <w:link w:val="29"/>
    <w:qFormat/>
    <w:uiPriority w:val="0"/>
    <w:pPr>
      <w:keepNext/>
      <w:keepLines/>
      <w:numPr>
        <w:ilvl w:val="8"/>
        <w:numId w:val="2"/>
      </w:numPr>
      <w:tabs>
        <w:tab w:val="left" w:pos="1584"/>
      </w:tabs>
      <w:spacing w:before="240" w:after="64" w:line="320" w:lineRule="auto"/>
      <w:ind w:left="1584" w:hanging="1584"/>
      <w:outlineLvl w:val="8"/>
    </w:pPr>
    <w:rPr>
      <w:rFonts w:ascii="Arial" w:hAnsi="Arial" w:eastAsia="黑体"/>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2"/>
    <w:basedOn w:val="1"/>
    <w:semiHidden/>
    <w:unhideWhenUsed/>
    <w:qFormat/>
    <w:uiPriority w:val="99"/>
    <w:pPr>
      <w:spacing w:after="120" w:line="480" w:lineRule="auto"/>
    </w:pPr>
  </w:style>
  <w:style w:type="paragraph" w:styleId="12">
    <w:name w:val="Plain Text"/>
    <w:basedOn w:val="1"/>
    <w:link w:val="30"/>
    <w:unhideWhenUsed/>
    <w:qFormat/>
    <w:uiPriority w:val="99"/>
    <w:rPr>
      <w:rFonts w:ascii="宋体" w:hAnsi="Courier New"/>
      <w:szCs w:val="20"/>
    </w:rPr>
  </w:style>
  <w:style w:type="paragraph" w:styleId="13">
    <w:name w:val="Balloon Text"/>
    <w:basedOn w:val="1"/>
    <w:link w:val="35"/>
    <w:semiHidden/>
    <w:unhideWhenUsed/>
    <w:qFormat/>
    <w:uiPriority w:val="99"/>
    <w:rPr>
      <w:sz w:val="18"/>
      <w:szCs w:val="18"/>
    </w:rPr>
  </w:style>
  <w:style w:type="paragraph" w:styleId="14">
    <w:name w:val="footer"/>
    <w:basedOn w:val="1"/>
    <w:link w:val="34"/>
    <w:semiHidden/>
    <w:unhideWhenUsed/>
    <w:qFormat/>
    <w:uiPriority w:val="99"/>
    <w:pPr>
      <w:tabs>
        <w:tab w:val="center" w:pos="4153"/>
        <w:tab w:val="right" w:pos="8306"/>
      </w:tabs>
      <w:snapToGrid w:val="0"/>
      <w:jc w:val="left"/>
    </w:pPr>
    <w:rPr>
      <w:sz w:val="18"/>
      <w:szCs w:val="18"/>
    </w:rPr>
  </w:style>
  <w:style w:type="paragraph" w:styleId="15">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mphasis"/>
    <w:basedOn w:val="18"/>
    <w:qFormat/>
    <w:uiPriority w:val="0"/>
    <w:rPr>
      <w:i/>
    </w:rPr>
  </w:style>
  <w:style w:type="character" w:styleId="20">
    <w:name w:val="annotation reference"/>
    <w:unhideWhenUsed/>
    <w:qFormat/>
    <w:uiPriority w:val="99"/>
    <w:rPr>
      <w:sz w:val="21"/>
      <w:szCs w:val="21"/>
    </w:rPr>
  </w:style>
  <w:style w:type="character" w:customStyle="1" w:styleId="21">
    <w:name w:val="标题 1 Char"/>
    <w:basedOn w:val="18"/>
    <w:link w:val="3"/>
    <w:qFormat/>
    <w:uiPriority w:val="0"/>
    <w:rPr>
      <w:rFonts w:ascii="黑体" w:hAnsi="黑体"/>
      <w:b/>
      <w:bCs/>
      <w:kern w:val="44"/>
      <w:sz w:val="32"/>
      <w:szCs w:val="44"/>
    </w:rPr>
  </w:style>
  <w:style w:type="character" w:customStyle="1" w:styleId="22">
    <w:name w:val="标题 2 Char"/>
    <w:basedOn w:val="18"/>
    <w:link w:val="4"/>
    <w:qFormat/>
    <w:uiPriority w:val="0"/>
    <w:rPr>
      <w:rFonts w:ascii="Arial" w:hAnsi="Arial" w:eastAsia="黑体"/>
      <w:b/>
      <w:bCs/>
      <w:kern w:val="2"/>
      <w:sz w:val="30"/>
      <w:szCs w:val="32"/>
    </w:rPr>
  </w:style>
  <w:style w:type="character" w:customStyle="1" w:styleId="23">
    <w:name w:val="标题 3 Char"/>
    <w:basedOn w:val="18"/>
    <w:link w:val="5"/>
    <w:qFormat/>
    <w:uiPriority w:val="0"/>
    <w:rPr>
      <w:b/>
      <w:bCs/>
      <w:kern w:val="2"/>
      <w:sz w:val="32"/>
      <w:szCs w:val="32"/>
    </w:rPr>
  </w:style>
  <w:style w:type="character" w:customStyle="1" w:styleId="24">
    <w:name w:val="标题 4 Char"/>
    <w:basedOn w:val="18"/>
    <w:link w:val="6"/>
    <w:qFormat/>
    <w:uiPriority w:val="0"/>
    <w:rPr>
      <w:rFonts w:ascii="Arial" w:hAnsi="Arial" w:eastAsia="黑体"/>
      <w:b/>
      <w:bCs/>
      <w:kern w:val="2"/>
      <w:sz w:val="28"/>
      <w:szCs w:val="28"/>
    </w:rPr>
  </w:style>
  <w:style w:type="character" w:customStyle="1" w:styleId="25">
    <w:name w:val="标题 5 Char"/>
    <w:basedOn w:val="18"/>
    <w:link w:val="7"/>
    <w:qFormat/>
    <w:uiPriority w:val="0"/>
    <w:rPr>
      <w:b/>
      <w:bCs/>
      <w:kern w:val="2"/>
      <w:sz w:val="28"/>
      <w:szCs w:val="28"/>
    </w:rPr>
  </w:style>
  <w:style w:type="character" w:customStyle="1" w:styleId="26">
    <w:name w:val="标题 6 Char"/>
    <w:basedOn w:val="18"/>
    <w:link w:val="8"/>
    <w:qFormat/>
    <w:uiPriority w:val="0"/>
    <w:rPr>
      <w:rFonts w:ascii="Arial" w:hAnsi="Arial" w:eastAsia="黑体"/>
      <w:b/>
      <w:bCs/>
      <w:kern w:val="2"/>
      <w:sz w:val="24"/>
      <w:szCs w:val="22"/>
    </w:rPr>
  </w:style>
  <w:style w:type="character" w:customStyle="1" w:styleId="27">
    <w:name w:val="标题 7 Char"/>
    <w:basedOn w:val="18"/>
    <w:link w:val="9"/>
    <w:qFormat/>
    <w:uiPriority w:val="0"/>
    <w:rPr>
      <w:b/>
      <w:bCs/>
      <w:kern w:val="2"/>
      <w:sz w:val="24"/>
      <w:szCs w:val="22"/>
    </w:rPr>
  </w:style>
  <w:style w:type="character" w:customStyle="1" w:styleId="28">
    <w:name w:val="标题 8 Char"/>
    <w:basedOn w:val="18"/>
    <w:link w:val="10"/>
    <w:qFormat/>
    <w:uiPriority w:val="0"/>
    <w:rPr>
      <w:rFonts w:ascii="Arial" w:hAnsi="Arial" w:eastAsia="黑体"/>
      <w:kern w:val="2"/>
      <w:sz w:val="24"/>
      <w:szCs w:val="22"/>
    </w:rPr>
  </w:style>
  <w:style w:type="character" w:customStyle="1" w:styleId="29">
    <w:name w:val="标题 9 Char"/>
    <w:basedOn w:val="18"/>
    <w:link w:val="11"/>
    <w:qFormat/>
    <w:uiPriority w:val="0"/>
    <w:rPr>
      <w:rFonts w:ascii="Arial" w:hAnsi="Arial" w:eastAsia="黑体"/>
      <w:kern w:val="2"/>
      <w:sz w:val="21"/>
      <w:szCs w:val="21"/>
    </w:rPr>
  </w:style>
  <w:style w:type="character" w:customStyle="1" w:styleId="30">
    <w:name w:val="纯文本 Char"/>
    <w:link w:val="12"/>
    <w:qFormat/>
    <w:locked/>
    <w:uiPriority w:val="99"/>
    <w:rPr>
      <w:rFonts w:ascii="宋体" w:hAnsi="Courier New"/>
      <w:kern w:val="2"/>
      <w:sz w:val="21"/>
    </w:rPr>
  </w:style>
  <w:style w:type="character" w:customStyle="1" w:styleId="31">
    <w:name w:val="纯文本 字符"/>
    <w:basedOn w:val="18"/>
    <w:semiHidden/>
    <w:qFormat/>
    <w:uiPriority w:val="99"/>
    <w:rPr>
      <w:rFonts w:hAnsi="Courier New" w:cs="Courier New" w:asciiTheme="minorEastAsia" w:eastAsiaTheme="minorEastAsia"/>
      <w:kern w:val="2"/>
      <w:sz w:val="21"/>
      <w:szCs w:val="24"/>
    </w:rPr>
  </w:style>
  <w:style w:type="paragraph" w:styleId="32">
    <w:name w:val="List Paragraph"/>
    <w:basedOn w:val="1"/>
    <w:qFormat/>
    <w:uiPriority w:val="34"/>
    <w:pPr>
      <w:ind w:firstLine="420" w:firstLineChars="200"/>
    </w:pPr>
  </w:style>
  <w:style w:type="character" w:customStyle="1" w:styleId="33">
    <w:name w:val="页眉 Char"/>
    <w:basedOn w:val="18"/>
    <w:link w:val="15"/>
    <w:semiHidden/>
    <w:qFormat/>
    <w:uiPriority w:val="99"/>
    <w:rPr>
      <w:kern w:val="2"/>
      <w:sz w:val="18"/>
      <w:szCs w:val="18"/>
    </w:rPr>
  </w:style>
  <w:style w:type="character" w:customStyle="1" w:styleId="34">
    <w:name w:val="页脚 Char"/>
    <w:basedOn w:val="18"/>
    <w:link w:val="14"/>
    <w:semiHidden/>
    <w:qFormat/>
    <w:uiPriority w:val="99"/>
    <w:rPr>
      <w:kern w:val="2"/>
      <w:sz w:val="18"/>
      <w:szCs w:val="18"/>
    </w:rPr>
  </w:style>
  <w:style w:type="character" w:customStyle="1" w:styleId="35">
    <w:name w:val="批注框文本 Char"/>
    <w:basedOn w:val="18"/>
    <w:link w:val="13"/>
    <w:semiHidden/>
    <w:qFormat/>
    <w:uiPriority w:val="99"/>
    <w:rPr>
      <w:kern w:val="2"/>
      <w:sz w:val="18"/>
      <w:szCs w:val="18"/>
    </w:rPr>
  </w:style>
  <w:style w:type="paragraph" w:customStyle="1" w:styleId="36">
    <w:name w:val="Other|1"/>
    <w:basedOn w:val="1"/>
    <w:qFormat/>
    <w:uiPriority w:val="0"/>
    <w:pPr>
      <w:spacing w:line="422" w:lineRule="auto"/>
      <w:ind w:firstLine="400"/>
    </w:pPr>
    <w:rPr>
      <w:rFonts w:ascii="宋体" w:hAnsi="宋体" w:eastAsia="宋体" w:cs="宋体"/>
      <w:sz w:val="28"/>
      <w:szCs w:val="28"/>
      <w:lang w:val="zh-TW" w:eastAsia="zh-TW" w:bidi="zh-TW"/>
    </w:rPr>
  </w:style>
  <w:style w:type="paragraph" w:customStyle="1" w:styleId="37">
    <w:name w:val="Body text|1"/>
    <w:basedOn w:val="1"/>
    <w:qFormat/>
    <w:uiPriority w:val="0"/>
    <w:pPr>
      <w:spacing w:line="42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3202</Words>
  <Characters>3716</Characters>
  <Lines>38</Lines>
  <Paragraphs>10</Paragraphs>
  <TotalTime>0</TotalTime>
  <ScaleCrop>false</ScaleCrop>
  <LinksUpToDate>false</LinksUpToDate>
  <CharactersWithSpaces>4139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2021-02-22T00:47:00Z</dcterms:created>
  <dc:creator>W</dc:creator>
  <cp:lastModifiedBy>秋意浓</cp:lastModifiedBy>
  <cp:lastPrinted>2022-05-31T10:20:00Z</cp:lastPrinted>
  <dcterms:modified xsi:type="dcterms:W3CDTF">2022-07-18T09:46:48Z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E3F93CE686E54840A40FC13EB70AEAE1</vt:lpwstr>
  </property>
</Properties>
</file>