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1B55D" w14:textId="7454F97D" w:rsidR="00345597" w:rsidRPr="00A665E6" w:rsidRDefault="00A665E6">
      <w:pPr>
        <w:rPr>
          <w:rFonts w:ascii="仿宋" w:eastAsia="仿宋" w:hAnsi="仿宋"/>
          <w:sz w:val="30"/>
          <w:szCs w:val="30"/>
        </w:rPr>
      </w:pPr>
      <w:r w:rsidRPr="00A665E6">
        <w:rPr>
          <w:rFonts w:ascii="仿宋" w:eastAsia="仿宋" w:hAnsi="仿宋" w:hint="eastAsia"/>
          <w:sz w:val="30"/>
          <w:szCs w:val="30"/>
        </w:rPr>
        <w:t>投标文件的签署、盖章、涂改、删除、插字、公章使用等符合招标文件要求；投标文件文件的格式、文字、</w:t>
      </w:r>
      <w:r w:rsidRPr="00A665E6">
        <w:rPr>
          <w:rFonts w:ascii="仿宋" w:eastAsia="仿宋" w:hAnsi="仿宋"/>
          <w:sz w:val="30"/>
          <w:szCs w:val="30"/>
        </w:rPr>
        <w:t xml:space="preserve"> 目录等符合招标文件要求或对投标无实质性影响。</w:t>
      </w:r>
    </w:p>
    <w:sectPr w:rsidR="00345597" w:rsidRPr="00A665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0E2"/>
    <w:rsid w:val="00345597"/>
    <w:rsid w:val="009620E2"/>
    <w:rsid w:val="009A5F7D"/>
    <w:rsid w:val="00A6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26FA3"/>
  <w15:chartTrackingRefBased/>
  <w15:docId w15:val="{015E2AFA-8979-4B46-9802-304F9A99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振华 吕</dc:creator>
  <cp:keywords/>
  <dc:description/>
  <cp:lastModifiedBy>振华 吕</cp:lastModifiedBy>
  <cp:revision>3</cp:revision>
  <dcterms:created xsi:type="dcterms:W3CDTF">2023-07-19T01:26:00Z</dcterms:created>
  <dcterms:modified xsi:type="dcterms:W3CDTF">2023-07-19T01:32:00Z</dcterms:modified>
</cp:coreProperties>
</file>