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kern w:val="44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kern w:val="44"/>
          <w:sz w:val="32"/>
          <w:szCs w:val="24"/>
          <w:lang w:val="en-US" w:eastAsia="zh-CN" w:bidi="ar-SA"/>
        </w:rPr>
        <w:t>分项报价表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项目编号：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项目名称：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包号：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供应商名称：                                                                              货币及单位：人民币/元</w:t>
      </w:r>
    </w:p>
    <w:tbl>
      <w:tblPr>
        <w:tblStyle w:val="6"/>
        <w:tblW w:w="16100" w:type="dxa"/>
        <w:tblInd w:w="-12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780"/>
        <w:gridCol w:w="2685"/>
        <w:gridCol w:w="1725"/>
        <w:gridCol w:w="1635"/>
        <w:gridCol w:w="1665"/>
        <w:gridCol w:w="2880"/>
        <w:gridCol w:w="1410"/>
        <w:gridCol w:w="1080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品目号</w:t>
            </w:r>
          </w:p>
        </w:tc>
        <w:tc>
          <w:tcPr>
            <w:tcW w:w="78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68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货物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名称</w:t>
            </w:r>
          </w:p>
        </w:tc>
        <w:tc>
          <w:tcPr>
            <w:tcW w:w="172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 xml:space="preserve">规格型号 </w:t>
            </w:r>
          </w:p>
        </w:tc>
        <w:tc>
          <w:tcPr>
            <w:tcW w:w="163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品牌</w:t>
            </w:r>
          </w:p>
        </w:tc>
        <w:tc>
          <w:tcPr>
            <w:tcW w:w="166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产地</w:t>
            </w:r>
          </w:p>
        </w:tc>
        <w:tc>
          <w:tcPr>
            <w:tcW w:w="288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制造商名称</w:t>
            </w:r>
          </w:p>
        </w:tc>
        <w:tc>
          <w:tcPr>
            <w:tcW w:w="141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单价</w:t>
            </w:r>
          </w:p>
        </w:tc>
        <w:tc>
          <w:tcPr>
            <w:tcW w:w="108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数量</w:t>
            </w:r>
          </w:p>
        </w:tc>
        <w:tc>
          <w:tcPr>
            <w:tcW w:w="124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1-1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直流水枪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...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水带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异型接口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多功能挠钩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消防斧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二节拉梯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手动破拆工具组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消防手套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消防安全腰带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消防灭火防护靴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消防通用安全绳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正压式空气呼吸器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佩戴时防爆照明灯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呼救器方位灯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消防灭火防护头盔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对讲机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各类警示牌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隔离警示带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绝缘剪断钳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医药急救箱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外壳内充式救生圈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消防车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</w:tr>
    </w:tbl>
    <w:p>
      <w:pPr>
        <w:bidi w:val="0"/>
        <w:jc w:val="righ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供应商（盖章）：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                                                   日期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4NGQzYzk3Y2QxMmNjNTVkNWFmMDcxNmQ0ZGIwMjUifQ=="/>
  </w:docVars>
  <w:rsids>
    <w:rsidRoot w:val="00000000"/>
    <w:rsid w:val="04FB12EA"/>
    <w:rsid w:val="1D5B248A"/>
    <w:rsid w:val="1E83605C"/>
    <w:rsid w:val="246D01E9"/>
    <w:rsid w:val="279F6329"/>
    <w:rsid w:val="2D062258"/>
    <w:rsid w:val="3482405C"/>
    <w:rsid w:val="39FF48CF"/>
    <w:rsid w:val="42A90B9D"/>
    <w:rsid w:val="494D6B3D"/>
    <w:rsid w:val="54D91235"/>
    <w:rsid w:val="769211D6"/>
    <w:rsid w:val="76B9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next w:val="1"/>
    <w:qFormat/>
    <w:uiPriority w:val="0"/>
    <w:pPr>
      <w:widowControl w:val="0"/>
      <w:spacing w:before="240" w:after="60"/>
      <w:jc w:val="center"/>
      <w:outlineLvl w:val="0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81"/>
    <w:basedOn w:val="7"/>
    <w:autoRedefine/>
    <w:qFormat/>
    <w:uiPriority w:val="0"/>
    <w:rPr>
      <w:rFonts w:ascii="方正仿宋_GBK" w:hAnsi="方正仿宋_GBK" w:eastAsia="方正仿宋_GBK" w:cs="方正仿宋_GBK"/>
      <w:color w:val="000000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1365</Words>
  <Characters>1679</Characters>
  <Lines>0</Lines>
  <Paragraphs>0</Paragraphs>
  <TotalTime>0</TotalTime>
  <ScaleCrop>false</ScaleCrop>
  <LinksUpToDate>false</LinksUpToDate>
  <CharactersWithSpaces>1689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2022-08-17T08:52:00Z</dcterms:created>
  <dc:creator>YAOYUAN</dc:creator>
  <cp:lastModifiedBy>YAOYUAN</cp:lastModifiedBy>
  <dcterms:modified xsi:type="dcterms:W3CDTF">2024-01-19T03:28:37Z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1373BA8236714F4BA5F94138D7FEC915</vt:lpwstr>
  </property>
</Properties>
</file>