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outlineLvl w:val="2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潜在投标人拟派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未在其他在施建设工程项目中任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项目负责人</w:t>
      </w:r>
    </w:p>
    <w:p>
      <w:pPr>
        <w:pStyle w:val="9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承  诺  书</w:t>
      </w:r>
    </w:p>
    <w:p>
      <w:pPr>
        <w:spacing w:after="312" w:afterLines="100"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  <w:u w:val="single"/>
        </w:rPr>
        <w:t xml:space="preserve">                  （</w:t>
      </w:r>
      <w:r>
        <w:rPr>
          <w:rFonts w:hint="eastAsia" w:ascii="宋体" w:hAnsi="宋体" w:cs="宋体"/>
          <w:color w:val="auto"/>
          <w:position w:val="-7"/>
          <w:szCs w:val="21"/>
          <w:highlight w:val="none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  <w:u w:val="single"/>
        </w:rPr>
        <w:t>人名称</w:t>
      </w:r>
      <w:r>
        <w:rPr>
          <w:rFonts w:hint="eastAsia" w:ascii="宋体" w:hAnsi="宋体" w:cs="宋体"/>
          <w:color w:val="auto"/>
          <w:position w:val="-7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</w:rPr>
        <w:t>: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我方在此声明，我方拟派往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（项目名称）（以下简称“本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”） 的项目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证件真实有效，现阶段没有在任何在建工程项目任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，并且郑重承诺如果我公司中标，项目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在施工期间全程驻守在施工现场。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项目负责人：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我方保证上述信息的真实和准确，并愿意承担因我方就此弄虚作假所引起的一切法律后果。</w:t>
      </w:r>
    </w:p>
    <w:p>
      <w:pPr>
        <w:pStyle w:val="3"/>
        <w:ind w:left="63" w:right="6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如经查实承诺内容虚假，取消我单位投标资格，一旦中标，取消我单位中标资格，发生相关损失均由我单位承担。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特此承诺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！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ordWrap w:val="0"/>
        <w:spacing w:line="360" w:lineRule="auto"/>
        <w:ind w:right="140"/>
        <w:jc w:val="righ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</w:p>
    <w:p>
      <w:pPr>
        <w:wordWrap w:val="0"/>
        <w:spacing w:line="360" w:lineRule="auto"/>
        <w:ind w:right="140"/>
        <w:jc w:val="righ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投标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（盖单位章）</w:t>
      </w:r>
    </w:p>
    <w:p>
      <w:pPr>
        <w:spacing w:line="360" w:lineRule="auto"/>
        <w:ind w:right="30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                      法定代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表人：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>
      <w:pPr>
        <w:spacing w:line="360" w:lineRule="auto"/>
        <w:ind w:right="26"/>
        <w:jc w:val="right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>
      <w:pPr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</w:rPr>
      </w:pPr>
    </w:p>
    <w:p>
      <w:pPr>
        <w:pStyle w:val="3"/>
        <w:ind w:left="0" w:leftChars="0" w:right="63" w:firstLine="0" w:firstLineChars="0"/>
        <w:jc w:val="both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</w:pPr>
    </w:p>
    <w:p>
      <w:pPr>
        <w:pStyle w:val="3"/>
        <w:ind w:left="63" w:right="63"/>
        <w:jc w:val="both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</w:pPr>
    </w:p>
    <w:p>
      <w:pPr>
        <w:pStyle w:val="3"/>
        <w:ind w:left="63" w:right="63"/>
        <w:jc w:val="both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  <w:t>注：1.如果拟派驻本工程项目的项目负责人，如有在建且已变更，须提供在建项目所在地建设市场行业主管部门出具的变更手续；但由于身体原因离岗，在原工程项目未履行竣工备案手续前，不得参与本招标项目投标。若已履行竣工备案手续，将相关部门的出具的证明材料附于本承诺书后。</w:t>
      </w:r>
    </w:p>
    <w:p>
      <w:pPr>
        <w:ind w:firstLine="420" w:firstLineChars="200"/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  <w:t>2.本承诺书中所述处罚，包括但不限于取消中标资格（如为第一中标候选人）、赔偿对</w:t>
      </w:r>
      <w:r>
        <w:rPr>
          <w:rFonts w:hint="eastAsia" w:ascii="宋体" w:hAnsi="宋体" w:cs="Times New Roman"/>
          <w:color w:val="auto"/>
          <w:sz w:val="21"/>
          <w:szCs w:val="21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  <w:t>人造成的损失。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DNlNzVlMjBjOGMzZDJkODNmMWI4MmE2YTAwNTcifQ=="/>
  </w:docVars>
  <w:rsids>
    <w:rsidRoot w:val="00000000"/>
    <w:rsid w:val="211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">
    <w:name w:val="Body Text"/>
    <w:basedOn w:val="1"/>
    <w:next w:val="4"/>
    <w:qFormat/>
    <w:uiPriority w:val="0"/>
    <w:pPr>
      <w:adjustRightInd w:val="0"/>
      <w:spacing w:before="100" w:beforeAutospacing="1" w:after="60" w:line="360" w:lineRule="atLeast"/>
      <w:ind w:left="72" w:leftChars="30" w:right="30" w:rightChars="30"/>
      <w:jc w:val="center"/>
    </w:pPr>
    <w:rPr>
      <w:rFonts w:cs="Times New Roman"/>
      <w:sz w:val="20"/>
      <w:szCs w:val="20"/>
    </w:rPr>
  </w:style>
  <w:style w:type="paragraph" w:styleId="4">
    <w:name w:val="header"/>
    <w:basedOn w:val="1"/>
    <w:next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customStyle="1" w:styleId="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9">
    <w:name w:val="msono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2022-11-28T10:02:56Z</dcterms:created>
  <dc:creator>YY</dc:creator>
  <cp:lastModifiedBy>YY</cp:lastModifiedBy>
  <dcterms:modified xsi:type="dcterms:W3CDTF">2022-11-28T10:09:14Z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7F87E9C746C643F9A5F763DD7628B99E</vt:lpwstr>
  </property>
</Properties>
</file>