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采购设备清单表</w:t>
      </w:r>
      <w:bookmarkStart w:id="0" w:name="_GoBack"/>
      <w:bookmarkEnd w:id="0"/>
    </w:p>
    <w:tbl>
      <w:tblPr>
        <w:tblStyle w:val="11"/>
        <w:tblW w:w="91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1914"/>
        <w:gridCol w:w="5004"/>
        <w:gridCol w:w="832"/>
        <w:gridCol w:w="8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序号</w:t>
            </w:r>
          </w:p>
        </w:tc>
        <w:tc>
          <w:tcPr>
            <w:tcW w:w="1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项目名称</w:t>
            </w:r>
          </w:p>
        </w:tc>
        <w:tc>
          <w:tcPr>
            <w:tcW w:w="5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项目特征描述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单位</w:t>
            </w:r>
          </w:p>
        </w:tc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1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5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1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5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一体化轴流预制泵站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名称:一体化轴流预制泵站(含井筒、轴流泵、悬挂系统、排气系统等)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2.型号及规格: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(玻璃钢井筒+潜水轴流泵)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Q</w:t>
            </w: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3.0m3/s; H</w:t>
            </w: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15m;N=550kW.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（电压等级10kv） 轴承采用SKF或FG同类同级产品,机械密封采用博格曼品牌相当的产品</w:t>
            </w:r>
          </w:p>
          <w:p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叶轮材质：316不锈钢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格栅除污机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类型:回转式机械格栅（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格栅、框架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304材质）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2.规格、型号:N=3kW,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B=2.8m,α=75°,b=25mm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压榨机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1.类型:螺旋压榨机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2.规格、型号:φ200,L=9m,N=3kW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阀门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名称:微阻缓闭碟形止回阀（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阀芯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304材质）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2.型号规格: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DN1400,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参考尺寸（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L=630mm,H=800mm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3.连接形式:法兰连接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个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闸门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1.类型:铸铁镶铜圆闸门（双向受压）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2.规格、型号:DN1500,启闭力20t,手电两用,P=3kW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座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阀门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种类: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电动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法兰式蝶阀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2.材质及规格:DN1400,（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阀芯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304材质）电动 PN1.0,P=3kW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参考尺寸（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L=470mm,H=750mm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）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个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垃圾车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1.垃圾车 电动自卸，容量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1200L，电机功率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1000W，载重质量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400KG，电池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60V 58A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辆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低压成套控制柜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1.名称:控制柜 防护等级（IP55)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2.规格:一控一高压软启动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低压成套控制柜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1.名称:PLC柜 防护等级（IP55)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具备远程监测功能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2.规格:一控一高压软启动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软接头(软管）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1.名称:进水柔性接头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2.规格:DN2400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个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软接头(软管）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1.名称:出水柔性接头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2.规格:DN1400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个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套管制作安装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1.类型:单法墙管（钢管）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2.规格:DN2400,L=2100mm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套管制作安装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类型:双法墙管（钢管）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2.规格:DN1400,L=3150mm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套管制作安装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1.类型:单法墙管 （钢管）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2.规格:DN1500,L=1100mm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套管制作安装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1.类型:双法墙管 （钢管）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2.规格:DN1400,L=2500mm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套管制作安装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1.类型:B型刚性防水套管 （钢）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2.规格:DN2400,L=600mm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3.详见图集02S403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17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套管制作安装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1.类型:B型刚性防水套管 （钢）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2.规格:DN1400 L=300mm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3.详见图集02S403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18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套管制作安装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1.类型:B型刚性防水套管 （钢）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2.规格:DN1500 L=600mm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3.详见图集02S403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钢管管件制作、安装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1.种类:异径管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2.材质及规格:DN1400×DN1200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3.详见图集02S403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个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钢管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1.材质及规格:DN1500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m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21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混凝土管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1.名称:钢筋混凝土 Ⅱ级承插管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2.规格:DN1500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m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22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混凝土井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1.名称:检查井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2.规格:钢筋混凝土扇形90°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座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23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一体化轴流预制泵站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名称:一体化轴流预制泵站(含井筒、轴流泵、悬挂系统、排气系统等)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2.型号及规格: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(玻璃钢井筒+潜水轴流泵) Q</w:t>
            </w: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3.2m3/s; H</w:t>
            </w: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15m;N=650kW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（电压等级10kv）  轴承采用SKF或FG同类同级产品,机械密封采用博格曼品牌相当的产品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叶轮材质：316不锈钢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24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格栅除污机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1.类型:回转式机械格栅（（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格栅、框架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304材质）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2.规格、型号:N=3kW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B=2.8m,α=75°b=25mm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25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压榨机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1.类型:螺旋压榨机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2.规格、型号:φ200,L=12m,N=3kW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26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阀门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1.名称:微阻缓闭碟形止回阀（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阀芯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304材质）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2.型号、规格:DN1400,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参考尺寸（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L=630mm,H=800mm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3.连接形式:法兰连接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个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27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闸门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1.类型:铸铁镶铜圆闸门 （双向受压）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2.规格、型号:DN2600,启闭力20t,手电两用,P=3kW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座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28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阀门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种类: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电动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法兰式蝶阀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2.材质及规格:DN1400,（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阀芯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304材质）电动 PN1.0,P=3kW,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参考尺寸（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L=470mm,H=750mm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）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个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29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垃圾车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1.垃圾车 电动自卸，容量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1200L，电机功率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1000W，载重质量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400KG，电池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60V 58A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辆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30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低压成套控制柜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1.名称:控制柜防护等级（IP55)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2.规格:一控一高压软启动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31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低压成套控制柜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1.名称:PLC柜，防护等级（IP55)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具备远程监测功能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2.规格:一控一高压软启动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32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软接头(软管）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1.名称:进水柔性接头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2.规格:DN2400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个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33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软接头(软管）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1.名称:出水柔性接头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2.规格:DN1400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个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34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套管制作安装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1.类型:单法墙管  （钢管）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2.规格:DN2400,L=4930mm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35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套管制作安装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类型:双法墙管  （钢管）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2.规格:DN1400,L=5140mm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36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套管制作安装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1.类型:单法墙管  （钢管）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2.规格:DN2600,L=1600mm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37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套管制作安装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1.类型:双法墙管  （钢管）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2.规格:DN1400,L=2500mm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38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套管制作安装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1.类型:B型刚性防水套管  （钢）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2.规格:DN2400 L=600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3.详见图集02S403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39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套管制作安装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1.类型:B型刚性防水套管  （钢）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2.规格:DN1400 L=300mm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3.详见图集02S403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40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套管制作安装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1.类型:B型刚性防水套管  （钢）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2.规格:DN2600 L=600mm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3.详见图集02S403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41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钢管管件制作、安装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1.种类:异径管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2.材质及规格:DN1400×DN1200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3.详见图集02S403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个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</w:p>
        </w:tc>
      </w:tr>
    </w:tbl>
    <w:p>
      <w:pPr>
        <w:rPr>
          <w:rFonts w:hint="default" w:ascii="宋体" w:hAnsi="宋体" w:eastAsia="宋体" w:cs="宋体"/>
          <w:color w:val="auto"/>
          <w:sz w:val="24"/>
          <w:szCs w:val="24"/>
          <w:shd w:val="clear" w:color="auto" w:fil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FjYTU0MzVmODdkZTYyODRhNTU3OTgzM2NkZmRhZWMifQ=="/>
  </w:docVars>
  <w:rsids>
    <w:rsidRoot w:val="00172A27"/>
    <w:rsid w:val="0037168A"/>
    <w:rsid w:val="003C5B19"/>
    <w:rsid w:val="004C5AB3"/>
    <w:rsid w:val="0063355D"/>
    <w:rsid w:val="008D1018"/>
    <w:rsid w:val="009649D0"/>
    <w:rsid w:val="00AC7124"/>
    <w:rsid w:val="00B734CF"/>
    <w:rsid w:val="00BB2FBD"/>
    <w:rsid w:val="00CB007A"/>
    <w:rsid w:val="00DB4C09"/>
    <w:rsid w:val="00EE0804"/>
    <w:rsid w:val="015F0A1E"/>
    <w:rsid w:val="01946B9A"/>
    <w:rsid w:val="04634ECE"/>
    <w:rsid w:val="04FE7541"/>
    <w:rsid w:val="0781725F"/>
    <w:rsid w:val="08685A8D"/>
    <w:rsid w:val="087544D4"/>
    <w:rsid w:val="08D17E86"/>
    <w:rsid w:val="092407D7"/>
    <w:rsid w:val="09C927CE"/>
    <w:rsid w:val="0AE61AEF"/>
    <w:rsid w:val="0B7C2CDA"/>
    <w:rsid w:val="0B9355E7"/>
    <w:rsid w:val="0B9B0319"/>
    <w:rsid w:val="0CB023E0"/>
    <w:rsid w:val="10FB74EC"/>
    <w:rsid w:val="11003163"/>
    <w:rsid w:val="11047E8F"/>
    <w:rsid w:val="1173042F"/>
    <w:rsid w:val="117D67C0"/>
    <w:rsid w:val="13D92F5A"/>
    <w:rsid w:val="14885C3B"/>
    <w:rsid w:val="151350A2"/>
    <w:rsid w:val="15724112"/>
    <w:rsid w:val="161E2FD6"/>
    <w:rsid w:val="168E458F"/>
    <w:rsid w:val="1843075D"/>
    <w:rsid w:val="18AE4589"/>
    <w:rsid w:val="197B6D3C"/>
    <w:rsid w:val="1A6D2332"/>
    <w:rsid w:val="1AE60D31"/>
    <w:rsid w:val="1C1B552A"/>
    <w:rsid w:val="1CB33C7E"/>
    <w:rsid w:val="1EAC2360"/>
    <w:rsid w:val="21346507"/>
    <w:rsid w:val="21862A8E"/>
    <w:rsid w:val="226E4F8A"/>
    <w:rsid w:val="22970941"/>
    <w:rsid w:val="231F4DAE"/>
    <w:rsid w:val="243A591A"/>
    <w:rsid w:val="25043CC9"/>
    <w:rsid w:val="26806A39"/>
    <w:rsid w:val="276969B7"/>
    <w:rsid w:val="279938C3"/>
    <w:rsid w:val="27B03C77"/>
    <w:rsid w:val="28696559"/>
    <w:rsid w:val="28AB0902"/>
    <w:rsid w:val="29CC3C22"/>
    <w:rsid w:val="2A5F53B5"/>
    <w:rsid w:val="2B543979"/>
    <w:rsid w:val="2B7829A1"/>
    <w:rsid w:val="2C283A81"/>
    <w:rsid w:val="2C696DEE"/>
    <w:rsid w:val="32897FA5"/>
    <w:rsid w:val="33396D97"/>
    <w:rsid w:val="34777AA4"/>
    <w:rsid w:val="34BA19B6"/>
    <w:rsid w:val="35211654"/>
    <w:rsid w:val="355C3599"/>
    <w:rsid w:val="36F8683E"/>
    <w:rsid w:val="373400A8"/>
    <w:rsid w:val="39EC2466"/>
    <w:rsid w:val="3BB83909"/>
    <w:rsid w:val="3DD81385"/>
    <w:rsid w:val="3F7136A4"/>
    <w:rsid w:val="3F764B4C"/>
    <w:rsid w:val="40F612A2"/>
    <w:rsid w:val="416E7C67"/>
    <w:rsid w:val="4204145F"/>
    <w:rsid w:val="433E488C"/>
    <w:rsid w:val="455D369E"/>
    <w:rsid w:val="468247BC"/>
    <w:rsid w:val="49447842"/>
    <w:rsid w:val="4AEB3076"/>
    <w:rsid w:val="4B1367B9"/>
    <w:rsid w:val="4B275459"/>
    <w:rsid w:val="4B971D44"/>
    <w:rsid w:val="4F783B28"/>
    <w:rsid w:val="50434E3C"/>
    <w:rsid w:val="50FC206C"/>
    <w:rsid w:val="51574B0C"/>
    <w:rsid w:val="5175002C"/>
    <w:rsid w:val="53AD73D7"/>
    <w:rsid w:val="54161C73"/>
    <w:rsid w:val="56013C9B"/>
    <w:rsid w:val="58CD7EEF"/>
    <w:rsid w:val="58DA7A0D"/>
    <w:rsid w:val="59766ED3"/>
    <w:rsid w:val="59C740F3"/>
    <w:rsid w:val="5B7F4D2A"/>
    <w:rsid w:val="5BE96957"/>
    <w:rsid w:val="5C157022"/>
    <w:rsid w:val="5C761A3E"/>
    <w:rsid w:val="5D85547F"/>
    <w:rsid w:val="5D870982"/>
    <w:rsid w:val="5D915BE9"/>
    <w:rsid w:val="5FCB3C00"/>
    <w:rsid w:val="600F70A7"/>
    <w:rsid w:val="60534318"/>
    <w:rsid w:val="60657AB6"/>
    <w:rsid w:val="61AB2853"/>
    <w:rsid w:val="63897BC5"/>
    <w:rsid w:val="66B56591"/>
    <w:rsid w:val="66D04BBC"/>
    <w:rsid w:val="673D776E"/>
    <w:rsid w:val="678B4970"/>
    <w:rsid w:val="684C53AD"/>
    <w:rsid w:val="6CD31260"/>
    <w:rsid w:val="6EF67A1A"/>
    <w:rsid w:val="6F0D763F"/>
    <w:rsid w:val="6F470D9F"/>
    <w:rsid w:val="6F985025"/>
    <w:rsid w:val="7247092E"/>
    <w:rsid w:val="73F039C5"/>
    <w:rsid w:val="75EB223C"/>
    <w:rsid w:val="7634617E"/>
    <w:rsid w:val="763E6A8D"/>
    <w:rsid w:val="7658352B"/>
    <w:rsid w:val="769F1FAA"/>
    <w:rsid w:val="77753B71"/>
    <w:rsid w:val="798E267C"/>
    <w:rsid w:val="79A67D23"/>
    <w:rsid w:val="7A6E57A5"/>
    <w:rsid w:val="7C3A3560"/>
    <w:rsid w:val="7CD14187"/>
    <w:rsid w:val="7EA626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after="50" w:afterLines="50"/>
      <w:outlineLvl w:val="1"/>
    </w:pPr>
    <w:rPr>
      <w:rFonts w:ascii="Calibri Light" w:hAnsi="Calibri Light" w:cs="黑体"/>
      <w:b/>
      <w:bCs/>
      <w:sz w:val="28"/>
      <w:szCs w:val="32"/>
    </w:rPr>
  </w:style>
  <w:style w:type="paragraph" w:styleId="3">
    <w:name w:val="heading 4"/>
    <w:basedOn w:val="1"/>
    <w:next w:val="1"/>
    <w:unhideWhenUsed/>
    <w:qFormat/>
    <w:uiPriority w:val="0"/>
    <w:pPr>
      <w:spacing w:before="150" w:after="150" w:line="17" w:lineRule="atLeast"/>
      <w:jc w:val="left"/>
      <w:outlineLvl w:val="3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99"/>
    <w:pPr>
      <w:spacing w:after="120"/>
    </w:pPr>
  </w:style>
  <w:style w:type="paragraph" w:styleId="5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32"/>
    </w:rPr>
  </w:style>
  <w:style w:type="paragraph" w:styleId="6">
    <w:name w:val="foot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3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next w:val="1"/>
    <w:qFormat/>
    <w:uiPriority w:val="0"/>
    <w:pPr>
      <w:spacing w:after="150"/>
      <w:jc w:val="left"/>
    </w:pPr>
    <w:rPr>
      <w:rFonts w:cs="Times New Roman"/>
      <w:kern w:val="0"/>
      <w:sz w:val="24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宋体" w:cs="黑体"/>
      <w:b/>
      <w:bCs/>
      <w:sz w:val="32"/>
      <w:szCs w:val="32"/>
    </w:rPr>
  </w:style>
  <w:style w:type="paragraph" w:styleId="10">
    <w:name w:val="Body Text First Indent 2"/>
    <w:basedOn w:val="5"/>
    <w:unhideWhenUsed/>
    <w:qFormat/>
    <w:uiPriority w:val="99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FollowedHyperlink"/>
    <w:basedOn w:val="13"/>
    <w:qFormat/>
    <w:uiPriority w:val="0"/>
    <w:rPr>
      <w:color w:val="337AB7"/>
      <w:u w:val="none"/>
    </w:rPr>
  </w:style>
  <w:style w:type="character" w:styleId="16">
    <w:name w:val="HTML Definition"/>
    <w:basedOn w:val="13"/>
    <w:qFormat/>
    <w:uiPriority w:val="0"/>
    <w:rPr>
      <w:i/>
      <w:iCs/>
    </w:rPr>
  </w:style>
  <w:style w:type="character" w:styleId="17">
    <w:name w:val="HTML Variable"/>
    <w:basedOn w:val="13"/>
    <w:qFormat/>
    <w:uiPriority w:val="0"/>
  </w:style>
  <w:style w:type="character" w:styleId="18">
    <w:name w:val="Hyperlink"/>
    <w:basedOn w:val="13"/>
    <w:qFormat/>
    <w:uiPriority w:val="0"/>
    <w:rPr>
      <w:color w:val="337AB7"/>
      <w:u w:val="none"/>
    </w:rPr>
  </w:style>
  <w:style w:type="character" w:styleId="19">
    <w:name w:val="HTML Code"/>
    <w:basedOn w:val="13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20">
    <w:name w:val="HTML Cite"/>
    <w:basedOn w:val="13"/>
    <w:qFormat/>
    <w:uiPriority w:val="0"/>
  </w:style>
  <w:style w:type="character" w:styleId="21">
    <w:name w:val="HTML Keyboard"/>
    <w:basedOn w:val="13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2">
    <w:name w:val="HTML Sample"/>
    <w:basedOn w:val="13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3">
    <w:name w:val="Body Text 21"/>
    <w:basedOn w:val="1"/>
    <w:qFormat/>
    <w:uiPriority w:val="99"/>
    <w:pPr>
      <w:spacing w:line="480" w:lineRule="auto"/>
    </w:pPr>
    <w:rPr>
      <w:rFonts w:ascii="Calibri" w:hAnsi="Calibri"/>
      <w:sz w:val="20"/>
    </w:rPr>
  </w:style>
  <w:style w:type="paragraph" w:customStyle="1" w:styleId="24">
    <w:name w:val="小标题"/>
    <w:basedOn w:val="1"/>
    <w:qFormat/>
    <w:uiPriority w:val="0"/>
    <w:pPr>
      <w:tabs>
        <w:tab w:val="left" w:pos="900"/>
      </w:tabs>
      <w:spacing w:line="360" w:lineRule="auto"/>
      <w:ind w:left="900" w:hanging="720"/>
      <w:jc w:val="left"/>
    </w:pPr>
    <w:rPr>
      <w:rFonts w:ascii="宋体" w:hAnsi="宋体" w:eastAsia="宋体" w:cs="Times New Roman"/>
      <w:b/>
      <w:sz w:val="24"/>
    </w:rPr>
  </w:style>
  <w:style w:type="paragraph" w:customStyle="1" w:styleId="25">
    <w:name w:val="List Paragraph"/>
    <w:basedOn w:val="1"/>
    <w:qFormat/>
    <w:uiPriority w:val="34"/>
    <w:pPr>
      <w:ind w:firstLine="420" w:firstLineChars="200"/>
    </w:pPr>
  </w:style>
  <w:style w:type="paragraph" w:customStyle="1" w:styleId="26">
    <w:name w:val="Revision"/>
    <w:hidden/>
    <w:semiHidden/>
    <w:qFormat/>
    <w:uiPriority w:val="99"/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customStyle="1" w:styleId="27">
    <w:name w:val="hover20"/>
    <w:basedOn w:val="13"/>
    <w:qFormat/>
    <w:uiPriority w:val="0"/>
    <w:rPr>
      <w:shd w:val="clear" w:color="auto" w:fill="EEEEEE"/>
    </w:rPr>
  </w:style>
  <w:style w:type="character" w:customStyle="1" w:styleId="28">
    <w:name w:val="new"/>
    <w:basedOn w:val="13"/>
    <w:qFormat/>
    <w:uiPriority w:val="0"/>
    <w:rPr>
      <w:color w:val="999999"/>
    </w:rPr>
  </w:style>
  <w:style w:type="character" w:customStyle="1" w:styleId="29">
    <w:name w:val="point"/>
    <w:basedOn w:val="13"/>
    <w:qFormat/>
    <w:uiPriority w:val="0"/>
    <w:rPr>
      <w:shd w:val="clear" w:color="auto" w:fill="E1E1E1"/>
    </w:rPr>
  </w:style>
  <w:style w:type="character" w:customStyle="1" w:styleId="30">
    <w:name w:val="focused"/>
    <w:basedOn w:val="13"/>
    <w:qFormat/>
    <w:uiPriority w:val="0"/>
    <w:rPr>
      <w:shd w:val="clear" w:color="auto" w:fill="EEEEEE"/>
    </w:rPr>
  </w:style>
  <w:style w:type="character" w:customStyle="1" w:styleId="31">
    <w:name w:val="label6"/>
    <w:basedOn w:val="13"/>
    <w:qFormat/>
    <w:uiPriority w:val="0"/>
    <w:rPr>
      <w:color w:val="4B4B4B"/>
    </w:rPr>
  </w:style>
  <w:style w:type="character" w:customStyle="1" w:styleId="32">
    <w:name w:val="time2"/>
    <w:basedOn w:val="13"/>
    <w:qFormat/>
    <w:uiPriority w:val="0"/>
    <w:rPr>
      <w:color w:val="CCCCCC"/>
    </w:rPr>
  </w:style>
  <w:style w:type="character" w:customStyle="1" w:styleId="33">
    <w:name w:val="old"/>
    <w:basedOn w:val="13"/>
    <w:qFormat/>
    <w:uiPriority w:val="0"/>
    <w:rPr>
      <w:color w:val="999999"/>
    </w:rPr>
  </w:style>
  <w:style w:type="character" w:customStyle="1" w:styleId="34">
    <w:name w:val="页眉 字符"/>
    <w:basedOn w:val="13"/>
    <w:link w:val="7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35">
    <w:name w:val="页脚 字符"/>
    <w:basedOn w:val="13"/>
    <w:link w:val="6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36">
    <w:name w:val="font41"/>
    <w:basedOn w:val="13"/>
    <w:uiPriority w:val="0"/>
    <w:rPr>
      <w:rFonts w:ascii="Microsoft JhengHei" w:hAnsi="Microsoft JhengHei" w:eastAsia="Microsoft JhengHei" w:cs="Microsoft JhengHei"/>
      <w:b/>
      <w:bCs/>
      <w:color w:val="000000"/>
      <w:sz w:val="30"/>
      <w:szCs w:val="30"/>
      <w:u w:val="none"/>
    </w:rPr>
  </w:style>
  <w:style w:type="character" w:customStyle="1" w:styleId="37">
    <w:name w:val="font01"/>
    <w:basedOn w:val="1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8">
    <w:name w:val="font51"/>
    <w:basedOn w:val="13"/>
    <w:uiPriority w:val="0"/>
    <w:rPr>
      <w:rFonts w:hint="eastAsia" w:ascii="Microsoft JhengHei" w:hAnsi="Microsoft JhengHei" w:eastAsia="Microsoft JhengHei" w:cs="Microsoft JhengHei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1488</Words>
  <Characters>2226</Characters>
  <Lines>46</Lines>
  <Paragraphs>13</Paragraphs>
  <TotalTime>3</TotalTime>
  <ScaleCrop>false</ScaleCrop>
  <LinksUpToDate>false</LinksUpToDate>
  <CharactersWithSpaces>2274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2021-09-15T09:20:00Z</dcterms:created>
  <dc:creator>焰火</dc:creator>
  <cp:lastModifiedBy>焰火</cp:lastModifiedBy>
  <cp:lastPrinted>2022-07-06T02:53:00Z</cp:lastPrinted>
  <dcterms:modified xsi:type="dcterms:W3CDTF">2022-07-07T00:41:36Z</dcterms:modified>
  <dc:title>采购设备清单表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BEC25B77E4594B21869164F6AFBC3AC0</vt:lpwstr>
  </property>
</Properties>
</file>