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hint="default" w:ascii="Arial" w:eastAsia="宋体"/>
          <w:sz w:val="21"/>
          <w:lang w:val="en-US" w:eastAsia="zh-CN"/>
        </w:rPr>
      </w:pPr>
    </w:p>
    <w:p>
      <w:pPr>
        <w:spacing w:before="185" w:line="186" w:lineRule="auto"/>
        <w:ind w:left="0" w:leftChars="0" w:firstLine="1259" w:firstLineChars="275"/>
        <w:rPr>
          <w:rFonts w:hint="eastAsia" w:ascii="微软雅黑" w:hAnsi="微软雅黑" w:eastAsia="微软雅黑" w:cs="微软雅黑"/>
          <w:sz w:val="43"/>
          <w:szCs w:val="43"/>
          <w:lang w:eastAsia="zh-CN"/>
        </w:rPr>
      </w:pPr>
      <w:r>
        <w:rPr>
          <w:rFonts w:hint="eastAsia" w:ascii="微软雅黑" w:hAnsi="微软雅黑" w:eastAsia="微软雅黑" w:cs="微软雅黑"/>
          <w:spacing w:val="14"/>
          <w:sz w:val="43"/>
          <w:szCs w:val="43"/>
          <w:lang w:eastAsia="zh-CN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八肯中村老旧棚区改造升级项目</w:t>
      </w: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185" w:line="186" w:lineRule="auto"/>
        <w:ind w:left="3293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施</w:t>
      </w:r>
      <w:r>
        <w:rPr>
          <w:rFonts w:ascii="微软雅黑" w:hAnsi="微软雅黑" w:eastAsia="微软雅黑" w:cs="微软雅黑"/>
          <w:spacing w:val="8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工合同</w:t>
      </w: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before="150" w:line="187" w:lineRule="auto"/>
        <w:jc w:val="center"/>
        <w:rPr>
          <w:rFonts w:hint="eastAsia" w:ascii="微软雅黑" w:hAnsi="微软雅黑" w:eastAsia="微软雅黑" w:cs="微软雅黑"/>
          <w:sz w:val="35"/>
          <w:szCs w:val="35"/>
          <w:lang w:eastAsia="zh-CN"/>
        </w:rPr>
      </w:pPr>
      <w:r>
        <w:rPr>
          <w:rFonts w:hint="eastAsia" w:ascii="微软雅黑" w:hAnsi="微软雅黑" w:eastAsia="微软雅黑" w:cs="微软雅黑"/>
          <w:spacing w:val="8"/>
          <w:sz w:val="35"/>
          <w:szCs w:val="35"/>
          <w:lang w:eastAsia="zh-CN"/>
        </w:rPr>
        <w:t>宁城县一肯中乡人民政府</w:t>
      </w:r>
    </w:p>
    <w:p>
      <w:pPr>
        <w:spacing w:line="275" w:lineRule="auto"/>
        <w:jc w:val="center"/>
        <w:rPr>
          <w:rFonts w:ascii="Arial"/>
          <w:sz w:val="21"/>
        </w:rPr>
      </w:pPr>
    </w:p>
    <w:p>
      <w:pPr>
        <w:spacing w:line="276" w:lineRule="auto"/>
        <w:jc w:val="center"/>
        <w:rPr>
          <w:rFonts w:ascii="Arial"/>
          <w:sz w:val="21"/>
        </w:rPr>
      </w:pPr>
    </w:p>
    <w:p>
      <w:pPr>
        <w:spacing w:before="133" w:line="187" w:lineRule="auto"/>
        <w:jc w:val="center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1"/>
          <w:sz w:val="31"/>
          <w:szCs w:val="31"/>
        </w:rPr>
        <w:t>20</w:t>
      </w:r>
      <w:r>
        <w:rPr>
          <w:rFonts w:ascii="微软雅黑" w:hAnsi="微软雅黑" w:eastAsia="微软雅黑" w:cs="微软雅黑"/>
          <w:sz w:val="31"/>
          <w:szCs w:val="31"/>
        </w:rPr>
        <w:t>22年</w:t>
      </w:r>
      <w:r>
        <w:rPr>
          <w:rFonts w:hint="eastAsia" w:ascii="微软雅黑" w:hAnsi="微软雅黑" w:eastAsia="微软雅黑" w:cs="微软雅黑"/>
          <w:sz w:val="31"/>
          <w:szCs w:val="31"/>
          <w:lang w:val="en-US" w:eastAsia="zh-CN"/>
        </w:rPr>
        <w:t>10</w:t>
      </w:r>
      <w:r>
        <w:rPr>
          <w:rFonts w:ascii="微软雅黑" w:hAnsi="微软雅黑" w:eastAsia="微软雅黑" w:cs="微软雅黑"/>
          <w:sz w:val="31"/>
          <w:szCs w:val="31"/>
        </w:rPr>
        <w:t>月</w:t>
      </w:r>
    </w:p>
    <w:p>
      <w:pPr>
        <w:jc w:val="center"/>
        <w:sectPr>
          <w:pgSz w:w="11906" w:h="16839"/>
          <w:pgMar w:top="1431" w:right="1773" w:bottom="0" w:left="1785" w:header="0" w:footer="0" w:gutter="0"/>
          <w:cols w:space="720" w:num="1"/>
        </w:sectPr>
      </w:pPr>
    </w:p>
    <w:p>
      <w:pPr>
        <w:spacing w:before="184" w:line="198" w:lineRule="auto"/>
        <w:ind w:left="3662" w:right="355" w:hanging="3293"/>
        <w:rPr>
          <w:rFonts w:ascii="微软雅黑" w:hAnsi="微软雅黑" w:eastAsia="微软雅黑" w:cs="微软雅黑"/>
          <w:sz w:val="43"/>
          <w:szCs w:val="43"/>
        </w:rPr>
      </w:pPr>
      <w:r>
        <w:rPr>
          <w:rFonts w:hint="eastAsia" w:ascii="微软雅黑" w:hAnsi="微软雅黑" w:eastAsia="微软雅黑" w:cs="微软雅黑"/>
          <w:spacing w:val="14"/>
          <w:sz w:val="43"/>
          <w:szCs w:val="43"/>
          <w:lang w:eastAsia="zh-CN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八肯中村老旧棚区改造升级项目</w:t>
      </w:r>
      <w:r>
        <w:rPr>
          <w:rFonts w:ascii="微软雅黑" w:hAnsi="微软雅黑" w:eastAsia="微软雅黑" w:cs="微软雅黑"/>
          <w:spacing w:val="9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施</w:t>
      </w:r>
      <w:r>
        <w:rPr>
          <w:rFonts w:ascii="微软雅黑" w:hAnsi="微软雅黑" w:eastAsia="微软雅黑" w:cs="微软雅黑"/>
          <w:spacing w:val="8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工合同</w:t>
      </w:r>
    </w:p>
    <w:p>
      <w:pPr>
        <w:spacing w:line="342" w:lineRule="auto"/>
        <w:ind w:left="21" w:right="104" w:firstLine="8"/>
        <w:rPr>
          <w:rFonts w:ascii="仿宋" w:hAnsi="仿宋" w:eastAsia="仿宋" w:cs="仿宋"/>
          <w:spacing w:val="1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spacing w:line="342" w:lineRule="auto"/>
        <w:ind w:left="21" w:right="104" w:firstLine="8"/>
        <w:rPr>
          <w:rFonts w:ascii="仿宋" w:hAnsi="仿宋" w:eastAsia="仿宋" w:cs="仿宋"/>
          <w:spacing w:val="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仿宋" w:hAnsi="仿宋" w:eastAsia="仿宋" w:cs="仿宋"/>
          <w:spacing w:val="1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发包方</w:t>
      </w:r>
      <w:r>
        <w:rPr>
          <w:rFonts w:ascii="仿宋" w:hAnsi="仿宋" w:eastAsia="仿宋" w:cs="仿宋"/>
          <w:spacing w:val="1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:</w:t>
      </w:r>
      <w:r>
        <w:rPr>
          <w:rFonts w:hint="eastAsia" w:ascii="仿宋" w:hAnsi="仿宋" w:eastAsia="仿宋" w:cs="仿宋"/>
          <w:spacing w:val="7"/>
          <w:sz w:val="31"/>
          <w:szCs w:val="31"/>
          <w:u w:val="single" w:color="auto"/>
          <w:lang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宁城县一肯中乡人民政府</w:t>
      </w:r>
      <w:r>
        <w:rPr>
          <w:rFonts w:ascii="仿宋" w:hAnsi="仿宋" w:eastAsia="仿宋" w:cs="仿宋"/>
          <w:spacing w:val="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(以下简称甲方)</w:t>
      </w:r>
    </w:p>
    <w:p>
      <w:pPr>
        <w:spacing w:line="342" w:lineRule="auto"/>
        <w:ind w:left="21" w:right="104" w:firstLine="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承包方:</w:t>
      </w:r>
      <w:r>
        <w:rPr>
          <w:rFonts w:hint="eastAsia" w:ascii="仿宋" w:hAnsi="仿宋" w:eastAsia="仿宋" w:cs="仿宋"/>
          <w:spacing w:val="8"/>
          <w:sz w:val="31"/>
          <w:szCs w:val="31"/>
          <w:u w:val="single" w:color="auto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 xml:space="preserve">                      </w:t>
      </w:r>
      <w:r>
        <w:rPr>
          <w:rFonts w:ascii="仿宋" w:hAnsi="仿宋" w:eastAsia="仿宋" w:cs="仿宋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(以下简称乙方</w:t>
      </w:r>
      <w:r>
        <w:rPr>
          <w:rFonts w:ascii="仿宋" w:hAnsi="仿宋" w:eastAsia="仿宋" w:cs="仿宋"/>
          <w:spacing w:val="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)</w:t>
      </w:r>
    </w:p>
    <w:p>
      <w:pPr>
        <w:spacing w:before="127" w:line="229" w:lineRule="auto"/>
        <w:ind w:right="2"/>
        <w:jc w:val="center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4"/>
          <w:sz w:val="31"/>
          <w:szCs w:val="31"/>
        </w:rPr>
        <w:t>依</w:t>
      </w:r>
      <w:r>
        <w:rPr>
          <w:rFonts w:ascii="仿宋" w:hAnsi="仿宋" w:eastAsia="仿宋" w:cs="仿宋"/>
          <w:spacing w:val="13"/>
          <w:sz w:val="31"/>
          <w:szCs w:val="31"/>
        </w:rPr>
        <w:t>照《中华人民共和国</w:t>
      </w:r>
      <w:r>
        <w:rPr>
          <w:rFonts w:hint="eastAsia" w:ascii="仿宋" w:hAnsi="仿宋" w:eastAsia="仿宋" w:cs="仿宋"/>
          <w:spacing w:val="13"/>
          <w:sz w:val="31"/>
          <w:szCs w:val="31"/>
          <w:lang w:eastAsia="zh-CN"/>
        </w:rPr>
        <w:t>民法典</w:t>
      </w:r>
      <w:r>
        <w:rPr>
          <w:rFonts w:ascii="仿宋" w:hAnsi="仿宋" w:eastAsia="仿宋" w:cs="仿宋"/>
          <w:spacing w:val="13"/>
          <w:sz w:val="31"/>
          <w:szCs w:val="31"/>
        </w:rPr>
        <w:t>》及其他有关法律、法规</w:t>
      </w:r>
    </w:p>
    <w:p>
      <w:pPr>
        <w:spacing w:before="174" w:line="334" w:lineRule="auto"/>
        <w:ind w:left="24" w:firstLine="1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的规定</w:t>
      </w:r>
      <w:r>
        <w:rPr>
          <w:rFonts w:ascii="仿宋" w:hAnsi="仿宋" w:eastAsia="仿宋" w:cs="仿宋"/>
          <w:spacing w:val="10"/>
          <w:sz w:val="31"/>
          <w:szCs w:val="31"/>
        </w:rPr>
        <w:t>，</w:t>
      </w:r>
      <w:r>
        <w:rPr>
          <w:rFonts w:ascii="仿宋" w:hAnsi="仿宋" w:eastAsia="仿宋" w:cs="仿宋"/>
          <w:spacing w:val="6"/>
          <w:sz w:val="31"/>
          <w:szCs w:val="31"/>
        </w:rPr>
        <w:t>遵循平等、自愿、公平、诚实、信用的原则，在协商一</w:t>
      </w:r>
      <w:r>
        <w:rPr>
          <w:rFonts w:ascii="仿宋" w:hAnsi="仿宋" w:eastAsia="仿宋" w:cs="仿宋"/>
          <w:spacing w:val="-4"/>
          <w:sz w:val="31"/>
          <w:szCs w:val="31"/>
        </w:rPr>
        <w:t>致</w:t>
      </w:r>
      <w:r>
        <w:rPr>
          <w:rFonts w:ascii="仿宋" w:hAnsi="仿宋" w:eastAsia="仿宋" w:cs="仿宋"/>
          <w:spacing w:val="-3"/>
          <w:sz w:val="31"/>
          <w:szCs w:val="31"/>
        </w:rPr>
        <w:t>的</w:t>
      </w:r>
      <w:r>
        <w:rPr>
          <w:rFonts w:ascii="仿宋" w:hAnsi="仿宋" w:eastAsia="仿宋" w:cs="仿宋"/>
          <w:spacing w:val="14"/>
          <w:sz w:val="31"/>
          <w:szCs w:val="31"/>
        </w:rPr>
        <w:t>基</w:t>
      </w:r>
      <w:r>
        <w:rPr>
          <w:rFonts w:ascii="仿宋" w:hAnsi="仿宋" w:eastAsia="仿宋" w:cs="仿宋"/>
          <w:spacing w:val="12"/>
          <w:sz w:val="31"/>
          <w:szCs w:val="31"/>
        </w:rPr>
        <w:t>础</w:t>
      </w:r>
      <w:r>
        <w:rPr>
          <w:rFonts w:ascii="仿宋" w:hAnsi="仿宋" w:eastAsia="仿宋" w:cs="仿宋"/>
          <w:spacing w:val="7"/>
          <w:sz w:val="31"/>
          <w:szCs w:val="31"/>
        </w:rPr>
        <w:t>上，甲乙双方就</w:t>
      </w:r>
      <w:r>
        <w:rPr>
          <w:rFonts w:hint="eastAsia" w:ascii="仿宋" w:hAnsi="仿宋" w:eastAsia="仿宋" w:cs="仿宋"/>
          <w:spacing w:val="7"/>
          <w:sz w:val="31"/>
          <w:szCs w:val="31"/>
          <w:lang w:eastAsia="zh-CN"/>
        </w:rPr>
        <w:t>八肯中村老旧棚区改造升级项目</w:t>
      </w:r>
      <w:r>
        <w:rPr>
          <w:rFonts w:ascii="仿宋" w:hAnsi="仿宋" w:eastAsia="仿宋" w:cs="仿宋"/>
          <w:spacing w:val="10"/>
          <w:sz w:val="31"/>
          <w:szCs w:val="31"/>
        </w:rPr>
        <w:t>施</w:t>
      </w:r>
      <w:r>
        <w:rPr>
          <w:rFonts w:ascii="仿宋" w:hAnsi="仿宋" w:eastAsia="仿宋" w:cs="仿宋"/>
          <w:spacing w:val="8"/>
          <w:sz w:val="31"/>
          <w:szCs w:val="31"/>
        </w:rPr>
        <w:t>工，订立以下合同，以资共同遵守。</w:t>
      </w:r>
    </w:p>
    <w:p>
      <w:pPr>
        <w:spacing w:line="522" w:lineRule="exact"/>
        <w:ind w:left="66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position w:val="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一</w:t>
      </w:r>
      <w:r>
        <w:rPr>
          <w:rFonts w:ascii="仿宋" w:hAnsi="仿宋" w:eastAsia="仿宋" w:cs="仿宋"/>
          <w:spacing w:val="6"/>
          <w:position w:val="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、工程概况</w:t>
      </w:r>
    </w:p>
    <w:p>
      <w:pPr>
        <w:spacing w:before="39" w:line="228" w:lineRule="auto"/>
        <w:ind w:left="675"/>
        <w:rPr>
          <w:rFonts w:hint="eastAsia"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1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1、</w:t>
      </w:r>
      <w:r>
        <w:rPr>
          <w:rFonts w:ascii="仿宋" w:hAnsi="仿宋" w:eastAsia="仿宋" w:cs="仿宋"/>
          <w:spacing w:val="1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工</w:t>
      </w:r>
      <w:r>
        <w:rPr>
          <w:rFonts w:ascii="仿宋" w:hAnsi="仿宋" w:eastAsia="仿宋" w:cs="仿宋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程名称：</w:t>
      </w:r>
      <w:r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  <w:t>八肯中村老旧棚区改造升级项目</w:t>
      </w:r>
    </w:p>
    <w:p>
      <w:pPr>
        <w:spacing w:before="176" w:line="227" w:lineRule="auto"/>
        <w:ind w:left="65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ascii="仿宋" w:hAnsi="仿宋" w:eastAsia="仿宋" w:cs="仿宋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、工程地点：</w:t>
      </w:r>
      <w:r>
        <w:rPr>
          <w:rFonts w:hint="eastAsia" w:ascii="仿宋" w:hAnsi="仿宋" w:eastAsia="仿宋" w:cs="仿宋"/>
          <w:spacing w:val="8"/>
          <w:sz w:val="31"/>
          <w:szCs w:val="31"/>
          <w:lang w:val="en-US" w:eastAsia="zh-CN"/>
        </w:rPr>
        <w:t>宁城县一肯中乡八肯中村</w:t>
      </w:r>
    </w:p>
    <w:p>
      <w:pPr>
        <w:spacing w:before="174" w:line="334" w:lineRule="auto"/>
        <w:ind w:left="24" w:firstLine="676" w:firstLineChars="205"/>
        <w:rPr>
          <w:rFonts w:hint="eastAsia" w:ascii="仿宋" w:hAnsi="仿宋" w:eastAsia="仿宋" w:cs="仿宋"/>
          <w:spacing w:val="6"/>
          <w:sz w:val="31"/>
          <w:szCs w:val="31"/>
          <w:lang w:val="en-US" w:eastAsia="zh-CN"/>
        </w:rPr>
      </w:pPr>
      <w:r>
        <w:rPr>
          <w:rFonts w:ascii="仿宋" w:hAnsi="仿宋" w:eastAsia="仿宋" w:cs="仿宋"/>
          <w:spacing w:val="10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3、工程主要建设内容及范围：</w:t>
      </w:r>
      <w:r>
        <w:rPr>
          <w:rFonts w:hint="eastAsia" w:ascii="仿宋" w:hAnsi="仿宋" w:eastAsia="仿宋" w:cs="仿宋"/>
          <w:spacing w:val="6"/>
          <w:sz w:val="31"/>
          <w:szCs w:val="31"/>
          <w:lang w:val="en-US" w:eastAsia="zh-CN"/>
        </w:rPr>
        <w:t>工程内容有棚区内的蓄水池-土方、蓄水池-建筑装饰、井房-建筑装饰、砂石路、电缆-土方、水井配套设备、管线土方、供水管线。</w:t>
      </w:r>
    </w:p>
    <w:p>
      <w:pPr>
        <w:spacing w:before="174" w:line="334" w:lineRule="auto"/>
        <w:ind w:left="24" w:firstLine="414" w:firstLineChars="20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4"/>
          <w:sz w:val="31"/>
          <w:szCs w:val="31"/>
        </w:rPr>
        <w:t>4</w:t>
      </w:r>
      <w:r>
        <w:rPr>
          <w:rFonts w:ascii="仿宋" w:hAnsi="仿宋" w:eastAsia="仿宋" w:cs="仿宋"/>
          <w:spacing w:val="-27"/>
          <w:sz w:val="31"/>
          <w:szCs w:val="31"/>
        </w:rPr>
        <w:t>、</w:t>
      </w:r>
      <w:r>
        <w:rPr>
          <w:rFonts w:ascii="仿宋" w:hAnsi="仿宋" w:eastAsia="仿宋" w:cs="仿宋"/>
          <w:spacing w:val="-2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工程价款</w:t>
      </w:r>
      <w:r>
        <w:rPr>
          <w:rFonts w:ascii="仿宋" w:hAnsi="仿宋" w:eastAsia="仿宋" w:cs="仿宋"/>
          <w:spacing w:val="-27"/>
          <w:sz w:val="31"/>
          <w:szCs w:val="31"/>
        </w:rPr>
        <w:t>：</w:t>
      </w:r>
      <w:r>
        <w:rPr>
          <w:rFonts w:hint="eastAsia" w:ascii="仿宋" w:hAnsi="仿宋" w:eastAsia="仿宋" w:cs="仿宋"/>
          <w:spacing w:val="-27"/>
          <w:sz w:val="31"/>
          <w:szCs w:val="31"/>
          <w:u w:val="single"/>
          <w:lang w:val="en-US" w:eastAsia="zh-CN"/>
        </w:rPr>
        <w:t xml:space="preserve">            </w:t>
      </w:r>
      <w:r>
        <w:rPr>
          <w:rFonts w:ascii="仿宋" w:hAnsi="仿宋" w:eastAsia="仿宋" w:cs="仿宋"/>
          <w:spacing w:val="-27"/>
          <w:sz w:val="31"/>
          <w:szCs w:val="31"/>
        </w:rPr>
        <w:t>元</w:t>
      </w:r>
      <w:r>
        <w:rPr>
          <w:rFonts w:ascii="仿宋" w:hAnsi="仿宋" w:eastAsia="仿宋" w:cs="仿宋"/>
          <w:spacing w:val="-27"/>
          <w:sz w:val="31"/>
          <w:szCs w:val="31"/>
          <w:u w:val="none" w:color="auto"/>
        </w:rPr>
        <w:t>整</w:t>
      </w:r>
      <w:r>
        <w:rPr>
          <w:rFonts w:ascii="仿宋" w:hAnsi="仿宋" w:eastAsia="仿宋" w:cs="仿宋"/>
          <w:spacing w:val="-27"/>
          <w:sz w:val="31"/>
          <w:szCs w:val="31"/>
          <w:u w:val="single" w:color="auto"/>
        </w:rPr>
        <w:t>(小写</w:t>
      </w:r>
      <w:r>
        <w:rPr>
          <w:rFonts w:ascii="仿宋" w:hAnsi="仿宋" w:eastAsia="仿宋" w:cs="仿宋"/>
          <w:spacing w:val="10"/>
          <w:sz w:val="31"/>
          <w:szCs w:val="31"/>
          <w:u w:val="single" w:color="auto"/>
        </w:rPr>
        <w:t>￥</w:t>
      </w:r>
      <w:r>
        <w:rPr>
          <w:rFonts w:hint="eastAsia" w:ascii="仿宋" w:hAnsi="仿宋" w:eastAsia="仿宋" w:cs="仿宋"/>
          <w:spacing w:val="6"/>
          <w:sz w:val="31"/>
          <w:szCs w:val="31"/>
          <w:u w:val="single" w:color="auto"/>
          <w:lang w:val="en-US" w:eastAsia="zh-CN"/>
        </w:rPr>
        <w:t xml:space="preserve">      </w:t>
      </w:r>
      <w:r>
        <w:rPr>
          <w:rFonts w:ascii="仿宋" w:hAnsi="仿宋" w:eastAsia="仿宋" w:cs="仿宋"/>
          <w:spacing w:val="6"/>
          <w:sz w:val="31"/>
          <w:szCs w:val="31"/>
          <w:u w:val="single" w:color="auto"/>
        </w:rPr>
        <w:t>元)</w:t>
      </w:r>
      <w:r>
        <w:rPr>
          <w:rFonts w:ascii="仿宋" w:hAnsi="仿宋" w:eastAsia="仿宋" w:cs="仿宋"/>
          <w:spacing w:val="6"/>
          <w:sz w:val="31"/>
          <w:szCs w:val="31"/>
          <w:u w:val="none" w:color="auto"/>
        </w:rPr>
        <w:t>。</w:t>
      </w:r>
      <w:r>
        <w:rPr>
          <w:rFonts w:ascii="仿宋" w:hAnsi="仿宋" w:eastAsia="仿宋" w:cs="仿宋"/>
          <w:spacing w:val="6"/>
          <w:sz w:val="31"/>
          <w:szCs w:val="31"/>
        </w:rPr>
        <w:t>工程款最终支付金额以财政结算评审数据为</w:t>
      </w:r>
      <w:r>
        <w:rPr>
          <w:rFonts w:ascii="仿宋" w:hAnsi="仿宋" w:eastAsia="仿宋" w:cs="仿宋"/>
          <w:spacing w:val="20"/>
          <w:sz w:val="31"/>
          <w:szCs w:val="31"/>
        </w:rPr>
        <w:t>准</w:t>
      </w:r>
      <w:r>
        <w:rPr>
          <w:rFonts w:ascii="仿宋" w:hAnsi="仿宋" w:eastAsia="仿宋" w:cs="仿宋"/>
          <w:spacing w:val="13"/>
          <w:sz w:val="31"/>
          <w:szCs w:val="31"/>
        </w:rPr>
        <w:t>，财政结算评审金额低于本合同金额时甲方按财政结算评审金</w:t>
      </w:r>
      <w:r>
        <w:rPr>
          <w:rFonts w:ascii="仿宋" w:hAnsi="仿宋" w:eastAsia="仿宋" w:cs="仿宋"/>
          <w:spacing w:val="20"/>
          <w:sz w:val="31"/>
          <w:szCs w:val="31"/>
        </w:rPr>
        <w:t>额</w:t>
      </w:r>
      <w:r>
        <w:rPr>
          <w:rFonts w:ascii="仿宋" w:hAnsi="仿宋" w:eastAsia="仿宋" w:cs="仿宋"/>
          <w:spacing w:val="13"/>
          <w:sz w:val="31"/>
          <w:szCs w:val="31"/>
        </w:rPr>
        <w:t>支付工程款，财政结算评审金额高于本合同金额时，超出部分</w:t>
      </w:r>
      <w:r>
        <w:rPr>
          <w:rFonts w:ascii="仿宋" w:hAnsi="仿宋" w:eastAsia="仿宋" w:cs="仿宋"/>
          <w:spacing w:val="6"/>
          <w:sz w:val="31"/>
          <w:szCs w:val="31"/>
        </w:rPr>
        <w:t>甲方不予支付，由乙方自行承担。支付工程款金额最高不超过</w:t>
      </w:r>
      <w:r>
        <w:rPr>
          <w:rFonts w:ascii="仿宋" w:hAnsi="仿宋" w:eastAsia="仿宋" w:cs="仿宋"/>
          <w:spacing w:val="5"/>
          <w:sz w:val="31"/>
          <w:szCs w:val="31"/>
        </w:rPr>
        <w:t>财</w:t>
      </w:r>
      <w:r>
        <w:rPr>
          <w:rFonts w:ascii="仿宋" w:hAnsi="仿宋" w:eastAsia="仿宋" w:cs="仿宋"/>
          <w:spacing w:val="6"/>
          <w:sz w:val="31"/>
          <w:szCs w:val="31"/>
        </w:rPr>
        <w:t>政指标文件金额</w:t>
      </w:r>
      <w:r>
        <w:rPr>
          <w:rFonts w:ascii="仿宋" w:hAnsi="仿宋" w:eastAsia="仿宋" w:cs="仿宋"/>
          <w:spacing w:val="4"/>
          <w:sz w:val="31"/>
          <w:szCs w:val="31"/>
        </w:rPr>
        <w:t>。</w:t>
      </w:r>
    </w:p>
    <w:p>
      <w:pPr>
        <w:spacing w:before="101" w:line="334" w:lineRule="auto"/>
        <w:ind w:left="11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5</w:t>
      </w:r>
      <w:r>
        <w:rPr>
          <w:rFonts w:ascii="仿宋" w:hAnsi="仿宋" w:eastAsia="仿宋" w:cs="仿宋"/>
          <w:spacing w:val="1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、承包方式：</w:t>
      </w:r>
      <w:r>
        <w:rPr>
          <w:rFonts w:ascii="仿宋" w:hAnsi="仿宋" w:eastAsia="仿宋" w:cs="仿宋"/>
          <w:spacing w:val="13"/>
          <w:sz w:val="31"/>
          <w:szCs w:val="31"/>
        </w:rPr>
        <w:t>包工包料，所有材料、辅材、零星材料、机</w:t>
      </w:r>
      <w:r>
        <w:rPr>
          <w:rFonts w:ascii="仿宋" w:hAnsi="仿宋" w:eastAsia="仿宋" w:cs="仿宋"/>
          <w:spacing w:val="7"/>
          <w:sz w:val="31"/>
          <w:szCs w:val="31"/>
        </w:rPr>
        <w:t>械机具设备均由乙方自供。</w:t>
      </w:r>
    </w:p>
    <w:p>
      <w:pPr>
        <w:spacing w:line="228" w:lineRule="auto"/>
        <w:ind w:left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二、合同工期</w:t>
      </w:r>
    </w:p>
    <w:p>
      <w:pPr>
        <w:spacing w:before="101" w:line="334" w:lineRule="auto"/>
        <w:ind w:left="11" w:firstLine="634"/>
        <w:rPr>
          <w:rFonts w:ascii="仿宋" w:hAnsi="仿宋" w:eastAsia="仿宋" w:cs="仿宋"/>
          <w:spacing w:val="13"/>
          <w:sz w:val="31"/>
          <w:szCs w:val="31"/>
          <w:u w:val="single"/>
        </w:rPr>
      </w:pPr>
      <w:r>
        <w:rPr>
          <w:rFonts w:hint="eastAsia" w:ascii="仿宋" w:hAnsi="仿宋" w:eastAsia="仿宋" w:cs="仿宋"/>
          <w:spacing w:val="13"/>
          <w:sz w:val="31"/>
          <w:szCs w:val="31"/>
        </w:rPr>
        <w:t>合同签订后</w:t>
      </w:r>
      <w:r>
        <w:rPr>
          <w:rFonts w:hint="eastAsia" w:ascii="仿宋" w:hAnsi="仿宋" w:eastAsia="仿宋" w:cs="仿宋"/>
          <w:spacing w:val="13"/>
          <w:sz w:val="31"/>
          <w:szCs w:val="31"/>
          <w:lang w:val="en-US" w:eastAsia="zh-CN"/>
        </w:rPr>
        <w:t>30</w:t>
      </w:r>
      <w:r>
        <w:rPr>
          <w:rFonts w:hint="eastAsia" w:ascii="仿宋" w:hAnsi="仿宋" w:eastAsia="仿宋" w:cs="仿宋"/>
          <w:spacing w:val="13"/>
          <w:sz w:val="31"/>
          <w:szCs w:val="31"/>
        </w:rPr>
        <w:t>个日历日内完工</w:t>
      </w:r>
      <w:r>
        <w:rPr>
          <w:rFonts w:ascii="仿宋" w:hAnsi="仿宋" w:eastAsia="仿宋" w:cs="仿宋"/>
          <w:spacing w:val="13"/>
          <w:sz w:val="31"/>
          <w:szCs w:val="31"/>
        </w:rPr>
        <w:pict>
          <v:rect id="_x0000_s1026" o:spid="_x0000_s1026" o:spt="1" style="position:absolute;left:0pt;margin-left:31.35pt;margin-top:23.9pt;height:0.75pt;width:376pt;z-index:251659264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rPr>
          <w:rFonts w:ascii="仿宋" w:hAnsi="仿宋" w:eastAsia="仿宋" w:cs="仿宋"/>
          <w:spacing w:val="13"/>
          <w:sz w:val="31"/>
          <w:szCs w:val="31"/>
        </w:rPr>
        <w:t>。</w:t>
      </w:r>
    </w:p>
    <w:p>
      <w:pPr>
        <w:spacing w:before="101" w:line="334" w:lineRule="auto"/>
        <w:ind w:left="11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position w:val="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三</w:t>
      </w:r>
      <w:r>
        <w:rPr>
          <w:rFonts w:ascii="仿宋" w:hAnsi="仿宋" w:eastAsia="仿宋" w:cs="仿宋"/>
          <w:spacing w:val="7"/>
          <w:position w:val="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、重要设计变更</w:t>
      </w:r>
    </w:p>
    <w:p>
      <w:pPr>
        <w:spacing w:before="143" w:line="334" w:lineRule="auto"/>
        <w:ind w:left="16" w:firstLine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2"/>
          <w:sz w:val="31"/>
          <w:szCs w:val="31"/>
        </w:rPr>
        <w:t>在</w:t>
      </w:r>
      <w:r>
        <w:rPr>
          <w:rFonts w:ascii="仿宋" w:hAnsi="仿宋" w:eastAsia="仿宋" w:cs="仿宋"/>
          <w:spacing w:val="13"/>
          <w:sz w:val="31"/>
          <w:szCs w:val="31"/>
        </w:rPr>
        <w:t>施工中如出现设计中没有的项目，要有施工方、发包方双</w:t>
      </w:r>
      <w:r>
        <w:rPr>
          <w:rFonts w:ascii="仿宋" w:hAnsi="仿宋" w:eastAsia="仿宋" w:cs="仿宋"/>
          <w:spacing w:val="8"/>
          <w:sz w:val="31"/>
          <w:szCs w:val="31"/>
        </w:rPr>
        <w:t>方现场认证签字，方可实施并留有影像资料。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ascii="仿宋" w:hAnsi="仿宋" w:eastAsia="仿宋" w:cs="仿宋"/>
          <w:spacing w:val="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四、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质量保修和售后服务</w:t>
      </w:r>
    </w:p>
    <w:p>
      <w:pPr>
        <w:spacing w:before="51" w:line="375" w:lineRule="auto"/>
        <w:ind w:left="20" w:firstLine="630"/>
        <w:jc w:val="both"/>
        <w:rPr>
          <w:rFonts w:hint="eastAsia" w:ascii="仿宋" w:hAnsi="仿宋" w:eastAsia="仿宋" w:cs="仿宋"/>
          <w:spacing w:val="6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val="en-US" w:eastAsia="zh-CN"/>
        </w:rPr>
        <w:t>（一）</w:t>
      </w: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所有建设及配套设施质保期为</w:t>
      </w:r>
      <w:r>
        <w:rPr>
          <w:rFonts w:hint="eastAsia" w:ascii="仿宋" w:hAnsi="仿宋" w:eastAsia="仿宋" w:cs="仿宋"/>
          <w:spacing w:val="6"/>
          <w:sz w:val="31"/>
          <w:szCs w:val="31"/>
          <w:lang w:val="en-US" w:eastAsia="zh-CN"/>
        </w:rPr>
        <w:t>12个月</w:t>
      </w: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，</w:t>
      </w:r>
      <w:r>
        <w:rPr>
          <w:rFonts w:hint="eastAsia" w:ascii="仿宋" w:hAnsi="仿宋" w:eastAsia="仿宋" w:cs="仿宋"/>
          <w:spacing w:val="6"/>
          <w:sz w:val="31"/>
          <w:szCs w:val="31"/>
          <w:lang w:val="en-US" w:eastAsia="zh-CN"/>
        </w:rPr>
        <w:t>工程缺陷责任期为 24 个月。</w:t>
      </w:r>
    </w:p>
    <w:p>
      <w:pPr>
        <w:spacing w:before="51" w:line="375" w:lineRule="auto"/>
        <w:ind w:left="20" w:firstLine="630"/>
        <w:jc w:val="both"/>
        <w:rPr>
          <w:rFonts w:hint="eastAsia" w:ascii="仿宋" w:hAnsi="仿宋" w:eastAsia="仿宋" w:cs="仿宋"/>
          <w:spacing w:val="6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val="en-US" w:eastAsia="zh-CN"/>
        </w:rPr>
        <w:t xml:space="preserve">（二）售后服务按国家相应标准执行。保修期内出现质量问题由乙方免费维修、维护。若出现质量问题，及时派人到现场进行处理。 </w:t>
      </w:r>
    </w:p>
    <w:p>
      <w:pPr>
        <w:spacing w:before="51" w:line="375" w:lineRule="auto"/>
        <w:ind w:left="20" w:firstLine="630"/>
        <w:jc w:val="both"/>
        <w:rPr>
          <w:rFonts w:hint="eastAsia" w:ascii="仿宋" w:hAnsi="仿宋" w:eastAsia="仿宋" w:cs="仿宋"/>
          <w:spacing w:val="6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val="en-US" w:eastAsia="zh-CN"/>
        </w:rPr>
        <w:t xml:space="preserve">1．属于保修范围、内容的项目，乙方应当在接到保修通知之日起7天内派人保修。乙方不在约定期限内派人保修的，甲方可以委托他人修理。 </w:t>
      </w:r>
    </w:p>
    <w:p>
      <w:pPr>
        <w:spacing w:before="51" w:line="375" w:lineRule="auto"/>
        <w:ind w:left="20" w:firstLine="630"/>
        <w:jc w:val="both"/>
        <w:rPr>
          <w:rFonts w:hint="eastAsia" w:ascii="仿宋" w:hAnsi="仿宋" w:eastAsia="仿宋" w:cs="仿宋"/>
          <w:spacing w:val="6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val="en-US" w:eastAsia="zh-CN"/>
        </w:rPr>
        <w:t xml:space="preserve">2．发生紧急事故需抢修的，乙方在接到事故通知后，应当立即到达事故现场抢修。 </w:t>
      </w:r>
    </w:p>
    <w:p>
      <w:pPr>
        <w:spacing w:before="51" w:line="375" w:lineRule="auto"/>
        <w:ind w:left="20" w:firstLine="630"/>
        <w:jc w:val="both"/>
        <w:rPr>
          <w:rFonts w:hint="eastAsia" w:ascii="仿宋" w:hAnsi="仿宋" w:eastAsia="仿宋" w:cs="仿宋"/>
          <w:spacing w:val="6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val="en-US" w:eastAsia="zh-CN"/>
        </w:rPr>
        <w:t xml:space="preserve">3．对于涉及结构安全的质量问题，应当按照《建设工程质量管理条例》的规定，立即向当地建设行政主管部门和有关部门报告，采取安全防范措施，并由原设计人或者具有相应资质等级的设计人提出保修方案，乙方实施保修。 </w:t>
      </w:r>
    </w:p>
    <w:p>
      <w:pPr>
        <w:spacing w:before="51" w:line="375" w:lineRule="auto"/>
        <w:ind w:left="20" w:firstLine="630"/>
        <w:jc w:val="both"/>
        <w:rPr>
          <w:rFonts w:ascii="仿宋" w:hAnsi="仿宋" w:eastAsia="仿宋" w:cs="仿宋"/>
          <w:spacing w:val="6"/>
          <w:sz w:val="31"/>
          <w:szCs w:val="31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val="en-US" w:eastAsia="zh-CN"/>
        </w:rPr>
        <w:t>4．质量保修完成后，由甲方组织验收</w:t>
      </w:r>
      <w:r>
        <w:rPr>
          <w:rFonts w:ascii="仿宋" w:hAnsi="仿宋" w:eastAsia="仿宋" w:cs="仿宋"/>
          <w:spacing w:val="6"/>
          <w:sz w:val="31"/>
          <w:szCs w:val="31"/>
        </w:rPr>
        <w:t>。</w:t>
      </w:r>
    </w:p>
    <w:p>
      <w:pPr>
        <w:spacing w:line="423" w:lineRule="exact"/>
        <w:ind w:left="654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position w:val="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五</w:t>
      </w:r>
      <w:r>
        <w:rPr>
          <w:rFonts w:ascii="仿宋" w:hAnsi="仿宋" w:eastAsia="仿宋" w:cs="仿宋"/>
          <w:spacing w:val="6"/>
          <w:position w:val="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、拨款方式</w:t>
      </w:r>
    </w:p>
    <w:p>
      <w:pPr>
        <w:spacing w:before="11" w:line="374" w:lineRule="auto"/>
        <w:ind w:left="0" w:leftChars="0" w:firstLine="630" w:firstLineChars="191"/>
        <w:rPr>
          <w:rFonts w:hint="eastAsia"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10"/>
          <w:sz w:val="31"/>
          <w:szCs w:val="31"/>
        </w:rPr>
        <w:t>签</w:t>
      </w:r>
      <w:r>
        <w:rPr>
          <w:rFonts w:ascii="仿宋" w:hAnsi="仿宋" w:eastAsia="仿宋" w:cs="仿宋"/>
          <w:spacing w:val="6"/>
          <w:sz w:val="31"/>
          <w:szCs w:val="31"/>
        </w:rPr>
        <w:t>订合同后，乙方即可进场施工，</w:t>
      </w:r>
      <w:r>
        <w:rPr>
          <w:rFonts w:ascii="仿宋" w:hAnsi="仿宋" w:eastAsia="仿宋" w:cs="仿宋"/>
          <w:spacing w:val="19"/>
          <w:sz w:val="31"/>
          <w:szCs w:val="31"/>
        </w:rPr>
        <w:t>工程款支付由甲方根据施工进度负责向</w:t>
      </w:r>
      <w:r>
        <w:rPr>
          <w:rFonts w:hint="eastAsia" w:ascii="仿宋" w:hAnsi="仿宋" w:eastAsia="仿宋" w:cs="仿宋"/>
          <w:spacing w:val="19"/>
          <w:sz w:val="31"/>
          <w:szCs w:val="31"/>
          <w:lang w:eastAsia="zh-CN"/>
        </w:rPr>
        <w:t>县</w:t>
      </w:r>
      <w:r>
        <w:rPr>
          <w:rFonts w:ascii="仿宋" w:hAnsi="仿宋" w:eastAsia="仿宋" w:cs="仿宋"/>
          <w:spacing w:val="19"/>
          <w:sz w:val="31"/>
          <w:szCs w:val="31"/>
        </w:rPr>
        <w:t>人民政府及财政</w:t>
      </w:r>
      <w:r>
        <w:rPr>
          <w:rFonts w:ascii="仿宋" w:hAnsi="仿宋" w:eastAsia="仿宋" w:cs="仿宋"/>
          <w:spacing w:val="14"/>
          <w:sz w:val="31"/>
          <w:szCs w:val="31"/>
        </w:rPr>
        <w:t>局</w:t>
      </w:r>
      <w:r>
        <w:rPr>
          <w:rFonts w:ascii="仿宋" w:hAnsi="仿宋" w:eastAsia="仿宋" w:cs="仿宋"/>
          <w:spacing w:val="11"/>
          <w:sz w:val="31"/>
          <w:szCs w:val="31"/>
        </w:rPr>
        <w:t>申</w:t>
      </w:r>
      <w:r>
        <w:rPr>
          <w:rFonts w:ascii="仿宋" w:hAnsi="仿宋" w:eastAsia="仿宋" w:cs="仿宋"/>
          <w:spacing w:val="7"/>
          <w:sz w:val="31"/>
          <w:szCs w:val="31"/>
        </w:rPr>
        <w:t>请，具体支付时间由</w:t>
      </w:r>
      <w:r>
        <w:rPr>
          <w:rFonts w:hint="eastAsia" w:ascii="仿宋" w:hAnsi="仿宋" w:eastAsia="仿宋" w:cs="仿宋"/>
          <w:spacing w:val="7"/>
          <w:sz w:val="31"/>
          <w:szCs w:val="31"/>
          <w:lang w:eastAsia="zh-CN"/>
        </w:rPr>
        <w:t>县</w:t>
      </w:r>
      <w:r>
        <w:rPr>
          <w:rFonts w:ascii="仿宋" w:hAnsi="仿宋" w:eastAsia="仿宋" w:cs="仿宋"/>
          <w:spacing w:val="7"/>
          <w:sz w:val="31"/>
          <w:szCs w:val="31"/>
        </w:rPr>
        <w:t>人民政府及财政局决定，甲方没有直</w:t>
      </w:r>
      <w:r>
        <w:rPr>
          <w:rFonts w:ascii="仿宋" w:hAnsi="仿宋" w:eastAsia="仿宋" w:cs="仿宋"/>
          <w:spacing w:val="12"/>
          <w:sz w:val="31"/>
          <w:szCs w:val="31"/>
        </w:rPr>
        <w:t>接</w:t>
      </w:r>
      <w:r>
        <w:rPr>
          <w:rFonts w:ascii="仿宋" w:hAnsi="仿宋" w:eastAsia="仿宋" w:cs="仿宋"/>
          <w:spacing w:val="7"/>
          <w:sz w:val="31"/>
          <w:szCs w:val="31"/>
        </w:rPr>
        <w:t>支</w:t>
      </w:r>
      <w:r>
        <w:rPr>
          <w:rFonts w:ascii="仿宋" w:hAnsi="仿宋" w:eastAsia="仿宋" w:cs="仿宋"/>
          <w:spacing w:val="6"/>
          <w:sz w:val="31"/>
          <w:szCs w:val="31"/>
        </w:rPr>
        <w:t>付工程款的权利。</w:t>
      </w:r>
    </w:p>
    <w:p>
      <w:pPr>
        <w:spacing w:before="101" w:line="236" w:lineRule="auto"/>
        <w:ind w:left="642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六</w:t>
      </w:r>
      <w:r>
        <w:rPr>
          <w:rFonts w:ascii="仿宋" w:hAnsi="仿宋" w:eastAsia="仿宋" w:cs="仿宋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、乙方供应材料设备</w:t>
      </w:r>
    </w:p>
    <w:p>
      <w:pPr>
        <w:spacing w:before="164" w:line="333" w:lineRule="auto"/>
        <w:ind w:left="17" w:firstLine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9"/>
          <w:sz w:val="31"/>
          <w:szCs w:val="31"/>
        </w:rPr>
        <w:t>1、乙方按照工程量清单以及相关标准采购材料、设备等</w:t>
      </w:r>
      <w:r>
        <w:rPr>
          <w:rFonts w:ascii="仿宋" w:hAnsi="仿宋" w:eastAsia="仿宋" w:cs="仿宋"/>
          <w:spacing w:val="16"/>
          <w:sz w:val="31"/>
          <w:szCs w:val="31"/>
        </w:rPr>
        <w:t>。</w:t>
      </w:r>
      <w:r>
        <w:rPr>
          <w:rFonts w:ascii="仿宋" w:hAnsi="仿宋" w:eastAsia="仿宋" w:cs="仿宋"/>
          <w:spacing w:val="24"/>
          <w:sz w:val="31"/>
          <w:szCs w:val="31"/>
        </w:rPr>
        <w:t>乙</w:t>
      </w:r>
      <w:r>
        <w:rPr>
          <w:rFonts w:ascii="仿宋" w:hAnsi="仿宋" w:eastAsia="仿宋" w:cs="仿宋"/>
          <w:spacing w:val="15"/>
          <w:sz w:val="31"/>
          <w:szCs w:val="31"/>
        </w:rPr>
        <w:t>方</w:t>
      </w:r>
      <w:r>
        <w:rPr>
          <w:rFonts w:ascii="仿宋" w:hAnsi="仿宋" w:eastAsia="仿宋" w:cs="仿宋"/>
          <w:spacing w:val="12"/>
          <w:sz w:val="31"/>
          <w:szCs w:val="31"/>
        </w:rPr>
        <w:t>所采购材料、设备等应符合工程标准或相关行业要求，发生</w:t>
      </w:r>
      <w:r>
        <w:rPr>
          <w:rFonts w:ascii="仿宋" w:hAnsi="仿宋" w:eastAsia="仿宋" w:cs="仿宋"/>
          <w:spacing w:val="7"/>
          <w:sz w:val="31"/>
          <w:szCs w:val="31"/>
        </w:rPr>
        <w:t>的</w:t>
      </w:r>
      <w:r>
        <w:rPr>
          <w:rFonts w:ascii="仿宋" w:hAnsi="仿宋" w:eastAsia="仿宋" w:cs="仿宋"/>
          <w:spacing w:val="6"/>
          <w:sz w:val="31"/>
          <w:szCs w:val="31"/>
        </w:rPr>
        <w:t>损失由乙方承担全部责任。</w:t>
      </w:r>
    </w:p>
    <w:p>
      <w:pPr>
        <w:spacing w:before="2" w:line="333" w:lineRule="auto"/>
        <w:ind w:firstLine="6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5"/>
          <w:sz w:val="31"/>
          <w:szCs w:val="31"/>
        </w:rPr>
        <w:t>2</w:t>
      </w:r>
      <w:r>
        <w:rPr>
          <w:rFonts w:ascii="仿宋" w:hAnsi="仿宋" w:eastAsia="仿宋" w:cs="仿宋"/>
          <w:spacing w:val="19"/>
          <w:sz w:val="31"/>
          <w:szCs w:val="31"/>
        </w:rPr>
        <w:t>、乙方对所购材料、设备等的质量负全责，乙方承担全部</w:t>
      </w:r>
      <w:r>
        <w:rPr>
          <w:rFonts w:ascii="仿宋" w:hAnsi="仿宋" w:eastAsia="仿宋" w:cs="仿宋"/>
          <w:spacing w:val="4"/>
          <w:sz w:val="31"/>
          <w:szCs w:val="31"/>
        </w:rPr>
        <w:t>保</w:t>
      </w:r>
      <w:r>
        <w:rPr>
          <w:rFonts w:ascii="仿宋" w:hAnsi="仿宋" w:eastAsia="仿宋" w:cs="仿宋"/>
          <w:spacing w:val="3"/>
          <w:sz w:val="31"/>
          <w:szCs w:val="31"/>
        </w:rPr>
        <w:t>管责任。</w:t>
      </w:r>
    </w:p>
    <w:p>
      <w:pPr>
        <w:spacing w:before="3" w:line="333" w:lineRule="auto"/>
        <w:ind w:left="2" w:firstLine="6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3</w:t>
      </w:r>
      <w:r>
        <w:rPr>
          <w:rFonts w:ascii="仿宋" w:hAnsi="仿宋" w:eastAsia="仿宋" w:cs="仿宋"/>
          <w:spacing w:val="13"/>
          <w:sz w:val="31"/>
          <w:szCs w:val="31"/>
        </w:rPr>
        <w:t>、甲方现场管理人员发现乙方采购或使用不符合设计和标</w:t>
      </w:r>
      <w:r>
        <w:rPr>
          <w:rFonts w:ascii="仿宋" w:hAnsi="仿宋" w:eastAsia="仿宋" w:cs="仿宋"/>
          <w:spacing w:val="15"/>
          <w:sz w:val="31"/>
          <w:szCs w:val="31"/>
        </w:rPr>
        <w:t>准</w:t>
      </w:r>
      <w:r>
        <w:rPr>
          <w:rFonts w:ascii="仿宋" w:hAnsi="仿宋" w:eastAsia="仿宋" w:cs="仿宋"/>
          <w:spacing w:val="13"/>
          <w:sz w:val="31"/>
          <w:szCs w:val="31"/>
        </w:rPr>
        <w:t>要求的材料设备时，责由乙方修复、拆除或重新采购，并承担</w:t>
      </w:r>
      <w:r>
        <w:rPr>
          <w:rFonts w:ascii="仿宋" w:hAnsi="仿宋" w:eastAsia="仿宋" w:cs="仿宋"/>
          <w:spacing w:val="-1"/>
          <w:sz w:val="31"/>
          <w:szCs w:val="31"/>
        </w:rPr>
        <w:t>发生的费用，由此延误的</w:t>
      </w:r>
      <w:r>
        <w:rPr>
          <w:rFonts w:ascii="仿宋" w:hAnsi="仿宋" w:eastAsia="仿宋" w:cs="仿宋"/>
          <w:sz w:val="31"/>
          <w:szCs w:val="31"/>
        </w:rPr>
        <w:t>工期不予顺延。</w:t>
      </w:r>
    </w:p>
    <w:p>
      <w:pPr>
        <w:spacing w:line="239" w:lineRule="auto"/>
        <w:ind w:left="645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七</w:t>
      </w:r>
      <w:r>
        <w:rPr>
          <w:rFonts w:ascii="仿宋" w:hAnsi="仿宋" w:eastAsia="仿宋" w:cs="仿宋"/>
          <w:spacing w:val="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、工程验收</w:t>
      </w:r>
    </w:p>
    <w:p>
      <w:pPr>
        <w:spacing w:before="157" w:line="334" w:lineRule="auto"/>
        <w:ind w:left="2" w:firstLine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9"/>
          <w:sz w:val="31"/>
          <w:szCs w:val="31"/>
        </w:rPr>
        <w:t>1、工程具备竣工验收条件，乙方须及时通知甲方组织验</w:t>
      </w:r>
      <w:r>
        <w:rPr>
          <w:rFonts w:ascii="仿宋" w:hAnsi="仿宋" w:eastAsia="仿宋" w:cs="仿宋"/>
          <w:spacing w:val="15"/>
          <w:sz w:val="31"/>
          <w:szCs w:val="31"/>
        </w:rPr>
        <w:t>收</w:t>
      </w:r>
      <w:r>
        <w:rPr>
          <w:rFonts w:ascii="仿宋" w:hAnsi="仿宋" w:eastAsia="仿宋" w:cs="仿宋"/>
          <w:spacing w:val="9"/>
          <w:sz w:val="31"/>
          <w:szCs w:val="31"/>
        </w:rPr>
        <w:t>并</w:t>
      </w:r>
      <w:r>
        <w:rPr>
          <w:rFonts w:ascii="仿宋" w:hAnsi="仿宋" w:eastAsia="仿宋" w:cs="仿宋"/>
          <w:spacing w:val="5"/>
          <w:sz w:val="31"/>
          <w:szCs w:val="31"/>
        </w:rPr>
        <w:t>提供相关资料。</w:t>
      </w:r>
    </w:p>
    <w:p>
      <w:pPr>
        <w:spacing w:before="1" w:line="327" w:lineRule="auto"/>
        <w:ind w:left="1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7"/>
          <w:sz w:val="31"/>
          <w:szCs w:val="31"/>
        </w:rPr>
        <w:t>2</w:t>
      </w:r>
      <w:r>
        <w:rPr>
          <w:rFonts w:ascii="仿宋" w:hAnsi="仿宋" w:eastAsia="仿宋" w:cs="仿宋"/>
          <w:spacing w:val="13"/>
          <w:sz w:val="31"/>
          <w:szCs w:val="31"/>
        </w:rPr>
        <w:t>、甲方收到竣工验收报告后组织有关单位验收，并在验收</w:t>
      </w:r>
      <w:r>
        <w:rPr>
          <w:rFonts w:ascii="仿宋" w:hAnsi="仿宋" w:eastAsia="仿宋" w:cs="仿宋"/>
          <w:spacing w:val="-2"/>
          <w:sz w:val="31"/>
          <w:szCs w:val="31"/>
        </w:rPr>
        <w:t>后14</w:t>
      </w:r>
      <w:r>
        <w:rPr>
          <w:rFonts w:ascii="仿宋" w:hAnsi="仿宋" w:eastAsia="仿宋" w:cs="仿宋"/>
          <w:spacing w:val="-1"/>
          <w:sz w:val="31"/>
          <w:szCs w:val="31"/>
        </w:rPr>
        <w:t>天内给予认可或提出修改意见。</w:t>
      </w:r>
    </w:p>
    <w:p>
      <w:pPr>
        <w:spacing w:before="1" w:line="238" w:lineRule="auto"/>
        <w:ind w:left="638"/>
        <w:outlineLvl w:val="0"/>
        <w:rPr>
          <w:rFonts w:ascii="Arial"/>
          <w:sz w:val="21"/>
        </w:rPr>
      </w:pPr>
      <w:r>
        <w:rPr>
          <w:rFonts w:ascii="仿宋" w:hAnsi="仿宋" w:eastAsia="仿宋" w:cs="仿宋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八</w:t>
      </w:r>
      <w:r>
        <w:rPr>
          <w:rFonts w:ascii="仿宋" w:hAnsi="仿宋" w:eastAsia="仿宋" w:cs="仿宋"/>
          <w:spacing w:val="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、安全责任</w:t>
      </w:r>
    </w:p>
    <w:p>
      <w:pPr>
        <w:autoSpaceDE w:val="0"/>
        <w:autoSpaceDN w:val="0"/>
        <w:adjustRightInd w:val="0"/>
        <w:spacing w:line="360" w:lineRule="auto"/>
        <w:ind w:firstLine="600" w:firstLineChars="200"/>
        <w:jc w:val="left"/>
        <w:rPr>
          <w:rFonts w:ascii="Times New Roman" w:hAnsi="Times New Roman" w:eastAsia="仿宋_GB2312"/>
          <w:color w:val="auto"/>
          <w:kern w:val="0"/>
          <w:sz w:val="30"/>
          <w:szCs w:val="32"/>
          <w:highlight w:val="none"/>
        </w:rPr>
      </w:pPr>
      <w:r>
        <w:rPr>
          <w:rFonts w:ascii="Times New Roman" w:hAnsi="Times New Roman" w:eastAsia="仿宋_GB2312"/>
          <w:color w:val="auto"/>
          <w:kern w:val="0"/>
          <w:sz w:val="30"/>
          <w:szCs w:val="32"/>
          <w:highlight w:val="none"/>
        </w:rPr>
        <w:t>1、乙方必须严格遵守安全生产、疫情防控等相关法律法规及各项安全规章制度和操作规程,严格服从甲方人员的安全监督管理。并指定专人负责监管安全施工作业。</w:t>
      </w:r>
    </w:p>
    <w:p>
      <w:pPr>
        <w:autoSpaceDE w:val="0"/>
        <w:autoSpaceDN w:val="0"/>
        <w:adjustRightInd w:val="0"/>
        <w:spacing w:line="360" w:lineRule="auto"/>
        <w:ind w:firstLine="600" w:firstLineChars="200"/>
        <w:jc w:val="left"/>
        <w:rPr>
          <w:rFonts w:ascii="Times New Roman" w:hAnsi="Times New Roman" w:eastAsia="仿宋_GB2312"/>
          <w:color w:val="auto"/>
          <w:kern w:val="0"/>
          <w:sz w:val="30"/>
          <w:szCs w:val="32"/>
          <w:highlight w:val="none"/>
        </w:rPr>
      </w:pPr>
      <w:r>
        <w:rPr>
          <w:rFonts w:ascii="Times New Roman" w:hAnsi="Times New Roman" w:eastAsia="仿宋_GB2312"/>
          <w:color w:val="auto"/>
          <w:kern w:val="0"/>
          <w:sz w:val="30"/>
          <w:szCs w:val="32"/>
          <w:highlight w:val="none"/>
        </w:rPr>
        <w:t>2、乙方负责所有施工人员安全教育培训，贯彻“谁施工、谁负责”的安全原则,乙方人员在施工期间,造成伤亡、火警、火灾、机械、交通、电力等事故(包括由乙方职责造成甲方人员、他方人员、行人伤亡等),甲方有协助紧急抢救伤员的义务,乙方负责事故上报,经济赔偿及善后处理。</w:t>
      </w:r>
    </w:p>
    <w:p>
      <w:pPr>
        <w:autoSpaceDE w:val="0"/>
        <w:autoSpaceDN w:val="0"/>
        <w:adjustRightInd w:val="0"/>
        <w:spacing w:line="360" w:lineRule="auto"/>
        <w:ind w:firstLine="600" w:firstLineChars="200"/>
        <w:jc w:val="left"/>
        <w:rPr>
          <w:rFonts w:ascii="Times New Roman" w:hAnsi="Times New Roman" w:eastAsia="仿宋_GB2312"/>
          <w:color w:val="auto"/>
          <w:kern w:val="0"/>
          <w:sz w:val="30"/>
          <w:szCs w:val="32"/>
          <w:highlight w:val="none"/>
        </w:rPr>
      </w:pPr>
      <w:r>
        <w:rPr>
          <w:rFonts w:ascii="Times New Roman" w:hAnsi="Times New Roman" w:eastAsia="仿宋_GB2312"/>
          <w:color w:val="auto"/>
          <w:kern w:val="0"/>
          <w:sz w:val="30"/>
          <w:szCs w:val="32"/>
          <w:highlight w:val="none"/>
        </w:rPr>
        <w:t>3、乙方应在甲方通知施工后，在指定的施工范围内进行施工,施工期间按照规定认真设好防护,不得擅自扩大施工范围,如果需要扩大施工范围,必须提前与甲方进行协商,经过甲方认可后方可施工,否则由乙方承担施工出现的后果。</w:t>
      </w:r>
    </w:p>
    <w:p>
      <w:pPr>
        <w:autoSpaceDE w:val="0"/>
        <w:autoSpaceDN w:val="0"/>
        <w:adjustRightInd w:val="0"/>
        <w:spacing w:line="360" w:lineRule="auto"/>
        <w:ind w:firstLine="600" w:firstLineChars="200"/>
        <w:jc w:val="left"/>
        <w:rPr>
          <w:rFonts w:ascii="Times New Roman" w:hAnsi="Times New Roman" w:eastAsia="仿宋_GB2312"/>
          <w:color w:val="auto"/>
          <w:kern w:val="0"/>
          <w:sz w:val="30"/>
          <w:szCs w:val="32"/>
          <w:highlight w:val="none"/>
        </w:rPr>
      </w:pPr>
      <w:r>
        <w:rPr>
          <w:rFonts w:ascii="Times New Roman" w:hAnsi="Times New Roman" w:eastAsia="仿宋_GB2312"/>
          <w:color w:val="auto"/>
          <w:kern w:val="0"/>
          <w:sz w:val="30"/>
          <w:szCs w:val="32"/>
          <w:highlight w:val="none"/>
        </w:rPr>
        <w:t>4、施工期间必须做好施工范围内的地下管线、架空线路的保护,因乙方原因,在施工中造成信号、电力中断事故的职责及经济损失全部由乙方承担,同时,积极协同甲方进行抢修,并支付相应的应急抢修费用。</w:t>
      </w:r>
    </w:p>
    <w:p>
      <w:pPr>
        <w:autoSpaceDE w:val="0"/>
        <w:autoSpaceDN w:val="0"/>
        <w:adjustRightInd w:val="0"/>
        <w:spacing w:line="360" w:lineRule="auto"/>
        <w:ind w:firstLine="600" w:firstLineChars="200"/>
        <w:jc w:val="left"/>
        <w:rPr>
          <w:rFonts w:ascii="Times New Roman" w:hAnsi="Times New Roman" w:eastAsia="仿宋_GB2312"/>
          <w:color w:val="auto"/>
          <w:kern w:val="0"/>
          <w:sz w:val="30"/>
          <w:szCs w:val="32"/>
          <w:highlight w:val="none"/>
        </w:rPr>
      </w:pPr>
      <w:r>
        <w:rPr>
          <w:rFonts w:ascii="Times New Roman" w:hAnsi="Times New Roman" w:eastAsia="仿宋_GB2312"/>
          <w:color w:val="auto"/>
          <w:kern w:val="0"/>
          <w:sz w:val="30"/>
          <w:szCs w:val="32"/>
          <w:highlight w:val="none"/>
        </w:rPr>
        <w:t>5、乙方在签订施工合同后,应自觉地向暂住地的公安派出机构办理登记手续，同时按新冠疫情防控相关要求向乡指挥部报备并执行相关防控措施。</w:t>
      </w:r>
    </w:p>
    <w:p>
      <w:pPr>
        <w:spacing w:line="376" w:lineRule="auto"/>
        <w:ind w:firstLine="638"/>
        <w:rPr>
          <w:rFonts w:hint="eastAsia" w:ascii="仿宋" w:hAnsi="仿宋" w:eastAsia="仿宋" w:cs="仿宋"/>
          <w:b/>
          <w:bCs w:val="0"/>
          <w:color w:val="000000"/>
          <w:sz w:val="32"/>
          <w:szCs w:val="32"/>
        </w:rPr>
      </w:pPr>
      <w:r>
        <w:rPr>
          <w:rFonts w:ascii="仿宋" w:hAnsi="仿宋" w:eastAsia="仿宋" w:cs="仿宋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九、</w:t>
      </w:r>
      <w:r>
        <w:rPr>
          <w:rFonts w:hint="eastAsia" w:ascii="仿宋" w:hAnsi="仿宋" w:eastAsia="仿宋" w:cs="仿宋"/>
          <w:b/>
          <w:bCs w:val="0"/>
          <w:color w:val="000000"/>
          <w:sz w:val="32"/>
          <w:szCs w:val="32"/>
        </w:rPr>
        <w:t>违约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jc w:val="left"/>
        <w:rPr>
          <w:rFonts w:ascii="Times New Roman" w:hAnsi="Times New Roman" w:eastAsia="仿宋_GB2312"/>
          <w:color w:val="auto"/>
          <w:kern w:val="0"/>
          <w:sz w:val="30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/>
          <w:color w:val="auto"/>
          <w:kern w:val="0"/>
          <w:sz w:val="30"/>
          <w:szCs w:val="32"/>
          <w:highlight w:val="none"/>
        </w:rPr>
        <w:t>发包人违约的情形</w:t>
      </w:r>
    </w:p>
    <w:p>
      <w:pPr>
        <w:autoSpaceDE w:val="0"/>
        <w:autoSpaceDN w:val="0"/>
        <w:adjustRightInd w:val="0"/>
        <w:spacing w:line="360" w:lineRule="auto"/>
        <w:ind w:firstLine="600" w:firstLineChars="200"/>
        <w:jc w:val="left"/>
        <w:rPr>
          <w:rFonts w:ascii="Times New Roman" w:hAnsi="Times New Roman" w:eastAsia="仿宋_GB2312"/>
          <w:color w:val="auto"/>
          <w:kern w:val="0"/>
          <w:sz w:val="30"/>
          <w:szCs w:val="32"/>
          <w:highlight w:val="none"/>
        </w:rPr>
      </w:pPr>
      <w:r>
        <w:rPr>
          <w:rFonts w:ascii="Times New Roman" w:hAnsi="Times New Roman" w:eastAsia="仿宋_GB2312"/>
          <w:color w:val="auto"/>
          <w:kern w:val="0"/>
          <w:sz w:val="30"/>
          <w:szCs w:val="32"/>
          <w:highlight w:val="none"/>
        </w:rPr>
        <w:t>在合同履行过程中发生的下列情形，属于发包人违约：</w:t>
      </w:r>
    </w:p>
    <w:p>
      <w:pPr>
        <w:autoSpaceDE w:val="0"/>
        <w:autoSpaceDN w:val="0"/>
        <w:adjustRightInd w:val="0"/>
        <w:spacing w:line="360" w:lineRule="auto"/>
        <w:ind w:firstLine="600" w:firstLineChars="200"/>
        <w:jc w:val="left"/>
        <w:rPr>
          <w:rFonts w:ascii="Times New Roman" w:hAnsi="Times New Roman" w:eastAsia="仿宋_GB2312"/>
          <w:color w:val="auto"/>
          <w:kern w:val="0"/>
          <w:sz w:val="30"/>
          <w:szCs w:val="32"/>
          <w:highlight w:val="none"/>
        </w:rPr>
      </w:pPr>
      <w:r>
        <w:rPr>
          <w:rFonts w:ascii="Times New Roman" w:hAnsi="Times New Roman" w:eastAsia="仿宋_GB2312"/>
          <w:color w:val="auto"/>
          <w:kern w:val="0"/>
          <w:sz w:val="30"/>
          <w:szCs w:val="32"/>
          <w:highlight w:val="none"/>
        </w:rPr>
        <w:t>（</w:t>
      </w:r>
      <w:r>
        <w:rPr>
          <w:rFonts w:hint="eastAsia" w:ascii="Times New Roman" w:hAnsi="Times New Roman" w:eastAsia="仿宋_GB2312"/>
          <w:color w:val="auto"/>
          <w:kern w:val="0"/>
          <w:sz w:val="30"/>
          <w:szCs w:val="32"/>
          <w:highlight w:val="none"/>
          <w:lang w:val="en-US" w:eastAsia="zh-CN"/>
        </w:rPr>
        <w:t>1</w:t>
      </w:r>
      <w:r>
        <w:rPr>
          <w:rFonts w:ascii="Times New Roman" w:hAnsi="Times New Roman" w:eastAsia="仿宋_GB2312"/>
          <w:color w:val="auto"/>
          <w:kern w:val="0"/>
          <w:sz w:val="30"/>
          <w:szCs w:val="32"/>
          <w:highlight w:val="none"/>
        </w:rPr>
        <w:t>）发包人提供的材料、工程设备的规格、数量或质量不符合合同约定，或因发包人原因导致交货日期延误或交货地点变更等情况的；</w:t>
      </w:r>
    </w:p>
    <w:p>
      <w:pPr>
        <w:autoSpaceDE w:val="0"/>
        <w:autoSpaceDN w:val="0"/>
        <w:adjustRightInd w:val="0"/>
        <w:spacing w:line="360" w:lineRule="auto"/>
        <w:ind w:firstLine="600" w:firstLineChars="200"/>
        <w:jc w:val="left"/>
        <w:rPr>
          <w:rFonts w:ascii="Times New Roman" w:hAnsi="Times New Roman" w:eastAsia="仿宋_GB2312"/>
          <w:color w:val="auto"/>
          <w:kern w:val="0"/>
          <w:sz w:val="30"/>
          <w:szCs w:val="32"/>
          <w:highlight w:val="none"/>
        </w:rPr>
      </w:pPr>
      <w:r>
        <w:rPr>
          <w:rFonts w:ascii="Times New Roman" w:hAnsi="Times New Roman" w:eastAsia="仿宋_GB2312"/>
          <w:color w:val="auto"/>
          <w:kern w:val="0"/>
          <w:sz w:val="30"/>
          <w:szCs w:val="32"/>
          <w:highlight w:val="none"/>
        </w:rPr>
        <w:t>（</w:t>
      </w:r>
      <w:r>
        <w:rPr>
          <w:rFonts w:hint="eastAsia" w:ascii="Times New Roman" w:hAnsi="Times New Roman" w:eastAsia="仿宋_GB2312"/>
          <w:color w:val="auto"/>
          <w:kern w:val="0"/>
          <w:sz w:val="30"/>
          <w:szCs w:val="32"/>
          <w:highlight w:val="none"/>
          <w:lang w:val="en-US" w:eastAsia="zh-CN"/>
        </w:rPr>
        <w:t>2</w:t>
      </w:r>
      <w:r>
        <w:rPr>
          <w:rFonts w:ascii="Times New Roman" w:hAnsi="Times New Roman" w:eastAsia="仿宋_GB2312"/>
          <w:color w:val="auto"/>
          <w:kern w:val="0"/>
          <w:sz w:val="30"/>
          <w:szCs w:val="32"/>
          <w:highlight w:val="none"/>
        </w:rPr>
        <w:t>）因发包人违反合同约定造成暂停施工的；</w:t>
      </w:r>
    </w:p>
    <w:p>
      <w:pPr>
        <w:autoSpaceDE w:val="0"/>
        <w:autoSpaceDN w:val="0"/>
        <w:adjustRightInd w:val="0"/>
        <w:spacing w:line="360" w:lineRule="auto"/>
        <w:ind w:firstLine="600" w:firstLineChars="200"/>
        <w:jc w:val="left"/>
        <w:rPr>
          <w:rFonts w:ascii="Times New Roman" w:hAnsi="Times New Roman" w:eastAsia="仿宋_GB2312"/>
          <w:color w:val="auto"/>
          <w:kern w:val="0"/>
          <w:sz w:val="30"/>
          <w:szCs w:val="32"/>
          <w:highlight w:val="none"/>
        </w:rPr>
      </w:pPr>
      <w:r>
        <w:rPr>
          <w:rFonts w:ascii="Times New Roman" w:hAnsi="Times New Roman" w:eastAsia="仿宋_GB2312"/>
          <w:color w:val="auto"/>
          <w:kern w:val="0"/>
          <w:sz w:val="30"/>
          <w:szCs w:val="32"/>
          <w:highlight w:val="none"/>
        </w:rPr>
        <w:t>（</w:t>
      </w:r>
      <w:r>
        <w:rPr>
          <w:rFonts w:hint="eastAsia" w:ascii="Times New Roman" w:hAnsi="Times New Roman" w:eastAsia="仿宋_GB2312"/>
          <w:color w:val="auto"/>
          <w:kern w:val="0"/>
          <w:sz w:val="30"/>
          <w:szCs w:val="32"/>
          <w:highlight w:val="none"/>
          <w:lang w:val="en-US" w:eastAsia="zh-CN"/>
        </w:rPr>
        <w:t>3</w:t>
      </w:r>
      <w:r>
        <w:rPr>
          <w:rFonts w:ascii="Times New Roman" w:hAnsi="Times New Roman" w:eastAsia="仿宋_GB2312"/>
          <w:color w:val="auto"/>
          <w:kern w:val="0"/>
          <w:sz w:val="30"/>
          <w:szCs w:val="32"/>
          <w:highlight w:val="none"/>
        </w:rPr>
        <w:t>）发包人未能按照合同约定履行其他义务的。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jc w:val="left"/>
        <w:rPr>
          <w:rFonts w:ascii="Times New Roman" w:hAnsi="Times New Roman" w:eastAsia="仿宋_GB2312"/>
          <w:color w:val="auto"/>
          <w:kern w:val="0"/>
          <w:sz w:val="30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2、</w:t>
      </w:r>
      <w:r>
        <w:rPr>
          <w:rFonts w:ascii="Times New Roman" w:hAnsi="Times New Roman" w:eastAsia="仿宋_GB2312"/>
          <w:color w:val="auto"/>
          <w:kern w:val="0"/>
          <w:sz w:val="30"/>
          <w:szCs w:val="32"/>
          <w:highlight w:val="none"/>
        </w:rPr>
        <w:t>发包人违约的责任</w:t>
      </w:r>
    </w:p>
    <w:p>
      <w:pPr>
        <w:autoSpaceDE w:val="0"/>
        <w:autoSpaceDN w:val="0"/>
        <w:adjustRightInd w:val="0"/>
        <w:spacing w:line="360" w:lineRule="auto"/>
        <w:ind w:firstLine="600" w:firstLineChars="200"/>
        <w:jc w:val="left"/>
        <w:rPr>
          <w:rFonts w:hint="default" w:ascii="Times New Roman" w:hAnsi="Times New Roman" w:eastAsia="仿宋_GB2312"/>
          <w:color w:val="auto"/>
          <w:kern w:val="0"/>
          <w:sz w:val="30"/>
          <w:szCs w:val="32"/>
          <w:highlight w:val="none"/>
          <w:lang w:val="en-US" w:eastAsia="zh-CN"/>
        </w:rPr>
      </w:pPr>
      <w:r>
        <w:rPr>
          <w:rFonts w:ascii="Times New Roman" w:hAnsi="Times New Roman" w:eastAsia="仿宋_GB2312"/>
          <w:color w:val="auto"/>
          <w:kern w:val="0"/>
          <w:sz w:val="30"/>
          <w:szCs w:val="32"/>
          <w:highlight w:val="none"/>
        </w:rPr>
        <w:t>发包人应承担因其违约给承包人增加的费用和（或）延误的工期，并支付承包人合理的利润。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承包人违约的情形</w:t>
      </w:r>
    </w:p>
    <w:p>
      <w:pPr>
        <w:autoSpaceDE w:val="0"/>
        <w:autoSpaceDN w:val="0"/>
        <w:adjustRightInd w:val="0"/>
        <w:spacing w:line="360" w:lineRule="auto"/>
        <w:ind w:firstLine="600" w:firstLineChars="200"/>
        <w:jc w:val="left"/>
        <w:rPr>
          <w:rFonts w:ascii="Times New Roman" w:hAnsi="Times New Roman" w:eastAsia="仿宋_GB2312"/>
          <w:color w:val="auto"/>
          <w:kern w:val="0"/>
          <w:sz w:val="30"/>
          <w:szCs w:val="32"/>
          <w:highlight w:val="none"/>
        </w:rPr>
      </w:pPr>
      <w:r>
        <w:rPr>
          <w:rFonts w:ascii="Times New Roman" w:hAnsi="Times New Roman" w:eastAsia="仿宋_GB2312"/>
          <w:color w:val="auto"/>
          <w:kern w:val="0"/>
          <w:sz w:val="30"/>
          <w:szCs w:val="32"/>
          <w:highlight w:val="none"/>
        </w:rPr>
        <w:t>（1）承包人违反合同约定进行转包或违法分包的；</w:t>
      </w:r>
    </w:p>
    <w:p>
      <w:pPr>
        <w:autoSpaceDE w:val="0"/>
        <w:autoSpaceDN w:val="0"/>
        <w:adjustRightInd w:val="0"/>
        <w:spacing w:line="360" w:lineRule="auto"/>
        <w:ind w:firstLine="600" w:firstLineChars="200"/>
        <w:jc w:val="left"/>
        <w:rPr>
          <w:rFonts w:ascii="Times New Roman" w:hAnsi="Times New Roman" w:eastAsia="仿宋_GB2312"/>
          <w:color w:val="auto"/>
          <w:kern w:val="0"/>
          <w:sz w:val="30"/>
          <w:szCs w:val="32"/>
          <w:highlight w:val="none"/>
        </w:rPr>
      </w:pPr>
      <w:r>
        <w:rPr>
          <w:rFonts w:ascii="Times New Roman" w:hAnsi="Times New Roman" w:eastAsia="仿宋_GB2312"/>
          <w:color w:val="auto"/>
          <w:kern w:val="0"/>
          <w:sz w:val="30"/>
          <w:szCs w:val="32"/>
          <w:highlight w:val="none"/>
        </w:rPr>
        <w:t>（2）承包人违反合同约定采购和使用不合格的材料和工程设备的；</w:t>
      </w:r>
    </w:p>
    <w:p>
      <w:pPr>
        <w:autoSpaceDE w:val="0"/>
        <w:autoSpaceDN w:val="0"/>
        <w:adjustRightInd w:val="0"/>
        <w:spacing w:line="360" w:lineRule="auto"/>
        <w:ind w:firstLine="600" w:firstLineChars="200"/>
        <w:jc w:val="left"/>
        <w:rPr>
          <w:rFonts w:ascii="Times New Roman" w:hAnsi="Times New Roman" w:eastAsia="仿宋_GB2312"/>
          <w:color w:val="auto"/>
          <w:kern w:val="0"/>
          <w:sz w:val="30"/>
          <w:szCs w:val="32"/>
          <w:highlight w:val="none"/>
        </w:rPr>
      </w:pPr>
      <w:r>
        <w:rPr>
          <w:rFonts w:ascii="Times New Roman" w:hAnsi="Times New Roman" w:eastAsia="仿宋_GB2312"/>
          <w:color w:val="auto"/>
          <w:kern w:val="0"/>
          <w:sz w:val="30"/>
          <w:szCs w:val="32"/>
          <w:highlight w:val="none"/>
        </w:rPr>
        <w:t xml:space="preserve">（3）因承包人原因导致工程质量不符合合同要求的； </w:t>
      </w:r>
    </w:p>
    <w:p>
      <w:pPr>
        <w:autoSpaceDE w:val="0"/>
        <w:autoSpaceDN w:val="0"/>
        <w:adjustRightInd w:val="0"/>
        <w:spacing w:line="360" w:lineRule="auto"/>
        <w:ind w:firstLine="600" w:firstLineChars="200"/>
        <w:jc w:val="left"/>
        <w:rPr>
          <w:rFonts w:ascii="Times New Roman" w:hAnsi="Times New Roman" w:eastAsia="仿宋_GB2312"/>
          <w:color w:val="auto"/>
          <w:kern w:val="0"/>
          <w:sz w:val="30"/>
          <w:szCs w:val="32"/>
          <w:highlight w:val="none"/>
        </w:rPr>
      </w:pPr>
      <w:r>
        <w:rPr>
          <w:rFonts w:ascii="Times New Roman" w:hAnsi="Times New Roman" w:eastAsia="仿宋_GB2312"/>
          <w:color w:val="auto"/>
          <w:kern w:val="0"/>
          <w:sz w:val="30"/>
          <w:szCs w:val="32"/>
          <w:highlight w:val="none"/>
        </w:rPr>
        <w:t>（4）承包人未能按施工进度计划及时完成合同约定的工作，造成工期延误的；</w:t>
      </w:r>
    </w:p>
    <w:p>
      <w:pPr>
        <w:autoSpaceDE w:val="0"/>
        <w:autoSpaceDN w:val="0"/>
        <w:adjustRightInd w:val="0"/>
        <w:spacing w:line="360" w:lineRule="auto"/>
        <w:ind w:firstLine="600" w:firstLineChars="200"/>
        <w:jc w:val="left"/>
        <w:rPr>
          <w:rFonts w:ascii="Times New Roman" w:hAnsi="Times New Roman" w:eastAsia="仿宋_GB2312"/>
          <w:color w:val="auto"/>
          <w:kern w:val="0"/>
          <w:sz w:val="30"/>
          <w:szCs w:val="32"/>
          <w:highlight w:val="none"/>
        </w:rPr>
      </w:pPr>
      <w:r>
        <w:rPr>
          <w:rFonts w:ascii="Times New Roman" w:hAnsi="Times New Roman" w:eastAsia="仿宋_GB2312"/>
          <w:color w:val="auto"/>
          <w:kern w:val="0"/>
          <w:sz w:val="30"/>
          <w:szCs w:val="32"/>
          <w:highlight w:val="none"/>
        </w:rPr>
        <w:t>（</w:t>
      </w:r>
      <w:r>
        <w:rPr>
          <w:rFonts w:hint="eastAsia" w:ascii="Times New Roman" w:hAnsi="Times New Roman" w:eastAsia="仿宋_GB2312"/>
          <w:color w:val="auto"/>
          <w:kern w:val="0"/>
          <w:sz w:val="30"/>
          <w:szCs w:val="32"/>
          <w:highlight w:val="none"/>
          <w:lang w:val="en-US" w:eastAsia="zh-CN"/>
        </w:rPr>
        <w:t>5</w:t>
      </w:r>
      <w:r>
        <w:rPr>
          <w:rFonts w:ascii="Times New Roman" w:hAnsi="Times New Roman" w:eastAsia="仿宋_GB2312"/>
          <w:color w:val="auto"/>
          <w:kern w:val="0"/>
          <w:sz w:val="30"/>
          <w:szCs w:val="32"/>
          <w:highlight w:val="none"/>
        </w:rPr>
        <w:t>）承包人在缺陷责任期及保修期内，未能在合理期限对工程缺陷进行修复，或拒绝按发包人要求进行修复的；</w:t>
      </w:r>
    </w:p>
    <w:p>
      <w:pPr>
        <w:autoSpaceDE w:val="0"/>
        <w:autoSpaceDN w:val="0"/>
        <w:adjustRightInd w:val="0"/>
        <w:spacing w:line="360" w:lineRule="auto"/>
        <w:ind w:firstLine="600" w:firstLineChars="200"/>
        <w:jc w:val="left"/>
        <w:rPr>
          <w:rFonts w:ascii="Times New Roman" w:hAnsi="Times New Roman" w:eastAsia="仿宋_GB2312"/>
          <w:color w:val="auto"/>
          <w:kern w:val="0"/>
          <w:sz w:val="30"/>
          <w:szCs w:val="32"/>
          <w:highlight w:val="none"/>
        </w:rPr>
      </w:pPr>
      <w:r>
        <w:rPr>
          <w:rFonts w:ascii="Times New Roman" w:hAnsi="Times New Roman" w:eastAsia="仿宋_GB2312"/>
          <w:color w:val="auto"/>
          <w:kern w:val="0"/>
          <w:sz w:val="30"/>
          <w:szCs w:val="32"/>
          <w:highlight w:val="none"/>
        </w:rPr>
        <w:t>（</w:t>
      </w:r>
      <w:r>
        <w:rPr>
          <w:rFonts w:hint="eastAsia" w:ascii="Times New Roman" w:hAnsi="Times New Roman" w:eastAsia="仿宋_GB2312"/>
          <w:color w:val="auto"/>
          <w:kern w:val="0"/>
          <w:sz w:val="30"/>
          <w:szCs w:val="32"/>
          <w:highlight w:val="none"/>
          <w:lang w:val="en-US" w:eastAsia="zh-CN"/>
        </w:rPr>
        <w:t>6</w:t>
      </w:r>
      <w:r>
        <w:rPr>
          <w:rFonts w:ascii="Times New Roman" w:hAnsi="Times New Roman" w:eastAsia="仿宋_GB2312"/>
          <w:color w:val="auto"/>
          <w:kern w:val="0"/>
          <w:sz w:val="30"/>
          <w:szCs w:val="32"/>
          <w:highlight w:val="none"/>
        </w:rPr>
        <w:t>）承包人明确表示或者以其行为表明不履行合同主要义务的；</w:t>
      </w:r>
    </w:p>
    <w:p>
      <w:pPr>
        <w:autoSpaceDE w:val="0"/>
        <w:autoSpaceDN w:val="0"/>
        <w:adjustRightInd w:val="0"/>
        <w:spacing w:line="360" w:lineRule="auto"/>
        <w:ind w:firstLine="600" w:firstLineChars="200"/>
        <w:jc w:val="left"/>
        <w:rPr>
          <w:rFonts w:ascii="Times New Roman" w:hAnsi="Times New Roman" w:eastAsia="仿宋_GB2312"/>
          <w:color w:val="auto"/>
          <w:kern w:val="0"/>
          <w:sz w:val="30"/>
          <w:szCs w:val="32"/>
          <w:highlight w:val="none"/>
        </w:rPr>
      </w:pPr>
      <w:r>
        <w:rPr>
          <w:rFonts w:ascii="Times New Roman" w:hAnsi="Times New Roman" w:eastAsia="仿宋_GB2312"/>
          <w:color w:val="auto"/>
          <w:kern w:val="0"/>
          <w:sz w:val="30"/>
          <w:szCs w:val="32"/>
          <w:highlight w:val="none"/>
        </w:rPr>
        <w:t>（</w:t>
      </w:r>
      <w:r>
        <w:rPr>
          <w:rFonts w:hint="eastAsia" w:ascii="Times New Roman" w:hAnsi="Times New Roman" w:eastAsia="仿宋_GB2312"/>
          <w:color w:val="auto"/>
          <w:kern w:val="0"/>
          <w:sz w:val="30"/>
          <w:szCs w:val="32"/>
          <w:highlight w:val="none"/>
          <w:lang w:val="en-US" w:eastAsia="zh-CN"/>
        </w:rPr>
        <w:t>7</w:t>
      </w:r>
      <w:r>
        <w:rPr>
          <w:rFonts w:ascii="Times New Roman" w:hAnsi="Times New Roman" w:eastAsia="仿宋_GB2312"/>
          <w:color w:val="auto"/>
          <w:kern w:val="0"/>
          <w:sz w:val="30"/>
          <w:szCs w:val="32"/>
          <w:highlight w:val="none"/>
        </w:rPr>
        <w:t>）承包人未能按照合同约定履行其他义务的。</w:t>
      </w: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承包人违约的其他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情形：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single"/>
        </w:rPr>
        <w:t>中标供应商未在规定工期内完成施工任务，每超期一天加罚违约金，违约金按工程合同额的1‰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。</w:t>
      </w: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承包人违约的责任</w:t>
      </w: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承包人违约责任的承担</w:t>
      </w:r>
      <w:bookmarkStart w:id="3" w:name="_GoBack"/>
      <w:bookmarkEnd w:id="3"/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方式和计算方法：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 xml:space="preserve"> 由承包人承担全部费用并承担相关法律责任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</w:t>
      </w:r>
    </w:p>
    <w:p>
      <w:pPr>
        <w:autoSpaceDE w:val="0"/>
        <w:autoSpaceDN w:val="0"/>
        <w:adjustRightInd w:val="0"/>
        <w:spacing w:line="360" w:lineRule="auto"/>
        <w:ind w:firstLine="602" w:firstLineChars="200"/>
        <w:jc w:val="left"/>
        <w:rPr>
          <w:rFonts w:hint="eastAsia" w:ascii="Times New Roman" w:hAnsi="Times New Roman" w:eastAsia="仿宋_GB2312"/>
          <w:b/>
          <w:bCs/>
          <w:color w:val="auto"/>
          <w:kern w:val="0"/>
          <w:sz w:val="30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b/>
          <w:bCs/>
          <w:color w:val="auto"/>
          <w:kern w:val="0"/>
          <w:sz w:val="30"/>
          <w:szCs w:val="32"/>
          <w:highlight w:val="none"/>
          <w:lang w:val="en-US" w:eastAsia="zh-CN"/>
        </w:rPr>
        <w:t>十、仲裁或诉讼</w:t>
      </w:r>
    </w:p>
    <w:p>
      <w:pPr>
        <w:autoSpaceDE w:val="0"/>
        <w:autoSpaceDN w:val="0"/>
        <w:adjustRightInd w:val="0"/>
        <w:spacing w:line="360" w:lineRule="auto"/>
        <w:ind w:firstLine="600" w:firstLineChars="200"/>
        <w:jc w:val="left"/>
        <w:rPr>
          <w:rFonts w:hint="eastAsia" w:ascii="Times New Roman" w:hAnsi="Times New Roman" w:eastAsia="仿宋_GB2312"/>
          <w:color w:val="auto"/>
          <w:kern w:val="0"/>
          <w:sz w:val="30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kern w:val="0"/>
          <w:sz w:val="30"/>
          <w:szCs w:val="32"/>
          <w:highlight w:val="none"/>
          <w:lang w:val="en-US" w:eastAsia="zh-CN"/>
        </w:rPr>
        <w:t>因合同及合同有关事项发生的争议，按下列方式解决：</w:t>
      </w:r>
    </w:p>
    <w:p>
      <w:pPr>
        <w:autoSpaceDE w:val="0"/>
        <w:autoSpaceDN w:val="0"/>
        <w:adjustRightInd w:val="0"/>
        <w:spacing w:line="360" w:lineRule="auto"/>
        <w:ind w:firstLine="600" w:firstLineChars="200"/>
        <w:jc w:val="left"/>
        <w:rPr>
          <w:rFonts w:hint="default" w:ascii="Times New Roman" w:hAnsi="Times New Roman" w:eastAsia="仿宋_GB2312"/>
          <w:color w:val="auto"/>
          <w:kern w:val="0"/>
          <w:sz w:val="30"/>
          <w:szCs w:val="32"/>
          <w:highlight w:val="none"/>
          <w:lang w:val="en-US"/>
        </w:rPr>
      </w:pPr>
      <w:r>
        <w:rPr>
          <w:rFonts w:hint="eastAsia" w:ascii="Times New Roman" w:hAnsi="Times New Roman" w:eastAsia="仿宋_GB2312"/>
          <w:color w:val="auto"/>
          <w:kern w:val="0"/>
          <w:sz w:val="30"/>
          <w:szCs w:val="32"/>
          <w:highlight w:val="none"/>
          <w:lang w:val="en-US" w:eastAsia="zh-CN"/>
        </w:rPr>
        <w:t>向宁城县仲裁委员会申请仲裁或向</w:t>
      </w:r>
      <w:r>
        <w:rPr>
          <w:rFonts w:hint="eastAsia" w:ascii="Times New Roman" w:hAnsi="Times New Roman" w:eastAsia="仿宋_GB2312"/>
          <w:color w:val="auto"/>
          <w:kern w:val="0"/>
          <w:sz w:val="30"/>
          <w:szCs w:val="32"/>
          <w:highlight w:val="none"/>
          <w:u w:val="single"/>
          <w:lang w:val="en-US" w:eastAsia="zh-CN"/>
        </w:rPr>
        <w:t xml:space="preserve">  宁城县</w:t>
      </w:r>
      <w:r>
        <w:rPr>
          <w:rFonts w:hint="eastAsia" w:ascii="Times New Roman" w:hAnsi="Times New Roman" w:eastAsia="仿宋_GB2312"/>
          <w:color w:val="auto"/>
          <w:kern w:val="0"/>
          <w:sz w:val="30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/>
          <w:color w:val="auto"/>
          <w:kern w:val="0"/>
          <w:sz w:val="30"/>
          <w:szCs w:val="32"/>
          <w:highlight w:val="none"/>
          <w:lang w:val="en-US" w:eastAsia="zh-CN"/>
        </w:rPr>
        <w:t xml:space="preserve">人民法院起诉。 </w:t>
      </w:r>
    </w:p>
    <w:p>
      <w:pPr>
        <w:spacing w:line="376" w:lineRule="auto"/>
        <w:ind w:firstLine="638"/>
        <w:rPr>
          <w:rFonts w:ascii="仿宋" w:hAnsi="仿宋" w:eastAsia="仿宋" w:cs="仿宋"/>
          <w:spacing w:val="7"/>
          <w:sz w:val="31"/>
          <w:szCs w:val="31"/>
        </w:rPr>
      </w:pPr>
      <w:bookmarkStart w:id="0" w:name="_Toc351203489"/>
      <w:r>
        <w:rPr>
          <w:rFonts w:hint="eastAsia" w:ascii="仿宋" w:hAnsi="仿宋" w:eastAsia="仿宋" w:cs="仿宋"/>
          <w:spacing w:val="9"/>
          <w:sz w:val="31"/>
          <w:szCs w:val="31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十一</w:t>
      </w:r>
      <w:r>
        <w:rPr>
          <w:rFonts w:ascii="仿宋" w:hAnsi="仿宋" w:eastAsia="仿宋" w:cs="仿宋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、签订时间</w:t>
      </w:r>
      <w:bookmarkEnd w:id="0"/>
    </w:p>
    <w:p>
      <w:pPr>
        <w:spacing w:line="376" w:lineRule="auto"/>
        <w:ind w:firstLine="638"/>
        <w:rPr>
          <w:rFonts w:ascii="仿宋" w:hAnsi="仿宋" w:eastAsia="仿宋" w:cs="仿宋"/>
          <w:spacing w:val="7"/>
          <w:sz w:val="31"/>
          <w:szCs w:val="31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本合同一式三份，甲方执二份，乙方执一份，具有同等法律效力。本合同</w:t>
      </w:r>
      <w:r>
        <w:rPr>
          <w:rFonts w:ascii="仿宋" w:hAnsi="仿宋" w:eastAsia="仿宋" w:cs="仿宋"/>
          <w:spacing w:val="7"/>
          <w:sz w:val="31"/>
          <w:szCs w:val="31"/>
        </w:rPr>
        <w:t>于</w:t>
      </w:r>
      <w:r>
        <w:rPr>
          <w:rFonts w:hint="eastAsia" w:ascii="仿宋" w:hAnsi="仿宋" w:eastAsia="仿宋" w:cs="仿宋"/>
          <w:spacing w:val="7"/>
          <w:sz w:val="31"/>
          <w:szCs w:val="31"/>
          <w:lang w:val="en-US" w:eastAsia="zh-CN"/>
        </w:rPr>
        <w:t>2022</w:t>
      </w:r>
      <w:r>
        <w:rPr>
          <w:rFonts w:ascii="仿宋" w:hAnsi="仿宋" w:eastAsia="仿宋" w:cs="仿宋"/>
          <w:spacing w:val="7"/>
          <w:sz w:val="31"/>
          <w:szCs w:val="31"/>
        </w:rPr>
        <w:t>年</w:t>
      </w:r>
      <w:r>
        <w:rPr>
          <w:rFonts w:hint="eastAsia" w:ascii="仿宋" w:hAnsi="仿宋" w:eastAsia="仿宋" w:cs="仿宋"/>
          <w:spacing w:val="7"/>
          <w:sz w:val="31"/>
          <w:szCs w:val="31"/>
          <w:u w:val="single"/>
          <w:lang w:val="en-US" w:eastAsia="zh-CN"/>
        </w:rPr>
        <w:t xml:space="preserve">  </w:t>
      </w:r>
      <w:r>
        <w:rPr>
          <w:rFonts w:ascii="仿宋" w:hAnsi="仿宋" w:eastAsia="仿宋" w:cs="仿宋"/>
          <w:spacing w:val="7"/>
          <w:sz w:val="31"/>
          <w:szCs w:val="31"/>
        </w:rPr>
        <w:t>月</w:t>
      </w:r>
      <w:r>
        <w:rPr>
          <w:rFonts w:hint="eastAsia" w:ascii="仿宋" w:hAnsi="仿宋" w:eastAsia="仿宋" w:cs="仿宋"/>
          <w:spacing w:val="7"/>
          <w:sz w:val="31"/>
          <w:szCs w:val="31"/>
          <w:u w:val="single"/>
          <w:lang w:val="en-US" w:eastAsia="zh-CN"/>
        </w:rPr>
        <w:t xml:space="preserve">  </w:t>
      </w:r>
      <w:r>
        <w:rPr>
          <w:rFonts w:ascii="仿宋" w:hAnsi="仿宋" w:eastAsia="仿宋" w:cs="仿宋"/>
          <w:spacing w:val="7"/>
          <w:sz w:val="31"/>
          <w:szCs w:val="31"/>
        </w:rPr>
        <w:t>日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双方签字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盖章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后生效。</w:t>
      </w:r>
    </w:p>
    <w:p>
      <w:pPr>
        <w:spacing w:line="376" w:lineRule="auto"/>
        <w:ind w:firstLine="638"/>
        <w:rPr>
          <w:rFonts w:ascii="仿宋" w:hAnsi="仿宋" w:eastAsia="仿宋" w:cs="仿宋"/>
          <w:spacing w:val="7"/>
          <w:sz w:val="31"/>
          <w:szCs w:val="31"/>
        </w:rPr>
      </w:pPr>
      <w:bookmarkStart w:id="1" w:name="_Toc351203490"/>
      <w:r>
        <w:rPr>
          <w:rFonts w:ascii="仿宋" w:hAnsi="仿宋" w:eastAsia="仿宋" w:cs="仿宋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十</w:t>
      </w:r>
      <w:r>
        <w:rPr>
          <w:rFonts w:hint="eastAsia" w:ascii="仿宋" w:hAnsi="仿宋" w:eastAsia="仿宋" w:cs="仿宋"/>
          <w:spacing w:val="9"/>
          <w:sz w:val="31"/>
          <w:szCs w:val="31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二</w:t>
      </w:r>
      <w:r>
        <w:rPr>
          <w:rFonts w:ascii="仿宋" w:hAnsi="仿宋" w:eastAsia="仿宋" w:cs="仿宋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、签订地点</w:t>
      </w:r>
      <w:bookmarkEnd w:id="1"/>
    </w:p>
    <w:p>
      <w:pPr>
        <w:spacing w:line="376" w:lineRule="auto"/>
        <w:ind w:firstLine="638"/>
        <w:rPr>
          <w:rFonts w:ascii="仿宋" w:hAnsi="仿宋" w:eastAsia="仿宋" w:cs="仿宋"/>
          <w:spacing w:val="7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本合同在</w:t>
      </w:r>
      <w:r>
        <w:rPr>
          <w:rFonts w:hint="eastAsia" w:ascii="仿宋" w:hAnsi="仿宋" w:eastAsia="仿宋" w:cs="仿宋"/>
          <w:spacing w:val="7"/>
          <w:sz w:val="31"/>
          <w:szCs w:val="31"/>
          <w:lang w:val="en-US" w:eastAsia="zh-CN"/>
        </w:rPr>
        <w:t>宁城县一肯中乡人民政府</w:t>
      </w:r>
      <w:r>
        <w:rPr>
          <w:rFonts w:ascii="仿宋" w:hAnsi="仿宋" w:eastAsia="仿宋" w:cs="仿宋"/>
          <w:spacing w:val="7"/>
          <w:sz w:val="31"/>
          <w:szCs w:val="31"/>
        </w:rPr>
        <w:t>签订。</w:t>
      </w:r>
    </w:p>
    <w:p>
      <w:pPr>
        <w:spacing w:line="376" w:lineRule="auto"/>
        <w:ind w:firstLine="638"/>
        <w:rPr>
          <w:rFonts w:ascii="仿宋" w:hAnsi="仿宋" w:eastAsia="仿宋" w:cs="仿宋"/>
          <w:spacing w:val="7"/>
          <w:sz w:val="31"/>
          <w:szCs w:val="31"/>
        </w:rPr>
      </w:pPr>
      <w:bookmarkStart w:id="2" w:name="_Toc351203491"/>
      <w:r>
        <w:rPr>
          <w:rFonts w:ascii="仿宋" w:hAnsi="仿宋" w:eastAsia="仿宋" w:cs="仿宋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十一、补充协议</w:t>
      </w:r>
      <w:bookmarkEnd w:id="2"/>
    </w:p>
    <w:p>
      <w:pPr>
        <w:autoSpaceDE w:val="0"/>
        <w:autoSpaceDN w:val="0"/>
        <w:adjustRightInd w:val="0"/>
        <w:spacing w:line="360" w:lineRule="auto"/>
        <w:ind w:firstLine="600" w:firstLineChars="200"/>
        <w:jc w:val="left"/>
        <w:rPr>
          <w:rFonts w:ascii="Times New Roman" w:hAnsi="Times New Roman" w:eastAsia="仿宋_GB2312"/>
          <w:color w:val="auto"/>
          <w:kern w:val="0"/>
          <w:sz w:val="30"/>
          <w:szCs w:val="32"/>
          <w:highlight w:val="none"/>
        </w:rPr>
      </w:pPr>
      <w:r>
        <w:rPr>
          <w:rFonts w:ascii="Times New Roman" w:hAnsi="Times New Roman" w:eastAsia="仿宋_GB2312"/>
          <w:color w:val="auto"/>
          <w:kern w:val="0"/>
          <w:sz w:val="30"/>
          <w:szCs w:val="32"/>
          <w:highlight w:val="none"/>
        </w:rPr>
        <w:t>合同未尽事宜，合同当事人另行签订补充协议</w:t>
      </w:r>
      <w:r>
        <w:rPr>
          <w:rFonts w:hint="eastAsia" w:ascii="Times New Roman" w:hAnsi="Times New Roman" w:eastAsia="仿宋_GB2312"/>
          <w:color w:val="auto"/>
          <w:kern w:val="0"/>
          <w:sz w:val="30"/>
          <w:szCs w:val="32"/>
          <w:highlight w:val="none"/>
        </w:rPr>
        <w:t>，</w:t>
      </w:r>
      <w:r>
        <w:rPr>
          <w:rFonts w:ascii="Times New Roman" w:hAnsi="Times New Roman" w:eastAsia="仿宋_GB2312"/>
          <w:color w:val="auto"/>
          <w:kern w:val="0"/>
          <w:sz w:val="30"/>
          <w:szCs w:val="32"/>
          <w:highlight w:val="none"/>
        </w:rPr>
        <w:t>补充协议是合同的组成部分。</w:t>
      </w:r>
    </w:p>
    <w:p>
      <w:pPr>
        <w:spacing w:line="360" w:lineRule="auto"/>
        <w:rPr>
          <w:rFonts w:ascii="Times New Roman" w:hAnsi="Times New Roman" w:eastAsia="仿宋_GB2312"/>
          <w:color w:val="auto"/>
          <w:sz w:val="24"/>
          <w:szCs w:val="24"/>
          <w:highlight w:val="none"/>
        </w:rPr>
      </w:pPr>
    </w:p>
    <w:p>
      <w:pPr>
        <w:rPr>
          <w:rFonts w:ascii="仿宋" w:hAnsi="仿宋" w:eastAsia="仿宋" w:cs="仿宋"/>
          <w:spacing w:val="7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br w:type="page"/>
      </w:r>
    </w:p>
    <w:p>
      <w:pPr>
        <w:spacing w:line="376" w:lineRule="auto"/>
        <w:ind w:firstLine="638"/>
        <w:rPr>
          <w:rFonts w:ascii="仿宋" w:hAnsi="仿宋" w:eastAsia="仿宋" w:cs="仿宋"/>
          <w:spacing w:val="7"/>
          <w:sz w:val="31"/>
          <w:szCs w:val="31"/>
        </w:rPr>
      </w:pPr>
    </w:p>
    <w:p>
      <w:pPr>
        <w:spacing w:line="376" w:lineRule="auto"/>
        <w:ind w:left="0" w:leftChars="0" w:firstLine="0" w:firstLineChars="0"/>
        <w:rPr>
          <w:rFonts w:hint="eastAsia" w:ascii="仿宋" w:hAnsi="仿宋" w:eastAsia="仿宋" w:cs="仿宋"/>
          <w:spacing w:val="7"/>
          <w:sz w:val="24"/>
          <w:szCs w:val="24"/>
        </w:rPr>
      </w:pPr>
      <w:r>
        <w:rPr>
          <w:rFonts w:ascii="仿宋" w:hAnsi="仿宋" w:eastAsia="仿宋" w:cs="仿宋"/>
          <w:spacing w:val="7"/>
          <w:sz w:val="24"/>
          <w:szCs w:val="24"/>
        </w:rPr>
        <w:t>发包人</w:t>
      </w:r>
      <w:r>
        <w:rPr>
          <w:rFonts w:hint="eastAsia" w:ascii="仿宋" w:hAnsi="仿宋" w:eastAsia="仿宋" w:cs="仿宋"/>
          <w:spacing w:val="7"/>
          <w:sz w:val="24"/>
          <w:szCs w:val="24"/>
        </w:rPr>
        <w:t>：</w:t>
      </w:r>
      <w:r>
        <w:rPr>
          <w:rFonts w:ascii="仿宋" w:hAnsi="仿宋" w:eastAsia="仿宋" w:cs="仿宋"/>
          <w:spacing w:val="7"/>
          <w:sz w:val="24"/>
          <w:szCs w:val="24"/>
        </w:rPr>
        <w:t>(公章)</w:t>
      </w:r>
      <w:r>
        <w:rPr>
          <w:rFonts w:hint="eastAsia" w:ascii="仿宋" w:hAnsi="仿宋" w:eastAsia="仿宋" w:cs="仿宋"/>
          <w:spacing w:val="7"/>
          <w:sz w:val="24"/>
          <w:szCs w:val="24"/>
        </w:rPr>
        <w:t xml:space="preserve">          </w:t>
      </w:r>
      <w:r>
        <w:rPr>
          <w:rFonts w:hint="eastAsia" w:ascii="仿宋" w:hAnsi="仿宋" w:eastAsia="仿宋" w:cs="仿宋"/>
          <w:spacing w:val="7"/>
          <w:sz w:val="24"/>
          <w:szCs w:val="24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pacing w:val="7"/>
          <w:sz w:val="24"/>
          <w:szCs w:val="24"/>
        </w:rPr>
        <w:t xml:space="preserve">  </w:t>
      </w:r>
      <w:r>
        <w:rPr>
          <w:rFonts w:ascii="仿宋" w:hAnsi="仿宋" w:eastAsia="仿宋" w:cs="仿宋"/>
          <w:spacing w:val="7"/>
          <w:sz w:val="24"/>
          <w:szCs w:val="24"/>
        </w:rPr>
        <w:t>承包人</w:t>
      </w:r>
      <w:r>
        <w:rPr>
          <w:rFonts w:hint="eastAsia" w:ascii="仿宋" w:hAnsi="仿宋" w:eastAsia="仿宋" w:cs="仿宋"/>
          <w:spacing w:val="7"/>
          <w:sz w:val="24"/>
          <w:szCs w:val="24"/>
        </w:rPr>
        <w:t xml:space="preserve">：  </w:t>
      </w:r>
      <w:r>
        <w:rPr>
          <w:rFonts w:ascii="仿宋" w:hAnsi="仿宋" w:eastAsia="仿宋" w:cs="仿宋"/>
          <w:spacing w:val="7"/>
          <w:sz w:val="24"/>
          <w:szCs w:val="24"/>
        </w:rPr>
        <w:t>(公章)</w:t>
      </w:r>
    </w:p>
    <w:p>
      <w:pPr>
        <w:spacing w:line="376" w:lineRule="auto"/>
        <w:ind w:left="0" w:leftChars="0" w:firstLine="0" w:firstLineChars="0"/>
        <w:rPr>
          <w:rFonts w:hint="eastAsia" w:ascii="仿宋" w:hAnsi="仿宋" w:eastAsia="仿宋" w:cs="仿宋"/>
          <w:spacing w:val="7"/>
          <w:sz w:val="24"/>
          <w:szCs w:val="24"/>
        </w:rPr>
      </w:pPr>
      <w:r>
        <w:rPr>
          <w:rFonts w:hint="eastAsia" w:ascii="仿宋" w:hAnsi="仿宋" w:eastAsia="仿宋" w:cs="仿宋"/>
          <w:spacing w:val="7"/>
          <w:sz w:val="24"/>
          <w:szCs w:val="24"/>
        </w:rPr>
        <w:t xml:space="preserve">                                 </w:t>
      </w:r>
    </w:p>
    <w:p>
      <w:pPr>
        <w:spacing w:line="376" w:lineRule="auto"/>
        <w:ind w:left="0" w:leftChars="0" w:firstLine="0" w:firstLineChars="0"/>
        <w:rPr>
          <w:rFonts w:hint="eastAsia" w:ascii="仿宋" w:hAnsi="仿宋" w:eastAsia="仿宋" w:cs="仿宋"/>
          <w:spacing w:val="7"/>
          <w:sz w:val="24"/>
          <w:szCs w:val="24"/>
        </w:rPr>
      </w:pPr>
      <w:r>
        <w:rPr>
          <w:rFonts w:hint="eastAsia" w:ascii="仿宋" w:hAnsi="仿宋" w:eastAsia="仿宋" w:cs="仿宋"/>
          <w:spacing w:val="7"/>
          <w:sz w:val="24"/>
          <w:szCs w:val="24"/>
        </w:rPr>
        <w:t>法定代表人或其委托代理人：</w:t>
      </w:r>
      <w:r>
        <w:rPr>
          <w:rFonts w:hint="eastAsia" w:ascii="仿宋" w:hAnsi="仿宋" w:eastAsia="仿宋" w:cs="仿宋"/>
          <w:spacing w:val="7"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7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7"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7"/>
          <w:sz w:val="24"/>
          <w:szCs w:val="24"/>
        </w:rPr>
        <w:t xml:space="preserve"> 法定代表人或其委托代理人：</w:t>
      </w:r>
    </w:p>
    <w:p>
      <w:pPr>
        <w:spacing w:line="376" w:lineRule="auto"/>
        <w:ind w:left="0" w:leftChars="0" w:firstLine="0" w:firstLineChars="0"/>
        <w:rPr>
          <w:rFonts w:hint="eastAsia" w:ascii="仿宋" w:hAnsi="仿宋" w:eastAsia="仿宋" w:cs="仿宋"/>
          <w:spacing w:val="7"/>
          <w:sz w:val="24"/>
          <w:szCs w:val="24"/>
        </w:rPr>
      </w:pPr>
      <w:r>
        <w:rPr>
          <w:rFonts w:hint="eastAsia" w:ascii="仿宋" w:hAnsi="仿宋" w:eastAsia="仿宋" w:cs="仿宋"/>
          <w:spacing w:val="7"/>
          <w:sz w:val="24"/>
          <w:szCs w:val="24"/>
        </w:rPr>
        <w:t xml:space="preserve">（签字）                    </w:t>
      </w:r>
      <w:r>
        <w:rPr>
          <w:rFonts w:hint="eastAsia" w:ascii="仿宋" w:hAnsi="仿宋" w:eastAsia="仿宋" w:cs="仿宋"/>
          <w:spacing w:val="7"/>
          <w:sz w:val="24"/>
          <w:szCs w:val="24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pacing w:val="7"/>
          <w:sz w:val="24"/>
          <w:szCs w:val="24"/>
        </w:rPr>
        <w:t>（签字）</w:t>
      </w:r>
    </w:p>
    <w:p>
      <w:pPr>
        <w:spacing w:line="376" w:lineRule="auto"/>
        <w:ind w:left="0" w:leftChars="0" w:firstLine="0" w:firstLineChars="0"/>
        <w:rPr>
          <w:rFonts w:hint="eastAsia" w:ascii="仿宋" w:hAnsi="仿宋" w:eastAsia="仿宋" w:cs="仿宋"/>
          <w:spacing w:val="7"/>
          <w:sz w:val="24"/>
          <w:szCs w:val="24"/>
        </w:rPr>
      </w:pPr>
    </w:p>
    <w:p>
      <w:pPr>
        <w:spacing w:line="376" w:lineRule="auto"/>
        <w:ind w:left="0" w:leftChars="0" w:firstLine="0" w:firstLineChars="0"/>
        <w:rPr>
          <w:rFonts w:hint="eastAsia" w:ascii="仿宋" w:hAnsi="仿宋" w:eastAsia="仿宋" w:cs="仿宋"/>
          <w:spacing w:val="7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pacing w:val="7"/>
          <w:sz w:val="24"/>
          <w:szCs w:val="24"/>
        </w:rPr>
        <w:t>组织机构代码：</w:t>
      </w:r>
      <w:r>
        <w:rPr>
          <w:rFonts w:hint="eastAsia" w:ascii="仿宋" w:hAnsi="仿宋" w:eastAsia="仿宋" w:cs="仿宋"/>
          <w:spacing w:val="7"/>
          <w:sz w:val="24"/>
          <w:szCs w:val="24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pacing w:val="7"/>
          <w:sz w:val="24"/>
          <w:szCs w:val="24"/>
        </w:rPr>
        <w:t>组织机构代码：</w:t>
      </w:r>
      <w:r>
        <w:rPr>
          <w:rFonts w:hint="eastAsia" w:ascii="仿宋" w:hAnsi="仿宋" w:eastAsia="仿宋" w:cs="仿宋"/>
          <w:spacing w:val="7"/>
          <w:sz w:val="24"/>
          <w:szCs w:val="24"/>
          <w:lang w:val="en-US" w:eastAsia="zh-CN"/>
        </w:rPr>
        <w:t xml:space="preserve"> </w:t>
      </w:r>
    </w:p>
    <w:p>
      <w:pPr>
        <w:spacing w:line="376" w:lineRule="auto"/>
        <w:ind w:left="0" w:leftChars="0" w:firstLine="0" w:firstLineChars="0"/>
        <w:rPr>
          <w:rFonts w:hint="eastAsia" w:ascii="仿宋" w:hAnsi="仿宋" w:eastAsia="仿宋" w:cs="仿宋"/>
          <w:spacing w:val="7"/>
          <w:sz w:val="24"/>
          <w:szCs w:val="24"/>
          <w:lang w:eastAsia="zh-CN"/>
        </w:rPr>
      </w:pPr>
      <w:r>
        <w:rPr>
          <w:rFonts w:ascii="仿宋" w:hAnsi="仿宋" w:eastAsia="仿宋" w:cs="仿宋"/>
          <w:spacing w:val="7"/>
          <w:sz w:val="24"/>
          <w:szCs w:val="24"/>
        </w:rPr>
        <w:t>地  址：</w:t>
      </w:r>
      <w:r>
        <w:rPr>
          <w:rFonts w:hint="eastAsia" w:ascii="仿宋" w:hAnsi="仿宋" w:eastAsia="仿宋" w:cs="仿宋"/>
          <w:spacing w:val="7"/>
          <w:sz w:val="24"/>
          <w:szCs w:val="24"/>
          <w:lang w:val="en-US" w:eastAsia="zh-CN"/>
        </w:rPr>
        <w:t xml:space="preserve">                          </w:t>
      </w:r>
      <w:r>
        <w:rPr>
          <w:rFonts w:ascii="仿宋" w:hAnsi="仿宋" w:eastAsia="仿宋" w:cs="仿宋"/>
          <w:spacing w:val="7"/>
          <w:sz w:val="24"/>
          <w:szCs w:val="24"/>
        </w:rPr>
        <w:t>地  址：</w:t>
      </w:r>
      <w:r>
        <w:rPr>
          <w:rFonts w:hint="eastAsia" w:ascii="仿宋" w:hAnsi="仿宋" w:eastAsia="仿宋" w:cs="仿宋"/>
          <w:spacing w:val="7"/>
          <w:sz w:val="24"/>
          <w:szCs w:val="24"/>
          <w:lang w:val="en-US" w:eastAsia="zh-CN"/>
        </w:rPr>
        <w:t xml:space="preserve">                 </w:t>
      </w:r>
    </w:p>
    <w:p>
      <w:pPr>
        <w:spacing w:line="376" w:lineRule="auto"/>
        <w:ind w:left="0" w:leftChars="0" w:firstLine="0" w:firstLineChars="0"/>
        <w:rPr>
          <w:rFonts w:ascii="仿宋" w:hAnsi="仿宋" w:eastAsia="仿宋" w:cs="仿宋"/>
          <w:spacing w:val="7"/>
          <w:sz w:val="24"/>
          <w:szCs w:val="24"/>
        </w:rPr>
      </w:pPr>
      <w:r>
        <w:rPr>
          <w:rFonts w:ascii="仿宋" w:hAnsi="仿宋" w:eastAsia="仿宋" w:cs="仿宋"/>
          <w:spacing w:val="7"/>
          <w:sz w:val="24"/>
          <w:szCs w:val="24"/>
        </w:rPr>
        <w:t xml:space="preserve">邮政编码： </w:t>
      </w:r>
      <w:r>
        <w:rPr>
          <w:rFonts w:hint="eastAsia" w:ascii="仿宋" w:hAnsi="仿宋" w:eastAsia="仿宋" w:cs="仿宋"/>
          <w:spacing w:val="7"/>
          <w:sz w:val="24"/>
          <w:szCs w:val="24"/>
          <w:lang w:val="en-US" w:eastAsia="zh-CN"/>
        </w:rPr>
        <w:t xml:space="preserve">            </w:t>
      </w:r>
      <w:r>
        <w:rPr>
          <w:rFonts w:ascii="仿宋" w:hAnsi="仿宋" w:eastAsia="仿宋" w:cs="仿宋"/>
          <w:spacing w:val="7"/>
          <w:sz w:val="24"/>
          <w:szCs w:val="24"/>
        </w:rPr>
        <w:t xml:space="preserve">  </w:t>
      </w:r>
      <w:r>
        <w:rPr>
          <w:rFonts w:hint="eastAsia" w:ascii="仿宋" w:hAnsi="仿宋" w:eastAsia="仿宋" w:cs="仿宋"/>
          <w:spacing w:val="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7"/>
          <w:sz w:val="24"/>
          <w:szCs w:val="24"/>
        </w:rPr>
        <w:t xml:space="preserve">  </w:t>
      </w:r>
      <w:r>
        <w:rPr>
          <w:rFonts w:hint="eastAsia" w:ascii="仿宋" w:hAnsi="仿宋" w:eastAsia="仿宋" w:cs="仿宋"/>
          <w:spacing w:val="7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7"/>
          <w:sz w:val="24"/>
          <w:szCs w:val="24"/>
          <w:lang w:val="en-US" w:eastAsia="zh-CN"/>
        </w:rPr>
        <w:t xml:space="preserve">     </w:t>
      </w:r>
      <w:r>
        <w:rPr>
          <w:rFonts w:ascii="仿宋" w:hAnsi="仿宋" w:eastAsia="仿宋" w:cs="仿宋"/>
          <w:spacing w:val="7"/>
          <w:sz w:val="24"/>
          <w:szCs w:val="24"/>
        </w:rPr>
        <w:t>邮政编码：</w:t>
      </w:r>
      <w:r>
        <w:rPr>
          <w:rFonts w:hint="eastAsia" w:ascii="仿宋" w:hAnsi="仿宋" w:eastAsia="仿宋" w:cs="仿宋"/>
          <w:spacing w:val="7"/>
          <w:sz w:val="24"/>
          <w:szCs w:val="24"/>
          <w:lang w:val="en-US" w:eastAsia="zh-CN"/>
        </w:rPr>
        <w:t xml:space="preserve">  </w:t>
      </w:r>
      <w:r>
        <w:rPr>
          <w:rFonts w:ascii="仿宋" w:hAnsi="仿宋" w:eastAsia="仿宋" w:cs="仿宋"/>
          <w:spacing w:val="7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7"/>
          <w:sz w:val="24"/>
          <w:szCs w:val="24"/>
          <w:lang w:val="en-US" w:eastAsia="zh-CN"/>
        </w:rPr>
        <w:t xml:space="preserve"> </w:t>
      </w:r>
      <w:r>
        <w:rPr>
          <w:rFonts w:ascii="仿宋" w:hAnsi="仿宋" w:eastAsia="仿宋" w:cs="仿宋"/>
          <w:spacing w:val="7"/>
          <w:sz w:val="24"/>
          <w:szCs w:val="24"/>
        </w:rPr>
        <w:t xml:space="preserve">  </w:t>
      </w:r>
    </w:p>
    <w:p>
      <w:pPr>
        <w:spacing w:line="376" w:lineRule="auto"/>
        <w:ind w:left="0" w:leftChars="0" w:firstLine="0" w:firstLineChars="0"/>
        <w:rPr>
          <w:rFonts w:ascii="仿宋" w:hAnsi="仿宋" w:eastAsia="仿宋" w:cs="仿宋"/>
          <w:spacing w:val="7"/>
          <w:sz w:val="24"/>
          <w:szCs w:val="24"/>
        </w:rPr>
      </w:pPr>
      <w:r>
        <w:rPr>
          <w:rFonts w:ascii="仿宋" w:hAnsi="仿宋" w:eastAsia="仿宋" w:cs="仿宋"/>
          <w:spacing w:val="7"/>
          <w:sz w:val="24"/>
          <w:szCs w:val="24"/>
        </w:rPr>
        <w:t>法定代表人：</w:t>
      </w:r>
      <w:r>
        <w:rPr>
          <w:rFonts w:hint="eastAsia" w:ascii="仿宋" w:hAnsi="仿宋" w:eastAsia="仿宋" w:cs="仿宋"/>
          <w:spacing w:val="7"/>
          <w:sz w:val="24"/>
          <w:szCs w:val="24"/>
        </w:rPr>
        <w:t xml:space="preserve">  </w:t>
      </w:r>
      <w:r>
        <w:rPr>
          <w:rFonts w:hint="eastAsia" w:ascii="仿宋" w:hAnsi="仿宋" w:eastAsia="仿宋" w:cs="仿宋"/>
          <w:spacing w:val="7"/>
          <w:sz w:val="24"/>
          <w:szCs w:val="24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pacing w:val="7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7"/>
          <w:sz w:val="24"/>
          <w:szCs w:val="24"/>
          <w:lang w:val="en-US" w:eastAsia="zh-CN"/>
        </w:rPr>
        <w:t xml:space="preserve"> </w:t>
      </w:r>
      <w:r>
        <w:rPr>
          <w:rFonts w:ascii="仿宋" w:hAnsi="仿宋" w:eastAsia="仿宋" w:cs="仿宋"/>
          <w:spacing w:val="7"/>
          <w:sz w:val="24"/>
          <w:szCs w:val="24"/>
        </w:rPr>
        <w:t></w:t>
      </w:r>
      <w:r>
        <w:rPr>
          <w:rFonts w:hint="eastAsia" w:ascii="仿宋" w:hAnsi="仿宋" w:eastAsia="仿宋" w:cs="仿宋"/>
          <w:spacing w:val="7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7"/>
          <w:sz w:val="24"/>
          <w:szCs w:val="24"/>
          <w:lang w:val="en-US" w:eastAsia="zh-CN"/>
        </w:rPr>
        <w:t xml:space="preserve">     </w:t>
      </w:r>
      <w:r>
        <w:rPr>
          <w:rFonts w:ascii="仿宋" w:hAnsi="仿宋" w:eastAsia="仿宋" w:cs="仿宋"/>
          <w:spacing w:val="7"/>
          <w:sz w:val="24"/>
          <w:szCs w:val="24"/>
        </w:rPr>
        <w:t>法定代表人：</w:t>
      </w:r>
      <w:r>
        <w:rPr>
          <w:rFonts w:hint="eastAsia" w:ascii="仿宋" w:hAnsi="仿宋" w:eastAsia="仿宋" w:cs="仿宋"/>
          <w:spacing w:val="7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pacing w:val="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7"/>
          <w:sz w:val="24"/>
          <w:szCs w:val="24"/>
        </w:rPr>
        <w:t xml:space="preserve"> </w:t>
      </w:r>
    </w:p>
    <w:p>
      <w:pPr>
        <w:spacing w:line="376" w:lineRule="auto"/>
        <w:ind w:left="0" w:leftChars="0" w:firstLine="0" w:firstLineChars="0"/>
        <w:rPr>
          <w:rFonts w:ascii="仿宋" w:hAnsi="仿宋" w:eastAsia="仿宋" w:cs="仿宋"/>
          <w:spacing w:val="7"/>
          <w:sz w:val="24"/>
          <w:szCs w:val="24"/>
        </w:rPr>
      </w:pPr>
      <w:r>
        <w:rPr>
          <w:rFonts w:ascii="仿宋" w:hAnsi="仿宋" w:eastAsia="仿宋" w:cs="仿宋"/>
          <w:spacing w:val="7"/>
          <w:sz w:val="24"/>
          <w:szCs w:val="24"/>
        </w:rPr>
        <w:t>委托代理人：</w:t>
      </w:r>
      <w:r>
        <w:rPr>
          <w:rFonts w:hint="eastAsia" w:ascii="仿宋" w:hAnsi="仿宋" w:eastAsia="仿宋" w:cs="仿宋"/>
          <w:spacing w:val="7"/>
          <w:sz w:val="24"/>
          <w:szCs w:val="24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pacing w:val="7"/>
          <w:sz w:val="24"/>
          <w:szCs w:val="24"/>
        </w:rPr>
        <w:t xml:space="preserve">  </w:t>
      </w:r>
      <w:r>
        <w:rPr>
          <w:rFonts w:ascii="仿宋" w:hAnsi="仿宋" w:eastAsia="仿宋" w:cs="仿宋"/>
          <w:spacing w:val="7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7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7"/>
          <w:sz w:val="24"/>
          <w:szCs w:val="24"/>
          <w:lang w:val="en-US" w:eastAsia="zh-CN"/>
        </w:rPr>
        <w:t xml:space="preserve">   </w:t>
      </w:r>
      <w:r>
        <w:rPr>
          <w:rFonts w:ascii="仿宋" w:hAnsi="仿宋" w:eastAsia="仿宋" w:cs="仿宋"/>
          <w:spacing w:val="7"/>
          <w:sz w:val="24"/>
          <w:szCs w:val="24"/>
        </w:rPr>
        <w:t>委托代理人：</w:t>
      </w:r>
      <w:r>
        <w:rPr>
          <w:rFonts w:hint="eastAsia" w:ascii="仿宋" w:hAnsi="仿宋" w:eastAsia="仿宋" w:cs="仿宋"/>
          <w:spacing w:val="7"/>
          <w:sz w:val="24"/>
          <w:szCs w:val="24"/>
          <w:lang w:val="en-US" w:eastAsia="zh-CN"/>
        </w:rPr>
        <w:t xml:space="preserve">    </w:t>
      </w:r>
      <w:r>
        <w:rPr>
          <w:rFonts w:ascii="仿宋" w:hAnsi="仿宋" w:eastAsia="仿宋" w:cs="仿宋"/>
          <w:spacing w:val="7"/>
          <w:sz w:val="24"/>
          <w:szCs w:val="24"/>
        </w:rPr>
        <w:t xml:space="preserve">  </w:t>
      </w:r>
    </w:p>
    <w:p>
      <w:pPr>
        <w:spacing w:line="376" w:lineRule="auto"/>
        <w:ind w:left="0" w:leftChars="0" w:firstLine="0" w:firstLineChars="0"/>
        <w:rPr>
          <w:rFonts w:hint="eastAsia" w:ascii="仿宋" w:hAnsi="仿宋" w:eastAsia="仿宋" w:cs="仿宋"/>
          <w:spacing w:val="7"/>
          <w:sz w:val="24"/>
          <w:szCs w:val="24"/>
          <w:lang w:val="en-US" w:eastAsia="zh-CN"/>
        </w:rPr>
      </w:pPr>
      <w:r>
        <w:rPr>
          <w:rFonts w:ascii="仿宋" w:hAnsi="仿宋" w:eastAsia="仿宋" w:cs="仿宋"/>
          <w:spacing w:val="7"/>
          <w:sz w:val="24"/>
          <w:szCs w:val="24"/>
        </w:rPr>
        <w:t>电  话：</w:t>
      </w:r>
      <w:r>
        <w:rPr>
          <w:rFonts w:hint="eastAsia" w:ascii="仿宋" w:hAnsi="仿宋" w:eastAsia="仿宋" w:cs="仿宋"/>
          <w:spacing w:val="7"/>
          <w:sz w:val="24"/>
          <w:szCs w:val="24"/>
          <w:lang w:val="en-US" w:eastAsia="zh-CN"/>
        </w:rPr>
        <w:t xml:space="preserve">                 </w:t>
      </w:r>
      <w:r>
        <w:rPr>
          <w:rFonts w:ascii="仿宋" w:hAnsi="仿宋" w:eastAsia="仿宋" w:cs="仿宋"/>
          <w:spacing w:val="7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7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7"/>
          <w:sz w:val="24"/>
          <w:szCs w:val="24"/>
          <w:lang w:val="en-US" w:eastAsia="zh-CN"/>
        </w:rPr>
        <w:t xml:space="preserve">     </w:t>
      </w:r>
      <w:r>
        <w:rPr>
          <w:rFonts w:ascii="仿宋" w:hAnsi="仿宋" w:eastAsia="仿宋" w:cs="仿宋"/>
          <w:spacing w:val="7"/>
          <w:sz w:val="24"/>
          <w:szCs w:val="24"/>
        </w:rPr>
        <w:t xml:space="preserve">电 </w:t>
      </w:r>
      <w:r>
        <w:rPr>
          <w:rFonts w:hint="eastAsia" w:ascii="仿宋" w:hAnsi="仿宋" w:eastAsia="仿宋" w:cs="仿宋"/>
          <w:spacing w:val="7"/>
          <w:sz w:val="24"/>
          <w:szCs w:val="24"/>
          <w:lang w:val="en-US" w:eastAsia="zh-CN"/>
        </w:rPr>
        <w:t xml:space="preserve">    </w:t>
      </w:r>
      <w:r>
        <w:rPr>
          <w:rFonts w:ascii="仿宋" w:hAnsi="仿宋" w:eastAsia="仿宋" w:cs="仿宋"/>
          <w:spacing w:val="7"/>
          <w:sz w:val="24"/>
          <w:szCs w:val="24"/>
        </w:rPr>
        <w:t xml:space="preserve"> 话：</w:t>
      </w:r>
      <w:r>
        <w:rPr>
          <w:rFonts w:hint="eastAsia" w:ascii="仿宋" w:hAnsi="仿宋" w:eastAsia="仿宋" w:cs="仿宋"/>
          <w:spacing w:val="7"/>
          <w:sz w:val="24"/>
          <w:szCs w:val="24"/>
          <w:lang w:val="en-US" w:eastAsia="zh-CN"/>
        </w:rPr>
        <w:t xml:space="preserve">      </w:t>
      </w:r>
    </w:p>
    <w:p>
      <w:pPr>
        <w:spacing w:line="376" w:lineRule="auto"/>
        <w:ind w:left="0" w:leftChars="0" w:firstLine="0" w:firstLineChars="0"/>
        <w:rPr>
          <w:rFonts w:ascii="仿宋" w:hAnsi="仿宋" w:eastAsia="仿宋" w:cs="仿宋"/>
          <w:spacing w:val="7"/>
          <w:sz w:val="24"/>
          <w:szCs w:val="24"/>
        </w:rPr>
      </w:pPr>
      <w:r>
        <w:rPr>
          <w:rFonts w:ascii="仿宋" w:hAnsi="仿宋" w:eastAsia="仿宋" w:cs="仿宋"/>
          <w:spacing w:val="7"/>
          <w:sz w:val="24"/>
          <w:szCs w:val="24"/>
        </w:rPr>
        <w:t>传  真：</w:t>
      </w:r>
      <w:r>
        <w:rPr>
          <w:rFonts w:hint="eastAsia" w:ascii="仿宋" w:hAnsi="仿宋" w:eastAsia="仿宋" w:cs="仿宋"/>
          <w:spacing w:val="7"/>
          <w:sz w:val="24"/>
          <w:szCs w:val="24"/>
          <w:lang w:val="en-US" w:eastAsia="zh-CN"/>
        </w:rPr>
        <w:t>/</w:t>
      </w:r>
      <w:r>
        <w:rPr>
          <w:rFonts w:ascii="仿宋" w:hAnsi="仿宋" w:eastAsia="仿宋" w:cs="仿宋"/>
          <w:spacing w:val="7"/>
          <w:sz w:val="24"/>
          <w:szCs w:val="24"/>
        </w:rPr>
        <w:t xml:space="preserve"> </w:t>
      </w:r>
      <w:r>
        <w:rPr>
          <w:rFonts w:hint="eastAsia" w:ascii="仿宋" w:hAnsi="仿宋" w:eastAsia="仿宋" w:cs="仿宋"/>
          <w:spacing w:val="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7"/>
          <w:sz w:val="24"/>
          <w:szCs w:val="24"/>
        </w:rPr>
        <w:t xml:space="preserve">  </w:t>
      </w:r>
      <w:r>
        <w:rPr>
          <w:rFonts w:hint="eastAsia" w:ascii="仿宋" w:hAnsi="仿宋" w:eastAsia="仿宋" w:cs="仿宋"/>
          <w:spacing w:val="7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7"/>
          <w:sz w:val="24"/>
          <w:szCs w:val="24"/>
          <w:lang w:val="en-US" w:eastAsia="zh-CN"/>
        </w:rPr>
        <w:t xml:space="preserve">     </w:t>
      </w:r>
      <w:r>
        <w:rPr>
          <w:rFonts w:ascii="仿宋" w:hAnsi="仿宋" w:eastAsia="仿宋" w:cs="仿宋"/>
          <w:spacing w:val="7"/>
          <w:sz w:val="24"/>
          <w:szCs w:val="24"/>
        </w:rPr>
        <w:t xml:space="preserve">传  </w:t>
      </w:r>
      <w:r>
        <w:rPr>
          <w:rFonts w:hint="eastAsia" w:ascii="仿宋" w:hAnsi="仿宋" w:eastAsia="仿宋" w:cs="仿宋"/>
          <w:spacing w:val="7"/>
          <w:sz w:val="24"/>
          <w:szCs w:val="24"/>
          <w:lang w:val="en-US" w:eastAsia="zh-CN"/>
        </w:rPr>
        <w:t xml:space="preserve">    </w:t>
      </w:r>
      <w:r>
        <w:rPr>
          <w:rFonts w:ascii="仿宋" w:hAnsi="仿宋" w:eastAsia="仿宋" w:cs="仿宋"/>
          <w:spacing w:val="7"/>
          <w:sz w:val="24"/>
          <w:szCs w:val="24"/>
        </w:rPr>
        <w:t>真：</w:t>
      </w:r>
      <w:r>
        <w:rPr>
          <w:rFonts w:hint="eastAsia" w:ascii="仿宋" w:hAnsi="仿宋" w:eastAsia="仿宋" w:cs="仿宋"/>
          <w:spacing w:val="7"/>
          <w:sz w:val="24"/>
          <w:szCs w:val="24"/>
          <w:lang w:val="en-US" w:eastAsia="zh-CN"/>
        </w:rPr>
        <w:t xml:space="preserve">       /  </w:t>
      </w:r>
      <w:r>
        <w:rPr>
          <w:rFonts w:ascii="仿宋" w:hAnsi="仿宋" w:eastAsia="仿宋" w:cs="仿宋"/>
          <w:spacing w:val="7"/>
          <w:sz w:val="24"/>
          <w:szCs w:val="24"/>
        </w:rPr>
        <w:t xml:space="preserve">   </w:t>
      </w:r>
    </w:p>
    <w:p>
      <w:pPr>
        <w:spacing w:line="376" w:lineRule="auto"/>
        <w:ind w:left="0" w:leftChars="0" w:firstLine="0" w:firstLineChars="0"/>
        <w:rPr>
          <w:rFonts w:ascii="仿宋" w:hAnsi="仿宋" w:eastAsia="仿宋" w:cs="仿宋"/>
          <w:spacing w:val="7"/>
          <w:sz w:val="24"/>
          <w:szCs w:val="24"/>
        </w:rPr>
      </w:pPr>
      <w:r>
        <w:rPr>
          <w:rFonts w:ascii="仿宋" w:hAnsi="仿宋" w:eastAsia="仿宋" w:cs="仿宋"/>
          <w:spacing w:val="7"/>
          <w:sz w:val="24"/>
          <w:szCs w:val="24"/>
        </w:rPr>
        <w:t>电子信箱：</w:t>
      </w:r>
      <w:r>
        <w:rPr>
          <w:rFonts w:hint="eastAsia" w:ascii="仿宋" w:hAnsi="仿宋" w:eastAsia="仿宋" w:cs="仿宋"/>
          <w:spacing w:val="7"/>
          <w:sz w:val="24"/>
          <w:szCs w:val="24"/>
          <w:lang w:val="en-US" w:eastAsia="zh-CN"/>
        </w:rPr>
        <w:t xml:space="preserve">                 </w:t>
      </w:r>
      <w:r>
        <w:rPr>
          <w:rFonts w:ascii="仿宋" w:hAnsi="仿宋" w:eastAsia="仿宋" w:cs="仿宋"/>
          <w:spacing w:val="7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7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7"/>
          <w:sz w:val="24"/>
          <w:szCs w:val="24"/>
          <w:lang w:val="en-US" w:eastAsia="zh-CN"/>
        </w:rPr>
        <w:t xml:space="preserve">      </w:t>
      </w:r>
      <w:r>
        <w:rPr>
          <w:rFonts w:ascii="仿宋" w:hAnsi="仿宋" w:eastAsia="仿宋" w:cs="仿宋"/>
          <w:spacing w:val="7"/>
          <w:sz w:val="24"/>
          <w:szCs w:val="24"/>
        </w:rPr>
        <w:t>电子信箱：</w:t>
      </w:r>
      <w:r>
        <w:rPr>
          <w:rFonts w:hint="eastAsia" w:ascii="仿宋" w:hAnsi="仿宋" w:eastAsia="仿宋" w:cs="仿宋"/>
          <w:spacing w:val="7"/>
          <w:sz w:val="24"/>
          <w:szCs w:val="24"/>
          <w:lang w:val="en-US" w:eastAsia="zh-CN"/>
        </w:rPr>
        <w:t>/</w:t>
      </w:r>
      <w:r>
        <w:rPr>
          <w:rFonts w:ascii="仿宋" w:hAnsi="仿宋" w:eastAsia="仿宋" w:cs="仿宋"/>
          <w:spacing w:val="7"/>
          <w:sz w:val="24"/>
          <w:szCs w:val="24"/>
        </w:rPr>
        <w:t xml:space="preserve">   </w:t>
      </w:r>
    </w:p>
    <w:p>
      <w:pPr>
        <w:spacing w:line="376" w:lineRule="auto"/>
        <w:ind w:left="0" w:leftChars="0" w:firstLine="0" w:firstLineChars="0"/>
        <w:rPr>
          <w:rFonts w:ascii="仿宋" w:hAnsi="仿宋" w:eastAsia="仿宋" w:cs="仿宋"/>
          <w:spacing w:val="7"/>
          <w:sz w:val="24"/>
          <w:szCs w:val="24"/>
        </w:rPr>
      </w:pPr>
      <w:r>
        <w:rPr>
          <w:rFonts w:ascii="仿宋" w:hAnsi="仿宋" w:eastAsia="仿宋" w:cs="仿宋"/>
          <w:spacing w:val="7"/>
          <w:sz w:val="24"/>
          <w:szCs w:val="24"/>
        </w:rPr>
        <w:t>开户银行：</w:t>
      </w:r>
      <w:r>
        <w:rPr>
          <w:rFonts w:hint="eastAsia" w:ascii="仿宋" w:hAnsi="仿宋" w:eastAsia="仿宋" w:cs="仿宋"/>
          <w:spacing w:val="7"/>
          <w:sz w:val="24"/>
          <w:szCs w:val="24"/>
          <w:lang w:val="en-US" w:eastAsia="zh-CN"/>
        </w:rPr>
        <w:t xml:space="preserve">                         </w:t>
      </w:r>
      <w:r>
        <w:rPr>
          <w:rFonts w:ascii="仿宋" w:hAnsi="仿宋" w:eastAsia="仿宋" w:cs="仿宋"/>
          <w:spacing w:val="7"/>
          <w:sz w:val="24"/>
          <w:szCs w:val="24"/>
        </w:rPr>
        <w:t xml:space="preserve">开户银行： </w:t>
      </w:r>
      <w:r>
        <w:rPr>
          <w:rFonts w:hint="eastAsia" w:ascii="仿宋" w:hAnsi="仿宋" w:eastAsia="仿宋" w:cs="仿宋"/>
          <w:spacing w:val="7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7"/>
          <w:sz w:val="24"/>
          <w:szCs w:val="24"/>
          <w:lang w:val="en-US" w:eastAsia="zh-CN"/>
        </w:rPr>
        <w:t xml:space="preserve">  </w:t>
      </w:r>
    </w:p>
    <w:p>
      <w:pPr>
        <w:spacing w:line="376" w:lineRule="auto"/>
        <w:ind w:left="0" w:leftChars="0" w:firstLine="0" w:firstLineChars="0"/>
        <w:rPr>
          <w:rFonts w:hint="default" w:ascii="仿宋" w:hAnsi="仿宋" w:eastAsia="仿宋" w:cs="仿宋"/>
          <w:spacing w:val="7"/>
          <w:sz w:val="24"/>
          <w:szCs w:val="24"/>
          <w:lang w:val="en-US" w:eastAsia="zh-CN"/>
        </w:rPr>
      </w:pPr>
      <w:r>
        <w:rPr>
          <w:rFonts w:ascii="仿宋" w:hAnsi="仿宋" w:eastAsia="仿宋" w:cs="仿宋"/>
          <w:spacing w:val="7"/>
          <w:sz w:val="24"/>
          <w:szCs w:val="24"/>
        </w:rPr>
        <w:t>账号：</w:t>
      </w:r>
      <w:r>
        <w:rPr>
          <w:rFonts w:hint="eastAsia" w:ascii="仿宋" w:hAnsi="仿宋" w:eastAsia="仿宋" w:cs="仿宋"/>
          <w:spacing w:val="7"/>
          <w:sz w:val="24"/>
          <w:szCs w:val="24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spacing w:val="7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7"/>
          <w:sz w:val="24"/>
          <w:szCs w:val="24"/>
          <w:lang w:val="en-US" w:eastAsia="zh-CN"/>
        </w:rPr>
        <w:t xml:space="preserve">      </w:t>
      </w:r>
      <w:r>
        <w:rPr>
          <w:rFonts w:ascii="仿宋" w:hAnsi="仿宋" w:eastAsia="仿宋" w:cs="仿宋"/>
          <w:spacing w:val="7"/>
          <w:sz w:val="24"/>
          <w:szCs w:val="24"/>
        </w:rPr>
        <w:t>账</w:t>
      </w:r>
      <w:r>
        <w:rPr>
          <w:rFonts w:hint="eastAsia" w:ascii="仿宋" w:hAnsi="仿宋" w:eastAsia="仿宋" w:cs="仿宋"/>
          <w:spacing w:val="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7"/>
          <w:sz w:val="24"/>
          <w:szCs w:val="24"/>
        </w:rPr>
        <w:t xml:space="preserve"> 号：</w:t>
      </w:r>
      <w:r>
        <w:rPr>
          <w:rFonts w:hint="eastAsia" w:ascii="仿宋" w:hAnsi="仿宋" w:eastAsia="仿宋" w:cs="仿宋"/>
          <w:spacing w:val="7"/>
          <w:sz w:val="24"/>
          <w:szCs w:val="24"/>
          <w:lang w:val="en-US" w:eastAsia="zh-CN"/>
        </w:rPr>
        <w:t xml:space="preserve"> </w:t>
      </w:r>
    </w:p>
    <w:p>
      <w:pPr>
        <w:spacing w:line="376" w:lineRule="auto"/>
        <w:ind w:left="0" w:leftChars="0" w:firstLine="0" w:firstLineChars="0"/>
        <w:rPr>
          <w:rFonts w:ascii="仿宋" w:hAnsi="仿宋" w:eastAsia="仿宋" w:cs="仿宋"/>
          <w:spacing w:val="6"/>
          <w:sz w:val="24"/>
          <w:szCs w:val="24"/>
        </w:rPr>
      </w:pPr>
      <w:r>
        <w:rPr>
          <w:rFonts w:ascii="仿宋" w:hAnsi="仿宋" w:eastAsia="仿宋" w:cs="仿宋"/>
          <w:spacing w:val="7"/>
          <w:sz w:val="24"/>
          <w:szCs w:val="24"/>
        </w:rPr>
        <w:br w:type="page"/>
      </w:r>
    </w:p>
    <w:sectPr>
      <w:pgSz w:w="11906" w:h="16839"/>
      <w:pgMar w:top="1431" w:right="1418" w:bottom="0" w:left="143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2I2YWQ4NTUwMTM3NzMyMzg0NzlkZTdhNjJjY2ZhMmMifQ=="/>
  </w:docVars>
  <w:rsids>
    <w:rsidRoot w:val="00000000"/>
    <w:rsid w:val="0A841921"/>
    <w:rsid w:val="11621A79"/>
    <w:rsid w:val="21EF4605"/>
    <w:rsid w:val="2E793A34"/>
    <w:rsid w:val="337949B6"/>
    <w:rsid w:val="3E0150C9"/>
    <w:rsid w:val="44C62341"/>
    <w:rsid w:val="51BF6B43"/>
    <w:rsid w:val="56F51581"/>
    <w:rsid w:val="57BE69C1"/>
    <w:rsid w:val="6B052A59"/>
    <w:rsid w:val="6EED3ABC"/>
    <w:rsid w:val="723371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beforeLines="0" w:after="290" w:afterLines="0" w:line="372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1891</Words>
  <Characters>1942</Characters>
  <TotalTime>5</TotalTime>
  <ScaleCrop>false</ScaleCrop>
  <LinksUpToDate>false</LinksUpToDate>
  <CharactersWithSpaces>2085</CharactersWithSpaces>
  <Application>WPS Office_11.1.0.12598_F1E327BC-269C-435d-A152-05C5408002CA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2022-07-05T00:21:00Z</dcterms:created>
  <dc:creator>Administrator</dc:creator>
  <cp:lastModifiedBy>@Smile</cp:lastModifiedBy>
  <dcterms:modified xsi:type="dcterms:W3CDTF">2022-10-31T03:41:28Z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2022-07-05T07:56:04Z</vt:filetime>
  </property>
  <property fmtid="{D5CDD505-2E9C-101B-9397-08002B2CF9AE}" pid="4" name="KSOProductBuildVer">
    <vt:lpwstr>2052-11.1.0.12598</vt:lpwstr>
  </property>
  <property fmtid="{D5CDD505-2E9C-101B-9397-08002B2CF9AE}" pid="5" name="ICV">
    <vt:lpwstr>6AFF1CDCBBEB4C0BBF5B3F094A75E3C9</vt:lpwstr>
  </property>
</Properties>
</file>