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default" w:ascii="宋体" w:hAnsi="宋体" w:eastAsia="宋体" w:cs="宋体"/>
          <w:sz w:val="21"/>
          <w:szCs w:val="21"/>
          <w:lang w:val="en-US" w:eastAsia="zh-CN"/>
        </w:rPr>
      </w:pPr>
      <w:r>
        <w:rPr>
          <w:rFonts w:hint="eastAsia" w:ascii="宋体" w:hAnsi="宋体" w:eastAsia="宋体" w:cs="宋体"/>
          <w:sz w:val="30"/>
          <w:szCs w:val="30"/>
          <w:lang w:val="en-US" w:eastAsia="zh-CN"/>
        </w:rPr>
        <w:t>一、</w:t>
      </w:r>
      <w:r>
        <w:rPr>
          <w:rFonts w:hint="eastAsia" w:ascii="宋体" w:hAnsi="宋体" w:eastAsia="宋体" w:cs="宋体"/>
          <w:sz w:val="30"/>
          <w:szCs w:val="30"/>
        </w:rPr>
        <w:t>数控铣床实</w:t>
      </w:r>
      <w:r>
        <w:rPr>
          <w:rFonts w:hint="eastAsia" w:ascii="宋体" w:hAnsi="宋体" w:eastAsia="宋体" w:cs="宋体"/>
          <w:sz w:val="32"/>
          <w:szCs w:val="32"/>
        </w:rPr>
        <w:t>训室</w:t>
      </w:r>
      <w:r>
        <w:rPr>
          <w:rFonts w:hint="eastAsia" w:ascii="宋体" w:hAnsi="宋体" w:eastAsia="宋体" w:cs="宋体"/>
          <w:sz w:val="32"/>
          <w:szCs w:val="32"/>
          <w:lang w:val="en-US" w:eastAsia="zh-CN"/>
        </w:rPr>
        <w:t>货物清单</w:t>
      </w:r>
    </w:p>
    <w:p/>
    <w:tbl>
      <w:tblPr>
        <w:tblStyle w:val="21"/>
        <w:tblW w:w="76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6"/>
        <w:gridCol w:w="3224"/>
        <w:gridCol w:w="1788"/>
        <w:gridCol w:w="15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6" w:type="dxa"/>
            <w:vAlign w:val="center"/>
          </w:tcPr>
          <w:p>
            <w:pPr>
              <w:pStyle w:val="39"/>
              <w:rPr>
                <w:rFonts w:eastAsia="宋体"/>
                <w:szCs w:val="21"/>
              </w:rPr>
            </w:pPr>
            <w:r>
              <w:rPr>
                <w:rFonts w:hint="eastAsia" w:eastAsia="宋体"/>
                <w:szCs w:val="21"/>
              </w:rPr>
              <w:t>序号</w:t>
            </w:r>
          </w:p>
        </w:tc>
        <w:tc>
          <w:tcPr>
            <w:tcW w:w="3224" w:type="dxa"/>
            <w:vAlign w:val="center"/>
          </w:tcPr>
          <w:p>
            <w:pPr>
              <w:pStyle w:val="39"/>
              <w:rPr>
                <w:rFonts w:hint="default" w:eastAsia="宋体"/>
                <w:szCs w:val="21"/>
                <w:lang w:val="en-US" w:eastAsia="zh-CN"/>
              </w:rPr>
            </w:pPr>
            <w:r>
              <w:rPr>
                <w:rFonts w:hint="eastAsia" w:eastAsia="宋体"/>
                <w:szCs w:val="21"/>
                <w:lang w:val="en-US" w:eastAsia="zh-CN"/>
              </w:rPr>
              <w:t>名称</w:t>
            </w:r>
          </w:p>
        </w:tc>
        <w:tc>
          <w:tcPr>
            <w:tcW w:w="1788" w:type="dxa"/>
            <w:vAlign w:val="center"/>
          </w:tcPr>
          <w:p>
            <w:pPr>
              <w:pStyle w:val="39"/>
              <w:rPr>
                <w:rFonts w:hint="default" w:eastAsia="宋体"/>
                <w:szCs w:val="21"/>
                <w:lang w:val="en-US" w:eastAsia="zh-CN"/>
              </w:rPr>
            </w:pPr>
            <w:r>
              <w:rPr>
                <w:rFonts w:hint="eastAsia" w:eastAsia="宋体"/>
                <w:szCs w:val="21"/>
                <w:lang w:val="en-US" w:eastAsia="zh-CN"/>
              </w:rPr>
              <w:t>单位</w:t>
            </w:r>
          </w:p>
        </w:tc>
        <w:tc>
          <w:tcPr>
            <w:tcW w:w="1541" w:type="dxa"/>
            <w:vAlign w:val="center"/>
          </w:tcPr>
          <w:p>
            <w:pPr>
              <w:pStyle w:val="39"/>
              <w:ind w:firstLine="0" w:firstLineChars="0"/>
              <w:rPr>
                <w:rFonts w:ascii="宋体" w:hAnsi="宋体" w:eastAsia="宋体" w:cs="宋体"/>
                <w:kern w:val="2"/>
                <w:sz w:val="21"/>
                <w:szCs w:val="21"/>
                <w:lang w:val="en-US" w:eastAsia="zh-CN" w:bidi="ar-SA"/>
              </w:rPr>
            </w:pPr>
            <w:r>
              <w:rPr>
                <w:rFonts w:hint="eastAsia" w:eastAsia="宋体"/>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6" w:type="dxa"/>
            <w:vAlign w:val="center"/>
          </w:tcPr>
          <w:p>
            <w:pPr>
              <w:pStyle w:val="39"/>
              <w:rPr>
                <w:rFonts w:eastAsia="宋体"/>
                <w:szCs w:val="21"/>
              </w:rPr>
            </w:pPr>
            <w:r>
              <w:rPr>
                <w:rFonts w:hint="eastAsia" w:eastAsia="宋体"/>
                <w:szCs w:val="21"/>
              </w:rPr>
              <w:t>1</w:t>
            </w:r>
          </w:p>
        </w:tc>
        <w:tc>
          <w:tcPr>
            <w:tcW w:w="3224" w:type="dxa"/>
            <w:vAlign w:val="center"/>
          </w:tcPr>
          <w:p>
            <w:pPr>
              <w:pStyle w:val="39"/>
              <w:rPr>
                <w:rFonts w:hint="default" w:eastAsia="宋体"/>
                <w:szCs w:val="21"/>
                <w:lang w:val="en-US" w:eastAsia="zh-CN"/>
              </w:rPr>
            </w:pPr>
            <w:r>
              <w:rPr>
                <w:rFonts w:hint="eastAsia" w:eastAsia="宋体"/>
                <w:szCs w:val="21"/>
                <w:lang w:val="en-US" w:eastAsia="zh-CN"/>
              </w:rPr>
              <w:t>数控铣床</w:t>
            </w:r>
          </w:p>
        </w:tc>
        <w:tc>
          <w:tcPr>
            <w:tcW w:w="1788" w:type="dxa"/>
            <w:vAlign w:val="center"/>
          </w:tcPr>
          <w:p>
            <w:pPr>
              <w:pStyle w:val="39"/>
              <w:rPr>
                <w:rFonts w:eastAsia="宋体"/>
                <w:szCs w:val="21"/>
              </w:rPr>
            </w:pPr>
            <w:r>
              <w:rPr>
                <w:rFonts w:hint="eastAsia" w:eastAsia="宋体"/>
                <w:szCs w:val="21"/>
              </w:rPr>
              <w:t>台</w:t>
            </w:r>
          </w:p>
        </w:tc>
        <w:tc>
          <w:tcPr>
            <w:tcW w:w="1541" w:type="dxa"/>
            <w:noWrap/>
            <w:vAlign w:val="center"/>
          </w:tcPr>
          <w:p>
            <w:pPr>
              <w:pStyle w:val="39"/>
              <w:ind w:firstLine="0" w:firstLineChars="0"/>
              <w:rPr>
                <w:rFonts w:ascii="宋体" w:hAnsi="宋体" w:eastAsia="宋体" w:cs="宋体"/>
                <w:kern w:val="2"/>
                <w:sz w:val="21"/>
                <w:szCs w:val="21"/>
                <w:lang w:val="en-US" w:eastAsia="zh-CN" w:bidi="ar-SA"/>
              </w:rPr>
            </w:pPr>
            <w:r>
              <w:rPr>
                <w:rFonts w:hint="eastAsia" w:eastAsia="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6" w:type="dxa"/>
            <w:vAlign w:val="center"/>
          </w:tcPr>
          <w:p>
            <w:pPr>
              <w:pStyle w:val="39"/>
              <w:rPr>
                <w:rFonts w:eastAsia="宋体"/>
                <w:szCs w:val="21"/>
              </w:rPr>
            </w:pPr>
            <w:r>
              <w:rPr>
                <w:rFonts w:hint="eastAsia" w:eastAsia="宋体"/>
                <w:szCs w:val="21"/>
              </w:rPr>
              <w:t>2</w:t>
            </w:r>
          </w:p>
        </w:tc>
        <w:tc>
          <w:tcPr>
            <w:tcW w:w="3224" w:type="dxa"/>
            <w:vAlign w:val="center"/>
          </w:tcPr>
          <w:p>
            <w:pPr>
              <w:pStyle w:val="39"/>
              <w:rPr>
                <w:rFonts w:hint="default" w:eastAsia="宋体"/>
                <w:szCs w:val="21"/>
                <w:lang w:val="en-US" w:eastAsia="zh-CN"/>
              </w:rPr>
            </w:pPr>
            <w:r>
              <w:rPr>
                <w:rFonts w:hint="eastAsia" w:eastAsia="宋体"/>
                <w:szCs w:val="21"/>
                <w:lang w:val="en-US" w:eastAsia="zh-CN"/>
              </w:rPr>
              <w:t>数控加工技术课程资源</w:t>
            </w:r>
          </w:p>
        </w:tc>
        <w:tc>
          <w:tcPr>
            <w:tcW w:w="1788" w:type="dxa"/>
            <w:vAlign w:val="center"/>
          </w:tcPr>
          <w:p>
            <w:pPr>
              <w:pStyle w:val="39"/>
              <w:rPr>
                <w:rFonts w:eastAsia="宋体"/>
                <w:szCs w:val="21"/>
              </w:rPr>
            </w:pPr>
            <w:r>
              <w:rPr>
                <w:rFonts w:hint="eastAsia" w:eastAsia="宋体"/>
                <w:szCs w:val="21"/>
              </w:rPr>
              <w:t>套</w:t>
            </w:r>
          </w:p>
        </w:tc>
        <w:tc>
          <w:tcPr>
            <w:tcW w:w="1541" w:type="dxa"/>
            <w:noWrap/>
            <w:vAlign w:val="center"/>
          </w:tcPr>
          <w:p>
            <w:pPr>
              <w:pStyle w:val="39"/>
              <w:ind w:firstLine="0" w:firstLineChars="0"/>
              <w:rPr>
                <w:rFonts w:ascii="宋体" w:hAnsi="宋体" w:eastAsia="宋体" w:cs="宋体"/>
                <w:kern w:val="2"/>
                <w:sz w:val="21"/>
                <w:szCs w:val="21"/>
                <w:lang w:val="en-US" w:eastAsia="zh-CN" w:bidi="ar-SA"/>
              </w:rPr>
            </w:pPr>
            <w:r>
              <w:rPr>
                <w:rFonts w:hint="eastAsia" w:eastAsia="宋体"/>
                <w:szCs w:val="21"/>
              </w:rPr>
              <w:t>1</w:t>
            </w:r>
          </w:p>
        </w:tc>
      </w:tr>
    </w:tbl>
    <w:p>
      <w:pPr>
        <w:pStyle w:val="4"/>
        <w:jc w:val="center"/>
        <w:rPr>
          <w:rFonts w:hint="eastAsia" w:ascii="宋体" w:hAnsi="宋体" w:eastAsia="宋体" w:cs="宋体"/>
          <w:sz w:val="28"/>
          <w:szCs w:val="28"/>
        </w:rPr>
      </w:pPr>
    </w:p>
    <w:p>
      <w:pPr>
        <w:pStyle w:val="4"/>
        <w:jc w:val="center"/>
        <w:rPr>
          <w:rFonts w:hint="eastAsia" w:ascii="宋体" w:hAnsi="宋体" w:eastAsia="宋体" w:cs="宋体"/>
          <w:sz w:val="28"/>
          <w:szCs w:val="28"/>
          <w:lang w:val="en-US" w:eastAsia="zh-CN"/>
        </w:rPr>
      </w:pPr>
      <w:r>
        <w:rPr>
          <w:rFonts w:hint="eastAsia" w:ascii="宋体" w:hAnsi="宋体" w:eastAsia="宋体" w:cs="宋体"/>
          <w:sz w:val="28"/>
          <w:szCs w:val="28"/>
        </w:rPr>
        <w:t>二、</w:t>
      </w:r>
      <w:r>
        <w:rPr>
          <w:rFonts w:hint="eastAsia" w:ascii="宋体" w:hAnsi="宋体" w:eastAsia="宋体" w:cs="宋体"/>
          <w:sz w:val="28"/>
          <w:szCs w:val="28"/>
          <w:lang w:val="en-US" w:eastAsia="zh-CN"/>
        </w:rPr>
        <w:t>货物</w:t>
      </w:r>
      <w:r>
        <w:rPr>
          <w:rFonts w:hint="eastAsia" w:ascii="宋体" w:hAnsi="宋体" w:eastAsia="宋体" w:cs="宋体"/>
          <w:sz w:val="28"/>
          <w:szCs w:val="28"/>
        </w:rPr>
        <w:t>参数</w:t>
      </w:r>
      <w:r>
        <w:rPr>
          <w:rFonts w:hint="eastAsia" w:ascii="宋体" w:hAnsi="宋体" w:eastAsia="宋体" w:cs="宋体"/>
          <w:sz w:val="28"/>
          <w:szCs w:val="28"/>
          <w:lang w:val="en-US" w:eastAsia="zh-CN"/>
        </w:rPr>
        <w:t>表</w:t>
      </w:r>
    </w:p>
    <w:tbl>
      <w:tblPr>
        <w:tblStyle w:val="21"/>
        <w:tblW w:w="100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5"/>
        <w:gridCol w:w="804"/>
        <w:gridCol w:w="8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755" w:type="dxa"/>
            <w:vAlign w:val="center"/>
          </w:tcPr>
          <w:p>
            <w:pPr>
              <w:pStyle w:val="39"/>
              <w:rPr>
                <w:rFonts w:eastAsia="宋体"/>
                <w:szCs w:val="21"/>
              </w:rPr>
            </w:pPr>
            <w:r>
              <w:rPr>
                <w:rFonts w:hint="eastAsia" w:eastAsia="宋体"/>
                <w:szCs w:val="21"/>
              </w:rPr>
              <w:t>序号</w:t>
            </w:r>
          </w:p>
        </w:tc>
        <w:tc>
          <w:tcPr>
            <w:tcW w:w="804" w:type="dxa"/>
            <w:vAlign w:val="center"/>
          </w:tcPr>
          <w:p>
            <w:pPr>
              <w:pStyle w:val="39"/>
              <w:rPr>
                <w:rFonts w:eastAsia="宋体"/>
                <w:szCs w:val="21"/>
              </w:rPr>
            </w:pPr>
            <w:r>
              <w:rPr>
                <w:rFonts w:hint="eastAsia" w:eastAsia="宋体"/>
                <w:szCs w:val="21"/>
              </w:rPr>
              <w:t>名称</w:t>
            </w:r>
          </w:p>
        </w:tc>
        <w:tc>
          <w:tcPr>
            <w:tcW w:w="8482" w:type="dxa"/>
            <w:vAlign w:val="center"/>
          </w:tcPr>
          <w:p>
            <w:pPr>
              <w:pStyle w:val="39"/>
              <w:rPr>
                <w:rFonts w:eastAsia="宋体"/>
                <w:szCs w:val="21"/>
              </w:rPr>
            </w:pPr>
            <w:r>
              <w:rPr>
                <w:rFonts w:hint="eastAsia" w:eastAsia="宋体"/>
                <w:szCs w:val="21"/>
              </w:rPr>
              <w:t>规格参数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vAlign w:val="center"/>
          </w:tcPr>
          <w:p>
            <w:pPr>
              <w:pStyle w:val="39"/>
              <w:rPr>
                <w:rFonts w:eastAsia="宋体"/>
                <w:szCs w:val="21"/>
              </w:rPr>
            </w:pPr>
            <w:r>
              <w:rPr>
                <w:rFonts w:hint="eastAsia" w:eastAsia="宋体"/>
                <w:szCs w:val="21"/>
              </w:rPr>
              <w:t>1</w:t>
            </w:r>
          </w:p>
        </w:tc>
        <w:tc>
          <w:tcPr>
            <w:tcW w:w="804" w:type="dxa"/>
            <w:vAlign w:val="center"/>
          </w:tcPr>
          <w:p>
            <w:pPr>
              <w:pStyle w:val="39"/>
              <w:rPr>
                <w:rFonts w:eastAsia="宋体"/>
                <w:szCs w:val="21"/>
              </w:rPr>
            </w:pPr>
            <w:r>
              <w:rPr>
                <w:rFonts w:hint="eastAsia" w:eastAsia="宋体"/>
                <w:szCs w:val="21"/>
              </w:rPr>
              <w:t>数控铣床</w:t>
            </w:r>
          </w:p>
        </w:tc>
        <w:tc>
          <w:tcPr>
            <w:tcW w:w="8482" w:type="dxa"/>
            <w:vAlign w:val="center"/>
          </w:tcPr>
          <w:p>
            <w:pPr>
              <w:pStyle w:val="39"/>
              <w:jc w:val="left"/>
              <w:rPr>
                <w:rFonts w:eastAsia="宋体"/>
                <w:szCs w:val="21"/>
              </w:rPr>
            </w:pPr>
            <w:r>
              <w:rPr>
                <w:rFonts w:hint="eastAsia" w:eastAsia="宋体"/>
                <w:szCs w:val="21"/>
              </w:rPr>
              <w:t>一、数控铣床基本参数</w:t>
            </w:r>
          </w:p>
          <w:p>
            <w:pPr>
              <w:pStyle w:val="39"/>
              <w:jc w:val="left"/>
              <w:rPr>
                <w:rFonts w:eastAsia="宋体"/>
                <w:szCs w:val="21"/>
              </w:rPr>
            </w:pPr>
            <w:r>
              <w:rPr>
                <w:rFonts w:hint="eastAsia" w:eastAsia="宋体"/>
                <w:szCs w:val="21"/>
              </w:rPr>
              <w:t>工作台尺寸：</w:t>
            </w:r>
            <w:r>
              <w:rPr>
                <w:rFonts w:hint="eastAsia" w:eastAsia="宋体"/>
                <w:kern w:val="0"/>
                <w:szCs w:val="21"/>
              </w:rPr>
              <w:t>≥</w:t>
            </w:r>
            <w:r>
              <w:rPr>
                <w:rFonts w:hint="eastAsia" w:eastAsia="宋体"/>
                <w:szCs w:val="21"/>
              </w:rPr>
              <w:t>800x400mm</w:t>
            </w:r>
          </w:p>
          <w:p>
            <w:pPr>
              <w:pStyle w:val="39"/>
              <w:jc w:val="left"/>
              <w:rPr>
                <w:rFonts w:eastAsia="宋体"/>
                <w:szCs w:val="21"/>
              </w:rPr>
            </w:pPr>
            <w:r>
              <w:rPr>
                <w:rFonts w:hint="eastAsia" w:eastAsia="宋体"/>
                <w:szCs w:val="21"/>
              </w:rPr>
              <w:t>X轴行程X：</w:t>
            </w:r>
            <w:r>
              <w:rPr>
                <w:rFonts w:hint="eastAsia" w:eastAsia="宋体"/>
                <w:kern w:val="0"/>
                <w:szCs w:val="21"/>
              </w:rPr>
              <w:t>≥</w:t>
            </w:r>
            <w:r>
              <w:rPr>
                <w:rFonts w:hint="eastAsia" w:eastAsia="宋体"/>
                <w:szCs w:val="21"/>
              </w:rPr>
              <w:t>650 mm</w:t>
            </w:r>
          </w:p>
          <w:p>
            <w:pPr>
              <w:pStyle w:val="39"/>
              <w:jc w:val="left"/>
              <w:rPr>
                <w:rFonts w:eastAsia="宋体"/>
                <w:szCs w:val="21"/>
              </w:rPr>
            </w:pPr>
            <w:r>
              <w:rPr>
                <w:rFonts w:hint="eastAsia" w:eastAsia="宋体"/>
                <w:szCs w:val="21"/>
              </w:rPr>
              <w:t>Y轴行程Y ：</w:t>
            </w:r>
            <w:r>
              <w:rPr>
                <w:rFonts w:hint="eastAsia" w:eastAsia="宋体"/>
                <w:kern w:val="0"/>
                <w:szCs w:val="21"/>
              </w:rPr>
              <w:t>≥</w:t>
            </w:r>
            <w:r>
              <w:rPr>
                <w:rFonts w:hint="eastAsia" w:eastAsia="宋体"/>
                <w:szCs w:val="21"/>
              </w:rPr>
              <w:t>400 mm</w:t>
            </w:r>
          </w:p>
          <w:p>
            <w:pPr>
              <w:pStyle w:val="39"/>
              <w:jc w:val="left"/>
              <w:rPr>
                <w:rFonts w:eastAsia="宋体"/>
                <w:szCs w:val="21"/>
              </w:rPr>
            </w:pPr>
            <w:r>
              <w:rPr>
                <w:rFonts w:hint="eastAsia" w:eastAsia="宋体"/>
                <w:szCs w:val="21"/>
              </w:rPr>
              <w:t>Z轴行程Z：</w:t>
            </w:r>
            <w:r>
              <w:rPr>
                <w:rFonts w:hint="eastAsia" w:eastAsia="宋体"/>
                <w:kern w:val="0"/>
                <w:szCs w:val="21"/>
              </w:rPr>
              <w:t>≥</w:t>
            </w:r>
            <w:r>
              <w:rPr>
                <w:rFonts w:hint="eastAsia" w:eastAsia="宋体"/>
                <w:szCs w:val="21"/>
              </w:rPr>
              <w:t>500 mm</w:t>
            </w:r>
          </w:p>
          <w:p>
            <w:pPr>
              <w:pStyle w:val="39"/>
              <w:jc w:val="left"/>
              <w:rPr>
                <w:rFonts w:eastAsia="宋体"/>
                <w:szCs w:val="21"/>
              </w:rPr>
            </w:pPr>
            <w:r>
              <w:rPr>
                <w:rFonts w:hint="eastAsia" w:eastAsia="宋体"/>
                <w:szCs w:val="21"/>
              </w:rPr>
              <w:t>工作台最大承重：</w:t>
            </w:r>
            <w:r>
              <w:rPr>
                <w:rFonts w:hint="eastAsia" w:eastAsia="宋体"/>
                <w:kern w:val="0"/>
                <w:szCs w:val="21"/>
              </w:rPr>
              <w:t>≥</w:t>
            </w:r>
            <w:r>
              <w:rPr>
                <w:rFonts w:hint="eastAsia" w:eastAsia="宋体"/>
                <w:szCs w:val="21"/>
              </w:rPr>
              <w:t>400kg</w:t>
            </w:r>
          </w:p>
          <w:p>
            <w:pPr>
              <w:pStyle w:val="39"/>
              <w:jc w:val="left"/>
              <w:rPr>
                <w:rFonts w:eastAsia="宋体"/>
                <w:szCs w:val="21"/>
              </w:rPr>
            </w:pPr>
            <w:r>
              <w:rPr>
                <w:rFonts w:hint="eastAsia" w:eastAsia="宋体"/>
                <w:szCs w:val="21"/>
              </w:rPr>
              <w:t>型槽(数量_宽度间隙)</w:t>
            </w:r>
            <w:r>
              <w:rPr>
                <w:rFonts w:hint="eastAsia" w:eastAsia="宋体"/>
                <w:kern w:val="0"/>
                <w:szCs w:val="21"/>
              </w:rPr>
              <w:t>≥</w:t>
            </w:r>
            <w:r>
              <w:rPr>
                <w:rFonts w:hint="eastAsia" w:eastAsia="宋体"/>
                <w:szCs w:val="21"/>
              </w:rPr>
              <w:t>3-18x125 ;</w:t>
            </w:r>
          </w:p>
          <w:p>
            <w:pPr>
              <w:pStyle w:val="39"/>
              <w:jc w:val="left"/>
              <w:rPr>
                <w:rFonts w:eastAsia="宋体"/>
                <w:szCs w:val="21"/>
              </w:rPr>
            </w:pPr>
            <w:r>
              <w:rPr>
                <w:rFonts w:hint="eastAsia" w:eastAsia="宋体"/>
                <w:szCs w:val="21"/>
              </w:rPr>
              <w:t>主轴转速</w:t>
            </w:r>
            <w:r>
              <w:rPr>
                <w:rFonts w:hint="eastAsia" w:eastAsia="宋体"/>
                <w:kern w:val="0"/>
                <w:szCs w:val="21"/>
              </w:rPr>
              <w:t>≥</w:t>
            </w:r>
            <w:r>
              <w:rPr>
                <w:rFonts w:hint="eastAsia" w:eastAsia="宋体"/>
                <w:szCs w:val="21"/>
              </w:rPr>
              <w:t>rpm8000(Optional:10000)</w:t>
            </w:r>
          </w:p>
          <w:p>
            <w:pPr>
              <w:pStyle w:val="39"/>
              <w:jc w:val="left"/>
              <w:rPr>
                <w:rFonts w:eastAsia="宋体"/>
                <w:szCs w:val="21"/>
              </w:rPr>
            </w:pPr>
            <w:r>
              <w:rPr>
                <w:rFonts w:hint="eastAsia" w:eastAsia="宋体"/>
                <w:szCs w:val="21"/>
              </w:rPr>
              <w:t>主轴锥度：</w:t>
            </w:r>
            <w:r>
              <w:rPr>
                <w:rFonts w:hint="eastAsia" w:eastAsia="宋体"/>
                <w:kern w:val="0"/>
                <w:szCs w:val="21"/>
              </w:rPr>
              <w:t>≥</w:t>
            </w:r>
            <w:r>
              <w:rPr>
                <w:rFonts w:hint="eastAsia" w:eastAsia="宋体"/>
                <w:szCs w:val="21"/>
              </w:rPr>
              <w:t>BT40</w:t>
            </w:r>
          </w:p>
          <w:p>
            <w:pPr>
              <w:pStyle w:val="39"/>
              <w:jc w:val="left"/>
              <w:rPr>
                <w:rFonts w:eastAsia="宋体"/>
                <w:szCs w:val="21"/>
              </w:rPr>
            </w:pPr>
            <w:r>
              <w:rPr>
                <w:rFonts w:hint="eastAsia" w:eastAsia="宋体"/>
                <w:szCs w:val="21"/>
              </w:rPr>
              <w:t>主电机功率</w:t>
            </w:r>
            <w:r>
              <w:rPr>
                <w:rFonts w:hint="eastAsia" w:eastAsia="宋体"/>
                <w:kern w:val="0"/>
                <w:szCs w:val="21"/>
              </w:rPr>
              <w:t>≥</w:t>
            </w:r>
            <w:r>
              <w:rPr>
                <w:rFonts w:hint="eastAsia" w:eastAsia="宋体"/>
                <w:szCs w:val="21"/>
              </w:rPr>
              <w:t>5.5kW</w:t>
            </w:r>
          </w:p>
          <w:p>
            <w:pPr>
              <w:pStyle w:val="39"/>
              <w:jc w:val="left"/>
              <w:rPr>
                <w:rFonts w:eastAsia="宋体"/>
                <w:szCs w:val="21"/>
              </w:rPr>
            </w:pPr>
            <w:r>
              <w:rPr>
                <w:rFonts w:hint="eastAsia" w:eastAsia="宋体"/>
                <w:szCs w:val="21"/>
              </w:rPr>
              <w:t>X/Y/Z轴快移速度：</w:t>
            </w:r>
            <w:r>
              <w:rPr>
                <w:rFonts w:hint="eastAsia" w:eastAsia="宋体"/>
                <w:kern w:val="0"/>
                <w:szCs w:val="21"/>
              </w:rPr>
              <w:t>≥</w:t>
            </w:r>
            <w:r>
              <w:rPr>
                <w:rFonts w:hint="eastAsia" w:eastAsia="宋体"/>
                <w:szCs w:val="21"/>
              </w:rPr>
              <w:t>X/Y/Z m/min24/24/20</w:t>
            </w:r>
          </w:p>
          <w:p>
            <w:pPr>
              <w:pStyle w:val="39"/>
              <w:jc w:val="left"/>
              <w:rPr>
                <w:rFonts w:eastAsia="宋体"/>
                <w:szCs w:val="21"/>
              </w:rPr>
            </w:pPr>
            <w:r>
              <w:rPr>
                <w:rFonts w:hint="eastAsia" w:eastAsia="宋体"/>
                <w:szCs w:val="21"/>
              </w:rPr>
              <w:t>切削进给速度：</w:t>
            </w:r>
            <w:r>
              <w:rPr>
                <w:rFonts w:hint="eastAsia" w:eastAsia="宋体"/>
                <w:kern w:val="0"/>
                <w:szCs w:val="21"/>
              </w:rPr>
              <w:t>≥</w:t>
            </w:r>
            <w:r>
              <w:rPr>
                <w:rFonts w:hint="eastAsia" w:eastAsia="宋体"/>
                <w:szCs w:val="21"/>
              </w:rPr>
              <w:t>1-10000mm/min</w:t>
            </w:r>
          </w:p>
          <w:p>
            <w:pPr>
              <w:pStyle w:val="39"/>
              <w:jc w:val="left"/>
              <w:rPr>
                <w:rFonts w:eastAsia="宋体"/>
                <w:szCs w:val="21"/>
              </w:rPr>
            </w:pPr>
            <w:r>
              <w:rPr>
                <w:rFonts w:hint="eastAsia" w:eastAsia="宋体"/>
                <w:szCs w:val="21"/>
              </w:rPr>
              <w:t>导轨形式：线轨</w:t>
            </w:r>
          </w:p>
          <w:p>
            <w:pPr>
              <w:pStyle w:val="39"/>
              <w:jc w:val="left"/>
              <w:rPr>
                <w:rFonts w:eastAsia="宋体"/>
                <w:szCs w:val="21"/>
              </w:rPr>
            </w:pPr>
            <w:r>
              <w:rPr>
                <w:rFonts w:hint="eastAsia" w:eastAsia="宋体"/>
                <w:szCs w:val="21"/>
              </w:rPr>
              <w:t>主轴中心到立柱表面距离：</w:t>
            </w:r>
            <w:r>
              <w:rPr>
                <w:rFonts w:hint="eastAsia" w:eastAsia="宋体"/>
                <w:kern w:val="0"/>
                <w:szCs w:val="21"/>
              </w:rPr>
              <w:t>≥</w:t>
            </w:r>
            <w:r>
              <w:rPr>
                <w:rFonts w:hint="eastAsia" w:eastAsia="宋体"/>
                <w:szCs w:val="21"/>
              </w:rPr>
              <w:t>469mm</w:t>
            </w:r>
          </w:p>
          <w:p>
            <w:pPr>
              <w:pStyle w:val="39"/>
              <w:jc w:val="left"/>
              <w:rPr>
                <w:rFonts w:eastAsia="宋体"/>
                <w:szCs w:val="21"/>
              </w:rPr>
            </w:pPr>
            <w:r>
              <w:rPr>
                <w:rFonts w:hint="eastAsia" w:eastAsia="宋体"/>
                <w:szCs w:val="21"/>
              </w:rPr>
              <w:t>主轴端部到工作台表面距离：</w:t>
            </w:r>
            <w:r>
              <w:rPr>
                <w:rFonts w:hint="eastAsia" w:eastAsia="宋体"/>
                <w:kern w:val="0"/>
                <w:szCs w:val="21"/>
              </w:rPr>
              <w:t>≥</w:t>
            </w:r>
            <w:r>
              <w:rPr>
                <w:rFonts w:hint="eastAsia" w:eastAsia="宋体"/>
                <w:szCs w:val="21"/>
              </w:rPr>
              <w:t>100-600 mm</w:t>
            </w:r>
          </w:p>
          <w:p>
            <w:pPr>
              <w:pStyle w:val="39"/>
              <w:jc w:val="left"/>
              <w:rPr>
                <w:rFonts w:eastAsia="宋体"/>
                <w:szCs w:val="21"/>
              </w:rPr>
            </w:pPr>
            <w:r>
              <w:rPr>
                <w:rFonts w:hint="eastAsia" w:eastAsia="宋体"/>
                <w:szCs w:val="21"/>
              </w:rPr>
              <w:t>定位精度：</w:t>
            </w:r>
            <w:r>
              <w:rPr>
                <w:rFonts w:hint="eastAsia" w:eastAsia="宋体"/>
                <w:kern w:val="0"/>
                <w:szCs w:val="21"/>
              </w:rPr>
              <w:t>≥</w:t>
            </w:r>
            <w:r>
              <w:rPr>
                <w:rFonts w:hint="eastAsia" w:eastAsia="宋体"/>
                <w:szCs w:val="21"/>
              </w:rPr>
              <w:t>+0.0075mm</w:t>
            </w:r>
          </w:p>
          <w:p>
            <w:pPr>
              <w:pStyle w:val="39"/>
              <w:jc w:val="left"/>
              <w:rPr>
                <w:rFonts w:eastAsia="宋体"/>
                <w:szCs w:val="21"/>
              </w:rPr>
            </w:pPr>
            <w:r>
              <w:rPr>
                <w:rFonts w:hint="eastAsia" w:eastAsia="宋体"/>
                <w:szCs w:val="21"/>
              </w:rPr>
              <w:t>重复定位精度：</w:t>
            </w:r>
            <w:r>
              <w:rPr>
                <w:rFonts w:hint="eastAsia" w:eastAsia="宋体"/>
                <w:kern w:val="0"/>
                <w:szCs w:val="21"/>
              </w:rPr>
              <w:t>≥</w:t>
            </w:r>
            <w:r>
              <w:rPr>
                <w:rFonts w:hint="eastAsia" w:eastAsia="宋体"/>
                <w:szCs w:val="21"/>
              </w:rPr>
              <w:t>+0.005mm</w:t>
            </w:r>
          </w:p>
          <w:p>
            <w:pPr>
              <w:pStyle w:val="39"/>
              <w:jc w:val="left"/>
              <w:rPr>
                <w:rFonts w:eastAsia="宋体"/>
                <w:szCs w:val="21"/>
              </w:rPr>
            </w:pPr>
            <w:r>
              <w:rPr>
                <w:rFonts w:hint="eastAsia" w:eastAsia="宋体"/>
                <w:szCs w:val="21"/>
              </w:rPr>
              <w:t>刀具最大直径：</w:t>
            </w:r>
            <w:r>
              <w:rPr>
                <w:rFonts w:hint="eastAsia" w:eastAsia="宋体"/>
                <w:kern w:val="0"/>
                <w:szCs w:val="21"/>
              </w:rPr>
              <w:t>≥</w:t>
            </w:r>
            <w:r>
              <w:rPr>
                <w:rFonts w:hint="eastAsia" w:eastAsia="宋体"/>
                <w:szCs w:val="21"/>
              </w:rPr>
              <w:t>90mm</w:t>
            </w:r>
          </w:p>
          <w:p>
            <w:pPr>
              <w:pStyle w:val="39"/>
              <w:jc w:val="left"/>
              <w:rPr>
                <w:rFonts w:eastAsia="宋体"/>
                <w:szCs w:val="21"/>
              </w:rPr>
            </w:pPr>
            <w:r>
              <w:rPr>
                <w:rFonts w:hint="eastAsia" w:eastAsia="宋体"/>
                <w:szCs w:val="21"/>
              </w:rPr>
              <w:t>刀具最大重量：</w:t>
            </w:r>
            <w:r>
              <w:rPr>
                <w:rFonts w:hint="eastAsia" w:eastAsia="宋体"/>
                <w:kern w:val="0"/>
                <w:szCs w:val="21"/>
              </w:rPr>
              <w:t>≥</w:t>
            </w:r>
            <w:r>
              <w:rPr>
                <w:rFonts w:hint="eastAsia" w:eastAsia="宋体"/>
                <w:szCs w:val="21"/>
              </w:rPr>
              <w:t>8kg</w:t>
            </w:r>
          </w:p>
          <w:p>
            <w:pPr>
              <w:pStyle w:val="39"/>
              <w:jc w:val="left"/>
              <w:rPr>
                <w:rFonts w:eastAsia="宋体"/>
                <w:szCs w:val="21"/>
              </w:rPr>
            </w:pPr>
            <w:r>
              <w:rPr>
                <w:rFonts w:hint="eastAsia" w:eastAsia="宋体"/>
                <w:szCs w:val="21"/>
              </w:rPr>
              <w:t>机床重里：</w:t>
            </w:r>
            <w:r>
              <w:rPr>
                <w:rFonts w:hint="eastAsia" w:eastAsia="宋体"/>
                <w:kern w:val="0"/>
                <w:szCs w:val="21"/>
              </w:rPr>
              <w:t>≥</w:t>
            </w:r>
            <w:r>
              <w:rPr>
                <w:rFonts w:hint="eastAsia" w:eastAsia="宋体"/>
                <w:szCs w:val="21"/>
              </w:rPr>
              <w:t>4000kg</w:t>
            </w:r>
          </w:p>
          <w:p>
            <w:pPr>
              <w:pStyle w:val="39"/>
              <w:jc w:val="left"/>
              <w:rPr>
                <w:rFonts w:eastAsia="宋体"/>
                <w:szCs w:val="21"/>
              </w:rPr>
            </w:pPr>
            <w:r>
              <w:rPr>
                <w:rFonts w:hint="eastAsia" w:eastAsia="宋体"/>
                <w:szCs w:val="21"/>
              </w:rPr>
              <w:t>外形尺寸：</w:t>
            </w:r>
            <w:r>
              <w:rPr>
                <w:rFonts w:hint="eastAsia" w:eastAsia="宋体"/>
                <w:kern w:val="0"/>
                <w:szCs w:val="21"/>
              </w:rPr>
              <w:t>≥</w:t>
            </w:r>
            <w:r>
              <w:rPr>
                <w:rFonts w:hint="eastAsia" w:eastAsia="宋体"/>
                <w:szCs w:val="21"/>
              </w:rPr>
              <w:t>2400x2000x2550mm</w:t>
            </w:r>
          </w:p>
          <w:p>
            <w:pPr>
              <w:pStyle w:val="39"/>
              <w:jc w:val="left"/>
              <w:rPr>
                <w:rFonts w:eastAsia="宋体"/>
                <w:b w:val="0"/>
                <w:bCs w:val="0"/>
                <w:szCs w:val="21"/>
              </w:rPr>
            </w:pPr>
            <w:r>
              <w:rPr>
                <w:rFonts w:hint="eastAsia" w:ascii="宋体" w:hAnsi="宋体" w:eastAsia="宋体" w:cs="宋体"/>
                <w:i w:val="0"/>
                <w:iCs w:val="0"/>
                <w:color w:val="auto"/>
                <w:kern w:val="0"/>
                <w:sz w:val="18"/>
                <w:szCs w:val="18"/>
                <w:highlight w:val="none"/>
                <w:u w:val="none"/>
                <w:lang w:val="en-US" w:eastAsia="zh-CN" w:bidi="ar"/>
              </w:rPr>
              <w:t>▲</w:t>
            </w:r>
            <w:r>
              <w:rPr>
                <w:rFonts w:hint="eastAsia" w:eastAsia="宋体"/>
                <w:b w:val="0"/>
                <w:bCs w:val="0"/>
                <w:szCs w:val="21"/>
              </w:rPr>
              <w:t>二、数控铣床应用仿真软件1套(投标时要求提供详细资料)</w:t>
            </w:r>
          </w:p>
          <w:p>
            <w:pPr>
              <w:ind w:firstLine="0" w:firstLineChars="0"/>
              <w:rPr>
                <w:rFonts w:ascii="宋体" w:hAnsi="宋体" w:eastAsia="宋体" w:cs="宋体"/>
                <w:sz w:val="21"/>
              </w:rPr>
            </w:pPr>
            <w:r>
              <w:rPr>
                <w:rFonts w:hint="eastAsia" w:ascii="宋体" w:hAnsi="宋体" w:eastAsia="宋体" w:cs="宋体"/>
                <w:sz w:val="21"/>
              </w:rPr>
              <w:t>（一）、设备概述</w:t>
            </w:r>
          </w:p>
          <w:p>
            <w:pPr>
              <w:ind w:firstLine="420"/>
              <w:rPr>
                <w:rFonts w:ascii="宋体" w:hAnsi="宋体" w:eastAsia="宋体" w:cs="宋体"/>
                <w:sz w:val="21"/>
              </w:rPr>
            </w:pPr>
            <w:r>
              <w:rPr>
                <w:rFonts w:hint="eastAsia" w:ascii="宋体" w:hAnsi="宋体" w:eastAsia="宋体" w:cs="宋体"/>
                <w:sz w:val="21"/>
              </w:rPr>
              <w:t>设备要求由数控系统仿真单元、操作面板单元，选配客户端构成。以实际机床为载体开发的操作面板，其按键布局与实际机床面板一致，并且要求增加触摸板，代替了鼠标的作用。软件中涵盖了市场上主流品牌各系列的数控系统。该设备以加工编程、参数修改、PMC编程、与二次开发。</w:t>
            </w:r>
          </w:p>
          <w:p>
            <w:pPr>
              <w:ind w:firstLine="420"/>
              <w:rPr>
                <w:rFonts w:ascii="宋体" w:hAnsi="宋体" w:eastAsia="宋体" w:cs="宋体"/>
                <w:sz w:val="21"/>
              </w:rPr>
            </w:pPr>
            <w:r>
              <w:rPr>
                <w:rFonts w:hint="eastAsia" w:ascii="宋体" w:hAnsi="宋体" w:eastAsia="宋体" w:cs="宋体"/>
                <w:sz w:val="21"/>
              </w:rPr>
              <w:t>设备要求适用于高等职业学校、中等职业学校的数控技术应用与维护、数控加工、机电技术应用、数控技术应用、机械加工等专业和非机电类专业的必修课程模块、《数控设备维修》、《数控加工技术》等课程的教学与实训，也适合技工学校机电类专业的《数控设备维修》等课程的实习，还适合职业培训学校的数控加工培训。</w:t>
            </w:r>
          </w:p>
          <w:p>
            <w:pPr>
              <w:ind w:firstLine="0" w:firstLineChars="0"/>
              <w:rPr>
                <w:rFonts w:ascii="宋体" w:hAnsi="宋体" w:eastAsia="宋体" w:cs="宋体"/>
                <w:sz w:val="21"/>
              </w:rPr>
            </w:pPr>
            <w:r>
              <w:rPr>
                <w:rFonts w:hint="eastAsia" w:ascii="宋体" w:hAnsi="宋体" w:eastAsia="宋体" w:cs="宋体"/>
                <w:sz w:val="21"/>
              </w:rPr>
              <w:t>（二）、设备尺寸</w:t>
            </w:r>
          </w:p>
          <w:p>
            <w:pPr>
              <w:ind w:firstLine="420"/>
              <w:rPr>
                <w:rFonts w:ascii="宋体" w:hAnsi="宋体" w:eastAsia="宋体" w:cs="宋体"/>
                <w:sz w:val="21"/>
              </w:rPr>
            </w:pPr>
            <w:r>
              <w:rPr>
                <w:rFonts w:hint="eastAsia" w:ascii="宋体" w:hAnsi="宋体" w:eastAsia="宋体" w:cs="宋体"/>
                <w:sz w:val="21"/>
              </w:rPr>
              <w:t>（1）面板尺寸：长（mm）×宽（mm）×高（mm）≥400×400×85；</w:t>
            </w:r>
          </w:p>
          <w:p>
            <w:pPr>
              <w:ind w:firstLine="420"/>
              <w:rPr>
                <w:rFonts w:ascii="宋体" w:hAnsi="宋体" w:eastAsia="宋体" w:cs="宋体"/>
                <w:sz w:val="21"/>
              </w:rPr>
            </w:pPr>
            <w:r>
              <w:rPr>
                <w:rFonts w:hint="eastAsia" w:ascii="宋体" w:hAnsi="宋体" w:eastAsia="宋体" w:cs="宋体"/>
                <w:sz w:val="21"/>
              </w:rPr>
              <w:t>（2）连接方式：要求为USB连接。</w:t>
            </w:r>
          </w:p>
          <w:p>
            <w:pPr>
              <w:ind w:firstLine="0" w:firstLineChars="0"/>
              <w:rPr>
                <w:rFonts w:ascii="宋体" w:hAnsi="宋体" w:eastAsia="宋体" w:cs="宋体"/>
                <w:sz w:val="21"/>
              </w:rPr>
            </w:pPr>
            <w:r>
              <w:rPr>
                <w:rFonts w:hint="eastAsia" w:ascii="宋体" w:hAnsi="宋体" w:eastAsia="宋体" w:cs="宋体"/>
                <w:sz w:val="21"/>
              </w:rPr>
              <w:t>（三）、实训项目</w:t>
            </w:r>
          </w:p>
          <w:p>
            <w:pPr>
              <w:ind w:firstLine="420"/>
              <w:rPr>
                <w:rFonts w:ascii="宋体" w:hAnsi="宋体" w:eastAsia="宋体" w:cs="宋体"/>
                <w:sz w:val="21"/>
              </w:rPr>
            </w:pPr>
            <w:r>
              <w:rPr>
                <w:rFonts w:hint="eastAsia" w:ascii="宋体" w:hAnsi="宋体" w:eastAsia="宋体" w:cs="宋体"/>
                <w:sz w:val="21"/>
              </w:rPr>
              <w:t>（1）加工程序的编辑和校验</w:t>
            </w:r>
          </w:p>
          <w:p>
            <w:pPr>
              <w:ind w:firstLine="420"/>
              <w:rPr>
                <w:rFonts w:ascii="宋体" w:hAnsi="宋体" w:eastAsia="宋体" w:cs="宋体"/>
                <w:sz w:val="21"/>
              </w:rPr>
            </w:pPr>
            <w:r>
              <w:rPr>
                <w:rFonts w:hint="eastAsia" w:ascii="宋体" w:hAnsi="宋体" w:eastAsia="宋体" w:cs="宋体"/>
                <w:sz w:val="21"/>
              </w:rPr>
              <w:t>（2）加工程序的输入输出</w:t>
            </w:r>
          </w:p>
          <w:p>
            <w:pPr>
              <w:ind w:firstLine="420"/>
              <w:rPr>
                <w:rFonts w:ascii="宋体" w:hAnsi="宋体" w:eastAsia="宋体" w:cs="宋体"/>
                <w:sz w:val="21"/>
              </w:rPr>
            </w:pPr>
            <w:r>
              <w:rPr>
                <w:rFonts w:hint="eastAsia" w:ascii="宋体" w:hAnsi="宋体" w:eastAsia="宋体" w:cs="宋体"/>
                <w:sz w:val="21"/>
              </w:rPr>
              <w:t>（3）CNC数据输出与输入</w:t>
            </w:r>
          </w:p>
          <w:p>
            <w:pPr>
              <w:ind w:firstLine="420"/>
              <w:rPr>
                <w:rFonts w:ascii="宋体" w:hAnsi="宋体" w:eastAsia="宋体" w:cs="宋体"/>
                <w:sz w:val="21"/>
              </w:rPr>
            </w:pPr>
            <w:r>
              <w:rPr>
                <w:rFonts w:hint="eastAsia" w:ascii="宋体" w:hAnsi="宋体" w:eastAsia="宋体" w:cs="宋体"/>
                <w:sz w:val="21"/>
              </w:rPr>
              <w:t>（4）数控系统参数设置</w:t>
            </w:r>
          </w:p>
          <w:p>
            <w:pPr>
              <w:ind w:firstLine="420"/>
              <w:rPr>
                <w:rFonts w:ascii="宋体" w:hAnsi="宋体" w:eastAsia="宋体" w:cs="宋体"/>
                <w:sz w:val="21"/>
              </w:rPr>
            </w:pPr>
            <w:r>
              <w:rPr>
                <w:rFonts w:hint="eastAsia" w:ascii="宋体" w:hAnsi="宋体" w:eastAsia="宋体" w:cs="宋体"/>
                <w:sz w:val="21"/>
              </w:rPr>
              <w:t>（5）PMC程序编辑</w:t>
            </w:r>
          </w:p>
          <w:p>
            <w:pPr>
              <w:ind w:firstLine="420"/>
              <w:rPr>
                <w:rFonts w:ascii="宋体" w:hAnsi="宋体" w:eastAsia="宋体" w:cs="宋体"/>
                <w:sz w:val="21"/>
              </w:rPr>
            </w:pPr>
            <w:r>
              <w:rPr>
                <w:rFonts w:hint="eastAsia" w:ascii="宋体" w:hAnsi="宋体" w:eastAsia="宋体" w:cs="宋体"/>
                <w:sz w:val="21"/>
              </w:rPr>
              <w:t>（6）数控系统基本操作</w:t>
            </w:r>
          </w:p>
          <w:p>
            <w:pPr>
              <w:ind w:firstLine="420"/>
              <w:rPr>
                <w:rFonts w:ascii="宋体" w:hAnsi="宋体" w:eastAsia="宋体" w:cs="宋体"/>
                <w:sz w:val="21"/>
              </w:rPr>
            </w:pPr>
            <w:r>
              <w:rPr>
                <w:rFonts w:hint="eastAsia" w:ascii="宋体" w:hAnsi="宋体" w:eastAsia="宋体" w:cs="宋体"/>
                <w:sz w:val="21"/>
              </w:rPr>
              <w:t>（7）用户界面的开发</w:t>
            </w:r>
          </w:p>
          <w:p>
            <w:pPr>
              <w:pStyle w:val="39"/>
              <w:jc w:val="left"/>
              <w:rPr>
                <w:rFonts w:eastAsia="宋体"/>
                <w:b w:val="0"/>
                <w:bCs w:val="0"/>
                <w:szCs w:val="21"/>
              </w:rPr>
            </w:pPr>
            <w:r>
              <w:rPr>
                <w:rFonts w:hint="eastAsia" w:eastAsia="宋体"/>
                <w:b w:val="0"/>
                <w:bCs w:val="0"/>
                <w:szCs w:val="21"/>
              </w:rPr>
              <w:t>三、数据数据管理系统1套(投标时要求提供详细资料)</w:t>
            </w:r>
          </w:p>
          <w:p>
            <w:pPr>
              <w:ind w:firstLine="0" w:firstLineChars="0"/>
              <w:rPr>
                <w:rFonts w:ascii="宋体" w:hAnsi="宋体" w:eastAsia="宋体" w:cs="宋体"/>
                <w:sz w:val="21"/>
              </w:rPr>
            </w:pPr>
            <w:r>
              <w:rPr>
                <w:rFonts w:hint="eastAsia" w:ascii="宋体" w:hAnsi="宋体" w:eastAsia="宋体" w:cs="宋体"/>
                <w:sz w:val="21"/>
              </w:rPr>
              <w:t>（一）、系统概述</w:t>
            </w:r>
          </w:p>
          <w:p>
            <w:pPr>
              <w:ind w:firstLine="0" w:firstLineChars="0"/>
              <w:rPr>
                <w:rFonts w:ascii="宋体" w:hAnsi="宋体" w:eastAsia="宋体" w:cs="宋体"/>
                <w:sz w:val="21"/>
              </w:rPr>
            </w:pPr>
            <w:r>
              <w:rPr>
                <w:rFonts w:hint="eastAsia" w:ascii="宋体" w:hAnsi="宋体" w:eastAsia="宋体" w:cs="宋体"/>
                <w:sz w:val="21"/>
              </w:rPr>
              <w:t>数据智能管理系统要求可以根据数控机床运行过程中产生的各种特征信息来判别其状态。要求可以利用该系统，监控数控设备的基本信息、轴位置信息、报警监控、刀具监控。要求同时可以对机床数据进行分析、PLC远程诊断、系统变量诊断和加工程序传输等。教师可以利用该系统了解学生对机床的使用情况。同时，该软件可以在教学过程中，实现对数控系统远程故障设置，提高教师工作效率。</w:t>
            </w:r>
          </w:p>
          <w:p>
            <w:pPr>
              <w:ind w:firstLine="0" w:firstLineChars="0"/>
              <w:rPr>
                <w:rFonts w:ascii="宋体" w:hAnsi="宋体" w:eastAsia="宋体" w:cs="宋体"/>
                <w:sz w:val="21"/>
              </w:rPr>
            </w:pPr>
            <w:r>
              <w:rPr>
                <w:rFonts w:hint="eastAsia" w:ascii="宋体" w:hAnsi="宋体" w:eastAsia="宋体" w:cs="宋体"/>
                <w:sz w:val="21"/>
              </w:rPr>
              <w:t>（二）、系统功能</w:t>
            </w:r>
          </w:p>
          <w:p>
            <w:pPr>
              <w:pStyle w:val="2"/>
              <w:rPr>
                <w:rFonts w:hint="eastAsia" w:ascii="宋体" w:hAnsi="宋体" w:eastAsia="宋体" w:cs="宋体"/>
                <w:b w:val="0"/>
                <w:bCs w:val="0"/>
                <w:sz w:val="21"/>
                <w:szCs w:val="21"/>
              </w:rPr>
            </w:pPr>
            <w:r>
              <w:rPr>
                <w:rFonts w:hint="eastAsia" w:ascii="宋体" w:hAnsi="宋体" w:eastAsia="宋体" w:cs="宋体"/>
                <w:b w:val="0"/>
                <w:bCs w:val="0"/>
                <w:sz w:val="21"/>
                <w:szCs w:val="21"/>
              </w:rPr>
              <w:t>系统要求至少具有车间机床状态监控、运行状态监控、程序和加工信息监控、报警信息监控、刀具监控、数据处理、PLC维护、电子看板等功能，具体如下：</w:t>
            </w:r>
          </w:p>
          <w:p>
            <w:pPr>
              <w:ind w:firstLine="0" w:firstLineChars="0"/>
              <w:rPr>
                <w:rFonts w:hint="eastAsia" w:ascii="宋体" w:hAnsi="宋体" w:eastAsia="宋体" w:cs="宋体"/>
                <w:sz w:val="21"/>
              </w:rPr>
            </w:pPr>
            <w:r>
              <w:rPr>
                <w:rFonts w:hint="eastAsia" w:ascii="宋体" w:hAnsi="宋体" w:eastAsia="宋体" w:cs="宋体"/>
                <w:sz w:val="21"/>
              </w:rPr>
              <w:t>1.车间机床状态监控</w:t>
            </w:r>
          </w:p>
          <w:p>
            <w:pPr>
              <w:ind w:firstLine="0" w:firstLineChars="0"/>
              <w:rPr>
                <w:rFonts w:ascii="宋体" w:hAnsi="宋体" w:eastAsia="宋体" w:cs="宋体"/>
                <w:sz w:val="21"/>
              </w:rPr>
            </w:pPr>
            <w:r>
              <w:rPr>
                <w:rFonts w:hint="eastAsia" w:ascii="宋体" w:hAnsi="宋体" w:eastAsia="宋体" w:cs="宋体"/>
                <w:sz w:val="21"/>
              </w:rPr>
              <w:t>要求提供人性化图标实时显示监测机床运行状态。要求系统将机床状态划分为四种模式：关机（断电）、空闲（开机不工作）、运行（工作）、报警。要求可监控车间内所有设备的状态和设备的使用效率，为生产管理人员提供现场实时生产情况。</w:t>
            </w:r>
            <w:r>
              <w:rPr>
                <w:rFonts w:ascii="宋体" w:hAnsi="宋体" w:eastAsia="宋体" w:cs="宋体"/>
                <w:sz w:val="21"/>
              </w:rPr>
              <w:t xml:space="preserve"> </w:t>
            </w:r>
          </w:p>
          <w:p>
            <w:pPr>
              <w:ind w:firstLine="0" w:firstLineChars="0"/>
              <w:rPr>
                <w:rFonts w:hint="eastAsia" w:ascii="宋体" w:hAnsi="宋体" w:eastAsia="宋体" w:cs="宋体"/>
                <w:sz w:val="21"/>
              </w:rPr>
            </w:pPr>
            <w:r>
              <w:rPr>
                <w:rFonts w:hint="eastAsia" w:ascii="宋体" w:hAnsi="宋体" w:eastAsia="宋体" w:cs="宋体"/>
                <w:sz w:val="21"/>
              </w:rPr>
              <w:t xml:space="preserve"> 2.运行状态监控</w:t>
            </w:r>
          </w:p>
          <w:p>
            <w:pPr>
              <w:ind w:firstLine="0" w:firstLineChars="0"/>
              <w:rPr>
                <w:rFonts w:ascii="宋体" w:hAnsi="宋体" w:eastAsia="宋体" w:cs="宋体"/>
                <w:sz w:val="21"/>
              </w:rPr>
            </w:pPr>
            <w:r>
              <w:rPr>
                <w:rFonts w:hint="eastAsia" w:ascii="宋体" w:hAnsi="宋体" w:eastAsia="宋体" w:cs="宋体"/>
                <w:sz w:val="21"/>
              </w:rPr>
              <w:t>要求用于监测数控系统上的重要信息，如机床工作方式、运行时间、开关机报警情况、坐标信息、加工程序、电机负载、轴进给倍率、电机转速等。</w:t>
            </w:r>
            <w:r>
              <w:rPr>
                <w:rFonts w:ascii="宋体" w:hAnsi="宋体" w:eastAsia="宋体" w:cs="宋体"/>
                <w:sz w:val="21"/>
              </w:rPr>
              <w:t xml:space="preserve"> </w:t>
            </w:r>
          </w:p>
          <w:p>
            <w:pPr>
              <w:ind w:firstLine="0" w:firstLineChars="0"/>
              <w:rPr>
                <w:rFonts w:hint="eastAsia" w:ascii="宋体" w:hAnsi="宋体" w:eastAsia="宋体" w:cs="宋体"/>
                <w:sz w:val="21"/>
              </w:rPr>
            </w:pPr>
            <w:r>
              <w:rPr>
                <w:rFonts w:hint="eastAsia" w:ascii="宋体" w:hAnsi="宋体" w:eastAsia="宋体" w:cs="宋体"/>
                <w:sz w:val="21"/>
              </w:rPr>
              <w:t>3.程序和加工信息监控</w:t>
            </w:r>
          </w:p>
          <w:p>
            <w:pPr>
              <w:ind w:firstLine="0" w:firstLineChars="0"/>
              <w:rPr>
                <w:rFonts w:hint="eastAsia" w:ascii="宋体" w:hAnsi="宋体" w:eastAsia="宋体" w:cs="宋体"/>
                <w:sz w:val="21"/>
              </w:rPr>
            </w:pPr>
            <w:r>
              <w:rPr>
                <w:rFonts w:hint="eastAsia" w:ascii="宋体" w:hAnsi="宋体" w:eastAsia="宋体" w:cs="宋体"/>
                <w:sz w:val="21"/>
              </w:rPr>
              <w:t>要求可在线传输加工程序，读取、删除系统加工程序，监控加工时间、切削时间、当前使用刀具号，提高工作效率。产量统计，对零件的加工个数进行统计，了解学生的工作效率，同时培养学生在实际生产管理中的产量意识，有助于学生未来在实际岗位上的管理职责发挥。</w:t>
            </w:r>
          </w:p>
          <w:p>
            <w:pPr>
              <w:ind w:firstLine="0" w:firstLineChars="0"/>
              <w:rPr>
                <w:rFonts w:hint="eastAsia" w:ascii="宋体" w:hAnsi="宋体" w:eastAsia="宋体" w:cs="宋体"/>
                <w:sz w:val="21"/>
              </w:rPr>
            </w:pPr>
            <w:r>
              <w:rPr>
                <w:rFonts w:hint="eastAsia" w:ascii="宋体" w:hAnsi="宋体" w:eastAsia="宋体" w:cs="宋体"/>
                <w:sz w:val="21"/>
              </w:rPr>
              <w:t>4.报警信息监控</w:t>
            </w:r>
          </w:p>
          <w:p>
            <w:pPr>
              <w:ind w:firstLine="0" w:firstLineChars="0"/>
              <w:rPr>
                <w:rFonts w:hint="eastAsia" w:ascii="宋体" w:hAnsi="宋体" w:eastAsia="宋体" w:cs="宋体"/>
                <w:sz w:val="21"/>
              </w:rPr>
            </w:pPr>
            <w:r>
              <w:rPr>
                <w:rFonts w:hint="eastAsia" w:ascii="宋体" w:hAnsi="宋体" w:eastAsia="宋体" w:cs="宋体"/>
                <w:sz w:val="21"/>
              </w:rPr>
              <w:t>要求可实时监控机床报警信息，同时提供机床报警履历查看功能，辅助维修人员了解机床故障。</w:t>
            </w:r>
          </w:p>
          <w:p>
            <w:pPr>
              <w:ind w:firstLine="0" w:firstLineChars="0"/>
              <w:rPr>
                <w:rFonts w:hint="eastAsia" w:ascii="宋体" w:hAnsi="宋体" w:eastAsia="宋体" w:cs="宋体"/>
                <w:sz w:val="21"/>
              </w:rPr>
            </w:pPr>
            <w:r>
              <w:rPr>
                <w:rFonts w:hint="eastAsia" w:ascii="宋体" w:hAnsi="宋体" w:eastAsia="宋体" w:cs="宋体"/>
                <w:sz w:val="21"/>
              </w:rPr>
              <w:t>5.刀具监控</w:t>
            </w:r>
          </w:p>
          <w:p>
            <w:pPr>
              <w:ind w:firstLine="0" w:firstLineChars="0"/>
              <w:rPr>
                <w:rFonts w:hint="eastAsia" w:ascii="宋体" w:hAnsi="宋体" w:eastAsia="宋体" w:cs="宋体"/>
                <w:sz w:val="21"/>
              </w:rPr>
            </w:pPr>
            <w:r>
              <w:rPr>
                <w:rFonts w:hint="eastAsia" w:ascii="宋体" w:hAnsi="宋体" w:eastAsia="宋体" w:cs="宋体"/>
                <w:sz w:val="21"/>
              </w:rPr>
              <w:t>要求可查看刀具偏置信息，可以根据刀具切削时间，远程修改刀具磨损，提高产品精度。</w:t>
            </w:r>
          </w:p>
          <w:p>
            <w:pPr>
              <w:ind w:firstLine="0" w:firstLineChars="0"/>
              <w:rPr>
                <w:rFonts w:hint="eastAsia" w:ascii="宋体" w:hAnsi="宋体" w:eastAsia="宋体" w:cs="宋体"/>
                <w:sz w:val="21"/>
              </w:rPr>
            </w:pPr>
            <w:r>
              <w:rPr>
                <w:rFonts w:hint="eastAsia" w:ascii="宋体" w:hAnsi="宋体" w:eastAsia="宋体" w:cs="宋体"/>
                <w:sz w:val="21"/>
              </w:rPr>
              <w:t>6.数据处理</w:t>
            </w:r>
          </w:p>
          <w:p>
            <w:pPr>
              <w:ind w:firstLine="0" w:firstLineChars="0"/>
              <w:rPr>
                <w:rFonts w:hint="eastAsia" w:ascii="宋体" w:hAnsi="宋体" w:eastAsia="宋体" w:cs="宋体"/>
                <w:sz w:val="21"/>
              </w:rPr>
            </w:pPr>
            <w:r>
              <w:rPr>
                <w:rFonts w:hint="eastAsia" w:ascii="宋体" w:hAnsi="宋体" w:eastAsia="宋体" w:cs="宋体"/>
                <w:sz w:val="21"/>
              </w:rPr>
              <w:t>要求可通过读取系统参数、变量等，实时掌握机床功能状态。通过远程修改机床相关参数数据、机床密码，方便增加机床相关功能，同时可方便教师设置机床数据故障。</w:t>
            </w:r>
          </w:p>
          <w:p>
            <w:pPr>
              <w:ind w:firstLine="0" w:firstLineChars="0"/>
              <w:rPr>
                <w:rFonts w:hint="eastAsia" w:ascii="宋体" w:hAnsi="宋体" w:eastAsia="宋体" w:cs="宋体"/>
                <w:sz w:val="21"/>
              </w:rPr>
            </w:pPr>
            <w:r>
              <w:rPr>
                <w:rFonts w:hint="eastAsia" w:ascii="宋体" w:hAnsi="宋体" w:eastAsia="宋体" w:cs="宋体"/>
                <w:sz w:val="21"/>
              </w:rPr>
              <w:t>7.PLC维护</w:t>
            </w:r>
          </w:p>
          <w:p>
            <w:pPr>
              <w:ind w:firstLine="0" w:firstLineChars="0"/>
              <w:rPr>
                <w:rFonts w:hint="eastAsia" w:ascii="宋体" w:hAnsi="宋体" w:eastAsia="宋体" w:cs="宋体"/>
                <w:sz w:val="21"/>
              </w:rPr>
            </w:pPr>
            <w:r>
              <w:rPr>
                <w:rFonts w:hint="eastAsia" w:ascii="宋体" w:hAnsi="宋体" w:eastAsia="宋体" w:cs="宋体"/>
                <w:sz w:val="21"/>
              </w:rPr>
              <w:t>要求可利用PLC用于数控机床的外围辅助电气的控制。机床辅助设备的控制是由PLC来完成。它是在数控机床运行过程中，根据CNC内部标志以及机床的各控制开关、检测元件、运行部件的状态，按照程序设定的控制逻辑对诸如刀库运动、换刀机构、冷却液等的运行进行控制。通过PLC维护可远程分析故障。</w:t>
            </w:r>
          </w:p>
          <w:p>
            <w:pPr>
              <w:ind w:firstLine="0" w:firstLineChars="0"/>
              <w:rPr>
                <w:rFonts w:hint="eastAsia" w:ascii="宋体" w:hAnsi="宋体" w:eastAsia="宋体" w:cs="宋体"/>
                <w:sz w:val="21"/>
              </w:rPr>
            </w:pPr>
            <w:r>
              <w:rPr>
                <w:rFonts w:hint="eastAsia" w:ascii="宋体" w:hAnsi="宋体" w:eastAsia="宋体" w:cs="宋体"/>
                <w:sz w:val="21"/>
              </w:rPr>
              <w:t>8.电子看板</w:t>
            </w:r>
          </w:p>
          <w:p>
            <w:pPr>
              <w:ind w:firstLine="0" w:firstLineChars="0"/>
              <w:rPr>
                <w:rFonts w:ascii="宋体" w:hAnsi="宋体" w:eastAsia="宋体" w:cs="宋体"/>
                <w:sz w:val="21"/>
              </w:rPr>
            </w:pPr>
            <w:r>
              <w:rPr>
                <w:rFonts w:hint="eastAsia" w:ascii="宋体" w:hAnsi="宋体" w:eastAsia="宋体" w:cs="宋体"/>
                <w:sz w:val="21"/>
              </w:rPr>
              <w:t>要求可通过电子看板实时了解设备的使用情况，包括机床操作模式、加工数量、加工时长以及机床使用效率分析等。直观、色块化的设备实时状态跟踪看板，将生产现场的设备状况传达给相应的使用者。</w:t>
            </w:r>
          </w:p>
          <w:p>
            <w:pPr>
              <w:ind w:firstLine="0" w:firstLineChars="0"/>
              <w:rPr>
                <w:rFonts w:hint="eastAsia" w:ascii="宋体" w:hAnsi="宋体" w:eastAsia="宋体" w:cs="宋体"/>
                <w:sz w:val="21"/>
              </w:rPr>
            </w:pPr>
            <w:r>
              <w:rPr>
                <w:rFonts w:hint="eastAsia" w:ascii="宋体" w:hAnsi="宋体" w:eastAsia="宋体" w:cs="宋体"/>
                <w:sz w:val="21"/>
              </w:rPr>
              <w:t>投标时要求提供只能管理系统的系统结构图。</w:t>
            </w:r>
          </w:p>
          <w:p>
            <w:pPr>
              <w:ind w:firstLine="0" w:firstLineChars="0"/>
              <w:rPr>
                <w:rFonts w:hint="eastAsia" w:ascii="宋体" w:hAnsi="宋体" w:eastAsia="宋体" w:cs="宋体"/>
                <w:sz w:val="21"/>
              </w:rPr>
            </w:pPr>
            <w:r>
              <w:rPr>
                <w:rFonts w:hint="eastAsia" w:ascii="宋体" w:hAnsi="宋体" w:eastAsia="宋体" w:cs="宋体"/>
                <w:sz w:val="21"/>
              </w:rPr>
              <w:t xml:space="preserve">四、数控系统制造工厂实验系统1套 </w:t>
            </w:r>
          </w:p>
          <w:p>
            <w:pPr>
              <w:ind w:firstLine="0" w:firstLineChars="0"/>
              <w:rPr>
                <w:rFonts w:hint="eastAsia" w:ascii="宋体" w:hAnsi="宋体" w:eastAsia="宋体" w:cs="宋体"/>
                <w:sz w:val="21"/>
              </w:rPr>
            </w:pPr>
            <w:r>
              <w:rPr>
                <w:rFonts w:hint="eastAsia" w:ascii="宋体" w:hAnsi="宋体" w:eastAsia="宋体" w:cs="宋体"/>
                <w:sz w:val="21"/>
              </w:rPr>
              <w:t>（一）、设备要求：</w:t>
            </w:r>
          </w:p>
          <w:p>
            <w:pPr>
              <w:ind w:firstLine="0" w:firstLineChars="0"/>
              <w:rPr>
                <w:rFonts w:hint="eastAsia" w:ascii="宋体" w:hAnsi="宋体" w:eastAsia="宋体" w:cs="宋体"/>
                <w:sz w:val="21"/>
              </w:rPr>
            </w:pPr>
            <w:r>
              <w:rPr>
                <w:rFonts w:hint="eastAsia" w:ascii="宋体" w:hAnsi="宋体" w:eastAsia="宋体" w:cs="宋体"/>
                <w:sz w:val="21"/>
              </w:rPr>
              <w:t>数控系统制造工厂实验系统应做到虚实结合，既能采用数字化的工作站模型，又能保留真实的工业级手持示教器。即能保证安全又能保证让更多的学生参与到工业机器人的实训中来。该设备需要同时满足各种主流品牌(ABB、FANUC、KUKA、YASKAWA)的工业机器人的编程学习需求，能提供不同品牌工业机器人示教操作系统及相应品牌工业机器人的数字模型。</w:t>
            </w:r>
          </w:p>
          <w:p>
            <w:pPr>
              <w:ind w:firstLine="0" w:firstLineChars="0"/>
              <w:rPr>
                <w:rFonts w:hint="eastAsia" w:ascii="宋体" w:hAnsi="宋体" w:eastAsia="宋体" w:cs="宋体"/>
                <w:sz w:val="21"/>
              </w:rPr>
            </w:pPr>
            <w:r>
              <w:rPr>
                <w:rFonts w:hint="eastAsia" w:ascii="宋体" w:hAnsi="宋体" w:eastAsia="宋体" w:cs="宋体"/>
                <w:sz w:val="21"/>
              </w:rPr>
              <w:t>（二）、功能及要求</w:t>
            </w:r>
          </w:p>
          <w:p>
            <w:pPr>
              <w:ind w:left="0" w:leftChars="0" w:firstLine="0" w:firstLineChars="0"/>
              <w:rPr>
                <w:rFonts w:hint="eastAsia" w:ascii="宋体" w:hAnsi="宋体" w:eastAsia="宋体" w:cs="宋体"/>
                <w:sz w:val="21"/>
              </w:rPr>
            </w:pPr>
            <w:r>
              <w:rPr>
                <w:rFonts w:hint="eastAsia" w:ascii="宋体" w:hAnsi="宋体" w:eastAsia="宋体" w:cs="宋体"/>
                <w:sz w:val="21"/>
              </w:rPr>
              <w:t>（1）仿真系统软件至少支持：ABB、FANUC、KUKA、YASKAWA等不少于四种当下主流品牌的示教操作界面及编程语言。</w:t>
            </w:r>
          </w:p>
          <w:p>
            <w:pPr>
              <w:ind w:left="0" w:leftChars="0" w:firstLine="0" w:firstLineChars="0"/>
              <w:rPr>
                <w:rFonts w:hint="eastAsia" w:ascii="宋体" w:hAnsi="宋体" w:eastAsia="宋体" w:cs="宋体"/>
                <w:sz w:val="21"/>
              </w:rPr>
            </w:pPr>
            <w:r>
              <w:rPr>
                <w:rFonts w:hint="eastAsia" w:ascii="宋体" w:hAnsi="宋体" w:eastAsia="宋体" w:cs="宋体"/>
                <w:sz w:val="21"/>
              </w:rPr>
              <w:t>（2）设备需配备实体手持示教器，并支持实体手持式示教器与虚拟示教器双编程方式。</w:t>
            </w:r>
          </w:p>
          <w:p>
            <w:pPr>
              <w:ind w:left="0" w:leftChars="0" w:firstLine="0" w:firstLineChars="0"/>
              <w:rPr>
                <w:rFonts w:hint="eastAsia" w:ascii="宋体" w:hAnsi="宋体" w:eastAsia="宋体" w:cs="宋体"/>
                <w:sz w:val="21"/>
              </w:rPr>
            </w:pPr>
            <w:r>
              <w:rPr>
                <w:rFonts w:hint="eastAsia" w:ascii="宋体" w:hAnsi="宋体" w:eastAsia="宋体" w:cs="宋体"/>
                <w:sz w:val="21"/>
                <w:lang w:eastAsia="zh-CN"/>
              </w:rPr>
              <w:t>（</w:t>
            </w:r>
            <w:r>
              <w:rPr>
                <w:rFonts w:hint="eastAsia" w:ascii="宋体" w:hAnsi="宋体" w:eastAsia="宋体" w:cs="宋体"/>
                <w:sz w:val="21"/>
              </w:rPr>
              <w:t>3</w:t>
            </w:r>
            <w:r>
              <w:rPr>
                <w:rFonts w:hint="eastAsia" w:ascii="宋体" w:hAnsi="宋体" w:eastAsia="宋体" w:cs="宋体"/>
                <w:sz w:val="21"/>
                <w:lang w:eastAsia="zh-CN"/>
              </w:rPr>
              <w:t>）</w:t>
            </w:r>
            <w:r>
              <w:rPr>
                <w:rFonts w:hint="eastAsia" w:ascii="宋体" w:hAnsi="宋体" w:eastAsia="宋体" w:cs="宋体"/>
                <w:sz w:val="21"/>
              </w:rPr>
              <w:t>制造工厂实验系统要求可连接实际工业机器人系统，实现数字孪生功能。</w:t>
            </w:r>
          </w:p>
          <w:p>
            <w:pPr>
              <w:ind w:left="0" w:leftChars="0" w:firstLine="0" w:firstLineChars="0"/>
              <w:rPr>
                <w:rFonts w:hint="eastAsia" w:ascii="宋体" w:hAnsi="宋体" w:eastAsia="宋体" w:cs="宋体"/>
                <w:sz w:val="21"/>
              </w:rPr>
            </w:pPr>
            <w:r>
              <w:rPr>
                <w:rFonts w:hint="eastAsia" w:ascii="宋体" w:hAnsi="宋体" w:eastAsia="宋体" w:cs="宋体"/>
                <w:sz w:val="21"/>
                <w:lang w:eastAsia="zh-CN"/>
              </w:rPr>
              <w:t>（</w:t>
            </w:r>
            <w:r>
              <w:rPr>
                <w:rFonts w:hint="eastAsia" w:ascii="宋体" w:hAnsi="宋体" w:eastAsia="宋体" w:cs="宋体"/>
                <w:sz w:val="21"/>
              </w:rPr>
              <w:t>4</w:t>
            </w:r>
            <w:r>
              <w:rPr>
                <w:rFonts w:hint="eastAsia" w:ascii="宋体" w:hAnsi="宋体" w:eastAsia="宋体" w:cs="宋体"/>
                <w:sz w:val="21"/>
                <w:lang w:eastAsia="zh-CN"/>
              </w:rPr>
              <w:t>）</w:t>
            </w:r>
            <w:r>
              <w:rPr>
                <w:rFonts w:hint="eastAsia" w:ascii="宋体" w:hAnsi="宋体" w:eastAsia="宋体" w:cs="宋体"/>
                <w:sz w:val="21"/>
              </w:rPr>
              <w:t xml:space="preserve"> 制造工厂实验系统场景多样化（含轨迹，码垛，搬运，分拣）等不少于15个工作站训练且可以自定义工业机器人数字工作站。</w:t>
            </w:r>
          </w:p>
          <w:p>
            <w:pPr>
              <w:ind w:firstLine="0" w:firstLineChars="0"/>
              <w:rPr>
                <w:rFonts w:hint="eastAsia" w:ascii="宋体" w:hAnsi="宋体" w:eastAsia="宋体" w:cs="宋体"/>
                <w:sz w:val="21"/>
              </w:rPr>
            </w:pPr>
            <w:r>
              <w:rPr>
                <w:rFonts w:hint="eastAsia" w:ascii="宋体" w:hAnsi="宋体" w:eastAsia="宋体" w:cs="宋体"/>
                <w:sz w:val="21"/>
              </w:rPr>
              <w:t>（5）示教编程语言要求能够中英文切换。</w:t>
            </w:r>
          </w:p>
          <w:p>
            <w:pPr>
              <w:ind w:firstLine="0" w:firstLineChars="0"/>
              <w:rPr>
                <w:rFonts w:hint="eastAsia" w:ascii="宋体" w:hAnsi="宋体" w:eastAsia="宋体" w:cs="宋体"/>
                <w:sz w:val="21"/>
              </w:rPr>
            </w:pPr>
            <w:r>
              <w:rPr>
                <w:rFonts w:hint="eastAsia" w:ascii="宋体" w:hAnsi="宋体" w:eastAsia="宋体" w:cs="宋体"/>
                <w:sz w:val="21"/>
              </w:rPr>
              <w:t>（6）配备可触控液晶显示器，方便在使用过程中用手调整数字模型观察视角。</w:t>
            </w:r>
          </w:p>
          <w:p>
            <w:pPr>
              <w:ind w:firstLine="0" w:firstLineChars="0"/>
              <w:rPr>
                <w:rFonts w:hint="eastAsia" w:ascii="宋体" w:hAnsi="宋体" w:eastAsia="宋体" w:cs="宋体"/>
                <w:sz w:val="21"/>
              </w:rPr>
            </w:pPr>
            <w:r>
              <w:rPr>
                <w:rFonts w:hint="eastAsia" w:ascii="宋体" w:hAnsi="宋体" w:eastAsia="宋体" w:cs="宋体"/>
                <w:sz w:val="21"/>
              </w:rPr>
              <w:t>（7）工作站至少提供USB接口≥2，Ethernet接口≥2，至少一个VGA接口。</w:t>
            </w:r>
          </w:p>
          <w:p>
            <w:pPr>
              <w:ind w:firstLine="0" w:firstLineChars="0"/>
              <w:rPr>
                <w:rFonts w:hint="eastAsia" w:ascii="宋体" w:hAnsi="宋体" w:eastAsia="宋体" w:cs="宋体"/>
                <w:sz w:val="21"/>
              </w:rPr>
            </w:pPr>
            <w:r>
              <w:rPr>
                <w:rFonts w:hint="eastAsia" w:ascii="宋体" w:hAnsi="宋体" w:eastAsia="宋体" w:cs="宋体"/>
                <w:sz w:val="21"/>
              </w:rPr>
              <w:t>（三）、配套教学资源库要求（整个项目提供一套）</w:t>
            </w:r>
          </w:p>
          <w:p>
            <w:pPr>
              <w:ind w:firstLine="0" w:firstLineChars="0"/>
              <w:rPr>
                <w:rFonts w:hint="eastAsia" w:ascii="宋体" w:hAnsi="宋体" w:eastAsia="宋体" w:cs="宋体"/>
                <w:sz w:val="21"/>
              </w:rPr>
            </w:pPr>
            <w:r>
              <w:rPr>
                <w:rFonts w:hint="eastAsia" w:ascii="宋体" w:hAnsi="宋体" w:eastAsia="宋体" w:cs="宋体"/>
                <w:sz w:val="21"/>
              </w:rPr>
              <w:t>1、教材资源：</w:t>
            </w:r>
          </w:p>
          <w:p>
            <w:pPr>
              <w:ind w:firstLine="0" w:firstLineChars="0"/>
              <w:rPr>
                <w:rFonts w:hint="eastAsia" w:ascii="宋体" w:hAnsi="宋体" w:eastAsia="宋体" w:cs="宋体"/>
                <w:sz w:val="21"/>
              </w:rPr>
            </w:pPr>
            <w:r>
              <w:rPr>
                <w:rFonts w:hint="eastAsia" w:ascii="宋体" w:hAnsi="宋体" w:eastAsia="宋体" w:cs="宋体"/>
                <w:sz w:val="21"/>
              </w:rPr>
              <w:t>为了便于教学并确保配套教材资源的真实性，投标时需提供与所投设备配套使用的出版社出版的《多系统工业机器人基础实训设备操作与编程》教材，教材必须是以所投标设备或其系统为载体，以工业机器人实训工作站（及其配套产品）作为教学用机，并能在对应完成教学实训，其教材内容至少包含六大项目实训（项目一：工业机器人的典型应用；项目二：工业机器人基础实训设备的编程与操作；项目三：工业机器人基础实训设备的的PLC编程与调试；项目四：工业机器人基础实训设备的触摸屏编程与调试；项目五：工业机器人基础实训设备的编程与操作维护与保养），投标时提供教材样本封面、目录并加盖公章，提供ISBN编号，。投标供应商所提供的教材教学内容大于招标文件要求的优先考虑。</w:t>
            </w:r>
          </w:p>
          <w:p>
            <w:pPr>
              <w:ind w:firstLine="0" w:firstLineChars="0"/>
              <w:rPr>
                <w:rFonts w:hint="eastAsia" w:ascii="宋体" w:hAnsi="宋体" w:eastAsia="宋体" w:cs="宋体"/>
                <w:sz w:val="21"/>
              </w:rPr>
            </w:pPr>
            <w:r>
              <w:rPr>
                <w:rFonts w:hint="eastAsia" w:ascii="宋体" w:hAnsi="宋体" w:eastAsia="宋体" w:cs="宋体"/>
                <w:sz w:val="21"/>
              </w:rPr>
              <w:t>2、工业机器人离线仿真软件功能要求</w:t>
            </w:r>
          </w:p>
          <w:p>
            <w:pPr>
              <w:ind w:firstLine="0" w:firstLineChars="0"/>
              <w:rPr>
                <w:rFonts w:hint="eastAsia" w:ascii="宋体" w:hAnsi="宋体" w:eastAsia="宋体" w:cs="宋体"/>
                <w:sz w:val="21"/>
              </w:rPr>
            </w:pPr>
            <w:r>
              <w:rPr>
                <w:rFonts w:hint="eastAsia" w:ascii="宋体" w:hAnsi="宋体" w:eastAsia="宋体" w:cs="宋体"/>
                <w:sz w:val="21"/>
              </w:rPr>
              <w:t>（1）总体要求：工业机器人离线仿真软件要求至少包括三维机械设计模块、工业机器人离线仿真模块（工作站/项目树模块、自定义模块、多品牌示教器模块、路径轨迹模块、控制面板/调试面板模块、路径轨迹模块）。基于这些模块实现工业机器人离线仿真从定义工作站元素（包括工业机器人、工具、零件等）到构建离线仿真工作站、运动轨迹规划、工业机器人运动仿真模拟到最后的生成后置编码最后导入到实际机器人中运行，实现从虚拟仿真到实践验证的全过程学习，从机械三维数字对象的设计到数字对象的机械仿真模拟呈现了数字化产品研发可实施路径。</w:t>
            </w:r>
          </w:p>
          <w:p>
            <w:pPr>
              <w:ind w:firstLine="0" w:firstLineChars="0"/>
              <w:rPr>
                <w:rFonts w:hint="eastAsia" w:ascii="宋体" w:hAnsi="宋体" w:eastAsia="宋体" w:cs="宋体"/>
                <w:sz w:val="21"/>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sz w:val="21"/>
              </w:rPr>
              <w:t>（2）三维机械设计模块功能要求：要求至少包括特征建模、协同建模、零件设计、工程制图、运动仿真、框架设计、装配体爆炸图、</w:t>
            </w:r>
            <w:bookmarkStart w:id="0" w:name="_GoBack"/>
            <w:bookmarkEnd w:id="0"/>
            <w:r>
              <w:rPr>
                <w:rFonts w:hint="eastAsia" w:ascii="宋体" w:hAnsi="宋体" w:eastAsia="宋体" w:cs="宋体"/>
                <w:sz w:val="21"/>
              </w:rPr>
              <w:t>装配体动画、曲面设计、电气原理图、装配设计、机械原理图、2D转换器、焊接设计、3D转换器、钣金设计、有限元分析、PMI信息和设计数据管理以及超过1000个用户</w:t>
            </w:r>
            <w:r>
              <w:rPr>
                <w:rFonts w:hint="eastAsia" w:ascii="宋体" w:hAnsi="宋体" w:eastAsia="宋体" w:cs="宋体"/>
                <w:sz w:val="21"/>
              </w:rPr>
              <w:t>定义</w:t>
            </w:r>
            <w:r>
              <w:rPr>
                <w:rFonts w:hint="eastAsia" w:ascii="宋体" w:hAnsi="宋体" w:eastAsia="宋体" w:cs="宋体"/>
                <w:sz w:val="21"/>
                <w:szCs w:val="21"/>
              </w:rPr>
              <w:t>的更改方面的改进之类改变产业格局的技术</w:t>
            </w:r>
            <w:r>
              <w:rPr>
                <w:rFonts w:hint="eastAsia" w:ascii="宋体" w:hAnsi="宋体" w:eastAsia="宋体" w:cs="宋体"/>
                <w:sz w:val="21"/>
                <w:szCs w:val="21"/>
                <w:lang w:eastAsia="zh-CN"/>
              </w:rPr>
              <w:t>，</w:t>
            </w:r>
            <w:r>
              <w:rPr>
                <w:rFonts w:hint="eastAsia" w:ascii="宋体" w:hAnsi="宋体" w:eastAsia="宋体" w:cs="宋体"/>
                <w:sz w:val="21"/>
                <w:szCs w:val="21"/>
              </w:rPr>
              <w:t>投标时提供上述提到的9种以上的功能模块功能图展示</w:t>
            </w:r>
            <w:r>
              <w:rPr>
                <w:rFonts w:hint="eastAsia" w:ascii="宋体" w:hAnsi="宋体" w:eastAsia="宋体" w:cs="宋体"/>
                <w:b w:val="0"/>
                <w:bCs w:val="0"/>
                <w:i w:val="0"/>
                <w:iCs w:val="0"/>
                <w:color w:val="000000"/>
                <w:kern w:val="0"/>
                <w:sz w:val="21"/>
                <w:szCs w:val="21"/>
                <w:u w:val="none"/>
                <w:lang w:val="en-US" w:eastAsia="zh-CN" w:bidi="ar"/>
              </w:rPr>
              <w:t>（需提供功能截图加盖厂家公章）。</w:t>
            </w:r>
          </w:p>
          <w:p>
            <w:pPr>
              <w:ind w:firstLine="0" w:firstLineChars="0"/>
              <w:rPr>
                <w:rFonts w:hint="eastAsia" w:ascii="宋体" w:hAnsi="宋体" w:eastAsia="宋体" w:cs="宋体"/>
                <w:sz w:val="21"/>
              </w:rPr>
            </w:pPr>
            <w:r>
              <w:rPr>
                <w:rFonts w:hint="eastAsia" w:ascii="宋体" w:hAnsi="宋体" w:eastAsia="宋体" w:cs="宋体"/>
                <w:sz w:val="21"/>
              </w:rPr>
              <w:t>1）特征建模要求</w:t>
            </w:r>
          </w:p>
          <w:p>
            <w:pPr>
              <w:ind w:firstLine="0" w:firstLineChars="0"/>
              <w:rPr>
                <w:rFonts w:hint="eastAsia" w:ascii="宋体" w:hAnsi="宋体" w:eastAsia="宋体" w:cs="宋体"/>
                <w:sz w:val="21"/>
              </w:rPr>
            </w:pPr>
            <w:r>
              <w:rPr>
                <w:rFonts w:hint="eastAsia" w:ascii="宋体" w:hAnsi="宋体" w:eastAsia="宋体" w:cs="宋体"/>
                <w:sz w:val="21"/>
              </w:rPr>
              <w:t>要求基于历史特征、尺寸约束、全数据相关、尺寸驱动设计修改的参数化实体建模方法，</w:t>
            </w:r>
          </w:p>
          <w:p>
            <w:pPr>
              <w:ind w:firstLine="0" w:firstLineChars="0"/>
              <w:rPr>
                <w:rFonts w:hint="eastAsia" w:ascii="宋体" w:hAnsi="宋体" w:eastAsia="宋体" w:cs="宋体"/>
                <w:sz w:val="21"/>
              </w:rPr>
            </w:pPr>
            <w:r>
              <w:rPr>
                <w:rFonts w:hint="eastAsia" w:ascii="宋体" w:hAnsi="宋体" w:eastAsia="宋体" w:cs="宋体"/>
                <w:sz w:val="21"/>
              </w:rPr>
              <w:t>智能草图：草图需要约束，并且通过草图驱动三维模型。</w:t>
            </w:r>
          </w:p>
          <w:p>
            <w:pPr>
              <w:ind w:firstLine="0" w:firstLineChars="0"/>
              <w:rPr>
                <w:rFonts w:hint="eastAsia" w:ascii="宋体" w:hAnsi="宋体" w:eastAsia="宋体" w:cs="宋体"/>
                <w:sz w:val="21"/>
              </w:rPr>
            </w:pPr>
            <w:r>
              <w:rPr>
                <w:rFonts w:hint="eastAsia" w:ascii="宋体" w:hAnsi="宋体" w:eastAsia="宋体" w:cs="宋体"/>
                <w:sz w:val="21"/>
              </w:rPr>
              <w:t>历史树特征：严格基于操作历史的前后特征过程，特征之间存在父子关系。前端特征做了修改，后续特征必须重新计算、生成。</w:t>
            </w:r>
          </w:p>
          <w:p>
            <w:pPr>
              <w:ind w:firstLine="0" w:firstLineChars="0"/>
              <w:rPr>
                <w:rFonts w:hint="eastAsia" w:ascii="宋体" w:hAnsi="宋体" w:eastAsia="宋体" w:cs="宋体"/>
                <w:sz w:val="21"/>
              </w:rPr>
            </w:pPr>
            <w:r>
              <w:rPr>
                <w:rFonts w:hint="eastAsia" w:ascii="宋体" w:hAnsi="宋体" w:eastAsia="宋体" w:cs="宋体"/>
                <w:sz w:val="21"/>
              </w:rPr>
              <w:t>特征关联：以草图为载体，特征和尺寸，可以做到多重链接，以保证设计理念的贯彻。</w:t>
            </w:r>
          </w:p>
          <w:p>
            <w:pPr>
              <w:ind w:firstLine="0" w:firstLineChars="0"/>
              <w:rPr>
                <w:rFonts w:hint="eastAsia" w:ascii="宋体" w:hAnsi="宋体" w:eastAsia="宋体" w:cs="宋体"/>
                <w:sz w:val="21"/>
              </w:rPr>
            </w:pPr>
            <w:r>
              <w:rPr>
                <w:rFonts w:hint="eastAsia" w:ascii="宋体" w:hAnsi="宋体" w:eastAsia="宋体" w:cs="宋体"/>
                <w:sz w:val="21"/>
              </w:rPr>
              <w:t>基于单个零件的设计修改：特征的修改必须基于草图，因此设计修改必须通过激活零件，在零件环境下完成参数修改。然后通过隐性的特征链接传递到相关零件。从而完成整个装配。</w:t>
            </w:r>
          </w:p>
          <w:p>
            <w:pPr>
              <w:ind w:firstLine="0" w:firstLineChars="0"/>
              <w:rPr>
                <w:rFonts w:hint="eastAsia" w:ascii="宋体" w:hAnsi="宋体" w:eastAsia="宋体" w:cs="宋体"/>
                <w:sz w:val="21"/>
              </w:rPr>
            </w:pPr>
            <w:r>
              <w:rPr>
                <w:rFonts w:hint="eastAsia" w:ascii="宋体" w:hAnsi="宋体" w:eastAsia="宋体" w:cs="宋体"/>
                <w:sz w:val="21"/>
              </w:rPr>
              <w:t>2）协同建模要求</w:t>
            </w:r>
          </w:p>
          <w:p>
            <w:pPr>
              <w:ind w:firstLine="0" w:firstLineChars="0"/>
              <w:rPr>
                <w:rFonts w:hint="eastAsia" w:ascii="宋体" w:hAnsi="宋体" w:eastAsia="宋体" w:cs="宋体"/>
                <w:sz w:val="21"/>
              </w:rPr>
            </w:pPr>
            <w:r>
              <w:rPr>
                <w:rFonts w:hint="eastAsia" w:ascii="宋体" w:hAnsi="宋体" w:eastAsia="宋体" w:cs="宋体"/>
                <w:sz w:val="21"/>
              </w:rPr>
              <w:t>要求在进行三维建模，拖动几何体的时候，可以协同解算三维驱动尺寸、三维几何约束、三维几何关系，并赋予参数特征，实现直观式的所见即所得。</w:t>
            </w:r>
          </w:p>
          <w:p>
            <w:pPr>
              <w:ind w:firstLine="0" w:firstLineChars="0"/>
              <w:rPr>
                <w:rFonts w:hint="eastAsia" w:ascii="宋体" w:hAnsi="宋体" w:eastAsia="宋体" w:cs="宋体"/>
                <w:sz w:val="21"/>
              </w:rPr>
            </w:pPr>
            <w:r>
              <w:rPr>
                <w:rFonts w:hint="eastAsia" w:ascii="宋体" w:hAnsi="宋体" w:eastAsia="宋体" w:cs="宋体"/>
                <w:sz w:val="21"/>
              </w:rPr>
              <w:t>要求融合二、三维的操作环境。无需刻意去创建草图，系统会自动捕捉草图平面，实现从2D到3D的自然过渡。整个操作过程，可以在全三维环境下完成，也可以切换到二维平面视图。</w:t>
            </w:r>
          </w:p>
          <w:p>
            <w:pPr>
              <w:ind w:firstLine="0" w:firstLineChars="0"/>
              <w:rPr>
                <w:rFonts w:hint="eastAsia" w:ascii="宋体" w:hAnsi="宋体" w:eastAsia="宋体" w:cs="宋体"/>
                <w:sz w:val="21"/>
              </w:rPr>
            </w:pPr>
            <w:r>
              <w:rPr>
                <w:rFonts w:hint="eastAsia" w:ascii="宋体" w:hAnsi="宋体" w:eastAsia="宋体" w:cs="宋体"/>
                <w:sz w:val="21"/>
              </w:rPr>
              <w:t>要求采用图形化的操作手柄方向盘，实时操控整个三维建模过程。融合拉伸、旋转、平移、对齐等众多可视化操作过程。</w:t>
            </w:r>
          </w:p>
          <w:p>
            <w:pPr>
              <w:ind w:firstLine="0" w:firstLineChars="0"/>
              <w:rPr>
                <w:rFonts w:hint="eastAsia" w:ascii="宋体" w:hAnsi="宋体" w:eastAsia="宋体" w:cs="宋体"/>
                <w:sz w:val="21"/>
              </w:rPr>
            </w:pPr>
            <w:r>
              <w:rPr>
                <w:rFonts w:hint="eastAsia" w:ascii="宋体" w:hAnsi="宋体" w:eastAsia="宋体" w:cs="宋体"/>
                <w:sz w:val="21"/>
              </w:rPr>
              <w:t>要求将二维草图的尺寸和几何约束上升到三维空间，实现三维可驱动尺寸、三维几何约束的建模体系。三维可驱动尺寸即为PMI，可以实现从CAD到CAM的完整尺寸链的传递。修改三维尺寸的同时，自动实时捕获几何约束关系，实时规则自动赋予，以保证所有的设计修改在可控的范围内完成。都应是实时操作，无需等待，即可完成设计修改。</w:t>
            </w:r>
          </w:p>
          <w:p>
            <w:pPr>
              <w:ind w:firstLine="0" w:firstLineChars="0"/>
              <w:rPr>
                <w:rFonts w:hint="eastAsia" w:ascii="宋体" w:hAnsi="宋体" w:eastAsia="宋体" w:cs="宋体"/>
                <w:sz w:val="21"/>
              </w:rPr>
            </w:pPr>
            <w:r>
              <w:rPr>
                <w:rFonts w:hint="eastAsia" w:ascii="宋体" w:hAnsi="宋体" w:eastAsia="宋体" w:cs="宋体"/>
                <w:sz w:val="21"/>
              </w:rPr>
              <w:t>要求可以编辑修改来自异种CAD的模型数据。根据适用的实时规则，自动增加三维可驱动尺寸，自动识别和维护设计意图。通过方向盘即可使用对模型的编辑修改，并且可以使用简单的拷贝、粘贴，来实现多异种CAD数据的重用。实时剖面则实现了二维直接驱动三维的能力。</w:t>
            </w:r>
          </w:p>
          <w:p>
            <w:pPr>
              <w:ind w:firstLine="0" w:firstLineChars="0"/>
              <w:rPr>
                <w:rFonts w:hint="eastAsia" w:ascii="宋体" w:hAnsi="宋体" w:eastAsia="宋体" w:cs="宋体"/>
                <w:sz w:val="21"/>
              </w:rPr>
            </w:pPr>
            <w:r>
              <w:rPr>
                <w:rFonts w:hint="eastAsia" w:ascii="宋体" w:hAnsi="宋体" w:eastAsia="宋体" w:cs="宋体"/>
                <w:sz w:val="21"/>
              </w:rPr>
              <w:t>要求无需打开零件，可在装配环境下同时直接编辑修改多个零部件。在编辑多个零件的时候，实时规则、三维几何约束等自动应用到所编辑模型上。</w:t>
            </w:r>
          </w:p>
          <w:p>
            <w:pPr>
              <w:ind w:firstLine="0" w:firstLineChars="0"/>
              <w:rPr>
                <w:rFonts w:hint="eastAsia" w:ascii="宋体" w:hAnsi="宋体" w:eastAsia="宋体" w:cs="宋体"/>
                <w:sz w:val="21"/>
              </w:rPr>
            </w:pPr>
            <w:r>
              <w:rPr>
                <w:rFonts w:hint="eastAsia" w:ascii="宋体" w:hAnsi="宋体" w:eastAsia="宋体" w:cs="宋体"/>
                <w:sz w:val="21"/>
              </w:rPr>
              <w:t>3）曲面设计要求</w:t>
            </w:r>
          </w:p>
          <w:p>
            <w:pPr>
              <w:ind w:firstLine="0" w:firstLineChars="0"/>
              <w:rPr>
                <w:rFonts w:hint="eastAsia" w:ascii="宋体" w:hAnsi="宋体" w:eastAsia="宋体" w:cs="宋体"/>
                <w:sz w:val="21"/>
              </w:rPr>
            </w:pPr>
            <w:r>
              <w:rPr>
                <w:rFonts w:hint="eastAsia" w:ascii="宋体" w:hAnsi="宋体" w:eastAsia="宋体" w:cs="宋体"/>
                <w:sz w:val="21"/>
              </w:rPr>
              <w:t>要求可以通过编辑曲面的边线，调整边线和控制点，改变曲面外形。曲面可转换为实体，实体也能提取为曲面。</w:t>
            </w:r>
          </w:p>
          <w:p>
            <w:pPr>
              <w:ind w:firstLine="0" w:firstLineChars="0"/>
              <w:rPr>
                <w:rFonts w:hint="eastAsia" w:ascii="宋体" w:hAnsi="宋体" w:eastAsia="宋体" w:cs="宋体"/>
                <w:sz w:val="21"/>
              </w:rPr>
            </w:pPr>
            <w:r>
              <w:rPr>
                <w:rFonts w:hint="eastAsia" w:ascii="宋体" w:hAnsi="宋体" w:eastAsia="宋体" w:cs="宋体"/>
                <w:sz w:val="21"/>
              </w:rPr>
              <w:t>4）钣金设计要求</w:t>
            </w:r>
          </w:p>
          <w:p>
            <w:pPr>
              <w:ind w:firstLine="0" w:firstLineChars="0"/>
              <w:rPr>
                <w:rFonts w:hint="eastAsia" w:ascii="宋体" w:hAnsi="宋体" w:eastAsia="宋体" w:cs="宋体"/>
                <w:sz w:val="21"/>
              </w:rPr>
            </w:pPr>
            <w:r>
              <w:rPr>
                <w:rFonts w:hint="eastAsia" w:ascii="宋体" w:hAnsi="宋体" w:eastAsia="宋体" w:cs="宋体"/>
                <w:sz w:val="21"/>
              </w:rPr>
              <w:t>要求软件将自由参数化建模技术与钣金设计相融合，实现钣金和零件相互转换，可以将薄壁零件转换为协同钣金：将由均匀厚度组成的特征零件或协同零件变换为由平板和弯边组成的协同钣金模型。同时至少附加以下特征：展平、卷边、折弯、封闭二折、三折，冲压除料、百叶窗、角撑板、加强筋、压花等。通过使用自由参数化建模技术，可以实现钣金展平和材料优化。</w:t>
            </w:r>
          </w:p>
          <w:p>
            <w:pPr>
              <w:ind w:firstLine="0" w:firstLineChars="0"/>
              <w:rPr>
                <w:rFonts w:hint="eastAsia" w:ascii="宋体" w:hAnsi="宋体" w:eastAsia="宋体" w:cs="宋体"/>
                <w:sz w:val="21"/>
              </w:rPr>
            </w:pPr>
            <w:r>
              <w:rPr>
                <w:rFonts w:hint="eastAsia" w:ascii="宋体" w:hAnsi="宋体" w:eastAsia="宋体" w:cs="宋体"/>
                <w:sz w:val="21"/>
              </w:rPr>
              <w:t>5）焊接件设计要求</w:t>
            </w:r>
          </w:p>
          <w:p>
            <w:pPr>
              <w:ind w:firstLine="0" w:firstLineChars="0"/>
              <w:rPr>
                <w:rFonts w:hint="eastAsia" w:ascii="宋体" w:hAnsi="宋体" w:eastAsia="宋体" w:cs="宋体"/>
                <w:sz w:val="21"/>
              </w:rPr>
            </w:pPr>
            <w:r>
              <w:rPr>
                <w:rFonts w:hint="eastAsia" w:ascii="宋体" w:hAnsi="宋体" w:eastAsia="宋体" w:cs="宋体"/>
                <w:sz w:val="21"/>
              </w:rPr>
              <w:t>要求在3D环境下，先将零部件装配完成，然后再进行焊接操作。在3D环境下增加的焊缝等标注，会自动带入到2D工程图环境。同时，在3D环境下增加的焊锡，它的重量也如实反应在装配里。</w:t>
            </w:r>
          </w:p>
          <w:p>
            <w:pPr>
              <w:ind w:firstLine="0" w:firstLineChars="0"/>
              <w:rPr>
                <w:rFonts w:hint="eastAsia" w:ascii="宋体" w:hAnsi="宋体" w:eastAsia="宋体" w:cs="宋体"/>
                <w:sz w:val="21"/>
              </w:rPr>
            </w:pPr>
            <w:r>
              <w:rPr>
                <w:rFonts w:hint="eastAsia" w:ascii="宋体" w:hAnsi="宋体" w:eastAsia="宋体" w:cs="宋体"/>
                <w:sz w:val="21"/>
              </w:rPr>
              <w:t>6）框架设计要求</w:t>
            </w:r>
          </w:p>
          <w:p>
            <w:pPr>
              <w:ind w:firstLine="0" w:firstLineChars="0"/>
              <w:rPr>
                <w:rFonts w:hint="eastAsia" w:ascii="宋体" w:hAnsi="宋体" w:eastAsia="宋体" w:cs="宋体"/>
                <w:sz w:val="21"/>
              </w:rPr>
            </w:pPr>
            <w:r>
              <w:rPr>
                <w:rFonts w:hint="eastAsia" w:ascii="宋体" w:hAnsi="宋体" w:eastAsia="宋体" w:cs="宋体"/>
                <w:sz w:val="21"/>
              </w:rPr>
              <w:t>空间定义框架路径（直线、曲线），多种框架截面类型可供选择，丰富的框架结构库，灵活的接口控制方法，可以将实体边直接转换为框架。</w:t>
            </w:r>
          </w:p>
          <w:p>
            <w:pPr>
              <w:ind w:firstLine="0" w:firstLineChars="0"/>
              <w:rPr>
                <w:rFonts w:hint="eastAsia" w:ascii="宋体" w:hAnsi="宋体" w:eastAsia="宋体" w:cs="宋体"/>
                <w:sz w:val="21"/>
              </w:rPr>
            </w:pPr>
            <w:r>
              <w:rPr>
                <w:rFonts w:hint="eastAsia" w:ascii="宋体" w:hAnsi="宋体" w:eastAsia="宋体" w:cs="宋体"/>
                <w:sz w:val="21"/>
              </w:rPr>
              <w:t>7）装配爆炸和动画要求</w:t>
            </w:r>
          </w:p>
          <w:p>
            <w:pPr>
              <w:ind w:firstLine="0" w:firstLineChars="0"/>
              <w:rPr>
                <w:rFonts w:hint="eastAsia" w:ascii="宋体" w:hAnsi="宋体" w:eastAsia="宋体" w:cs="宋体"/>
                <w:sz w:val="21"/>
              </w:rPr>
            </w:pPr>
            <w:r>
              <w:rPr>
                <w:rFonts w:hint="eastAsia" w:ascii="宋体" w:hAnsi="宋体" w:eastAsia="宋体" w:cs="宋体"/>
                <w:sz w:val="21"/>
              </w:rPr>
              <w:t>要求软件内嵌动画编辑器，采用三维动画技术模拟机械的外形、材质、零部件和内部构造，把机械的设计原理、工作过程、性能特征、使用方式等一系列真实的事物以动态视频的形式演示出来。</w:t>
            </w:r>
          </w:p>
          <w:p>
            <w:pPr>
              <w:ind w:firstLine="0" w:firstLineChars="0"/>
              <w:rPr>
                <w:rFonts w:hint="eastAsia" w:ascii="宋体" w:hAnsi="宋体" w:eastAsia="宋体" w:cs="宋体"/>
                <w:sz w:val="21"/>
              </w:rPr>
            </w:pPr>
            <w:r>
              <w:rPr>
                <w:rFonts w:hint="eastAsia" w:ascii="宋体" w:hAnsi="宋体" w:eastAsia="宋体" w:cs="宋体"/>
                <w:sz w:val="21"/>
              </w:rPr>
              <w:t>8）完整混合2D/3D要求</w:t>
            </w:r>
          </w:p>
          <w:p>
            <w:pPr>
              <w:ind w:firstLine="0" w:firstLineChars="0"/>
              <w:rPr>
                <w:rFonts w:hint="eastAsia" w:ascii="宋体" w:hAnsi="宋体" w:eastAsia="宋体" w:cs="宋体"/>
                <w:sz w:val="21"/>
              </w:rPr>
            </w:pPr>
            <w:r>
              <w:rPr>
                <w:rFonts w:hint="eastAsia" w:ascii="宋体" w:hAnsi="宋体" w:eastAsia="宋体" w:cs="宋体"/>
                <w:sz w:val="21"/>
              </w:rPr>
              <w:t>要求能够平滑过渡2D ，充分利用现有的教学材料，全面读取二维图纸（DWG /DXF双向），将2D尺寸自动转变为3D可驱动尺寸，平滑过渡3D（唯一实现）。要求软件可以将二维CAD和三维建模相融合，三维模型导出二维工程图纸，二维CAD图纸智能关联三维模型，同时支持将2D草图轮廓和尺寸信息通过自由参数化建模技术快速生成3D模型。</w:t>
            </w:r>
          </w:p>
          <w:p>
            <w:pPr>
              <w:ind w:firstLine="0" w:firstLineChars="0"/>
              <w:rPr>
                <w:rFonts w:hint="eastAsia" w:ascii="宋体" w:hAnsi="宋体" w:eastAsia="宋体" w:cs="宋体"/>
                <w:sz w:val="21"/>
              </w:rPr>
            </w:pPr>
            <w:r>
              <w:rPr>
                <w:rFonts w:hint="eastAsia" w:ascii="宋体" w:hAnsi="宋体" w:eastAsia="宋体" w:cs="宋体"/>
                <w:sz w:val="21"/>
              </w:rPr>
              <w:t>9）高效快速迁移异种CAD数据要求</w:t>
            </w:r>
          </w:p>
          <w:p>
            <w:pPr>
              <w:ind w:firstLine="0" w:firstLineChars="0"/>
              <w:rPr>
                <w:rFonts w:hint="eastAsia" w:ascii="宋体" w:hAnsi="宋体" w:eastAsia="宋体" w:cs="宋体"/>
                <w:sz w:val="21"/>
              </w:rPr>
            </w:pPr>
            <w:r>
              <w:rPr>
                <w:rFonts w:hint="eastAsia" w:ascii="宋体" w:hAnsi="宋体" w:eastAsia="宋体" w:cs="宋体"/>
                <w:sz w:val="21"/>
              </w:rPr>
              <w:t>要求软件全面兼容主流CAD软件数据，无论是原生设计文件还是通用格式文件都能直接导入，还可对导入模型的几何结构进行直接编辑和变更设计。软件应不仅能与国际三维CAD技术接轨，软件体验也更符合国人的设计、出图习惯。</w:t>
            </w:r>
          </w:p>
          <w:p>
            <w:pPr>
              <w:ind w:firstLine="0" w:firstLineChars="0"/>
              <w:rPr>
                <w:rFonts w:hint="eastAsia" w:ascii="宋体" w:hAnsi="宋体" w:eastAsia="宋体" w:cs="宋体"/>
                <w:sz w:val="21"/>
              </w:rPr>
            </w:pPr>
            <w:r>
              <w:rPr>
                <w:rFonts w:hint="eastAsia" w:ascii="宋体" w:hAnsi="宋体" w:eastAsia="宋体" w:cs="宋体"/>
                <w:sz w:val="21"/>
              </w:rPr>
              <w:t>要求可以简化从其他行业软件到改软件的三维模型和二维图形的数据迁移。批量迁移Solidworks/Creo/Inventor 零件、装配、图纸文件，包括属性、装配关系等，保留主要SolidWorks 设计意图，图纸与3D模型仍然保持关联。识别孔和螺纹参数、继承材料表，装配关系，例如平面配对、平面对齐、同心等，保留配置、抑制、系列零件和替代位置。</w:t>
            </w:r>
          </w:p>
          <w:p>
            <w:pPr>
              <w:ind w:firstLine="0" w:firstLineChars="0"/>
              <w:rPr>
                <w:rFonts w:hint="eastAsia" w:ascii="宋体" w:hAnsi="宋体" w:eastAsia="宋体" w:cs="宋体"/>
                <w:sz w:val="21"/>
              </w:rPr>
            </w:pPr>
            <w:r>
              <w:rPr>
                <w:rFonts w:hint="eastAsia" w:ascii="宋体" w:hAnsi="宋体" w:eastAsia="宋体" w:cs="宋体"/>
                <w:sz w:val="21"/>
              </w:rPr>
              <w:t>（3）制造工厂实验系统工业机器模块离线仿真模块功能要求</w:t>
            </w:r>
          </w:p>
          <w:p>
            <w:pPr>
              <w:ind w:firstLine="0" w:firstLineChars="0"/>
              <w:rPr>
                <w:rFonts w:hint="eastAsia" w:ascii="宋体" w:hAnsi="宋体" w:eastAsia="宋体" w:cs="宋体"/>
                <w:sz w:val="21"/>
              </w:rPr>
            </w:pPr>
            <w:r>
              <w:rPr>
                <w:rFonts w:hint="eastAsia" w:ascii="宋体" w:hAnsi="宋体" w:eastAsia="宋体" w:cs="宋体"/>
                <w:sz w:val="21"/>
              </w:rPr>
              <w:t>1）工业机器人自定义模块</w:t>
            </w:r>
          </w:p>
          <w:p>
            <w:pPr>
              <w:ind w:firstLine="0" w:firstLineChars="0"/>
              <w:rPr>
                <w:rFonts w:hint="eastAsia" w:ascii="宋体" w:hAnsi="宋体" w:eastAsia="宋体" w:cs="宋体"/>
                <w:sz w:val="21"/>
              </w:rPr>
            </w:pPr>
            <w:r>
              <w:rPr>
                <w:rFonts w:hint="eastAsia" w:ascii="宋体" w:hAnsi="宋体" w:eastAsia="宋体" w:cs="宋体"/>
                <w:sz w:val="21"/>
              </w:rPr>
              <w:t>工业机器人自定义模块要求用于工作设备的参数化建模，定义工作站仿真元素，例如机器人、工具、零件等，主要功能要求：</w:t>
            </w:r>
          </w:p>
          <w:p>
            <w:pPr>
              <w:ind w:firstLine="0" w:firstLineChars="0"/>
              <w:rPr>
                <w:rFonts w:hint="eastAsia" w:ascii="宋体" w:hAnsi="宋体" w:eastAsia="宋体" w:cs="宋体"/>
                <w:sz w:val="21"/>
              </w:rPr>
            </w:pPr>
            <w:r>
              <w:rPr>
                <w:rFonts w:hint="eastAsia" w:ascii="宋体" w:hAnsi="宋体" w:eastAsia="宋体" w:cs="宋体"/>
                <w:sz w:val="21"/>
              </w:rPr>
              <w:t>输入模型：要求支持多CAD格式模型，转换成solidcenter格式；</w:t>
            </w:r>
          </w:p>
          <w:p>
            <w:pPr>
              <w:ind w:firstLine="0" w:firstLineChars="0"/>
              <w:rPr>
                <w:rFonts w:hint="eastAsia" w:ascii="宋体" w:hAnsi="宋体" w:eastAsia="宋体" w:cs="宋体"/>
                <w:sz w:val="21"/>
              </w:rPr>
            </w:pPr>
            <w:r>
              <w:rPr>
                <w:rFonts w:hint="eastAsia" w:ascii="宋体" w:hAnsi="宋体" w:eastAsia="宋体" w:cs="宋体"/>
                <w:sz w:val="21"/>
              </w:rPr>
              <w:t>保存至本地库：要求用户可以自定义的文件的分类保存；</w:t>
            </w:r>
          </w:p>
          <w:p>
            <w:pPr>
              <w:ind w:firstLine="0" w:firstLineChars="0"/>
              <w:rPr>
                <w:rFonts w:hint="eastAsia" w:ascii="宋体" w:hAnsi="宋体" w:eastAsia="宋体" w:cs="宋体"/>
                <w:sz w:val="21"/>
              </w:rPr>
            </w:pPr>
            <w:r>
              <w:rPr>
                <w:rFonts w:hint="eastAsia" w:ascii="宋体" w:hAnsi="宋体" w:eastAsia="宋体" w:cs="宋体"/>
                <w:sz w:val="21"/>
              </w:rPr>
              <w:t>自定义机器人：要求用户定义用于仿真的机器人；自定义机器人可以根据相关参数建立机器人的参数建立机器人的模型，包括可以验证机器人的D-H建模模型以及查看机器人的工作空间等，完成建模后的机器人保存在数据库中可用于仿真；</w:t>
            </w:r>
          </w:p>
          <w:p>
            <w:pPr>
              <w:ind w:firstLine="0" w:firstLineChars="0"/>
              <w:rPr>
                <w:rFonts w:hint="eastAsia" w:ascii="宋体" w:hAnsi="宋体" w:eastAsia="宋体" w:cs="宋体"/>
                <w:sz w:val="21"/>
              </w:rPr>
            </w:pPr>
            <w:r>
              <w:rPr>
                <w:rFonts w:hint="eastAsia" w:ascii="宋体" w:hAnsi="宋体" w:eastAsia="宋体" w:cs="宋体"/>
                <w:sz w:val="21"/>
              </w:rPr>
              <w:t>自定义机构：要求用户可以定义用于仿真的机构（如变位机等）；</w:t>
            </w:r>
          </w:p>
          <w:p>
            <w:pPr>
              <w:ind w:firstLine="0" w:firstLineChars="0"/>
              <w:rPr>
                <w:rFonts w:hint="eastAsia" w:ascii="宋体" w:hAnsi="宋体" w:eastAsia="宋体" w:cs="宋体"/>
                <w:sz w:val="21"/>
              </w:rPr>
            </w:pPr>
            <w:r>
              <w:rPr>
                <w:rFonts w:hint="eastAsia" w:ascii="宋体" w:hAnsi="宋体" w:eastAsia="宋体" w:cs="宋体"/>
                <w:sz w:val="21"/>
              </w:rPr>
              <w:t>自定义工具：要求用户可以定义用于仿真的法兰、快换、外部工具；</w:t>
            </w:r>
          </w:p>
          <w:p>
            <w:pPr>
              <w:ind w:firstLine="0" w:firstLineChars="0"/>
              <w:rPr>
                <w:rFonts w:hint="eastAsia" w:ascii="宋体" w:hAnsi="宋体" w:eastAsia="宋体" w:cs="宋体"/>
                <w:sz w:val="21"/>
              </w:rPr>
            </w:pPr>
            <w:r>
              <w:rPr>
                <w:rFonts w:hint="eastAsia" w:ascii="宋体" w:hAnsi="宋体" w:eastAsia="宋体" w:cs="宋体"/>
                <w:sz w:val="21"/>
              </w:rPr>
              <w:t>自定义零件：要求用户可以定义参与仿真的零件，可以定义若干抓取点（CP）、放开点（RP）；</w:t>
            </w:r>
          </w:p>
          <w:p>
            <w:pPr>
              <w:ind w:firstLine="0" w:firstLineChars="0"/>
              <w:rPr>
                <w:rFonts w:hint="eastAsia" w:ascii="宋体" w:hAnsi="宋体" w:eastAsia="宋体" w:cs="宋体"/>
                <w:sz w:val="21"/>
              </w:rPr>
            </w:pPr>
            <w:r>
              <w:rPr>
                <w:rFonts w:hint="eastAsia" w:ascii="宋体" w:hAnsi="宋体" w:eastAsia="宋体" w:cs="宋体"/>
                <w:sz w:val="21"/>
              </w:rPr>
              <w:t>自定义底座：要求用户可以定义机器人的安装底座；</w:t>
            </w:r>
          </w:p>
          <w:p>
            <w:pPr>
              <w:ind w:firstLine="0" w:firstLineChars="0"/>
              <w:rPr>
                <w:rFonts w:hint="eastAsia" w:ascii="宋体" w:hAnsi="宋体" w:eastAsia="宋体" w:cs="宋体"/>
                <w:sz w:val="21"/>
              </w:rPr>
            </w:pPr>
            <w:r>
              <w:rPr>
                <w:rFonts w:hint="eastAsia" w:ascii="宋体" w:hAnsi="宋体" w:eastAsia="宋体" w:cs="宋体"/>
                <w:sz w:val="21"/>
              </w:rPr>
              <w:t>自定义后置：要求用户可以定义机器人的后置代码类型；</w:t>
            </w:r>
          </w:p>
          <w:p>
            <w:pPr>
              <w:ind w:firstLine="0" w:firstLineChars="0"/>
              <w:rPr>
                <w:rFonts w:hint="eastAsia" w:ascii="宋体" w:hAnsi="宋体" w:eastAsia="宋体" w:cs="宋体"/>
                <w:sz w:val="21"/>
              </w:rPr>
            </w:pPr>
            <w:r>
              <w:rPr>
                <w:rFonts w:hint="eastAsia" w:ascii="宋体" w:hAnsi="宋体" w:eastAsia="宋体" w:cs="宋体"/>
                <w:sz w:val="21"/>
              </w:rPr>
              <w:t>自定义状态机：要求用户可以定义两种以上状态的物体（如铣床滑动门）。</w:t>
            </w:r>
          </w:p>
          <w:p>
            <w:pPr>
              <w:ind w:firstLine="0" w:firstLineChars="0"/>
              <w:rPr>
                <w:rFonts w:hint="eastAsia" w:ascii="宋体" w:hAnsi="宋体" w:eastAsia="宋体" w:cs="宋体"/>
                <w:sz w:val="21"/>
              </w:rPr>
            </w:pPr>
            <w:r>
              <w:rPr>
                <w:rFonts w:hint="eastAsia" w:ascii="宋体" w:hAnsi="宋体" w:eastAsia="宋体" w:cs="宋体"/>
                <w:sz w:val="21"/>
              </w:rPr>
              <w:t>2）工作站/项目树模块</w:t>
            </w:r>
          </w:p>
          <w:p>
            <w:pPr>
              <w:ind w:firstLine="0" w:firstLineChars="0"/>
              <w:rPr>
                <w:rFonts w:hint="eastAsia" w:ascii="宋体" w:hAnsi="宋体" w:eastAsia="宋体" w:cs="宋体"/>
                <w:sz w:val="21"/>
              </w:rPr>
            </w:pPr>
            <w:r>
              <w:rPr>
                <w:rFonts w:hint="eastAsia" w:ascii="宋体" w:hAnsi="宋体" w:eastAsia="宋体" w:cs="宋体"/>
                <w:sz w:val="21"/>
              </w:rPr>
              <w:t>工作站模块要求用于工作站元素的搭建、工作站数据管理，包含新建、打开、保存和另存为工作站。工作站数据管理，应显示当前工作站的设备信息、设备间的关系信息、机器人的运动特征信息等可打开不同用户定义的不同工作站，并可以导入云端和本地的机器人、工具、以及自定义的零部件，并能在不同电脑上使用。</w:t>
            </w:r>
          </w:p>
          <w:p>
            <w:pPr>
              <w:ind w:firstLine="0" w:firstLineChars="0"/>
              <w:rPr>
                <w:rFonts w:hint="eastAsia" w:ascii="宋体" w:hAnsi="宋体" w:eastAsia="宋体" w:cs="宋体"/>
                <w:sz w:val="21"/>
              </w:rPr>
            </w:pPr>
            <w:r>
              <w:rPr>
                <w:rFonts w:hint="eastAsia" w:ascii="宋体" w:hAnsi="宋体" w:eastAsia="宋体" w:cs="宋体"/>
                <w:sz w:val="21"/>
              </w:rPr>
              <w:t>项目树模块内容要求涵盖工作站的所有设备信息，包含有零件、工具、状态机、底座、机器人、工作机构（直线导轨、数控机床等）、坐标系的信息，用户可以在项目树上清楚的看到整个工作站的组织结构，并能进行一些快捷操作。</w:t>
            </w:r>
          </w:p>
          <w:p>
            <w:pPr>
              <w:ind w:firstLine="0" w:firstLineChars="0"/>
              <w:rPr>
                <w:rFonts w:hint="eastAsia" w:ascii="宋体" w:hAnsi="宋体" w:eastAsia="宋体" w:cs="宋体"/>
                <w:sz w:val="21"/>
              </w:rPr>
            </w:pPr>
            <w:r>
              <w:rPr>
                <w:rFonts w:hint="eastAsia" w:ascii="宋体" w:hAnsi="宋体" w:eastAsia="宋体" w:cs="宋体"/>
                <w:sz w:val="21"/>
              </w:rPr>
              <w:t>3）路径轨迹模块</w:t>
            </w:r>
          </w:p>
          <w:p>
            <w:pPr>
              <w:ind w:firstLine="0" w:firstLineChars="0"/>
              <w:rPr>
                <w:rFonts w:hint="eastAsia" w:ascii="宋体" w:hAnsi="宋体" w:eastAsia="宋体" w:cs="宋体"/>
                <w:sz w:val="21"/>
              </w:rPr>
            </w:pPr>
            <w:r>
              <w:rPr>
                <w:rFonts w:hint="eastAsia" w:ascii="宋体" w:hAnsi="宋体" w:eastAsia="宋体" w:cs="宋体"/>
                <w:sz w:val="21"/>
              </w:rPr>
              <w:t>路径轨迹模块要求至少由导入路径、保存路径、创建点和生成路径、编译、生成仿真文件、校准七个部分组成。具体功能要求如下：</w:t>
            </w:r>
          </w:p>
          <w:p>
            <w:pPr>
              <w:ind w:firstLine="0" w:firstLineChars="0"/>
              <w:rPr>
                <w:rFonts w:hint="eastAsia" w:ascii="宋体" w:hAnsi="宋体" w:eastAsia="宋体" w:cs="宋体"/>
                <w:sz w:val="21"/>
              </w:rPr>
            </w:pPr>
            <w:r>
              <w:rPr>
                <w:rFonts w:hint="eastAsia" w:ascii="宋体" w:hAnsi="宋体" w:eastAsia="宋体" w:cs="宋体"/>
                <w:sz w:val="21"/>
              </w:rPr>
              <w:t>路径类型：边特征：选取轮廓上的边生成轨迹点；一个面的一个环：选取面的外环、内环（连续/不连续）生成轨迹点；</w:t>
            </w:r>
          </w:p>
          <w:p>
            <w:pPr>
              <w:ind w:firstLine="0" w:firstLineChars="0"/>
              <w:rPr>
                <w:rFonts w:hint="eastAsia" w:ascii="宋体" w:hAnsi="宋体" w:eastAsia="宋体" w:cs="宋体"/>
                <w:sz w:val="21"/>
              </w:rPr>
            </w:pPr>
            <w:r>
              <w:rPr>
                <w:rFonts w:hint="eastAsia" w:ascii="宋体" w:hAnsi="宋体" w:eastAsia="宋体" w:cs="宋体"/>
                <w:sz w:val="21"/>
              </w:rPr>
              <w:t>导入路径：可以将已经生成的路径导入使用；</w:t>
            </w:r>
          </w:p>
          <w:p>
            <w:pPr>
              <w:ind w:firstLine="0" w:firstLineChars="0"/>
              <w:rPr>
                <w:rFonts w:hint="eastAsia" w:ascii="宋体" w:hAnsi="宋体" w:eastAsia="宋体" w:cs="宋体"/>
                <w:sz w:val="21"/>
              </w:rPr>
            </w:pPr>
            <w:r>
              <w:rPr>
                <w:rFonts w:hint="eastAsia" w:ascii="宋体" w:hAnsi="宋体" w:eastAsia="宋体" w:cs="宋体"/>
                <w:sz w:val="21"/>
              </w:rPr>
              <w:t>保存路径：将当前的路径保存</w:t>
            </w:r>
          </w:p>
          <w:p>
            <w:pPr>
              <w:ind w:firstLine="0" w:firstLineChars="0"/>
              <w:rPr>
                <w:rFonts w:hint="eastAsia" w:ascii="宋体" w:hAnsi="宋体" w:eastAsia="宋体" w:cs="宋体"/>
                <w:sz w:val="21"/>
              </w:rPr>
            </w:pPr>
            <w:r>
              <w:rPr>
                <w:rFonts w:hint="eastAsia" w:ascii="宋体" w:hAnsi="宋体" w:eastAsia="宋体" w:cs="宋体"/>
                <w:sz w:val="21"/>
              </w:rPr>
              <w:t>创建点：创建关节点和目标点，用于机器人仿真；</w:t>
            </w:r>
          </w:p>
          <w:p>
            <w:pPr>
              <w:ind w:firstLine="0" w:firstLineChars="0"/>
              <w:rPr>
                <w:rFonts w:hint="eastAsia" w:ascii="宋体" w:hAnsi="宋体" w:eastAsia="宋体" w:cs="宋体"/>
                <w:sz w:val="21"/>
              </w:rPr>
            </w:pPr>
            <w:r>
              <w:rPr>
                <w:rFonts w:hint="eastAsia" w:ascii="宋体" w:hAnsi="宋体" w:eastAsia="宋体" w:cs="宋体"/>
                <w:sz w:val="21"/>
              </w:rPr>
              <w:t>创建目标点：根据机器人末端想要移动的点的空间位置创建点坐标；</w:t>
            </w:r>
          </w:p>
          <w:p>
            <w:pPr>
              <w:ind w:firstLine="0" w:firstLineChars="0"/>
              <w:rPr>
                <w:rFonts w:hint="eastAsia" w:ascii="宋体" w:hAnsi="宋体" w:eastAsia="宋体" w:cs="宋体"/>
                <w:sz w:val="21"/>
              </w:rPr>
            </w:pPr>
            <w:r>
              <w:rPr>
                <w:rFonts w:hint="eastAsia" w:ascii="宋体" w:hAnsi="宋体" w:eastAsia="宋体" w:cs="宋体"/>
                <w:sz w:val="21"/>
              </w:rPr>
              <w:t>创建关节点：根据机器人的各个关节的姿态来创建空间的点的位置；</w:t>
            </w:r>
          </w:p>
          <w:p>
            <w:pPr>
              <w:ind w:firstLine="0" w:firstLineChars="0"/>
              <w:rPr>
                <w:rFonts w:hint="eastAsia" w:ascii="宋体" w:hAnsi="宋体" w:eastAsia="宋体" w:cs="宋体"/>
                <w:sz w:val="21"/>
              </w:rPr>
            </w:pPr>
            <w:r>
              <w:rPr>
                <w:rFonts w:hint="eastAsia" w:ascii="宋体" w:hAnsi="宋体" w:eastAsia="宋体" w:cs="宋体"/>
                <w:sz w:val="21"/>
              </w:rPr>
              <w:t>生成路径：基于特征自动生成路径；</w:t>
            </w:r>
          </w:p>
          <w:p>
            <w:pPr>
              <w:ind w:firstLine="0" w:firstLineChars="0"/>
              <w:rPr>
                <w:rFonts w:hint="eastAsia" w:ascii="宋体" w:hAnsi="宋体" w:eastAsia="宋体" w:cs="宋体"/>
                <w:sz w:val="21"/>
              </w:rPr>
            </w:pPr>
            <w:r>
              <w:rPr>
                <w:rFonts w:hint="eastAsia" w:ascii="宋体" w:hAnsi="宋体" w:eastAsia="宋体" w:cs="宋体"/>
                <w:sz w:val="21"/>
              </w:rPr>
              <w:t>编译：机器人在确定路径之后需要验证路径的合理性，编译是为了验证机器人的路径点是否可达；</w:t>
            </w:r>
          </w:p>
          <w:p>
            <w:pPr>
              <w:ind w:firstLine="0" w:firstLineChars="0"/>
              <w:rPr>
                <w:rFonts w:hint="eastAsia" w:ascii="宋体" w:hAnsi="宋体" w:eastAsia="宋体" w:cs="宋体"/>
                <w:sz w:val="21"/>
              </w:rPr>
            </w:pPr>
            <w:r>
              <w:rPr>
                <w:rFonts w:hint="eastAsia" w:ascii="宋体" w:hAnsi="宋体" w:eastAsia="宋体" w:cs="宋体"/>
                <w:sz w:val="21"/>
              </w:rPr>
              <w:t>生成仿真文件：开始虚拟仿真前需要生成用于仿真的程序文件；</w:t>
            </w:r>
          </w:p>
          <w:p>
            <w:pPr>
              <w:ind w:firstLine="0" w:firstLineChars="0"/>
              <w:rPr>
                <w:rFonts w:hint="eastAsia" w:ascii="宋体" w:hAnsi="宋体" w:eastAsia="宋体" w:cs="宋体"/>
                <w:sz w:val="21"/>
              </w:rPr>
            </w:pPr>
            <w:r>
              <w:rPr>
                <w:rFonts w:hint="eastAsia" w:ascii="宋体" w:hAnsi="宋体" w:eastAsia="宋体" w:cs="宋体"/>
                <w:sz w:val="21"/>
              </w:rPr>
              <w:t>校准：用于虚拟环境和实际环境坐标校准。</w:t>
            </w:r>
          </w:p>
          <w:p>
            <w:pPr>
              <w:ind w:firstLine="0" w:firstLineChars="0"/>
              <w:rPr>
                <w:rFonts w:hint="eastAsia" w:ascii="宋体" w:hAnsi="宋体" w:eastAsia="宋体" w:cs="宋体"/>
                <w:sz w:val="21"/>
              </w:rPr>
            </w:pPr>
            <w:r>
              <w:rPr>
                <w:rFonts w:hint="eastAsia" w:ascii="宋体" w:hAnsi="宋体" w:eastAsia="宋体" w:cs="宋体"/>
                <w:sz w:val="21"/>
              </w:rPr>
              <w:t>4）控制面板/调试面板模块</w:t>
            </w:r>
          </w:p>
          <w:p>
            <w:pPr>
              <w:ind w:firstLine="0" w:firstLineChars="0"/>
              <w:rPr>
                <w:rFonts w:hint="eastAsia" w:ascii="宋体" w:hAnsi="宋体" w:eastAsia="宋体" w:cs="宋体"/>
                <w:sz w:val="21"/>
              </w:rPr>
            </w:pPr>
            <w:r>
              <w:rPr>
                <w:rFonts w:hint="eastAsia" w:ascii="宋体" w:hAnsi="宋体" w:eastAsia="宋体" w:cs="宋体"/>
                <w:sz w:val="21"/>
              </w:rPr>
              <w:t>控制面板：要求控制面板可以通过拖动条示教机器人运动，包含机器人的正向求解和逆向求解模块，机器人空间下的平移和旋转是逆向求解的过程，下方关节空间的拖动条是机器人正向求解的过程。</w:t>
            </w:r>
          </w:p>
          <w:p>
            <w:pPr>
              <w:ind w:firstLine="0" w:firstLineChars="0"/>
              <w:rPr>
                <w:rFonts w:hint="eastAsia" w:ascii="宋体" w:hAnsi="宋体" w:eastAsia="宋体" w:cs="宋体"/>
                <w:sz w:val="21"/>
              </w:rPr>
            </w:pPr>
            <w:r>
              <w:rPr>
                <w:rFonts w:hint="eastAsia" w:ascii="宋体" w:hAnsi="宋体" w:eastAsia="宋体" w:cs="宋体"/>
                <w:sz w:val="21"/>
              </w:rPr>
              <w:t>调试面板：要求调试面板中可以查看编辑路径点，在路径生成的轨迹的基础上进行修改、优化。</w:t>
            </w:r>
          </w:p>
          <w:p>
            <w:pPr>
              <w:ind w:firstLine="0" w:firstLineChars="0"/>
              <w:rPr>
                <w:rFonts w:hint="eastAsia" w:ascii="宋体" w:hAnsi="宋体" w:eastAsia="宋体" w:cs="宋体"/>
                <w:sz w:val="21"/>
              </w:rPr>
            </w:pPr>
            <w:r>
              <w:rPr>
                <w:rFonts w:hint="eastAsia" w:ascii="宋体" w:hAnsi="宋体" w:eastAsia="宋体" w:cs="宋体"/>
                <w:sz w:val="21"/>
              </w:rPr>
              <w:t>5）多品牌示教器模块</w:t>
            </w:r>
          </w:p>
          <w:p>
            <w:pPr>
              <w:ind w:firstLine="0" w:firstLineChars="0"/>
              <w:rPr>
                <w:rFonts w:hint="eastAsia" w:ascii="宋体" w:hAnsi="宋体" w:eastAsia="宋体" w:cs="宋体"/>
                <w:sz w:val="21"/>
              </w:rPr>
            </w:pPr>
            <w:r>
              <w:rPr>
                <w:rFonts w:hint="eastAsia" w:ascii="宋体" w:hAnsi="宋体" w:eastAsia="宋体" w:cs="宋体"/>
                <w:sz w:val="21"/>
              </w:rPr>
              <w:t>要求至少支持恒锐、ABB、FANUC、KUKA、YASKAWA等示教器虚拟示教功能。</w:t>
            </w:r>
          </w:p>
          <w:p>
            <w:pPr>
              <w:ind w:firstLine="0" w:firstLineChars="0"/>
              <w:rPr>
                <w:rFonts w:hint="eastAsia" w:ascii="宋体" w:hAnsi="宋体" w:eastAsia="宋体" w:cs="宋体"/>
                <w:sz w:val="21"/>
              </w:rPr>
            </w:pPr>
            <w:r>
              <w:rPr>
                <w:rFonts w:hint="eastAsia" w:ascii="宋体" w:hAnsi="宋体" w:eastAsia="宋体" w:cs="宋体"/>
                <w:sz w:val="21"/>
              </w:rPr>
              <w:t>6）仿真/调试模块</w:t>
            </w:r>
          </w:p>
          <w:p>
            <w:pPr>
              <w:ind w:firstLine="0" w:firstLineChars="0"/>
              <w:rPr>
                <w:rFonts w:hint="eastAsia" w:ascii="宋体" w:hAnsi="宋体" w:eastAsia="宋体" w:cs="宋体"/>
                <w:sz w:val="21"/>
              </w:rPr>
            </w:pPr>
            <w:r>
              <w:rPr>
                <w:rFonts w:hint="eastAsia" w:ascii="宋体" w:hAnsi="宋体" w:eastAsia="宋体" w:cs="宋体"/>
                <w:sz w:val="21"/>
              </w:rPr>
              <w:t>控制工作站的仿真过程，生成机器人的后置代码，支持虚拟和实际环境下调试代码。</w:t>
            </w:r>
          </w:p>
          <w:p>
            <w:pPr>
              <w:ind w:firstLine="0" w:firstLineChars="0"/>
              <w:rPr>
                <w:rFonts w:hint="eastAsia" w:ascii="宋体" w:hAnsi="宋体" w:eastAsia="宋体" w:cs="宋体"/>
                <w:sz w:val="21"/>
              </w:rPr>
            </w:pPr>
            <w:r>
              <w:rPr>
                <w:rFonts w:hint="eastAsia" w:ascii="宋体" w:hAnsi="宋体" w:eastAsia="宋体" w:cs="宋体"/>
                <w:sz w:val="21"/>
              </w:rPr>
              <w:t>仿真/碰撞检测：仿真虚拟环境中机器人的运动，同时可以检测运动中是否有碰撞。</w:t>
            </w:r>
          </w:p>
          <w:p>
            <w:pPr>
              <w:ind w:firstLine="0" w:firstLineChars="0"/>
              <w:rPr>
                <w:rFonts w:hint="eastAsia" w:ascii="宋体" w:hAnsi="宋体" w:eastAsia="宋体" w:cs="宋体"/>
                <w:sz w:val="21"/>
              </w:rPr>
            </w:pPr>
            <w:r>
              <w:rPr>
                <w:rFonts w:hint="eastAsia" w:ascii="宋体" w:hAnsi="宋体" w:eastAsia="宋体" w:cs="宋体"/>
                <w:sz w:val="21"/>
              </w:rPr>
              <w:t>程序调试：通过已有程序或者编辑新的程序设置对应的机器人运动指令，并且可以驱使机器人运动。</w:t>
            </w:r>
          </w:p>
          <w:p>
            <w:pPr>
              <w:ind w:firstLine="0" w:firstLineChars="0"/>
              <w:rPr>
                <w:rFonts w:hint="eastAsia" w:ascii="宋体" w:hAnsi="宋体" w:eastAsia="宋体" w:cs="宋体"/>
                <w:sz w:val="21"/>
              </w:rPr>
            </w:pPr>
            <w:r>
              <w:rPr>
                <w:rFonts w:hint="eastAsia" w:ascii="宋体" w:hAnsi="宋体" w:eastAsia="宋体" w:cs="宋体"/>
                <w:sz w:val="21"/>
              </w:rPr>
              <w:t>3、多系统工业机器人课程系统</w:t>
            </w:r>
          </w:p>
          <w:p>
            <w:pPr>
              <w:ind w:firstLine="0" w:firstLineChars="0"/>
              <w:rPr>
                <w:rFonts w:hint="eastAsia" w:ascii="宋体" w:hAnsi="宋体" w:eastAsia="宋体" w:cs="宋体"/>
                <w:sz w:val="21"/>
              </w:rPr>
            </w:pPr>
            <w:r>
              <w:rPr>
                <w:rFonts w:hint="eastAsia" w:ascii="宋体" w:hAnsi="宋体" w:eastAsia="宋体" w:cs="宋体"/>
                <w:sz w:val="21"/>
              </w:rPr>
              <w:t>为方便学生可以多渠道自主学习工业机器人，要求提供工业机器人课程系统，本系统要求以本设备为核心进行适配开发，满足多系统教学需求，其系统按照工业机器人学习路线安排，分为六轴工业机器人认知与示教操作、六轴工业机器人基本运动指令、六轴工业机器人过程指令、六轴工业机器人典型应用、六轴工业机器人综合工作站模块。（投标时提供以下功能实机演示截图）</w:t>
            </w:r>
          </w:p>
          <w:p>
            <w:pPr>
              <w:ind w:firstLine="0" w:firstLineChars="0"/>
              <w:rPr>
                <w:rFonts w:hint="eastAsia" w:ascii="宋体" w:hAnsi="宋体" w:eastAsia="宋体" w:cs="宋体"/>
                <w:sz w:val="21"/>
              </w:rPr>
            </w:pPr>
            <w:r>
              <w:rPr>
                <w:rFonts w:hint="eastAsia" w:ascii="宋体" w:hAnsi="宋体" w:eastAsia="宋体" w:cs="宋体"/>
                <w:sz w:val="21"/>
              </w:rPr>
              <w:t>（1）、六轴工业机器人认知与示教操作包含机器人本体基础认知、机器人线性和重定位运动认知、机器人工具坐标系认知和标定、机器人工件坐标系认知和标定等实训内容；</w:t>
            </w:r>
          </w:p>
          <w:p>
            <w:pPr>
              <w:ind w:firstLine="0" w:firstLineChars="0"/>
              <w:rPr>
                <w:rFonts w:hint="eastAsia" w:ascii="宋体" w:hAnsi="宋体" w:eastAsia="宋体" w:cs="宋体"/>
                <w:sz w:val="21"/>
              </w:rPr>
            </w:pPr>
            <w:r>
              <w:rPr>
                <w:rFonts w:hint="eastAsia" w:ascii="宋体" w:hAnsi="宋体" w:eastAsia="宋体" w:cs="宋体"/>
                <w:sz w:val="21"/>
              </w:rPr>
              <w:t>（2）、六轴工业机器人基本运动指令包含MOVABSJ/ MOVABSJR(ABS关节运动/相对运动、MOV/ MOVR(关节运动相对运动、MOVL/ MOVLR(直线运动/相对运动)、MOVC/ MOVCR(圆弧运动/相对运动)、MOVB（样条曲线）等实训内容；</w:t>
            </w:r>
          </w:p>
          <w:p>
            <w:pPr>
              <w:ind w:firstLine="0" w:firstLineChars="0"/>
              <w:rPr>
                <w:rFonts w:hint="eastAsia" w:ascii="宋体" w:hAnsi="宋体" w:eastAsia="宋体" w:cs="宋体"/>
                <w:sz w:val="21"/>
              </w:rPr>
            </w:pPr>
            <w:r>
              <w:rPr>
                <w:rFonts w:hint="eastAsia" w:ascii="宋体" w:hAnsi="宋体" w:eastAsia="宋体" w:cs="宋体"/>
                <w:sz w:val="21"/>
              </w:rPr>
              <w:t>（3）、六轴工业机器人过程指令包含FOR、WHILE、IF/BREAK/CONTINUE、子函数建立/CALL、WAITDI/DOUT等实训内容；</w:t>
            </w:r>
          </w:p>
          <w:p>
            <w:pPr>
              <w:ind w:firstLine="0" w:firstLineChars="0"/>
              <w:rPr>
                <w:rFonts w:hint="eastAsia" w:ascii="宋体" w:hAnsi="宋体" w:eastAsia="宋体" w:cs="宋体"/>
                <w:sz w:val="21"/>
              </w:rPr>
            </w:pPr>
            <w:r>
              <w:rPr>
                <w:rFonts w:hint="eastAsia" w:ascii="宋体" w:hAnsi="宋体" w:eastAsia="宋体" w:cs="宋体"/>
                <w:sz w:val="21"/>
              </w:rPr>
              <w:t>（4）、六轴工业机器人典型应用包含搬运、七巧板、复杂轨迹、物料分拣、码垛、立体仓储工作站等实训内容；</w:t>
            </w:r>
          </w:p>
          <w:p>
            <w:pPr>
              <w:ind w:firstLine="0" w:firstLineChars="0"/>
              <w:rPr>
                <w:rFonts w:hint="eastAsia" w:ascii="宋体" w:hAnsi="宋体" w:eastAsia="宋体" w:cs="宋体"/>
                <w:sz w:val="21"/>
              </w:rPr>
            </w:pPr>
            <w:r>
              <w:rPr>
                <w:rFonts w:hint="eastAsia" w:ascii="宋体" w:hAnsi="宋体" w:eastAsia="宋体" w:cs="宋体"/>
                <w:sz w:val="21"/>
              </w:rPr>
              <w:t>（5）、六轴工业机器人综合工作站模块提供不少于2种综合实训站，投标时提供相关截图。</w:t>
            </w:r>
          </w:p>
          <w:p>
            <w:pPr>
              <w:ind w:firstLine="0" w:firstLineChars="0"/>
              <w:rPr>
                <w:rFonts w:hint="eastAsia" w:ascii="宋体" w:hAnsi="宋体" w:eastAsia="宋体" w:cs="宋体"/>
                <w:sz w:val="21"/>
              </w:rPr>
            </w:pPr>
            <w:r>
              <w:rPr>
                <w:rFonts w:hint="eastAsia" w:ascii="宋体" w:hAnsi="宋体" w:eastAsia="宋体" w:cs="宋体"/>
                <w:sz w:val="21"/>
              </w:rPr>
              <w:t>4、二次开发软件包</w:t>
            </w:r>
          </w:p>
          <w:p>
            <w:pPr>
              <w:ind w:firstLine="0" w:firstLineChars="0"/>
              <w:rPr>
                <w:rFonts w:hint="eastAsia" w:ascii="宋体" w:hAnsi="宋体" w:eastAsia="宋体" w:cs="宋体"/>
                <w:sz w:val="21"/>
              </w:rPr>
            </w:pPr>
            <w:r>
              <w:rPr>
                <w:rFonts w:hint="eastAsia" w:ascii="宋体" w:hAnsi="宋体" w:eastAsia="宋体" w:cs="宋体"/>
                <w:sz w:val="21"/>
              </w:rPr>
              <w:t>为确保院校后期可自主进行课题研发，要求提供不少于2种综合实训工作站的三维模型包用于学校实训系统二次开发。</w:t>
            </w:r>
          </w:p>
          <w:p>
            <w:pPr>
              <w:ind w:firstLine="0" w:firstLineChars="0"/>
              <w:rPr>
                <w:rFonts w:hint="eastAsia"/>
              </w:rPr>
            </w:pPr>
            <w:r>
              <w:rPr>
                <w:rFonts w:hint="eastAsia" w:ascii="宋体" w:hAnsi="宋体" w:eastAsia="宋体" w:cs="宋体"/>
                <w:sz w:val="21"/>
              </w:rPr>
              <w:t>要求其实训工作站包含搬运、七巧板、复杂轨迹、物料分拣、码垛、立体仓储工作站等实训模型，可满足相关如工业机器人应用编程等证书实训。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vAlign w:val="center"/>
          </w:tcPr>
          <w:p>
            <w:pPr>
              <w:pStyle w:val="39"/>
              <w:rPr>
                <w:rFonts w:eastAsia="宋体"/>
                <w:szCs w:val="21"/>
              </w:rPr>
            </w:pPr>
            <w:r>
              <w:rPr>
                <w:rFonts w:hint="eastAsia" w:eastAsia="宋体"/>
                <w:szCs w:val="21"/>
              </w:rPr>
              <w:t>2</w:t>
            </w:r>
          </w:p>
        </w:tc>
        <w:tc>
          <w:tcPr>
            <w:tcW w:w="804" w:type="dxa"/>
            <w:vAlign w:val="center"/>
          </w:tcPr>
          <w:p>
            <w:pPr>
              <w:pStyle w:val="39"/>
              <w:rPr>
                <w:rFonts w:eastAsia="宋体"/>
                <w:szCs w:val="21"/>
              </w:rPr>
            </w:pPr>
            <w:r>
              <w:rPr>
                <w:rFonts w:hint="eastAsia" w:eastAsia="宋体"/>
                <w:szCs w:val="21"/>
              </w:rPr>
              <w:t>数控加工技术课程资源</w:t>
            </w:r>
          </w:p>
        </w:tc>
        <w:tc>
          <w:tcPr>
            <w:tcW w:w="8482" w:type="dxa"/>
            <w:vAlign w:val="center"/>
          </w:tcPr>
          <w:p>
            <w:pPr>
              <w:pStyle w:val="39"/>
              <w:jc w:val="left"/>
            </w:pPr>
            <w:r>
              <w:rPr>
                <w:rFonts w:hint="eastAsia"/>
              </w:rPr>
              <w:t>本课程要求包括如下内容：数控车工岗位常识、数控车床的基础知识、数控车床操作面板训练、（外圆、端面、圆弧面、槽类、外螺纹、球类、内孔、内螺纹、内圆锥、内圆弧面和复杂型面等）零件加工、中级工综合加工、高级工综合加工和技师综合加工。通过三维模型展示，用户能够较为直观的学习，逐步掌握数控车床加工的相关知识和技能。</w:t>
            </w:r>
          </w:p>
          <w:p>
            <w:pPr>
              <w:pStyle w:val="39"/>
              <w:jc w:val="left"/>
            </w:pPr>
            <w:r>
              <w:rPr>
                <w:rFonts w:hint="eastAsia"/>
              </w:rPr>
              <w:t>课程资源需包括数控车工岗位常识、数控车床的基础知识、数控车床操作面板训练、外圆、端面零件加工、圆弧面零件的加工、槽类零件的加工、外螺纹零件的加工、球类零件的加工、内孔零件的加工、内螺纹零件加工、内圆锥零件加工、内圆弧面零件加工、中级工综合加工、复杂型面零件加工、高级综合加工、技师综合加工。</w:t>
            </w:r>
          </w:p>
          <w:p>
            <w:pPr>
              <w:pStyle w:val="39"/>
              <w:jc w:val="left"/>
            </w:pPr>
            <w:r>
              <w:rPr>
                <w:rFonts w:hint="eastAsia"/>
              </w:rPr>
              <w:t>教学内容要求涵盖如下内容：数控车工岗位常识（机床的组成介绍（三维仿真视频）、常用工、量、刃、夹具介绍（常用的量具、刃具、家具为三维仿真模型。数控车床的基本操作（三维仿真视频）数控车床日常维护及保养（三维仿真视频））、数控车床的基本操作、数控车床日常维护及保养（三维仿真视频））。数控车床的基础知识（典型数控系统及数控编程基础知识（知识点）、数控车床坐标系统（三维仿真视频））。数控车床操作面板训练（数控车床操作面板学习（三维仿真模型））。外圆、端面零件加工（任务认知及准备（知识点）、零件加工（视频）、零件检测（三维仿真视频）、思考、练习题（三维模型））。圆弧面零件的加工（任务认知及准备（知识点）、零件检测（三维仿真视频）、思考、练习题（三维模型））。槽类零件的加工（任务认知及准备（三维仿真视频）、零件加工（视频）、零件检测（三维仿真视频）、思考、练习题（三维模型）。外螺纹零件的加工（任务认知及准备（知识点）、零件检测（三维仿真视频）、思考、练习题（三维模型））。球类零件的加工（任务认知及准备（知识点）、零件检测(三维仿真视频)、思考、练习题（三维模型））。内孔零件的加工（任务认知及准备（知识点）、零件加工（视频）、零件检测（三维仿真视频）、思考、练习题（三维模型））。内螺纹零件加工（任务认知及准备（知识点）、零件加工（视频）、零件检测（三维仿真视频）、思考、练习题（三维模型））。内圆锥零件加工（任务认知及准备（知识点）、零件加工（视频）、零件检测（三维仿真视频）、思考、练习题（三维模型））。内圆弧面零件加工（任务认知及准备（知识点）、零件检测（三维仿真视频）、思考、练习题（三维模型））。中级工综合加工（任务认知及准备（知识点）、零件加工（视频）、零件检测（三维仿真视频）、思考、练习题（三维模型））。复杂型面零件加工（任务认知及准备（知识点）、零件加工（视频）、零件检测（三维仿真视频）、思考、练习题（三维模型）。高级综合加工（任务认知及准备（知识点）、零件加工（视频）、零件检测（三维仿真视频）、思考、练习题（三维模型））。技师综合加工（任务认知及准备（知识点）、零件加工（视频）、零件检测（三维仿真视频）、思考、练习题（三维模型））等。</w:t>
            </w:r>
          </w:p>
          <w:p>
            <w:pPr>
              <w:pStyle w:val="39"/>
              <w:jc w:val="left"/>
              <w:rPr>
                <w:rFonts w:eastAsia="宋体"/>
                <w:szCs w:val="21"/>
              </w:rPr>
            </w:pPr>
            <w:r>
              <w:rPr>
                <w:rFonts w:hint="eastAsia"/>
              </w:rPr>
              <w:t>实训内部部分：数控车床仿真（三维仿真实训操作）</w:t>
            </w:r>
          </w:p>
        </w:tc>
      </w:tr>
    </w:tbl>
    <w:p>
      <w:pPr>
        <w:pStyle w:val="3"/>
        <w:jc w:val="both"/>
        <w:rPr>
          <w:rFonts w:ascii="宋体" w:hAnsi="宋体" w:eastAsia="宋体" w:cs="宋体"/>
          <w:sz w:val="21"/>
          <w:szCs w:val="21"/>
        </w:rPr>
      </w:pPr>
    </w:p>
    <w:p>
      <w:pPr>
        <w:ind w:firstLine="0" w:firstLineChars="0"/>
      </w:pPr>
    </w:p>
    <w:p>
      <w:pPr>
        <w:ind w:firstLine="0" w:firstLineChars="0"/>
      </w:pPr>
    </w:p>
    <w:p>
      <w:pPr>
        <w:ind w:firstLine="0" w:firstLineChars="0"/>
        <w:rPr>
          <w:rFonts w:ascii="宋体" w:hAnsi="宋体" w:eastAsia="宋体" w:cs="宋体"/>
        </w:rPr>
      </w:pPr>
    </w:p>
    <w:p>
      <w:pPr>
        <w:ind w:firstLine="0" w:firstLineChars="0"/>
      </w:pPr>
    </w:p>
    <w:p>
      <w:pPr>
        <w:pStyle w:val="2"/>
      </w:pPr>
    </w:p>
    <w:p/>
    <w:p>
      <w:pPr>
        <w:ind w:firstLine="0" w:firstLineChars="0"/>
      </w:pPr>
    </w:p>
    <w:sectPr>
      <w:headerReference r:id="rId7" w:type="first"/>
      <w:footerReference r:id="rId10" w:type="first"/>
      <w:headerReference r:id="rId5" w:type="default"/>
      <w:footerReference r:id="rId8" w:type="default"/>
      <w:headerReference r:id="rId6" w:type="even"/>
      <w:footerReference r:id="rId9" w:type="even"/>
      <w:pgSz w:w="11906" w:h="16838"/>
      <w:pgMar w:top="1134" w:right="850" w:bottom="1134" w:left="850"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思源宋体 CN ExtraLight">
    <w:altName w:val="宋体"/>
    <w:panose1 w:val="02020200000000000000"/>
    <w:charset w:val="86"/>
    <w:family w:val="roman"/>
    <w:pitch w:val="default"/>
    <w:sig w:usb0="00000000" w:usb1="00000000" w:usb2="00000016" w:usb3="00000000" w:csb0="00060107"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思源宋体 CN">
    <w:altName w:val="宋体"/>
    <w:panose1 w:val="02020400000000000000"/>
    <w:charset w:val="86"/>
    <w:family w:val="roman"/>
    <w:pitch w:val="default"/>
    <w:sig w:usb0="00000000" w:usb1="00000000" w:usb2="00000016" w:usb3="00000000" w:csb0="00060107" w:csb1="00000000"/>
  </w:font>
  <w:font w:name="思源宋体 CN Light">
    <w:altName w:val="宋体"/>
    <w:panose1 w:val="02020300000000000000"/>
    <w:charset w:val="86"/>
    <w:family w:val="roman"/>
    <w:pitch w:val="default"/>
    <w:sig w:usb0="00000000" w:usb1="00000000" w:usb2="00000016" w:usb3="00000000" w:csb0="0006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firstLine="360"/>
                            <w:rPr>
                              <w:rFonts w:hint="eastAsia" w:ascii="宋体" w:hAnsi="宋体" w:eastAsia="宋体" w:cs="宋体"/>
                              <w:b/>
                              <w:bCs/>
                              <w:sz w:val="21"/>
                              <w:szCs w:val="21"/>
                            </w:rPr>
                          </w:pP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1</w:t>
                          </w:r>
                          <w:r>
                            <w:rPr>
                              <w:rFonts w:hint="eastAsia" w:ascii="宋体" w:hAnsi="宋体" w:eastAsia="宋体" w:cs="宋体"/>
                              <w:b/>
                              <w:bCs/>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12"/>
                      <w:ind w:firstLine="360"/>
                      <w:rPr>
                        <w:rFonts w:hint="eastAsia" w:ascii="宋体" w:hAnsi="宋体" w:eastAsia="宋体" w:cs="宋体"/>
                        <w:b/>
                        <w:bCs/>
                        <w:sz w:val="21"/>
                        <w:szCs w:val="21"/>
                      </w:rPr>
                    </w:pP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1</w:t>
                    </w:r>
                    <w:r>
                      <w:rPr>
                        <w:rFonts w:hint="eastAsia" w:ascii="宋体" w:hAnsi="宋体" w:eastAsia="宋体" w:cs="宋体"/>
                        <w:b/>
                        <w:bCs/>
                        <w:sz w:val="21"/>
                        <w:szCs w:val="21"/>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RhMmFhOTc2Yjc4MmIzZTI2ZGUxZmFhYzFkZjdhZGQifQ=="/>
  </w:docVars>
  <w:rsids>
    <w:rsidRoot w:val="008B6B96"/>
    <w:rsid w:val="00000D96"/>
    <w:rsid w:val="0000114D"/>
    <w:rsid w:val="00001959"/>
    <w:rsid w:val="00005DD5"/>
    <w:rsid w:val="00011AEA"/>
    <w:rsid w:val="00011FE5"/>
    <w:rsid w:val="00012E75"/>
    <w:rsid w:val="00014180"/>
    <w:rsid w:val="00017C90"/>
    <w:rsid w:val="00030139"/>
    <w:rsid w:val="00032047"/>
    <w:rsid w:val="000342FD"/>
    <w:rsid w:val="00036A62"/>
    <w:rsid w:val="000416D1"/>
    <w:rsid w:val="00042476"/>
    <w:rsid w:val="00044C53"/>
    <w:rsid w:val="0004522C"/>
    <w:rsid w:val="000457A3"/>
    <w:rsid w:val="00052FCE"/>
    <w:rsid w:val="00055DBB"/>
    <w:rsid w:val="00056EC0"/>
    <w:rsid w:val="00061EFD"/>
    <w:rsid w:val="00062B2A"/>
    <w:rsid w:val="000641A2"/>
    <w:rsid w:val="000647EF"/>
    <w:rsid w:val="00074F05"/>
    <w:rsid w:val="00075A4B"/>
    <w:rsid w:val="000763C7"/>
    <w:rsid w:val="000823FF"/>
    <w:rsid w:val="0008404C"/>
    <w:rsid w:val="00087874"/>
    <w:rsid w:val="000931E5"/>
    <w:rsid w:val="00096F15"/>
    <w:rsid w:val="000A0A32"/>
    <w:rsid w:val="000A1426"/>
    <w:rsid w:val="000A18BA"/>
    <w:rsid w:val="000A2327"/>
    <w:rsid w:val="000A2534"/>
    <w:rsid w:val="000A2690"/>
    <w:rsid w:val="000B3923"/>
    <w:rsid w:val="000B47EA"/>
    <w:rsid w:val="000B4E12"/>
    <w:rsid w:val="000C6DEF"/>
    <w:rsid w:val="000C7440"/>
    <w:rsid w:val="000C793A"/>
    <w:rsid w:val="000D375F"/>
    <w:rsid w:val="000E0C26"/>
    <w:rsid w:val="000E19E0"/>
    <w:rsid w:val="000E306D"/>
    <w:rsid w:val="000E6B89"/>
    <w:rsid w:val="000F15EB"/>
    <w:rsid w:val="000F33FF"/>
    <w:rsid w:val="000F427D"/>
    <w:rsid w:val="000F57E3"/>
    <w:rsid w:val="000F5CBE"/>
    <w:rsid w:val="000F7483"/>
    <w:rsid w:val="00101060"/>
    <w:rsid w:val="00103FA5"/>
    <w:rsid w:val="00106FDC"/>
    <w:rsid w:val="00107626"/>
    <w:rsid w:val="00114E5E"/>
    <w:rsid w:val="0013017F"/>
    <w:rsid w:val="00131EF5"/>
    <w:rsid w:val="001355BB"/>
    <w:rsid w:val="001362EB"/>
    <w:rsid w:val="00137EF7"/>
    <w:rsid w:val="0014179F"/>
    <w:rsid w:val="00145390"/>
    <w:rsid w:val="00146C44"/>
    <w:rsid w:val="001515A6"/>
    <w:rsid w:val="00151AAD"/>
    <w:rsid w:val="00152057"/>
    <w:rsid w:val="00152231"/>
    <w:rsid w:val="00152308"/>
    <w:rsid w:val="00152CD5"/>
    <w:rsid w:val="0015411C"/>
    <w:rsid w:val="00155296"/>
    <w:rsid w:val="0016231F"/>
    <w:rsid w:val="00163DB9"/>
    <w:rsid w:val="00164AE0"/>
    <w:rsid w:val="00164C56"/>
    <w:rsid w:val="00167882"/>
    <w:rsid w:val="0017053C"/>
    <w:rsid w:val="001711F3"/>
    <w:rsid w:val="00171BB8"/>
    <w:rsid w:val="001822E9"/>
    <w:rsid w:val="00183B64"/>
    <w:rsid w:val="0018725A"/>
    <w:rsid w:val="00193473"/>
    <w:rsid w:val="00195AE8"/>
    <w:rsid w:val="00197DA8"/>
    <w:rsid w:val="001A06E5"/>
    <w:rsid w:val="001B10DE"/>
    <w:rsid w:val="001B2880"/>
    <w:rsid w:val="001B769C"/>
    <w:rsid w:val="001C0634"/>
    <w:rsid w:val="001C3BC7"/>
    <w:rsid w:val="001C6E21"/>
    <w:rsid w:val="001D4967"/>
    <w:rsid w:val="001D6A71"/>
    <w:rsid w:val="001D6C8C"/>
    <w:rsid w:val="001D6CBD"/>
    <w:rsid w:val="001D7A32"/>
    <w:rsid w:val="001E0C7E"/>
    <w:rsid w:val="001E206F"/>
    <w:rsid w:val="001E20CC"/>
    <w:rsid w:val="001E2F45"/>
    <w:rsid w:val="001E313D"/>
    <w:rsid w:val="001E6A54"/>
    <w:rsid w:val="001E703C"/>
    <w:rsid w:val="001F1F2F"/>
    <w:rsid w:val="001F3DD2"/>
    <w:rsid w:val="001F57EB"/>
    <w:rsid w:val="001F7573"/>
    <w:rsid w:val="001F7F95"/>
    <w:rsid w:val="0020021E"/>
    <w:rsid w:val="00200659"/>
    <w:rsid w:val="002030A4"/>
    <w:rsid w:val="002053A0"/>
    <w:rsid w:val="00205513"/>
    <w:rsid w:val="00216483"/>
    <w:rsid w:val="002165EC"/>
    <w:rsid w:val="0021661F"/>
    <w:rsid w:val="00217C50"/>
    <w:rsid w:val="0022140A"/>
    <w:rsid w:val="00222B91"/>
    <w:rsid w:val="00224548"/>
    <w:rsid w:val="002271FC"/>
    <w:rsid w:val="00231673"/>
    <w:rsid w:val="00234461"/>
    <w:rsid w:val="002358BB"/>
    <w:rsid w:val="00235F93"/>
    <w:rsid w:val="00240708"/>
    <w:rsid w:val="00241149"/>
    <w:rsid w:val="00241251"/>
    <w:rsid w:val="0025200D"/>
    <w:rsid w:val="00255D4C"/>
    <w:rsid w:val="0026033C"/>
    <w:rsid w:val="0026178D"/>
    <w:rsid w:val="00261F97"/>
    <w:rsid w:val="0026385D"/>
    <w:rsid w:val="002641C4"/>
    <w:rsid w:val="0026766E"/>
    <w:rsid w:val="0027097D"/>
    <w:rsid w:val="00271966"/>
    <w:rsid w:val="00272D9F"/>
    <w:rsid w:val="00273455"/>
    <w:rsid w:val="002770EA"/>
    <w:rsid w:val="00281FF7"/>
    <w:rsid w:val="00282B25"/>
    <w:rsid w:val="00290103"/>
    <w:rsid w:val="00290971"/>
    <w:rsid w:val="00291D32"/>
    <w:rsid w:val="00292524"/>
    <w:rsid w:val="00293882"/>
    <w:rsid w:val="00294F2B"/>
    <w:rsid w:val="0029544B"/>
    <w:rsid w:val="002A20DC"/>
    <w:rsid w:val="002A3247"/>
    <w:rsid w:val="002A6511"/>
    <w:rsid w:val="002B6C46"/>
    <w:rsid w:val="002C0BB6"/>
    <w:rsid w:val="002C3116"/>
    <w:rsid w:val="002C402E"/>
    <w:rsid w:val="002C7D0E"/>
    <w:rsid w:val="002D71D7"/>
    <w:rsid w:val="002E007B"/>
    <w:rsid w:val="002E027E"/>
    <w:rsid w:val="002E4CDC"/>
    <w:rsid w:val="002E638D"/>
    <w:rsid w:val="002F0150"/>
    <w:rsid w:val="002F46A1"/>
    <w:rsid w:val="002F6D9B"/>
    <w:rsid w:val="002F6F09"/>
    <w:rsid w:val="00300FFC"/>
    <w:rsid w:val="0030208A"/>
    <w:rsid w:val="003058B1"/>
    <w:rsid w:val="00313FC8"/>
    <w:rsid w:val="003147FB"/>
    <w:rsid w:val="0032067B"/>
    <w:rsid w:val="00320AD7"/>
    <w:rsid w:val="00330F12"/>
    <w:rsid w:val="00333B0F"/>
    <w:rsid w:val="00337064"/>
    <w:rsid w:val="00342F9C"/>
    <w:rsid w:val="003448B0"/>
    <w:rsid w:val="00346B27"/>
    <w:rsid w:val="0035066A"/>
    <w:rsid w:val="00351332"/>
    <w:rsid w:val="00353B4B"/>
    <w:rsid w:val="00356803"/>
    <w:rsid w:val="00360B02"/>
    <w:rsid w:val="00362CDD"/>
    <w:rsid w:val="00363B1D"/>
    <w:rsid w:val="00374522"/>
    <w:rsid w:val="00375F16"/>
    <w:rsid w:val="00376610"/>
    <w:rsid w:val="003807AA"/>
    <w:rsid w:val="0038225B"/>
    <w:rsid w:val="00387109"/>
    <w:rsid w:val="003876AA"/>
    <w:rsid w:val="003903F7"/>
    <w:rsid w:val="00390414"/>
    <w:rsid w:val="0039231E"/>
    <w:rsid w:val="0039266E"/>
    <w:rsid w:val="00397393"/>
    <w:rsid w:val="003A3B9C"/>
    <w:rsid w:val="003B07EC"/>
    <w:rsid w:val="003B0B45"/>
    <w:rsid w:val="003B251C"/>
    <w:rsid w:val="003B4848"/>
    <w:rsid w:val="003B6068"/>
    <w:rsid w:val="003C1B81"/>
    <w:rsid w:val="003C608A"/>
    <w:rsid w:val="003C6280"/>
    <w:rsid w:val="003D062A"/>
    <w:rsid w:val="003D0A31"/>
    <w:rsid w:val="003D61BE"/>
    <w:rsid w:val="003E2DA8"/>
    <w:rsid w:val="003E2E7C"/>
    <w:rsid w:val="003E46E7"/>
    <w:rsid w:val="003E6190"/>
    <w:rsid w:val="003E7123"/>
    <w:rsid w:val="003E7D57"/>
    <w:rsid w:val="003F000E"/>
    <w:rsid w:val="003F22B9"/>
    <w:rsid w:val="00400575"/>
    <w:rsid w:val="00402760"/>
    <w:rsid w:val="0041324C"/>
    <w:rsid w:val="0041444A"/>
    <w:rsid w:val="00416BD5"/>
    <w:rsid w:val="00416C46"/>
    <w:rsid w:val="00424D3F"/>
    <w:rsid w:val="00427CF5"/>
    <w:rsid w:val="00432D50"/>
    <w:rsid w:val="00433CDA"/>
    <w:rsid w:val="00433DB5"/>
    <w:rsid w:val="00436F10"/>
    <w:rsid w:val="004374D1"/>
    <w:rsid w:val="00441F98"/>
    <w:rsid w:val="0044227F"/>
    <w:rsid w:val="00444D89"/>
    <w:rsid w:val="00447DC8"/>
    <w:rsid w:val="00450EAC"/>
    <w:rsid w:val="00451F9F"/>
    <w:rsid w:val="00452CF9"/>
    <w:rsid w:val="00453FD0"/>
    <w:rsid w:val="00462C57"/>
    <w:rsid w:val="004640CD"/>
    <w:rsid w:val="0047624D"/>
    <w:rsid w:val="00476BC0"/>
    <w:rsid w:val="00477C3F"/>
    <w:rsid w:val="004804E3"/>
    <w:rsid w:val="00485974"/>
    <w:rsid w:val="00487C9D"/>
    <w:rsid w:val="00490847"/>
    <w:rsid w:val="004B16AC"/>
    <w:rsid w:val="004B4582"/>
    <w:rsid w:val="004C770A"/>
    <w:rsid w:val="004C7D02"/>
    <w:rsid w:val="004D6A63"/>
    <w:rsid w:val="004E0579"/>
    <w:rsid w:val="004E5703"/>
    <w:rsid w:val="004E6A5C"/>
    <w:rsid w:val="004F03BE"/>
    <w:rsid w:val="004F2D6C"/>
    <w:rsid w:val="004F64CE"/>
    <w:rsid w:val="00502ADE"/>
    <w:rsid w:val="00502AFE"/>
    <w:rsid w:val="00503A3E"/>
    <w:rsid w:val="00503EB6"/>
    <w:rsid w:val="0051005B"/>
    <w:rsid w:val="005130DE"/>
    <w:rsid w:val="00522750"/>
    <w:rsid w:val="00525538"/>
    <w:rsid w:val="005262F6"/>
    <w:rsid w:val="00530A33"/>
    <w:rsid w:val="00530D62"/>
    <w:rsid w:val="0053326E"/>
    <w:rsid w:val="0053339C"/>
    <w:rsid w:val="00534554"/>
    <w:rsid w:val="005373B6"/>
    <w:rsid w:val="005414B6"/>
    <w:rsid w:val="00552697"/>
    <w:rsid w:val="0055420B"/>
    <w:rsid w:val="0055507B"/>
    <w:rsid w:val="00560EEC"/>
    <w:rsid w:val="005615D0"/>
    <w:rsid w:val="00561E39"/>
    <w:rsid w:val="0057000A"/>
    <w:rsid w:val="00570B21"/>
    <w:rsid w:val="00573B07"/>
    <w:rsid w:val="00573CAD"/>
    <w:rsid w:val="00574749"/>
    <w:rsid w:val="005752E2"/>
    <w:rsid w:val="00576905"/>
    <w:rsid w:val="00580D53"/>
    <w:rsid w:val="00581C6C"/>
    <w:rsid w:val="00582AB8"/>
    <w:rsid w:val="00585672"/>
    <w:rsid w:val="00586E36"/>
    <w:rsid w:val="00587149"/>
    <w:rsid w:val="0059065A"/>
    <w:rsid w:val="00590E3F"/>
    <w:rsid w:val="00597040"/>
    <w:rsid w:val="005A437A"/>
    <w:rsid w:val="005A5092"/>
    <w:rsid w:val="005A517D"/>
    <w:rsid w:val="005B0144"/>
    <w:rsid w:val="005B0C4A"/>
    <w:rsid w:val="005B0F40"/>
    <w:rsid w:val="005B7EF9"/>
    <w:rsid w:val="005C1592"/>
    <w:rsid w:val="005C5B68"/>
    <w:rsid w:val="005C696F"/>
    <w:rsid w:val="005E2871"/>
    <w:rsid w:val="005E658A"/>
    <w:rsid w:val="005E706E"/>
    <w:rsid w:val="005E7AFE"/>
    <w:rsid w:val="005F161B"/>
    <w:rsid w:val="005F272D"/>
    <w:rsid w:val="005F279C"/>
    <w:rsid w:val="005F37D8"/>
    <w:rsid w:val="005F5C25"/>
    <w:rsid w:val="005F5D35"/>
    <w:rsid w:val="00600841"/>
    <w:rsid w:val="00601BF9"/>
    <w:rsid w:val="00604292"/>
    <w:rsid w:val="0060787D"/>
    <w:rsid w:val="00607E9A"/>
    <w:rsid w:val="00610E01"/>
    <w:rsid w:val="00616966"/>
    <w:rsid w:val="00620114"/>
    <w:rsid w:val="006206DF"/>
    <w:rsid w:val="00623D91"/>
    <w:rsid w:val="006253D6"/>
    <w:rsid w:val="00625F98"/>
    <w:rsid w:val="00626450"/>
    <w:rsid w:val="006269E5"/>
    <w:rsid w:val="00626AAE"/>
    <w:rsid w:val="00631934"/>
    <w:rsid w:val="00634C13"/>
    <w:rsid w:val="006401CA"/>
    <w:rsid w:val="00643579"/>
    <w:rsid w:val="00654B4F"/>
    <w:rsid w:val="006619B2"/>
    <w:rsid w:val="00662A51"/>
    <w:rsid w:val="006643A3"/>
    <w:rsid w:val="0066495F"/>
    <w:rsid w:val="00666C8E"/>
    <w:rsid w:val="00670E46"/>
    <w:rsid w:val="0067299F"/>
    <w:rsid w:val="00672C57"/>
    <w:rsid w:val="0067371B"/>
    <w:rsid w:val="00674E55"/>
    <w:rsid w:val="006837FE"/>
    <w:rsid w:val="0068453E"/>
    <w:rsid w:val="006850E3"/>
    <w:rsid w:val="00690232"/>
    <w:rsid w:val="00690D38"/>
    <w:rsid w:val="0069170E"/>
    <w:rsid w:val="006938DB"/>
    <w:rsid w:val="00694226"/>
    <w:rsid w:val="00694F8D"/>
    <w:rsid w:val="006A3DF8"/>
    <w:rsid w:val="006A4CD2"/>
    <w:rsid w:val="006A4F3A"/>
    <w:rsid w:val="006B156B"/>
    <w:rsid w:val="006B39F3"/>
    <w:rsid w:val="006B4059"/>
    <w:rsid w:val="006B41BB"/>
    <w:rsid w:val="006B41FA"/>
    <w:rsid w:val="006B5FE1"/>
    <w:rsid w:val="006C1F4B"/>
    <w:rsid w:val="006C2244"/>
    <w:rsid w:val="006C3598"/>
    <w:rsid w:val="006C40EC"/>
    <w:rsid w:val="006D0935"/>
    <w:rsid w:val="006D374A"/>
    <w:rsid w:val="006D452A"/>
    <w:rsid w:val="006D6988"/>
    <w:rsid w:val="006E0B7F"/>
    <w:rsid w:val="006E0D81"/>
    <w:rsid w:val="006E2581"/>
    <w:rsid w:val="006E61E6"/>
    <w:rsid w:val="006E7CB7"/>
    <w:rsid w:val="006F0D02"/>
    <w:rsid w:val="006F12D3"/>
    <w:rsid w:val="006F2242"/>
    <w:rsid w:val="006F25F3"/>
    <w:rsid w:val="006F4A79"/>
    <w:rsid w:val="006F4F54"/>
    <w:rsid w:val="00703690"/>
    <w:rsid w:val="00707FF7"/>
    <w:rsid w:val="00712A0B"/>
    <w:rsid w:val="00712DEB"/>
    <w:rsid w:val="00715222"/>
    <w:rsid w:val="00721F4E"/>
    <w:rsid w:val="007229DD"/>
    <w:rsid w:val="00723037"/>
    <w:rsid w:val="00724145"/>
    <w:rsid w:val="00732BB8"/>
    <w:rsid w:val="00737226"/>
    <w:rsid w:val="00742E0C"/>
    <w:rsid w:val="0074588C"/>
    <w:rsid w:val="0074798F"/>
    <w:rsid w:val="00751B36"/>
    <w:rsid w:val="00751D36"/>
    <w:rsid w:val="0075436F"/>
    <w:rsid w:val="00755FD3"/>
    <w:rsid w:val="00757D2D"/>
    <w:rsid w:val="00762F39"/>
    <w:rsid w:val="00764A25"/>
    <w:rsid w:val="00770BF6"/>
    <w:rsid w:val="0077191C"/>
    <w:rsid w:val="007733FC"/>
    <w:rsid w:val="00781C0E"/>
    <w:rsid w:val="00782A68"/>
    <w:rsid w:val="00786B31"/>
    <w:rsid w:val="00790F2A"/>
    <w:rsid w:val="0079493B"/>
    <w:rsid w:val="007959C7"/>
    <w:rsid w:val="0079629E"/>
    <w:rsid w:val="007A0A8C"/>
    <w:rsid w:val="007A1500"/>
    <w:rsid w:val="007A4449"/>
    <w:rsid w:val="007A5D92"/>
    <w:rsid w:val="007A69C1"/>
    <w:rsid w:val="007A7C4E"/>
    <w:rsid w:val="007B168D"/>
    <w:rsid w:val="007B2E56"/>
    <w:rsid w:val="007B3589"/>
    <w:rsid w:val="007B5A70"/>
    <w:rsid w:val="007C085F"/>
    <w:rsid w:val="007C10E2"/>
    <w:rsid w:val="007C4252"/>
    <w:rsid w:val="007C5D9B"/>
    <w:rsid w:val="007C69B2"/>
    <w:rsid w:val="007D1932"/>
    <w:rsid w:val="007D2559"/>
    <w:rsid w:val="007D3C40"/>
    <w:rsid w:val="007D5CD5"/>
    <w:rsid w:val="007D76A4"/>
    <w:rsid w:val="007E262B"/>
    <w:rsid w:val="007E3E43"/>
    <w:rsid w:val="007E4580"/>
    <w:rsid w:val="007E50A3"/>
    <w:rsid w:val="007E6582"/>
    <w:rsid w:val="007E78A5"/>
    <w:rsid w:val="007F57EC"/>
    <w:rsid w:val="00804F71"/>
    <w:rsid w:val="00805705"/>
    <w:rsid w:val="00805F1E"/>
    <w:rsid w:val="00806B7D"/>
    <w:rsid w:val="00812453"/>
    <w:rsid w:val="00821317"/>
    <w:rsid w:val="00822971"/>
    <w:rsid w:val="0082336B"/>
    <w:rsid w:val="00824714"/>
    <w:rsid w:val="00826C7E"/>
    <w:rsid w:val="00827490"/>
    <w:rsid w:val="00831F13"/>
    <w:rsid w:val="00834010"/>
    <w:rsid w:val="0083564F"/>
    <w:rsid w:val="008358D3"/>
    <w:rsid w:val="008402EF"/>
    <w:rsid w:val="00844909"/>
    <w:rsid w:val="00844CFB"/>
    <w:rsid w:val="008579EA"/>
    <w:rsid w:val="00857F29"/>
    <w:rsid w:val="00864885"/>
    <w:rsid w:val="008658EA"/>
    <w:rsid w:val="0087117B"/>
    <w:rsid w:val="00874F99"/>
    <w:rsid w:val="00875FA2"/>
    <w:rsid w:val="00883888"/>
    <w:rsid w:val="0088419B"/>
    <w:rsid w:val="00886AD6"/>
    <w:rsid w:val="0089415D"/>
    <w:rsid w:val="008941A7"/>
    <w:rsid w:val="008957DF"/>
    <w:rsid w:val="0089609F"/>
    <w:rsid w:val="00897E33"/>
    <w:rsid w:val="008A06BE"/>
    <w:rsid w:val="008A10A2"/>
    <w:rsid w:val="008A14D3"/>
    <w:rsid w:val="008A7936"/>
    <w:rsid w:val="008B1498"/>
    <w:rsid w:val="008B189A"/>
    <w:rsid w:val="008B5AE6"/>
    <w:rsid w:val="008B6B96"/>
    <w:rsid w:val="008B6D24"/>
    <w:rsid w:val="008B78EA"/>
    <w:rsid w:val="008C4547"/>
    <w:rsid w:val="008C6735"/>
    <w:rsid w:val="008D3482"/>
    <w:rsid w:val="008D74D3"/>
    <w:rsid w:val="008E387A"/>
    <w:rsid w:val="008E45CD"/>
    <w:rsid w:val="008F01A9"/>
    <w:rsid w:val="008F14A0"/>
    <w:rsid w:val="008F713E"/>
    <w:rsid w:val="008F77B5"/>
    <w:rsid w:val="00904A38"/>
    <w:rsid w:val="00905AC0"/>
    <w:rsid w:val="0091006E"/>
    <w:rsid w:val="009105CA"/>
    <w:rsid w:val="00910B55"/>
    <w:rsid w:val="009120C7"/>
    <w:rsid w:val="00914635"/>
    <w:rsid w:val="00921F5C"/>
    <w:rsid w:val="009262BC"/>
    <w:rsid w:val="0093075C"/>
    <w:rsid w:val="009468F6"/>
    <w:rsid w:val="0095122B"/>
    <w:rsid w:val="00953EBF"/>
    <w:rsid w:val="0096162D"/>
    <w:rsid w:val="009635A9"/>
    <w:rsid w:val="00965A82"/>
    <w:rsid w:val="0096653B"/>
    <w:rsid w:val="00971448"/>
    <w:rsid w:val="009722C7"/>
    <w:rsid w:val="00982074"/>
    <w:rsid w:val="00985EE5"/>
    <w:rsid w:val="00992840"/>
    <w:rsid w:val="009A7EA0"/>
    <w:rsid w:val="009B0FB5"/>
    <w:rsid w:val="009B7A2F"/>
    <w:rsid w:val="009B7D23"/>
    <w:rsid w:val="009B7D80"/>
    <w:rsid w:val="009C042B"/>
    <w:rsid w:val="009C0AED"/>
    <w:rsid w:val="009C37AE"/>
    <w:rsid w:val="009D1875"/>
    <w:rsid w:val="009D2346"/>
    <w:rsid w:val="009D2D52"/>
    <w:rsid w:val="009E1A4D"/>
    <w:rsid w:val="009F010B"/>
    <w:rsid w:val="009F3549"/>
    <w:rsid w:val="00A074C2"/>
    <w:rsid w:val="00A11F81"/>
    <w:rsid w:val="00A14C74"/>
    <w:rsid w:val="00A15A6A"/>
    <w:rsid w:val="00A162AF"/>
    <w:rsid w:val="00A21E23"/>
    <w:rsid w:val="00A228B7"/>
    <w:rsid w:val="00A27C50"/>
    <w:rsid w:val="00A40723"/>
    <w:rsid w:val="00A41DA9"/>
    <w:rsid w:val="00A43211"/>
    <w:rsid w:val="00A43BB7"/>
    <w:rsid w:val="00A44D86"/>
    <w:rsid w:val="00A45A2C"/>
    <w:rsid w:val="00A46C7C"/>
    <w:rsid w:val="00A5030D"/>
    <w:rsid w:val="00A5205F"/>
    <w:rsid w:val="00A52F38"/>
    <w:rsid w:val="00A535B2"/>
    <w:rsid w:val="00A54CB6"/>
    <w:rsid w:val="00A61647"/>
    <w:rsid w:val="00A67DCF"/>
    <w:rsid w:val="00A708C2"/>
    <w:rsid w:val="00A75392"/>
    <w:rsid w:val="00A75ABD"/>
    <w:rsid w:val="00A93C7F"/>
    <w:rsid w:val="00AA1BEF"/>
    <w:rsid w:val="00AA463D"/>
    <w:rsid w:val="00AB0E1E"/>
    <w:rsid w:val="00AB2752"/>
    <w:rsid w:val="00AB320C"/>
    <w:rsid w:val="00AB489C"/>
    <w:rsid w:val="00AC111F"/>
    <w:rsid w:val="00AC4A6D"/>
    <w:rsid w:val="00AC4D00"/>
    <w:rsid w:val="00AC6DE0"/>
    <w:rsid w:val="00AD2938"/>
    <w:rsid w:val="00AD3E21"/>
    <w:rsid w:val="00AE2C97"/>
    <w:rsid w:val="00AE3814"/>
    <w:rsid w:val="00AF3D19"/>
    <w:rsid w:val="00AF4B3F"/>
    <w:rsid w:val="00B02B2B"/>
    <w:rsid w:val="00B11D04"/>
    <w:rsid w:val="00B16B00"/>
    <w:rsid w:val="00B17681"/>
    <w:rsid w:val="00B36FE1"/>
    <w:rsid w:val="00B40FE7"/>
    <w:rsid w:val="00B46B71"/>
    <w:rsid w:val="00B54C6A"/>
    <w:rsid w:val="00B616D0"/>
    <w:rsid w:val="00B63D77"/>
    <w:rsid w:val="00B71892"/>
    <w:rsid w:val="00B729F4"/>
    <w:rsid w:val="00B74A92"/>
    <w:rsid w:val="00B774C2"/>
    <w:rsid w:val="00B817E2"/>
    <w:rsid w:val="00B817FC"/>
    <w:rsid w:val="00B81E1F"/>
    <w:rsid w:val="00B82C9F"/>
    <w:rsid w:val="00B83694"/>
    <w:rsid w:val="00B93F4C"/>
    <w:rsid w:val="00B952F8"/>
    <w:rsid w:val="00B956F6"/>
    <w:rsid w:val="00B95F2C"/>
    <w:rsid w:val="00BB0633"/>
    <w:rsid w:val="00BB67D6"/>
    <w:rsid w:val="00BB6C23"/>
    <w:rsid w:val="00BB7553"/>
    <w:rsid w:val="00BB7AED"/>
    <w:rsid w:val="00BC3B8F"/>
    <w:rsid w:val="00BC5D5E"/>
    <w:rsid w:val="00BD2E75"/>
    <w:rsid w:val="00BD7ADC"/>
    <w:rsid w:val="00BD7D39"/>
    <w:rsid w:val="00BE5E9F"/>
    <w:rsid w:val="00BF002E"/>
    <w:rsid w:val="00BF3FC2"/>
    <w:rsid w:val="00BF4F38"/>
    <w:rsid w:val="00BF7DD9"/>
    <w:rsid w:val="00C01952"/>
    <w:rsid w:val="00C02632"/>
    <w:rsid w:val="00C04A18"/>
    <w:rsid w:val="00C07D5A"/>
    <w:rsid w:val="00C13F2D"/>
    <w:rsid w:val="00C144C0"/>
    <w:rsid w:val="00C14A92"/>
    <w:rsid w:val="00C14EED"/>
    <w:rsid w:val="00C15DB9"/>
    <w:rsid w:val="00C21AC3"/>
    <w:rsid w:val="00C249D0"/>
    <w:rsid w:val="00C25ACE"/>
    <w:rsid w:val="00C30CB2"/>
    <w:rsid w:val="00C31313"/>
    <w:rsid w:val="00C345BE"/>
    <w:rsid w:val="00C41056"/>
    <w:rsid w:val="00C425A6"/>
    <w:rsid w:val="00C47CD2"/>
    <w:rsid w:val="00C51860"/>
    <w:rsid w:val="00C525C7"/>
    <w:rsid w:val="00C55582"/>
    <w:rsid w:val="00C5675C"/>
    <w:rsid w:val="00C65484"/>
    <w:rsid w:val="00C66C54"/>
    <w:rsid w:val="00C66DDA"/>
    <w:rsid w:val="00C66F77"/>
    <w:rsid w:val="00C70C8C"/>
    <w:rsid w:val="00C745FA"/>
    <w:rsid w:val="00C76A87"/>
    <w:rsid w:val="00C812DB"/>
    <w:rsid w:val="00C83545"/>
    <w:rsid w:val="00C83C3A"/>
    <w:rsid w:val="00C84206"/>
    <w:rsid w:val="00C871FB"/>
    <w:rsid w:val="00C87BBA"/>
    <w:rsid w:val="00C92100"/>
    <w:rsid w:val="00C93C30"/>
    <w:rsid w:val="00CA1069"/>
    <w:rsid w:val="00CA273C"/>
    <w:rsid w:val="00CA33EA"/>
    <w:rsid w:val="00CA5CBF"/>
    <w:rsid w:val="00CB438C"/>
    <w:rsid w:val="00CC0C7A"/>
    <w:rsid w:val="00CC41DC"/>
    <w:rsid w:val="00CD103D"/>
    <w:rsid w:val="00CE35B1"/>
    <w:rsid w:val="00CF0A10"/>
    <w:rsid w:val="00CF23E6"/>
    <w:rsid w:val="00CF25F2"/>
    <w:rsid w:val="00D060B0"/>
    <w:rsid w:val="00D07803"/>
    <w:rsid w:val="00D13B04"/>
    <w:rsid w:val="00D33E15"/>
    <w:rsid w:val="00D33FD9"/>
    <w:rsid w:val="00D42E54"/>
    <w:rsid w:val="00D43BAC"/>
    <w:rsid w:val="00D4487A"/>
    <w:rsid w:val="00D47F4F"/>
    <w:rsid w:val="00D51C72"/>
    <w:rsid w:val="00D51FA4"/>
    <w:rsid w:val="00D5394F"/>
    <w:rsid w:val="00D55CC4"/>
    <w:rsid w:val="00D626FD"/>
    <w:rsid w:val="00D6333B"/>
    <w:rsid w:val="00D70B66"/>
    <w:rsid w:val="00D71A70"/>
    <w:rsid w:val="00D7570A"/>
    <w:rsid w:val="00D76772"/>
    <w:rsid w:val="00D77CDB"/>
    <w:rsid w:val="00D82960"/>
    <w:rsid w:val="00D93A61"/>
    <w:rsid w:val="00D93F5F"/>
    <w:rsid w:val="00D96958"/>
    <w:rsid w:val="00D977C9"/>
    <w:rsid w:val="00DA318A"/>
    <w:rsid w:val="00DA7BE1"/>
    <w:rsid w:val="00DB0F01"/>
    <w:rsid w:val="00DB1475"/>
    <w:rsid w:val="00DB1B54"/>
    <w:rsid w:val="00DB3D1B"/>
    <w:rsid w:val="00DB4B3E"/>
    <w:rsid w:val="00DB4B6C"/>
    <w:rsid w:val="00DB5739"/>
    <w:rsid w:val="00DB654F"/>
    <w:rsid w:val="00DC3B80"/>
    <w:rsid w:val="00DC61AE"/>
    <w:rsid w:val="00DC7234"/>
    <w:rsid w:val="00DC770C"/>
    <w:rsid w:val="00DD2129"/>
    <w:rsid w:val="00DD2EDA"/>
    <w:rsid w:val="00DD51FC"/>
    <w:rsid w:val="00DD6501"/>
    <w:rsid w:val="00DE0508"/>
    <w:rsid w:val="00DE32C1"/>
    <w:rsid w:val="00DE347C"/>
    <w:rsid w:val="00DE7169"/>
    <w:rsid w:val="00DE7E3F"/>
    <w:rsid w:val="00DF1617"/>
    <w:rsid w:val="00DF252E"/>
    <w:rsid w:val="00DF5C77"/>
    <w:rsid w:val="00DF5FE6"/>
    <w:rsid w:val="00DF6C0E"/>
    <w:rsid w:val="00E00711"/>
    <w:rsid w:val="00E00C94"/>
    <w:rsid w:val="00E10F19"/>
    <w:rsid w:val="00E22114"/>
    <w:rsid w:val="00E22CFB"/>
    <w:rsid w:val="00E245F9"/>
    <w:rsid w:val="00E305E0"/>
    <w:rsid w:val="00E3386B"/>
    <w:rsid w:val="00E34CB2"/>
    <w:rsid w:val="00E363C5"/>
    <w:rsid w:val="00E40279"/>
    <w:rsid w:val="00E41CCE"/>
    <w:rsid w:val="00E43678"/>
    <w:rsid w:val="00E446D7"/>
    <w:rsid w:val="00E50CCE"/>
    <w:rsid w:val="00E56304"/>
    <w:rsid w:val="00E5656E"/>
    <w:rsid w:val="00E57D07"/>
    <w:rsid w:val="00E66694"/>
    <w:rsid w:val="00E66D49"/>
    <w:rsid w:val="00E71D50"/>
    <w:rsid w:val="00E71E6F"/>
    <w:rsid w:val="00E73AB1"/>
    <w:rsid w:val="00E749A0"/>
    <w:rsid w:val="00E77C7E"/>
    <w:rsid w:val="00E82BE1"/>
    <w:rsid w:val="00E831D2"/>
    <w:rsid w:val="00E94767"/>
    <w:rsid w:val="00E9568B"/>
    <w:rsid w:val="00E96A10"/>
    <w:rsid w:val="00EA0D9F"/>
    <w:rsid w:val="00EA0FE1"/>
    <w:rsid w:val="00EA116C"/>
    <w:rsid w:val="00EA5D4D"/>
    <w:rsid w:val="00EB113A"/>
    <w:rsid w:val="00EB3AE5"/>
    <w:rsid w:val="00EB58EE"/>
    <w:rsid w:val="00EB6AA1"/>
    <w:rsid w:val="00EB7B03"/>
    <w:rsid w:val="00EC38FB"/>
    <w:rsid w:val="00EC3D0E"/>
    <w:rsid w:val="00EC492C"/>
    <w:rsid w:val="00ED067D"/>
    <w:rsid w:val="00ED08CA"/>
    <w:rsid w:val="00ED2B8E"/>
    <w:rsid w:val="00ED5BEA"/>
    <w:rsid w:val="00EE129C"/>
    <w:rsid w:val="00EE2452"/>
    <w:rsid w:val="00EE5218"/>
    <w:rsid w:val="00EE5875"/>
    <w:rsid w:val="00EF0DF0"/>
    <w:rsid w:val="00EF15F8"/>
    <w:rsid w:val="00EF5CD7"/>
    <w:rsid w:val="00F01984"/>
    <w:rsid w:val="00F1258A"/>
    <w:rsid w:val="00F12F25"/>
    <w:rsid w:val="00F137CB"/>
    <w:rsid w:val="00F20A6F"/>
    <w:rsid w:val="00F22286"/>
    <w:rsid w:val="00F31A4E"/>
    <w:rsid w:val="00F32C86"/>
    <w:rsid w:val="00F347EF"/>
    <w:rsid w:val="00F34DA0"/>
    <w:rsid w:val="00F34F44"/>
    <w:rsid w:val="00F36E04"/>
    <w:rsid w:val="00F42387"/>
    <w:rsid w:val="00F52D35"/>
    <w:rsid w:val="00F53B27"/>
    <w:rsid w:val="00F53DA7"/>
    <w:rsid w:val="00F53F87"/>
    <w:rsid w:val="00F57E5E"/>
    <w:rsid w:val="00F61847"/>
    <w:rsid w:val="00F6607E"/>
    <w:rsid w:val="00F70527"/>
    <w:rsid w:val="00F7298D"/>
    <w:rsid w:val="00F72A6B"/>
    <w:rsid w:val="00F7388F"/>
    <w:rsid w:val="00F743BE"/>
    <w:rsid w:val="00F75462"/>
    <w:rsid w:val="00F825F8"/>
    <w:rsid w:val="00F83DDB"/>
    <w:rsid w:val="00F87C2D"/>
    <w:rsid w:val="00F93386"/>
    <w:rsid w:val="00F9419F"/>
    <w:rsid w:val="00F94247"/>
    <w:rsid w:val="00FA05D7"/>
    <w:rsid w:val="00FA3CF8"/>
    <w:rsid w:val="00FA6D37"/>
    <w:rsid w:val="00FB0BFB"/>
    <w:rsid w:val="00FB2E57"/>
    <w:rsid w:val="00FB52FB"/>
    <w:rsid w:val="00FB6BBA"/>
    <w:rsid w:val="00FC7948"/>
    <w:rsid w:val="00FD0457"/>
    <w:rsid w:val="00FD54C1"/>
    <w:rsid w:val="00FD569B"/>
    <w:rsid w:val="00FD60A3"/>
    <w:rsid w:val="00FE17DA"/>
    <w:rsid w:val="00FF237B"/>
    <w:rsid w:val="00FF63D6"/>
    <w:rsid w:val="032338E1"/>
    <w:rsid w:val="034B02F0"/>
    <w:rsid w:val="04895663"/>
    <w:rsid w:val="06D01FD2"/>
    <w:rsid w:val="0B297111"/>
    <w:rsid w:val="0B73335C"/>
    <w:rsid w:val="0DAA02C6"/>
    <w:rsid w:val="10256CA9"/>
    <w:rsid w:val="19597C05"/>
    <w:rsid w:val="1A9D0464"/>
    <w:rsid w:val="1C1E5EC4"/>
    <w:rsid w:val="1CE821E9"/>
    <w:rsid w:val="1D7A75B6"/>
    <w:rsid w:val="206E6CB7"/>
    <w:rsid w:val="20BB11A5"/>
    <w:rsid w:val="2211541A"/>
    <w:rsid w:val="24470E5D"/>
    <w:rsid w:val="24C04FDC"/>
    <w:rsid w:val="28747673"/>
    <w:rsid w:val="2C0031DB"/>
    <w:rsid w:val="2C6319FB"/>
    <w:rsid w:val="2D6329A9"/>
    <w:rsid w:val="2FD51590"/>
    <w:rsid w:val="32727408"/>
    <w:rsid w:val="38887767"/>
    <w:rsid w:val="3E0C4997"/>
    <w:rsid w:val="3E522229"/>
    <w:rsid w:val="40503261"/>
    <w:rsid w:val="4317715A"/>
    <w:rsid w:val="476A3768"/>
    <w:rsid w:val="47737835"/>
    <w:rsid w:val="49DC5B65"/>
    <w:rsid w:val="4A8E1EFB"/>
    <w:rsid w:val="4B0C5FD6"/>
    <w:rsid w:val="4B0E1798"/>
    <w:rsid w:val="4C9A7579"/>
    <w:rsid w:val="4E577EB0"/>
    <w:rsid w:val="505C7804"/>
    <w:rsid w:val="515B7316"/>
    <w:rsid w:val="5531145B"/>
    <w:rsid w:val="564154E4"/>
    <w:rsid w:val="583B4B93"/>
    <w:rsid w:val="5C004196"/>
    <w:rsid w:val="5CDD3C76"/>
    <w:rsid w:val="5D7D5E83"/>
    <w:rsid w:val="610C68D8"/>
    <w:rsid w:val="67EC2FBF"/>
    <w:rsid w:val="69FE2A4B"/>
    <w:rsid w:val="6DCE64BC"/>
    <w:rsid w:val="6DFD1A82"/>
    <w:rsid w:val="728F0BA0"/>
    <w:rsid w:val="741C40E6"/>
    <w:rsid w:val="74A34383"/>
    <w:rsid w:val="753D47D8"/>
    <w:rsid w:val="775766A7"/>
    <w:rsid w:val="785C2F76"/>
    <w:rsid w:val="7E7A18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480" w:firstLineChars="200"/>
    </w:pPr>
    <w:rPr>
      <w:rFonts w:ascii="Times New Roman" w:hAnsi="Times New Roman" w:eastAsia="思源宋体 CN ExtraLight" w:cstheme="minorBidi"/>
      <w:kern w:val="2"/>
      <w:sz w:val="24"/>
      <w:szCs w:val="21"/>
      <w:lang w:val="en-US" w:eastAsia="zh-CN" w:bidi="ar-SA"/>
    </w:rPr>
  </w:style>
  <w:style w:type="paragraph" w:styleId="3">
    <w:name w:val="heading 1"/>
    <w:basedOn w:val="1"/>
    <w:next w:val="1"/>
    <w:link w:val="30"/>
    <w:qFormat/>
    <w:uiPriority w:val="9"/>
    <w:pPr>
      <w:keepNext/>
      <w:keepLines/>
      <w:ind w:firstLine="0" w:firstLineChars="0"/>
      <w:jc w:val="center"/>
      <w:outlineLvl w:val="0"/>
    </w:pPr>
    <w:rPr>
      <w:b/>
      <w:bCs/>
      <w:kern w:val="44"/>
      <w:sz w:val="36"/>
      <w:szCs w:val="44"/>
    </w:rPr>
  </w:style>
  <w:style w:type="paragraph" w:styleId="4">
    <w:name w:val="heading 2"/>
    <w:basedOn w:val="1"/>
    <w:next w:val="1"/>
    <w:link w:val="31"/>
    <w:qFormat/>
    <w:uiPriority w:val="9"/>
    <w:pPr>
      <w:keepNext/>
      <w:keepLines/>
      <w:ind w:firstLine="0" w:firstLineChars="0"/>
      <w:outlineLvl w:val="1"/>
    </w:pPr>
    <w:rPr>
      <w:rFonts w:cstheme="majorBidi"/>
      <w:b/>
      <w:bCs/>
      <w:sz w:val="32"/>
      <w:szCs w:val="32"/>
    </w:rPr>
  </w:style>
  <w:style w:type="paragraph" w:styleId="5">
    <w:name w:val="heading 3"/>
    <w:basedOn w:val="1"/>
    <w:next w:val="1"/>
    <w:link w:val="32"/>
    <w:qFormat/>
    <w:uiPriority w:val="9"/>
    <w:pPr>
      <w:keepNext/>
      <w:keepLines/>
      <w:ind w:firstLine="0" w:firstLineChars="0"/>
      <w:outlineLvl w:val="2"/>
    </w:pPr>
    <w:rPr>
      <w:b/>
      <w:bCs/>
      <w:sz w:val="30"/>
      <w:szCs w:val="32"/>
    </w:rPr>
  </w:style>
  <w:style w:type="paragraph" w:styleId="2">
    <w:name w:val="heading 4"/>
    <w:basedOn w:val="1"/>
    <w:next w:val="1"/>
    <w:link w:val="33"/>
    <w:unhideWhenUsed/>
    <w:qFormat/>
    <w:uiPriority w:val="9"/>
    <w:pPr>
      <w:keepNext/>
      <w:keepLines/>
      <w:ind w:firstLine="0" w:firstLineChars="0"/>
      <w:outlineLvl w:val="3"/>
    </w:pPr>
    <w:rPr>
      <w:rFonts w:asciiTheme="majorHAnsi" w:hAnsiTheme="majorHAnsi" w:cstheme="majorBidi"/>
      <w:b/>
      <w:bCs/>
      <w:sz w:val="28"/>
      <w:szCs w:val="28"/>
    </w:rPr>
  </w:style>
  <w:style w:type="paragraph" w:styleId="6">
    <w:name w:val="heading 5"/>
    <w:basedOn w:val="1"/>
    <w:next w:val="1"/>
    <w:semiHidden/>
    <w:unhideWhenUsed/>
    <w:qFormat/>
    <w:uiPriority w:val="9"/>
    <w:pPr>
      <w:keepNext/>
      <w:keepLines/>
      <w:spacing w:before="280" w:after="290" w:line="372" w:lineRule="auto"/>
      <w:outlineLvl w:val="4"/>
    </w:pPr>
    <w:rPr>
      <w:b/>
      <w:sz w:val="28"/>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unhideWhenUsed/>
    <w:qFormat/>
    <w:uiPriority w:val="39"/>
    <w:pPr>
      <w:adjustRightInd/>
      <w:snapToGrid/>
      <w:spacing w:line="240" w:lineRule="auto"/>
      <w:ind w:left="2520" w:leftChars="1200" w:firstLine="0" w:firstLineChars="0"/>
      <w:jc w:val="both"/>
    </w:pPr>
    <w:rPr>
      <w:rFonts w:asciiTheme="minorHAnsi" w:hAnsiTheme="minorHAnsi" w:eastAsiaTheme="minorEastAsia"/>
      <w:sz w:val="21"/>
      <w:szCs w:val="22"/>
    </w:rPr>
  </w:style>
  <w:style w:type="paragraph" w:styleId="8">
    <w:name w:val="annotation text"/>
    <w:basedOn w:val="1"/>
    <w:link w:val="48"/>
    <w:unhideWhenUsed/>
    <w:qFormat/>
    <w:uiPriority w:val="99"/>
  </w:style>
  <w:style w:type="paragraph" w:styleId="9">
    <w:name w:val="toc 5"/>
    <w:basedOn w:val="1"/>
    <w:next w:val="1"/>
    <w:unhideWhenUsed/>
    <w:qFormat/>
    <w:uiPriority w:val="39"/>
    <w:pPr>
      <w:adjustRightInd/>
      <w:snapToGrid/>
      <w:spacing w:line="240" w:lineRule="auto"/>
      <w:ind w:left="1680" w:leftChars="800" w:firstLine="0" w:firstLineChars="0"/>
      <w:jc w:val="both"/>
    </w:pPr>
    <w:rPr>
      <w:rFonts w:asciiTheme="minorHAnsi" w:hAnsiTheme="minorHAnsi" w:eastAsiaTheme="minorEastAsia"/>
      <w:sz w:val="21"/>
      <w:szCs w:val="22"/>
    </w:rPr>
  </w:style>
  <w:style w:type="paragraph" w:styleId="10">
    <w:name w:val="toc 3"/>
    <w:basedOn w:val="1"/>
    <w:next w:val="1"/>
    <w:unhideWhenUsed/>
    <w:qFormat/>
    <w:uiPriority w:val="39"/>
    <w:pPr>
      <w:tabs>
        <w:tab w:val="right" w:leader="dot" w:pos="9628"/>
      </w:tabs>
      <w:ind w:left="960" w:leftChars="400" w:firstLine="0" w:firstLineChars="0"/>
    </w:pPr>
  </w:style>
  <w:style w:type="paragraph" w:styleId="11">
    <w:name w:val="toc 8"/>
    <w:basedOn w:val="1"/>
    <w:next w:val="1"/>
    <w:unhideWhenUsed/>
    <w:qFormat/>
    <w:uiPriority w:val="39"/>
    <w:pPr>
      <w:adjustRightInd/>
      <w:snapToGrid/>
      <w:spacing w:line="240" w:lineRule="auto"/>
      <w:ind w:left="2940" w:leftChars="1400" w:firstLine="0" w:firstLineChars="0"/>
      <w:jc w:val="both"/>
    </w:pPr>
    <w:rPr>
      <w:rFonts w:asciiTheme="minorHAnsi" w:hAnsiTheme="minorHAnsi" w:eastAsiaTheme="minorEastAsia"/>
      <w:sz w:val="21"/>
      <w:szCs w:val="22"/>
    </w:rPr>
  </w:style>
  <w:style w:type="paragraph" w:styleId="12">
    <w:name w:val="footer"/>
    <w:basedOn w:val="1"/>
    <w:link w:val="27"/>
    <w:unhideWhenUsed/>
    <w:qFormat/>
    <w:uiPriority w:val="99"/>
    <w:pPr>
      <w:tabs>
        <w:tab w:val="center" w:pos="4153"/>
        <w:tab w:val="right" w:pos="8306"/>
      </w:tabs>
    </w:pPr>
    <w:rPr>
      <w:sz w:val="18"/>
      <w:szCs w:val="18"/>
    </w:rPr>
  </w:style>
  <w:style w:type="paragraph" w:styleId="13">
    <w:name w:val="header"/>
    <w:basedOn w:val="1"/>
    <w:link w:val="26"/>
    <w:unhideWhenUsed/>
    <w:qFormat/>
    <w:uiPriority w:val="99"/>
    <w:pPr>
      <w:pBdr>
        <w:bottom w:val="single" w:color="auto" w:sz="6" w:space="1"/>
      </w:pBdr>
      <w:tabs>
        <w:tab w:val="center" w:pos="4153"/>
        <w:tab w:val="right" w:pos="8306"/>
      </w:tabs>
      <w:jc w:val="center"/>
    </w:pPr>
    <w:rPr>
      <w:sz w:val="18"/>
      <w:szCs w:val="18"/>
    </w:rPr>
  </w:style>
  <w:style w:type="paragraph" w:styleId="14">
    <w:name w:val="toc 1"/>
    <w:basedOn w:val="1"/>
    <w:next w:val="1"/>
    <w:unhideWhenUsed/>
    <w:qFormat/>
    <w:uiPriority w:val="39"/>
    <w:pPr>
      <w:tabs>
        <w:tab w:val="right" w:leader="dot" w:pos="9628"/>
      </w:tabs>
      <w:ind w:firstLine="0" w:firstLineChars="0"/>
    </w:pPr>
    <w:rPr>
      <w:rFonts w:ascii="思源宋体 CN ExtraLight" w:hAnsi="思源宋体 CN ExtraLight"/>
      <w:sz w:val="28"/>
      <w:szCs w:val="28"/>
    </w:rPr>
  </w:style>
  <w:style w:type="paragraph" w:styleId="15">
    <w:name w:val="toc 4"/>
    <w:basedOn w:val="1"/>
    <w:next w:val="1"/>
    <w:unhideWhenUsed/>
    <w:qFormat/>
    <w:uiPriority w:val="39"/>
    <w:pPr>
      <w:adjustRightInd/>
      <w:snapToGrid/>
      <w:spacing w:line="240" w:lineRule="auto"/>
      <w:ind w:left="1260" w:leftChars="600" w:firstLine="0" w:firstLineChars="0"/>
      <w:jc w:val="both"/>
    </w:pPr>
    <w:rPr>
      <w:rFonts w:asciiTheme="minorHAnsi" w:hAnsiTheme="minorHAnsi" w:eastAsiaTheme="minorEastAsia"/>
      <w:sz w:val="21"/>
      <w:szCs w:val="22"/>
    </w:rPr>
  </w:style>
  <w:style w:type="paragraph" w:styleId="16">
    <w:name w:val="toc 6"/>
    <w:basedOn w:val="1"/>
    <w:next w:val="1"/>
    <w:unhideWhenUsed/>
    <w:qFormat/>
    <w:uiPriority w:val="39"/>
    <w:pPr>
      <w:adjustRightInd/>
      <w:snapToGrid/>
      <w:spacing w:line="240" w:lineRule="auto"/>
      <w:ind w:left="2100" w:leftChars="1000" w:firstLine="0" w:firstLineChars="0"/>
      <w:jc w:val="both"/>
    </w:pPr>
    <w:rPr>
      <w:rFonts w:asciiTheme="minorHAnsi" w:hAnsiTheme="minorHAnsi" w:eastAsiaTheme="minorEastAsia"/>
      <w:sz w:val="21"/>
      <w:szCs w:val="22"/>
    </w:rPr>
  </w:style>
  <w:style w:type="paragraph" w:styleId="17">
    <w:name w:val="toc 2"/>
    <w:basedOn w:val="1"/>
    <w:next w:val="1"/>
    <w:unhideWhenUsed/>
    <w:qFormat/>
    <w:uiPriority w:val="39"/>
    <w:pPr>
      <w:tabs>
        <w:tab w:val="right" w:leader="dot" w:pos="9628"/>
      </w:tabs>
      <w:ind w:left="480" w:leftChars="200" w:firstLine="0" w:firstLineChars="0"/>
    </w:pPr>
  </w:style>
  <w:style w:type="paragraph" w:styleId="18">
    <w:name w:val="toc 9"/>
    <w:basedOn w:val="1"/>
    <w:next w:val="1"/>
    <w:unhideWhenUsed/>
    <w:qFormat/>
    <w:uiPriority w:val="39"/>
    <w:pPr>
      <w:adjustRightInd/>
      <w:snapToGrid/>
      <w:spacing w:line="240" w:lineRule="auto"/>
      <w:ind w:left="3360" w:leftChars="1600" w:firstLine="0" w:firstLineChars="0"/>
      <w:jc w:val="both"/>
    </w:pPr>
    <w:rPr>
      <w:rFonts w:asciiTheme="minorHAnsi" w:hAnsiTheme="minorHAnsi" w:eastAsiaTheme="minorEastAsia"/>
      <w:sz w:val="21"/>
      <w:szCs w:val="22"/>
    </w:rPr>
  </w:style>
  <w:style w:type="paragraph" w:styleId="19">
    <w:name w:val="Title"/>
    <w:basedOn w:val="1"/>
    <w:next w:val="1"/>
    <w:link w:val="46"/>
    <w:qFormat/>
    <w:uiPriority w:val="10"/>
    <w:pPr>
      <w:spacing w:before="240" w:after="60"/>
      <w:jc w:val="center"/>
      <w:outlineLvl w:val="0"/>
    </w:pPr>
    <w:rPr>
      <w:rFonts w:asciiTheme="majorHAnsi" w:hAnsiTheme="majorHAnsi" w:eastAsiaTheme="majorEastAsia" w:cstheme="majorBidi"/>
      <w:b/>
      <w:bCs/>
      <w:sz w:val="32"/>
      <w:szCs w:val="32"/>
    </w:rPr>
  </w:style>
  <w:style w:type="paragraph" w:styleId="20">
    <w:name w:val="annotation subject"/>
    <w:basedOn w:val="8"/>
    <w:next w:val="8"/>
    <w:link w:val="49"/>
    <w:semiHidden/>
    <w:unhideWhenUsed/>
    <w:qFormat/>
    <w:uiPriority w:val="99"/>
    <w:rPr>
      <w:b/>
      <w:bCs/>
    </w:rPr>
  </w:style>
  <w:style w:type="table" w:styleId="22">
    <w:name w:val="Table Grid"/>
    <w:basedOn w:val="2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Hyperlink"/>
    <w:basedOn w:val="23"/>
    <w:unhideWhenUsed/>
    <w:qFormat/>
    <w:uiPriority w:val="99"/>
    <w:rPr>
      <w:color w:val="0563C1" w:themeColor="hyperlink"/>
      <w:u w:val="single"/>
      <w14:textFill>
        <w14:solidFill>
          <w14:schemeClr w14:val="hlink"/>
        </w14:solidFill>
      </w14:textFill>
    </w:rPr>
  </w:style>
  <w:style w:type="character" w:styleId="25">
    <w:name w:val="annotation reference"/>
    <w:basedOn w:val="23"/>
    <w:semiHidden/>
    <w:unhideWhenUsed/>
    <w:qFormat/>
    <w:uiPriority w:val="99"/>
    <w:rPr>
      <w:sz w:val="21"/>
      <w:szCs w:val="21"/>
    </w:rPr>
  </w:style>
  <w:style w:type="character" w:customStyle="1" w:styleId="26">
    <w:name w:val="页眉 字符"/>
    <w:basedOn w:val="23"/>
    <w:link w:val="13"/>
    <w:qFormat/>
    <w:uiPriority w:val="99"/>
    <w:rPr>
      <w:sz w:val="18"/>
      <w:szCs w:val="18"/>
    </w:rPr>
  </w:style>
  <w:style w:type="character" w:customStyle="1" w:styleId="27">
    <w:name w:val="页脚 字符"/>
    <w:basedOn w:val="23"/>
    <w:link w:val="12"/>
    <w:qFormat/>
    <w:uiPriority w:val="99"/>
    <w:rPr>
      <w:sz w:val="18"/>
      <w:szCs w:val="18"/>
    </w:rPr>
  </w:style>
  <w:style w:type="paragraph" w:customStyle="1" w:styleId="28">
    <w:name w:val="图片格式"/>
    <w:basedOn w:val="1"/>
    <w:link w:val="29"/>
    <w:qFormat/>
    <w:uiPriority w:val="0"/>
    <w:pPr>
      <w:spacing w:line="240" w:lineRule="auto"/>
      <w:ind w:firstLine="0" w:firstLineChars="0"/>
      <w:jc w:val="center"/>
    </w:pPr>
    <w:rPr>
      <w:rFonts w:ascii="宋体" w:hAnsi="宋体" w:cs="宋体"/>
      <w:sz w:val="22"/>
    </w:rPr>
  </w:style>
  <w:style w:type="character" w:customStyle="1" w:styleId="29">
    <w:name w:val="图片格式 字符"/>
    <w:basedOn w:val="23"/>
    <w:link w:val="28"/>
    <w:qFormat/>
    <w:uiPriority w:val="0"/>
    <w:rPr>
      <w:rFonts w:ascii="宋体" w:hAnsi="宋体" w:eastAsia="思源宋体 CN" w:cs="宋体"/>
      <w:sz w:val="22"/>
    </w:rPr>
  </w:style>
  <w:style w:type="character" w:customStyle="1" w:styleId="30">
    <w:name w:val="标题 1 字符"/>
    <w:basedOn w:val="23"/>
    <w:link w:val="3"/>
    <w:qFormat/>
    <w:uiPriority w:val="9"/>
    <w:rPr>
      <w:rFonts w:eastAsia="思源宋体 CN Light"/>
      <w:b/>
      <w:bCs/>
      <w:kern w:val="44"/>
      <w:sz w:val="36"/>
      <w:szCs w:val="44"/>
    </w:rPr>
  </w:style>
  <w:style w:type="character" w:customStyle="1" w:styleId="31">
    <w:name w:val="标题 2 字符"/>
    <w:basedOn w:val="23"/>
    <w:link w:val="4"/>
    <w:qFormat/>
    <w:uiPriority w:val="9"/>
    <w:rPr>
      <w:rFonts w:ascii="Times New Roman" w:hAnsi="Times New Roman" w:eastAsia="思源宋体 CN ExtraLight" w:cstheme="majorBidi"/>
      <w:b/>
      <w:bCs/>
      <w:sz w:val="32"/>
      <w:szCs w:val="32"/>
    </w:rPr>
  </w:style>
  <w:style w:type="character" w:customStyle="1" w:styleId="32">
    <w:name w:val="标题 3 字符"/>
    <w:basedOn w:val="23"/>
    <w:link w:val="5"/>
    <w:qFormat/>
    <w:uiPriority w:val="9"/>
    <w:rPr>
      <w:rFonts w:eastAsia="思源宋体 CN Light"/>
      <w:b/>
      <w:bCs/>
      <w:sz w:val="30"/>
      <w:szCs w:val="32"/>
    </w:rPr>
  </w:style>
  <w:style w:type="character" w:customStyle="1" w:styleId="33">
    <w:name w:val="标题 4 字符"/>
    <w:basedOn w:val="23"/>
    <w:link w:val="2"/>
    <w:qFormat/>
    <w:uiPriority w:val="9"/>
    <w:rPr>
      <w:rFonts w:eastAsia="思源宋体 CN Light" w:asciiTheme="majorHAnsi" w:hAnsiTheme="majorHAnsi" w:cstheme="majorBidi"/>
      <w:b/>
      <w:bCs/>
      <w:sz w:val="28"/>
      <w:szCs w:val="28"/>
    </w:rPr>
  </w:style>
  <w:style w:type="paragraph" w:customStyle="1" w:styleId="34">
    <w:name w:val="隐藏标题4"/>
    <w:basedOn w:val="1"/>
    <w:link w:val="36"/>
    <w:qFormat/>
    <w:uiPriority w:val="9"/>
    <w:pPr>
      <w:ind w:firstLine="0" w:firstLineChars="0"/>
    </w:pPr>
    <w:rPr>
      <w:rFonts w:ascii="思源宋体 CN" w:hAnsi="思源宋体 CN"/>
      <w:b/>
      <w:sz w:val="28"/>
    </w:rPr>
  </w:style>
  <w:style w:type="paragraph" w:customStyle="1" w:styleId="35">
    <w:name w:val="隐藏标题5"/>
    <w:basedOn w:val="1"/>
    <w:link w:val="38"/>
    <w:qFormat/>
    <w:uiPriority w:val="9"/>
    <w:pPr>
      <w:ind w:firstLine="100" w:firstLineChars="100"/>
    </w:pPr>
    <w:rPr>
      <w:b/>
    </w:rPr>
  </w:style>
  <w:style w:type="character" w:customStyle="1" w:styleId="36">
    <w:name w:val="隐藏标题4 字符"/>
    <w:basedOn w:val="23"/>
    <w:link w:val="34"/>
    <w:qFormat/>
    <w:uiPriority w:val="9"/>
    <w:rPr>
      <w:rFonts w:ascii="思源宋体 CN" w:hAnsi="思源宋体 CN" w:eastAsia="思源宋体 CN Light"/>
      <w:b/>
      <w:sz w:val="28"/>
    </w:rPr>
  </w:style>
  <w:style w:type="paragraph" w:customStyle="1" w:styleId="37">
    <w:name w:val="图标"/>
    <w:basedOn w:val="28"/>
    <w:link w:val="40"/>
    <w:qFormat/>
    <w:uiPriority w:val="0"/>
    <w:pPr>
      <w:spacing w:after="50" w:afterLines="50"/>
    </w:pPr>
    <w:rPr>
      <w:i/>
      <w:sz w:val="21"/>
    </w:rPr>
  </w:style>
  <w:style w:type="character" w:customStyle="1" w:styleId="38">
    <w:name w:val="隐藏标题5 字符"/>
    <w:basedOn w:val="23"/>
    <w:link w:val="35"/>
    <w:qFormat/>
    <w:uiPriority w:val="9"/>
    <w:rPr>
      <w:rFonts w:ascii="Times New Roman" w:hAnsi="Times New Roman" w:eastAsia="思源宋体 CN ExtraLight"/>
      <w:b/>
      <w:sz w:val="24"/>
    </w:rPr>
  </w:style>
  <w:style w:type="paragraph" w:customStyle="1" w:styleId="39">
    <w:name w:val="表格文本"/>
    <w:basedOn w:val="1"/>
    <w:link w:val="41"/>
    <w:qFormat/>
    <w:uiPriority w:val="0"/>
    <w:pPr>
      <w:spacing w:before="120" w:after="120" w:line="240" w:lineRule="auto"/>
      <w:ind w:firstLine="0" w:firstLineChars="0"/>
      <w:jc w:val="center"/>
    </w:pPr>
    <w:rPr>
      <w:rFonts w:ascii="宋体" w:hAnsi="宋体" w:cs="宋体"/>
      <w:sz w:val="21"/>
      <w:szCs w:val="24"/>
    </w:rPr>
  </w:style>
  <w:style w:type="character" w:customStyle="1" w:styleId="40">
    <w:name w:val="图标 字符"/>
    <w:basedOn w:val="29"/>
    <w:link w:val="37"/>
    <w:qFormat/>
    <w:uiPriority w:val="0"/>
    <w:rPr>
      <w:rFonts w:ascii="宋体" w:hAnsi="宋体" w:eastAsia="思源宋体 CN Light" w:cs="宋体"/>
      <w:i/>
      <w:sz w:val="22"/>
    </w:rPr>
  </w:style>
  <w:style w:type="character" w:customStyle="1" w:styleId="41">
    <w:name w:val="表格文本 字符"/>
    <w:basedOn w:val="23"/>
    <w:link w:val="39"/>
    <w:qFormat/>
    <w:uiPriority w:val="0"/>
    <w:rPr>
      <w:rFonts w:ascii="宋体" w:hAnsi="宋体" w:eastAsia="思源宋体 CN Light" w:cs="宋体"/>
      <w:szCs w:val="24"/>
    </w:rPr>
  </w:style>
  <w:style w:type="paragraph" w:customStyle="1" w:styleId="42">
    <w:name w:val="表头"/>
    <w:basedOn w:val="1"/>
    <w:link w:val="44"/>
    <w:qFormat/>
    <w:uiPriority w:val="0"/>
    <w:pPr>
      <w:spacing w:before="50" w:beforeLines="50" w:line="240" w:lineRule="auto"/>
      <w:ind w:firstLine="0" w:firstLineChars="0"/>
      <w:jc w:val="center"/>
    </w:pPr>
    <w:rPr>
      <w:i/>
      <w:sz w:val="21"/>
    </w:rPr>
  </w:style>
  <w:style w:type="paragraph" w:styleId="43">
    <w:name w:val="List Paragraph"/>
    <w:basedOn w:val="1"/>
    <w:qFormat/>
    <w:uiPriority w:val="34"/>
    <w:pPr>
      <w:ind w:firstLine="420"/>
    </w:pPr>
  </w:style>
  <w:style w:type="character" w:customStyle="1" w:styleId="44">
    <w:name w:val="表头 字符"/>
    <w:basedOn w:val="23"/>
    <w:link w:val="42"/>
    <w:qFormat/>
    <w:uiPriority w:val="0"/>
    <w:rPr>
      <w:rFonts w:eastAsia="思源宋体 CN Light"/>
      <w:i/>
    </w:rPr>
  </w:style>
  <w:style w:type="paragraph" w:customStyle="1" w:styleId="45">
    <w:name w:val="TOC 标题1"/>
    <w:basedOn w:val="3"/>
    <w:next w:val="1"/>
    <w:unhideWhenUsed/>
    <w:qFormat/>
    <w:uiPriority w:val="39"/>
    <w:pPr>
      <w:widowControl/>
      <w:adjustRightInd/>
      <w:snapToGrid/>
      <w:spacing w:before="24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46">
    <w:name w:val="标题 字符"/>
    <w:basedOn w:val="23"/>
    <w:link w:val="19"/>
    <w:qFormat/>
    <w:uiPriority w:val="10"/>
    <w:rPr>
      <w:rFonts w:asciiTheme="majorHAnsi" w:hAnsiTheme="majorHAnsi" w:eastAsiaTheme="majorEastAsia" w:cstheme="majorBidi"/>
      <w:b/>
      <w:bCs/>
      <w:sz w:val="32"/>
      <w:szCs w:val="32"/>
    </w:rPr>
  </w:style>
  <w:style w:type="character" w:customStyle="1" w:styleId="47">
    <w:name w:val="未处理的提及1"/>
    <w:basedOn w:val="23"/>
    <w:semiHidden/>
    <w:unhideWhenUsed/>
    <w:qFormat/>
    <w:uiPriority w:val="99"/>
    <w:rPr>
      <w:color w:val="605E5C"/>
      <w:shd w:val="clear" w:color="auto" w:fill="E1DFDD"/>
    </w:rPr>
  </w:style>
  <w:style w:type="character" w:customStyle="1" w:styleId="48">
    <w:name w:val="批注文字 字符"/>
    <w:basedOn w:val="23"/>
    <w:link w:val="8"/>
    <w:qFormat/>
    <w:uiPriority w:val="99"/>
    <w:rPr>
      <w:rFonts w:eastAsia="思源宋体 CN ExtraLight" w:cstheme="minorBidi"/>
      <w:kern w:val="2"/>
      <w:sz w:val="24"/>
      <w:szCs w:val="21"/>
    </w:rPr>
  </w:style>
  <w:style w:type="character" w:customStyle="1" w:styleId="49">
    <w:name w:val="批注主题 字符"/>
    <w:basedOn w:val="48"/>
    <w:link w:val="20"/>
    <w:semiHidden/>
    <w:qFormat/>
    <w:uiPriority w:val="99"/>
    <w:rPr>
      <w:rFonts w:eastAsia="思源宋体 CN ExtraLight" w:cstheme="minorBidi"/>
      <w:b/>
      <w:bCs/>
      <w:kern w:val="2"/>
      <w:sz w:val="24"/>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5.xml"/><Relationship Id="rId15" Type="http://schemas.openxmlformats.org/officeDocument/2006/relationships/customXml" Target="../customXml/item4.xml"/><Relationship Id="rId14" Type="http://schemas.openxmlformats.org/officeDocument/2006/relationships/customXml" Target="../customXml/item3.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relations xmlns="http://www.yonyou.com/relation"/>
</file>

<file path=customXml/item3.xml><?xml version="1.0" encoding="utf-8"?>
<formulas xmlns="http://www.yonyou.com/formula"/>
</file>

<file path=customXml/item4.xml><?xml version="1.0" encoding="utf-8"?>
<dataSourceCollection xmlns="http://www.yonyou.com/datasourc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E2FA3D-7F37-49C5-87D1-ABCF85AFA0D0}">
  <ds:schemaRefs/>
</ds:datastoreItem>
</file>

<file path=customXml/itemProps3.xml><?xml version="1.0" encoding="utf-8"?>
<ds:datastoreItem xmlns:ds="http://schemas.openxmlformats.org/officeDocument/2006/customXml" ds:itemID="{F124E371-560C-4737-9371-57A682715D47}">
  <ds:schemaRefs/>
</ds:datastoreItem>
</file>

<file path=customXml/itemProps4.xml><?xml version="1.0" encoding="utf-8"?>
<ds:datastoreItem xmlns:ds="http://schemas.openxmlformats.org/officeDocument/2006/customXml" ds:itemID="{A49B5870-5821-405E-94F9-DFC9E6C6D068}">
  <ds:schemaRefs/>
</ds:datastoreItem>
</file>

<file path=customXml/itemProps5.xml><?xml version="1.0" encoding="utf-8"?>
<ds:datastoreItem xmlns:ds="http://schemas.openxmlformats.org/officeDocument/2006/customXml" ds:itemID="{AA9DF6BB-689E-434F-93E9-76E35E190C29}">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1275</Words>
  <Characters>7271</Characters>
  <Lines>60</Lines>
  <Paragraphs>17</Paragraphs>
  <TotalTime>1</TotalTime>
  <ScaleCrop>false</ScaleCrop>
  <LinksUpToDate>false</LinksUpToDate>
  <CharactersWithSpaces>8529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2021-06-01T03:27:00Z</dcterms:created>
  <dc:creator>王 虎</dc:creator>
  <cp:lastModifiedBy>赵曙光</cp:lastModifiedBy>
  <dcterms:modified xsi:type="dcterms:W3CDTF">2023-09-13T01:19:43Z</dcterms:modified>
  <cp:revision>1035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5227DCD354F5474E90FB5FEF86B0C284_12</vt:lpwstr>
  </property>
</Properties>
</file>