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/>
        <w:rPr>
          <w:rFonts w:ascii="Times New Roman"/>
        </w:rPr>
      </w:pPr>
    </w:p>
    <w:p>
      <w:pPr>
        <w:pStyle w:val="2"/>
        <w:spacing w:before="5"/>
        <w:ind w:left="0"/>
        <w:rPr>
          <w:rFonts w:ascii="Times New Roman"/>
          <w:sz w:val="37"/>
        </w:rPr>
      </w:pPr>
    </w:p>
    <w:p>
      <w:pPr>
        <w:pStyle w:val="2"/>
      </w:pPr>
      <w:r>
        <w:t>一、工程概况</w:t>
      </w:r>
    </w:p>
    <w:p>
      <w:pPr>
        <w:spacing w:before="26"/>
        <w:ind w:left="120" w:right="0" w:firstLine="0"/>
        <w:jc w:val="left"/>
        <w:rPr>
          <w:sz w:val="44"/>
        </w:rPr>
      </w:pPr>
      <w:r>
        <w:br w:type="column"/>
      </w:r>
      <w:r>
        <w:rPr>
          <w:sz w:val="44"/>
        </w:rPr>
        <w:t>编 制 说 明</w:t>
      </w:r>
    </w:p>
    <w:p>
      <w:pPr>
        <w:spacing w:after="0"/>
        <w:jc w:val="left"/>
        <w:rPr>
          <w:sz w:val="44"/>
        </w:rPr>
        <w:sectPr>
          <w:type w:val="continuous"/>
          <w:pgSz w:w="11910" w:h="16840"/>
          <w:pgMar w:top="1120" w:right="1680" w:bottom="280" w:left="1680" w:header="720" w:footer="720" w:gutter="0"/>
          <w:cols w:equalWidth="0" w:num="2">
            <w:col w:w="1841" w:space="1102"/>
            <w:col w:w="5607"/>
          </w:cols>
        </w:sectPr>
      </w:pPr>
    </w:p>
    <w:p>
      <w:pPr>
        <w:pStyle w:val="2"/>
        <w:spacing w:before="11"/>
        <w:ind w:left="0"/>
        <w:rPr>
          <w:sz w:val="15"/>
        </w:rPr>
      </w:pPr>
    </w:p>
    <w:p>
      <w:pPr>
        <w:pStyle w:val="6"/>
        <w:numPr>
          <w:ilvl w:val="0"/>
          <w:numId w:val="1"/>
        </w:numPr>
        <w:tabs>
          <w:tab w:val="left" w:pos="404"/>
        </w:tabs>
        <w:spacing w:before="62" w:after="0" w:line="417" w:lineRule="auto"/>
        <w:ind w:left="120" w:right="117" w:firstLine="0"/>
        <w:jc w:val="left"/>
        <w:rPr>
          <w:spacing w:val="-11"/>
          <w:sz w:val="28"/>
        </w:rPr>
      </w:pPr>
      <w:r>
        <w:rPr>
          <w:spacing w:val="-11"/>
          <w:sz w:val="28"/>
        </w:rPr>
        <w:t>工程名称：</w:t>
      </w:r>
      <w:r>
        <w:rPr>
          <w:rFonts w:hint="eastAsia"/>
          <w:spacing w:val="-11"/>
          <w:sz w:val="28"/>
        </w:rPr>
        <w:t>树林召镇张铁营子村机电井新旧置换项目</w:t>
      </w:r>
    </w:p>
    <w:p>
      <w:pPr>
        <w:pStyle w:val="6"/>
        <w:numPr>
          <w:ilvl w:val="0"/>
          <w:numId w:val="1"/>
        </w:numPr>
        <w:tabs>
          <w:tab w:val="left" w:pos="404"/>
        </w:tabs>
        <w:spacing w:before="0" w:after="0" w:line="358" w:lineRule="exact"/>
        <w:ind w:left="403" w:right="0" w:hanging="284"/>
        <w:jc w:val="left"/>
        <w:rPr>
          <w:sz w:val="28"/>
        </w:rPr>
      </w:pPr>
      <w:r>
        <w:rPr>
          <w:spacing w:val="-3"/>
          <w:sz w:val="28"/>
        </w:rPr>
        <w:t>施工地点：</w:t>
      </w:r>
      <w:r>
        <w:rPr>
          <w:rFonts w:hint="eastAsia"/>
          <w:spacing w:val="-11"/>
          <w:sz w:val="28"/>
        </w:rPr>
        <w:t>树林召镇张铁营子村</w:t>
      </w:r>
    </w:p>
    <w:p>
      <w:pPr>
        <w:pStyle w:val="2"/>
        <w:spacing w:before="9"/>
        <w:ind w:left="0"/>
        <w:rPr>
          <w:sz w:val="20"/>
        </w:rPr>
      </w:pPr>
    </w:p>
    <w:p>
      <w:pPr>
        <w:pStyle w:val="6"/>
        <w:numPr>
          <w:ilvl w:val="0"/>
          <w:numId w:val="1"/>
        </w:numPr>
        <w:tabs>
          <w:tab w:val="left" w:pos="404"/>
        </w:tabs>
        <w:spacing w:before="0" w:after="0" w:line="417" w:lineRule="auto"/>
        <w:ind w:left="120" w:right="2824" w:firstLine="0"/>
        <w:jc w:val="left"/>
        <w:rPr>
          <w:sz w:val="28"/>
        </w:rPr>
      </w:pPr>
      <w:r>
        <w:rPr>
          <w:spacing w:val="-3"/>
          <w:sz w:val="28"/>
        </w:rPr>
        <w:t>编制范围：</w:t>
      </w:r>
      <w:r>
        <w:rPr>
          <w:rFonts w:hint="eastAsia"/>
          <w:spacing w:val="-3"/>
          <w:sz w:val="28"/>
          <w:lang w:val="en-US" w:eastAsia="zh-CN"/>
        </w:rPr>
        <w:t>发包</w:t>
      </w:r>
      <w:r>
        <w:rPr>
          <w:spacing w:val="-3"/>
          <w:sz w:val="28"/>
        </w:rPr>
        <w:t>单位提供的全部工程内容。</w:t>
      </w:r>
      <w:bookmarkStart w:id="0" w:name="_GoBack"/>
      <w:bookmarkEnd w:id="0"/>
      <w:r>
        <w:rPr>
          <w:spacing w:val="-3"/>
          <w:sz w:val="28"/>
        </w:rPr>
        <w:t>二、编制依据</w:t>
      </w:r>
    </w:p>
    <w:p>
      <w:pPr>
        <w:pStyle w:val="2"/>
        <w:spacing w:line="358" w:lineRule="exact"/>
      </w:pPr>
      <w:r>
        <w:t>1、水利工程量清单计价规范（2007）</w:t>
      </w:r>
    </w:p>
    <w:p>
      <w:pPr>
        <w:pStyle w:val="2"/>
        <w:spacing w:before="9"/>
        <w:ind w:left="0"/>
        <w:rPr>
          <w:sz w:val="20"/>
        </w:rPr>
      </w:pPr>
    </w:p>
    <w:p>
      <w:pPr>
        <w:pStyle w:val="2"/>
      </w:pPr>
      <w:r>
        <w:t>2、水利工程预算定额（2012）</w:t>
      </w:r>
    </w:p>
    <w:p>
      <w:pPr>
        <w:pStyle w:val="2"/>
        <w:spacing w:before="9"/>
        <w:ind w:left="0"/>
        <w:rPr>
          <w:sz w:val="20"/>
        </w:rPr>
      </w:pPr>
    </w:p>
    <w:p>
      <w:pPr>
        <w:pStyle w:val="2"/>
        <w:spacing w:line="417" w:lineRule="auto"/>
        <w:ind w:right="117"/>
      </w:pPr>
      <w:r>
        <w:t>3</w:t>
      </w:r>
      <w:r>
        <w:rPr>
          <w:spacing w:val="-6"/>
        </w:rPr>
        <w:t>、税金按照内建标[</w:t>
      </w:r>
      <w:r>
        <w:t>2019]113</w:t>
      </w:r>
      <w:r>
        <w:rPr>
          <w:spacing w:val="-9"/>
        </w:rPr>
        <w:t xml:space="preserve"> 号 关于调整内蒙古自治区建设工程计价依据增值税税率的通知的 </w:t>
      </w:r>
      <w:r>
        <w:t>9</w:t>
      </w:r>
      <w:r>
        <w:rPr>
          <w:spacing w:val="-1"/>
        </w:rPr>
        <w:t>%计取；</w:t>
      </w:r>
    </w:p>
    <w:p>
      <w:pPr>
        <w:pStyle w:val="2"/>
        <w:spacing w:line="417" w:lineRule="auto"/>
        <w:ind w:right="4084"/>
      </w:pPr>
      <w:r>
        <w:t>4、综合考虑市场实际情况合理报价三、全费用单价</w:t>
      </w:r>
    </w:p>
    <w:p>
      <w:pPr>
        <w:pStyle w:val="2"/>
        <w:spacing w:line="417" w:lineRule="auto"/>
        <w:ind w:right="117"/>
        <w:jc w:val="both"/>
      </w:pPr>
      <w:r>
        <w:rPr>
          <w:spacing w:val="-21"/>
        </w:rPr>
        <w:t>本工程投标报价采用全费用单价，全费用单价包括人工费、材料费</w:t>
      </w:r>
      <w:r>
        <w:t>（计</w:t>
      </w:r>
      <w:r>
        <w:rPr>
          <w:spacing w:val="-2"/>
        </w:rPr>
        <w:t>价材料 及未计价材料</w:t>
      </w:r>
      <w:r>
        <w:t>）</w:t>
      </w:r>
      <w:r>
        <w:rPr>
          <w:spacing w:val="-3"/>
        </w:rPr>
        <w:t>、设备购置费、机械费、运输装卸费、为完</w:t>
      </w:r>
      <w:r>
        <w:rPr>
          <w:spacing w:val="-9"/>
        </w:rPr>
        <w:t>成清单项目所需的全部措施费用、管理费、利润、一定范围内的风险</w:t>
      </w:r>
      <w:r>
        <w:rPr>
          <w:spacing w:val="-3"/>
        </w:rPr>
        <w:t>费用、规费、税金等。</w:t>
      </w:r>
    </w:p>
    <w:p>
      <w:pPr>
        <w:pStyle w:val="2"/>
        <w:spacing w:line="417" w:lineRule="auto"/>
        <w:ind w:right="117"/>
      </w:pPr>
    </w:p>
    <w:sectPr>
      <w:type w:val="continuous"/>
      <w:pgSz w:w="11910" w:h="16840"/>
      <w:pgMar w:top="1120" w:right="1680" w:bottom="280" w:left="16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Segoe UI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Segoe U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120" w:hanging="284"/>
        <w:jc w:val="left"/>
      </w:pPr>
      <w:rPr>
        <w:rFonts w:hint="default" w:ascii="宋体" w:hAnsi="宋体" w:eastAsia="宋体" w:cs="宋体"/>
        <w:spacing w:val="-2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62" w:hanging="28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05" w:hanging="28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47" w:hanging="28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90" w:hanging="28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333" w:hanging="28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175" w:hanging="28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018" w:hanging="28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860" w:hanging="284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iZGI2ZWExN2UzMDhiZGJhOWFiMmI2M2NmOGEyMTAifQ=="/>
    <w:docVar w:name="KSO_WPS_MARK_KEY" w:val="ae375e52-777e-4c6d-ae36-2608d7527834"/>
  </w:docVars>
  <w:rsids>
    <w:rsidRoot w:val="00000000"/>
    <w:rsid w:val="286A0BDA"/>
    <w:rsid w:val="2BEF67F0"/>
    <w:rsid w:val="3D675F50"/>
    <w:rsid w:val="4C1711BC"/>
    <w:rsid w:val="5FC162C3"/>
    <w:rsid w:val="7C7022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20"/>
    </w:pPr>
    <w:rPr>
      <w:rFonts w:ascii="宋体" w:hAnsi="宋体" w:eastAsia="宋体" w:cs="宋体"/>
      <w:sz w:val="28"/>
      <w:szCs w:val="28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pPr>
      <w:ind w:left="120"/>
    </w:pPr>
    <w:rPr>
      <w:rFonts w:ascii="宋体" w:hAnsi="宋体" w:eastAsia="宋体" w:cs="宋体"/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268</Words>
  <Characters>283</Characters>
  <TotalTime>0</TotalTime>
  <ScaleCrop>false</ScaleCrop>
  <LinksUpToDate>false</LinksUpToDate>
  <CharactersWithSpaces>290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2022-12-11T12:54:00Z</dcterms:created>
  <dc:creator>31445</dc:creator>
  <cp:lastModifiedBy>刘金海</cp:lastModifiedBy>
  <cp:lastPrinted>2023-11-20T04:25:00Z</cp:lastPrinted>
  <dcterms:modified xsi:type="dcterms:W3CDTF">2024-06-19T00:02:05Z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2022-08-25T00:00:00Z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2022-12-11T00:00:00Z</vt:filetime>
  </property>
  <property fmtid="{D5CDD505-2E9C-101B-9397-08002B2CF9AE}" pid="5" name="KSOProductBuildVer">
    <vt:lpwstr>2052-11.1.0.14309</vt:lpwstr>
  </property>
  <property fmtid="{D5CDD505-2E9C-101B-9397-08002B2CF9AE}" pid="6" name="ICV">
    <vt:lpwstr>6EA3F4BADFD74BDE87E4D725FFAD866D_13</vt:lpwstr>
  </property>
</Properties>
</file>