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auto"/>
        <w:jc w:val="center"/>
        <w:textAlignment w:val="baseline"/>
        <w:rPr>
          <w:rFonts w:ascii="楷体_GB2312" w:eastAsia="楷体_GB2312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</w:rPr>
        <w:t>编 制 说 明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一、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工程概况：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1.工程名称：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准格尔旗智慧工地监管平台场所改造项目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2.工程地点：准格尔旗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薛家湾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二、编制依据：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本工程执行GB50500-2013《建设工程工程量清单计价规范》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2.执行2017届《内蒙古自治区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建筑与装饰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工程预算定额》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2017届《内蒙古自治区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安装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工程预算定额》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2017届《内蒙古自治区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房屋修缮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工程预算定额》及相关各册定额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3.税金执行内蒙古自治区住房和城乡建设厅文件内建标〔2019〕113号文件，按9%计取；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4.规费中养老保险执行内建标函〔2019〕468号文件，按10.5%计取；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5.人工费执行《关于调整内蒙古自治区建设工程现行定额预算人工费的通知》内建标[2021]148号文件，人工费上调10%；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.提供的关于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准格尔旗智慧工地监管平台场所改造项目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做法明细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；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与本工程有关的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图集、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规范、技术资料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等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因无改造图纸，根据负责人提供的</w:t>
      </w:r>
      <w:r>
        <w:rPr>
          <w:rFonts w:hint="eastAsia" w:ascii="宋体" w:hAnsi="宋体" w:cs="宋体"/>
          <w:b w:val="0"/>
          <w:bCs/>
          <w:sz w:val="28"/>
          <w:szCs w:val="28"/>
          <w:lang w:val="en-US" w:eastAsia="zh-CN"/>
        </w:rPr>
        <w:t>工程量明细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结合现场测量编制。</w:t>
      </w:r>
    </w:p>
    <w:p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编制内容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1.墙面、天棚、地面铲除原有装饰面，重新改造墙面天棚地面做法，（如刮腻子、吊顶、贴瓷砖等）。</w:t>
      </w:r>
    </w:p>
    <w:p>
      <w:pPr>
        <w:spacing w:line="360" w:lineRule="auto"/>
        <w:ind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2.电路、给排水改造等。</w:t>
      </w:r>
    </w:p>
    <w:p>
      <w:pPr>
        <w:numPr>
          <w:ilvl w:val="0"/>
          <w:numId w:val="0"/>
        </w:numPr>
        <w:adjustRightInd w:val="0"/>
        <w:spacing w:line="360" w:lineRule="auto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、其他说明：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cs="宋体"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kern w:val="2"/>
          <w:sz w:val="28"/>
          <w:szCs w:val="28"/>
          <w:lang w:val="en-US" w:eastAsia="zh-CN" w:bidi="ar-SA"/>
        </w:rPr>
        <w:t>1.因本项目属于改造工程，没有改造图纸，工程量无法准确算出，待结算时所有工程量以现场实际完成量为准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kern w:val="2"/>
          <w:sz w:val="28"/>
          <w:szCs w:val="28"/>
          <w:lang w:val="en-US" w:eastAsia="zh-CN" w:bidi="ar-SA"/>
        </w:rPr>
        <w:t>2.暂列金（计取税金）玖万柒仟元整（97000元）计入总价。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jhhNTg5MWI5OWRkNDgxZTcxMzhkZGJkM2Q4YWMifQ=="/>
  </w:docVars>
  <w:rsids>
    <w:rsidRoot w:val="00000000"/>
    <w:rsid w:val="01597E1F"/>
    <w:rsid w:val="06D425E0"/>
    <w:rsid w:val="07E62612"/>
    <w:rsid w:val="0B171FB8"/>
    <w:rsid w:val="0B3F55DC"/>
    <w:rsid w:val="0D6714BA"/>
    <w:rsid w:val="0D984EF6"/>
    <w:rsid w:val="0E1020C6"/>
    <w:rsid w:val="0FF22FB9"/>
    <w:rsid w:val="10416D44"/>
    <w:rsid w:val="11235D2D"/>
    <w:rsid w:val="119C5CFE"/>
    <w:rsid w:val="11DF4AEE"/>
    <w:rsid w:val="12D31155"/>
    <w:rsid w:val="137852F6"/>
    <w:rsid w:val="13AC284B"/>
    <w:rsid w:val="13BA125A"/>
    <w:rsid w:val="150F4227"/>
    <w:rsid w:val="15E13617"/>
    <w:rsid w:val="166155B4"/>
    <w:rsid w:val="19622F5E"/>
    <w:rsid w:val="1B7072DD"/>
    <w:rsid w:val="1C892CDA"/>
    <w:rsid w:val="1EE86B4C"/>
    <w:rsid w:val="1F261F69"/>
    <w:rsid w:val="1F7F0724"/>
    <w:rsid w:val="20D270C6"/>
    <w:rsid w:val="21D13B92"/>
    <w:rsid w:val="24400D72"/>
    <w:rsid w:val="26C634FC"/>
    <w:rsid w:val="27C44A80"/>
    <w:rsid w:val="281A6406"/>
    <w:rsid w:val="286E0564"/>
    <w:rsid w:val="28DA5330"/>
    <w:rsid w:val="29026E15"/>
    <w:rsid w:val="299E1DBF"/>
    <w:rsid w:val="2A8F786C"/>
    <w:rsid w:val="2B6D3C04"/>
    <w:rsid w:val="2C983B16"/>
    <w:rsid w:val="2CED04BF"/>
    <w:rsid w:val="2DD46A18"/>
    <w:rsid w:val="2DFA1D81"/>
    <w:rsid w:val="2EB25B14"/>
    <w:rsid w:val="2F50271F"/>
    <w:rsid w:val="30067E8C"/>
    <w:rsid w:val="30C530C9"/>
    <w:rsid w:val="325F7311"/>
    <w:rsid w:val="32972E15"/>
    <w:rsid w:val="32B411F8"/>
    <w:rsid w:val="32DE0CF8"/>
    <w:rsid w:val="32F15E38"/>
    <w:rsid w:val="33907F40"/>
    <w:rsid w:val="33C125AB"/>
    <w:rsid w:val="34172742"/>
    <w:rsid w:val="341950A2"/>
    <w:rsid w:val="35706107"/>
    <w:rsid w:val="374D7AAE"/>
    <w:rsid w:val="383C0E78"/>
    <w:rsid w:val="3A35391F"/>
    <w:rsid w:val="3B233077"/>
    <w:rsid w:val="3C1D09FC"/>
    <w:rsid w:val="3CCD4527"/>
    <w:rsid w:val="3F142494"/>
    <w:rsid w:val="3F180AAB"/>
    <w:rsid w:val="400D4CC2"/>
    <w:rsid w:val="40B73CB1"/>
    <w:rsid w:val="42A87384"/>
    <w:rsid w:val="457A6A0D"/>
    <w:rsid w:val="45D449E4"/>
    <w:rsid w:val="46286F66"/>
    <w:rsid w:val="47946B09"/>
    <w:rsid w:val="47E842B9"/>
    <w:rsid w:val="49CD52A6"/>
    <w:rsid w:val="4A9C5BC0"/>
    <w:rsid w:val="4B87032D"/>
    <w:rsid w:val="4BCC19FE"/>
    <w:rsid w:val="4D581C75"/>
    <w:rsid w:val="4DE72FAB"/>
    <w:rsid w:val="4E8F7DB8"/>
    <w:rsid w:val="51295B34"/>
    <w:rsid w:val="51316EE9"/>
    <w:rsid w:val="514421CE"/>
    <w:rsid w:val="51667001"/>
    <w:rsid w:val="52D51300"/>
    <w:rsid w:val="53AE4F9D"/>
    <w:rsid w:val="540A13CD"/>
    <w:rsid w:val="543E2577"/>
    <w:rsid w:val="54FE2D52"/>
    <w:rsid w:val="55F60F97"/>
    <w:rsid w:val="589F5B0B"/>
    <w:rsid w:val="58D12B2C"/>
    <w:rsid w:val="590E108C"/>
    <w:rsid w:val="5B8A710F"/>
    <w:rsid w:val="5CD0639F"/>
    <w:rsid w:val="5DE738AE"/>
    <w:rsid w:val="5E0D5F8B"/>
    <w:rsid w:val="5E1C159F"/>
    <w:rsid w:val="5E9D63F6"/>
    <w:rsid w:val="5EBC4E7B"/>
    <w:rsid w:val="5EBF631A"/>
    <w:rsid w:val="5FD61AC9"/>
    <w:rsid w:val="6133252D"/>
    <w:rsid w:val="61345CF5"/>
    <w:rsid w:val="61B65C14"/>
    <w:rsid w:val="62F467F1"/>
    <w:rsid w:val="6322293B"/>
    <w:rsid w:val="63832DB5"/>
    <w:rsid w:val="63CC1536"/>
    <w:rsid w:val="661874FF"/>
    <w:rsid w:val="667C6722"/>
    <w:rsid w:val="68CC645F"/>
    <w:rsid w:val="68D02149"/>
    <w:rsid w:val="68D20182"/>
    <w:rsid w:val="695C7680"/>
    <w:rsid w:val="6A243E60"/>
    <w:rsid w:val="6C7F4402"/>
    <w:rsid w:val="6C8549D0"/>
    <w:rsid w:val="6D0065BF"/>
    <w:rsid w:val="6E0A0007"/>
    <w:rsid w:val="6E424512"/>
    <w:rsid w:val="6ED45645"/>
    <w:rsid w:val="6FEA4602"/>
    <w:rsid w:val="70D67FED"/>
    <w:rsid w:val="718F1A61"/>
    <w:rsid w:val="726E2023"/>
    <w:rsid w:val="74626E38"/>
    <w:rsid w:val="74D56C9E"/>
    <w:rsid w:val="74FC2CB2"/>
    <w:rsid w:val="7531188D"/>
    <w:rsid w:val="777E0217"/>
    <w:rsid w:val="78827754"/>
    <w:rsid w:val="79711596"/>
    <w:rsid w:val="7C23378C"/>
    <w:rsid w:val="7CA301E9"/>
    <w:rsid w:val="7CF60710"/>
    <w:rsid w:val="7D951E4E"/>
    <w:rsid w:val="7F1456D9"/>
    <w:rsid w:val="7F677FA5"/>
    <w:rsid w:val="7FCE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440</Characters>
  <Lines>0</Lines>
  <Paragraphs>0</Paragraphs>
  <TotalTime>0</TotalTime>
  <ScaleCrop>false</ScaleCrop>
  <LinksUpToDate>false</LinksUpToDate>
  <CharactersWithSpaces>443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钟静</cp:lastModifiedBy>
  <dcterms:modified xsi:type="dcterms:W3CDTF">2023-08-31T02:11:09Z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900416EED98D442685B17A30A1D8649E</vt:lpwstr>
  </property>
</Properties>
</file>