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实验室教学设备</w:t>
      </w:r>
    </w:p>
    <w:tbl>
      <w:tblPr>
        <w:tblStyle w:val="4"/>
        <w:tblW w:w="8745" w:type="dxa"/>
        <w:tblInd w:w="-223" w:type="dxa"/>
        <w:tblLayout w:type="fixed"/>
        <w:tblCellMar>
          <w:top w:w="0" w:type="dxa"/>
          <w:left w:w="108" w:type="dxa"/>
          <w:bottom w:w="0" w:type="dxa"/>
          <w:right w:w="108" w:type="dxa"/>
        </w:tblCellMar>
      </w:tblPr>
      <w:tblGrid>
        <w:gridCol w:w="850"/>
        <w:gridCol w:w="945"/>
        <w:gridCol w:w="4430"/>
        <w:gridCol w:w="511"/>
        <w:gridCol w:w="507"/>
        <w:gridCol w:w="743"/>
        <w:gridCol w:w="759"/>
      </w:tblGrid>
      <w:tr>
        <w:tblPrEx>
          <w:tblCellMar>
            <w:top w:w="0" w:type="dxa"/>
            <w:left w:w="108" w:type="dxa"/>
            <w:bottom w:w="0" w:type="dxa"/>
            <w:right w:w="108" w:type="dxa"/>
          </w:tblCellMar>
        </w:tblPrEx>
        <w:trPr>
          <w:trHeight w:val="501" w:hRule="atLeast"/>
        </w:trPr>
        <w:tc>
          <w:tcPr>
            <w:tcW w:w="8745" w:type="dxa"/>
            <w:gridSpan w:val="7"/>
            <w:tcBorders>
              <w:top w:val="nil"/>
              <w:left w:val="nil"/>
              <w:bottom w:val="nil"/>
              <w:right w:val="nil"/>
            </w:tcBorders>
            <w:shd w:val="clear" w:color="auto" w:fill="FFFFFF"/>
            <w:vAlign w:val="center"/>
          </w:tcPr>
          <w:p>
            <w:pPr>
              <w:widowControl/>
              <w:spacing w:line="320" w:lineRule="exact"/>
              <w:jc w:val="center"/>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新型吊装实验室</w:t>
            </w: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编号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kern w:val="0"/>
                <w:sz w:val="22"/>
                <w:szCs w:val="22"/>
                <w:lang w:eastAsia="zh-CN" w:bidi="ar"/>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合计</w:t>
            </w:r>
          </w:p>
        </w:tc>
      </w:tr>
      <w:tr>
        <w:tblPrEx>
          <w:tblCellMar>
            <w:top w:w="0" w:type="dxa"/>
            <w:left w:w="108" w:type="dxa"/>
            <w:bottom w:w="0" w:type="dxa"/>
            <w:right w:w="108" w:type="dxa"/>
          </w:tblCellMar>
        </w:tblPrEx>
        <w:trPr>
          <w:trHeight w:val="36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教师演示控制</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125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教师演示台及配套设施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★1.全钢结构；规格：2400×700×850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2.台面：采用≥12.7mm厚耐腐蚀实芯理化板制作，四角倒R15圆角。耐酸、耐碱、耐高温，坚固耐用，防潮、无细孔、不膨胀、不龟裂、不变形、不导电、便于维护及具有良好的承重性能；且满足如下参数要求：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■（1）化学性能检测：台面参照GB/T 17657-2013 《人造板及饰面人造板理化性能试验方法》标准，耐污染性能不少于108项试验污染物的检测，且包含：65%硝酸、98%硫酸、氢氧化钾、液体石蜡、氯化铁（10%）、四氢呋喃等试剂，分级结果为“4级”以上。</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■（2）物理性能检测：台面参照GB/T 17657-2013 《人造板及饰面人造板理化性能试验方法》标准，满足： 含水率：≤1.3；尺寸稳定性：≤0.35%；表面耐冷热循环性能：无裂纹、无鼓泡；表面耐划痕性能：3N作用下试件表面无大于90%的连续划痕；耐沸水性能：质量增加百分率≤0.02%、厚度增加百分率≤0.2%，表面质量等级：5级等不低于20项检测。</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■（3）环保性能检测：台面参照GB 18580-2017《室内装饰装修材料人造板及其制品中甲醛释放限量》标准，满足甲醛释放量&lt;0.005 mg/M3；同时台面参照GB 18584-2001《室内装饰装修材料木家具中有害物质限量》标准，满足4种重金属含量mg/kg（可溶性铅≤2.8、镉：≤0.1、铬≤0.2、汞：未检出）。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抗菌性能检测：台面参照JC/T2039-2010标准，符合：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注：需有台面制造厂商出具的授权证明，以上（1）---（4）参数需提供台面制造厂商出具2021年及以后版本且带CMA或CNAS标志、带二维码防伪识别真假的检测报告复印件作为证明，且需注明本次招标采购项目名称及编号并加盖台面制造厂商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★3.柜体：采用≥1.0mm优质镀锌钢板，采用CO2保护焊焊接，打磨处理，表面经烤漆处理；整体结构设计合理，预留电脑主机、键盘托、实物展台、教师电源位置；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4.门板及抽面：采用双层钢板，必须两层组装是设计，保证两层双面都喷涂处理，保证关门减少噪音；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5.连接件：采用ABS专用连接组装件；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6.滑轨：三节重型滚珠滑轨，承重性强，滑动性能良好，无噪音；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7.固定脚：采用柜体内置可调ABS调整脚，保证调整脚前后都可以调节高低。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配套设施：靠背选用优质网布面料，透气性强、无异味。背垫采用高密度发泡成型棉，回弹性好、不易变形，不老化，符合人体工学。艺术造型扶手，优质圆五星脚配活动脚轮，气压调节座位高度。</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1、教师控制区采用7寸触摸屏操作方式。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2、采用密码开机管理。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3、具有年月日，时分秒，定时自动关机功能。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4、定时关机时间可以根据教师任务要求按需设定。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5、采用7寸触摸屏控制。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6、分4组向学生实验桌输出安全的220V交流电源，具备漏电及过载保护功能。</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6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学生实验操作及学习区</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81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学生实验台及配套设施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color w:val="000000"/>
                <w:kern w:val="0"/>
                <w:sz w:val="20"/>
                <w:szCs w:val="20"/>
                <w:lang w:bidi="ar"/>
              </w:rPr>
              <w:t xml:space="preserve">尺寸：规格：1200×600×780mm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面：采用≥12.7mm实芯理化板一体化成型，四角倒圆角，前端倒R25圆角、后端倒R3圆角。台面后方卡入实验台铝型槽内，上脚设计固定耳朵与台体固定。整体时尚美观，耐酸碱、耐冲击、韧性强等特点。且满足如下参数要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kern w:val="0"/>
                <w:sz w:val="20"/>
                <w:szCs w:val="20"/>
                <w:lang w:bidi="ar"/>
              </w:rPr>
              <w:t>■（1）防霉性能检测：台面参照JC/T2039-2010标准，符合：黑曲霉、土曲霉、球毛壳霉、宛氏拟青霉、绳状青霉、出芽短梗霉等不少于6种的霉菌检测，且防霉等级为0级。</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■（2）燃烧性能检测：台面参照GB/T 2408-2008《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■（3）烟气毒性检测：台面参照GB 8624-2012《建筑材料及制品燃烧性能分级》标准，烟气毒性等级 t1 级：ZA3（达到准安全三级ZA3）。</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■（4）抗老化性检测：台面依据GB/T24508-2020标准：48小时无裂纹、无鼓泡、无粉化。</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注：需有台面制造厂商出具的授权证明，以上（1）---（4）参数需提供台面制造厂商出具2021年及以后版本且带CMA或CNAS标志、带二维码防伪识别真假的检测报告复印件作为证明，且需注明本次招标采购项目名称及编号并加盖台面制造厂商公章。</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color w:val="000000"/>
                <w:kern w:val="0"/>
                <w:sz w:val="20"/>
                <w:szCs w:val="20"/>
                <w:lang w:bidi="ar"/>
              </w:rPr>
              <w:t>实验台台腿：采用工字型压铸铝一次成型，材料表面经高压静电喷涂环氧树脂防护层，耐酸碱，耐腐蚀处理。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上腿规格：长580mm宽50mm高120mm，壁厚≥3.5mm。上腿左右脚设置压铸一体化耳朵方便与台面固定、布局合理。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下腿规格：长540mm宽50mm高120mm，壁厚≥3.5mm。设计中心点为支撑点符合等腰三角形原理，使支撑更加牢固，不易头重脚轻。</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立柱：采用50×100mm，壁厚≥1.5mm。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前横梁:采用40×35mm，壁厚≥1.2mm。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中横梁:采用凹槽式27.2×27.2mm，壁厚≥1.2mm, 利于横支撑件的固定。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后横梁：采用90×35mm，壁厚≥1.2mm，造型截面为后端连续相切弧形，顶端高出台面35mm，可防止台面物体向后滑落、实验用水溢出。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kern w:val="0"/>
                <w:sz w:val="20"/>
                <w:szCs w:val="20"/>
                <w:lang w:bidi="ar"/>
              </w:rPr>
              <w:t>加强横支撑件：采用35×18mm，壁厚≥1.2mm。</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材料均采用优质铝镁合金材料，材料表面经高压静电喷涂环氧树脂防护层，耐酸碱，耐腐蚀处理。</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 xml:space="preserve">书包斗: 采用环保型ABS工程塑料一次性注塑成型；正面设有可悬挂配套设施的圆形孔，边缘壁厚≥5.8mm，前端碟边厚≥13mm，表面平整光滑，易于清洁，底部加设一体化经纬加强筋，防止变形弯曲。 </w:t>
            </w:r>
          </w:p>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kern w:val="0"/>
                <w:sz w:val="20"/>
                <w:szCs w:val="20"/>
                <w:lang w:bidi="ar"/>
              </w:rPr>
              <w:t xml:space="preserve">■书包斗产品通过国家化学建材质量检验检测中心检测，按照GB/T 16422.3-2014《塑料 实验室光源暴露试验方法 第3部分：荧光紫外灯》、GB 18585-2001《室内装饰装修材料 壁纸中有害物质限量》满足以下8种迁移元素检测标准：钡、镉、铬、铅、砷、汞、硒、锑；满足紫外线老化检测标准：老化时间不得小于30个小时，结果表面无明显变化。书包斗检测报告封面必须有ILAC-MRA、CNAC、CMA互认认证机构标识，需提供相应检测报告扫描件并加盖生产厂家公章。   </w:t>
            </w:r>
            <w:r>
              <w:rPr>
                <w:rFonts w:hint="eastAsia" w:ascii="微软雅黑" w:hAnsi="微软雅黑" w:eastAsia="微软雅黑" w:cs="微软雅黑"/>
                <w:color w:val="000000"/>
                <w:kern w:val="0"/>
                <w:sz w:val="20"/>
                <w:szCs w:val="20"/>
                <w:lang w:bidi="ar"/>
              </w:rPr>
              <w:t xml:space="preserve">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可调脚：高强度可调脚，采用≥10mm螺纹钢，下部采用环保型PP加耐磨纤维质塑料。</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结构：台面为实芯理化板一体化成型，桌身由桌腿、立柱、前横梁、中横梁、后横梁及加强横支撑件组成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配套设施：规格：Φ320*460/510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①底脚材质：4个底脚采用17×34×1.7mm  椭圆形无缝钢管模具一次成型。全圆满焊接完成，结构牢固，经高温粉体烤漆处理，长时间使用也不会产生表面烤漆剥落现象 ②升降高度： 螺旋升降式，升降距离为50mm，最高离地距离为510mm。③带有升降固定把手，防止晃动。④底脚弧度：上部脚弧度66°，下部脚弧度24°，整体美观大方。⑤托盘：托盘厚度≥3mm，底托双层加厚，防止单层焊接时出现脱焊现象，增加整体的牢固度。⑥螺旋升降杆底部设有垫片，防止螺杆升降时整体从中心管子中滑出掉落。⑦脚垫材质：采用PP加耐磨纤维质塑料，实心倒勾式一体射出成型 。</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耗材及附件</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国标</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6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控制系统</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2319"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智能系统控制柜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智能控制柜：内置总电源开关1个，漏电保护器一个，电源保护器1个，急停控制系统1个，分组控制系统3套（电源控制系统、照明控制系统、给排水控制系统）。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（1）电源控制系统：可以对220V进行控制，可以单独进行控制，进行单选、全选、反选，分组进行控制；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（2）照明控制系统可以对照明进行控制，可以单独进行控制，进行单选、全选、反选，分组进行控制；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给排水控制系统：给水系统：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防爆高压机动软管连接，接口均采用自动锁紧插拔式连接方式（拔掉时没有污水流出），用时接上，不用时可收起；</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防爆进水高压机动软管：采用≥8.5MM优质PVC软管，两头定制平口内丝4分接头，内嵌防水垫片，耐磨耐老化，防爆结构，五层复合结构，轻便耐拉伸，耐压数据为≥BP220kgf/c㎡</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防爆排水高压机动软管：采用≥13MM优质PVC软管，两头定制平口内丝4分接头，内嵌防水垫片，耐磨耐老化，防爆结构，五层复合结构，轻便耐拉伸，耐压数据为≥BP160kgf/c㎡</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(4)、智能摇臂控制系统：可以对摇臂进行控制，可以单独进行控制，进行单选、全选、反选，分组进行控制；</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顶装智能控制平台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规格：触摸屏。                                                                                                                                                                                                             （1）控制工具：安卓系统电容触摸屏                                                                                                                                                                                  （2）控制功能: 有线                                                                                                                                                                                              （A）供水控制：集中控制整室给排水                                                                                                                                                                                             （B）照明控制：分组控制整室照明                                                                                                                                                                                                    （C）电源控制：控制学生AC220V电源                                                                                                                                                                                               （D）摇臂控制：集中控制或分组控制摇臂的升起与降落</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学生端分组控制系统</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可以对学生端模块的电源控制系统、照明控制系统、给排水控制系统、智能摇臂控制系统经行独立分组控制，实现全选、反选、单选功能</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控制系统</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A、密码登入模式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B、能使用能控制总电源关闭；</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C、使用能控制学生低压电源的交流电压，且电压值为实测值。</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D、使用同时控制水电风光源开启与关闭，同时可以扩展功能</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温湿度监视系统</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★内置精密温湿度传感装置，实时监控房间内的温度和湿度，保障室内舒适的环境舒适性，实时显示当前环境的温度和湿度。</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60" w:hRule="atLeast"/>
        </w:trPr>
        <w:tc>
          <w:tcPr>
            <w:tcW w:w="7243" w:type="dxa"/>
            <w:gridSpan w:val="5"/>
            <w:tcBorders>
              <w:top w:val="single" w:color="000000" w:sz="4" w:space="0"/>
              <w:left w:val="single" w:color="000000" w:sz="4" w:space="0"/>
              <w:bottom w:val="nil"/>
              <w:right w:val="single" w:color="000000" w:sz="4" w:space="0"/>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吊装式综合供给系统</w:t>
            </w:r>
          </w:p>
        </w:tc>
        <w:tc>
          <w:tcPr>
            <w:tcW w:w="743" w:type="dxa"/>
            <w:tcBorders>
              <w:top w:val="single" w:color="000000" w:sz="4" w:space="0"/>
              <w:left w:val="single" w:color="000000" w:sz="4" w:space="0"/>
              <w:bottom w:val="nil"/>
              <w:right w:val="single" w:color="000000" w:sz="4" w:space="0"/>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single" w:color="000000" w:sz="4" w:space="0"/>
              <w:bottom w:val="nil"/>
              <w:right w:val="single" w:color="000000" w:sz="4" w:space="0"/>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吊装主体框架模块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采用标准模块化组成，1200*550*380mm为一组；</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箱体模块化设计，模块主体内部承重结构采用优质工业级铝型材模具一次成型及合金板经CNC精加工成型组合拼装连接，便于安装。主体框架连接件为≥1.5冷轧板经CNC精加工成型，经过酸洗、磷化、除油、除锈并经过“EPOXY”粉末喷涂固化处理 要做到承重性能强和耐酸碱、耐腐蚀。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主架舱体防尘检修板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整体采用PP改性材质模具一体成型，满足耐化学腐蚀、耐高温，表面硬度、高弹性、韧性、电绝缘性、耐候性等要求。保护主体构架内的供应系统的安全，防止灰尘进入罩体内。</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ABS主架舱体摇臂收纳底座</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■整体采用PP改性材质模具一体成型，收纳摇臂系统模块。产品通过国家化学建材质量检验检测中心检测，按照GB/T 16422.3-2014《塑料 实验室光源暴露试验方法 第3部分：荧光紫外灯》、GB 18585-2001《室内装饰装修材料 壁纸中有害物质限量》满足以下8种迁移元素检测标准：钡、镉、铬、铅、砷、汞、硒、锑；满足紫外线老化检测标准：老化时间不得小于30个小时，结果表面无明显变化。检测报告封面必须有ILAC-MRA、CNAC、CMA互认认证机构标识，需提供相应检测报告扫描件并加盖生产厂家鲜章。</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智能摇臂升降系统</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接收智能控制系统信号实现远程遥控，动力为直流24V低压电机推送杆，功能模块采用ABS模具一体注塑成型，形状为长方体上下弧形设计，功能模块安装高低压电源（低压电源为交直流，可以显示交直流电压），可选配网络及上下水模块。系统自带保护功能，当系统在排水工作时，摇臂将不能摆动。带有电源、网络接口 、给水快速接口、排水快速接口。摇臂采用厚度≥1.5MM优质铝合金挤压成型。</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集成功能模块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采用ABS材质，模具一体成型。模块内预留高压、低压、网络、上下水接口位置。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扩容性能：选配扩容为双面。意思就是正反两面都可以带电源、网络接口 。</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双高低压组合电源供应模块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接收智能化控制系统控制，内含新国标插座。可以分组或独立控制电源供给。</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学生电源采用耐磨、耐腐蚀、耐高温（≤140℃）的PC亮光薄膜面板，学生电源的控制采用“电容式”触摸键盘，贴片元件生产技术；</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 xml:space="preserve">学生交流电源通过数字键盘直接选取1～24V电压，最小调节单元可达1V,额定电流2A； </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学生直流电源也是通过数字键盘直接选取，调节范围为1.5～24V，分辨率可达0.1V,额定电流2A。</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8</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微电脑控制，采用液晶显示电源学生交直流电压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9</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采用485网络模块接口</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给排水模块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给排水采用高压高温软管，具有耐酸碱、防爆的特性，软管接头采用四分内丝铜接头，内带防漏水软垫片，进水总端口，安装自来水大流量反冲前置过滤器，避免自来水水质不干净；</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学生端给排水接口</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PVC材质，给排水接头采用美国进口,具有耐酸碱，拔插轻松，不生锈；即插即用，带自动锁紧插功能，即使在供水排水工作时，随时拔掉接口不会有任何滴漏现象。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自动管理排水系统</w:t>
            </w:r>
          </w:p>
        </w:tc>
        <w:tc>
          <w:tcPr>
            <w:tcW w:w="4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当给水开关打开时，水槽水低位时，排水自动关闭，当排水管有水时并且达到自动抽水水位是，排水启动自动抽完，如果排水管未检测到水，水泵不会自己启动。</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sz w:val="20"/>
                <w:szCs w:val="20"/>
              </w:rPr>
            </w:pPr>
            <w:r>
              <w:rPr>
                <w:rFonts w:hint="eastAsia" w:ascii="宋体" w:hAnsi="宋体" w:eastAsia="宋体" w:cs="宋体"/>
                <w:kern w:val="0"/>
                <w:sz w:val="20"/>
                <w:szCs w:val="20"/>
                <w:lang w:bidi="ar"/>
              </w:rPr>
              <w:t>△</w:t>
            </w:r>
            <w:r>
              <w:rPr>
                <w:rFonts w:hint="eastAsia" w:ascii="微软雅黑" w:hAnsi="微软雅黑" w:eastAsia="微软雅黑" w:cs="微软雅黑"/>
                <w:kern w:val="0"/>
                <w:sz w:val="20"/>
                <w:szCs w:val="20"/>
                <w:lang w:bidi="ar"/>
              </w:rPr>
              <w:t>翻盖式水槽柜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 xml:space="preserve">规格450×600×800mm， </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■1.水槽：水槽采用环保型PP材料一次性注塑成型，耐强酸碱&lt;80度有机溶剂并耐150度以下高温，具有防溢出功能。水槽前沿高度低于两侧及后部40mm。底部带S弯防臭设计，可接触面都做圆角处理，无安全隐患。</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■2.柜体：采用≥1.0mm优质镀锌钢板制作，经切割、圆角折弯、焊接、打磨成型，表面经环氧树脂喷涂处理，耐酸碱；柜门圆弧设计。</w:t>
            </w:r>
            <w:r>
              <w:rPr>
                <w:rFonts w:hint="eastAsia" w:ascii="微软雅黑" w:hAnsi="微软雅黑" w:eastAsia="微软雅黑" w:cs="微软雅黑"/>
                <w:kern w:val="0"/>
                <w:sz w:val="20"/>
                <w:szCs w:val="20"/>
                <w:lang w:bidi="ar"/>
              </w:rPr>
              <w:br w:type="textWrapping"/>
            </w:r>
            <w:r>
              <w:rPr>
                <w:rFonts w:hint="eastAsia" w:ascii="微软雅黑" w:hAnsi="微软雅黑" w:eastAsia="微软雅黑" w:cs="微软雅黑"/>
                <w:kern w:val="0"/>
                <w:sz w:val="20"/>
                <w:szCs w:val="20"/>
                <w:lang w:bidi="ar"/>
              </w:rPr>
              <w:t>■3.水槽底座：采用PP材质，磨具一次成型，耐酸碱。（1）参照GB/T 16422.3-2014《塑料 实验室光源暴露试验方法 第3部分：荧光紫外灯》；GB 18585-2001《室内装饰装修材料 壁纸中有害物质限量》或同类别国家标准：（2）重金属（或其他）元素检测：对于镉、铬、铅、砷、汞、硒、锑元素限量（mg/kg）的检测结果为：未检出。（3）紫外老化试验：试验时间不得小于30h，外观无明显变化。注：以上（1）——（3）需提供第三方出具的符合以上要求的检测合格报告复印件作为证明，并加盖生产厂家公章。</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水龙头</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三联(一高350±5%二低105±5%），采用实验室专用三联水嘴，陶瓷阀芯90°旋转，铜质表面烤漆处理，增强耐酸碱防腐蚀以及防锈性能，特制鹅颈管可360度旋转。</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滴水架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滴水架：塑钢结构，背面及拉手为PP注塑，正面为全钢喷涂环氧树脂。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1.翻盖隐藏式结构：滴水架、水龙头具有同时翻盖隐藏式功能，用时打开，不用时翻回去，保持教室整体简洁大方。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2.滴水架具有：立起来时内部陀螺卡槽固定功能，防止触碰时滴水架自动下翻。下翻时拉一下拉手，即可下翻。</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扬程水泵及水位传感器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1.内置式扬程水泵，新型环保增压，不生锈，无铅无重金属，无毒无味；电压，24V，功率，60W，流量，12L/min，高效节能，安装体积小；具有防水，防漏电，防腐蚀，防空转，自带止回阀功能；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2.水位感应传感器。</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智能双LED灯光照明装置</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接收智能化控制系统控制，功能面板采用800*85mm，每盏配置LED灯2根，模块配备两盏LED灯。四根LED灯带。每根≥15W，灯罩采用ABS一次成型，设计安装磨砂透明均光板，不仅能使光线扩散均匀更能起到安全防护作用。</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电源供应线路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模块化设计，每组模块间采用活接式连接，方便安装、检修。采用2.5mm²电线进行系统布线，不含网络布线。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智能控制系统线路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模块化设计，每组模块间采用活接式连接，方便安装、检修。采用1.mm²屏蔽电线进行系统布线。</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给水管路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给水主管选用φ20-32mmPP-R给水管，模块化设计，每组模块间采用活接式连接，方便安装、检修。</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排水管路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排水管选用加厚φ50-75mmPVC-U国标管（具有防酸、防碱、耐腐蚀功能），模块化设计，每组模块间采用活接式连接，方便安装、检修。</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舱体封板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采用ABS材质，模具一体成型。</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顶部辅件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采用标准螺纹杠及专业连接件、直角固定件等。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式</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顶部支架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采用方管支架组合连接吊顶方式，吊装挂件等。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式</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系统调试</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系统调试：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1、吊顶式系统采用模块化结构设计，采用吊装安装方式；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2、系统结构调试；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3、系统控制调试；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4、给排水调试；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5、供电系统调试；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6、照明系统调试。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式</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安装</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标准化安装</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式</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吊顶装修</w:t>
            </w: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采用矿棉板或其他材质吊顶，墙面，窗帘，线材等。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室</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21" w:hRule="atLeast"/>
        </w:trPr>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合   计</w:t>
            </w:r>
          </w:p>
        </w:tc>
        <w:tc>
          <w:tcPr>
            <w:tcW w:w="15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630" w:hRule="atLeast"/>
        </w:trPr>
        <w:tc>
          <w:tcPr>
            <w:tcW w:w="8745" w:type="dxa"/>
            <w:gridSpan w:val="7"/>
            <w:tcBorders>
              <w:top w:val="nil"/>
              <w:left w:val="nil"/>
              <w:bottom w:val="nil"/>
              <w:right w:val="nil"/>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8"/>
                <w:szCs w:val="28"/>
              </w:rPr>
            </w:pPr>
          </w:p>
        </w:tc>
      </w:tr>
      <w:tr>
        <w:tblPrEx>
          <w:tblCellMar>
            <w:top w:w="0" w:type="dxa"/>
            <w:left w:w="108" w:type="dxa"/>
            <w:bottom w:w="0" w:type="dxa"/>
            <w:right w:w="108" w:type="dxa"/>
          </w:tblCellMar>
        </w:tblPrEx>
        <w:trPr>
          <w:trHeight w:val="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货物名称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r>
      <w:tr>
        <w:tblPrEx>
          <w:tblCellMar>
            <w:top w:w="0" w:type="dxa"/>
            <w:left w:w="108" w:type="dxa"/>
            <w:bottom w:w="0" w:type="dxa"/>
            <w:right w:w="108" w:type="dxa"/>
          </w:tblCellMar>
        </w:tblPrEx>
        <w:trPr>
          <w:trHeight w:val="48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教师演示控制</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19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教师演示台及配套设施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规格：2400×700×850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1.全钢结构；</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2.台面：采用≥12.7mm厚耐腐蚀实芯理化板制作，四角倒R15圆角。耐酸、耐碱、耐高温，坚固耐用，防潮、无细孔、不膨胀、不龟裂、不变形、不导电、便于维护及具有良好的承重性能；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3.柜体：采用≥1.0mm优质镀锌钢板，采用CO2保护焊焊接，打磨处理，表面经烤漆处理；整体结构设计合理，预留电脑主机、键盘托、实物展台、教师电源位置；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4.门板及抽面：采用双层钢板，必须两层组装是设计，保证两层双面都喷涂处理，保证关门减少噪音；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5.连接件：采用ABS专用连接组装件；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6.滑轨：三节重型滚珠滑轨，承重性强，滑动性能良好，无噪音；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7.固定桌脚：采用柜体内置可调ABS调整脚，保证调整脚前后都可以调节高低。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配套设施：靠背选用优质网布面料，透气性强、无异味。背垫采用高密度发泡成型棉，回弹性好、不易变形，不老化，符合人体工学。艺术造型扶手，优质圆五星脚配活动脚轮，气压调节座位高度。</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2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1、教师控制区采用7寸触摸屏操作方式。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2、采用密码开机管理。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3、具有年月日，时分秒，定时自动关机功能。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4、定时关机时间可以根据教师任务要求按需设定。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5、采用7寸触摸屏控制、显示教师和学生交直流电压，电流。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6、分4组向学生实验桌输出安全的220V交流电源，具备漏电及过载保护功能。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7、教师可控制和锁定学生电源的低压交、直流电压。控制交流0V - 30V，分辨率为1V；直流0V - 30.0V，分辨率为0.1V。分4组控制。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8、教师自用低压交流电源电压为0V-18V/8A、19V-30V/4A，分辩率为1V。具备自动过载保护功能。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9、教师自用低压直流电源电压为0V-18.0V/6A、18.1V-30.0V/3A，分辩率为0.1V。具备自动过载保护功能。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10、大电流短时输出电流值为40A。8秒自动关断。</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2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学生实验操作及学习区</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ABS六边型操作台及配套设施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规格：1400/1212*780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台面：采用≥12.7mm实芯理化板。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身架构：所有部件采用采用环保型ABS工程塑料一次性注塑成型；单张梯形结构，规格：宽640mm深355mm高740mm，六张台体通过实验室专用工程塑料榫卯连接组合成一张六边台，台体蓝白配色，台身主体为白色，上翻门板为兰色，整体搭配美观大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书包斗：采用环保型ABS工程塑料一次性注塑成型；正面设有可悬挂配套设施的圆形孔，前部开口≥160mm，边缘弧形加厚，表面平整光滑，易于清洁。书包斗内高度≥130mm.书包斗造型为梯形结构，前端≥640mm，后端≥240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可调脚：高强度可调脚，采用≥10mm螺纹钢，下部采用环保型PP加耐磨纤维质塑料。</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配套设施：规格：Φ320*460/510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①底脚材质：4个底脚采用17×34×1.7mm  椭圆形无缝钢管模具一次成型。全圆满焊接完成，结构牢固，经高温粉体烤漆处理，长时间使用也不会产生表面烤漆剥落现象 ②升降高度： 螺旋升降式，升降距离为50mm，最高离地距离为510mm。③带有升降固定把手，防止晃动。④底脚弧度：上部脚弧度66°，下部脚弧度24°，整体美观大方。⑤托盘：托盘厚度≥3mm，底托双层加厚，防止单层焊接时出现脱焊现象，增加整体的牢固度。⑥螺旋升降杆底部设有垫片，防止螺杆升降时整体从中心管子中滑出掉落。⑦脚垫材质：采用PP加耐磨纤维质塑料，实心倒勾式一体射出成型 。</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5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触控升降式学生电源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触控升降式学生电源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1、采用轻触操作控制。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2、低压交流0 - 30V电压，分辨率为1V。电流0-3A。具备过载保护点智能侦测功能，电流高于过载保护点则自动保护、电流低于过载保护点则自动恢复至设定值。</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3、低压直流0 - 30V电压，分辨率为0.5V。电流0-2A。具备过载保护点智能侦测功能，电流高于过载保护点则自动保护、电流低于过载保护点则自动恢复至设定值。</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4、具备1个220V交流电源输出插座。</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5、学生电源的性能指标符合JY/T 0374-2004标准。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6、被教师远程锁定时，锁定指示，学生自行操控无效。</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强弱电系统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（地面以上部分）</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DN20-DN25线管；2.5平方国标线材，符合国家标准。</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耗材及附件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国标</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安装、调试</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设备标准化安装、调试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01" w:hRule="atLeast"/>
        </w:trPr>
        <w:tc>
          <w:tcPr>
            <w:tcW w:w="6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小计：</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微软雅黑" w:hAnsi="微软雅黑" w:eastAsia="微软雅黑" w:cs="微软雅黑"/>
                <w:color w:val="000000"/>
                <w:sz w:val="22"/>
                <w:szCs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480" w:hRule="atLeast"/>
        </w:trPr>
        <w:tc>
          <w:tcPr>
            <w:tcW w:w="8745" w:type="dxa"/>
            <w:gridSpan w:val="7"/>
            <w:tcBorders>
              <w:top w:val="single" w:color="000000" w:sz="4" w:space="0"/>
              <w:left w:val="single" w:color="000000" w:sz="4" w:space="0"/>
              <w:bottom w:val="single" w:color="000000" w:sz="4" w:space="0"/>
              <w:right w:val="nil"/>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8"/>
                <w:szCs w:val="28"/>
              </w:rPr>
            </w:pPr>
          </w:p>
        </w:tc>
      </w:tr>
      <w:tr>
        <w:tblPrEx>
          <w:tblCellMar>
            <w:top w:w="0" w:type="dxa"/>
            <w:left w:w="108" w:type="dxa"/>
            <w:bottom w:w="0" w:type="dxa"/>
            <w:right w:w="108" w:type="dxa"/>
          </w:tblCellMar>
        </w:tblPrEx>
        <w:trPr>
          <w:trHeight w:val="51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货物名称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准备台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尺寸：规格：2400×1200×780mm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台面：采用≥12.7mm实芯理化板一体化成型，四角倒圆角，前端倒R25圆角、后端倒R3圆角。台面后方卡入台体铝型槽内，上脚设计固定耳朵与台体固定。整体时尚美观，耐酸碱、耐冲击、韧性强等特点。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准备台腿：采用工字型压铸铝一次成型，材料表面经高压静电喷涂环氧树脂防护层，耐酸碱，耐腐蚀处理。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上腿规格：长580mm宽50mm高120mm，壁厚≥3.5mm。上腿左右脚设置压铸一体化耳朵方便与台面固定、布局合理。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下腿规格：长540mm宽50mm高120mm，壁厚≥3.5mm。设计中心点为支撑点符合等腰三角形原理，使支撑更加牢固，不易头重脚轻。</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立柱：采用50×100mm，壁厚≥1.5mm。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前横梁:采用40×35mm，壁厚≥1.2mm。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中横梁:采用凹槽式27.2×27.2mm，壁厚≥1.2mm, 利于横支撑件的固定。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加强横支撑件：采用35×18mm，壁厚≥1.2mm。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材料均采用优质铝镁合金材料，材料表面经高压静电喷涂环氧树脂防护层，耐酸碱，耐腐蚀处可调脚：高强度可调脚，采用10mm螺纹钢，下部采用环保型PP加耐磨纤维质塑料。</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结构：台面为实芯理化板一体化成型，台身由台腿、立柱、前横梁、中横梁及加强横支撑件组成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含2组岛式电源</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1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仪器柜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规格：1000×500×2000mm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柜体：侧板、顶底板采用改性PP材料模具一次成型，保证柜体之坚固及密封性，耐腐蚀性强，顶板、底板预留模具成型排风孔。底部镶嵌15mm*30mm钢制横梁，承重力强。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下柜柜门：内框采用改性PP材质模具一次成型，外嵌4.5mm(±0.2mm）厚钢化烤漆玻璃。上下拉手及三角对称五点固定，防止玻璃的松动或开合。伸缩式PP旋转门轴，四角圆弧倒角，内侧弧形圆边。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上柜柜门：内框采用改性PP材质模具一次成型，外嵌4.5mm(±0.2mm）厚钢化烤漆玻璃，中间烤漆镂空制作。上下拉手及三角对称五点固定，防止玻璃的松动或开合。伸缩式PP旋转门轴，四角圆弧倒角，内侧弧形圆边。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层板：上柜配置两块活动层板，下柜配置一块活动层板，层板全部采用改性PP材料模具一次成型，四周有阻水边，底部镶嵌一根15mm*30mm钢制横梁，承重力强。整体设计为活动式，可随意抽取放在合适的隔层，自由组合各层空间。</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拉手：采用改性PP材料模具一次成型，直角梯形四周倒圆与柜门平行，开启方便。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门铰链：采用改性PP材料模具一次成型，伸缩式PP旋转门轴，永不生锈，耐腐蚀性好。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备注：可以用于各种腐蚀性化学品的储藏，如硫酸、盐酸、硝酸、乙酸、硫磺酸等。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00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毒品柜（轻微腐蚀）</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1.尺寸：1840mm*900mm *510mm；门类型：双开门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2.易燃品储存柜外壳体全部采用≥1.2mm的冷轧钢板，柜体底座采用≥2.0mm的冷轧钢板,内外表面经酸洗磷化环氧树脂粉末喷涂，烘热固化处理。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易燃品储存柜体内胆（上，下、左、右内衬板）均采用PP（聚丙烯树脂）板，厚度4mm；柜底部设置130*130*mm进风口，进风口底部有PP（聚丙烯树脂）旋转式可调风阀；柜体底部设h=160mm黄沙(防倒）挡板，柜体内部最下层留有可以存放不少于120mm厚黄沙的填埋腔，用于埋放金属钠、黄磷（白磷）等的易燃物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4.柜底装有四个移动尼龙轮，便于易燃品毒害品储存柜移动；前轮后有2个手动调节罗杆，方便危化品储存柜定位。</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柜中部有3个一次成型聚丙烯活动层板，层板四周边缘厚度平均值不小于4.4mm;每层阶梯板外延边有积液槽，积液槽高度平均值不小于3.5mm，最大可能防止液体外溢；每个搁板靠背板处有一排导风口，阶梯高度不小于50mm（包括积液盘的高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6.柜顶部中间开有φ160mm的出风口，柜顶风口内置一个AC220V 50HZ 0.18A轴流风机，最大风量≥326m3/h，转速2550转/min,环境温度（-10-+70）摄氏度，无火花静电，控制开关设置柜体顶部的右上角，当风机开机前要把柜门下面中间的进风口推置打开状态。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7.密封件：柜体门与柜体之间应安装防火膨胀密封件，密封件应符合GB 16807-2009的要求。（柜体门与柜体之间应安装环保热膨胀密封条。当温度为150℃~180℃时密封条局部膨胀，温度达到200℃时密封条全部膨胀，膨胀比例为1:5，以保证储存药品的安全性。）</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8.陶瓷纤维棉：柜体应填充具有保温隔热作用的陶瓷纤维棉，陶瓷纤维棉应符合GB/T 21114-2007的要求，（密度≥130㎏/m3 ，厚度≥40mm）。                                                                                                                 9.铰链：铰链应为钢琴式铰链，确保门能开180度。                                                                                                                                                                    10.电子密码锁：配备符合GA/T 73《机械防盗锁》标准的B级机械钥匙锁及高保密性电子密码锁，实现双人双锁管理，锁具经公安部权威认证，同时锁具具有开锁记录查询功能及隐码功能；天地锁锁舌选用坚韧且有弹性的高分子合成塑料制成，耐磨且抗腐蚀性能极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11.环保性能：国标规定，室内甲醛含量不得超过0.8mg.m3;苯含量不得超过0.09mg.m3。</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12.电源：符合GB 10409-2001中5.5的要求。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13.通风控制装置：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柜体底部应设置进风口及可调风阀，可调风阀旋转灵活，并能控制风量大小。通风管道口径宜采用Φ160mm，通风管应耐高温、阻燃、耐腐蚀，符合JGJ 141的要求。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 xml:space="preserve">14.产品应符合EN 14470-1:2004标准。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15.配备接地装置实现完全接地。</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16.装箱时柜内外的说明标识：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《易燃品毒害品储存柜使用说明书》，《合格证》，《安全储存说明书》，柜门上贴有反光警示标签。</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17.产品标准经质量技术监督局备案（标准号：Q/320205 XBBP01-2015），所有产品均依照标准规范生产。</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6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装修类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管线等安装</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01" w:hRule="atLeast"/>
        </w:trPr>
        <w:tc>
          <w:tcPr>
            <w:tcW w:w="6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小计:</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b/>
                <w:bCs/>
                <w:color w:val="000000"/>
                <w:sz w:val="22"/>
                <w:szCs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630" w:hRule="atLeast"/>
        </w:trPr>
        <w:tc>
          <w:tcPr>
            <w:tcW w:w="8745" w:type="dxa"/>
            <w:gridSpan w:val="7"/>
            <w:tcBorders>
              <w:top w:val="nil"/>
              <w:left w:val="nil"/>
              <w:bottom w:val="nil"/>
              <w:right w:val="nil"/>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8"/>
                <w:szCs w:val="28"/>
              </w:rPr>
            </w:pPr>
          </w:p>
        </w:tc>
      </w:tr>
      <w:tr>
        <w:tblPrEx>
          <w:tblCellMar>
            <w:top w:w="0" w:type="dxa"/>
            <w:left w:w="108" w:type="dxa"/>
            <w:bottom w:w="0" w:type="dxa"/>
            <w:right w:w="108" w:type="dxa"/>
          </w:tblCellMar>
        </w:tblPrEx>
        <w:trPr>
          <w:trHeight w:val="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货物名称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r>
      <w:tr>
        <w:tblPrEx>
          <w:tblCellMar>
            <w:top w:w="0" w:type="dxa"/>
            <w:left w:w="108" w:type="dxa"/>
            <w:bottom w:w="0" w:type="dxa"/>
            <w:right w:w="108" w:type="dxa"/>
          </w:tblCellMar>
        </w:tblPrEx>
        <w:trPr>
          <w:trHeight w:val="48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教师演示控制</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98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教师演示台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规格：2400×700×850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1.全钢结构；</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2.台面：采用≥12.7mm厚耐腐蚀实芯理化板制作，四角倒R15圆角。耐酸、耐碱、耐高温，坚固耐用，防潮、无细孔、不膨胀、不龟裂、不变形、不导电、便于维护及具有良好的承重性能；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3.柜体：采用≥1.0mm优质镀锌钢板，采用CO2保护焊焊接，打磨处理，表面经烤漆处理；整体结构设计合理，预留电脑主机、键盘托、实物展台、教师电源位置；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4.门板及抽面：采用双层钢板，必须两层组装是设计，保证两层双面都喷涂处理，保证关门减少噪音；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5.连接件：采用ABS专用连接组装件；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6.滑轨：三节重型滚珠滑轨，承重性强，滑动性能良好，无噪音；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7.固定台脚：采用柜体内置可调ABS调整脚，保证调整脚前后都可以调节高低。</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教师电源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1、教师控制区采用7寸触摸屏操作方式。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2、采用密码开机管理。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3、具有年月日，时分秒，定时自动关机功能。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4、定时关机时间可以根据教师任务要求按需设定。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5、采用7寸触摸屏控制、显示教师和学生交直流电压，电流。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6、分4组向学生实验桌输出安全的220V交流电源，具备漏电及过载保护功能。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7、教师可控制和锁定学生电源的低压交、直流电压。控制交流0V - 30V，分辨率为1V；直流0V - 30.0V，分辨率为0.1V。分4组控制。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8、教师自用低压交流电源电压为0V-18V/8A、19V-30V/4A，分辩率为1V。具备自动过载保护功能。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9、教师自用低压直流电源电压为0V-18.0V/6A、18.1V-30.0V/3A，分辩率为0.1V。具备自动过载保护功能。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10、大电流短时输出电流值为40A。8秒自动关断。</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420" w:hRule="atLeast"/>
        </w:trPr>
        <w:tc>
          <w:tcPr>
            <w:tcW w:w="7243" w:type="dxa"/>
            <w:gridSpan w:val="5"/>
            <w:tcBorders>
              <w:top w:val="single" w:color="000000" w:sz="4" w:space="0"/>
              <w:left w:val="single" w:color="000000" w:sz="4" w:space="0"/>
              <w:bottom w:val="single" w:color="000000" w:sz="4" w:space="0"/>
              <w:right w:val="nil"/>
            </w:tcBorders>
            <w:shd w:val="clear" w:color="auto" w:fill="D9D9D9"/>
            <w:vAlign w:val="center"/>
          </w:tcPr>
          <w:p>
            <w:pPr>
              <w:widowControl/>
              <w:spacing w:line="320" w:lineRule="exact"/>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学生实验操作及学习区</w:t>
            </w:r>
          </w:p>
        </w:tc>
        <w:tc>
          <w:tcPr>
            <w:tcW w:w="743"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c>
          <w:tcPr>
            <w:tcW w:w="759" w:type="dxa"/>
            <w:tcBorders>
              <w:top w:val="single" w:color="000000" w:sz="4" w:space="0"/>
              <w:left w:val="nil"/>
              <w:bottom w:val="single" w:color="000000" w:sz="4" w:space="0"/>
              <w:right w:val="nil"/>
            </w:tcBorders>
            <w:shd w:val="clear" w:color="auto" w:fill="D9D9D9"/>
            <w:vAlign w:val="center"/>
          </w:tcPr>
          <w:p>
            <w:pPr>
              <w:spacing w:line="320" w:lineRule="exact"/>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ABS六边型操作台及配套设施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规格：1400/1212*780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台面：采用≥12.7mm实芯理化板。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台身架构：所有部件采用采用环保型ABS工程塑料一次性注塑成型；单张梯形结构，规格：宽640mm深355mm高740mm，六张台体通过实验室专用工程塑料榫卯连接组合成一张六边台，台体蓝白配色，台身主体为白色，上翻门板为兰色，整体搭配美观大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书包斗：采用环保型ABS工程塑料一次性注塑成型；正面设有可悬挂配套设施的圆形孔，前部开口160mm，边缘弧形加厚，表面平整光滑，易于清洁。书包斗内高度≥130mm.书包斗造型为梯形结构，前端≥640mm，后端≥240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可调脚：高强度可调脚，采用≥10mm螺纹钢，下部采用环保型PP加耐磨纤维质塑料。</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配套设施：规格：Φ320*460/510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①底脚材质：4个底脚采用17×34×1.7mm  椭圆形无缝钢管模具一次成型。全圆满焊接完成，结构牢固，经高温粉体烤漆处理，长时间使用也不会产生表面烤漆剥落现象 ②升降高度： 螺旋升降式，升降距离为50mm，最高离地距离为510mm。③带有升降固定把手，防止晃动。④底脚弧度：上部脚弧度66°，下部脚弧度24°，整体美观大方。⑤托盘：托盘厚度3mm，底托双层加厚，防止单层焊接时出现脱焊现象，增加整体的牢固度。⑥螺旋升降杆底部设有垫片，防止螺杆升降时整体从中心管子中滑出掉落。⑦脚垫材质：采用PP加耐磨纤维质塑料，实心倒勾式一体射出成型 。</w:t>
            </w:r>
          </w:p>
        </w:tc>
        <w:tc>
          <w:tcPr>
            <w:tcW w:w="5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5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触控升降式学生电源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触控升降式学生电源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1、采用轻触操作控制。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2、低压交流0 - 30V电压，分辨率为1V。电流0-3A。具备过载保护点智能侦测功能，电流高于过载保护点则自动保护、电流低于过载保护点则自动恢复至设定值。</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3、低压直流0 - 30V电压，分辨率为0.5V。电流0-2A。具备过载保护点智能侦测功能，电流高于过载保护点则自动保护、电流低于过载保护点则自动恢复至设定值。</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4、具备1个220V交流电源输出插座。</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5、学生电源的性能指标符合JY/T 0374-2004标准。</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6、被教师远程锁定时，锁定指示，学生自行操控无效。</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仪器柜/药品柜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规格：1000×500×2000mm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柜体：侧板、顶底板采用改性PP材料模具一次成型，保证柜体之坚固及密封性，耐腐蚀性强，顶板、底板预留模具成型排风孔。底部镶嵌15mm*30mm钢制横梁，承重力强。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下柜柜门：内框采用改性PP材质模具一次成型，外嵌4.5mm(±0.2mm）厚钢化烤漆玻璃。上下拉手及三角对称五点固定，防止玻璃的松动或开合。伸缩式PP旋转门轴，四角圆弧倒角，内侧弧形圆边。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上柜柜门：内框采用改性PP材质模具一次成型，外嵌4.5mm(±0.2mm）厚钢化烤漆玻璃，中间烤漆镂空制作。上下拉手及三角对称五点固定，防止玻璃的松动或开合。伸缩式PP旋转门轴，四角圆弧倒角，内侧弧形圆边。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层板：上柜配置两块活动层板，下柜配置一块活动层板，层板全部采用改性PP材料模具一次成型，四周有阻水边，底部镶嵌一根15mm*30mm钢制横梁，承重力强。整体设计为活动式，可随意抽取放在合适的隔层，自由组合各层空间。</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拉手：采用改性PP材料模具一次成型，直角梯形四周倒圆与柜门平行，开启方便。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门铰链：采用改性PP材料模具一次成型，伸缩式PP旋转门轴，永不生锈，耐腐蚀性好。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备注：可以用于各种腐蚀性化学品的储藏，如硫酸、盐酸、硝酸、乙酸、硫磺酸等。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强弱电系统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（地面以上部分）</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DN20-DN25线管；2.5平方国标线材，符合国家标准。</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耗材及附件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国标</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装修</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吊顶：吸引矿棉板；墙面：粉刷白；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地面：通透地胶；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三基色格栅灯：规格:≥600MM*600mm, 3*18W嵌入式专业三基色灯，色温5600K。静电功能。</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45" w:hRule="atLeast"/>
        </w:trPr>
        <w:tc>
          <w:tcPr>
            <w:tcW w:w="8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r>
      <w:tr>
        <w:tblPrEx>
          <w:tblCellMar>
            <w:top w:w="0" w:type="dxa"/>
            <w:left w:w="108" w:type="dxa"/>
            <w:bottom w:w="0" w:type="dxa"/>
            <w:right w:w="108" w:type="dxa"/>
          </w:tblCellMar>
        </w:tblPrEx>
        <w:trPr>
          <w:trHeight w:val="23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便携式数字化实验分析仪</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6"/>
                <w:rFonts w:hint="default"/>
                <w:lang w:bidi="ar"/>
              </w:rPr>
              <w:t>一体化设计，可同时进行数据采集与分析处理；</w:t>
            </w:r>
            <w:r>
              <w:rPr>
                <w:rStyle w:val="6"/>
                <w:rFonts w:hint="default"/>
                <w:lang w:bidi="ar"/>
              </w:rPr>
              <w:br w:type="textWrapping"/>
            </w:r>
            <w:r>
              <w:rPr>
                <w:rStyle w:val="6"/>
                <w:rFonts w:hint="default"/>
                <w:lang w:bidi="ar"/>
              </w:rPr>
              <w:t>≥8GB内存+128GB内部存储， 拥有2.4G+5G双频WiFi；</w:t>
            </w:r>
            <w:r>
              <w:rPr>
                <w:rStyle w:val="7"/>
                <w:rFonts w:hint="default" w:ascii="宋体" w:hAnsi="宋体" w:eastAsia="宋体" w:cs="宋体"/>
                <w:sz w:val="24"/>
                <w:szCs w:val="24"/>
                <w:lang w:bidi="ar"/>
              </w:rPr>
              <w:br w:type="textWrapping"/>
            </w:r>
            <w:r>
              <w:rPr>
                <w:rStyle w:val="7"/>
                <w:rFonts w:hint="default" w:ascii="宋体" w:hAnsi="宋体" w:eastAsia="宋体" w:cs="宋体"/>
                <w:sz w:val="24"/>
                <w:szCs w:val="24"/>
                <w:lang w:bidi="ar"/>
              </w:rPr>
              <w:t>内置蓝牙，可与接有无线模块的传感器进行数据的无线传输；</w:t>
            </w:r>
            <w:r>
              <w:rPr>
                <w:rStyle w:val="7"/>
                <w:rFonts w:hint="default" w:ascii="宋体" w:hAnsi="宋体" w:eastAsia="宋体" w:cs="宋体"/>
                <w:sz w:val="24"/>
                <w:szCs w:val="24"/>
                <w:lang w:bidi="ar"/>
              </w:rPr>
              <w:br w:type="textWrapping"/>
            </w:r>
            <w:r>
              <w:rPr>
                <w:rStyle w:val="7"/>
                <w:rFonts w:hint="default" w:ascii="宋体" w:hAnsi="宋体" w:eastAsia="宋体" w:cs="宋体"/>
                <w:sz w:val="24"/>
                <w:szCs w:val="24"/>
                <w:lang w:bidi="ar"/>
              </w:rPr>
              <w:t>USB3.0接口，可直接连接传感器进行数据采集与分析处理。</w:t>
            </w:r>
            <w:r>
              <w:rPr>
                <w:rStyle w:val="7"/>
                <w:rFonts w:hint="default" w:ascii="宋体" w:hAnsi="宋体" w:eastAsia="宋体" w:cs="宋体"/>
                <w:sz w:val="24"/>
                <w:szCs w:val="24"/>
                <w:lang w:bidi="ar"/>
              </w:rPr>
              <w:br w:type="textWrapping"/>
            </w:r>
            <w:r>
              <w:rPr>
                <w:rStyle w:val="7"/>
                <w:rFonts w:hint="default" w:ascii="宋体" w:hAnsi="宋体" w:eastAsia="宋体" w:cs="宋体"/>
                <w:sz w:val="24"/>
                <w:szCs w:val="24"/>
                <w:lang w:bidi="ar"/>
              </w:rPr>
              <w:t>支持与采集器连接采集，更可拓展级联采集，支持连接更多传感器；</w:t>
            </w:r>
            <w:r>
              <w:rPr>
                <w:rStyle w:val="7"/>
                <w:rFonts w:hint="default" w:ascii="宋体" w:hAnsi="宋体" w:eastAsia="宋体" w:cs="宋体"/>
                <w:sz w:val="24"/>
                <w:szCs w:val="24"/>
                <w:lang w:bidi="ar"/>
              </w:rPr>
              <w:br w:type="textWrapping"/>
            </w:r>
            <w:r>
              <w:rPr>
                <w:rStyle w:val="7"/>
                <w:rFonts w:hint="default" w:ascii="宋体" w:hAnsi="宋体" w:eastAsia="宋体" w:cs="宋体"/>
                <w:sz w:val="24"/>
                <w:szCs w:val="24"/>
                <w:lang w:bidi="ar"/>
              </w:rPr>
              <w:t>软件内置根据全国中小学教材课程预先设置的实验模板及实验指导，便于教学使用。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3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数据采集器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■1、≥八路USB数据传输通道，采集器与采集器之间支持级联功能；提供国家认可（CMA、CNAS认证）检测机构出具的检测报告复印件加盖厂家公章作为佐证。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2、可同时传输八种相同或不同的传感器的数据，支持热插拔，即插即用；</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3、USB供电、数据传输采用标准usb2.0通信协议；</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4、单通道最高采样速率≥200ksps；</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5、内置蓝牙，可与多个无线模块连接，进行数据传输。</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28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数字化探究实验系统软件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1、Office软件（WORD、EXCEL）风格和开放式设计，易用、好用；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■2、内置智能动生电动势实验器、二维运动合成与分解、气象站、数字化摩擦力、化学污水智能处理系统等仪器控制软件；提供国家认可（CMA、CNAS认证）检测机构出具的检测报告复印件加盖厂家公章作为佐证。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3、血压、血氧、G-M、多功能健康监测仪等特殊传感器设置有专用界面；</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■4、自动识别接入的传感器，可通过软件选择设定选择传感器的多个量程；提供国家认可（CMA、CNAS认证）检测机构出具的检测报告复印件加盖厂家公章作为佐证。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5、有中文、英文、俄语、越南语四种语言可以选择；</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6、可以设置与硬件设备连接和脱机工作，可以同时打开多个软件窗口进行实验（可以打开一个连接硬件的软件窗口，无限多个脱机的软件窗口）；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7、用户可根据需要自由设定常用工具的快捷按钮；</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8、实验过程中可实现数据和图象的同时显示, 并有实时显示数据窗口，同一页面可以根据设定多图表和多表格显示（≥12个）；</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9、图象显示有自动滚屏和自动缩屏2种模式，在数据采集的同时可以对图象进行放大、缩小、拖拽等操作；</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10、可自由设定采集数据的计算精确位数；可以自由插入文本列；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11、采集数据可以保存为历史组，实现与前面采集数据的对比；</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12、实验结果可以WORD、EXCEL、BMP的形式导出、保存,也可以作为独立文件整体保存实验配置和结果；</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13、内嵌电子实验报告模板功能，实验结果可直接自动导入到电子实验报告中；</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14、实现智能设定最佳采样频率；</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15、自动配置显示数据的表格、图表、数值仪器、表盘等多种数据显示方式；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16、通过计算列、积分、拟合（≥14种的拟合函数，并且函数可自定义系数）等功能，可以进行专业的实验数据分析；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17、软件可由老师按照实际的教学需要建立规范化的实验模板,可内置几百个物理、化学、生物学科的实验；</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18、包含各种特殊符号插入公式的功能；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19、可自由设定多种图象点的样式和颜色；图象有点显示、连线显示、点连线三种显示功能；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20、实验前可预先添加计算公式，自动计算相关数据并显示图象。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8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静力传感器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■量程一：-50N ～ +50N  分辨率：0.01N，拉力为正，压力为负；提供国家认可（CMA、CNAS认证）检测机构出具的检测报告复印件加盖厂家公章作为佐证。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■量程二：-10N ～ +10N  分辨率：0.001N，拉力为正，压力为负；提供国家认可（CMA、CNAS认证）检测机构出具的检测报告复印件加盖厂家公章作为佐证。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支持与计算机的有线通讯、无线通讯和数显模块显示三种工作方式，用于测量拉力（正值）与压力（负值）。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光电门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五种计时方式：光闸计时，运动计时，单摆计时，光栅计时，滴定计数；</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分辨率：10μS</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拥有五种计时方式，软件调节计时方式，数据传输端口为USB接口。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电流传感器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量程一：-3A ～ +3A 分辨率：0.01A；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量程二：-600mA～+600mA 分辨率：1mA；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可拆卸式电学探头，探头与传感器主体通过BNC接口连接；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电压传感器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量程一：-15V ～ +15V 分辨率： 0.01V；</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量程二：-3V ～ +3V 分辨率： 0.002V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可拆卸式电学探头，探头与传感器主体通过BNC接口连接；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微电流传感器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FF0000"/>
                <w:sz w:val="20"/>
                <w:szCs w:val="20"/>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四量程传感器；</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■量程一：-2000μA ～ +2000μA 分辨率：1μA ；提供国家认可（CMA、CNAS认证）检测机构出具的检测报告复印件加盖厂家公章作为佐证。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■量程二：-100μA ～ +100μA  分辨率：0.1μA ；提供国家认可（CMA、CNAS认证）检测机构出具的检测报告复印件加盖厂家公章作为佐证。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■量程三：-20μA ～ +20μA 分辨率：0.01μA；提供国家认可（CMA、CNAS认证）检测机构出具的检测报告复印件加盖厂家公章作为佐证。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■量程四：-5μA ～ +5μA 分辨率：0.01μA ；提供国家认可（CMA、CNAS认证）检测机构出具的检测报告复印件加盖厂家公章作为佐证。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拥有四种量程，软件选择量程，数据传输端口为usb接口；</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可拆卸式电学探头，探头与传感器主体通过BNC接口连接；</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普通温度传感器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量程：-50℃ ～ +150℃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可拆卸式不锈钢温度探头，探头与传感器主体通过耳机接口连接。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18</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湿度传感器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量程：1%RH ～ 100%RH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分辨率：0.1%RH</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声振动传感器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量程：-100%～100%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测量频率范围：20Hz～20kHz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声强传感器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量程：30dB ～ 120dB</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分辨率：0.1dB</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光照度传感器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量程：0Lux～65535Lux</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 xml:space="preserve">分辨率：1Lux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磁感应强度传感器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量程一：-20mT ～ +20mT 分辨率：0.02mT；</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量程二：-1mT ～ +1mT 分辨率：0.001mT；</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pH值传感器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量程：0～14</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分辨率：0.01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可拆卸式PH电极，电极与传感器主体通过BNC接口连接。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氧气传感器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量程：0%～100%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电化学探头,无需填充液，数据传输端口为usb接口。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二氧化碳传感器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双量程传感器，可用于测量气体的体积浓度与质量浓度。</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■量程一：0ppm～50000ppm 分辨率：±50ppm；提供国家认可（CMA、CNAS认证）检测机构出具的检测报告复印件加盖厂家公章作为佐证。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■量程二：0g/m³～25g/m³分辨率：±0.025g/m³；提供国家认可（CMA、CNAS认证）检测机构出具的检测报告复印件加盖厂家公章作为佐证。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拥有两种量程，软件选择量程，数据传输端口为USB接口。</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支持与计算机的有线通讯、无线通讯和数显模块显示三种工作方式。</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可测量空气中的二氧化碳浓度。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气体压强传感器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量程：0KPa ～ 700Kpa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分辨率：0.1KPa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数据传输端口为USB接口。优质探头。</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位移分体传感器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量程：0.2m ～ 3m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分辨率：1mm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心率传感器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双量程传感器，可用于测量脉率及脉搏波形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量程一：25bpm～250bpm 分辨率：1bpm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 xml:space="preserve">量程二：0～100 分辨率：1 （脉搏波形）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拥有两种量程，软件选择量程，指脉式探头，数据传输端口为USB接口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拉压式电子秤</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■量程一：-5kg ～ +5 kg 分辨率：0.001kg，拉力为正，压力为负；提供国家认可（CMA、CNAS认证）检测机构出具的检测报告复印件加盖厂家公章作为佐证。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■量程二：-1 kg ～ +1 kg 分辨率：0.0001kg，拉力为正，压力为负；提供国家认可（CMA、CNAS认证）检测机构出具的检测报告复印件加盖厂家公章作为佐证。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可以测量物体质量，有挂钩、托盘两种测量方式。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微力传感器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■量程一：-10N ～ +10N 分辨率：0.01N，拉力为正，压力为负；提供国家认可（CMA、CNAS认证）检测机构出具的检测报告复印件加盖厂家公章作为佐证。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 -2N ～ +2N 分辨率：0.001N，拉力为正，压力为负；提供国家认可（CMA、CNAS认证）检测机构出具的检测报告复印件加盖厂家公章作为佐证。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支持与计算机的有线通讯、无线通讯和数显模块显示三种工作方式，用于测量拉力（正值）与压力（负值）。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呼吸率传感器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三量程传感器，可用于测量相对压强、呼吸气体体积速率及呼吸频率。</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量程一：-200pa～200pa 分辨率：1pa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量程二：-310L/min～310L/min分辨率：0.7L/min</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量程三：10BPM～90BPM分辨率：1BPM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拥有三种量程，软件选择量程，数据传输端口为USB接口。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1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高温传感器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量程：0℃ ～ 1300℃</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分辨率：1℃</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可拆卸式温度探头，探头与传感器主体通过耳机接口连接。</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3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一氧化碳传感器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双量程传感器，可用于测量气体的体积浓度与质量浓度。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■量程一：0ppm～1000ppm 分辨率：1 ppm；提供国家认可（CMA、CNAS认证）检测机构出具的检测报告复印件加盖厂家公章作为佐证。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■量程二：0mg/m³～800mg/m³ 分辨率：1mg/m³；提供国家认可（CMA、CNAS认证）检测机构出具的检测报告复印件加盖厂家公章作为佐证。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拥有两种量程，软件选择量程，数据传输端口为usb接口。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力/角度传感器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角度为三轴角度传感器，可同时测量x、y、z3个方向上角度的分量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■量程：力：-50N ～ +50N，角度：-90° ～ 90°；提供国家认可（CMA、CNAS认证）检测机构出具的检测报告复印件加盖厂家公章作为佐证。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■分辨率：力：0.01N，角度：0.1°；提供国家认可（CMA、CNAS认证）检测机构出具的检测报告复印件加盖厂家公章作为佐证。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■软件可在同一界面实时显示力及3个方向的角度数值；提供国家认可（CMA、CNAS认证）检测机构出具的检测报告复印件加盖厂家公章作为佐证。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肺活量传感器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themeColor="text1"/>
                <w:kern w:val="0"/>
                <w:sz w:val="20"/>
                <w:szCs w:val="20"/>
                <w:lang w:bidi="ar"/>
                <w14:textFill>
                  <w14:solidFill>
                    <w14:schemeClr w14:val="tx1"/>
                  </w14:solidFill>
                </w14:textFill>
              </w:rPr>
              <w:t>■量程：0ml～6000ml；分辨率：1ml；提供国家认可（CMA、CNAS认证）检测机构出具的检测报告复印件加盖厂家公章作为佐证。</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数据传输端口为USB接口。</w:t>
            </w:r>
            <w:r>
              <w:rPr>
                <w:rFonts w:hint="eastAsia" w:ascii="微软雅黑" w:hAnsi="微软雅黑" w:eastAsia="微软雅黑" w:cs="微软雅黑"/>
                <w:color w:val="000000" w:themeColor="text1"/>
                <w:kern w:val="0"/>
                <w:sz w:val="20"/>
                <w:szCs w:val="20"/>
                <w:lang w:bidi="ar"/>
                <w14:textFill>
                  <w14:solidFill>
                    <w14:schemeClr w14:val="tx1"/>
                  </w14:solidFill>
                </w14:textFill>
              </w:rPr>
              <w:br w:type="textWrapping"/>
            </w:r>
            <w:r>
              <w:rPr>
                <w:rFonts w:hint="eastAsia" w:ascii="微软雅黑" w:hAnsi="微软雅黑" w:eastAsia="微软雅黑" w:cs="微软雅黑"/>
                <w:color w:val="000000" w:themeColor="text1"/>
                <w:kern w:val="0"/>
                <w:sz w:val="20"/>
                <w:szCs w:val="20"/>
                <w:lang w:bidi="ar"/>
                <w14:textFill>
                  <w14:solidFill>
                    <w14:schemeClr w14:val="tx1"/>
                  </w14:solidFill>
                </w14:textFill>
              </w:rPr>
              <w:t>支持与计算机的有线通讯、无线通讯和数显模块显示三种工作方式。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数显模块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显示屏：≥1.8寸TFT显示屏，电容式触摸屏；</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与传感器连接方式：USB接口；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内置锂电池容量：≥4.2V，≥500mAH；</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充电接口：MicroUSB接口；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可通过触摸屏进行选择量程和调零的操作。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无线传输模块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与传感器连接方式：USB接口；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锂电池容量：≥500mAH；</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传输信号最大无障碍距离：≥100m；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充电接口：MicroUSB接口；</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蓝牙版本：4.0。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传感器收纳箱及附件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包装箱外部为ABS材质，一体塑形而成，箱体正面可支撑成年人站立。侧边以铝合金外边框及铝合金机械锁扣构成。箱体内部以聚丙烯材质的硬质海绵为内衬，内衬开有各种传感器定位嵌槽，方便整理与收纳。数据线套件由一根usb type-c数据线及3根usb双公连接线组成。type-c数据线用于连接计算机与采集器之间的数据传输，usb双公连接线用于传感器与计算机或者采集器之间的数据传输。</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2"/>
                <w:szCs w:val="22"/>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多用力学轨道</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准配置：含≥1.2m铝合金轨道一条、轨道小车2台、轨道固定栓1个、沙桶1个、沙桶配重块4个、弹簧2根、弹簧固定柱2根、定位块1个、摩擦块1块、滑轮1个、碰碰片2个、带碰碰片座架1只、配重片4块、挡光片5片、高度调节架1个、I型支架6个、L型挂架2个、防撞环2个、螺钉若干，可替代气垫导轨，避免气轨噪声和能耗。可配合光电门传感器、位移分体传感器等使用，适用于斜面作用、直线运动类实验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环形线圈</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高灵敏度、无源、塑壳封装、带屏蔽，线圈切割地磁线即可产生感生电流，能够完成教材规定的微弱磁通量变化时感生电流等多个涉及微小电流变化测量的实验</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螺线管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可接学生电源，塑壳封装，产生匀强磁场，能够完成匀强磁场研究实验</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多向转接头</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铝合金材质多向棱形插口，配合各类传感器和辅材固定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浮力定律探究实验器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含溢水杯一只、≥100毫升带提手小量筒一只、砝码块3只、砝码容器（带小钩和刻度）一只等组件，用于研究浮力定律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热传导探究实验器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绝热底座，含三种不同材质金属竿，每竿上有位置标度，可以配合热辐射传感器、温度传感器研究热传导现象，也可以做定性演示用。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摩擦力探究实验器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3个≥200g的配重砝码，规格为≥10*6.6*2.7的金属制载重托盘。可配合静力传感器使用，适用于研究最大静摩擦力的演示。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燃烧原理探究实验器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由圆柱形透明有机玻璃容器，可拆卸式底板，配套密封塞构成。底板含密封槽，容器顶部有两个气体传感器探测插槽。可配合氧气传感器、二氧化碳传感器等使用，适用于探究蜡烛燃烧现象、植物光合作用。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金属热膨胀探究实验器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铝型材底座，表面氧化处理，不锈钢材质的立柱一侧带M4通孔，另外一侧不带孔，表面抛光，分界面倒角，紫铜丝，两端带有拉环的金属丝，M4螺杆钩，配置M4蝶型螺母，可配合力传感器使用，适用于金属热膨胀效应。</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单摆探究实验器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由底座、支架、摆球、传感器固定装置组成，可用于单摆探究实验。</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吸热探究实验器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由环形支架、电源、热源灯泡构成。可配合温度传感器等使用，适用于研究不同液体色度下吸热能力的强弱。</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交直流电发生原理探究实验器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过手把转动、齿轮转动，使小型发电机发电，小灯泡发光，说明机械能可以转换为电能的科学原理，可以展示交直流发生原理。可配合电流传感器、电压传感器使用，适用于交直流电发生原理探究、手摇发电机的探究。</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水凝固与冰融化实验器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本实验器配有水槽和金属围挡，内置USB接口的温度传感器；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配有智能化散热系统，能够迅速的排除热量，瞬间结冰；</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可在软件上观察水的瞬间结冰与冰融化的过程中温度曲线的变化；</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适用于探究水的瞬间结冰与冰融化的规律及图线。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9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无线数字气象仪</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向角度:量程0°～360°、分辨率45°；前1分钟风速:量程0～30m/s、分辨率1m/s；前5分钟最高风速:量程0～30m/s、分辨率1m/s；温度:量程-40～125℃、分辨率0.1℃；前1小时降雨量:量程0～1000mm、分辨率0.25mm；前24小时降雨量:量程0～1000mm、分辨率0.25mm；湿度:量程0～100%、分辨率1%；气压:量程300～1100hpa、分辨率0.1hpa；光照度:量程0～65535Lux、分辨率1Lux；二氧化碳:量程0～5000ppm、分辨率1ppm；甲醛:量程0～500μg/m³、分辨率0.1μg/m³；PM2.5:量程0～1000μg/m³、分辨率1μg/m³；TVOC:量程0～1200μg/m³、分辨率0.1μg/m³；PM10:量程0～1000μg/m³、分辨率1μg/m³。</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通过wifi传输数据到计算机，专用软件记录数据及图形绘制。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专业实验讲解手册、分析仪专用支架。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jc w:val="center"/>
              <w:rPr>
                <w:rFonts w:ascii="宋体" w:hAnsi="宋体" w:eastAsia="宋体" w:cs="宋体"/>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320" w:lineRule="exact"/>
              <w:jc w:val="center"/>
              <w:rPr>
                <w:rFonts w:ascii="宋体" w:hAnsi="宋体" w:eastAsia="宋体" w:cs="宋体"/>
                <w:color w:val="000000"/>
                <w:sz w:val="22"/>
                <w:szCs w:val="22"/>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科学探究仪器合计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宋体" w:hAnsi="宋体" w:eastAsia="宋体" w:cs="宋体"/>
                <w:color w:val="000000"/>
                <w:sz w:val="22"/>
                <w:szCs w:val="22"/>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宋体" w:hAnsi="宋体" w:eastAsia="宋体" w:cs="宋体"/>
                <w:color w:val="000000"/>
                <w:sz w:val="22"/>
                <w:szCs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jc w:val="center"/>
              <w:rPr>
                <w:rFonts w:ascii="宋体" w:hAnsi="宋体" w:eastAsia="宋体" w:cs="宋体"/>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2"/>
                <w:szCs w:val="22"/>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color w:val="00000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color w:val="000000"/>
                <w:sz w:val="22"/>
                <w:szCs w:val="22"/>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探究实验室总计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color w:val="000000"/>
                <w:sz w:val="22"/>
                <w:szCs w:val="22"/>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color w:val="000000"/>
                <w:sz w:val="22"/>
                <w:szCs w:val="22"/>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20" w:lineRule="exact"/>
              <w:rPr>
                <w:rFonts w:ascii="微软雅黑" w:hAnsi="微软雅黑" w:eastAsia="微软雅黑" w:cs="微软雅黑"/>
                <w:color w:val="000000"/>
                <w:sz w:val="22"/>
                <w:szCs w:val="22"/>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2"/>
                <w:szCs w:val="22"/>
              </w:rPr>
            </w:pPr>
          </w:p>
        </w:tc>
      </w:tr>
      <w:tr>
        <w:tblPrEx>
          <w:tblCellMar>
            <w:top w:w="0" w:type="dxa"/>
            <w:left w:w="108" w:type="dxa"/>
            <w:bottom w:w="0" w:type="dxa"/>
            <w:right w:w="108" w:type="dxa"/>
          </w:tblCellMar>
        </w:tblPrEx>
        <w:trPr>
          <w:trHeight w:val="240" w:hRule="atLeast"/>
        </w:trPr>
        <w:tc>
          <w:tcPr>
            <w:tcW w:w="8745" w:type="dxa"/>
            <w:gridSpan w:val="7"/>
            <w:tcBorders>
              <w:top w:val="nil"/>
              <w:left w:val="nil"/>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编号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配备数量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计算器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简易型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打孔器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打气筒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1.技术要求因符合SB/T10205的相关规定。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仪器车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1.用于中小学实验室取放物品时使用的仪器小车。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2.主材用圆管和冷轧板作为主体框架，四脚配方向轮；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3.各焊接面应牢固、平整、无夹渣、气孔等缺陷；</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4.表面静电喷塑处理，光洁平滑且耐磨、耐腐蚀；</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5.推动平稳、滑动自如；脚轮应有锁紧装置。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6.应符合DB51/T699-2007标准要求。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辆</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生物显微镜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500倍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生物显微演示装置</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彩色,分辨率不小于450TV线以上,放大倍数40倍～1500倍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2045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学生显微镜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200倍,单筒</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放大镜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5倍,直径不小于30mm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放大镜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3倍,直径不小于40㎜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天文望远镜</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通用仪器，望远镜由镜筒、支架、脚架组成。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酒精喷灯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坐式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2077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电加热器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密封式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电冰箱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≧150L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电烤箱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1.工作电压220V/50Hz，额定功率1KW-1.5KW。   联社射器                                                  2.分档或连续可凋。具备控制上、下火、溫度大小、定时、调温控制等功能,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2.有效容积≧20L。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3.绝缘电阻应≧20MΩ。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4.应能承受1500V(有接地保护)或3000V(无接地保护)电抗试验。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2092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保温箱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1.有效容积≧10L。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2.保温时间：箱温为15 ℃以下时，可保持时间≧15小时。                                                   3.加热箱温可稳定在40℃以上≧3小时。                                                                  4.配置储能盒或冰袋数不应少于3个。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5.箱体应采用环保材料制成。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听诊器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本产品为普通医用听诊器。听诊器传音应清晰。耳环弹片应用弹簧钢制成。耳环的弹力应适宜，弹性良好。听诊器导管材料必须用乳胶导管，抗拉强度＞17MPG，伸长率＞700％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水族箱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水族箱采用有机玻璃或强化玻璃制做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手持移动灯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干电池供电或充电电池供电，照射距离≥20m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水槽</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长方形透明水槽里口尺寸：≧250×180×100mm，水槽应不因温度和盛水时重力的影响而发生形变（水温 40℃）。水槽应能在高度≧ 1M 处自由下落于水泥地面时不碎裂。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5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方座支架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1.适用于实验室教学使用。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2.符合JY167规定。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三脚架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组成：三脚由圆环，支撑脚构成,底部带保护,外径≧10cm  内径≧6cm  带固定圆台</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试管架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★1.12孔12插  顶板尺寸为大于350*40*7mm 12孔分布均匀,孔径不小于21mm 平面度误差不小于1.2mm   底板尺寸为大于350*67*7mm,底板12孔应与顶板12孔同心,孔深≧2mm,平面度误差不小于1.2mm  插杆为长≧65mm,直径≧14mm与底板孔对应成排</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5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旋转架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小学科学教学作磁铁性质,两种电荷的相互作用实验时支撑,搁置T054条形磁铁,玻璃棒,胶棒等用,2.可拆式,成对配置  仪器由底座,支杆,旋转体构成,底座支杆用塑料制成,表面平整,光滑,无毛刺,无变形,底座直径≥60mm底座高≧12mm,支杆用塑料制成直径≧95mm 高度≧26mm,旋转体由塑料制成,呈长方形,下口长约30mm宽约25mm,带针高度≧80mm,上端嵌有放条形磁铁和玻棒,胶棒的凹槽</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百叶箱支架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百叶箱支架高度≧1200mm ,宽窄应于百叶箱配套,2.台面四角下方均加有角钠加固,角钠带有螺孔可将其固定于支架上,支脚为上支脚和下支脚拼接而成3.支架与支撑杆之间用螺丝固定（可拆卸）。</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百叶箱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≧460mm×290mm×590mm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直流:1.5V～6V,每1.5V一档,≥1A</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教学电源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★交流:2V～12V,5A,每2V一档；直流：1.5V～12V,2A, 分为1.5V、3V、4.5V、6V、9V、12V共六档</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4010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电池盒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1.可串并联。由塑料盒底、正负极弹簧片、插接件组成；2.电池盒分 1 号电池一节 1 个，为组装式，即可并联 多个也可串联多个，组合方便接触性好，四个为一组；3.盒底由工程塑料制成，表面光洁，色泽均匀4.各触点使用铜质材料，表面镀铬；接触良好；</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138</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测量</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长度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直尺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500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软尺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1500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质量</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托盘天平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500g,0.5g</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11029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金属钩码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50g×10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11030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体重计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附测体高装置</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时间</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电子停表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0.1s</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温度计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红液,0℃～100℃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温度计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水银,0℃～100℃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体温计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水银,35℃～42℃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寒暑表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Style w:val="10"/>
                <w:rFonts w:hint="default"/>
                <w:lang w:bidi="ar"/>
              </w:rPr>
              <w:t>★1.木质  示值范围：摄氏-40℃～50℃；华氏 -20℉～120℉。温度准确度：±1℃，最小分度值：1℃，</w:t>
            </w:r>
            <w:r>
              <w:rPr>
                <w:rStyle w:val="11"/>
                <w:rFonts w:eastAsia="微软雅黑"/>
                <w:lang w:bidi="ar"/>
              </w:rPr>
              <w:t xml:space="preserve"> </w:t>
            </w:r>
            <w:r>
              <w:rPr>
                <w:rStyle w:val="10"/>
                <w:rFonts w:hint="default"/>
                <w:lang w:bidi="ar"/>
              </w:rPr>
              <w:t>只衬板平整光洁，无污迹；寒暑表刻度线清晰，无断线无污迹。见“总则”第 24 条  刻度板尺寸 ≥255mm*55mm*15mm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最高温度表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-16℃～+81℃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最低温度表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-52℃～+41℃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力</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条形盒测力计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5N</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条形盒测力计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2.5N</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条形盒测力计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1N</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多用电表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不低于2.5级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湿度计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指针式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16007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指南针</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★1.指南针由塑料圆盒、方位盘、小指针、有机塑料盖组合。</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2.塑料圆盒直径≧30mm。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3.方位盘印有八个方向标志线，分度线及字迹应均匀清晰，无断线。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4.指针轴承座镶嵌玻璃轴承，小指针为蓝红两色，分别标志南北极。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5.有机塑料盖透明度良好，表面清洁无划痕、无溶迹、无缩迹、无毛刺破边等现象。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16016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肺活量计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一次性吹嘴</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雨量器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产品主要由储水筒、测量杯、导水漏斗组成。储水筒外形尺寸直径：≥110mm，高度：≥145mm，内底部有一固定测  量杯的凸出部位。测量杯外形尺寸：≥70mm，高度：≥150mm，内壁有10～50ml 刻线。导水漏斗锥形，外形尺寸直径：≥115mm，长度：≥100mm，漏斗口直径：12mm±1mm，锥形大口直径：100mm±1mm.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16025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风杯式风速表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有直读装置</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专用仪器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斜面</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采用优质木材或优于木材的其它材料制作。长板≧50*10*1.5cm  短板≧20*10*1.5cm有支撑块</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压簧</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2.压簧采用直径≧1.5mm弹簧钢丝绕制而成。表面应做防锈处理，不得有尖端、毛刺及锈蚀现象。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3.非加载，受重力影响竖直时总长度应≧60mm,每圈间距6±1mm，绕制直径≧30mm。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4.压力试验：经20次加载，压至总长度1/2试验后，压簧应能自然恢复；总长度形变量小于试验前的5%。</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2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拉簧</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2.拉簧采用直径≧1.5mm弹簧钢丝绕制而成。表面应做防锈处理，不得有尖端、毛刺及锈蚀现象。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3.受重力影响竖直时总长度≧60mm,绕制直径≧30mm。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4.拉簧两端带挂钩。</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5.压力试验：经20次加载，压至总长度1/2试验后，压簧应能自然恢复；总长度形变量小于试验前的5%。</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沉浮块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同体积不同质量、同质量不同形状、可改变质量等物体</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杠杆尺及支架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★1.用塑料制作，表面平整、挺直、均匀、无毛刺。2.产品由杠杆尺、支架（轴）、调平装置和四只挂钩组成。杠杆尺不小  于 245×20×8mm。杠杆尺正面以轴心为零点向两端刻印厘米单位刻度线，刻线清晰，每1cm 印一长线并标注数字。杆身有效长度不小于 200mm。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滑轮组及支架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由底座、立杆、横梁、定滑轮、动滑轮、固定螺钉、细绳等组成。底座规格≧ 145*80*15mm，中心有方孔；立杆宽≧ 20mm 长≧ 230mm 横梁尺寸：宽≧ 30mm长≧ 125mm；大定滑轮尺寸：≧Φ40mm×6.5mm；小定滑轮尺寸：≧Φ40mm×6.5mm。动滑轮尺寸：≧40*6.5mm。组装后的滑轮组组及支架应能完成动滑轮、定滑轮及移动轮子实验。塑料制品表面应平整光滑、色泽均匀。塑料产品选用全新塑料注塑而成，无毒、环保、性能好。</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轮轴及支架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由底盖、立杆、大小组合轮轴、线组成；底座规格 ≧145*80*15mm，中心有方孔；立杆：宽≧ 20mm高≧230mm大小组合轮轴的尺寸：大轮：≧85mm、小轮≧40mm；组装后的轮轴及支架应能完成轮轴实验；塑料制品表面应平整光滑、色泽均匀；</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齿轮组及支架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产品由底座,立杆,大齿轮 中齿轮 小齿轮 螺杆组成,底座规格 ≧145*80*15mm  中心有方孔 立杆宽≧20mm 高≧230mm  大齿轮≧65*6mm 齿龃≧40  中齿轮≧50*6mm齿龃≧30  小齿轮直径≧30*6mm 齿龃≧20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弹簧片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1.适用于小学科学实验教学用。2.四轮转动灵活，外形尺寸应≧120mmx80mm30mm。4.小车自重≧200g。3.见“总则”第24条。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28007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三球仪</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由正圆形的太阳、地球和月亮模型，太阳底座、传动臂及传动系统五部分组成。2.太阳、地球和月球模型的比例适当，其中地球模型直径140mm－160mm；阳光采用平行光源,光照连续；运转为手动，转动应平稳。3.日球中心高度与地轴中心高相等，月球中心高度和月球中心平均高度应与地球中心高相等。地轴：倾斜角度为23.5°，月球绕地球转动应呈25°左右。4.运行时地球的北极点恒定指向一个方向。</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太阳高度测量器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1.小学科学教学学生测量太阳高度角用2.仪器由铝制量角器、测量架、重锤、底座等组成，底座塑料制成,  面板为铝片,直径≧100mm 厚度≧0.1mm 测量架长度≧97mm 宽度≧15mm  重锤塑料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风的形成实验材料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1、产品为组合式；2、产品由塑料筒1个、蜡纸台1个、蜡烛1个、风叶1套组成；3、塑料筒用优质透明塑料制作，外形规格尺寸不小于Φ52×184mm,表面透明光洁，底部有三个“z”字形脚支撑</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组装风车材料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由底座，立杆、转轴、6片风叶、等组成。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组装水轮材料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由转轴、6个叶轮片、等组成。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太阳能的应用材料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2.由太阳能电池板、小电机、电珠、两只串联的发光二极管等插件组成。3.太阳能电池最大开路电压3V，最大短路电流40mA。4.太阳能电池板应有输出接线端，便于连接其它插件。5.小电机插件：工作电压3V，工作电流≦40mA。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音叉</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256Hz</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小鼓</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木质鼓身，表面皮质鼓膜，直径≧15cm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组装土电话材料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1.适用于小学科学实验教学用。2.组装材料：塑料外筒(土电话筒)、震动膜、长度≧3m的导线等组成。3.产品应符合JY0001《教学仪器产品一般质量要求》。4.见“总则”第24条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热传导实验材料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木、金属、塑料、玻璃、陶瓷、棉花、石棉等材料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物体热涨冷缩实验材料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金属球、塑料球、实验架等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灯座及灯泡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1.由螺口灯座，底部电极，连接片，接线柱和底板组成2.底座：≧75mm×35mm×10mm，工作电压不大于36V，工作电流不大于2.5A。3.执行JY 116标准。配2.5V小灯泡1个。4.见“总则”第24条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开关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1.适用于小学科学实验教学用。2.额定电压：AC220V/50Hz。3.额定电流：10A。4.接触电阻：≤20mΩ。5.绝缘电阻：≥100MΩ。6.抗电强度：≥500V。7.见“总则”第24条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物体导电性实验材料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金属球、塑料球、实验架等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D-CG-LT-180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蹄形磁铁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D-CG-LU-80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蹄形磁铁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学生用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29029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磁针</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一对装，底座直径≧ 70mm，支柱 ≧11.5mm，磁针≧ 140mm 用红、白颜色区分。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环形磁铁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1.适用于小学科学教实验教学用。2.由两只厚度为≧5.5mm，Ф≧16 mm×5 mm的环形强力磁铁组成。3.每只磁铁上有红、蓝两面，分别表示N、S两极。 4.其余应符合JY 0012第5章的有关要求。  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电磁铁组装材料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适用于实验室教学使用。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电磁铁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演示用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手摇发电机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1.电学仪器,供中小学演示发电机的构造与工作原理。2.应符合教育部标准《手摇交直流发电机技术条件》JY21－79的要求。3.见“总则”第24条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25012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激光笔</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1.产品由塑胶笔身和激光头、钮扣电池组成。2.使用范围7-15m，波长≧650nm。3.见“总则”第24条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小孔成像装置</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组装式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平面镜及支架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 产品为散装式，由平面镜 2 块、底座 2只、支架2个。平面镜尺寸：≧80mm×60mm，厚度≧ 2mm；底座用优质塑料制成，规格直径≧ 60×25mm；支架为塑料制作，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曲面镜及支架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凸面镜、凹面镜等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透镜、棱镜及支架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凸透镜、三棱镜等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成像屏及支架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1.本仪器根据“义务教育课程标准实验教科书”的教学要求设计2.光屏、支杆和支架组成，光屏表面光洁，无毛刺，支架安装方便，灵活3.见“总则”第24条。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昆虫观察盒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带不小于3倍的放大镜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动物饲养笼</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产品主要有铁笼、塑料盘组成。表面喷漆处理，上面配有挂钩。2、塑料槽，尺寸不小于：230mm×175mm× 13mm，上面配有挂钩。</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29042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塑料注射器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单摆</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一个摆球</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照相机模型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光学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39051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儿童骨骼模型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人体解剖教学使用的儿童骨骼模型；2.产品为男性儿童骨骼模型，采用复合树脂制作成型后经喷漆绘色串制成正常直立姿势立于支架上。3.模型高约420mm4.软骨与骨在质感上有明显的区别；5.骨的形态特征，应正确清晰；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39052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儿童牙列模型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附牙刷</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39053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少年人体半身模型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1．产品规格：高≥65cm。材质采用 PVC 材料。2．头部做正中矢状切， 剥离右侧头面部部分软组织，示部分颅骨、肌肉，眼球固定于眼眶内。3． 示口腔、鼻腔、咽腔、食管、喉腔和气管的纵切面和通道关系。示右侧腮腺。4． 胸腔内示：心脏（可拆下，示心脏及连通心脏的主要动静脉）、两肺（前半部分可拆下，示肺门结构。右肺示内部血管及支气  管分布，左肺示其断面结构）、气管、支气管、食管与胸主动脉（贴于  胸腔后壁）。5． 膈能拆下，示膈穹隆，示呼气状态的特点。6． 腹腔内示：肝、胃、肠、胰和脾（可分别拆下），腹后壁示肌肉、左右肾及  肾上腺、输尿管等结构。胃示外形，十二指肠、胰、脾相连，胰做剖面  示胰腺导管，除去十二指肠前壁示胰管及胆总管开口于十二指肠大乳 头，肠示空肠、回肠、盲肠、结肠、直肠，盲肠末端示阑尾，结肠示结  肠带和肠脂垂，肝示外形和肝门结构：左右肝管、肝总管、胆囊管及胆囊。7． 盆腔内示：膀胱、直肠末端。8． 各器官的形态、结构、位置毗邻关系应正确。9． 金属连接件应防锈处理，装拆方便。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39054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眼构造模型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1.适用于小学自然科学教学使用。2.模型置于底座上，产品采用优质玻璃钢树脂材料制作成型后经高档油漆喷漆绘色而成。3.眼球模型1：7，产品体长不小于150mm。4.见“总则”第24条。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啄木鸟仿真模型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自然大，用羽毛制作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猫头鹰仿真模型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自然大，用羽毛制作</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34001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平面政区地球仪</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1：40 000 000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34002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平面地形地球仪</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1：40 000 000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地动仪模型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1.能满足教材教学实验要求，演示效果明显、准确，符合自然科学原理</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地球构造模型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≧32cm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司南模型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39156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月相变化演示器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1.能快速直观的演示出一个月内月相的变化。</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2.能满足教材教学实验要求，演示效果明显、准确，符合自然科学原理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43050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蟾蜍浸制标本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浸制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43051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河蚌浸制标本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浸制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43052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爬行类动物浸制标本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蛇或晰蜴</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43053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蛙发育顺序标本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1.适用小学自然教学演示时使用。2.符合 JY148-82的规定。3.产品应符合JY143-82《动物浸制标本通用技术条件》的规定。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昆虫标本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常见益虫、害虫各（6～7）种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43151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桑蚕生活史标本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浸制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43152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兔外形标本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配有底座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43153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植物种子传播方式标本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动物传播、弹力传播、风力传播、水力传播</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盒</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天然材料标本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木、棉花、石油、煤、矿石等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人造材料标本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金属、塑料、玻璃、陶瓷、纸、布、密度板、水泥等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纺织品标本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1.适用小学自然教学演示时使用。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2.产品由棉花、纯棉织物、化学纤维、化纤织物、麻纤维、纯麻织物、茧丝、茧丝绸织物等组成,装入透明标本盒内。</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3.标本真实、清洁、美观、定位牢固。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7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各种纸样标本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2.金属装饰纸、皱纹纸、蜡光纸、宣纸、胶板纸、无碳纸、书皮纸、铜板纸、卡纸、化塑纸等。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3.各纸样每种两张，规格为32开，装订成册，封面印有“纸样标本”。</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4.标本真实、清洁、美观、装订牢固。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矿物标本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2.矿物岩石应符合ＪＹ0005-90《矿物岩石标本》中的相关规定。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3.金属矿物标本由方铅矿、闪锌矿、黄铜矿、磁铁矿、铝土矿等组成。</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4.其矿物外形要求、包装要求应符合ＪＹ0005-90中的相关规定。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岩石标本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2.矿物岩石应符合JY0005-90《矿物岩石标本》中的相关规定。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3.其矿物外形要求、包装要求应符合ＪＹ0005-90中的相关规定。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金属矿物标本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铜、铁、铝、钨、锡等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土壤标本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2.土壤标本由红壤土、黄壤土、黑钙土、紫色土、水稻土、砂土、白粘土等组成,小瓶（袋）密封后，装入透明标本盒内</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49009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矿物提炼物标本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石油、金属等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玻片标本</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植物根尖纵切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2.技术要求应符合 JY68-82规定。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木本双子叶植物茎横切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2.技术要求应符合 JY73-82规定。</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草本植物茎横切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2.技术要求应符合 JY233-1987规定。其余应满足教材规定的相关实验要求。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洋葱表皮装片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2.标本为洋葱的内表皮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3.技术要求应符合JY67-82规定。其余应满足教材规定的相关实验要求。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叶片横切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2.标本取用叶片的横切面，显微镜下能清楚的观察到叶片的表皮细胞，细胞形态正常。</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3.技术要求应符合JY67-82规定，其余应满足教材规定的相关实验要求。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43253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叶片气孔装片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2.标本在显微镜下能清楚的观察到叶片气孔，形态正常。</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3.技术要求应符合JY67-82规定，其余应满足教材规定的相关实验要求。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43450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动物表皮细胞装片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2.标本在学生显微镜下能清晰观的观察到动物表皮细胞的各结构。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3.技术要求应符合JY67-82规定，其余应满足教材规定的相关实验要求。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43451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蛙卵细胞切片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2.技术要求应符合JY85-82规定，其余应满足教材规定的相关实验要求。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43550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骨细胞切片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2.标本在学生显微镜下观察骨细胞切片的各结构；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3.标本的横切面应与原形成层平行，并过原形成层；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4.切片厚度应均匀，无污物。</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43551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口腔粘膜细胞装片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1.适用小学科学教学使用。2.技术要求应符合JY95-82规定，其余应满足教材规定的相关实验要求。3.见“总则”第24条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43552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人血细胞装片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1.适用小学科学教学使用。2.技术要求应符合JY95-82规定，其余应满足教材规定的相关实验要求。3.见“总则”第24条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片</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挂图、软件及资料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教学挂图（图片）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中国政区地图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1.国界绘制精确，省界标识清晰、正确；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2.图底纸板纫性好，折叠容易，着色牢固，无脱色、混色缺陷；</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3.涵盖教材要求。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中国地形地图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1、山、河流、平原、丘陵、盆地、国界、省界、首都、省会标识清晰正确，国界标识精确。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2、图底纸板纫性好，易折叠，着色牢固。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3、无脱色、混色缺陷，涵盖教材要求。</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张</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小学科学安全操作挂图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幅数≧ 25 幅，对开开本,符合新课标教学的要求。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小学科学生命世界教学挂图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幅数 ≧29 幅，对开开本，符合新课标教学的要求。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小学科学物质世界教学挂图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幅数≧ 22 幅，对开开本,符合新课标教学的要求。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小学科学地球与宇宙教学挂图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幅数 ≧24 幅，对开开本,符合新课标教学的要求。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科学史挂图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幅数 ≧24 幅，对开开本,符合新课标教学的要求。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植物分类图谱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不少于16 开，全彩色。</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59009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动物分类图谱</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不少于16 开，全彩色。</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教学投影片、幻灯片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小学科学生命世界教学投影片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1.涵盖教材要求的内容；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2.其余应符合JB/T7810标准规定。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59102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小学科学物质世界教学投影片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1.涵盖教材要求的内容；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2.其余应符合JB/T7810标准规定。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59103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小学科学地球与宇宙教学投影片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1.涵盖教材要求的内容；</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2.其余应符合JB/T7810标准规定。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多媒体教学软件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231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小学科学教学素材库</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1.适用于按照《全日制九年义务教育科学课程标准》编写的并经国家教材审定通过的各种版本的小学科学教材，用于教师制作课件。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2.素材内容应结合教学内容与教材配套。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3.读碟顺畅，图文清晰。</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4.盘面光洁，无划痕。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5.由法定版权单位出版。</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图书、手册</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59401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小学科学实验教学指导书</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1.适用于按照《全日制九年义务教育科学课程标准》编写的并经国家教材审定通过的各种版本的小学科学教材。用于指导教师实验教学。</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2.是正规单位出版。</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59402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小学科学实验仪器手册</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1.适用于按照《全日制九年义务教育科学课程标准》编写的并经国家教材审定通过的各种版本的小学科学教材。介绍小学科学各种实验仪器及使用方法。</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2.是正规单位出版。</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玻璃仪器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计量</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60012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60061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甘油注射器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试管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￠15</w:t>
            </w:r>
            <w:r>
              <w:rPr>
                <w:rStyle w:val="9"/>
                <w:rFonts w:hint="default"/>
                <w:lang w:bidi="ar"/>
              </w:rPr>
              <w:t>㎜</w:t>
            </w:r>
            <w:r>
              <w:rPr>
                <w:rStyle w:val="8"/>
                <w:rFonts w:hint="default"/>
                <w:lang w:bidi="ar"/>
              </w:rPr>
              <w:t>×150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试管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￠20</w:t>
            </w:r>
            <w:r>
              <w:rPr>
                <w:rStyle w:val="9"/>
                <w:rFonts w:hint="default"/>
                <w:lang w:bidi="ar"/>
              </w:rPr>
              <w:t>㎜</w:t>
            </w:r>
            <w:r>
              <w:rPr>
                <w:rStyle w:val="8"/>
                <w:rFonts w:hint="default"/>
                <w:lang w:bidi="ar"/>
              </w:rPr>
              <w:t>×200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61037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平、长，250ml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61041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锥形瓶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62001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酒精灯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62031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漏斗</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62072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Y形管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1.玻璃或塑料制品。</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2.φ5～φ6mm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62073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滴管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1.供中学化学实验和小学科学教学实验用。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2.滴管全长120～150mm.管直径7-8mm,管口直径2-3mm,壁厚1±0.2mm。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3.滴管上端喇叭口园正，与乳胶头配合良好。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4.外观符合JY0001-2003中8.1的要求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63002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集气瓶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125ml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镊子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1.材质：为不锈钢。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2.长度：≧120mm。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试管夹</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1.供中学化学实验和小学科学教学实验用。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2.采用木材或竹子制作，由长臂和短臂及弹簧组成。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3.外形尺寸≧180×20×10(mm)。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4.弹簧由Φ≧1mm的弹簧钢丝制成。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5.夹持端各有约3mm深半圆槽，并粘贴防滑垫层。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石棉网</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1.供中学化学实验和小学科学教学实验用。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2.外形尺寸：≧125×125±1mm。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3.铁丝网上涂防锈漆，四边折叠加固不小于5mm。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4.石棉膏涂复面积不小于Φ80mm，涂复厚度≧1.5mm。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5.石棉膏涂复平整、牢固、均匀，无划痕，无粉尘脱落。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65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燃烧匙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1.供中学化学实验和小学科学教学实验用。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2.铜勺：材料采用厚度≧0.5mm的Ｈ62铜板制做。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3.手柄：材料为长度约为Φ300mm镀锌铁丝，直径Φ≧2mm。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4.铜勺与手柄焊接牢固。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5.铜勺成形外圆直径≧20mm，窝孔深度不小于3.5mm。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64042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药匙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 由塑料或骨质材料制成。两端分别为大小匙勺，全长不小于 150mm。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64051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玻璃管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千克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玻璃棒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7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64062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橡胶管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center"/>
              <w:rPr>
                <w:rFonts w:ascii="微软雅黑" w:hAnsi="微软雅黑" w:eastAsia="微软雅黑" w:cs="微软雅黑"/>
                <w:color w:val="000000"/>
                <w:kern w:val="0"/>
                <w:sz w:val="20"/>
                <w:szCs w:val="20"/>
                <w:lang w:bidi="ar"/>
              </w:rPr>
            </w:pPr>
            <w:r>
              <w:rPr>
                <w:rFonts w:hint="eastAsia" w:ascii="微软雅黑" w:hAnsi="微软雅黑" w:eastAsia="微软雅黑" w:cs="微软雅黑"/>
                <w:color w:val="000000"/>
                <w:kern w:val="0"/>
                <w:sz w:val="20"/>
                <w:szCs w:val="20"/>
                <w:lang w:bidi="ar"/>
              </w:rPr>
              <w:t>1.规格：φ5～φ6mm。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2.材料：橡胶。</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3.无砂眼，有弹性，厚薄均匀。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千克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64065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橡胶塞</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Ф5mmX7mm 耐水耐酸碱，弹性强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千克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64071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试管刷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金属丝和胶合在其上的猪鬃毛制成、金属丝用Φ≧3mm 左右的镀锌铁丝 2 根绞合，总长度不小于 250mm。3.制成的试管刷直径不小于Φ30mm，长度不小于 100mm，要求不散、脱毛。</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64072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烧瓶刷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猪棕毛制,毛刷小头Φ≧12mm×18mm，大头Φ34mm×50mm,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培养皿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100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135</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蒸发皿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Style w:val="8"/>
                <w:rFonts w:hint="default"/>
                <w:lang w:bidi="ar"/>
              </w:rPr>
              <w:t>瓷，60</w:t>
            </w:r>
            <w:r>
              <w:rPr>
                <w:rStyle w:val="9"/>
                <w:rFonts w:hint="default"/>
                <w:lang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64097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塑料量杯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500ml</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药品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70088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硫酸铝钾(明矾)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工业级，应符合GB/T347的要求。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1500</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72025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酒精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工业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千克</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72061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pH广范围试纸</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其它实验材料和工具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80901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小学科学一般实验材料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蜡纸、锡箔纸、塑料手套、塑料管、毛细管、种子、橡皮泥、种植土、过滤纸、导线、碘酒、蜡烛、塑料薄膜、透明塑料袋、不透明塑料袋、棉布、吸管、食用油、食盐、食糖、气球、方格纸、松香等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80302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载玻片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1.透明、无划痕、无波纹、无破损。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2.盒装。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盒</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80303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盖玻片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1.透明、无划痕、无波纹、无破损。</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2.盒装。</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包</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150</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工具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left"/>
              <w:rPr>
                <w:rFonts w:ascii="微软雅黑" w:hAnsi="微软雅黑" w:eastAsia="微软雅黑" w:cs="微软雅黑"/>
                <w:color w:val="000000"/>
                <w:sz w:val="18"/>
                <w:szCs w:val="18"/>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43" w:type="dxa"/>
            <w:tcBorders>
              <w:top w:val="single" w:color="000000" w:sz="4" w:space="0"/>
              <w:left w:val="single" w:color="000000" w:sz="4" w:space="0"/>
              <w:bottom w:val="single" w:color="000000" w:sz="4" w:space="0"/>
              <w:right w:val="nil"/>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测电笔</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全长不小于 145MM，测量范围小于 500VAC,刀杆材料选用优质 CR-V 钢, 全硬热处理,达到 CE 标准。</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一字螺丝刀</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磁性，一字槽,总长度≧ 205mm，主体为金属制品，长度为≧ 80mm，手柄为胶质，总长度 ≧75mm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十字螺丝刀</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磁性,十字槽,长度≧ 205mm，主体为金属制品，长度为≧80mm，手柄为胶质总长度 ≧75mm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尖嘴钳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1.规格：全长≧150mm。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2.其它技术要求应符合QB/T2442.1的相关规定。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木工锯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1.技术要求应符合 QB/T2094.1的相关规定。</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钢手锯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1.由钢锯弓、钢锯条组成。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2.锯弓长度可调节，最大调节长度≧310mm 。</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3.手柄握捏部位应光滑、无尖状、无毛刺、无锋边、无开裂。。</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4.锯弓端头蝶形调整钮旋动灵活，与锯条配合良好。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5.锯条不少于10条。</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6.见“总则”第24条。</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钢丝钳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1.规格：全长≧150mm。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2.其它技术要求应符合QB/T2442.1的相关规定。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手锤</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1.规格：锤重≧0.5kg，圆柱形。</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2.锤体用45＃优质碳素钢制成，手锤把与手锤连接牢固。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3.其它技术要求应符合HB3252的相关规定。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活扳手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材质：中碳钢，规格：≧8 寸活动扳手。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电烙铁</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60W,20W</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支</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手电钻</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直径≧10mm  </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81032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剪刀</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1.剪刀为钢质，表面镀铬或防氧化处理，表面光洁无锈蚀。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2.剪轴销与两刀体连接松紧适度。刃口锋利，无崩裂，剪口前端应对齐</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3.刃口长≧80mm。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81109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花盆</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无毒树脂花盆，规格：直径不小于 190MM×高130MM 底部直径不小于110MM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小刀</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材质为不锈钢伸缩式，总长度不小于 130mm，刀刃长度不小于 65mm，宽度不小于 8mm，刀柄长度不小于135mm；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塑料桶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直径≧20cm  高不小于15cm   有塑料把手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手摇铃</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木质把手 高度不小于18cm,直径≧10cm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手持筛子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不锈钢制，直径不少于190MM。高≧ 40mm 符合 JY0001－2003《教学仪器一般质量要求》的有关规定。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喷水壶</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喷壶容量≧2L 的，壶体材料是 PE 塑料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吹风机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1.学生实验吹干物品用。</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2.本品材质：为ABS、PVC、PP。</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3.额定功率：1000W。电源电压：220V，频率50HZ。</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4.电抗试验：1.5kV、3KV；1min无击穿。</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5.绝缘电阻：≧20M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采集捕捞工具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标本夹，捕虫网，水网，小铁铲，枝剪等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81208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榨汁器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手动手柄式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69</w:t>
            </w:r>
          </w:p>
        </w:tc>
        <w:tc>
          <w:tcPr>
            <w:tcW w:w="743" w:type="dxa"/>
            <w:tcBorders>
              <w:top w:val="single" w:color="000000" w:sz="4" w:space="0"/>
              <w:left w:val="single" w:color="000000" w:sz="4" w:space="0"/>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合计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0"/>
                <w:szCs w:val="20"/>
              </w:rPr>
            </w:pPr>
          </w:p>
        </w:tc>
      </w:tr>
      <w:tr>
        <w:tblPrEx>
          <w:tblCellMar>
            <w:top w:w="0" w:type="dxa"/>
            <w:left w:w="108" w:type="dxa"/>
            <w:bottom w:w="0" w:type="dxa"/>
            <w:right w:w="108" w:type="dxa"/>
          </w:tblCellMar>
        </w:tblPrEx>
        <w:trPr>
          <w:trHeight w:val="312" w:hRule="atLeast"/>
        </w:trPr>
        <w:tc>
          <w:tcPr>
            <w:tcW w:w="8745" w:type="dxa"/>
            <w:gridSpan w:val="7"/>
            <w:tcBorders>
              <w:top w:val="nil"/>
              <w:left w:val="nil"/>
              <w:bottom w:val="single" w:color="000000" w:sz="4" w:space="0"/>
              <w:right w:val="nil"/>
            </w:tcBorders>
            <w:shd w:val="clear" w:color="auto" w:fill="auto"/>
            <w:vAlign w:val="center"/>
          </w:tcPr>
          <w:p>
            <w:pPr>
              <w:widowControl/>
              <w:spacing w:line="320" w:lineRule="exact"/>
              <w:jc w:val="center"/>
              <w:textAlignment w:val="center"/>
              <w:rPr>
                <w:rFonts w:ascii="微软雅黑" w:hAnsi="微软雅黑" w:eastAsia="微软雅黑" w:cs="微软雅黑"/>
                <w:b/>
                <w:bCs/>
                <w:color w:val="000000"/>
                <w:sz w:val="24"/>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分类代码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器材名称</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具体技术(参数)要求</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单位</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8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30306007001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计算器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小学型计算器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30306007201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 年级磁性教具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组合教具，带磁性，能实现以下教学用途：万以内数的认识、认识分数、计数、认识计数单位、认识年月日、认识平面的几何图形、长度测量、认识面积单位、长方形和正方形的面积公式、感受平移、旋转、轴对称现象、辨认位置与方向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30306007202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4～6 年级磁性教具</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数字、运算符号贴片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演示用，磁贴；数字 0～9各2片、加号、减号、乘号、除号、大于号、小于号、等号、大于等于号、小于等于号；裸图：高≧ 10 cm；颜色鲜艳，如：亮红、亮黄等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数字、运算符号贴片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学生用；数字 0～9各2片、加号、减号、乘号、除号、大于号、小于号、等号、大于等于号、小于等于号；裸图：高 ≧5 cm；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颜色鲜艳，如：亮红、亮黄等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百数表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★演示用；≧100 cm×100 cm，每行 10 个格，共 10 行；磁贴，可写可擦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30306003501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竖式计数器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演示用；三档，标明“个位”“十位”“百位”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30306003502</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演示用；五档，标明“个位”“十位”“百位”“千位”</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“万位”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30306003503</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学生用；五档，标明“个位”“十位”“百位”“千位” “万位”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30306003702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计数棒</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★演示用；由 100 根棒组成，五种颜色，每种颜色 20 根；</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≧200 mm，截面形状可为正方形，圆形或正多边形，截面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积外接圆直径≧ 10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30306008601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分数片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演示用；由 1 个正方形底板和 12 条全长相同的长方形片组成，底板用塑料或木材制，片用塑料制；12 条长方形片每行颜色不同，分别表示 1，1/2，1/3，1/4，1/5， 1/6，1/7，1/8，1/9，1/10，1/12，1/16，每块上应有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相应的分数值，可独立取下贴于黑板上</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30306006601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口算练习器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旋转式，能组成二位数、加、减、乘、除符号和一位数的运算式，没有等号和答案；数字高度≥50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30306008501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点子图</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演示用：磁贴，≧600 mm×800 mm，每行 14 个点子，12 行</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30306005201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计数多层积木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学生用；塑料材质；积木块包括 1 个≧ 10 mm×10 mm×10 mm的正方体，≧90 mm×10 mm×10 mm、≧90 mm×100 mm×10 mm、 ≧90 mm×100 mm×100 mm 的长方体各 1 个；每个积木块外</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都应画有≧ 10 mm 的方格；配透明塑料盒</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30406001011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钟表模型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演示用；三针，联动/非联动两用，12h/24h 表示，盘面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直径应为 250 mm～300 mm，无透明钟面罩</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30406001004</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学生用；两针，非联动，12 h 表示，盘面直径≥80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30406001005</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学生用；三针，联动，12 h/24 h 表示，盘面直径≥80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30203000202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电子秒表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专用型，全时段分辨力 0.01 s；有防震、防水功能，电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池更换周期≥1.5 年</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30202000321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托盘天平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演示用，500 g，0.5 g</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30202000401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简易天平</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等臂双吊桶非自动天平，最大载荷 200 g，分度值 1 g，槽码用金属制：10 g 16 个，5 g 8 个。允许误差：应分别≤0.5 g 和 0.3 g。吊桶容积≧ 200 mL，可称量液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体。吊桶应能自动调整方向，保持垂直与水平面</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30202000901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弹簧度盘秤</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指针式，最大称量 1 kg，最小称量 50 g，分度值 5 g</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30306008902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杠杆平衡器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学生用；包含杠杆尺、支架及勾码 1 盒</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30306005002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几何图形片</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包括正方形（≧100 mm×100 mm）、长方形（≧50 mm×100 mm）、直角三角形（直角边长≧ 50 mm、≧100 mm）、等边三角形（边长 ≧100 mm）、等腰三角形（两腰长≧ 100 mm）、平行四边形（底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边 ≧200 mm、高≧ 100 mm）、直角梯形(底边长≧ 200 mm、高≧ 100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mm）、一般梯形（下底边长≧ 100 mm）、圆形（直径 ≧100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30406000111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几何形体模型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长方体（一般和特殊）、正方体、实心圆柱、空心圆柱、圆锥体（等底等高、等底不等高、等高不等底）、球等</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件</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30306005302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七巧板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演示用；磁吸式，七种颜色，所组成的正方形≥400 mm× 400 mm，厚≥4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30306005301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七巧板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学生用；七种颜色，所组成的正方形≥80 mm×80 mm，厚≥1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30406007101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长正方体框架模型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直径≧ 2 mm 的红、黄、蓝小棒各 16 根；红色小棒长≧150 mm，黄色小棒长 ≧100 mm，蓝色小棒长≧ 50 mm；白色三通接口 20 个；透明收纳盒，用于收纳上述物品</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角操作材料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可变换角的大小， 两边长度可拉伸可收缩， 可在60 mm～100 mm 范围内改变，宽度为 7 mm～10 mm</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30306004001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钉板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≧390 mm×590 mm，配有橡皮筋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30306004003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钉板</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学生用，塑料制，≥140 mm×140 mm，配有橡皮筋</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30306009101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条形拼搭条</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★拼搭条的宽度≧ 8 mm，长度和颜色分别为 30 mm， 40 mm，50 mm，80 mm，100 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120 mm，每种规格红；黄；蓝；紫；绿；橙色各一色，各 12 条；拼搭条两端分别为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公母扣，便于相互拼搭</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30306002201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直尺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演示用；1 m，最小分度值 1 mm，分别有米、分米、厘</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米、毫米四种单位，刻度清晰，宜采用工程塑料制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30201000702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软尺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2000 mm，最小分度值为 1 mm，宽度≥13 mm；每厘米处应为长线，每 5 mm 处应为中线，每毫米处应为短线；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应按示值线所代表的 m、dm 或cm 值标出</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30306000101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三角尺</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演示用；工程塑料或木制，30°、60°直角三角尺和等腰直角三角尺各 1 个，带把手，60°角所对直角边和等腰三角尺的斜角边应有标尺，宜三边都有标尺；标尺长度应≥500 mm，最小分度值应为 0.5 cm，字体高度应</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≥10 mm，标尺零位前不留空白</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30306000201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圆规</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演示用；工程塑料或木制，圆规两脚张开松紧应可调，一脚端部可夹普通粉笔，另一脚端部能在黑板定位（宜采用橡胶摩擦定位）</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30306000602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量角器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★演示用；塑料制，直角度分度线应为 0°～180°和 180°～0°双向标度，最小分度值应为 1°，双向角度标度中间有划线槽；在半圆的直径边应有直尺，直尺的最小分度值宜为 1 cm；半圆直径应为 500 mm～510 mm；厚≥8 mm，半圆圆心定位孔的直应在 0°～180°线（X轴）上，在定位孔半圆圆周上应有一短线，标出 Y 轴的位置。半圆孔直径应为 10 mm～12 mm；手柄应安装在直尺与半圆定位孔之间</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面积测量器</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非脆性的透明塑料板，面积测量部分≥100 mm×100 mm，其中一面印刷边长为 5 mm 的方格，每 10 mm 处用粗线印刷，每 5 mm 处用细线印刷，粗线处标有数字</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4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30306006401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探索几何图形面积计算公式材料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非脆性的透明塑料板，由 1 个边长 30 mm 的正方形、1个边长 60 mm×30 mm 的长方形、1 个底边边长 60 mm、高 30 mm 的平行四边形，2 个底边边长 60 mm、高 30 mm的直角三角形、2 个底边边长 60 mm、高 30 mm 的锐角三角形、2 个底边边长 60 mm、高 30 mm 的钝角三角形、2个上底 20 mm、下底 40 mm、高 30 mm 的梯形组成</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3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30406003201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圆周率、圆面积计算公式推导演示</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应由圆面积演示器和圆周率计算公式推导模型两部分组成；圆面积演示器直径 ≧200 mm，由 15 块 1/16 扇形块和 2 块 1/32 扇形块组成，各扇形背面应附磁性塑料；圆周率计算公式推导演示模型应有底板、圆和刻度尺组成，圆直径≧ 100 mm，刻度尺长≧ 340 mm 并固定在底板上</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30605009708</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塑料量杯</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透明，圆柱形，2 L，标度最小分度值应为 50 mL，塑料量杯的容许误差应≤示值的 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57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30605009717</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透明，棱柱形，1.5 L，标度最小分度值应为 50 mL，塑料量杯的容许误差应≤示值的 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73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30605009726</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微软雅黑" w:hAnsi="微软雅黑" w:eastAsia="微软雅黑" w:cs="微软雅黑"/>
                <w:color w:val="000000"/>
                <w:sz w:val="20"/>
                <w:szCs w:val="20"/>
              </w:rPr>
            </w:pP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透明，水杯形，1 L，标度最小分度值应为 50 mL，塑料量杯的容许误差应≤示值的 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9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30406003101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几何形体表面积展开 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演示用；长方体、正方体、圆柱体各一，三种不同颜色，长方体边长宜为≧ 60 mm×120 mm×180 mm，正方体边长宜为 ≧150 mm，圆柱直径宜为≧ 90 mm、高宜为 ≧150 mm；几何形体外包有相应颜色的薄塑料制的表面积展开图形</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30406003101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几何形体表面积展开 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学生用；长方体、正方体、圆柱体各一，三种不同颜色，长方体尺寸宜为 ≧20 mm×40 mm×60 mm，正方体尺寸宜为≧ 50 mm，圆柱直径宜为 30 mm、高宜为 ≧50 mm；几何形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体外包有相应颜色的薄塑料制的表面积展开图形</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30406007201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立方厘米、立方分米模型</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100 mm×100 mm×100 mm 透明正方体容器 1 个，侧面显示刻度线，内含四种规格立方体，规格数量如下：</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100 mm×100 mm×90 mm 白色长方体 1 个（表面有 1 平方厘米的格子线）100 mm×90 mm×10 mm 黄色长方体 1 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（表面有 1 平方厘米的格子线），90 mm×10 mm×10 mm黄色长方体 1 个（表面有 1 平方厘米的格子线），10 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10 mm×10 mm 红色小正方体 1 个</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9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30306006501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探索几何形体体积计算公式材料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应由三部分组成，如下：</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长方体体积：由 18 个边长 ≧10 mm 的正方体和 1 个长方体容器构成，长方体内部尺寸 ≧31 mm×31 mm×21 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圆柱体体积：由 2 个颜色不同、截面为半圆的圆柱组成，</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每个半圆柱由截面为扇形的柱体构成，不少于 8 块； 圆柱圆锥体积比：由无色透明的圆柱形容器和圆锥形容器组成，圆柱和圆锥均高≧ 100 mm，直径≧ 100 mm，圆柱壁应有三等分的标度线</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85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30306006101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图形变换操作材料</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应有 2 个平行四边形（边长≧ 30 mm，高≧ 20 mm），2 个正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方形（边长≧ 30 mm），2 个三角形（底≧ 30 mm，高≧ 20 mm）</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和 2 个圆（直径 ≧30 mm）组成；彩色透明塑料制；用于平移、旋转、对称等内容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1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30306004901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演示用转盘</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由转盘和盘面可换的数字、色块、空白盘面组成，盘面直径≥400 mm，悬挂式，圆盘面应敷设磁性塑料；可换盘面应采用铁片作材料，双面印有符号或颜色；数字盘面应印有 0～10；色块盘面应有三种不同的颜色，每种颜色四块；空白盘面一面应可用白板笔书写。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30306004401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数字骰子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 mm×12 mm×12 mm，每个侧面上有不同的数字，不少于 3 个</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30306004501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空白骰子</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 mm×12 mm×12 mm，不少于 2 个，可用铅笔书写并可擦除</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30306002503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塑料球</w:t>
            </w:r>
          </w:p>
        </w:tc>
        <w:tc>
          <w:tcPr>
            <w:tcW w:w="4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五种颜色，每种颜色各 10 个，球径应≥20 mm，配不透明袋 2 个，袋口有伸、缩拉绳</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23</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微软雅黑" w:hAnsi="微软雅黑" w:eastAsia="微软雅黑" w:cs="微软雅黑"/>
                <w:color w:val="000000"/>
                <w:sz w:val="20"/>
                <w:szCs w:val="20"/>
              </w:rPr>
            </w:pPr>
          </w:p>
        </w:tc>
      </w:tr>
      <w:tr>
        <w:tblPrEx>
          <w:tblCellMar>
            <w:top w:w="0" w:type="dxa"/>
            <w:left w:w="108" w:type="dxa"/>
            <w:bottom w:w="0" w:type="dxa"/>
            <w:right w:w="108" w:type="dxa"/>
          </w:tblCellMar>
        </w:tblPrEx>
        <w:trPr>
          <w:trHeight w:val="330" w:hRule="atLeast"/>
        </w:trPr>
        <w:tc>
          <w:tcPr>
            <w:tcW w:w="87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ascii="微软雅黑" w:hAnsi="微软雅黑" w:eastAsia="微软雅黑" w:cs="微软雅黑"/>
                <w:b/>
                <w:bCs/>
                <w:color w:val="000000"/>
                <w:sz w:val="20"/>
                <w:szCs w:val="20"/>
              </w:rPr>
            </w:pPr>
            <w:bookmarkStart w:id="0" w:name="_GoBack"/>
            <w:bookmarkEnd w:id="0"/>
            <w:r>
              <w:rPr>
                <w:rFonts w:hint="eastAsia" w:ascii="微软雅黑" w:hAnsi="微软雅黑" w:eastAsia="微软雅黑" w:cs="微软雅黑"/>
                <w:b w:val="0"/>
                <w:bCs w:val="0"/>
                <w:color w:val="000000"/>
                <w:sz w:val="20"/>
                <w:szCs w:val="20"/>
                <w:lang w:val="en-US" w:eastAsia="zh-CN"/>
              </w:rPr>
              <w:t>注：▲为核心产品，★为主要技术参数，必须满足，■为重要技术参数，作为加减分项。</w:t>
            </w:r>
          </w:p>
        </w:tc>
      </w:tr>
    </w:tbl>
    <w:p>
      <w:pPr>
        <w:jc w:val="center"/>
        <w:rPr>
          <w:rFonts w:hint="eastAsia" w:ascii="宋体" w:hAnsi="宋体" w:eastAsia="宋体" w:cs="宋体"/>
          <w:b/>
          <w:bCs/>
          <w:color w:val="000000"/>
          <w:kern w:val="0"/>
          <w:sz w:val="36"/>
          <w:szCs w:val="36"/>
          <w:lang w:bidi="ar"/>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zNiZTk3NGNiYzEyNmQ1MWYyNzhlZDRlNzI1YzQifQ=="/>
  </w:docVars>
  <w:rsids>
    <w:rsidRoot w:val="0063315B"/>
    <w:rsid w:val="000A0D6D"/>
    <w:rsid w:val="000F3F85"/>
    <w:rsid w:val="0063315B"/>
    <w:rsid w:val="00CE63C2"/>
    <w:rsid w:val="0385634A"/>
    <w:rsid w:val="05A0759F"/>
    <w:rsid w:val="108A33E5"/>
    <w:rsid w:val="14D013EF"/>
    <w:rsid w:val="199A36C2"/>
    <w:rsid w:val="21AC4AC1"/>
    <w:rsid w:val="4B59326A"/>
    <w:rsid w:val="53625D87"/>
    <w:rsid w:val="57792C45"/>
    <w:rsid w:val="5E7B528F"/>
    <w:rsid w:val="66951AA9"/>
    <w:rsid w:val="F9ADE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tabs>
        <w:tab w:val="center" w:pos="4153"/>
        <w:tab w:val="right" w:pos="8306"/>
      </w:tabs>
      <w:snapToGrid w:val="0"/>
      <w:jc w:val="center"/>
    </w:pPr>
    <w:rPr>
      <w:sz w:val="18"/>
      <w:szCs w:val="18"/>
    </w:rPr>
  </w:style>
  <w:style w:type="character" w:customStyle="1" w:styleId="6">
    <w:name w:val="font161"/>
    <w:basedOn w:val="5"/>
    <w:qFormat/>
    <w:uiPriority w:val="0"/>
    <w:rPr>
      <w:rFonts w:hint="eastAsia" w:ascii="微软雅黑" w:hAnsi="微软雅黑" w:eastAsia="微软雅黑" w:cs="微软雅黑"/>
      <w:color w:val="000000"/>
      <w:sz w:val="20"/>
      <w:szCs w:val="20"/>
      <w:u w:val="none"/>
    </w:rPr>
  </w:style>
  <w:style w:type="character" w:customStyle="1" w:styleId="7">
    <w:name w:val="font212"/>
    <w:basedOn w:val="5"/>
    <w:qFormat/>
    <w:uiPriority w:val="0"/>
    <w:rPr>
      <w:rFonts w:hint="eastAsia" w:ascii="微软雅黑" w:hAnsi="微软雅黑" w:eastAsia="微软雅黑" w:cs="微软雅黑"/>
      <w:color w:val="000000"/>
      <w:sz w:val="20"/>
      <w:szCs w:val="20"/>
      <w:u w:val="none"/>
    </w:rPr>
  </w:style>
  <w:style w:type="character" w:customStyle="1" w:styleId="8">
    <w:name w:val="font61"/>
    <w:basedOn w:val="5"/>
    <w:qFormat/>
    <w:uiPriority w:val="0"/>
    <w:rPr>
      <w:rFonts w:hint="eastAsia" w:ascii="微软雅黑" w:hAnsi="微软雅黑" w:eastAsia="微软雅黑" w:cs="微软雅黑"/>
      <w:color w:val="000000"/>
      <w:sz w:val="20"/>
      <w:szCs w:val="20"/>
      <w:u w:val="none"/>
    </w:rPr>
  </w:style>
  <w:style w:type="character" w:customStyle="1" w:styleId="9">
    <w:name w:val="font71"/>
    <w:basedOn w:val="5"/>
    <w:qFormat/>
    <w:uiPriority w:val="0"/>
    <w:rPr>
      <w:rFonts w:hint="eastAsia" w:ascii="宋体" w:hAnsi="宋体" w:eastAsia="宋体" w:cs="宋体"/>
      <w:color w:val="000000"/>
      <w:sz w:val="20"/>
      <w:szCs w:val="20"/>
      <w:u w:val="none"/>
    </w:rPr>
  </w:style>
  <w:style w:type="character" w:customStyle="1" w:styleId="10">
    <w:name w:val="font201"/>
    <w:basedOn w:val="5"/>
    <w:qFormat/>
    <w:uiPriority w:val="0"/>
    <w:rPr>
      <w:rFonts w:hint="eastAsia" w:ascii="微软雅黑" w:hAnsi="微软雅黑" w:eastAsia="微软雅黑" w:cs="微软雅黑"/>
      <w:color w:val="000000"/>
      <w:sz w:val="18"/>
      <w:szCs w:val="18"/>
      <w:u w:val="none"/>
    </w:rPr>
  </w:style>
  <w:style w:type="character" w:customStyle="1" w:styleId="11">
    <w:name w:val="font241"/>
    <w:basedOn w:val="5"/>
    <w:qFormat/>
    <w:uiPriority w:val="0"/>
    <w:rPr>
      <w:rFonts w:ascii="Arial" w:hAnsi="Arial" w:cs="Arial"/>
      <w:color w:val="000000"/>
      <w:sz w:val="18"/>
      <w:szCs w:val="18"/>
      <w:u w:val="none"/>
    </w:rPr>
  </w:style>
  <w:style w:type="character" w:customStyle="1" w:styleId="12">
    <w:name w:val="页眉 字符"/>
    <w:basedOn w:val="5"/>
    <w:link w:val="3"/>
    <w:qFormat/>
    <w:uiPriority w:val="0"/>
    <w:rPr>
      <w:rFonts w:asciiTheme="minorHAnsi" w:hAnsiTheme="minorHAnsi" w:eastAsiaTheme="minorEastAsia" w:cstheme="minorBidi"/>
      <w:kern w:val="2"/>
      <w:sz w:val="18"/>
      <w:szCs w:val="18"/>
    </w:rPr>
  </w:style>
  <w:style w:type="character" w:customStyle="1" w:styleId="13">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30586</Words>
  <Characters>36585</Characters>
  <Lines>321</Lines>
  <Paragraphs>90</Paragraphs>
  <TotalTime>0</TotalTime>
  <ScaleCrop>false</ScaleCrop>
  <LinksUpToDate>false</LinksUpToDate>
  <CharactersWithSpaces>39314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2023-07-12T12:39:00Z</dcterms:created>
  <dc:creator>Administrator</dc:creator>
  <cp:lastModifiedBy>清风徐来  水波不兴</cp:lastModifiedBy>
  <dcterms:modified xsi:type="dcterms:W3CDTF">2023-07-19T08:57:45Z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0764ED1D23414052840DA9F484622930_13</vt:lpwstr>
  </property>
</Properties>
</file>