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spacing w:line="600" w:lineRule="exact"/>
        <w:ind w:left="0" w:leftChars="0" w:right="0" w:rightChars="0" w:firstLine="0" w:firstLineChars="0"/>
        <w:jc w:val="center"/>
        <w:rPr>
          <w:rFonts w:hint="eastAsia" w:ascii="宋体" w:hAnsi="宋体" w:eastAsia="宋体" w:cs="宋体"/>
          <w:color w:val="auto"/>
          <w:sz w:val="36"/>
          <w:szCs w:val="36"/>
          <w:highlight w:val="none"/>
          <w:lang w:val="en-US" w:eastAsia="zh-CN"/>
        </w:rPr>
      </w:pPr>
      <w:bookmarkStart w:id="10" w:name="_GoBack"/>
      <w:bookmarkEnd w:id="10"/>
      <w:r>
        <w:rPr>
          <w:rFonts w:hint="eastAsia" w:ascii="宋体" w:hAnsi="宋体" w:eastAsia="宋体" w:cs="宋体"/>
          <w:color w:val="auto"/>
          <w:sz w:val="36"/>
          <w:szCs w:val="36"/>
          <w:highlight w:val="none"/>
          <w:lang w:val="en-US" w:eastAsia="zh-CN"/>
        </w:rPr>
        <w:t>参数汇总</w:t>
      </w:r>
    </w:p>
    <w:tbl>
      <w:tblPr>
        <w:tblStyle w:val="13"/>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3169"/>
        <w:gridCol w:w="220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3169"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设备名称</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微生物鉴定系统</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水中微生物膜过滤装置</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超纯水机</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4</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高压灭菌器</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7</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生物安全柜</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电热恒温培养箱</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5</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生物显微镜</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医用低温冰箱-40℃</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医用冷藏柜2-8℃</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程控定量封口机</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生化培养箱</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霉菌培养箱</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i w:val="0"/>
                <w:iCs w:val="0"/>
                <w:snapToGrid w:val="0"/>
                <w:color w:val="auto"/>
                <w:kern w:val="2"/>
                <w:sz w:val="24"/>
                <w:szCs w:val="24"/>
                <w:highlight w:val="none"/>
                <w:u w:val="none"/>
                <w:lang w:val="en-US" w:eastAsia="zh-CN" w:bidi="ar-SA"/>
              </w:rPr>
            </w:pPr>
            <w:r>
              <w:rPr>
                <w:rFonts w:hint="eastAsia" w:ascii="宋体" w:hAnsi="宋体" w:eastAsia="宋体" w:cs="宋体"/>
                <w:i w:val="0"/>
                <w:iCs w:val="0"/>
                <w:snapToGrid w:val="0"/>
                <w:color w:val="auto"/>
                <w:kern w:val="0"/>
                <w:sz w:val="24"/>
                <w:szCs w:val="24"/>
                <w:highlight w:val="none"/>
                <w:u w:val="none"/>
                <w:lang w:val="en-US" w:eastAsia="zh-CN" w:bidi="ar"/>
              </w:rPr>
              <w:t>电感耦合等离子体质谱仪</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千分之一电子天平</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15</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危险化学品储藏柜</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易制毒储藏柜</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17</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全自动稀释配标仪 （有机）</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18</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全自动稀释配标仪 （无机）</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19</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通风厨</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12</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浊度计</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21</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电热鼓风干燥箱</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22</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 xml:space="preserve">液相色谱-三重四极杆质谱仪 </w:t>
            </w:r>
          </w:p>
        </w:tc>
        <w:tc>
          <w:tcPr>
            <w:tcW w:w="2200" w:type="dxa"/>
            <w:vAlign w:val="top"/>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23</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 xml:space="preserve">气相色谱质谱联用仪 </w:t>
            </w:r>
          </w:p>
        </w:tc>
        <w:tc>
          <w:tcPr>
            <w:tcW w:w="2200" w:type="dxa"/>
            <w:vAlign w:val="top"/>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24</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职业卫生体检车</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25</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声级校准器</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26</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皂膜流量计</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27</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防爆个体粉尘采样器</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28</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多功能声级计</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426"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29</w:t>
            </w:r>
          </w:p>
        </w:tc>
        <w:tc>
          <w:tcPr>
            <w:tcW w:w="3169"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CT</w:t>
            </w:r>
          </w:p>
        </w:tc>
        <w:tc>
          <w:tcPr>
            <w:tcW w:w="2200" w:type="dxa"/>
            <w:vAlign w:val="center"/>
          </w:tcPr>
          <w:p>
            <w:pPr>
              <w:keepNext w:val="0"/>
              <w:keepLines w:val="0"/>
              <w:pageBreakBefore w:val="0"/>
              <w:widowControl/>
              <w:suppressLineNumbers w:val="0"/>
              <w:kinsoku/>
              <w:overflowPunct/>
              <w:topLinePunct w:val="0"/>
              <w:autoSpaceDE/>
              <w:autoSpaceDN/>
              <w:bidi w:val="0"/>
              <w:spacing w:line="600" w:lineRule="exact"/>
              <w:ind w:left="0" w:leftChars="0" w:right="0" w:rightChars="0" w:firstLine="0" w:firstLineChars="0"/>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200" w:type="dxa"/>
          </w:tcPr>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r>
    </w:tbl>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p>
    <w:p>
      <w:pPr>
        <w:pageBreakBefore w:val="0"/>
        <w:numPr>
          <w:ilvl w:val="0"/>
          <w:numId w:val="2"/>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微生物鉴定系统技术参数</w:t>
      </w:r>
    </w:p>
    <w:p>
      <w:pPr>
        <w:pageBreakBefore w:val="0"/>
        <w:numPr>
          <w:ilvl w:val="0"/>
          <w:numId w:val="3"/>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仪器</w:t>
      </w:r>
      <w:r>
        <w:rPr>
          <w:rFonts w:hint="eastAsia" w:ascii="宋体" w:hAnsi="宋体" w:eastAsia="宋体" w:cs="宋体"/>
          <w:b/>
          <w:bCs/>
          <w:color w:val="auto"/>
          <w:sz w:val="24"/>
          <w:szCs w:val="24"/>
          <w:highlight w:val="none"/>
        </w:rPr>
        <w:t>用途：</w:t>
      </w:r>
      <w:r>
        <w:rPr>
          <w:rFonts w:hint="eastAsia" w:ascii="宋体" w:hAnsi="宋体" w:eastAsia="宋体" w:cs="宋体"/>
          <w:color w:val="auto"/>
          <w:sz w:val="24"/>
          <w:szCs w:val="24"/>
          <w:highlight w:val="none"/>
        </w:rPr>
        <w:t>用于各种类型样品的微生物</w:t>
      </w:r>
      <w:r>
        <w:rPr>
          <w:rFonts w:hint="eastAsia" w:ascii="宋体" w:hAnsi="宋体" w:eastAsia="宋体" w:cs="宋体"/>
          <w:color w:val="auto"/>
          <w:sz w:val="24"/>
          <w:szCs w:val="24"/>
          <w:highlight w:val="none"/>
          <w:lang w:val="en-US" w:eastAsia="zh-CN"/>
        </w:rPr>
        <w:t>生化</w:t>
      </w:r>
      <w:r>
        <w:rPr>
          <w:rFonts w:hint="eastAsia" w:ascii="宋体" w:hAnsi="宋体" w:eastAsia="宋体" w:cs="宋体"/>
          <w:color w:val="auto"/>
          <w:sz w:val="24"/>
          <w:szCs w:val="24"/>
          <w:highlight w:val="none"/>
        </w:rPr>
        <w:t>鉴定分析</w:t>
      </w:r>
      <w:r>
        <w:rPr>
          <w:rFonts w:hint="eastAsia" w:ascii="宋体" w:hAnsi="宋体" w:eastAsia="宋体" w:cs="宋体"/>
          <w:color w:val="auto"/>
          <w:sz w:val="24"/>
          <w:szCs w:val="24"/>
          <w:highlight w:val="none"/>
          <w:lang w:eastAsia="zh-CN"/>
        </w:rPr>
        <w:t>，做到细菌鉴定的自动化、标准化；</w:t>
      </w:r>
      <w:r>
        <w:rPr>
          <w:rFonts w:hint="eastAsia" w:ascii="宋体" w:hAnsi="宋体" w:eastAsia="宋体" w:cs="宋体"/>
          <w:color w:val="auto"/>
          <w:sz w:val="24"/>
          <w:szCs w:val="24"/>
          <w:highlight w:val="none"/>
          <w:lang w:val="en-US" w:eastAsia="zh-CN"/>
        </w:rPr>
        <w:t>用于食品安全国家标准GB4789系列所要求的食源性致病菌分离鉴定，也可用于中国药典要求的致病菌鉴定</w:t>
      </w:r>
      <w:r>
        <w:rPr>
          <w:rFonts w:hint="eastAsia" w:ascii="宋体" w:hAnsi="宋体" w:eastAsia="宋体" w:cs="宋体"/>
          <w:color w:val="auto"/>
          <w:sz w:val="24"/>
          <w:szCs w:val="24"/>
          <w:highlight w:val="none"/>
          <w:lang w:eastAsia="zh-CN"/>
        </w:rPr>
        <w:t>。</w:t>
      </w:r>
    </w:p>
    <w:p>
      <w:pPr>
        <w:pageBreakBefore w:val="0"/>
        <w:numPr>
          <w:ilvl w:val="0"/>
          <w:numId w:val="3"/>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鉴定范围：</w:t>
      </w:r>
      <w:r>
        <w:rPr>
          <w:rFonts w:hint="eastAsia" w:ascii="宋体" w:hAnsi="宋体" w:eastAsia="宋体" w:cs="宋体"/>
          <w:b w:val="0"/>
          <w:bCs w:val="0"/>
          <w:color w:val="auto"/>
          <w:sz w:val="24"/>
          <w:szCs w:val="24"/>
          <w:highlight w:val="none"/>
          <w:lang w:val="en-US" w:eastAsia="zh-CN"/>
        </w:rPr>
        <w:t>系统配套生化鉴定数据库</w:t>
      </w:r>
      <w:r>
        <w:rPr>
          <w:rFonts w:hint="eastAsia" w:ascii="宋体" w:hAnsi="宋体" w:eastAsia="宋体" w:cs="宋体"/>
          <w:color w:val="auto"/>
          <w:sz w:val="24"/>
          <w:szCs w:val="24"/>
          <w:highlight w:val="none"/>
          <w:lang w:val="en-GB" w:eastAsia="zh-CN"/>
        </w:rPr>
        <w:t>包括菌种</w:t>
      </w:r>
      <w:r>
        <w:rPr>
          <w:rFonts w:hint="eastAsia" w:ascii="宋体" w:hAnsi="宋体" w:eastAsia="宋体" w:cs="宋体"/>
          <w:color w:val="auto"/>
          <w:sz w:val="24"/>
          <w:szCs w:val="24"/>
          <w:highlight w:val="none"/>
          <w:lang w:val="en-US" w:eastAsia="zh-CN"/>
        </w:rPr>
        <w:t>表型</w:t>
      </w:r>
      <w:r>
        <w:rPr>
          <w:rFonts w:hint="eastAsia" w:ascii="宋体" w:hAnsi="宋体" w:eastAsia="宋体" w:cs="宋体"/>
          <w:color w:val="auto"/>
          <w:sz w:val="24"/>
          <w:szCs w:val="24"/>
          <w:highlight w:val="none"/>
          <w:lang w:val="en-GB" w:eastAsia="zh-CN"/>
        </w:rPr>
        <w:t>信息库</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GB" w:eastAsia="zh-CN"/>
        </w:rPr>
        <w:t>000种以上、可定性</w:t>
      </w:r>
      <w:r>
        <w:rPr>
          <w:rFonts w:hint="eastAsia" w:ascii="宋体" w:hAnsi="宋体" w:eastAsia="宋体" w:cs="宋体"/>
          <w:color w:val="auto"/>
          <w:sz w:val="24"/>
          <w:szCs w:val="24"/>
          <w:highlight w:val="none"/>
          <w:lang w:val="en-US" w:eastAsia="zh-CN"/>
        </w:rPr>
        <w:t>生化</w:t>
      </w:r>
      <w:r>
        <w:rPr>
          <w:rFonts w:hint="eastAsia" w:ascii="宋体" w:hAnsi="宋体" w:eastAsia="宋体" w:cs="宋体"/>
          <w:color w:val="auto"/>
          <w:sz w:val="24"/>
          <w:szCs w:val="24"/>
          <w:highlight w:val="none"/>
          <w:lang w:val="en-GB" w:eastAsia="zh-CN"/>
        </w:rPr>
        <w:t>鉴定食源性致病菌、</w:t>
      </w:r>
      <w:r>
        <w:rPr>
          <w:rFonts w:hint="eastAsia" w:ascii="宋体" w:hAnsi="宋体" w:eastAsia="宋体" w:cs="宋体"/>
          <w:color w:val="auto"/>
          <w:sz w:val="24"/>
          <w:szCs w:val="24"/>
          <w:highlight w:val="none"/>
          <w:lang w:val="en-US" w:eastAsia="zh-CN"/>
        </w:rPr>
        <w:t>药品致病菌</w:t>
      </w:r>
      <w:r>
        <w:rPr>
          <w:rFonts w:hint="eastAsia" w:ascii="宋体" w:hAnsi="宋体" w:eastAsia="宋体" w:cs="宋体"/>
          <w:color w:val="auto"/>
          <w:sz w:val="24"/>
          <w:szCs w:val="24"/>
          <w:highlight w:val="none"/>
          <w:lang w:val="en-GB" w:eastAsia="zh-CN"/>
        </w:rPr>
        <w:t>和临床致病菌5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en-GB" w:eastAsia="zh-CN"/>
        </w:rPr>
        <w:t>0种以上，可</w:t>
      </w:r>
      <w:r>
        <w:rPr>
          <w:rFonts w:hint="eastAsia" w:ascii="宋体" w:hAnsi="宋体" w:eastAsia="宋体" w:cs="宋体"/>
          <w:color w:val="auto"/>
          <w:sz w:val="24"/>
          <w:szCs w:val="24"/>
          <w:highlight w:val="none"/>
          <w:lang w:val="en-US" w:eastAsia="zh-CN"/>
        </w:rPr>
        <w:t>升级实现</w:t>
      </w:r>
      <w:r>
        <w:rPr>
          <w:rFonts w:hint="eastAsia" w:ascii="宋体" w:hAnsi="宋体" w:eastAsia="宋体" w:cs="宋体"/>
          <w:color w:val="auto"/>
          <w:sz w:val="24"/>
          <w:szCs w:val="24"/>
          <w:highlight w:val="none"/>
          <w:lang w:val="en-GB" w:eastAsia="zh-CN"/>
        </w:rPr>
        <w:t>定量测试200种以上药物的敏感性</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GB" w:eastAsia="zh-CN"/>
        </w:rPr>
        <w:t>MIC检测。</w:t>
      </w:r>
      <w:r>
        <w:rPr>
          <w:rFonts w:hint="eastAsia" w:ascii="宋体" w:hAnsi="宋体" w:eastAsia="宋体" w:cs="宋体"/>
          <w:color w:val="auto"/>
          <w:sz w:val="24"/>
          <w:szCs w:val="24"/>
          <w:highlight w:val="none"/>
          <w:lang w:val="en-US" w:eastAsia="zh-CN"/>
        </w:rPr>
        <w:t>系统配套在线版微生物基因组分析软件作为传统生化鉴定方法的补充，可基于细菌全基因组序列的比对获得微生物鉴定结果，将系统的菌种鉴定范围扩大到2000种以上。</w:t>
      </w:r>
    </w:p>
    <w:p>
      <w:pPr>
        <w:pageBreakBefore w:val="0"/>
        <w:numPr>
          <w:ilvl w:val="0"/>
          <w:numId w:val="3"/>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鉴定级别：一般鉴定到种的级别。</w:t>
      </w:r>
    </w:p>
    <w:p>
      <w:pPr>
        <w:pageBreakBefore w:val="0"/>
        <w:numPr>
          <w:ilvl w:val="0"/>
          <w:numId w:val="3"/>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鉴定</w:t>
      </w:r>
      <w:r>
        <w:rPr>
          <w:rFonts w:hint="eastAsia" w:ascii="宋体" w:hAnsi="宋体" w:eastAsia="宋体" w:cs="宋体"/>
          <w:b/>
          <w:bCs/>
          <w:color w:val="auto"/>
          <w:sz w:val="24"/>
          <w:szCs w:val="24"/>
          <w:highlight w:val="none"/>
        </w:rPr>
        <w:t>原理：</w:t>
      </w:r>
      <w:r>
        <w:rPr>
          <w:rFonts w:hint="eastAsia" w:ascii="宋体" w:hAnsi="宋体" w:eastAsia="宋体" w:cs="宋体"/>
          <w:color w:val="auto"/>
          <w:sz w:val="24"/>
          <w:szCs w:val="24"/>
          <w:highlight w:val="none"/>
        </w:rPr>
        <w:t>通过生化反应原理</w:t>
      </w:r>
      <w:r>
        <w:rPr>
          <w:rFonts w:hint="eastAsia" w:ascii="宋体" w:hAnsi="宋体" w:eastAsia="宋体" w:cs="宋体"/>
          <w:color w:val="auto"/>
          <w:sz w:val="24"/>
          <w:szCs w:val="24"/>
          <w:highlight w:val="none"/>
          <w:lang w:val="en-US" w:eastAsia="zh-CN"/>
        </w:rPr>
        <w:t>捕获细菌的生化表型特征，对未知</w:t>
      </w:r>
      <w:r>
        <w:rPr>
          <w:rFonts w:hint="eastAsia" w:ascii="宋体" w:hAnsi="宋体" w:eastAsia="宋体" w:cs="宋体"/>
          <w:color w:val="auto"/>
          <w:sz w:val="24"/>
          <w:szCs w:val="24"/>
          <w:highlight w:val="none"/>
        </w:rPr>
        <w:t>微生物</w:t>
      </w:r>
      <w:r>
        <w:rPr>
          <w:rFonts w:hint="eastAsia" w:ascii="宋体" w:hAnsi="宋体" w:eastAsia="宋体" w:cs="宋体"/>
          <w:color w:val="auto"/>
          <w:sz w:val="24"/>
          <w:szCs w:val="24"/>
          <w:highlight w:val="none"/>
          <w:lang w:val="en-US" w:eastAsia="zh-CN"/>
        </w:rPr>
        <w:t>进行生化</w:t>
      </w:r>
      <w:r>
        <w:rPr>
          <w:rFonts w:hint="eastAsia" w:ascii="宋体" w:hAnsi="宋体" w:eastAsia="宋体" w:cs="宋体"/>
          <w:color w:val="auto"/>
          <w:sz w:val="24"/>
          <w:szCs w:val="24"/>
          <w:highlight w:val="none"/>
        </w:rPr>
        <w:t>鉴定</w:t>
      </w:r>
      <w:r>
        <w:rPr>
          <w:rFonts w:hint="eastAsia" w:ascii="宋体" w:hAnsi="宋体" w:eastAsia="宋体" w:cs="宋体"/>
          <w:color w:val="auto"/>
          <w:sz w:val="24"/>
          <w:szCs w:val="24"/>
          <w:highlight w:val="none"/>
          <w:lang w:val="en-US" w:eastAsia="zh-CN"/>
        </w:rPr>
        <w:t>。</w:t>
      </w:r>
    </w:p>
    <w:p>
      <w:pPr>
        <w:pageBreakBefore w:val="0"/>
        <w:numPr>
          <w:ilvl w:val="0"/>
          <w:numId w:val="3"/>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可靠性：</w:t>
      </w:r>
      <w:r>
        <w:rPr>
          <w:rFonts w:hint="eastAsia" w:ascii="宋体" w:hAnsi="宋体" w:eastAsia="宋体" w:cs="宋体"/>
          <w:color w:val="auto"/>
          <w:sz w:val="24"/>
          <w:szCs w:val="24"/>
          <w:highlight w:val="none"/>
          <w:lang w:val="en-US" w:eastAsia="zh-CN"/>
        </w:rPr>
        <w:t>细菌生化鉴定的一致性95%以上；药敏试验结果符合率95%以上。</w:t>
      </w:r>
    </w:p>
    <w:p>
      <w:pPr>
        <w:pageBreakBefore w:val="0"/>
        <w:numPr>
          <w:ilvl w:val="0"/>
          <w:numId w:val="3"/>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鉴定速度：</w:t>
      </w:r>
      <w:r>
        <w:rPr>
          <w:rFonts w:hint="eastAsia" w:ascii="宋体" w:hAnsi="宋体" w:eastAsia="宋体" w:cs="宋体"/>
          <w:color w:val="auto"/>
          <w:sz w:val="24"/>
          <w:szCs w:val="24"/>
          <w:highlight w:val="none"/>
          <w:lang w:val="en-US" w:eastAsia="zh-CN"/>
        </w:rPr>
        <w:t>18-24小时。</w:t>
      </w:r>
    </w:p>
    <w:p>
      <w:pPr>
        <w:pageBreakBefore w:val="0"/>
        <w:numPr>
          <w:ilvl w:val="0"/>
          <w:numId w:val="3"/>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生化鉴定和药敏分析试剂板：</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7.1</w:t>
      </w:r>
      <w:r>
        <w:rPr>
          <w:rFonts w:hint="eastAsia" w:ascii="宋体" w:hAnsi="宋体" w:eastAsia="宋体" w:cs="宋体"/>
          <w:b w:val="0"/>
          <w:bCs w:val="0"/>
          <w:color w:val="auto"/>
          <w:sz w:val="24"/>
          <w:szCs w:val="24"/>
          <w:highlight w:val="none"/>
          <w:lang w:val="en-US" w:eastAsia="zh-CN"/>
        </w:rPr>
        <w:t>系统</w:t>
      </w:r>
      <w:r>
        <w:rPr>
          <w:rFonts w:hint="eastAsia" w:ascii="宋体" w:hAnsi="宋体" w:eastAsia="宋体" w:cs="宋体"/>
          <w:color w:val="auto"/>
          <w:sz w:val="24"/>
          <w:szCs w:val="24"/>
          <w:highlight w:val="none"/>
          <w:lang w:val="en-US" w:eastAsia="zh-CN"/>
        </w:rPr>
        <w:t>配套96孔细菌生化鉴定试剂板条，每块板包含鉴定功能区和升级药敏功能区。</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可选配套鉴定试剂板，涵盖革兰阴性菌、革兰阳性菌、真菌等；细分为肠杆菌板、非发酵菌板、葡萄球菌板、链球菌板、肠球菌板、肠/链球菌板、阳性杆菌板、阴性球菌板、嗜血杆菌板、弧菌板、弯曲杆菌板等；</w:t>
      </w:r>
    </w:p>
    <w:p>
      <w:pPr>
        <w:pageBreakBefore w:val="0"/>
        <w:numPr>
          <w:ilvl w:val="0"/>
          <w:numId w:val="3"/>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配套基因鉴定软件</w:t>
      </w:r>
      <w:r>
        <w:rPr>
          <w:rFonts w:hint="eastAsia" w:ascii="宋体" w:hAnsi="宋体" w:eastAsia="宋体" w:cs="宋体"/>
          <w:color w:val="auto"/>
          <w:sz w:val="24"/>
          <w:szCs w:val="24"/>
          <w:highlight w:val="none"/>
          <w:lang w:val="en-US" w:eastAsia="zh-CN"/>
        </w:rPr>
        <w:t>：系统配套在线版微生物基因组分析软件用于细菌基因鉴定</w:t>
      </w:r>
    </w:p>
    <w:p>
      <w:pPr>
        <w:pageBreakBefore w:val="0"/>
        <w:numPr>
          <w:ilvl w:val="0"/>
          <w:numId w:val="3"/>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配套菌液加样器：可编程分装程序、可连续定量分装；可单孔加样。</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 仪器工作环境：</w:t>
      </w:r>
      <w:r>
        <w:rPr>
          <w:rFonts w:hint="eastAsia" w:ascii="宋体" w:hAnsi="宋体" w:eastAsia="宋体" w:cs="宋体"/>
          <w:color w:val="auto"/>
          <w:sz w:val="24"/>
          <w:szCs w:val="24"/>
          <w:highlight w:val="none"/>
          <w:lang w:val="en-US" w:eastAsia="zh-CN"/>
        </w:rPr>
        <w:t>环境温度10～40℃；相对湿度≤85%；大气压80～106Kpa；电源：交流 220V±22V，50HZ±1HZ。</w:t>
      </w:r>
    </w:p>
    <w:p>
      <w:pPr>
        <w:pageBreakBefore w:val="0"/>
        <w:widowControl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p>
    <w:p>
      <w:pPr>
        <w:pageBreakBefore w:val="0"/>
        <w:numPr>
          <w:ilvl w:val="0"/>
          <w:numId w:val="2"/>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水中微生物膜过滤装置技术参数</w:t>
      </w:r>
    </w:p>
    <w:p>
      <w:pPr>
        <w:pStyle w:val="10"/>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 系统材质：三联全不锈钢过滤系统采用“含钼316不锈钢”制造，比采用304不锈钢在高温下更耐腐蚀。</w:t>
      </w:r>
    </w:p>
    <w:p>
      <w:pPr>
        <w:pStyle w:val="10"/>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灭菌方式：过滤器可采用121℃湿热灭菌，180℃干热灭菌、也可采用更高效的火焰灭菌及其它符合ISO8199认证的灭菌方式。</w:t>
      </w:r>
    </w:p>
    <w:p>
      <w:pPr>
        <w:pStyle w:val="10"/>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 过滤系统：过滤系统由全不锈钢材质的过滤支架和3个滤器组成，支架与滤器均可采用火焰灭菌并且冷却快速，可快速投入再次使用。</w:t>
      </w:r>
    </w:p>
    <w:p>
      <w:pPr>
        <w:pStyle w:val="10"/>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 火焰灭菌：全不锈钢系统可采用火焰灭菌方式，1分钟即实现全系统快速灭菌，大大提高微生物试验效率。</w:t>
      </w:r>
    </w:p>
    <w:p>
      <w:pPr>
        <w:pStyle w:val="10"/>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5. </w:t>
      </w:r>
      <w:r>
        <w:rPr>
          <w:rFonts w:hint="eastAsia" w:ascii="宋体" w:hAnsi="宋体" w:eastAsia="宋体" w:cs="宋体"/>
          <w:b w:val="0"/>
          <w:bCs w:val="0"/>
          <w:color w:val="auto"/>
          <w:sz w:val="24"/>
          <w:szCs w:val="24"/>
          <w:highlight w:val="none"/>
          <w:lang w:val="en-US" w:eastAsia="zh-CN"/>
        </w:rPr>
        <w:t>废液直排</w:t>
      </w:r>
      <w:r>
        <w:rPr>
          <w:rFonts w:hint="eastAsia" w:ascii="宋体" w:hAnsi="宋体" w:eastAsia="宋体" w:cs="宋体"/>
          <w:b w:val="0"/>
          <w:bCs w:val="0"/>
          <w:color w:val="auto"/>
          <w:sz w:val="24"/>
          <w:szCs w:val="24"/>
          <w:highlight w:val="none"/>
        </w:rPr>
        <w:t>：采用无油型</w:t>
      </w:r>
      <w:r>
        <w:rPr>
          <w:rFonts w:hint="eastAsia" w:ascii="宋体" w:hAnsi="宋体" w:eastAsia="宋体" w:cs="宋体"/>
          <w:b w:val="0"/>
          <w:bCs w:val="0"/>
          <w:color w:val="auto"/>
          <w:sz w:val="24"/>
          <w:szCs w:val="24"/>
          <w:highlight w:val="none"/>
          <w:lang w:val="en-US" w:eastAsia="zh-CN"/>
        </w:rPr>
        <w:t>直排</w:t>
      </w:r>
      <w:r>
        <w:rPr>
          <w:rFonts w:hint="eastAsia" w:ascii="宋体" w:hAnsi="宋体" w:eastAsia="宋体" w:cs="宋体"/>
          <w:b w:val="0"/>
          <w:bCs w:val="0"/>
          <w:color w:val="auto"/>
          <w:sz w:val="24"/>
          <w:szCs w:val="24"/>
          <w:highlight w:val="none"/>
        </w:rPr>
        <w:t>真空泵；</w:t>
      </w:r>
    </w:p>
    <w:p>
      <w:pPr>
        <w:pStyle w:val="10"/>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 滤器设计：大容量（250ml）设计；滤器上盖配有通气孔，可安装空气过滤器，避免在水样中引入空气中微生物的二次污染；滤器内壁有容量刻度线，方便精确加样。</w:t>
      </w:r>
    </w:p>
    <w:p>
      <w:pPr>
        <w:pStyle w:val="10"/>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 滤膜支撑垫：滤器采用不锈钢滤膜支撑垫，保证被截留的微生物在滤膜表面均匀分布，完美支持47mm直径滤膜的过滤操作。</w:t>
      </w:r>
    </w:p>
    <w:p>
      <w:pPr>
        <w:pStyle w:val="10"/>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 过滤支架：3联全不锈钢过滤支架，与各个滤器的连接件均配有独立开关，支持同时过滤多个样品，也可独立进行单个样品过滤。</w:t>
      </w:r>
    </w:p>
    <w:p>
      <w:pPr>
        <w:pStyle w:val="10"/>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配套滤膜：系统</w:t>
      </w:r>
      <w:r>
        <w:rPr>
          <w:rFonts w:hint="eastAsia" w:ascii="宋体" w:hAnsi="宋体" w:eastAsia="宋体" w:cs="宋体"/>
          <w:b w:val="0"/>
          <w:bCs w:val="0"/>
          <w:color w:val="auto"/>
          <w:sz w:val="24"/>
          <w:szCs w:val="24"/>
          <w:highlight w:val="none"/>
          <w:lang w:val="en-US" w:eastAsia="zh-CN"/>
        </w:rPr>
        <w:t>可</w:t>
      </w:r>
      <w:r>
        <w:rPr>
          <w:rFonts w:hint="eastAsia" w:ascii="宋体" w:hAnsi="宋体" w:eastAsia="宋体" w:cs="宋体"/>
          <w:b w:val="0"/>
          <w:bCs w:val="0"/>
          <w:color w:val="auto"/>
          <w:sz w:val="24"/>
          <w:szCs w:val="24"/>
          <w:highlight w:val="none"/>
        </w:rPr>
        <w:t>提供黑色网格白膜和白色网格黑膜。</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三、超纯水机技术参数</w:t>
      </w:r>
    </w:p>
    <w:p>
      <w:pPr>
        <w:pageBreakBefore w:val="0"/>
        <w:widowControl/>
        <w:kinsoku/>
        <w:overflowPunct/>
        <w:topLinePunct w:val="0"/>
        <w:autoSpaceDE/>
        <w:autoSpaceDN/>
        <w:bidi w:val="0"/>
        <w:spacing w:line="600" w:lineRule="exact"/>
        <w:ind w:left="0" w:leftChars="0" w:right="0" w:rightChars="0" w:firstLine="0" w:firstLineChars="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sz w:val="24"/>
          <w:szCs w:val="24"/>
          <w:highlight w:val="none"/>
        </w:rPr>
        <w:t>环境温度 ： 5-35℃</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相对湿度 ： 20%-8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电源 ： AC220V ± 10%</w:t>
      </w:r>
      <w:r>
        <w:rPr>
          <w:rFonts w:hint="eastAsia" w:ascii="宋体" w:hAnsi="宋体" w:eastAsia="宋体" w:cs="宋体"/>
          <w:color w:val="auto"/>
          <w:sz w:val="24"/>
          <w:szCs w:val="24"/>
          <w:highlight w:val="none"/>
          <w:lang w:val="en-US" w:eastAsia="zh-CN"/>
        </w:rPr>
        <w:t>,50Hz</w:t>
      </w:r>
    </w:p>
    <w:p>
      <w:pPr>
        <w:pageBreakBefore w:val="0"/>
        <w:widowControl/>
        <w:kinsoku/>
        <w:overflowPunct/>
        <w:topLinePunct w:val="0"/>
        <w:autoSpaceDE/>
        <w:autoSpaceDN/>
        <w:bidi w:val="0"/>
        <w:spacing w:line="600" w:lineRule="exact"/>
        <w:ind w:left="0" w:leftChars="0" w:right="0" w:rightChars="0" w:firstLine="0" w:firstLineChars="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4、原</w:t>
      </w:r>
      <w:r>
        <w:rPr>
          <w:rFonts w:hint="eastAsia" w:ascii="宋体" w:hAnsi="宋体" w:eastAsia="宋体" w:cs="宋体"/>
          <w:color w:val="auto"/>
          <w:kern w:val="0"/>
          <w:sz w:val="24"/>
          <w:szCs w:val="24"/>
          <w:highlight w:val="none"/>
          <w:lang w:eastAsia="zh-CN"/>
        </w:rPr>
        <w:t>水要求：城市自来水TDS≤</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00PPM，水压1.0-5.0kg/cm</w:t>
      </w:r>
      <w:r>
        <w:rPr>
          <w:rFonts w:hint="eastAsia" w:ascii="宋体" w:hAnsi="宋体" w:eastAsia="宋体" w:cs="宋体"/>
          <w:color w:val="auto"/>
          <w:kern w:val="0"/>
          <w:sz w:val="24"/>
          <w:szCs w:val="24"/>
          <w:highlight w:val="none"/>
          <w:vertAlign w:val="superscript"/>
          <w:lang w:eastAsia="zh-CN"/>
        </w:rPr>
        <w:t>2</w:t>
      </w:r>
      <w:r>
        <w:rPr>
          <w:rFonts w:hint="eastAsia" w:ascii="宋体" w:hAnsi="宋体" w:eastAsia="宋体" w:cs="宋体"/>
          <w:color w:val="auto"/>
          <w:kern w:val="0"/>
          <w:sz w:val="24"/>
          <w:szCs w:val="24"/>
          <w:highlight w:val="none"/>
          <w:lang w:eastAsia="zh-CN"/>
        </w:rPr>
        <w:t>，水温5—45℃；</w:t>
      </w:r>
    </w:p>
    <w:p>
      <w:pPr>
        <w:pageBreakBefore w:val="0"/>
        <w:widowControl/>
        <w:numPr>
          <w:ilvl w:val="0"/>
          <w:numId w:val="0"/>
        </w:numPr>
        <w:kinsoku/>
        <w:overflowPunct/>
        <w:topLinePunct w:val="0"/>
        <w:autoSpaceDE/>
        <w:autoSpaceDN/>
        <w:bidi w:val="0"/>
        <w:spacing w:line="600" w:lineRule="exact"/>
        <w:ind w:left="0" w:leftChars="0" w:right="0" w:rightChars="0" w:firstLine="0" w:firstLineChars="0"/>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5、设备出水水质</w:t>
      </w:r>
      <w:r>
        <w:rPr>
          <w:rFonts w:hint="eastAsia" w:ascii="宋体" w:hAnsi="宋体" w:eastAsia="宋体" w:cs="宋体"/>
          <w:b w:val="0"/>
          <w:bCs w:val="0"/>
          <w:color w:val="auto"/>
          <w:sz w:val="24"/>
          <w:szCs w:val="24"/>
          <w:highlight w:val="none"/>
          <w:lang w:eastAsia="zh-CN"/>
        </w:rPr>
        <w:t>符合分析实验室用水国家标准</w:t>
      </w:r>
      <w:r>
        <w:rPr>
          <w:rFonts w:hint="eastAsia" w:ascii="宋体" w:hAnsi="宋体" w:eastAsia="宋体" w:cs="宋体"/>
          <w:b w:val="0"/>
          <w:bCs w:val="0"/>
          <w:color w:val="auto"/>
          <w:sz w:val="24"/>
          <w:szCs w:val="24"/>
          <w:highlight w:val="none"/>
          <w:lang w:val="en-US" w:eastAsia="zh-CN"/>
        </w:rPr>
        <w:t>GB/T6682-2008中一三级水标准；</w:t>
      </w:r>
    </w:p>
    <w:p>
      <w:pPr>
        <w:pageBreakBefore w:val="0"/>
        <w:widowControl/>
        <w:numPr>
          <w:ilvl w:val="0"/>
          <w:numId w:val="0"/>
        </w:numPr>
        <w:kinsoku/>
        <w:overflowPunct/>
        <w:topLinePunct w:val="0"/>
        <w:autoSpaceDE/>
        <w:autoSpaceDN/>
        <w:bidi w:val="0"/>
        <w:spacing w:line="600" w:lineRule="exact"/>
        <w:ind w:left="0" w:leftChars="0" w:right="0" w:rightChars="0" w:firstLine="0" w:firstLineChars="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5.1、设备出水量：10</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L/H</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@25℃</w:t>
      </w:r>
    </w:p>
    <w:p>
      <w:pPr>
        <w:pageBreakBefore w:val="0"/>
        <w:widowControl/>
        <w:numPr>
          <w:ilvl w:val="0"/>
          <w:numId w:val="0"/>
        </w:numPr>
        <w:kinsoku/>
        <w:overflowPunct/>
        <w:topLinePunct w:val="0"/>
        <w:autoSpaceDE/>
        <w:autoSpaceDN/>
        <w:bidi w:val="0"/>
        <w:spacing w:line="600" w:lineRule="exact"/>
        <w:ind w:left="0" w:leftChars="0" w:right="0" w:rightChars="0"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5.2、RO纯水出水水质：≤5 uS/cm</w:t>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；采用</w:t>
      </w:r>
      <w:r>
        <w:rPr>
          <w:rFonts w:hint="eastAsia" w:ascii="宋体" w:hAnsi="宋体" w:eastAsia="宋体" w:cs="宋体"/>
          <w:color w:val="auto"/>
          <w:kern w:val="0"/>
          <w:sz w:val="24"/>
          <w:szCs w:val="24"/>
          <w:highlight w:val="none"/>
          <w:lang w:eastAsia="zh-CN"/>
        </w:rPr>
        <w:t>双级</w:t>
      </w:r>
      <w:r>
        <w:rPr>
          <w:rFonts w:hint="eastAsia" w:ascii="宋体" w:hAnsi="宋体" w:eastAsia="宋体" w:cs="宋体"/>
          <w:color w:val="auto"/>
          <w:kern w:val="0"/>
          <w:sz w:val="24"/>
          <w:szCs w:val="24"/>
          <w:highlight w:val="none"/>
          <w:lang w:val="en-US" w:eastAsia="zh-CN"/>
        </w:rPr>
        <w:t>RO</w:t>
      </w:r>
      <w:r>
        <w:rPr>
          <w:rFonts w:hint="eastAsia" w:ascii="宋体" w:hAnsi="宋体" w:eastAsia="宋体" w:cs="宋体"/>
          <w:color w:val="auto"/>
          <w:kern w:val="0"/>
          <w:sz w:val="24"/>
          <w:szCs w:val="24"/>
          <w:highlight w:val="none"/>
          <w:lang w:eastAsia="zh-CN"/>
        </w:rPr>
        <w:t>反渗透技术</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去除率98%-99%； 5.3、UP超纯水出水</w:t>
      </w:r>
      <w:r>
        <w:rPr>
          <w:rFonts w:hint="eastAsia" w:ascii="宋体" w:hAnsi="宋体" w:eastAsia="宋体" w:cs="宋体"/>
          <w:color w:val="auto"/>
          <w:sz w:val="24"/>
          <w:szCs w:val="24"/>
          <w:highlight w:val="none"/>
        </w:rPr>
        <w:t>电阻率为18.2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MΩ.cm</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 xml:space="preserve"> ；内填</w:t>
      </w:r>
      <w:r>
        <w:rPr>
          <w:rFonts w:hint="eastAsia" w:ascii="宋体" w:hAnsi="宋体" w:eastAsia="宋体" w:cs="宋体"/>
          <w:color w:val="auto"/>
          <w:kern w:val="0"/>
          <w:sz w:val="24"/>
          <w:szCs w:val="24"/>
          <w:highlight w:val="none"/>
          <w:lang w:eastAsia="zh-CN"/>
        </w:rPr>
        <w:t>超</w:t>
      </w:r>
      <w:r>
        <w:rPr>
          <w:rFonts w:hint="eastAsia" w:ascii="宋体" w:hAnsi="宋体" w:eastAsia="宋体" w:cs="宋体"/>
          <w:color w:val="auto"/>
          <w:kern w:val="0"/>
          <w:sz w:val="24"/>
          <w:szCs w:val="24"/>
          <w:highlight w:val="none"/>
        </w:rPr>
        <w:t>纯水机专用陶氏</w:t>
      </w:r>
      <w:r>
        <w:rPr>
          <w:rFonts w:hint="eastAsia" w:ascii="宋体" w:hAnsi="宋体" w:eastAsia="宋体" w:cs="宋体"/>
          <w:color w:val="auto"/>
          <w:kern w:val="0"/>
          <w:sz w:val="24"/>
          <w:szCs w:val="24"/>
          <w:highlight w:val="none"/>
          <w:lang w:val="en-US" w:eastAsia="zh-CN"/>
        </w:rPr>
        <w:t>DOW</w:t>
      </w:r>
      <w:r>
        <w:rPr>
          <w:rFonts w:hint="eastAsia" w:ascii="宋体" w:hAnsi="宋体" w:eastAsia="宋体" w:cs="宋体"/>
          <w:bCs/>
          <w:color w:val="auto"/>
          <w:kern w:val="0"/>
          <w:sz w:val="24"/>
          <w:szCs w:val="24"/>
          <w:highlight w:val="none"/>
        </w:rPr>
        <w:t>原装进口核级树脂</w:t>
      </w:r>
      <w:r>
        <w:rPr>
          <w:rFonts w:hint="eastAsia" w:ascii="宋体" w:hAnsi="宋体" w:eastAsia="宋体" w:cs="宋体"/>
          <w:color w:val="auto"/>
          <w:kern w:val="0"/>
          <w:sz w:val="24"/>
          <w:szCs w:val="24"/>
          <w:highlight w:val="none"/>
          <w:lang w:eastAsia="zh-CN"/>
        </w:rPr>
        <w:t>时刻保持顶级水质</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出水流速1.5-</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升/分钟（水箱储水时）</w:t>
      </w:r>
      <w:r>
        <w:rPr>
          <w:rFonts w:hint="eastAsia" w:ascii="宋体" w:hAnsi="宋体" w:eastAsia="宋体" w:cs="宋体"/>
          <w:color w:val="auto"/>
          <w:sz w:val="24"/>
          <w:szCs w:val="24"/>
          <w:highlight w:val="none"/>
          <w:lang w:eastAsia="zh-CN"/>
        </w:rPr>
        <w:t>；</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总有机碳</w:t>
      </w:r>
      <w:r>
        <w:rPr>
          <w:rFonts w:hint="eastAsia" w:ascii="宋体" w:hAnsi="宋体" w:eastAsia="宋体" w:cs="宋体"/>
          <w:color w:val="auto"/>
          <w:sz w:val="24"/>
          <w:szCs w:val="24"/>
          <w:highlight w:val="none"/>
        </w:rPr>
        <w:t>TOC含量</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sz w:val="24"/>
          <w:szCs w:val="24"/>
          <w:highlight w:val="none"/>
        </w:rPr>
        <w:t>ppb</w:t>
      </w:r>
      <w:r>
        <w:rPr>
          <w:rFonts w:hint="eastAsia" w:ascii="宋体" w:hAnsi="宋体" w:eastAsia="宋体" w:cs="宋体"/>
          <w:color w:val="auto"/>
          <w:sz w:val="24"/>
          <w:szCs w:val="24"/>
          <w:highlight w:val="none"/>
          <w:lang w:eastAsia="zh-CN"/>
        </w:rPr>
        <w:t>；</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lang w:eastAsia="zh-CN"/>
        </w:rPr>
        <w:t>微颗粒物</w:t>
      </w:r>
      <w:r>
        <w:rPr>
          <w:rFonts w:hint="eastAsia" w:ascii="宋体" w:hAnsi="宋体" w:eastAsia="宋体" w:cs="宋体"/>
          <w:color w:val="auto"/>
          <w:sz w:val="24"/>
          <w:szCs w:val="24"/>
          <w:highlight w:val="none"/>
        </w:rPr>
        <w:t>（≥0.2μm）&lt;1 个/ml</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重金属离子＜0.1ppb</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微生物数量&lt;1 cfu/ml</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内毒素&lt;0.01 Eu/ml</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可溶性硅（以</w:t>
      </w:r>
      <w:r>
        <w:rPr>
          <w:rFonts w:hint="eastAsia" w:ascii="宋体" w:hAnsi="宋体" w:eastAsia="宋体" w:cs="宋体"/>
          <w:color w:val="auto"/>
          <w:kern w:val="0"/>
          <w:sz w:val="24"/>
          <w:szCs w:val="24"/>
          <w:highlight w:val="none"/>
          <w:lang w:val="en-US" w:eastAsia="zh-CN"/>
        </w:rPr>
        <w:t>S</w:t>
      </w:r>
      <w:r>
        <w:rPr>
          <w:rFonts w:hint="eastAsia" w:ascii="宋体" w:hAnsi="宋体" w:eastAsia="宋体" w:cs="宋体"/>
          <w:color w:val="auto"/>
          <w:kern w:val="0"/>
          <w:sz w:val="24"/>
          <w:szCs w:val="24"/>
          <w:highlight w:val="none"/>
        </w:rPr>
        <w:t>i</w:t>
      </w:r>
      <w:r>
        <w:rPr>
          <w:rFonts w:hint="eastAsia" w:ascii="宋体" w:hAnsi="宋体" w:eastAsia="宋体" w:cs="宋体"/>
          <w:color w:val="auto"/>
          <w:kern w:val="0"/>
          <w:sz w:val="24"/>
          <w:szCs w:val="24"/>
          <w:highlight w:val="none"/>
          <w:lang w:val="en-US" w:eastAsia="zh-CN"/>
        </w:rPr>
        <w:t>O</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计）＜0.01mg/L</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吸光度（254nm,1cm光程：≤0.001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可氧化物[以0计]: ≤0.08</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㎎/L</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阳离子含量≤0.1ppb</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rPr>
        <w:t>铁（Fe</w:t>
      </w:r>
      <w:r>
        <w:rPr>
          <w:rFonts w:hint="eastAsia" w:ascii="宋体" w:hAnsi="宋体" w:eastAsia="宋体" w:cs="宋体"/>
          <w:color w:val="auto"/>
          <w:kern w:val="0"/>
          <w:sz w:val="24"/>
          <w:szCs w:val="24"/>
          <w:highlight w:val="none"/>
          <w:vertAlign w:val="superscript"/>
          <w:lang w:val="en-US" w:eastAsia="zh-CN"/>
        </w:rPr>
        <w:t>3+</w:t>
      </w:r>
      <w:r>
        <w:rPr>
          <w:rFonts w:hint="eastAsia" w:ascii="宋体" w:hAnsi="宋体" w:eastAsia="宋体" w:cs="宋体"/>
          <w:color w:val="auto"/>
          <w:kern w:val="0"/>
          <w:sz w:val="24"/>
          <w:szCs w:val="24"/>
          <w:highlight w:val="none"/>
        </w:rPr>
        <w:t>）＜0.005</w:t>
      </w:r>
      <w:r>
        <w:rPr>
          <w:rFonts w:hint="eastAsia" w:ascii="宋体" w:hAnsi="宋体" w:eastAsia="宋体" w:cs="宋体"/>
          <w:color w:val="auto"/>
          <w:kern w:val="0"/>
          <w:sz w:val="24"/>
          <w:szCs w:val="24"/>
          <w:highlight w:val="none"/>
          <w:lang w:val="en-US" w:eastAsia="zh-CN"/>
        </w:rPr>
        <w:t>ppb</w:t>
      </w:r>
      <w:r>
        <w:rPr>
          <w:rFonts w:hint="eastAsia" w:ascii="宋体" w:hAnsi="宋体" w:eastAsia="宋体" w:cs="宋体"/>
          <w:color w:val="auto"/>
          <w:kern w:val="0"/>
          <w:sz w:val="24"/>
          <w:szCs w:val="24"/>
          <w:highlight w:val="none"/>
        </w:rPr>
        <w:t xml:space="preserve"> ,铜（Cu</w:t>
      </w:r>
      <w:r>
        <w:rPr>
          <w:rFonts w:hint="eastAsia" w:ascii="宋体" w:hAnsi="宋体" w:eastAsia="宋体" w:cs="宋体"/>
          <w:color w:val="auto"/>
          <w:kern w:val="0"/>
          <w:sz w:val="24"/>
          <w:szCs w:val="24"/>
          <w:highlight w:val="none"/>
          <w:vertAlign w:val="superscript"/>
          <w:lang w:val="en-US" w:eastAsia="zh-CN"/>
        </w:rPr>
        <w:t>2+</w:t>
      </w:r>
      <w:r>
        <w:rPr>
          <w:rFonts w:hint="eastAsia" w:ascii="宋体" w:hAnsi="宋体" w:eastAsia="宋体" w:cs="宋体"/>
          <w:color w:val="auto"/>
          <w:kern w:val="0"/>
          <w:sz w:val="24"/>
          <w:szCs w:val="24"/>
          <w:highlight w:val="none"/>
        </w:rPr>
        <w:t>）＜0.005</w:t>
      </w:r>
      <w:r>
        <w:rPr>
          <w:rFonts w:hint="eastAsia" w:ascii="宋体" w:hAnsi="宋体" w:eastAsia="宋体" w:cs="宋体"/>
          <w:color w:val="auto"/>
          <w:kern w:val="0"/>
          <w:sz w:val="24"/>
          <w:szCs w:val="24"/>
          <w:highlight w:val="none"/>
          <w:lang w:val="en-US" w:eastAsia="zh-CN"/>
        </w:rPr>
        <w:t>ppb</w:t>
      </w:r>
      <w:r>
        <w:rPr>
          <w:rFonts w:hint="eastAsia" w:ascii="宋体" w:hAnsi="宋体" w:eastAsia="宋体" w:cs="宋体"/>
          <w:color w:val="auto"/>
          <w:kern w:val="0"/>
          <w:sz w:val="24"/>
          <w:szCs w:val="24"/>
          <w:highlight w:val="none"/>
        </w:rPr>
        <w:t xml:space="preserve"> ,钾（K</w:t>
      </w:r>
      <w:r>
        <w:rPr>
          <w:rFonts w:hint="eastAsia" w:ascii="宋体" w:hAnsi="宋体" w:eastAsia="宋体" w:cs="宋体"/>
          <w:color w:val="auto"/>
          <w:kern w:val="0"/>
          <w:sz w:val="24"/>
          <w:szCs w:val="24"/>
          <w:highlight w:val="none"/>
          <w:vertAlign w:val="superscript"/>
          <w:lang w:val="en-US" w:eastAsia="zh-CN"/>
        </w:rPr>
        <w:t>+</w:t>
      </w:r>
      <w:r>
        <w:rPr>
          <w:rFonts w:hint="eastAsia" w:ascii="宋体" w:hAnsi="宋体" w:eastAsia="宋体" w:cs="宋体"/>
          <w:color w:val="auto"/>
          <w:kern w:val="0"/>
          <w:sz w:val="24"/>
          <w:szCs w:val="24"/>
          <w:highlight w:val="none"/>
        </w:rPr>
        <w:t xml:space="preserve">）＜0.02 </w:t>
      </w:r>
      <w:r>
        <w:rPr>
          <w:rFonts w:hint="eastAsia" w:ascii="宋体" w:hAnsi="宋体" w:eastAsia="宋体" w:cs="宋体"/>
          <w:color w:val="auto"/>
          <w:kern w:val="0"/>
          <w:sz w:val="24"/>
          <w:szCs w:val="24"/>
          <w:highlight w:val="none"/>
          <w:lang w:val="en-US" w:eastAsia="zh-CN"/>
        </w:rPr>
        <w:t>ppb</w:t>
      </w:r>
      <w:r>
        <w:rPr>
          <w:rFonts w:hint="eastAsia" w:ascii="宋体" w:hAnsi="宋体" w:eastAsia="宋体" w:cs="宋体"/>
          <w:color w:val="auto"/>
          <w:kern w:val="0"/>
          <w:sz w:val="24"/>
          <w:szCs w:val="24"/>
          <w:highlight w:val="none"/>
        </w:rPr>
        <w:t>,铝（Al</w:t>
      </w:r>
      <w:r>
        <w:rPr>
          <w:rFonts w:hint="eastAsia" w:ascii="宋体" w:hAnsi="宋体" w:eastAsia="宋体" w:cs="宋体"/>
          <w:color w:val="auto"/>
          <w:kern w:val="0"/>
          <w:sz w:val="24"/>
          <w:szCs w:val="24"/>
          <w:highlight w:val="none"/>
          <w:vertAlign w:val="superscript"/>
          <w:lang w:val="en-US" w:eastAsia="zh-CN"/>
        </w:rPr>
        <w:t>3+</w:t>
      </w:r>
      <w:r>
        <w:rPr>
          <w:rFonts w:hint="eastAsia" w:ascii="宋体" w:hAnsi="宋体" w:eastAsia="宋体" w:cs="宋体"/>
          <w:color w:val="auto"/>
          <w:kern w:val="0"/>
          <w:sz w:val="24"/>
          <w:szCs w:val="24"/>
          <w:highlight w:val="none"/>
        </w:rPr>
        <w:t>）＜0.005</w:t>
      </w:r>
      <w:r>
        <w:rPr>
          <w:rFonts w:hint="eastAsia" w:ascii="宋体" w:hAnsi="宋体" w:eastAsia="宋体" w:cs="宋体"/>
          <w:color w:val="auto"/>
          <w:kern w:val="0"/>
          <w:sz w:val="24"/>
          <w:szCs w:val="24"/>
          <w:highlight w:val="none"/>
          <w:lang w:val="en-US" w:eastAsia="zh-CN"/>
        </w:rPr>
        <w:t>ppb,</w:t>
      </w:r>
      <w:r>
        <w:rPr>
          <w:rFonts w:hint="eastAsia" w:ascii="宋体" w:hAnsi="宋体" w:eastAsia="宋体" w:cs="宋体"/>
          <w:color w:val="auto"/>
          <w:kern w:val="0"/>
          <w:sz w:val="24"/>
          <w:szCs w:val="24"/>
          <w:highlight w:val="none"/>
        </w:rPr>
        <w:t>锌（Zn</w:t>
      </w:r>
      <w:r>
        <w:rPr>
          <w:rFonts w:hint="eastAsia" w:ascii="宋体" w:hAnsi="宋体" w:eastAsia="宋体" w:cs="宋体"/>
          <w:color w:val="auto"/>
          <w:kern w:val="0"/>
          <w:sz w:val="24"/>
          <w:szCs w:val="24"/>
          <w:highlight w:val="none"/>
          <w:vertAlign w:val="superscript"/>
          <w:lang w:val="en-US" w:eastAsia="zh-CN"/>
        </w:rPr>
        <w:t>2+</w:t>
      </w:r>
      <w:r>
        <w:rPr>
          <w:rFonts w:hint="eastAsia" w:ascii="宋体" w:hAnsi="宋体" w:eastAsia="宋体" w:cs="宋体"/>
          <w:color w:val="auto"/>
          <w:kern w:val="0"/>
          <w:sz w:val="24"/>
          <w:szCs w:val="24"/>
          <w:highlight w:val="none"/>
        </w:rPr>
        <w:t>）＜0.02</w:t>
      </w:r>
      <w:r>
        <w:rPr>
          <w:rFonts w:hint="eastAsia" w:ascii="宋体" w:hAnsi="宋体" w:eastAsia="宋体" w:cs="宋体"/>
          <w:color w:val="auto"/>
          <w:kern w:val="0"/>
          <w:sz w:val="24"/>
          <w:szCs w:val="24"/>
          <w:highlight w:val="none"/>
          <w:lang w:val="en-US" w:eastAsia="zh-CN"/>
        </w:rPr>
        <w:t>ppb</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 铬（Cr</w:t>
      </w:r>
      <w:r>
        <w:rPr>
          <w:rFonts w:hint="eastAsia" w:ascii="宋体" w:hAnsi="宋体" w:eastAsia="宋体" w:cs="宋体"/>
          <w:color w:val="auto"/>
          <w:kern w:val="0"/>
          <w:sz w:val="24"/>
          <w:szCs w:val="24"/>
          <w:highlight w:val="none"/>
          <w:vertAlign w:val="superscript"/>
          <w:lang w:val="en-US" w:eastAsia="zh-CN"/>
        </w:rPr>
        <w:t>2+</w:t>
      </w:r>
      <w:r>
        <w:rPr>
          <w:rFonts w:hint="eastAsia" w:ascii="宋体" w:hAnsi="宋体" w:eastAsia="宋体" w:cs="宋体"/>
          <w:color w:val="auto"/>
          <w:kern w:val="0"/>
          <w:sz w:val="24"/>
          <w:szCs w:val="24"/>
          <w:highlight w:val="none"/>
        </w:rPr>
        <w:t>）＜0.005</w:t>
      </w:r>
      <w:r>
        <w:rPr>
          <w:rFonts w:hint="eastAsia" w:ascii="宋体" w:hAnsi="宋体" w:eastAsia="宋体" w:cs="宋体"/>
          <w:color w:val="auto"/>
          <w:kern w:val="0"/>
          <w:sz w:val="24"/>
          <w:szCs w:val="24"/>
          <w:highlight w:val="none"/>
          <w:lang w:val="en-US" w:eastAsia="zh-CN"/>
        </w:rPr>
        <w:t>ppb</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 钠 （Na</w:t>
      </w:r>
      <w:r>
        <w:rPr>
          <w:rFonts w:hint="eastAsia" w:ascii="宋体" w:hAnsi="宋体" w:eastAsia="宋体" w:cs="宋体"/>
          <w:color w:val="auto"/>
          <w:kern w:val="0"/>
          <w:sz w:val="24"/>
          <w:szCs w:val="24"/>
          <w:highlight w:val="none"/>
          <w:vertAlign w:val="superscript"/>
          <w:lang w:val="en-US" w:eastAsia="zh-CN"/>
        </w:rPr>
        <w:t>+</w:t>
      </w:r>
      <w:r>
        <w:rPr>
          <w:rFonts w:hint="eastAsia" w:ascii="宋体" w:hAnsi="宋体" w:eastAsia="宋体" w:cs="宋体"/>
          <w:color w:val="auto"/>
          <w:kern w:val="0"/>
          <w:sz w:val="24"/>
          <w:szCs w:val="24"/>
          <w:highlight w:val="none"/>
        </w:rPr>
        <w:t>）＜0.01</w:t>
      </w:r>
      <w:r>
        <w:rPr>
          <w:rFonts w:hint="eastAsia" w:ascii="宋体" w:hAnsi="宋体" w:eastAsia="宋体" w:cs="宋体"/>
          <w:color w:val="auto"/>
          <w:kern w:val="0"/>
          <w:sz w:val="24"/>
          <w:szCs w:val="24"/>
          <w:highlight w:val="none"/>
          <w:lang w:val="en-US" w:eastAsia="zh-CN"/>
        </w:rPr>
        <w:t>ppb</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lang w:val="en-US" w:eastAsia="zh-CN"/>
        </w:rPr>
        <w:t>;</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阴离子含量≤0.1ppb</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rPr>
        <w:t>氯</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kern w:val="0"/>
          <w:sz w:val="24"/>
          <w:szCs w:val="24"/>
          <w:highlight w:val="none"/>
        </w:rPr>
        <w:t>Cl</w:t>
      </w:r>
      <w:r>
        <w:rPr>
          <w:rFonts w:hint="eastAsia" w:ascii="宋体" w:hAnsi="宋体" w:eastAsia="宋体" w:cs="宋体"/>
          <w:color w:val="auto"/>
          <w:kern w:val="0"/>
          <w:sz w:val="24"/>
          <w:szCs w:val="24"/>
          <w:highlight w:val="none"/>
          <w:vertAlign w:val="superscript"/>
          <w:lang w:val="en-US" w:eastAsia="zh-CN"/>
        </w:rPr>
        <w:t>-</w:t>
      </w:r>
      <w:r>
        <w:rPr>
          <w:rFonts w:hint="eastAsia" w:ascii="宋体" w:hAnsi="宋体" w:eastAsia="宋体" w:cs="宋体"/>
          <w:color w:val="auto"/>
          <w:kern w:val="0"/>
          <w:sz w:val="24"/>
          <w:szCs w:val="24"/>
          <w:highlight w:val="none"/>
        </w:rPr>
        <w:t>）＜0.01ppb, 亚硝酸根（NO</w:t>
      </w:r>
      <w:r>
        <w:rPr>
          <w:rFonts w:hint="eastAsia" w:ascii="宋体" w:hAnsi="宋体" w:eastAsia="宋体" w:cs="宋体"/>
          <w:color w:val="auto"/>
          <w:kern w:val="0"/>
          <w:sz w:val="24"/>
          <w:szCs w:val="24"/>
          <w:highlight w:val="none"/>
          <w:vertAlign w:val="subscript"/>
          <w:lang w:val="en-US" w:eastAsia="zh-CN"/>
        </w:rPr>
        <w:t>2</w:t>
      </w:r>
      <w:r>
        <w:rPr>
          <w:rFonts w:hint="eastAsia" w:ascii="宋体" w:hAnsi="宋体" w:eastAsia="宋体" w:cs="宋体"/>
          <w:color w:val="auto"/>
          <w:kern w:val="0"/>
          <w:sz w:val="24"/>
          <w:szCs w:val="24"/>
          <w:highlight w:val="none"/>
          <w:vertAlign w:val="superscript"/>
          <w:lang w:val="en-US" w:eastAsia="zh-CN"/>
        </w:rPr>
        <w:t>-</w:t>
      </w:r>
      <w:r>
        <w:rPr>
          <w:rFonts w:hint="eastAsia" w:ascii="宋体" w:hAnsi="宋体" w:eastAsia="宋体" w:cs="宋体"/>
          <w:color w:val="auto"/>
          <w:kern w:val="0"/>
          <w:sz w:val="24"/>
          <w:szCs w:val="24"/>
          <w:highlight w:val="none"/>
        </w:rPr>
        <w:t>）＜0.02ppb, 硝酸根（NO</w:t>
      </w:r>
      <w:r>
        <w:rPr>
          <w:rFonts w:hint="eastAsia" w:ascii="宋体" w:hAnsi="宋体" w:eastAsia="宋体" w:cs="宋体"/>
          <w:color w:val="auto"/>
          <w:kern w:val="0"/>
          <w:sz w:val="24"/>
          <w:szCs w:val="24"/>
          <w:highlight w:val="none"/>
          <w:vertAlign w:val="subscript"/>
          <w:lang w:val="en-US" w:eastAsia="zh-CN"/>
        </w:rPr>
        <w:t>3</w:t>
      </w:r>
      <w:r>
        <w:rPr>
          <w:rFonts w:hint="eastAsia" w:ascii="宋体" w:hAnsi="宋体" w:eastAsia="宋体" w:cs="宋体"/>
          <w:color w:val="auto"/>
          <w:kern w:val="0"/>
          <w:sz w:val="24"/>
          <w:szCs w:val="24"/>
          <w:highlight w:val="none"/>
          <w:vertAlign w:val="superscript"/>
          <w:lang w:val="en-US" w:eastAsia="zh-CN"/>
        </w:rPr>
        <w:t>-</w:t>
      </w:r>
      <w:r>
        <w:rPr>
          <w:rFonts w:hint="eastAsia" w:ascii="宋体" w:hAnsi="宋体" w:eastAsia="宋体" w:cs="宋体"/>
          <w:color w:val="auto"/>
          <w:kern w:val="0"/>
          <w:sz w:val="24"/>
          <w:szCs w:val="24"/>
          <w:highlight w:val="none"/>
        </w:rPr>
        <w:t>）＜0.02ppb, 硫酸根（SO</w:t>
      </w:r>
      <w:r>
        <w:rPr>
          <w:rFonts w:hint="eastAsia" w:ascii="宋体" w:hAnsi="宋体" w:eastAsia="宋体" w:cs="宋体"/>
          <w:color w:val="auto"/>
          <w:kern w:val="0"/>
          <w:sz w:val="24"/>
          <w:szCs w:val="24"/>
          <w:highlight w:val="none"/>
          <w:vertAlign w:val="subscript"/>
          <w:lang w:val="en-US" w:eastAsia="zh-CN"/>
        </w:rPr>
        <w:t>4</w:t>
      </w:r>
      <w:r>
        <w:rPr>
          <w:rFonts w:hint="eastAsia" w:ascii="宋体" w:hAnsi="宋体" w:eastAsia="宋体" w:cs="宋体"/>
          <w:color w:val="auto"/>
          <w:kern w:val="0"/>
          <w:sz w:val="24"/>
          <w:szCs w:val="24"/>
          <w:highlight w:val="none"/>
          <w:vertAlign w:val="superscript"/>
          <w:lang w:val="en-US" w:eastAsia="zh-CN"/>
        </w:rPr>
        <w:t>2-</w:t>
      </w:r>
      <w:r>
        <w:rPr>
          <w:rFonts w:hint="eastAsia" w:ascii="宋体" w:hAnsi="宋体" w:eastAsia="宋体" w:cs="宋体"/>
          <w:color w:val="auto"/>
          <w:kern w:val="0"/>
          <w:sz w:val="24"/>
          <w:szCs w:val="24"/>
          <w:highlight w:val="none"/>
        </w:rPr>
        <w:t>）＜0.01ppb</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lang w:val="en-US" w:eastAsia="zh-CN"/>
        </w:rPr>
        <w:t>;</w:t>
      </w:r>
    </w:p>
    <w:p>
      <w:pPr>
        <w:pageBreakBefore w:val="0"/>
        <w:widowControl/>
        <w:kinsoku/>
        <w:overflowPunct/>
        <w:topLinePunct w:val="0"/>
        <w:autoSpaceDE/>
        <w:autoSpaceDN/>
        <w:bidi w:val="0"/>
        <w:spacing w:line="600" w:lineRule="exact"/>
        <w:ind w:left="0" w:leftChars="0" w:right="0" w:rightChars="0" w:firstLine="0" w:firstLineChars="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设备配备</w:t>
      </w:r>
      <w:r>
        <w:rPr>
          <w:rFonts w:hint="eastAsia" w:ascii="宋体" w:hAnsi="宋体" w:eastAsia="宋体" w:cs="宋体"/>
          <w:color w:val="auto"/>
          <w:kern w:val="0"/>
          <w:sz w:val="24"/>
          <w:szCs w:val="24"/>
          <w:highlight w:val="none"/>
          <w:lang w:val="en-US" w:eastAsia="zh-CN"/>
        </w:rPr>
        <w:t>0.22um聚醚砜复合滤膜终端除菌过滤器</w:t>
      </w:r>
    </w:p>
    <w:p>
      <w:pPr>
        <w:pageBreakBefore w:val="0"/>
        <w:widowControl/>
        <w:kinsoku/>
        <w:overflowPunct/>
        <w:topLinePunct w:val="0"/>
        <w:autoSpaceDE/>
        <w:autoSpaceDN/>
        <w:bidi w:val="0"/>
        <w:spacing w:line="600" w:lineRule="exact"/>
        <w:ind w:left="0" w:leftChars="0" w:right="0" w:rightChars="0" w:firstLine="0" w:firstLineChars="0"/>
        <w:jc w:val="left"/>
        <w:textAlignment w:val="baseline"/>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7、设备配备</w:t>
      </w:r>
      <w:r>
        <w:rPr>
          <w:rFonts w:hint="eastAsia" w:ascii="宋体" w:hAnsi="宋体" w:eastAsia="宋体" w:cs="宋体"/>
          <w:bCs/>
          <w:color w:val="auto"/>
          <w:kern w:val="0"/>
          <w:sz w:val="24"/>
          <w:szCs w:val="24"/>
          <w:highlight w:val="none"/>
        </w:rPr>
        <w:t>双波长(185nm&amp;254nm)UV紫外灯组件(进口灯管)，有效杀菌</w:t>
      </w:r>
      <w:r>
        <w:rPr>
          <w:rFonts w:hint="eastAsia" w:ascii="宋体" w:hAnsi="宋体" w:eastAsia="宋体" w:cs="宋体"/>
          <w:bCs/>
          <w:color w:val="auto"/>
          <w:kern w:val="0"/>
          <w:sz w:val="24"/>
          <w:szCs w:val="24"/>
          <w:highlight w:val="none"/>
          <w:lang w:val="en-US" w:eastAsia="zh-CN"/>
        </w:rPr>
        <w:t>和</w:t>
      </w:r>
      <w:r>
        <w:rPr>
          <w:rFonts w:hint="eastAsia" w:ascii="宋体" w:hAnsi="宋体" w:eastAsia="宋体" w:cs="宋体"/>
          <w:bCs/>
          <w:color w:val="auto"/>
          <w:kern w:val="0"/>
          <w:sz w:val="24"/>
          <w:szCs w:val="24"/>
          <w:highlight w:val="none"/>
        </w:rPr>
        <w:t>降低TOC</w:t>
      </w:r>
      <w:r>
        <w:rPr>
          <w:rFonts w:hint="eastAsia" w:ascii="宋体" w:hAnsi="宋体" w:eastAsia="宋体" w:cs="宋体"/>
          <w:bCs/>
          <w:color w:val="auto"/>
          <w:kern w:val="0"/>
          <w:sz w:val="24"/>
          <w:szCs w:val="24"/>
          <w:highlight w:val="none"/>
          <w:lang w:eastAsia="zh-CN"/>
        </w:rPr>
        <w:t>；</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8、设备配备</w:t>
      </w:r>
      <w:r>
        <w:rPr>
          <w:rFonts w:hint="eastAsia" w:ascii="宋体" w:hAnsi="宋体" w:eastAsia="宋体" w:cs="宋体"/>
          <w:bCs/>
          <w:color w:val="auto"/>
          <w:kern w:val="0"/>
          <w:sz w:val="24"/>
          <w:szCs w:val="24"/>
          <w:highlight w:val="none"/>
        </w:rPr>
        <w:t>MWCO</w:t>
      </w:r>
      <w:r>
        <w:rPr>
          <w:rFonts w:hint="eastAsia" w:ascii="宋体" w:hAnsi="宋体" w:eastAsia="宋体" w:cs="宋体"/>
          <w:bCs/>
          <w:color w:val="auto"/>
          <w:kern w:val="0"/>
          <w:sz w:val="24"/>
          <w:szCs w:val="24"/>
          <w:highlight w:val="none"/>
          <w:lang w:val="en-US" w:eastAsia="zh-CN"/>
        </w:rPr>
        <w:t>8</w:t>
      </w:r>
      <w:r>
        <w:rPr>
          <w:rFonts w:hint="eastAsia" w:ascii="宋体" w:hAnsi="宋体" w:eastAsia="宋体" w:cs="宋体"/>
          <w:bCs/>
          <w:color w:val="auto"/>
          <w:kern w:val="0"/>
          <w:sz w:val="24"/>
          <w:szCs w:val="24"/>
          <w:highlight w:val="none"/>
        </w:rPr>
        <w:t>000DUF超滤组件，有效去除热源(内毒素)</w:t>
      </w:r>
      <w:r>
        <w:rPr>
          <w:rFonts w:hint="eastAsia" w:ascii="宋体" w:hAnsi="宋体" w:eastAsia="宋体" w:cs="宋体"/>
          <w:bCs/>
          <w:color w:val="auto"/>
          <w:kern w:val="0"/>
          <w:sz w:val="24"/>
          <w:szCs w:val="24"/>
          <w:highlight w:val="none"/>
          <w:lang w:eastAsia="zh-CN"/>
        </w:rPr>
        <w:t>；</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9、设备全模具结构，设备占用面积小，</w:t>
      </w:r>
      <w:r>
        <w:rPr>
          <w:rFonts w:hint="eastAsia" w:ascii="宋体" w:hAnsi="宋体" w:eastAsia="宋体" w:cs="宋体"/>
          <w:b w:val="0"/>
          <w:bCs w:val="0"/>
          <w:color w:val="auto"/>
          <w:kern w:val="0"/>
          <w:sz w:val="24"/>
          <w:szCs w:val="24"/>
          <w:highlight w:val="none"/>
          <w:lang w:eastAsia="zh-CN"/>
        </w:rPr>
        <w:t>采用</w:t>
      </w:r>
      <w:r>
        <w:rPr>
          <w:rFonts w:hint="eastAsia" w:ascii="宋体" w:hAnsi="宋体" w:eastAsia="宋体" w:cs="宋体"/>
          <w:b w:val="0"/>
          <w:bCs w:val="0"/>
          <w:color w:val="auto"/>
          <w:kern w:val="0"/>
          <w:sz w:val="24"/>
          <w:szCs w:val="24"/>
          <w:highlight w:val="none"/>
          <w:lang w:val="en-US" w:eastAsia="zh-CN"/>
        </w:rPr>
        <w:t>ABS</w:t>
      </w:r>
      <w:r>
        <w:rPr>
          <w:rFonts w:hint="eastAsia" w:ascii="宋体" w:hAnsi="宋体" w:eastAsia="宋体" w:cs="宋体"/>
          <w:b w:val="0"/>
          <w:bCs w:val="0"/>
          <w:color w:val="auto"/>
          <w:sz w:val="24"/>
          <w:szCs w:val="24"/>
          <w:highlight w:val="none"/>
        </w:rPr>
        <w:t>高强度工程塑料</w:t>
      </w:r>
      <w:r>
        <w:rPr>
          <w:rFonts w:hint="eastAsia" w:ascii="宋体" w:hAnsi="宋体" w:eastAsia="宋体" w:cs="宋体"/>
          <w:b w:val="0"/>
          <w:bCs w:val="0"/>
          <w:color w:val="auto"/>
          <w:sz w:val="24"/>
          <w:szCs w:val="24"/>
          <w:highlight w:val="none"/>
          <w:lang w:eastAsia="zh-CN"/>
        </w:rPr>
        <w:t>，内部</w:t>
      </w:r>
      <w:r>
        <w:rPr>
          <w:rFonts w:hint="eastAsia" w:ascii="宋体" w:hAnsi="宋体" w:eastAsia="宋体" w:cs="宋体"/>
          <w:b w:val="0"/>
          <w:bCs w:val="0"/>
          <w:color w:val="auto"/>
          <w:sz w:val="24"/>
          <w:szCs w:val="24"/>
          <w:highlight w:val="none"/>
        </w:rPr>
        <w:t>部件采用</w:t>
      </w:r>
      <w:r>
        <w:rPr>
          <w:rFonts w:hint="eastAsia" w:ascii="宋体" w:hAnsi="宋体" w:eastAsia="宋体" w:cs="宋体"/>
          <w:b w:val="0"/>
          <w:bCs w:val="0"/>
          <w:color w:val="auto"/>
          <w:sz w:val="24"/>
          <w:szCs w:val="24"/>
          <w:highlight w:val="none"/>
          <w:lang w:eastAsia="zh-CN"/>
        </w:rPr>
        <w:t>水电分离</w:t>
      </w:r>
      <w:r>
        <w:rPr>
          <w:rFonts w:hint="eastAsia" w:ascii="宋体" w:hAnsi="宋体" w:eastAsia="宋体" w:cs="宋体"/>
          <w:b w:val="0"/>
          <w:bCs w:val="0"/>
          <w:color w:val="auto"/>
          <w:sz w:val="24"/>
          <w:szCs w:val="24"/>
          <w:highlight w:val="none"/>
        </w:rPr>
        <w:t>模块式结构，</w:t>
      </w:r>
      <w:r>
        <w:rPr>
          <w:rFonts w:hint="eastAsia" w:ascii="宋体" w:hAnsi="宋体" w:eastAsia="宋体" w:cs="宋体"/>
          <w:b w:val="0"/>
          <w:bCs w:val="0"/>
          <w:color w:val="auto"/>
          <w:sz w:val="24"/>
          <w:szCs w:val="24"/>
          <w:highlight w:val="none"/>
          <w:lang w:eastAsia="zh-CN"/>
        </w:rPr>
        <w:t>客户可自行更换</w:t>
      </w:r>
      <w:r>
        <w:rPr>
          <w:rFonts w:hint="eastAsia" w:ascii="宋体" w:hAnsi="宋体" w:eastAsia="宋体" w:cs="宋体"/>
          <w:color w:val="auto"/>
          <w:sz w:val="24"/>
          <w:szCs w:val="24"/>
          <w:highlight w:val="none"/>
          <w:lang w:eastAsia="zh-CN"/>
        </w:rPr>
        <w:t>耗材，使用安全</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lang w:eastAsia="zh-CN"/>
        </w:rPr>
        <w:t>便于维护；</w:t>
      </w:r>
    </w:p>
    <w:p>
      <w:pPr>
        <w:pageBreakBefore w:val="0"/>
        <w:widowControl/>
        <w:kinsoku/>
        <w:overflowPunct/>
        <w:topLinePunct w:val="0"/>
        <w:autoSpaceDE/>
        <w:autoSpaceDN/>
        <w:bidi w:val="0"/>
        <w:spacing w:line="600" w:lineRule="exact"/>
        <w:ind w:left="0" w:leftChars="0" w:right="0" w:rightChars="0" w:firstLine="0" w:firstLineChars="0"/>
        <w:jc w:val="left"/>
        <w:textAlignment w:val="baseline"/>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全自动微电脑</w:t>
      </w:r>
      <w:r>
        <w:rPr>
          <w:rFonts w:hint="eastAsia" w:ascii="宋体" w:hAnsi="宋体" w:eastAsia="宋体" w:cs="宋体"/>
          <w:bCs/>
          <w:color w:val="auto"/>
          <w:kern w:val="0"/>
          <w:sz w:val="24"/>
          <w:szCs w:val="24"/>
          <w:highlight w:val="none"/>
          <w:lang w:val="en-US" w:eastAsia="zh-CN"/>
        </w:rPr>
        <w:t>ZYM</w:t>
      </w:r>
      <w:r>
        <w:rPr>
          <w:rFonts w:hint="eastAsia" w:ascii="宋体" w:hAnsi="宋体" w:eastAsia="宋体" w:cs="宋体"/>
          <w:bCs/>
          <w:color w:val="auto"/>
          <w:kern w:val="0"/>
          <w:sz w:val="24"/>
          <w:szCs w:val="24"/>
          <w:highlight w:val="none"/>
        </w:rPr>
        <w:t>控制系统</w:t>
      </w:r>
      <w:r>
        <w:rPr>
          <w:rFonts w:hint="eastAsia" w:ascii="宋体" w:hAnsi="宋体" w:eastAsia="宋体" w:cs="宋体"/>
          <w:bCs/>
          <w:color w:val="auto"/>
          <w:kern w:val="0"/>
          <w:sz w:val="24"/>
          <w:szCs w:val="24"/>
          <w:highlight w:val="none"/>
          <w:lang w:eastAsia="zh-CN"/>
        </w:rPr>
        <w:t>采用</w:t>
      </w:r>
      <w:r>
        <w:rPr>
          <w:rFonts w:hint="eastAsia" w:ascii="宋体" w:hAnsi="宋体" w:eastAsia="宋体" w:cs="宋体"/>
          <w:bCs/>
          <w:color w:val="auto"/>
          <w:kern w:val="0"/>
          <w:sz w:val="24"/>
          <w:szCs w:val="24"/>
          <w:highlight w:val="none"/>
          <w:lang w:val="en-US" w:eastAsia="zh-CN"/>
        </w:rPr>
        <w:t>3.5寸LCD液晶宽屏显示</w:t>
      </w:r>
      <w:r>
        <w:rPr>
          <w:rFonts w:hint="eastAsia" w:ascii="宋体" w:hAnsi="宋体" w:eastAsia="宋体" w:cs="宋体"/>
          <w:bCs/>
          <w:color w:val="auto"/>
          <w:kern w:val="0"/>
          <w:sz w:val="24"/>
          <w:szCs w:val="24"/>
          <w:highlight w:val="none"/>
          <w:lang w:eastAsia="zh-CN"/>
        </w:rPr>
        <w:t>；</w:t>
      </w:r>
    </w:p>
    <w:p>
      <w:pPr>
        <w:pageBreakBefore w:val="0"/>
        <w:widowControl/>
        <w:kinsoku/>
        <w:overflowPunct/>
        <w:topLinePunct w:val="0"/>
        <w:autoSpaceDE/>
        <w:autoSpaceDN/>
        <w:bidi w:val="0"/>
        <w:spacing w:line="600" w:lineRule="exact"/>
        <w:ind w:left="0" w:leftChars="0" w:right="0" w:rightChars="0" w:firstLine="0" w:firstLineChars="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11、设备具有预处理冲洗、</w:t>
      </w:r>
      <w:r>
        <w:rPr>
          <w:rFonts w:hint="eastAsia" w:ascii="宋体" w:hAnsi="宋体" w:eastAsia="宋体" w:cs="宋体"/>
          <w:color w:val="auto"/>
          <w:kern w:val="0"/>
          <w:sz w:val="24"/>
          <w:szCs w:val="24"/>
          <w:highlight w:val="none"/>
        </w:rPr>
        <w:t>RO膜</w:t>
      </w:r>
      <w:r>
        <w:rPr>
          <w:rFonts w:hint="eastAsia" w:ascii="宋体" w:hAnsi="宋体" w:eastAsia="宋体" w:cs="宋体"/>
          <w:color w:val="auto"/>
          <w:kern w:val="0"/>
          <w:sz w:val="24"/>
          <w:szCs w:val="24"/>
          <w:highlight w:val="none"/>
          <w:lang w:eastAsia="zh-CN"/>
        </w:rPr>
        <w:t>反</w:t>
      </w:r>
      <w:r>
        <w:rPr>
          <w:rFonts w:hint="eastAsia" w:ascii="宋体" w:hAnsi="宋体" w:eastAsia="宋体" w:cs="宋体"/>
          <w:color w:val="auto"/>
          <w:kern w:val="0"/>
          <w:sz w:val="24"/>
          <w:szCs w:val="24"/>
          <w:highlight w:val="none"/>
        </w:rPr>
        <w:t>冲洗，</w:t>
      </w:r>
      <w:r>
        <w:rPr>
          <w:rFonts w:hint="eastAsia" w:ascii="宋体" w:hAnsi="宋体" w:eastAsia="宋体" w:cs="宋体"/>
          <w:color w:val="auto"/>
          <w:kern w:val="0"/>
          <w:sz w:val="24"/>
          <w:szCs w:val="24"/>
          <w:highlight w:val="none"/>
          <w:lang w:eastAsia="zh-CN"/>
        </w:rPr>
        <w:t>系统</w:t>
      </w:r>
      <w:r>
        <w:rPr>
          <w:rFonts w:hint="eastAsia" w:ascii="宋体" w:hAnsi="宋体" w:eastAsia="宋体" w:cs="宋体"/>
          <w:color w:val="auto"/>
          <w:kern w:val="0"/>
          <w:sz w:val="24"/>
          <w:szCs w:val="24"/>
          <w:highlight w:val="none"/>
        </w:rPr>
        <w:t>定时</w:t>
      </w:r>
      <w:r>
        <w:rPr>
          <w:rFonts w:hint="eastAsia" w:ascii="宋体" w:hAnsi="宋体" w:eastAsia="宋体" w:cs="宋体"/>
          <w:color w:val="auto"/>
          <w:kern w:val="0"/>
          <w:sz w:val="24"/>
          <w:szCs w:val="24"/>
          <w:highlight w:val="none"/>
          <w:lang w:val="en-US" w:eastAsia="zh-CN"/>
        </w:rPr>
        <w:t>2小时</w:t>
      </w:r>
      <w:r>
        <w:rPr>
          <w:rFonts w:hint="eastAsia" w:ascii="宋体" w:hAnsi="宋体" w:eastAsia="宋体" w:cs="宋体"/>
          <w:color w:val="auto"/>
          <w:kern w:val="0"/>
          <w:sz w:val="24"/>
          <w:szCs w:val="24"/>
          <w:highlight w:val="none"/>
        </w:rPr>
        <w:t>自动冲洗功能</w:t>
      </w:r>
      <w:r>
        <w:rPr>
          <w:rFonts w:hint="eastAsia" w:ascii="宋体" w:hAnsi="宋体" w:eastAsia="宋体" w:cs="宋体"/>
          <w:color w:val="auto"/>
          <w:kern w:val="0"/>
          <w:sz w:val="24"/>
          <w:szCs w:val="24"/>
          <w:highlight w:val="none"/>
          <w:lang w:eastAsia="zh-CN"/>
        </w:rPr>
        <w:t>；</w:t>
      </w:r>
    </w:p>
    <w:p>
      <w:pPr>
        <w:pageBreakBefore w:val="0"/>
        <w:widowControl/>
        <w:kinsoku/>
        <w:overflowPunct/>
        <w:topLinePunct w:val="0"/>
        <w:autoSpaceDE/>
        <w:autoSpaceDN/>
        <w:bidi w:val="0"/>
        <w:spacing w:line="600" w:lineRule="exact"/>
        <w:ind w:left="0" w:leftChars="0" w:right="0" w:rightChars="0" w:firstLine="0" w:firstLineChars="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12、双路出水和</w:t>
      </w:r>
      <w:r>
        <w:rPr>
          <w:rFonts w:hint="eastAsia" w:ascii="宋体" w:hAnsi="宋体" w:eastAsia="宋体" w:cs="宋体"/>
          <w:bCs/>
          <w:color w:val="auto"/>
          <w:kern w:val="0"/>
          <w:sz w:val="24"/>
          <w:szCs w:val="24"/>
          <w:highlight w:val="none"/>
        </w:rPr>
        <w:t>在线</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路水质监控</w:t>
      </w:r>
      <w:r>
        <w:rPr>
          <w:rFonts w:hint="eastAsia" w:ascii="宋体" w:hAnsi="宋体" w:eastAsia="宋体" w:cs="宋体"/>
          <w:color w:val="auto"/>
          <w:sz w:val="24"/>
          <w:szCs w:val="24"/>
          <w:highlight w:val="none"/>
          <w:lang w:eastAsia="zh-CN"/>
        </w:rPr>
        <w:t>；</w:t>
      </w:r>
    </w:p>
    <w:p>
      <w:pPr>
        <w:pageBreakBefore w:val="0"/>
        <w:widowControl/>
        <w:kinsoku/>
        <w:overflowPunct/>
        <w:topLinePunct w:val="0"/>
        <w:autoSpaceDE/>
        <w:autoSpaceDN/>
        <w:bidi w:val="0"/>
        <w:spacing w:line="600" w:lineRule="exact"/>
        <w:ind w:left="0" w:leftChars="0" w:right="0" w:rightChars="0" w:firstLine="0" w:firstLineChars="0"/>
        <w:jc w:val="left"/>
        <w:textAlignment w:val="baseline"/>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lang w:eastAsia="zh-CN"/>
        </w:rPr>
        <w:t>设备具有手</w:t>
      </w:r>
      <w:r>
        <w:rPr>
          <w:rFonts w:hint="eastAsia" w:ascii="宋体" w:hAnsi="宋体" w:eastAsia="宋体" w:cs="宋体"/>
          <w:bCs/>
          <w:color w:val="auto"/>
          <w:kern w:val="0"/>
          <w:sz w:val="24"/>
          <w:szCs w:val="24"/>
          <w:highlight w:val="none"/>
        </w:rPr>
        <w:t>自动</w:t>
      </w:r>
      <w:r>
        <w:rPr>
          <w:rFonts w:hint="eastAsia" w:ascii="宋体" w:hAnsi="宋体" w:eastAsia="宋体" w:cs="宋体"/>
          <w:bCs/>
          <w:color w:val="auto"/>
          <w:kern w:val="0"/>
          <w:sz w:val="24"/>
          <w:szCs w:val="24"/>
          <w:highlight w:val="none"/>
          <w:lang w:eastAsia="zh-CN"/>
        </w:rPr>
        <w:t>两种</w:t>
      </w:r>
      <w:r>
        <w:rPr>
          <w:rFonts w:hint="eastAsia" w:ascii="宋体" w:hAnsi="宋体" w:eastAsia="宋体" w:cs="宋体"/>
          <w:bCs/>
          <w:color w:val="auto"/>
          <w:kern w:val="0"/>
          <w:sz w:val="24"/>
          <w:szCs w:val="24"/>
          <w:highlight w:val="none"/>
        </w:rPr>
        <w:t>取水模式，</w:t>
      </w:r>
      <w:r>
        <w:rPr>
          <w:rFonts w:hint="eastAsia" w:ascii="宋体" w:hAnsi="宋体" w:eastAsia="宋体" w:cs="宋体"/>
          <w:bCs/>
          <w:color w:val="auto"/>
          <w:kern w:val="0"/>
          <w:sz w:val="24"/>
          <w:szCs w:val="24"/>
          <w:highlight w:val="none"/>
          <w:lang w:eastAsia="zh-CN"/>
        </w:rPr>
        <w:t>同时具有</w:t>
      </w:r>
      <w:r>
        <w:rPr>
          <w:rFonts w:hint="eastAsia" w:ascii="宋体" w:hAnsi="宋体" w:eastAsia="宋体" w:cs="宋体"/>
          <w:bCs/>
          <w:color w:val="auto"/>
          <w:kern w:val="0"/>
          <w:sz w:val="24"/>
          <w:szCs w:val="24"/>
          <w:highlight w:val="none"/>
        </w:rPr>
        <w:t>定时（1-99min）、定质取水功能（</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-18.2</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MΩ.cm）</w:t>
      </w:r>
      <w:r>
        <w:rPr>
          <w:rFonts w:hint="eastAsia" w:ascii="宋体" w:hAnsi="宋体" w:eastAsia="宋体" w:cs="宋体"/>
          <w:b w:val="0"/>
          <w:bCs w:val="0"/>
          <w:color w:val="auto"/>
          <w:sz w:val="24"/>
          <w:szCs w:val="24"/>
          <w:highlight w:val="none"/>
          <w:lang w:val="en-US" w:eastAsia="zh-CN"/>
        </w:rPr>
        <w:t>；</w:t>
      </w:r>
    </w:p>
    <w:p>
      <w:pPr>
        <w:pageBreakBefore w:val="0"/>
        <w:widowControl/>
        <w:kinsoku/>
        <w:overflowPunct/>
        <w:topLinePunct w:val="0"/>
        <w:autoSpaceDE/>
        <w:autoSpaceDN/>
        <w:bidi w:val="0"/>
        <w:spacing w:line="600" w:lineRule="exact"/>
        <w:ind w:left="0" w:leftChars="0" w:right="0" w:rightChars="0" w:firstLine="0" w:firstLineChars="0"/>
        <w:jc w:val="left"/>
        <w:textAlignment w:val="baseline"/>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14、具有</w:t>
      </w:r>
      <w:r>
        <w:rPr>
          <w:rFonts w:hint="eastAsia" w:ascii="宋体" w:hAnsi="宋体" w:eastAsia="宋体" w:cs="宋体"/>
          <w:bCs/>
          <w:color w:val="auto"/>
          <w:kern w:val="0"/>
          <w:sz w:val="24"/>
          <w:szCs w:val="24"/>
          <w:highlight w:val="none"/>
        </w:rPr>
        <w:t>超纯水</w:t>
      </w:r>
      <w:r>
        <w:rPr>
          <w:rFonts w:hint="eastAsia" w:ascii="宋体" w:hAnsi="宋体" w:eastAsia="宋体" w:cs="宋体"/>
          <w:bCs/>
          <w:color w:val="auto"/>
          <w:kern w:val="0"/>
          <w:sz w:val="24"/>
          <w:szCs w:val="24"/>
          <w:highlight w:val="none"/>
          <w:lang w:val="en-US" w:eastAsia="zh-CN"/>
        </w:rPr>
        <w:t>内</w:t>
      </w:r>
      <w:r>
        <w:rPr>
          <w:rFonts w:hint="eastAsia" w:ascii="宋体" w:hAnsi="宋体" w:eastAsia="宋体" w:cs="宋体"/>
          <w:bCs/>
          <w:color w:val="auto"/>
          <w:kern w:val="0"/>
          <w:sz w:val="24"/>
          <w:szCs w:val="24"/>
          <w:highlight w:val="none"/>
        </w:rPr>
        <w:t>循环</w:t>
      </w:r>
      <w:r>
        <w:rPr>
          <w:rFonts w:hint="eastAsia" w:ascii="宋体" w:hAnsi="宋体" w:eastAsia="宋体" w:cs="宋体"/>
          <w:bCs/>
          <w:color w:val="auto"/>
          <w:kern w:val="0"/>
          <w:sz w:val="24"/>
          <w:szCs w:val="24"/>
          <w:highlight w:val="none"/>
          <w:lang w:eastAsia="zh-CN"/>
        </w:rPr>
        <w:t>功能、</w:t>
      </w:r>
      <w:r>
        <w:rPr>
          <w:rFonts w:hint="eastAsia" w:ascii="宋体" w:hAnsi="宋体" w:eastAsia="宋体" w:cs="宋体"/>
          <w:color w:val="auto"/>
          <w:kern w:val="0"/>
          <w:sz w:val="24"/>
          <w:szCs w:val="24"/>
          <w:highlight w:val="none"/>
        </w:rPr>
        <w:t>超标排放功能</w:t>
      </w:r>
      <w:r>
        <w:rPr>
          <w:rFonts w:hint="eastAsia" w:ascii="宋体" w:hAnsi="宋体" w:eastAsia="宋体" w:cs="宋体"/>
          <w:bCs/>
          <w:color w:val="auto"/>
          <w:kern w:val="0"/>
          <w:sz w:val="24"/>
          <w:szCs w:val="24"/>
          <w:highlight w:val="none"/>
        </w:rPr>
        <w:t>及</w:t>
      </w:r>
      <w:r>
        <w:rPr>
          <w:rFonts w:hint="eastAsia" w:ascii="宋体" w:hAnsi="宋体" w:eastAsia="宋体" w:cs="宋体"/>
          <w:bCs/>
          <w:color w:val="auto"/>
          <w:kern w:val="0"/>
          <w:sz w:val="24"/>
          <w:szCs w:val="24"/>
          <w:highlight w:val="none"/>
          <w:lang w:eastAsia="zh-CN"/>
        </w:rPr>
        <w:t>系统</w:t>
      </w:r>
      <w:r>
        <w:rPr>
          <w:rFonts w:hint="eastAsia" w:ascii="宋体" w:hAnsi="宋体" w:eastAsia="宋体" w:cs="宋体"/>
          <w:bCs/>
          <w:color w:val="auto"/>
          <w:kern w:val="0"/>
          <w:sz w:val="24"/>
          <w:szCs w:val="24"/>
          <w:highlight w:val="none"/>
        </w:rPr>
        <w:t>消毒功能</w:t>
      </w:r>
      <w:r>
        <w:rPr>
          <w:rFonts w:hint="eastAsia" w:ascii="宋体" w:hAnsi="宋体" w:eastAsia="宋体" w:cs="宋体"/>
          <w:bCs/>
          <w:color w:val="auto"/>
          <w:kern w:val="0"/>
          <w:sz w:val="24"/>
          <w:szCs w:val="24"/>
          <w:highlight w:val="none"/>
          <w:lang w:eastAsia="zh-CN"/>
        </w:rPr>
        <w:t>，随时</w:t>
      </w:r>
      <w:r>
        <w:rPr>
          <w:rFonts w:hint="eastAsia" w:ascii="宋体" w:hAnsi="宋体" w:eastAsia="宋体" w:cs="宋体"/>
          <w:bCs/>
          <w:color w:val="auto"/>
          <w:kern w:val="0"/>
          <w:sz w:val="24"/>
          <w:szCs w:val="24"/>
          <w:highlight w:val="none"/>
        </w:rPr>
        <w:t>保持</w:t>
      </w:r>
      <w:r>
        <w:rPr>
          <w:rFonts w:hint="eastAsia" w:ascii="宋体" w:hAnsi="宋体" w:eastAsia="宋体" w:cs="宋体"/>
          <w:bCs/>
          <w:color w:val="auto"/>
          <w:kern w:val="0"/>
          <w:sz w:val="24"/>
          <w:szCs w:val="24"/>
          <w:highlight w:val="none"/>
          <w:lang w:eastAsia="zh-CN"/>
        </w:rPr>
        <w:t>设备管路</w:t>
      </w:r>
      <w:r>
        <w:rPr>
          <w:rFonts w:hint="eastAsia" w:ascii="宋体" w:hAnsi="宋体" w:eastAsia="宋体" w:cs="宋体"/>
          <w:bCs/>
          <w:color w:val="auto"/>
          <w:kern w:val="0"/>
          <w:sz w:val="24"/>
          <w:szCs w:val="24"/>
          <w:highlight w:val="none"/>
        </w:rPr>
        <w:t>的低细菌污染水平</w:t>
      </w:r>
      <w:r>
        <w:rPr>
          <w:rFonts w:hint="eastAsia" w:ascii="宋体" w:hAnsi="宋体" w:eastAsia="宋体" w:cs="宋体"/>
          <w:bCs/>
          <w:color w:val="auto"/>
          <w:kern w:val="0"/>
          <w:sz w:val="24"/>
          <w:szCs w:val="24"/>
          <w:highlight w:val="none"/>
          <w:lang w:eastAsia="zh-CN"/>
        </w:rPr>
        <w:t>；</w:t>
      </w:r>
    </w:p>
    <w:p>
      <w:pPr>
        <w:pageBreakBefore w:val="0"/>
        <w:widowControl/>
        <w:kinsoku/>
        <w:overflowPunct/>
        <w:topLinePunct w:val="0"/>
        <w:autoSpaceDE/>
        <w:autoSpaceDN/>
        <w:bidi w:val="0"/>
        <w:spacing w:line="600" w:lineRule="exact"/>
        <w:ind w:left="0" w:leftChars="0" w:right="0" w:rightChars="0" w:firstLine="0" w:firstLineChars="0"/>
        <w:jc w:val="left"/>
        <w:textAlignment w:val="baseline"/>
        <w:rPr>
          <w:rFonts w:hint="eastAsia" w:ascii="宋体" w:hAnsi="宋体" w:eastAsia="宋体" w:cs="宋体"/>
          <w:color w:val="auto"/>
          <w:sz w:val="24"/>
          <w:szCs w:val="24"/>
          <w:highlight w:val="none"/>
          <w:lang w:val="en-US" w:eastAsia="zh-CN"/>
        </w:rPr>
      </w:pP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四、高压灭菌器技术参数</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灭菌室有效容积≥75L；内胆尺寸≥φ400×600mm。</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2</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设备外形尺寸（长宽高）≤750×510×1250mm。</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3</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设备功率应不超过4.5KW。</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4</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设计压力≥0.245Mpa。</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5</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设计温度≥139℃。</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6</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工作压力≥0.22Mpa</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7</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箱体可设置灭菌温度：满足105℃～134℃。</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8</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灭菌时间：0～99h99min；</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干燥时间：0～99h99min。</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9</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灭菌模式：器械、敷料、橡胶、液体、自定义等。</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10</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显示精度0.1℃。</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11</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温度波动度+2℃。</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12</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多种故障报警（中途退出报警、灭菌器内防干烧过温保护器动作报警、灭菌器内温度异常报警、腔内温度传感器故障报警、升温超时报警、灭菌过程温度低报警等）。</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13</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灭菌完成应有蜂鸣器提醒并自动停机。</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14</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腔室至少为06Cr19Ni10不锈钢材质。</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15</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灭菌器开关门操作简便安全。</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16</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灭菌器须预留验证接口。</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17</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灭菌器须符合压力容器安全性要求，具有安全联锁装置。</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18</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电脑控制自动循环任意设定灭菌程序</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19</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液晶显示工作状态，触摸式按键。</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20</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设有汽水内循环系统，内设排汽冷却系统，避免气溶胶的产生，不向外排放蒸汽。</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21</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排汽应设有高效过滤器，可确保环境和操作人员生物安全。</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22</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配有双层不锈钢网篮，304不锈钢材质。</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23</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配有干燥系统</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24</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具有打印功能</w:t>
      </w:r>
    </w:p>
    <w:p>
      <w:pPr>
        <w:pStyle w:val="4"/>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五、生物安全柜技术参数</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分类：A2型</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气流模式：30%外排，70%内循环。</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产品性能执行标准《GB4793.1-2007》，EMC检验依据《GB/T18268.1-2010》，执行标准： 《YY 0569-2011》。</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过滤器效率:ULPA@0.12μ</w:t>
      </w:r>
      <w:r>
        <w:rPr>
          <w:rFonts w:hint="eastAsia" w:ascii="宋体" w:hAnsi="宋体" w:eastAsia="宋体" w:cs="宋体"/>
          <w:b w:val="0"/>
          <w:bCs/>
          <w:color w:val="auto"/>
          <w:sz w:val="24"/>
          <w:szCs w:val="24"/>
          <w:highlight w:val="none"/>
          <w:lang w:val="en-US" w:eastAsia="zh-CN"/>
        </w:rPr>
        <w:t>m</w:t>
      </w:r>
      <w:r>
        <w:rPr>
          <w:rFonts w:hint="eastAsia" w:ascii="宋体" w:hAnsi="宋体" w:eastAsia="宋体" w:cs="宋体"/>
          <w:b w:val="0"/>
          <w:bCs/>
          <w:color w:val="auto"/>
          <w:sz w:val="24"/>
          <w:szCs w:val="24"/>
          <w:highlight w:val="none"/>
        </w:rPr>
        <w:t>99.9995%</w:t>
      </w:r>
      <w:r>
        <w:rPr>
          <w:rFonts w:hint="eastAsia" w:ascii="宋体" w:hAnsi="宋体" w:eastAsia="宋体" w:cs="宋体"/>
          <w:b w:val="0"/>
          <w:bCs/>
          <w:color w:val="auto"/>
          <w:sz w:val="24"/>
          <w:szCs w:val="24"/>
          <w:highlight w:val="none"/>
          <w:lang w:eastAsia="zh-CN"/>
        </w:rPr>
        <w:t>；</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独特的负压防泄漏设计，工作区四面负压包围，真正做到零泄露，确保操作区的洁净度。</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外箱体采用优质冷轧钢板，静电喷塑；操作区三侧采用不锈钢一体化结构，内部可清洗部位采用</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eastAsia="zh-CN"/>
        </w:rPr>
        <w:t>mm大圆角处理，便于清理。</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控制软件系统，LCD液晶屏显示可显示工作区温度、气流流速、可调节各项参数设定。</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过滤器</w:t>
      </w:r>
      <w:r>
        <w:rPr>
          <w:rFonts w:hint="eastAsia" w:ascii="宋体" w:hAnsi="宋体" w:eastAsia="宋体" w:cs="宋体"/>
          <w:b w:val="0"/>
          <w:bCs/>
          <w:color w:val="auto"/>
          <w:sz w:val="24"/>
          <w:szCs w:val="24"/>
          <w:highlight w:val="none"/>
          <w:lang w:eastAsia="zh-CN"/>
        </w:rPr>
        <w:t>报警提示：</w:t>
      </w:r>
      <w:r>
        <w:rPr>
          <w:rFonts w:hint="eastAsia" w:ascii="宋体" w:hAnsi="宋体" w:eastAsia="宋体" w:cs="宋体"/>
          <w:b w:val="0"/>
          <w:bCs/>
          <w:color w:val="auto"/>
          <w:sz w:val="24"/>
          <w:szCs w:val="24"/>
          <w:highlight w:val="none"/>
        </w:rPr>
        <w:t>实时</w:t>
      </w:r>
      <w:r>
        <w:rPr>
          <w:rFonts w:hint="eastAsia" w:ascii="宋体" w:hAnsi="宋体" w:eastAsia="宋体" w:cs="宋体"/>
          <w:b w:val="0"/>
          <w:bCs/>
          <w:color w:val="auto"/>
          <w:sz w:val="24"/>
          <w:szCs w:val="24"/>
          <w:highlight w:val="none"/>
          <w:lang w:eastAsia="zh-CN"/>
        </w:rPr>
        <w:t>条形码</w:t>
      </w:r>
      <w:r>
        <w:rPr>
          <w:rFonts w:hint="eastAsia" w:ascii="宋体" w:hAnsi="宋体" w:eastAsia="宋体" w:cs="宋体"/>
          <w:b w:val="0"/>
          <w:bCs/>
          <w:color w:val="auto"/>
          <w:sz w:val="24"/>
          <w:szCs w:val="24"/>
          <w:highlight w:val="none"/>
        </w:rPr>
        <w:t>式显示过滤器剩余寿命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过滤器剩余寿命不足10%时，声光报警提示更换</w:t>
      </w:r>
      <w:r>
        <w:rPr>
          <w:rFonts w:hint="eastAsia" w:ascii="宋体" w:hAnsi="宋体" w:eastAsia="宋体" w:cs="宋体"/>
          <w:b w:val="0"/>
          <w:bCs/>
          <w:color w:val="auto"/>
          <w:sz w:val="24"/>
          <w:szCs w:val="24"/>
          <w:highlight w:val="none"/>
          <w:lang w:eastAsia="zh-CN"/>
        </w:rPr>
        <w:t>。</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 xml:space="preserve">采用优质风机，风速可自动调节，噪音小。并配备高灵敏度、高精度的微风速传感器，非压差传感器，真实、实时监测风速。                 </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前窗玻璃手拉式开启，</w:t>
      </w:r>
      <w:r>
        <w:rPr>
          <w:rFonts w:hint="eastAsia" w:ascii="宋体" w:hAnsi="宋体" w:eastAsia="宋体" w:cs="宋体"/>
          <w:b w:val="0"/>
          <w:bCs/>
          <w:color w:val="auto"/>
          <w:sz w:val="24"/>
          <w:szCs w:val="24"/>
          <w:highlight w:val="none"/>
          <w:lang w:eastAsia="zh-CN"/>
        </w:rPr>
        <w:t>可任意定位，以</w:t>
      </w:r>
      <w:r>
        <w:rPr>
          <w:rFonts w:hint="eastAsia" w:ascii="宋体" w:hAnsi="宋体" w:eastAsia="宋体" w:cs="宋体"/>
          <w:b w:val="0"/>
          <w:bCs/>
          <w:color w:val="auto"/>
          <w:sz w:val="24"/>
          <w:szCs w:val="24"/>
          <w:highlight w:val="none"/>
        </w:rPr>
        <w:t>保证断电时能及时关门防护</w:t>
      </w:r>
      <w:r>
        <w:rPr>
          <w:rFonts w:hint="eastAsia" w:ascii="宋体" w:hAnsi="宋体" w:eastAsia="宋体" w:cs="宋体"/>
          <w:b w:val="0"/>
          <w:bCs/>
          <w:color w:val="auto"/>
          <w:sz w:val="24"/>
          <w:szCs w:val="24"/>
          <w:highlight w:val="none"/>
          <w:lang w:eastAsia="zh-CN"/>
        </w:rPr>
        <w:t>。</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rPr>
        <w:t xml:space="preserve">对误操作均设置连锁保护，即使误操作，也不会造成伤害 </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紫外灯预约功能：</w:t>
      </w:r>
      <w:r>
        <w:rPr>
          <w:rFonts w:hint="eastAsia" w:ascii="宋体" w:hAnsi="宋体" w:eastAsia="宋体" w:cs="宋体"/>
          <w:b w:val="0"/>
          <w:bCs/>
          <w:color w:val="auto"/>
          <w:sz w:val="24"/>
          <w:szCs w:val="24"/>
          <w:highlight w:val="none"/>
        </w:rPr>
        <w:t>可预约紫外灯灭菌</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柜体和支架可分离，</w:t>
      </w:r>
      <w:r>
        <w:rPr>
          <w:rFonts w:hint="eastAsia" w:ascii="宋体" w:hAnsi="宋体" w:eastAsia="宋体" w:cs="宋体"/>
          <w:color w:val="auto"/>
          <w:sz w:val="24"/>
          <w:szCs w:val="24"/>
          <w:highlight w:val="none"/>
        </w:rPr>
        <w:t>带刹车装置万向转动脚轮，方便移动定位，底脚无裸露螺纹，清洁方便</w:t>
      </w:r>
      <w:r>
        <w:rPr>
          <w:rFonts w:hint="eastAsia" w:ascii="宋体" w:hAnsi="宋体" w:eastAsia="宋体" w:cs="宋体"/>
          <w:color w:val="auto"/>
          <w:sz w:val="24"/>
          <w:szCs w:val="24"/>
          <w:highlight w:val="none"/>
          <w:lang w:eastAsia="zh-CN"/>
        </w:rPr>
        <w:t>。</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合理的结构设计，安全柜过滤器和风机的维修、更换都可在前侧进行，更加方便快捷。</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柜内电源:</w:t>
      </w:r>
      <w:r>
        <w:rPr>
          <w:rFonts w:hint="eastAsia" w:ascii="宋体" w:hAnsi="宋体" w:eastAsia="宋体" w:cs="宋体"/>
          <w:color w:val="auto"/>
          <w:sz w:val="24"/>
          <w:szCs w:val="24"/>
          <w:highlight w:val="none"/>
          <w:lang w:eastAsia="zh-CN"/>
        </w:rPr>
        <w:t>防水防溅</w:t>
      </w:r>
      <w:r>
        <w:rPr>
          <w:rFonts w:hint="eastAsia" w:ascii="宋体" w:hAnsi="宋体" w:eastAsia="宋体" w:cs="宋体"/>
          <w:color w:val="auto"/>
          <w:sz w:val="24"/>
          <w:szCs w:val="24"/>
          <w:highlight w:val="none"/>
        </w:rPr>
        <w:t>插座，具有断电保护功能，操作</w:t>
      </w:r>
      <w:r>
        <w:rPr>
          <w:rFonts w:hint="eastAsia" w:ascii="宋体" w:hAnsi="宋体" w:eastAsia="宋体" w:cs="宋体"/>
          <w:color w:val="auto"/>
          <w:sz w:val="24"/>
          <w:szCs w:val="24"/>
          <w:highlight w:val="none"/>
          <w:lang w:eastAsia="zh-CN"/>
        </w:rPr>
        <w:t>也</w:t>
      </w:r>
      <w:r>
        <w:rPr>
          <w:rFonts w:hint="eastAsia" w:ascii="宋体" w:hAnsi="宋体" w:eastAsia="宋体" w:cs="宋体"/>
          <w:color w:val="auto"/>
          <w:sz w:val="24"/>
          <w:szCs w:val="24"/>
          <w:highlight w:val="none"/>
        </w:rPr>
        <w:t>更加灵活方便</w:t>
      </w:r>
      <w:r>
        <w:rPr>
          <w:rFonts w:hint="eastAsia" w:ascii="宋体" w:hAnsi="宋体" w:eastAsia="宋体" w:cs="宋体"/>
          <w:color w:val="auto"/>
          <w:sz w:val="24"/>
          <w:szCs w:val="24"/>
          <w:highlight w:val="none"/>
          <w:lang w:eastAsia="zh-CN"/>
        </w:rPr>
        <w:t>。</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10度前倾设计，更符合人体工程学动力，使操作者更舒适。</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rPr>
        <w:t>洁净等级：ISO4(10级CLass</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0)</w:t>
      </w:r>
      <w:r>
        <w:rPr>
          <w:rFonts w:hint="eastAsia" w:ascii="宋体" w:hAnsi="宋体" w:eastAsia="宋体" w:cs="宋体"/>
          <w:b w:val="0"/>
          <w:bCs/>
          <w:color w:val="auto"/>
          <w:sz w:val="24"/>
          <w:szCs w:val="24"/>
          <w:highlight w:val="none"/>
          <w:lang w:eastAsia="zh-CN"/>
        </w:rPr>
        <w:t>；</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下降风速:0.3</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±0.0</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5m/s</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吸入风速:0.5</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±0.0</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5m/s</w:t>
      </w:r>
      <w:r>
        <w:rPr>
          <w:rFonts w:hint="eastAsia" w:ascii="宋体" w:hAnsi="宋体" w:eastAsia="宋体" w:cs="宋体"/>
          <w:b w:val="0"/>
          <w:bCs/>
          <w:color w:val="auto"/>
          <w:sz w:val="24"/>
          <w:szCs w:val="24"/>
          <w:highlight w:val="none"/>
          <w:lang w:eastAsia="zh-CN"/>
        </w:rPr>
        <w:t>。</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噪声:≤65dB(A)</w:t>
      </w:r>
      <w:r>
        <w:rPr>
          <w:rFonts w:hint="eastAsia" w:ascii="宋体" w:hAnsi="宋体" w:eastAsia="宋体" w:cs="宋体"/>
          <w:b w:val="0"/>
          <w:bCs/>
          <w:color w:val="auto"/>
          <w:sz w:val="24"/>
          <w:szCs w:val="24"/>
          <w:highlight w:val="none"/>
          <w:lang w:eastAsia="zh-CN"/>
        </w:rPr>
        <w:t>。</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电源:AC,单相220V/50Hz</w:t>
      </w:r>
      <w:r>
        <w:rPr>
          <w:rFonts w:hint="eastAsia" w:ascii="宋体" w:hAnsi="宋体" w:eastAsia="宋体" w:cs="宋体"/>
          <w:b w:val="0"/>
          <w:bCs/>
          <w:color w:val="auto"/>
          <w:sz w:val="24"/>
          <w:szCs w:val="24"/>
          <w:highlight w:val="none"/>
          <w:lang w:eastAsia="zh-CN"/>
        </w:rPr>
        <w:t>。</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外形尺寸（长x宽x高mm）</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1465*760*2200 mm；</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工作区</w:t>
      </w:r>
      <w:r>
        <w:rPr>
          <w:rFonts w:hint="eastAsia" w:ascii="宋体" w:hAnsi="宋体" w:eastAsia="宋体" w:cs="宋体"/>
          <w:b w:val="0"/>
          <w:bCs/>
          <w:color w:val="auto"/>
          <w:sz w:val="24"/>
          <w:szCs w:val="24"/>
          <w:highlight w:val="none"/>
        </w:rPr>
        <w:t>尺寸（长x宽x高mm）</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1300*520*640 mm；</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光照度:≥900Lu</w:t>
      </w:r>
      <w:r>
        <w:rPr>
          <w:rFonts w:hint="eastAsia" w:ascii="宋体" w:hAnsi="宋体" w:eastAsia="宋体" w:cs="宋体"/>
          <w:b w:val="0"/>
          <w:bCs/>
          <w:color w:val="auto"/>
          <w:sz w:val="24"/>
          <w:szCs w:val="24"/>
          <w:highlight w:val="none"/>
          <w:lang w:val="en-US" w:eastAsia="zh-CN"/>
        </w:rPr>
        <w:t>X。</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生物安全性：</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(1)人员安全性：撞击式采样器的菌落数≤10CFU/次；狭缝式采样器的菌落数≤5CFU/次 ；</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(2)产品安全性：菌落数≤5CFU/次 ；</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(3)交叉污染安全性：菌落数≤2CFU/次；</w:t>
      </w:r>
    </w:p>
    <w:p>
      <w:pPr>
        <w:pageBreakBefore w:val="0"/>
        <w:numPr>
          <w:ilvl w:val="0"/>
          <w:numId w:val="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出风方向:顶出</w:t>
      </w:r>
      <w:r>
        <w:rPr>
          <w:rFonts w:hint="eastAsia" w:ascii="宋体" w:hAnsi="宋体" w:eastAsia="宋体" w:cs="宋体"/>
          <w:b w:val="0"/>
          <w:bCs/>
          <w:color w:val="auto"/>
          <w:sz w:val="24"/>
          <w:szCs w:val="24"/>
          <w:highlight w:val="none"/>
          <w:lang w:eastAsia="zh-CN"/>
        </w:rPr>
        <w:t>。</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六、电热恒温培养箱技术参数</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1.采用新型高亮度LED数码屏，触屏控制方式，设定、箱内温度同时数字显</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示，带定时功能，定时可达9999分钟，双重门结构。</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2.Y型采用可程式液晶控制器。可设置定值/30段程序二种运行模式，每段定</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时可达9999分钟。</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3.工作室和钢化玻璃内门之间装有硅橡胶密封圈，以保证内门和工作室密封。工作室外壁左、右和底部装有平板加热器，工作室顶部装有一只低噪声小型风机，微风吹拂、保证箱内温度均匀性。</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4.内外双重门结构，温度波动小。内门采用全钢化玻璃门，打开外门，观察箱</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内情况时不影响箱内温度。</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5.不锈钢内胆，四角半圆弧易清洗。</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6.带有超温报警系统，保证设备安全运行不发生意外。</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7.电源电压</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220V 50HZ</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8.控温范围</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RT+5～65℃</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9.温度分辨率</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0.1℃</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10.温度波动度</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±0.5℃</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11.工作环境温度</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5～30℃</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12.输入功率</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400W</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13.容积</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160L</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14.工作室尺寸(mm)</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500×500×650</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15.外形尺寸(mm)</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645×595×940</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16.载物托架（标配）</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2块</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17.采用可程式液晶屏控制器。可设置定值/30段程序二种运行模式，每段定时可达99小时59分钟。</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七、生物显微镜技术参数</w:t>
      </w:r>
    </w:p>
    <w:p>
      <w:pPr>
        <w:pageBreakBefore w:val="0"/>
        <w:widowControl/>
        <w:shd w:val="clear" w:color="auto" w:fill="FFFFFF"/>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1光学系统，可扩展荧光、暗场、相差多功能显微观察。</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2、4x、10x、40x、100x 高衬度平场消色差物镜，平场范围》25mm。 </w:t>
      </w:r>
      <w:r>
        <w:rPr>
          <w:rFonts w:hint="eastAsia" w:ascii="宋体" w:hAnsi="宋体" w:eastAsia="宋体" w:cs="宋体"/>
          <w:color w:val="auto"/>
          <w:sz w:val="24"/>
          <w:szCs w:val="24"/>
          <w:highlight w:val="none"/>
        </w:rPr>
        <w:t>4X/0.10工作距离21.5mm；      10X/0.25工作距离7.5mm ； 40X/0.65工作距离0.65mm ；100X/1.25工作距离0.185mm。</w:t>
      </w:r>
    </w:p>
    <w:p>
      <w:pPr>
        <w:pageBreakBefore w:val="0"/>
        <w:widowControl/>
        <w:shd w:val="clear" w:color="auto" w:fill="FFFFFF"/>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3、大视野高眼点目镜，10x视场数22mm,所有目镜屈光度可调。</w:t>
      </w:r>
    </w:p>
    <w:p>
      <w:pPr>
        <w:pageBreakBefore w:val="0"/>
        <w:widowControl/>
        <w:shd w:val="clear" w:color="auto" w:fill="FFFFFF"/>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4、粗微动同轴调焦,微动格值2μm，粗动行程每圈40mm，微动行程每圈0.2mm，调焦范围24mm </w:t>
      </w:r>
    </w:p>
    <w:p>
      <w:pPr>
        <w:pageBreakBefore w:val="0"/>
        <w:widowControl/>
        <w:shd w:val="clear" w:color="auto" w:fill="FFFFFF"/>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5、采用模块化设计。 </w:t>
      </w:r>
    </w:p>
    <w:p>
      <w:pPr>
        <w:pageBreakBefore w:val="0"/>
        <w:widowControl/>
        <w:shd w:val="clear" w:color="auto" w:fill="FFFFFF"/>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6、预留式三目观察筒，可升级为同品牌的数码生物显微镜。</w:t>
      </w:r>
    </w:p>
    <w:p>
      <w:pPr>
        <w:pageBreakBefore w:val="0"/>
        <w:widowControl/>
        <w:shd w:val="clear" w:color="auto" w:fill="FFFFFF"/>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7、大功率LED光源，亮度可调，</w:t>
      </w:r>
      <w:r>
        <w:rPr>
          <w:rFonts w:hint="eastAsia" w:ascii="宋体" w:hAnsi="宋体" w:eastAsia="宋体" w:cs="宋体"/>
          <w:color w:val="auto"/>
          <w:sz w:val="24"/>
          <w:szCs w:val="24"/>
          <w:highlight w:val="none"/>
        </w:rPr>
        <w:t>阿贝聚光镜 NA1.25</w:t>
      </w:r>
      <w:r>
        <w:rPr>
          <w:rFonts w:hint="eastAsia" w:ascii="宋体" w:hAnsi="宋体" w:eastAsia="宋体" w:cs="宋体"/>
          <w:color w:val="auto"/>
          <w:kern w:val="0"/>
          <w:sz w:val="24"/>
          <w:szCs w:val="24"/>
          <w:highlight w:val="none"/>
        </w:rPr>
        <w:t>。 </w:t>
      </w:r>
    </w:p>
    <w:p>
      <w:pPr>
        <w:pageBreakBefore w:val="0"/>
        <w:widowControl/>
        <w:shd w:val="clear" w:color="auto" w:fill="FFFFFF"/>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8、双层活动平台 (尺寸:210mm×140mm，移动范围: 76mm× 50mm)</w:t>
      </w:r>
    </w:p>
    <w:p>
      <w:pPr>
        <w:pageBreakBefore w:val="0"/>
        <w:widowControl/>
        <w:shd w:val="clear" w:color="auto" w:fill="FFFFFF"/>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9、1X专用C型号接口。</w:t>
      </w:r>
    </w:p>
    <w:p>
      <w:pPr>
        <w:pageBreakBefore w:val="0"/>
        <w:widowControl/>
        <w:shd w:val="clear" w:color="auto" w:fill="FFFFFF"/>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八、-40℃医用低温冰箱技术参数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一、用  途：</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可用于冷冻冰排、储存血浆、试剂及各种需要冷冻储存的物品。适用于医院、社区卫生服务中心、疾病预防控制中心、血站、高校实验室、冷食餐饮业等。</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二、主要指标：</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2.1、工作条件：环境温度16~32℃，环境湿度：20</w:t>
      </w:r>
      <w:r>
        <w:rPr>
          <w:rFonts w:hint="eastAsia" w:ascii="宋体" w:hAnsi="宋体" w:eastAsia="宋体" w:cs="宋体"/>
          <w:sz w:val="24"/>
          <w:szCs w:val="24"/>
        </w:rPr>
        <w:t>0~</w:t>
      </w:r>
      <w:r>
        <w:rPr>
          <w:rFonts w:hint="eastAsia" w:ascii="宋体" w:hAnsi="宋体" w:eastAsia="宋体" w:cs="宋体"/>
          <w:color w:val="auto"/>
          <w:sz w:val="24"/>
          <w:szCs w:val="24"/>
          <w:highlight w:val="none"/>
        </w:rPr>
        <w:t>80%RH</w:t>
      </w:r>
      <w:r>
        <w:rPr>
          <w:rFonts w:hint="eastAsia" w:ascii="宋体" w:hAnsi="宋体" w:eastAsia="宋体" w:cs="宋体"/>
          <w:color w:val="auto"/>
          <w:sz w:val="24"/>
          <w:szCs w:val="24"/>
          <w:highlight w:val="none"/>
          <w:lang w:eastAsia="zh-CN"/>
        </w:rPr>
        <w:t>。</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2.2、样式：立式，双门。</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2.3、有效容积（L）：</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450。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2.4、外部尺寸（宽*深*高mm）：</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rPr>
        <w:t>856*791*1960。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2.5、内部尺寸（宽*深*高mm）：上室</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rPr>
        <w:t>650×570×627、下室</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rPr>
        <w:t>650×570×627。</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2.6、净重/毛重（KG）：</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/156。</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2.7、箱体材质：箱体采用优质PCM钢板，表面色泽柔和。</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2.8、内胆材料：内壁为喷涂铝板材质，经久耐用、便于清洁。</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2.9、内部结构：上下两室，每室配置六个ABS抽屉。 </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2.10、箱体上下室标配两个测试孔，方便测试箱内温度变化。</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2.11、上下独立</w:t>
      </w:r>
      <w:r>
        <w:rPr>
          <w:rFonts w:hint="eastAsia" w:ascii="宋体" w:hAnsi="宋体" w:eastAsia="宋体" w:cs="宋体"/>
          <w:color w:val="auto"/>
          <w:sz w:val="24"/>
          <w:szCs w:val="24"/>
          <w:highlight w:val="none"/>
          <w:lang w:val="en-US" w:eastAsia="zh-CN"/>
        </w:rPr>
        <w:t>明</w:t>
      </w:r>
      <w:r>
        <w:rPr>
          <w:rFonts w:hint="eastAsia" w:ascii="宋体" w:hAnsi="宋体" w:eastAsia="宋体" w:cs="宋体"/>
          <w:color w:val="auto"/>
          <w:sz w:val="24"/>
          <w:szCs w:val="24"/>
          <w:highlight w:val="none"/>
        </w:rPr>
        <w:t>把手设计，美观大方。</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2.12、箱体配锁，可一锁同时锁住上下室，防止随意开启，确保样本安全,上下室</w:t>
      </w:r>
      <w:r>
        <w:rPr>
          <w:rFonts w:hint="eastAsia" w:ascii="宋体" w:hAnsi="宋体" w:eastAsia="宋体" w:cs="宋体"/>
          <w:color w:val="auto"/>
          <w:sz w:val="24"/>
          <w:szCs w:val="24"/>
          <w:highlight w:val="none"/>
          <w:lang w:val="en-US" w:eastAsia="zh-CN"/>
        </w:rPr>
        <w:t>标配</w:t>
      </w:r>
      <w:r>
        <w:rPr>
          <w:rFonts w:hint="eastAsia" w:ascii="宋体" w:hAnsi="宋体" w:eastAsia="宋体" w:cs="宋体"/>
          <w:color w:val="auto"/>
          <w:sz w:val="24"/>
          <w:szCs w:val="24"/>
          <w:highlight w:val="none"/>
        </w:rPr>
        <w:t>外挂锁。</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2.13、前后4个万向轮（前面两个万向轮带锁止功能），方便箱体移动安放。</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2.14、内嵌式门封条，防尘且方便清洗。</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2.15、压缩机：采用国际名牌高效压缩机，品牌风扇电机，节能高效、静音。</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2.16、保温材料：无CFC聚氨酯发泡保温层，环保无污染。</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2.17、制冷剂：无氟环保制冷剂，稳定可靠，不易燃易爆。</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2.18、精确控温：高清晰数码温度显示，上下室温度左右分区独立显示，高精度微电脑温度控制系统，确保箱体内温度保持在-</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℃~-40℃范围内，显示精度0.1℃。</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2.19、双压缩机双系统，系统可靠，丝管式蒸发器，丝管冷凝器，温度稳定，确保箱内温度均匀性。</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2.20、声光报警系统：高低温报警、开门报警、断电报警、电池电量低报警、传感器故障报警等多重保障，全面保障样本安全。开门持续1分钟，指示灯闪烁及蜂鸣报警，门关闭报警消除。</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2.21、运行保护：开机延时、停机间隔等保护功能，确保运行可靠。</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2.22、标配USB数据导出接口：接入U盘可自动存储当月及上月数据，数据输出PDF格式，最大存储条数100000条，最大存储时限</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年。U盘持续连接可自动持续存储温度数据。</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2.23、选配温度记录打印机：系统可以保留7天的数据供打印，按下打印键可打印设置时间段内的温度。</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2.24、可选配485接口、远程报警接口。</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九、2-8℃医用冷藏柜技术参数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一、用    途：</w:t>
      </w:r>
    </w:p>
    <w:p>
      <w:pPr>
        <w:pStyle w:val="3"/>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适用范围：该产品适用于医院、药房、防疫站、研究机构、生物制药等单位冷藏物品。</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二、主要指标：</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2.1、工作条件：环境温度16-32℃，环境湿度：20-80%，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2.2、样式：立式，单门。</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2.3、有效容积(L)：</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315。</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2.4、外部尺寸（宽*深*高mm）：</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rPr>
        <w:t>650*673*1762。</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2.5、内部尺寸（宽*深*高mm）：</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rPr>
        <w:t>580*533*1122。</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2.6、净重（KG）：</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rPr>
        <w:t>87。</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2.7、内胆材料：HIPS材质，抗腐蚀，使用寿命长，清洗方便。</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2.8、箱体材料：优质结构钢板，经先进防腐磷化、喷涂工艺。</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2.9、箱内筒状双LED照明系统，功耗低,亮度高</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箱体内部一目了然。</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2.10、压缩机：采用品牌高效压缩机，品牌风扇电机，节能高效、静音。R600a制冷剂。</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2.11、高密度钢丝浸塑搁架（间距小于1公分，防止物品掉落），带标签卡，方便存放物品标识，且易于清洗，配备储物篮筐（4搁架+1吊篮）。</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2.12、1英寸高亮度天蓝色数码温度屏，视觉更柔和，显示精度0.1℃,可调阅湿度。</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2.13、标配门锁，可额外加外挂锁，防止随意开启，存储物品安全。</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2.14、前后四个万向脚轮+前两个支撑脚设计，方便移动安放。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2.15、高精度微电脑温度控制系统，内置上部温度、下部温度、控制/报警温度、环境温度、蒸发器温度、冷凝器温度、湿度传感器等7路传感器，确保运行状态安全稳定。</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2.16、箱内温度波动范围±3℃，可通过设定温度使箱内温度保持在2~8℃范围内。风道式强制冷气循环系统，确保箱体内部温度均匀性。</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2.17、完善的声光报警功能：具有高温、低温、高环温报警、传感器故警、开门、断电报警、电池电量低报警、主控板通讯故障报警、记录仪故障报警等多种报警功能。开门蜂鸣报警，门关闭报警消除。</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2.18、报警模式：声音蜂鸣、报警代码3秒/次间隔闪烁，物品存放更安全，具备远程报警功能。</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2.19、风冷式高效冷凝器，翅片式蒸发器，冷藏内置吸风风扇，制冷迅速，具备自动化霜功能。</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2.20、选配：温度记录打印机，打印时间间隔1～240分钟可选。系统内时间与北京时间同步。可打印当天及一周内数据，也可打印定义时间段数据。</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2.21、USB数据导出接口，默认导出未导出过的数据，数据PDF格式；蓄电池可提供不少于48小时显示及报警功能。</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2.22、标配RS485接口、远程报警接口。</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2.23、左侧标配一个测试孔，方便监控箱内温度。</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2.24、门体加热模式：自动加热模式、一直加热模式、关闭模式，实现32℃环温80%湿度条件下无凝露，小角度自动关门功能。</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bCs/>
          <w:i w:val="0"/>
          <w:iCs w:val="0"/>
          <w:snapToGrid w:val="0"/>
          <w:color w:val="auto"/>
          <w:kern w:val="0"/>
          <w:sz w:val="24"/>
          <w:szCs w:val="24"/>
          <w:highlight w:val="none"/>
          <w:u w:val="none"/>
          <w:lang w:val="en-US" w:eastAsia="zh-CN" w:bidi="ar"/>
        </w:rPr>
        <w:t>十、程控定量封口机技术参数</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程控定量封口机</w:t>
      </w:r>
    </w:p>
    <w:p>
      <w:pPr>
        <w:pStyle w:val="16"/>
        <w:pageBreakBefore w:val="0"/>
        <w:widowControl w:val="0"/>
        <w:numPr>
          <w:ilvl w:val="1"/>
          <w:numId w:val="5"/>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用于水样中的嗜肺军团菌、总大肠菌群和粪大肠杆菌、大肠埃希菌、绿脓假单胞菌群、肠球菌、菌落总数的快速检测，可便携及野外应急使用。</w:t>
      </w:r>
    </w:p>
    <w:p>
      <w:pPr>
        <w:pStyle w:val="16"/>
        <w:pageBreakBefore w:val="0"/>
        <w:widowControl w:val="0"/>
        <w:numPr>
          <w:ilvl w:val="1"/>
          <w:numId w:val="5"/>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便于野外携带，适用于应急检测</w:t>
      </w:r>
    </w:p>
    <w:p>
      <w:pPr>
        <w:pStyle w:val="16"/>
        <w:pageBreakBefore w:val="0"/>
        <w:widowControl w:val="0"/>
        <w:numPr>
          <w:ilvl w:val="1"/>
          <w:numId w:val="5"/>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可靠性高：完全符合GB5750-2006国标方法</w:t>
      </w:r>
    </w:p>
    <w:p>
      <w:pPr>
        <w:pStyle w:val="16"/>
        <w:pageBreakBefore w:val="0"/>
        <w:widowControl w:val="0"/>
        <w:numPr>
          <w:ilvl w:val="1"/>
          <w:numId w:val="5"/>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操作方便，仅2个按键（开关键及倒退键）</w:t>
      </w:r>
    </w:p>
    <w:p>
      <w:pPr>
        <w:pStyle w:val="16"/>
        <w:pageBreakBefore w:val="0"/>
        <w:widowControl w:val="0"/>
        <w:numPr>
          <w:ilvl w:val="1"/>
          <w:numId w:val="5"/>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带有计数功能的程控系统，有维护清洗窗口</w:t>
      </w:r>
    </w:p>
    <w:p>
      <w:pPr>
        <w:pStyle w:val="16"/>
        <w:pageBreakBefore w:val="0"/>
        <w:widowControl w:val="0"/>
        <w:numPr>
          <w:ilvl w:val="1"/>
          <w:numId w:val="5"/>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快捷性高，18-24小时检测出无需确认的准确结果</w:t>
      </w:r>
    </w:p>
    <w:p>
      <w:pPr>
        <w:pStyle w:val="16"/>
        <w:pageBreakBefore w:val="0"/>
        <w:widowControl w:val="0"/>
        <w:numPr>
          <w:ilvl w:val="1"/>
          <w:numId w:val="5"/>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预热时间15分钟，</w:t>
      </w:r>
    </w:p>
    <w:p>
      <w:pPr>
        <w:pStyle w:val="16"/>
        <w:pageBreakBefore w:val="0"/>
        <w:widowControl w:val="0"/>
        <w:numPr>
          <w:ilvl w:val="1"/>
          <w:numId w:val="5"/>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稳定性好：可连续做40000个样品，而不会出现漏孔，串孔等情况</w:t>
      </w:r>
    </w:p>
    <w:p>
      <w:pPr>
        <w:pStyle w:val="16"/>
        <w:pageBreakBefore w:val="0"/>
        <w:widowControl w:val="0"/>
        <w:numPr>
          <w:ilvl w:val="1"/>
          <w:numId w:val="5"/>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加热辊外表温度恒定为:180℃±2℃（不大于183℃，不小于170℃）</w:t>
      </w:r>
    </w:p>
    <w:p>
      <w:pPr>
        <w:pStyle w:val="16"/>
        <w:pageBreakBefore w:val="0"/>
        <w:widowControl w:val="0"/>
        <w:numPr>
          <w:ilvl w:val="1"/>
          <w:numId w:val="5"/>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外罩温度：&lt;40°C</w:t>
      </w:r>
    </w:p>
    <w:p>
      <w:pPr>
        <w:pStyle w:val="16"/>
        <w:pageBreakBefore w:val="0"/>
        <w:widowControl w:val="0"/>
        <w:numPr>
          <w:ilvl w:val="1"/>
          <w:numId w:val="5"/>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工作噪音：&lt;50dba</w:t>
      </w:r>
    </w:p>
    <w:p>
      <w:pPr>
        <w:pStyle w:val="16"/>
        <w:pageBreakBefore w:val="0"/>
        <w:widowControl w:val="0"/>
        <w:numPr>
          <w:ilvl w:val="1"/>
          <w:numId w:val="5"/>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工作环境温度：-10°C～50°C</w:t>
      </w:r>
    </w:p>
    <w:p>
      <w:pPr>
        <w:pStyle w:val="16"/>
        <w:pageBreakBefore w:val="0"/>
        <w:widowControl w:val="0"/>
        <w:numPr>
          <w:ilvl w:val="1"/>
          <w:numId w:val="5"/>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重量16 kg，</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隔水式电热恒温培养箱</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2.1温度范围：室温+5℃至60℃</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2.2温度均匀度：≤±0.3摄氏度</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2.3温度波动度：≤±0.3摄氏度</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2.4温度显示精度：0.1℃</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2.5温度控制精度：±0.1℃</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2.6偏差值校正：具温度偏差值补偿、校正功能</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2.7温度传感器：DIN A级Φ5mm SUS不锈钢制PT100 Ω 3支，箱温控制1支，水温控制1支，门温控制1支</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2.8温度控制方法：P.I.D自动演算 + Fuzzy控制</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2.9温度转换：微电脑线性补偿校正</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2.10显示界面：LCD液晶屏显示，英文显示，按键输入方式</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2.11定时范围：两种模式，1-9999分钟 ，无定时连续运行</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2.12 I/O自检：安全自检功能， 异常发生时自动断电保护及故障指示</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2.13 自动演算：微电脑自动演算P.I.D.配合固态继电器功率控制，使温度控制更为精确（比例、积分、微分+固态继电器控制方式)。</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2.14 加热方式：四面水套式四面加热方式</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2.15温度上下限保护：可设定温度保护上下限</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2.16送风方式：使用高阻抗马达轴流风机，送风方式为水平出风弧形循环设计</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2.17加热系统：微电脑智能型自动控制电热功率平衡调温+温度自保护加热器</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2.18保护装置：1）断路器采用小型开关断路器。2）控制器内部保护：温度传感器采用断路或短路（超量程）；超温保护：超设定温度的高温保护设定；水位侦测：探针型水位侦测，低水位时不启动加热。3）外部故障侦测保护：电热保护采用加热器温度自保护器。4）故障异常报警：故障异常发生时，自动断电热保护，发出报警音。</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19</w:t>
      </w:r>
      <w:r>
        <w:rPr>
          <w:rFonts w:hint="eastAsia" w:ascii="宋体" w:hAnsi="宋体" w:eastAsia="宋体" w:cs="宋体"/>
          <w:b w:val="0"/>
          <w:bCs/>
          <w:color w:val="auto"/>
          <w:sz w:val="24"/>
          <w:szCs w:val="24"/>
          <w:highlight w:val="none"/>
        </w:rPr>
        <w:t>使用电源：220V，50Hz</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rPr>
        <w:t>环境要求：可容许使用的环境温度范围5-35℃，最佳性能的环境温度范围15-30℃</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样品混匀器</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3.1混匀振荡方式：往复式振荡</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3.2混匀振幅：20mm</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3.3混匀振荡转速：无极调速，300转/分钟</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3.4样品夹具：万能弹簧夹</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3.5转速调节及计时器：液晶显示按键式0-120分钟</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3.6混匀振荡区尺寸 宽*深*高（cm）：38 x 24 x 8</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3.7主机尺寸 宽*深*高（cm）：40 x 28 x 23</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3.8结构与材质：承重板材质为铁板静电粉体烤漆处理；主机材质为SPCC 冷轧钢板静电粉体烤漆处理；支撑件材质为大尺寸橡胶脚座。</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3.9使用电源：220V，50Hz</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366nm便携式紫外灯</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4.1采用6瓦特，366nm波长紫外灯管，最佳显示大肠埃希氏菌的荧光反应</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4.2外部尺寸9cm x 7cm x 27cm，便于携带并可单独使用</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4.3使用电源：220V，50Hz</w:t>
      </w:r>
    </w:p>
    <w:p>
      <w:pPr>
        <w:pageBreakBefore w:val="0"/>
        <w:numPr>
          <w:ilvl w:val="0"/>
          <w:numId w:val="6"/>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紫外灯箱</w:t>
      </w:r>
    </w:p>
    <w:p>
      <w:pPr>
        <w:pageBreakBefore w:val="0"/>
        <w:numPr>
          <w:ilvl w:val="0"/>
          <w:numId w:val="0"/>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5.1与366nm便携式紫外灯匹配，有效制造暗场观测效果，即使环境亮度很高，也能清晰判读荧光反应</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5.2提供最佳的紫外灯架设角度和高度，便于实验员观察及标记</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5.3有效保护实验员免受紫外线照射的危害</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5.4外部尺寸23cm x 30cm x 17cm（不附带紫外灯）</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5.5使用电源：220V，50Hz</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DST酶底物法Colilert试剂</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 完全符合《GB5750-20</w:t>
      </w:r>
      <w:r>
        <w:rPr>
          <w:rFonts w:hint="eastAsia" w:ascii="宋体" w:hAnsi="宋体" w:eastAsia="宋体" w:cs="宋体"/>
          <w:b w:val="0"/>
          <w:bCs/>
          <w:color w:val="auto"/>
          <w:sz w:val="24"/>
          <w:szCs w:val="24"/>
          <w:highlight w:val="none"/>
          <w:lang w:val="en-US" w:eastAsia="zh-CN"/>
        </w:rPr>
        <w:t>23</w:t>
      </w:r>
      <w:r>
        <w:rPr>
          <w:rFonts w:hint="eastAsia" w:ascii="宋体" w:hAnsi="宋体" w:eastAsia="宋体" w:cs="宋体"/>
          <w:b w:val="0"/>
          <w:bCs/>
          <w:color w:val="auto"/>
          <w:sz w:val="24"/>
          <w:szCs w:val="24"/>
          <w:highlight w:val="none"/>
        </w:rPr>
        <w:t>生活饮用水标准检验方法》中规定的商售的MMO-MUG培养基，</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试剂采用Snap包装，优点在于1）有可视窗口，便于观察试剂的物理性状判读在保质期内是否能正常使用。2)有切割口，便于打开而不会有粉末喷溅，保护实验员安全。</w:t>
      </w:r>
      <w:bookmarkStart w:id="0" w:name="OLE_LINK2"/>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 xml:space="preserve"> 每个试剂上有批号</w:t>
      </w:r>
      <w:bookmarkEnd w:id="0"/>
      <w:r>
        <w:rPr>
          <w:rFonts w:hint="eastAsia" w:ascii="宋体" w:hAnsi="宋体" w:eastAsia="宋体" w:cs="宋体"/>
          <w:b w:val="0"/>
          <w:bCs/>
          <w:color w:val="auto"/>
          <w:sz w:val="24"/>
          <w:szCs w:val="24"/>
          <w:highlight w:val="none"/>
        </w:rPr>
        <w:t>及有效期时间：日/月/年</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 xml:space="preserve"> 每盒包装内附ISO9001、ISO17025质量合格体系监管的合格证书</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设计、开发、生产、服务符合ISO14001:2004标准并提供证书</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 xml:space="preserve"> 每盒试剂均通过伽马射线照射，符合ISO11137-02 要求，大肠菌群最低无菌保证水平（SAL）为10</w:t>
      </w:r>
      <w:r>
        <w:rPr>
          <w:rFonts w:hint="eastAsia" w:ascii="宋体" w:hAnsi="宋体" w:eastAsia="宋体" w:cs="宋体"/>
          <w:b w:val="0"/>
          <w:bCs/>
          <w:color w:val="auto"/>
          <w:sz w:val="24"/>
          <w:szCs w:val="24"/>
          <w:highlight w:val="none"/>
          <w:vertAlign w:val="superscript"/>
        </w:rPr>
        <w:t xml:space="preserve">-3 </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Quanti-tray 或Quanti-tray 2000 定量盘</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7.1每箱定量盘包装上有批号及有效期时间</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7.2 每箱定量盘包装内附有符合ISO9001质量合格体系监管的合格证书</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7.3 每箱定量盘包装内提供51孔或97孔定量盘MPN表，随表有95%置信区间</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无菌取样瓶</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8.1每箱无菌取样瓶包装上有批号及有效期时间</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8.2 包装内有符合ISO9001质量合格体系监管的合格证书</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8.3 每箱无菌取样瓶均通过伽马射线照射，符合ISO11137-02 要求，最低保证灭菌水平（SAL）为10</w:t>
      </w:r>
      <w:r>
        <w:rPr>
          <w:rFonts w:hint="eastAsia" w:ascii="宋体" w:hAnsi="宋体" w:eastAsia="宋体" w:cs="宋体"/>
          <w:b w:val="0"/>
          <w:bCs/>
          <w:color w:val="auto"/>
          <w:sz w:val="24"/>
          <w:szCs w:val="24"/>
          <w:highlight w:val="none"/>
          <w:vertAlign w:val="superscript"/>
        </w:rPr>
        <w:t>-3</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Quanti-tray 2000标准阳性比色盘</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9.1 每个标准阳性比色盘上都有到期日期，批号</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9.2 有符合ISO9001质量合格体系的合格证书</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SimPlate菌落总数检测试剂</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10.1每个试剂上有批号及有效日期时间</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10.2 每盒包装内有符合ISO9001、ISO17025质量合格体系监管的合格证书</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11.饮用水大肠菌群质控</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11.1 非单一菌种更接近真实水样；</w:t>
      </w:r>
    </w:p>
    <w:p>
      <w:pPr>
        <w:pageBreakBefore w:val="0"/>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w:t>
      </w:r>
      <w:r>
        <w:rPr>
          <w:rFonts w:hint="eastAsia" w:ascii="宋体" w:hAnsi="宋体" w:eastAsia="宋体" w:cs="宋体"/>
          <w:b w:val="0"/>
          <w:bCs/>
          <w:color w:val="auto"/>
          <w:sz w:val="24"/>
          <w:szCs w:val="24"/>
          <w:highlight w:val="none"/>
        </w:rPr>
        <w:t>配置</w:t>
      </w:r>
    </w:p>
    <w:p>
      <w:pPr>
        <w:pStyle w:val="16"/>
        <w:pageBreakBefore w:val="0"/>
        <w:numPr>
          <w:ilvl w:val="0"/>
          <w:numId w:val="0"/>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12.1</w:t>
      </w:r>
      <w:r>
        <w:rPr>
          <w:rFonts w:hint="eastAsia" w:ascii="宋体" w:hAnsi="宋体" w:eastAsia="宋体" w:cs="宋体"/>
          <w:b w:val="0"/>
          <w:bCs/>
          <w:color w:val="auto"/>
          <w:sz w:val="24"/>
          <w:szCs w:val="24"/>
          <w:highlight w:val="none"/>
        </w:rPr>
        <w:t>质控包</w:t>
      </w:r>
    </w:p>
    <w:p>
      <w:pPr>
        <w:pStyle w:val="16"/>
        <w:pageBreakBefore w:val="0"/>
        <w:numPr>
          <w:ilvl w:val="0"/>
          <w:numId w:val="0"/>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12.2 </w:t>
      </w:r>
      <w:r>
        <w:rPr>
          <w:rFonts w:hint="eastAsia" w:ascii="宋体" w:hAnsi="宋体" w:eastAsia="宋体" w:cs="宋体"/>
          <w:b w:val="0"/>
          <w:bCs/>
          <w:color w:val="auto"/>
          <w:sz w:val="24"/>
          <w:szCs w:val="24"/>
          <w:highlight w:val="none"/>
        </w:rPr>
        <w:t>程控定量封口机1台</w:t>
      </w:r>
    </w:p>
    <w:p>
      <w:pPr>
        <w:pStyle w:val="16"/>
        <w:pageBreakBefore w:val="0"/>
        <w:numPr>
          <w:ilvl w:val="0"/>
          <w:numId w:val="0"/>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12.3 </w:t>
      </w:r>
      <w:r>
        <w:rPr>
          <w:rFonts w:hint="eastAsia" w:ascii="宋体" w:hAnsi="宋体" w:eastAsia="宋体" w:cs="宋体"/>
          <w:b w:val="0"/>
          <w:bCs/>
          <w:color w:val="auto"/>
          <w:sz w:val="24"/>
          <w:szCs w:val="24"/>
          <w:highlight w:val="none"/>
        </w:rPr>
        <w:t>366nm便携式紫外灯1台</w:t>
      </w:r>
    </w:p>
    <w:p>
      <w:pPr>
        <w:pStyle w:val="16"/>
        <w:pageBreakBefore w:val="0"/>
        <w:numPr>
          <w:ilvl w:val="0"/>
          <w:numId w:val="0"/>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12.4 </w:t>
      </w:r>
      <w:r>
        <w:rPr>
          <w:rFonts w:hint="eastAsia" w:ascii="宋体" w:hAnsi="宋体" w:eastAsia="宋体" w:cs="宋体"/>
          <w:b w:val="0"/>
          <w:bCs/>
          <w:color w:val="auto"/>
          <w:sz w:val="24"/>
          <w:szCs w:val="24"/>
          <w:highlight w:val="none"/>
        </w:rPr>
        <w:t>紫外灯箱1台</w:t>
      </w:r>
    </w:p>
    <w:p>
      <w:pPr>
        <w:pStyle w:val="16"/>
        <w:pageBreakBefore w:val="0"/>
        <w:numPr>
          <w:ilvl w:val="0"/>
          <w:numId w:val="0"/>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12.5 </w:t>
      </w:r>
      <w:r>
        <w:rPr>
          <w:rFonts w:hint="eastAsia" w:ascii="宋体" w:hAnsi="宋体" w:eastAsia="宋体" w:cs="宋体"/>
          <w:b w:val="0"/>
          <w:bCs/>
          <w:color w:val="auto"/>
          <w:sz w:val="24"/>
          <w:szCs w:val="24"/>
          <w:highlight w:val="none"/>
        </w:rPr>
        <w:t>样品混匀器1台</w:t>
      </w:r>
    </w:p>
    <w:p>
      <w:pPr>
        <w:pStyle w:val="16"/>
        <w:pageBreakBefore w:val="0"/>
        <w:numPr>
          <w:ilvl w:val="0"/>
          <w:numId w:val="0"/>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12.6 </w:t>
      </w:r>
      <w:r>
        <w:rPr>
          <w:rFonts w:hint="eastAsia" w:ascii="宋体" w:hAnsi="宋体" w:eastAsia="宋体" w:cs="宋体"/>
          <w:b w:val="0"/>
          <w:bCs/>
          <w:color w:val="auto"/>
          <w:sz w:val="24"/>
          <w:szCs w:val="24"/>
          <w:highlight w:val="none"/>
        </w:rPr>
        <w:t>隔水式电热恒温培养箱</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台</w:t>
      </w:r>
    </w:p>
    <w:p>
      <w:pPr>
        <w:pStyle w:val="16"/>
        <w:pageBreakBefore w:val="0"/>
        <w:numPr>
          <w:ilvl w:val="0"/>
          <w:numId w:val="0"/>
        </w:numPr>
        <w:kinsoku/>
        <w:overflowPunct/>
        <w:topLinePunct w:val="0"/>
        <w:autoSpaceDE/>
        <w:autoSpaceDN/>
        <w:bidi w:val="0"/>
        <w:spacing w:beforeAutospacing="0" w:afterAutospacing="0"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12.7 </w:t>
      </w:r>
      <w:r>
        <w:rPr>
          <w:rFonts w:hint="eastAsia" w:ascii="宋体" w:hAnsi="宋体" w:eastAsia="宋体" w:cs="宋体"/>
          <w:b w:val="0"/>
          <w:bCs/>
          <w:color w:val="auto"/>
          <w:sz w:val="24"/>
          <w:szCs w:val="24"/>
          <w:highlight w:val="none"/>
          <w:lang w:eastAsia="zh-CN"/>
        </w:rPr>
        <w:t>复合酶底物法试剂</w:t>
      </w:r>
      <w:r>
        <w:rPr>
          <w:rFonts w:hint="eastAsia" w:ascii="宋体" w:hAnsi="宋体" w:eastAsia="宋体" w:cs="宋体"/>
          <w:b w:val="0"/>
          <w:bCs/>
          <w:color w:val="auto"/>
          <w:sz w:val="24"/>
          <w:szCs w:val="24"/>
          <w:highlight w:val="none"/>
          <w:lang w:val="en-US" w:eastAsia="zh-CN"/>
        </w:rPr>
        <w:t>100T,质控样品一支</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lang w:val="en-US" w:eastAsia="zh-CN" w:bidi="ar"/>
        </w:rPr>
        <w:t>十一、</w:t>
      </w:r>
      <w:r>
        <w:rPr>
          <w:rFonts w:hint="eastAsia" w:ascii="宋体" w:hAnsi="宋体" w:eastAsia="宋体" w:cs="宋体"/>
          <w:b/>
          <w:bCs/>
          <w:i w:val="0"/>
          <w:iCs w:val="0"/>
          <w:snapToGrid w:val="0"/>
          <w:color w:val="auto"/>
          <w:kern w:val="0"/>
          <w:sz w:val="24"/>
          <w:szCs w:val="24"/>
          <w:highlight w:val="none"/>
          <w:u w:val="none"/>
          <w:lang w:val="en-US" w:eastAsia="zh-CN" w:bidi="ar"/>
        </w:rPr>
        <w:t>生化培养箱技术参数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产品特点</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采用优质不锈钢内胆，四周半圆弧易于清洁，箱内搁板间距可调。</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配有新-代可程式液晶触摸屏控制器。 且具有即时显示设备运行状态、曲线图PID自整定等多种参数,操作界面美观便捷，井改善了常规仪表操作设置的繁琐情况。可设置定值/30段程序二种运行模式,每段定时可达999分钟。</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1.3电源开关、TFT 触控温控仪均安置在箱体顶部，TFT 触控温控仪采用自整定 PID 技术，与传统 PID 控制相比，具有控温迅速、精度高的特点，设定温度和箱内温度均有数字显示，并有 上、下限绝对值报警功能，报警同时切断制冷或加热器电源，采用触摸操作控制设定、修正 参数，操作方便</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rPr>
        <w:t>采用双重门结构，隔热性能好。内门采用全钢化玻璃门，打开外门，观察箱内情况时不影响箱内温度。</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模块式制冷装置，配置延时启动，高、低压力多重保护。</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采用环保制冷剂，高效、节能、促减排。</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 技术参数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性能参数测试在空载条件下为：环境温度20℃，环境湿度50%RH</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电源电压AC　220V　50HZ</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控温范围0-60℃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温度分辨率0.1℃</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温度波动度700W</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工作室尺寸(mm)500×450×650</w:t>
      </w:r>
      <w:r>
        <w:rPr>
          <w:rFonts w:hint="eastAsia" w:ascii="宋体" w:hAnsi="宋体" w:eastAsia="宋体" w:cs="宋体"/>
          <w:b w:val="0"/>
          <w:bCs w:val="0"/>
          <w:i w:val="0"/>
          <w:iCs w:val="0"/>
          <w:snapToGrid w:val="0"/>
          <w:color w:val="auto"/>
          <w:kern w:val="0"/>
          <w:sz w:val="24"/>
          <w:szCs w:val="24"/>
          <w:highlight w:val="none"/>
          <w:u w:val="none"/>
          <w:lang w:val="en-US" w:eastAsia="zh-CN" w:bidi="ar"/>
        </w:rPr>
        <w:t>（参考值）</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 xml:space="preserve"> 外形尺寸(mm）630×660×1325</w:t>
      </w:r>
      <w:r>
        <w:rPr>
          <w:rFonts w:hint="eastAsia" w:ascii="宋体" w:hAnsi="宋体" w:eastAsia="宋体" w:cs="宋体"/>
          <w:b w:val="0"/>
          <w:bCs w:val="0"/>
          <w:i w:val="0"/>
          <w:iCs w:val="0"/>
          <w:snapToGrid w:val="0"/>
          <w:color w:val="auto"/>
          <w:kern w:val="0"/>
          <w:sz w:val="24"/>
          <w:szCs w:val="24"/>
          <w:highlight w:val="none"/>
          <w:u w:val="none"/>
          <w:lang w:val="en-US" w:eastAsia="zh-CN" w:bidi="ar"/>
        </w:rPr>
        <w:t>（参考值）</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载物托架（标配）2块</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采用可程式液晶触摸屏控制器。可设置定值/30段程序二种运行模式，每段定时可达9999分钟，且具有即时显示设备运行状态、曲线图等多种参数。</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lang w:val="en-US" w:eastAsia="zh-CN" w:bidi="ar"/>
        </w:rPr>
        <w:t>十二、</w:t>
      </w:r>
      <w:r>
        <w:rPr>
          <w:rFonts w:hint="eastAsia" w:ascii="宋体" w:hAnsi="宋体" w:eastAsia="宋体" w:cs="宋体"/>
          <w:b/>
          <w:bCs/>
          <w:i w:val="0"/>
          <w:iCs w:val="0"/>
          <w:snapToGrid w:val="0"/>
          <w:color w:val="auto"/>
          <w:kern w:val="0"/>
          <w:sz w:val="24"/>
          <w:szCs w:val="24"/>
          <w:highlight w:val="none"/>
          <w:u w:val="none"/>
          <w:lang w:val="en-US" w:eastAsia="zh-CN" w:bidi="ar"/>
        </w:rPr>
        <w:t>霉菌培养箱技术参数</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1.循环方式</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强制对流</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2.使用温度范围</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5℃-60℃</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3.温度分辨率</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0.1℃</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4.温度波动度</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±1℃</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5.温度分布精确度</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±1℃</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6.控湿范围</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45-95%RH</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7.湿度波动度</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±5-8%RH</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8.内装</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不锈钢板</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9.外装</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冷轧钢板，表面静电喷涂</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10.断热材</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聚氨酯</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11.加热器</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不锈钢加热管</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12.额定功率</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530W</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13.压缩机</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风冷密闭压缩机</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14.制冷剂</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R134a</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15.灯管</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杀菌灯管</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16.除霜构造</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自动</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17.控湿方式</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自动</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18.温度控制方式：30段液晶程序</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温度设定方式：轻触按键设定</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温度表示方式：测定温度显示，液晶上位显示；设定温度显示，液晶下位显示</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19.定时</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0-9999分钟</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20.运行功能</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定值运行，定时运行，自动停止，程序运行</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21.程序模式</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标配</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22.传感器</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Pt100</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23.附加功能</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偏差修正，菜单按键锁定，停电补偿，停电记忆</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24.内尺寸（深*宽*高）</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400*470*780mm</w:t>
      </w:r>
      <w:r>
        <w:rPr>
          <w:rFonts w:hint="eastAsia" w:ascii="宋体" w:hAnsi="宋体" w:eastAsia="宋体" w:cs="宋体"/>
          <w:b w:val="0"/>
          <w:bCs w:val="0"/>
          <w:i w:val="0"/>
          <w:iCs w:val="0"/>
          <w:snapToGrid w:val="0"/>
          <w:color w:val="auto"/>
          <w:kern w:val="0"/>
          <w:sz w:val="24"/>
          <w:szCs w:val="24"/>
          <w:highlight w:val="none"/>
          <w:u w:val="none"/>
          <w:lang w:val="en-US" w:eastAsia="zh-CN" w:bidi="ar"/>
        </w:rPr>
        <w:t>（参考值）</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25.外形尺寸（深*宽*高）</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700*670*1390mm</w:t>
      </w:r>
      <w:r>
        <w:rPr>
          <w:rFonts w:hint="eastAsia" w:ascii="宋体" w:hAnsi="宋体" w:eastAsia="宋体" w:cs="宋体"/>
          <w:b w:val="0"/>
          <w:bCs w:val="0"/>
          <w:i w:val="0"/>
          <w:iCs w:val="0"/>
          <w:snapToGrid w:val="0"/>
          <w:color w:val="auto"/>
          <w:kern w:val="0"/>
          <w:sz w:val="24"/>
          <w:szCs w:val="24"/>
          <w:highlight w:val="none"/>
          <w:u w:val="none"/>
          <w:lang w:val="en-US" w:eastAsia="zh-CN" w:bidi="ar"/>
        </w:rPr>
        <w:t>（参考值）</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26.内容积</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150L</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27.隔板承重</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每层15Kg</w:t>
      </w:r>
    </w:p>
    <w:p>
      <w:pPr>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28.隔板</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3个</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29.隔板架</w:t>
      </w:r>
      <w:r>
        <w:rPr>
          <w:rFonts w:hint="eastAsia" w:ascii="宋体" w:hAnsi="宋体" w:eastAsia="宋体" w:cs="宋体"/>
          <w:b w:val="0"/>
          <w:bCs w:val="0"/>
          <w:i w:val="0"/>
          <w:iCs w:val="0"/>
          <w:snapToGrid w:val="0"/>
          <w:color w:val="auto"/>
          <w:kern w:val="0"/>
          <w:sz w:val="24"/>
          <w:szCs w:val="24"/>
          <w:highlight w:val="none"/>
          <w:u w:val="none"/>
          <w:lang w:val="en-US" w:eastAsia="zh-CN" w:bidi="ar"/>
        </w:rPr>
        <w:tab/>
      </w:r>
      <w:r>
        <w:rPr>
          <w:rFonts w:hint="eastAsia" w:ascii="宋体" w:hAnsi="宋体" w:eastAsia="宋体" w:cs="宋体"/>
          <w:b w:val="0"/>
          <w:bCs w:val="0"/>
          <w:i w:val="0"/>
          <w:iCs w:val="0"/>
          <w:snapToGrid w:val="0"/>
          <w:color w:val="auto"/>
          <w:kern w:val="0"/>
          <w:sz w:val="24"/>
          <w:szCs w:val="24"/>
          <w:highlight w:val="none"/>
          <w:u w:val="none"/>
          <w:lang w:val="en-US" w:eastAsia="zh-CN" w:bidi="ar"/>
        </w:rPr>
        <w:t>6个</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lang w:val="en-US" w:eastAsia="zh-CN" w:bidi="ar"/>
        </w:rPr>
        <w:t>十三、</w:t>
      </w:r>
      <w:r>
        <w:rPr>
          <w:rFonts w:hint="eastAsia" w:ascii="宋体" w:hAnsi="宋体" w:eastAsia="宋体" w:cs="宋体"/>
          <w:b/>
          <w:bCs/>
          <w:i w:val="0"/>
          <w:iCs w:val="0"/>
          <w:snapToGrid w:val="0"/>
          <w:color w:val="auto"/>
          <w:kern w:val="0"/>
          <w:sz w:val="24"/>
          <w:szCs w:val="24"/>
          <w:highlight w:val="none"/>
          <w:u w:val="none"/>
          <w:lang w:val="en-US" w:eastAsia="zh-CN" w:bidi="ar"/>
        </w:rPr>
        <w:t>电感耦合等离子体质谱仪技术参数</w:t>
      </w:r>
    </w:p>
    <w:p>
      <w:pPr>
        <w:pageBreakBefore w:val="0"/>
        <w:numPr>
          <w:ilvl w:val="0"/>
          <w:numId w:val="7"/>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仪器应用要求</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本仪器适用于各类元素分析、同位素分析和元素形态分析任务，可满足环保、食品、地质、金属、生物样品、化工材料等行业的检测需求。</w:t>
      </w:r>
    </w:p>
    <w:p>
      <w:pPr>
        <w:pageBreakBefore w:val="0"/>
        <w:numPr>
          <w:ilvl w:val="0"/>
          <w:numId w:val="7"/>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仪器工作环境</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2.1工作环境温度： 15-30℃.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2.2工作环境湿度： （20~ 80）%R.H. (无冷凝)</w:t>
      </w:r>
    </w:p>
    <w:p>
      <w:pPr>
        <w:pageBreakBefore w:val="0"/>
        <w:numPr>
          <w:ilvl w:val="1"/>
          <w:numId w:val="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电源：单相200-240V@50 Hz，电流大于40A单相三线供电电路。</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仪器技术要求:</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仪器硬件;</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提供痕量元素分析和同位素分析的ICP-MS产品。</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雾化器：高效率同心雾化器，提供最佳的雾化效率。</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3.1.3 雾化室：小体积旋流型雾化室，死体积小，低记忆效应，标配半导体制冷装置，对雾化室制冷控温范围-15～20℃，3分钟内降至2℃，</w:t>
      </w:r>
      <w:r>
        <w:rPr>
          <w:rFonts w:hint="eastAsia" w:ascii="宋体" w:hAnsi="宋体" w:eastAsia="宋体" w:cs="宋体"/>
          <w:bCs/>
          <w:color w:val="auto"/>
          <w:sz w:val="24"/>
          <w:szCs w:val="24"/>
          <w:highlight w:val="none"/>
        </w:rPr>
        <w:t>用于精确控制雾化室温度，降低氧化物产率并消除由于实验室环境波动所引起的任何漂移，提升仪器的稳定性。</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3.1.4分体设计的可拆卸式石英炬管，预准直的炬管座内置式气路连接，易操作的卡式推入炬管设计，方便日常更换维护而无需拆卸气体管路。</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接口：拥有两种工作模式的接口技术，独特的离子通道可灵活配置仪器工作于高灵敏度模式或耐高盐模式。耐高盐模式保证长期分析高盐样品的稳定性；高灵敏度模式可保证满足不同类型样品高通量分析等应用需求。</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仪器主机ICP部分，配置质量流量计：包括等离子体气，辅助气，雾化气，另外可以选配两路质量流量计，用于在线稀释气体和附加气控制。</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真空系统：要求从大气压开始抽至可工作的真空度的时间小于35分钟（首次开机除外）。滑动阀关闭后，静态真空度维持在&lt;5×10</w:t>
      </w:r>
      <w:r>
        <w:rPr>
          <w:rFonts w:hint="eastAsia" w:ascii="宋体" w:hAnsi="宋体" w:eastAsia="宋体" w:cs="宋体"/>
          <w:color w:val="auto"/>
          <w:sz w:val="24"/>
          <w:szCs w:val="24"/>
          <w:highlight w:val="none"/>
          <w:vertAlign w:val="superscript"/>
        </w:rPr>
        <w:t>-7</w:t>
      </w:r>
      <w:r>
        <w:rPr>
          <w:rFonts w:hint="eastAsia" w:ascii="宋体" w:hAnsi="宋体" w:eastAsia="宋体" w:cs="宋体"/>
          <w:color w:val="auto"/>
          <w:sz w:val="24"/>
          <w:szCs w:val="24"/>
          <w:highlight w:val="none"/>
        </w:rPr>
        <w:t>mbar（滑阀关闭）。</w:t>
      </w:r>
    </w:p>
    <w:p>
      <w:pPr>
        <w:pStyle w:val="7"/>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离子传输系统：低背景的离子传输设计，离子在碰撞池前后经过两次离轴，彻底与光子以及未电离的中性粒子分离，保证主四极杆质量分析器最佳的分析信噪比。离子传输偏转透镜、碰撞反应池和四极杆质量分析器均具有免拆洗的优点。</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四极杆材料：高精度纯Mo材料四极杆，保证最佳的质量轴稳定性。</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脉冲/模拟双模式电子倍增器，可以在一次进样过程中同时完成扫描和跳峰分析（定性和定量分析），并可在模拟和脉冲模式之间实现自动切换。</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等离子体炬位调整: 用户可通过工作站软件控制步进电机进行三维(X,Y, Z 方向)移动，选择最优的等离子炬焰位置。</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软件：</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操作系统：知名品牌商用电脑， Microsoft</w:t>
      </w:r>
      <w:r>
        <w:rPr>
          <w:rFonts w:hint="eastAsia" w:ascii="宋体" w:hAnsi="宋体" w:eastAsia="宋体" w:cs="宋体"/>
          <w:color w:val="auto"/>
          <w:sz w:val="24"/>
          <w:szCs w:val="24"/>
          <w:highlight w:val="none"/>
          <w:vertAlign w:val="superscript"/>
        </w:rPr>
        <w:t xml:space="preserve">® </w:t>
      </w:r>
      <w:r>
        <w:rPr>
          <w:rFonts w:hint="eastAsia" w:ascii="宋体" w:hAnsi="宋体" w:eastAsia="宋体" w:cs="宋体"/>
          <w:color w:val="auto"/>
          <w:sz w:val="24"/>
          <w:szCs w:val="24"/>
          <w:highlight w:val="none"/>
        </w:rPr>
        <w:t>Windows xp或 Win7等多任务、多用户系统软件。</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全自动分析功能（仪器形象化界面、自动调谐、自动诊断、定制化用户报告、启动关闭真空，炬位调整，等离子体参数\离子透镜电压优化，标准\碰撞池工作模式切换等）。</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3.2.3包含液相色谱联用的信号分析软件，实现与液相色谱模块的联动控制和数据后处理功能。可以满足色谱联用中的色谱触发控制、数据连续采集、谱图叠加、保留时间、谱峰积分计算、报告输出等功能。</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4仪器性能要求</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仪器支持车载使用模式。</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标准模式下灵敏度：</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4.2.1 低质量数(Li或Be): &gt; </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M cps/ppm</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4.2.2中质量数(Y或In): &gt; 80 M cps/ppm</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4.2.3 高质量数(Tl或U): &gt; 80 M cps/ppm</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4.3 标准模式下（No Gas）随机背景：&lt; 1 cps (5amu</w:t>
      </w:r>
      <w:r>
        <w:rPr>
          <w:rFonts w:hint="eastAsia" w:ascii="宋体" w:hAnsi="宋体" w:eastAsia="宋体" w:cs="宋体"/>
          <w:color w:val="auto"/>
          <w:sz w:val="24"/>
          <w:szCs w:val="24"/>
          <w:highlight w:val="none"/>
        </w:rPr>
        <w:t>)</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标准模式下，仪器信噪比&gt;80M(1ppm中质量元素溶液，灵敏度/随机背景)</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氧化物离子(CeO+/Ce+)  &lt; 3%；双电荷粒子（Ba++/Ba+）&lt;3%。</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4.6 仪器检出限（超纯水）</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4.6.1 Li≤3 ppt</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4.6.2 In≤</w:t>
      </w: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ppt</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4.6.3 </w:t>
      </w:r>
      <w:r>
        <w:rPr>
          <w:rFonts w:hint="eastAsia" w:ascii="宋体" w:hAnsi="宋体" w:eastAsia="宋体" w:cs="宋体"/>
          <w:color w:val="auto"/>
          <w:sz w:val="24"/>
          <w:szCs w:val="24"/>
          <w:highlight w:val="none"/>
        </w:rPr>
        <w:t>U≤</w:t>
      </w:r>
      <w:r>
        <w:rPr>
          <w:rFonts w:hint="eastAsia" w:ascii="宋体" w:hAnsi="宋体" w:eastAsia="宋体" w:cs="宋体"/>
          <w:bCs/>
          <w:color w:val="auto"/>
          <w:sz w:val="24"/>
          <w:szCs w:val="24"/>
          <w:highlight w:val="none"/>
        </w:rPr>
        <w:t>0.5ppt</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4.7  短期稳定性 (RSD): </w:t>
      </w:r>
      <w:r>
        <w:rPr>
          <w:rFonts w:hint="eastAsia" w:ascii="宋体" w:hAnsi="宋体" w:eastAsia="宋体" w:cs="宋体"/>
          <w:b/>
          <w:color w:val="auto"/>
          <w:sz w:val="24"/>
          <w:szCs w:val="24"/>
          <w:highlight w:val="none"/>
        </w:rPr>
        <w:t xml:space="preserve">&lt; </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w:t>
      </w:r>
      <w:r>
        <w:rPr>
          <w:rFonts w:hint="eastAsia" w:ascii="宋体" w:hAnsi="宋体" w:eastAsia="宋体" w:cs="宋体"/>
          <w:color w:val="auto"/>
          <w:sz w:val="24"/>
          <w:szCs w:val="24"/>
          <w:highlight w:val="none"/>
        </w:rPr>
        <w:t>20min）</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  长期稳定性 (RSD): &lt; 3% （2h）</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vertAlign w:val="superscript"/>
        </w:rPr>
      </w:pP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vertAlign w:val="superscript"/>
        </w:rPr>
        <w:t xml:space="preserve">   </w:t>
      </w:r>
      <w:r>
        <w:rPr>
          <w:rFonts w:hint="eastAsia" w:ascii="宋体" w:hAnsi="宋体" w:eastAsia="宋体" w:cs="宋体"/>
          <w:color w:val="auto"/>
          <w:sz w:val="24"/>
          <w:szCs w:val="24"/>
          <w:highlight w:val="none"/>
        </w:rPr>
        <w:t>质量轴稳定性: &lt; 0.025 amu/8h</w:t>
      </w:r>
    </w:p>
    <w:p>
      <w:pPr>
        <w:pageBreakBefore w:val="0"/>
        <w:kinsoku/>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 同位素比精密度: &lt; 0.2 % （</w:t>
      </w:r>
      <w:r>
        <w:rPr>
          <w:rFonts w:hint="eastAsia" w:ascii="宋体" w:hAnsi="宋体" w:eastAsia="宋体" w:cs="宋体"/>
          <w:color w:val="auto"/>
          <w:sz w:val="24"/>
          <w:szCs w:val="24"/>
          <w:highlight w:val="none"/>
          <w:vertAlign w:val="superscript"/>
        </w:rPr>
        <w:t xml:space="preserve">107 </w:t>
      </w:r>
      <w:r>
        <w:rPr>
          <w:rFonts w:hint="eastAsia" w:ascii="宋体" w:hAnsi="宋体" w:eastAsia="宋体" w:cs="宋体"/>
          <w:color w:val="auto"/>
          <w:sz w:val="24"/>
          <w:szCs w:val="24"/>
          <w:highlight w:val="none"/>
        </w:rPr>
        <w:t>Ag/</w:t>
      </w:r>
      <w:r>
        <w:rPr>
          <w:rFonts w:hint="eastAsia" w:ascii="宋体" w:hAnsi="宋体" w:eastAsia="宋体" w:cs="宋体"/>
          <w:color w:val="auto"/>
          <w:sz w:val="24"/>
          <w:szCs w:val="24"/>
          <w:highlight w:val="none"/>
          <w:vertAlign w:val="superscript"/>
        </w:rPr>
        <w:t xml:space="preserve">109 </w:t>
      </w:r>
      <w:r>
        <w:rPr>
          <w:rFonts w:hint="eastAsia" w:ascii="宋体" w:hAnsi="宋体" w:eastAsia="宋体" w:cs="宋体"/>
          <w:color w:val="auto"/>
          <w:sz w:val="24"/>
          <w:szCs w:val="24"/>
          <w:highlight w:val="none"/>
        </w:rPr>
        <w:t>Ag）</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lang w:val="en-US" w:eastAsia="zh-CN" w:bidi="ar"/>
        </w:rPr>
        <w:t>十四、</w:t>
      </w:r>
      <w:r>
        <w:rPr>
          <w:rFonts w:hint="eastAsia" w:ascii="宋体" w:hAnsi="宋体" w:eastAsia="宋体" w:cs="宋体"/>
          <w:b/>
          <w:bCs/>
          <w:i w:val="0"/>
          <w:iCs w:val="0"/>
          <w:snapToGrid w:val="0"/>
          <w:color w:val="auto"/>
          <w:kern w:val="0"/>
          <w:sz w:val="24"/>
          <w:szCs w:val="24"/>
          <w:highlight w:val="none"/>
          <w:u w:val="none"/>
          <w:lang w:val="en-US" w:eastAsia="zh-CN" w:bidi="ar"/>
        </w:rPr>
        <w:t>千分之一电子天平技术参数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1、技术参数：</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量程：220g</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精度：1mg</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重复性（典型值）：0.5mg</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线性（典型值）：0.6mg</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稳定时间：1s</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秤盘尺寸：</w:t>
      </w:r>
      <w:r>
        <w:rPr>
          <w:rFonts w:hint="eastAsia" w:ascii="宋体" w:hAnsi="宋体" w:eastAsia="宋体" w:cs="宋体"/>
          <w:bCs/>
          <w:color w:val="auto"/>
          <w:sz w:val="24"/>
          <w:szCs w:val="24"/>
          <w:highlight w:val="none"/>
        </w:rPr>
        <w:t>Ø 120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2、功能参数</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单体传感器；</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LED 触摸屏，操作容易，读数方便；</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轻松适应环境条件，只需点击屏幕图标，一键选择防震等级；</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特殊涂层的玻璃防风罩，</w:t>
      </w:r>
      <w:r>
        <w:rPr>
          <w:rFonts w:hint="eastAsia" w:ascii="宋体" w:hAnsi="宋体" w:eastAsia="宋体" w:cs="宋体"/>
          <w:bCs/>
          <w:color w:val="auto"/>
          <w:sz w:val="24"/>
          <w:szCs w:val="24"/>
          <w:highlight w:val="none"/>
        </w:rPr>
        <w:t>最大限度地减小样品带静电引起的称量误差，顶部和侧边滑门易于移动和拆卸，防风罩可完全拆卸；</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密码保护功能，防止意外更改天平设置；</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2.6</w:t>
      </w:r>
      <w:r>
        <w:rPr>
          <w:rFonts w:hint="eastAsia" w:ascii="宋体" w:hAnsi="宋体" w:eastAsia="宋体" w:cs="宋体"/>
          <w:bCs/>
          <w:color w:val="auto"/>
          <w:sz w:val="24"/>
          <w:szCs w:val="24"/>
          <w:highlight w:val="none"/>
        </w:rPr>
        <w:t>最先</w:t>
      </w:r>
      <w:r>
        <w:rPr>
          <w:rFonts w:hint="eastAsia" w:ascii="宋体" w:hAnsi="宋体" w:eastAsia="宋体" w:cs="宋体"/>
          <w:color w:val="auto"/>
          <w:sz w:val="24"/>
          <w:szCs w:val="24"/>
          <w:highlight w:val="none"/>
        </w:rPr>
        <w:t>进的现代连接方式，标配USB C和RS232 接口</w:t>
      </w:r>
      <w:r>
        <w:rPr>
          <w:rFonts w:hint="eastAsia" w:ascii="宋体" w:hAnsi="宋体" w:eastAsia="宋体" w:cs="宋体"/>
          <w:bCs/>
          <w:color w:val="auto"/>
          <w:sz w:val="24"/>
          <w:szCs w:val="24"/>
          <w:highlight w:val="none"/>
        </w:rPr>
        <w:t>；</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2.7</w:t>
      </w:r>
      <w:r>
        <w:rPr>
          <w:rFonts w:hint="eastAsia" w:ascii="宋体" w:hAnsi="宋体" w:eastAsia="宋体" w:cs="宋体"/>
          <w:bCs/>
          <w:color w:val="auto"/>
          <w:sz w:val="24"/>
          <w:szCs w:val="24"/>
          <w:highlight w:val="none"/>
        </w:rPr>
        <w:t>内置 12 种应用程序，称量|填料，计数，称量百分比，混合|净重总重，组分|总重，动物称量，计算|自由因子，密度测定，统计，峰值保持，检重，质量单位转换；</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十五、危险化学品储藏柜技术参数</w:t>
      </w:r>
    </w:p>
    <w:p>
      <w:pPr>
        <w:pageBreakBefore w:val="0"/>
        <w:numPr>
          <w:ilvl w:val="0"/>
          <w:numId w:val="9"/>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外形尺寸：660*650*1860mm（W*D*H）</w:t>
      </w:r>
      <w:r>
        <w:rPr>
          <w:rFonts w:hint="eastAsia" w:ascii="宋体" w:hAnsi="宋体" w:eastAsia="宋体" w:cs="宋体"/>
          <w:b w:val="0"/>
          <w:bCs w:val="0"/>
          <w:i w:val="0"/>
          <w:iCs w:val="0"/>
          <w:snapToGrid w:val="0"/>
          <w:color w:val="auto"/>
          <w:kern w:val="0"/>
          <w:sz w:val="24"/>
          <w:szCs w:val="24"/>
          <w:highlight w:val="none"/>
          <w:u w:val="none"/>
          <w:lang w:val="en-US" w:eastAsia="zh-CN" w:bidi="ar"/>
        </w:rPr>
        <w:t>（参考值）</w:t>
      </w:r>
    </w:p>
    <w:p>
      <w:pPr>
        <w:pageBreakBefore w:val="0"/>
        <w:numPr>
          <w:ilvl w:val="0"/>
          <w:numId w:val="9"/>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电源：单相交流220V，50～60Hz   功率:70W</w:t>
      </w:r>
    </w:p>
    <w:p>
      <w:pPr>
        <w:pageBreakBefore w:val="0"/>
        <w:numPr>
          <w:ilvl w:val="0"/>
          <w:numId w:val="9"/>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显示屏：13寸屏；</w:t>
      </w:r>
    </w:p>
    <w:p>
      <w:pPr>
        <w:pageBreakBefore w:val="0"/>
        <w:numPr>
          <w:ilvl w:val="0"/>
          <w:numId w:val="9"/>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识别系统：人脸识别、扫码识别、账号密码等多种登录方式可选；</w:t>
      </w:r>
    </w:p>
    <w:p>
      <w:pPr>
        <w:pageBreakBefore w:val="0"/>
        <w:numPr>
          <w:ilvl w:val="0"/>
          <w:numId w:val="9"/>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防火：</w:t>
      </w:r>
      <w:r>
        <w:rPr>
          <w:rFonts w:hint="eastAsia" w:ascii="宋体" w:hAnsi="宋体" w:eastAsia="宋体" w:cs="宋体"/>
          <w:sz w:val="24"/>
          <w:szCs w:val="24"/>
        </w:rPr>
        <w:t>柜体采用1.</w:t>
      </w:r>
      <w:r>
        <w:rPr>
          <w:rFonts w:hint="eastAsia" w:ascii="宋体" w:hAnsi="宋体" w:eastAsia="宋体" w:cs="宋体"/>
          <w:sz w:val="24"/>
          <w:szCs w:val="24"/>
          <w:lang w:val="en-US" w:eastAsia="zh-CN"/>
        </w:rPr>
        <w:t>2</w:t>
      </w:r>
      <w:r>
        <w:rPr>
          <w:rFonts w:hint="eastAsia" w:ascii="宋体" w:hAnsi="宋体" w:eastAsia="宋体" w:cs="宋体"/>
          <w:sz w:val="24"/>
          <w:szCs w:val="24"/>
        </w:rPr>
        <w:t>mm优质冷轧钢板。</w:t>
      </w:r>
    </w:p>
    <w:p>
      <w:pPr>
        <w:pageBreakBefore w:val="0"/>
        <w:numPr>
          <w:ilvl w:val="0"/>
          <w:numId w:val="9"/>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防爆：</w:t>
      </w:r>
      <w:r>
        <w:rPr>
          <w:rFonts w:hint="eastAsia" w:ascii="宋体" w:hAnsi="宋体" w:eastAsia="宋体" w:cs="宋体"/>
          <w:sz w:val="24"/>
          <w:szCs w:val="24"/>
        </w:rPr>
        <w:t>柜体通过GB3836.1-2010、GB3836.8-2014防爆认证以及</w:t>
      </w:r>
      <w:r>
        <w:rPr>
          <w:rFonts w:hint="eastAsia" w:ascii="宋体" w:hAnsi="宋体" w:eastAsia="宋体" w:cs="宋体"/>
          <w:sz w:val="24"/>
          <w:szCs w:val="24"/>
          <w:lang w:eastAsia="zh-Hans"/>
        </w:rPr>
        <w:t>欧盟CE的EN14470-1耐火认证等级的检测</w:t>
      </w:r>
      <w:r>
        <w:rPr>
          <w:rFonts w:hint="eastAsia" w:ascii="宋体" w:hAnsi="宋体" w:eastAsia="宋体" w:cs="宋体"/>
          <w:sz w:val="24"/>
          <w:szCs w:val="24"/>
        </w:rPr>
        <w:t>。</w:t>
      </w:r>
    </w:p>
    <w:p>
      <w:pPr>
        <w:pageBreakBefore w:val="0"/>
        <w:numPr>
          <w:ilvl w:val="0"/>
          <w:numId w:val="9"/>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化学品安全技术说明书（MSDS）：系统集成</w:t>
      </w:r>
      <w:r>
        <w:rPr>
          <w:rFonts w:hint="eastAsia" w:ascii="宋体" w:hAnsi="宋体" w:eastAsia="宋体" w:cs="宋体"/>
          <w:sz w:val="24"/>
          <w:szCs w:val="24"/>
          <w:lang w:val="en-US" w:eastAsia="zh-CN"/>
        </w:rPr>
        <w:t>上万种基础</w:t>
      </w:r>
      <w:r>
        <w:rPr>
          <w:rFonts w:hint="eastAsia" w:ascii="宋体" w:hAnsi="宋体" w:eastAsia="宋体" w:cs="宋体"/>
          <w:sz w:val="24"/>
          <w:szCs w:val="24"/>
        </w:rPr>
        <w:t>化学品信息，</w:t>
      </w:r>
      <w:r>
        <w:rPr>
          <w:rFonts w:hint="eastAsia" w:ascii="宋体" w:hAnsi="宋体" w:eastAsia="宋体" w:cs="宋体"/>
          <w:sz w:val="24"/>
          <w:szCs w:val="24"/>
          <w:lang w:val="en-US" w:eastAsia="zh-CN"/>
        </w:rPr>
        <w:t>包括</w:t>
      </w:r>
      <w:r>
        <w:rPr>
          <w:rFonts w:hint="eastAsia" w:ascii="宋体" w:hAnsi="宋体" w:eastAsia="宋体" w:cs="宋体"/>
          <w:sz w:val="24"/>
          <w:szCs w:val="24"/>
        </w:rPr>
        <w:t>《危险化学品目录（2015版）》</w:t>
      </w:r>
      <w:r>
        <w:rPr>
          <w:rFonts w:hint="eastAsia" w:ascii="宋体" w:hAnsi="宋体" w:eastAsia="宋体" w:cs="宋体"/>
          <w:sz w:val="24"/>
          <w:szCs w:val="24"/>
          <w:lang w:val="en-US" w:eastAsia="zh-CN"/>
        </w:rPr>
        <w:t>中2828中危险化学品目录的MSDS信息。</w:t>
      </w:r>
    </w:p>
    <w:p>
      <w:pPr>
        <w:pageBreakBefore w:val="0"/>
        <w:numPr>
          <w:ilvl w:val="0"/>
          <w:numId w:val="9"/>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系统能对数据和服务器进行全方位的安全监控，数据主要包括对数据库、网络传输数据等；服务器主要是对服务器硬件进行检测。</w:t>
      </w:r>
    </w:p>
    <w:p>
      <w:pPr>
        <w:pageBreakBefore w:val="0"/>
        <w:numPr>
          <w:ilvl w:val="0"/>
          <w:numId w:val="9"/>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集成设备管理模块、人员权限模块、数据统计模块 、异常预警设置、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环境监控模块、系统设置模块、标签数据模块、基础数据模块、数据接口模块、系统安全防护模块、盘点模块等；</w:t>
      </w:r>
    </w:p>
    <w:p>
      <w:pPr>
        <w:pageBreakBefore w:val="0"/>
        <w:numPr>
          <w:ilvl w:val="0"/>
          <w:numId w:val="9"/>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开发接口：提供标准的二次开发接口，可与LIMS系统进行无缝对接，方便用户集成使用；，同时也支持多柜进行网络化统一管理。</w:t>
      </w:r>
    </w:p>
    <w:p>
      <w:pPr>
        <w:pageBreakBefore w:val="0"/>
        <w:numPr>
          <w:ilvl w:val="0"/>
          <w:numId w:val="9"/>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运行系统：Android </w:t>
      </w:r>
      <w:r>
        <w:rPr>
          <w:rFonts w:hint="eastAsia" w:ascii="宋体" w:hAnsi="宋体" w:eastAsia="宋体" w:cs="宋体"/>
          <w:sz w:val="24"/>
          <w:szCs w:val="24"/>
          <w:lang w:val="en-US" w:eastAsia="zh-CN"/>
        </w:rPr>
        <w:t>7</w:t>
      </w:r>
      <w:r>
        <w:rPr>
          <w:rFonts w:hint="eastAsia" w:ascii="宋体" w:hAnsi="宋体" w:eastAsia="宋体" w:cs="宋体"/>
          <w:sz w:val="24"/>
          <w:szCs w:val="24"/>
        </w:rPr>
        <w:t>.0及以上版本；人脸识别、扫码和账号密码、刷卡等登录模式便捷登录，一键领用、自动识别、扫描归还、自动记录试剂流转信息、试剂出、入库自动记录，标识位置，更新储量，计算库存、数据自动筛选、分类和统计，可视化呈现；人员权限分类设置、可设置系统管理员，增加或停用人员、支持数据在线导出等，实现了试剂库存的无纸化管理；权限分级管理;</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lang w:val="en-US" w:eastAsia="zh-CN" w:bidi="ar"/>
        </w:rPr>
        <w:t>十六、</w:t>
      </w:r>
      <w:r>
        <w:rPr>
          <w:rFonts w:hint="eastAsia" w:ascii="宋体" w:hAnsi="宋体" w:eastAsia="宋体" w:cs="宋体"/>
          <w:b/>
          <w:bCs/>
          <w:i w:val="0"/>
          <w:iCs w:val="0"/>
          <w:snapToGrid w:val="0"/>
          <w:color w:val="auto"/>
          <w:kern w:val="0"/>
          <w:sz w:val="24"/>
          <w:szCs w:val="24"/>
          <w:highlight w:val="none"/>
          <w:u w:val="none"/>
          <w:lang w:val="en-US" w:eastAsia="zh-CN" w:bidi="ar"/>
        </w:rPr>
        <w:t>易制毒储藏柜技术参数</w:t>
      </w:r>
    </w:p>
    <w:p>
      <w:pPr>
        <w:pageBreakBefore w:val="0"/>
        <w:widowControl/>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容量：</w:t>
      </w:r>
      <w:r>
        <w:rPr>
          <w:rFonts w:hint="eastAsia" w:ascii="宋体" w:hAnsi="宋体" w:eastAsia="宋体" w:cs="宋体"/>
          <w:color w:val="auto"/>
          <w:sz w:val="24"/>
          <w:szCs w:val="24"/>
        </w:rPr>
        <w:t>5层存储单元，</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瓶/500mL/单元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主柜后期可控制多个副柜进行使用，实现规模化管控。</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rPr>
      </w:pPr>
      <w:r>
        <w:rPr>
          <w:rFonts w:hint="eastAsia" w:ascii="宋体" w:hAnsi="宋体" w:eastAsia="宋体" w:cs="宋体"/>
          <w:b/>
          <w:bCs/>
          <w:color w:val="auto"/>
          <w:sz w:val="24"/>
          <w:szCs w:val="24"/>
        </w:rPr>
        <w:t>内腔：</w:t>
      </w:r>
      <w:r>
        <w:rPr>
          <w:rFonts w:hint="eastAsia" w:ascii="宋体" w:hAnsi="宋体" w:eastAsia="宋体" w:cs="宋体"/>
          <w:b w:val="0"/>
          <w:bCs w:val="0"/>
          <w:color w:val="auto"/>
          <w:sz w:val="24"/>
          <w:szCs w:val="24"/>
          <w:lang w:val="en-US" w:eastAsia="zh-CN"/>
        </w:rPr>
        <w:t>PP</w:t>
      </w:r>
      <w:r>
        <w:rPr>
          <w:rFonts w:hint="eastAsia" w:ascii="宋体" w:hAnsi="宋体" w:eastAsia="宋体" w:cs="宋体"/>
          <w:b w:val="0"/>
          <w:bCs w:val="0"/>
          <w:color w:val="auto"/>
          <w:sz w:val="24"/>
          <w:szCs w:val="24"/>
        </w:rPr>
        <w:t>防腐内</w:t>
      </w:r>
      <w:r>
        <w:rPr>
          <w:rFonts w:hint="eastAsia" w:ascii="宋体" w:hAnsi="宋体" w:eastAsia="宋体" w:cs="宋体"/>
          <w:bCs/>
          <w:color w:val="auto"/>
          <w:sz w:val="24"/>
          <w:szCs w:val="24"/>
        </w:rPr>
        <w:t>腔。</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rPr>
      </w:pPr>
      <w:r>
        <w:rPr>
          <w:rFonts w:hint="eastAsia" w:ascii="宋体" w:hAnsi="宋体" w:eastAsia="宋体" w:cs="宋体"/>
          <w:b/>
          <w:bCs/>
          <w:color w:val="auto"/>
          <w:sz w:val="24"/>
          <w:szCs w:val="24"/>
        </w:rPr>
        <w:t>托盘：</w:t>
      </w:r>
      <w:r>
        <w:rPr>
          <w:rFonts w:hint="eastAsia" w:ascii="宋体" w:hAnsi="宋体" w:eastAsia="宋体" w:cs="宋体"/>
          <w:color w:val="auto"/>
          <w:sz w:val="24"/>
          <w:szCs w:val="24"/>
          <w:lang w:eastAsia="zh-Hans"/>
        </w:rPr>
        <w:t>防渗漏托盘</w:t>
      </w:r>
      <w:r>
        <w:rPr>
          <w:rFonts w:hint="eastAsia" w:ascii="宋体" w:hAnsi="宋体" w:eastAsia="宋体" w:cs="宋体"/>
          <w:color w:val="auto"/>
          <w:sz w:val="24"/>
          <w:szCs w:val="24"/>
        </w:rPr>
        <w:t>漏液收集功能需提供箱体内存放试剂的实物照片作为证明材料。</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身份识别：</w:t>
      </w:r>
      <w:r>
        <w:rPr>
          <w:rFonts w:hint="eastAsia" w:ascii="宋体" w:hAnsi="宋体" w:eastAsia="宋体" w:cs="宋体"/>
          <w:color w:val="auto"/>
          <w:sz w:val="24"/>
          <w:szCs w:val="24"/>
        </w:rPr>
        <w:t>支持人脸识别，使用宽动态摄像头，近红外补光灯，1920*1080自动曝光，自动亮度对比度调整。</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摄像头：</w:t>
      </w:r>
      <w:r>
        <w:rPr>
          <w:rFonts w:hint="eastAsia" w:ascii="宋体" w:hAnsi="宋体" w:eastAsia="宋体" w:cs="宋体"/>
          <w:color w:val="auto"/>
          <w:sz w:val="24"/>
          <w:szCs w:val="24"/>
        </w:rPr>
        <w:t>1080P，支持红外，黑暗环境下自动开启；支持3D数字降噪，适应不同监控环境，还原清晰画面；星光级夜视能力，弱光成像灵敏，满足夜间监控需求。</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识别系统：</w:t>
      </w:r>
      <w:r>
        <w:rPr>
          <w:rFonts w:hint="eastAsia" w:ascii="宋体" w:hAnsi="宋体" w:eastAsia="宋体" w:cs="宋体"/>
          <w:color w:val="auto"/>
          <w:sz w:val="24"/>
          <w:szCs w:val="24"/>
        </w:rPr>
        <w:t>扫码识别系统，对于纸类、薄膜类、手机屏幕码、一维码、二维码均可识别，识别精度code39码5mil，运动容差2.0米/秒。集成手持扫码枪，可对大容量、远距离化学品进行扫码识别。</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rPr>
      </w:pPr>
      <w:r>
        <w:rPr>
          <w:rFonts w:hint="eastAsia" w:ascii="宋体" w:hAnsi="宋体" w:eastAsia="宋体" w:cs="宋体"/>
          <w:b/>
          <w:bCs/>
          <w:color w:val="auto"/>
          <w:sz w:val="24"/>
          <w:szCs w:val="24"/>
        </w:rPr>
        <w:t>过滤系统：</w:t>
      </w:r>
      <w:r>
        <w:rPr>
          <w:rFonts w:hint="eastAsia" w:ascii="宋体" w:hAnsi="宋体" w:eastAsia="宋体" w:cs="宋体"/>
          <w:color w:val="auto"/>
          <w:sz w:val="24"/>
          <w:szCs w:val="24"/>
          <w:lang w:eastAsia="zh-Hans"/>
        </w:rPr>
        <w:t>内置</w:t>
      </w:r>
      <w:r>
        <w:rPr>
          <w:rFonts w:hint="eastAsia" w:ascii="宋体" w:hAnsi="宋体" w:eastAsia="宋体" w:cs="宋体"/>
          <w:color w:val="auto"/>
          <w:sz w:val="24"/>
          <w:szCs w:val="24"/>
        </w:rPr>
        <w:t>浸渍活性炭</w:t>
      </w:r>
      <w:r>
        <w:rPr>
          <w:rFonts w:hint="eastAsia" w:ascii="宋体" w:hAnsi="宋体" w:eastAsia="宋体" w:cs="宋体"/>
          <w:color w:val="auto"/>
          <w:sz w:val="24"/>
          <w:szCs w:val="24"/>
          <w:lang w:eastAsia="zh-Hans"/>
        </w:rPr>
        <w:t>吸附滤芯</w:t>
      </w:r>
      <w:r>
        <w:rPr>
          <w:rFonts w:hint="eastAsia" w:ascii="宋体" w:hAnsi="宋体" w:eastAsia="宋体" w:cs="宋体"/>
          <w:color w:val="auto"/>
          <w:sz w:val="24"/>
          <w:szCs w:val="24"/>
        </w:rPr>
        <w:t>，内循环自动过滤，</w:t>
      </w:r>
      <w:r>
        <w:rPr>
          <w:rFonts w:hint="eastAsia" w:ascii="宋体" w:hAnsi="宋体" w:eastAsia="宋体" w:cs="宋体"/>
          <w:color w:val="auto"/>
          <w:sz w:val="24"/>
          <w:szCs w:val="24"/>
          <w:lang w:eastAsia="zh-Hans"/>
        </w:rPr>
        <w:t>定期更换，系统具有滤芯到期更换提醒功能（提供证明材料），</w:t>
      </w:r>
      <w:r>
        <w:rPr>
          <w:rFonts w:hint="eastAsia" w:ascii="宋体" w:hAnsi="宋体" w:eastAsia="宋体" w:cs="宋体"/>
          <w:color w:val="auto"/>
          <w:sz w:val="24"/>
          <w:szCs w:val="24"/>
        </w:rPr>
        <w:t>有效控制柜体内酸碱气体浓度</w:t>
      </w:r>
      <w:r>
        <w:rPr>
          <w:rFonts w:hint="eastAsia" w:ascii="宋体" w:hAnsi="宋体" w:eastAsia="宋体" w:cs="宋体"/>
          <w:color w:val="auto"/>
          <w:sz w:val="24"/>
          <w:szCs w:val="24"/>
          <w:lang w:eastAsia="zh-CN"/>
        </w:rPr>
        <w:t>。</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color w:val="auto"/>
          <w:sz w:val="24"/>
          <w:szCs w:val="24"/>
        </w:rPr>
        <w:t>温湿度监测：</w:t>
      </w:r>
      <w:r>
        <w:rPr>
          <w:rFonts w:hint="eastAsia" w:ascii="宋体" w:hAnsi="宋体" w:eastAsia="宋体" w:cs="宋体"/>
          <w:color w:val="auto"/>
          <w:sz w:val="24"/>
          <w:szCs w:val="24"/>
        </w:rPr>
        <w:t>温度范围：0～100℃；湿度范围：0～99%RH。</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温湿度检测精度：</w:t>
      </w:r>
      <w:r>
        <w:rPr>
          <w:rFonts w:hint="eastAsia" w:ascii="宋体" w:hAnsi="宋体" w:eastAsia="宋体" w:cs="宋体"/>
          <w:color w:val="auto"/>
          <w:sz w:val="24"/>
          <w:szCs w:val="24"/>
        </w:rPr>
        <w:t>温度检测精度：±0.3℃ ；湿度检测精度：±2%RH(25℃)。</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温湿度功能：</w:t>
      </w:r>
      <w:r>
        <w:rPr>
          <w:rFonts w:hint="eastAsia" w:ascii="宋体" w:hAnsi="宋体" w:eastAsia="宋体" w:cs="宋体"/>
          <w:color w:val="auto"/>
          <w:sz w:val="24"/>
          <w:szCs w:val="24"/>
          <w:lang w:eastAsia="zh-Hans"/>
        </w:rPr>
        <w:t>系统具备温湿度实时监测功能、</w:t>
      </w:r>
      <w:r>
        <w:rPr>
          <w:rFonts w:hint="eastAsia" w:ascii="宋体" w:hAnsi="宋体" w:eastAsia="宋体" w:cs="宋体"/>
          <w:color w:val="auto"/>
          <w:sz w:val="24"/>
          <w:szCs w:val="24"/>
          <w:lang w:val="en-US" w:eastAsia="zh-CN"/>
        </w:rPr>
        <w:t>实时</w:t>
      </w:r>
      <w:r>
        <w:rPr>
          <w:rFonts w:hint="eastAsia" w:ascii="宋体" w:hAnsi="宋体" w:eastAsia="宋体" w:cs="宋体"/>
          <w:color w:val="auto"/>
          <w:sz w:val="24"/>
          <w:szCs w:val="24"/>
          <w:lang w:eastAsia="zh-Hans"/>
        </w:rPr>
        <w:t>传输、自主设定</w:t>
      </w:r>
      <w:r>
        <w:rPr>
          <w:rFonts w:hint="eastAsia" w:ascii="宋体" w:hAnsi="宋体" w:eastAsia="宋体" w:cs="宋体"/>
          <w:color w:val="auto"/>
          <w:sz w:val="24"/>
          <w:szCs w:val="24"/>
          <w:lang w:val="en-US" w:eastAsia="zh-CN"/>
        </w:rPr>
        <w:t>阈值</w:t>
      </w:r>
      <w:r>
        <w:rPr>
          <w:rFonts w:hint="eastAsia" w:ascii="宋体" w:hAnsi="宋体" w:eastAsia="宋体" w:cs="宋体"/>
          <w:color w:val="auto"/>
          <w:sz w:val="24"/>
          <w:szCs w:val="24"/>
          <w:lang w:eastAsia="zh-Hans"/>
        </w:rPr>
        <w:t>、超区预警、自动反馈，声光报警功能。（提供操作流程截图）</w:t>
      </w:r>
      <w:r>
        <w:rPr>
          <w:rFonts w:hint="eastAsia" w:ascii="宋体" w:hAnsi="宋体" w:eastAsia="宋体" w:cs="宋体"/>
          <w:color w:val="auto"/>
          <w:sz w:val="24"/>
          <w:szCs w:val="24"/>
        </w:rPr>
        <w:t>。</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rPr>
      </w:pPr>
      <w:r>
        <w:rPr>
          <w:rFonts w:hint="eastAsia" w:ascii="宋体" w:hAnsi="宋体" w:eastAsia="宋体" w:cs="宋体"/>
          <w:b/>
          <w:color w:val="auto"/>
          <w:sz w:val="24"/>
          <w:szCs w:val="24"/>
        </w:rPr>
        <w:t>网络：</w:t>
      </w:r>
      <w:r>
        <w:rPr>
          <w:rFonts w:hint="eastAsia" w:ascii="宋体" w:hAnsi="宋体" w:eastAsia="宋体" w:cs="宋体"/>
          <w:bCs/>
          <w:color w:val="auto"/>
          <w:sz w:val="24"/>
          <w:szCs w:val="24"/>
        </w:rPr>
        <w:t>标准网口RJ45网线接口，无线wifi ，支持多台柜体组网连接，实现信息互联互通。</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color w:val="auto"/>
          <w:sz w:val="24"/>
          <w:szCs w:val="24"/>
        </w:rPr>
        <w:t>防火：</w:t>
      </w:r>
      <w:r>
        <w:rPr>
          <w:rFonts w:hint="eastAsia" w:ascii="宋体" w:hAnsi="宋体" w:eastAsia="宋体" w:cs="宋体"/>
          <w:color w:val="auto"/>
          <w:sz w:val="24"/>
          <w:szCs w:val="24"/>
        </w:rPr>
        <w:t>柜体</w:t>
      </w:r>
      <w:r>
        <w:rPr>
          <w:rFonts w:hint="eastAsia" w:ascii="宋体" w:hAnsi="宋体" w:eastAsia="宋体" w:cs="宋体"/>
          <w:bCs/>
          <w:color w:val="auto"/>
          <w:sz w:val="24"/>
          <w:szCs w:val="24"/>
        </w:rPr>
        <w:t>采用1.</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mm优质冷轧钢板，</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防爆：</w:t>
      </w:r>
      <w:r>
        <w:rPr>
          <w:rFonts w:hint="eastAsia" w:ascii="宋体" w:hAnsi="宋体" w:eastAsia="宋体" w:cs="宋体"/>
          <w:color w:val="auto"/>
          <w:sz w:val="24"/>
          <w:szCs w:val="24"/>
        </w:rPr>
        <w:t>柜体通过GB3836.1-2010、GB3836.8-2014防爆认证以及</w:t>
      </w:r>
      <w:r>
        <w:rPr>
          <w:rFonts w:hint="eastAsia" w:ascii="宋体" w:hAnsi="宋体" w:eastAsia="宋体" w:cs="宋体"/>
          <w:color w:val="auto"/>
          <w:sz w:val="24"/>
          <w:szCs w:val="24"/>
          <w:lang w:eastAsia="zh-Hans"/>
        </w:rPr>
        <w:t>欧盟CE的EN14470-1耐火认证等级的检测</w:t>
      </w:r>
      <w:r>
        <w:rPr>
          <w:rFonts w:hint="eastAsia" w:ascii="宋体" w:hAnsi="宋体" w:eastAsia="宋体" w:cs="宋体"/>
          <w:color w:val="auto"/>
          <w:sz w:val="24"/>
          <w:szCs w:val="24"/>
        </w:rPr>
        <w:t>。投标文件中提供正规的第三方检测机构出具的测试报告复印件。</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color w:val="auto"/>
          <w:sz w:val="24"/>
          <w:szCs w:val="24"/>
        </w:rPr>
        <w:t>标签打印：</w:t>
      </w:r>
      <w:r>
        <w:rPr>
          <w:rFonts w:hint="eastAsia" w:ascii="宋体" w:hAnsi="宋体" w:eastAsia="宋体" w:cs="宋体"/>
          <w:bCs/>
          <w:color w:val="auto"/>
          <w:sz w:val="24"/>
          <w:szCs w:val="24"/>
        </w:rPr>
        <w:t>集成标签打印，标签纸自动校验，灵敏准确。</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color w:val="auto"/>
          <w:sz w:val="24"/>
          <w:szCs w:val="24"/>
        </w:rPr>
        <w:t>UPS不间断电源：</w:t>
      </w:r>
      <w:r>
        <w:rPr>
          <w:rFonts w:hint="eastAsia" w:ascii="宋体" w:hAnsi="宋体" w:eastAsia="宋体" w:cs="宋体"/>
          <w:bCs/>
          <w:color w:val="auto"/>
          <w:sz w:val="24"/>
          <w:szCs w:val="24"/>
        </w:rPr>
        <w:t>集成UPS不间断电源实现断电续航50～60min，保障数据安全。</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rPr>
      </w:pPr>
      <w:r>
        <w:rPr>
          <w:rFonts w:hint="eastAsia" w:ascii="宋体" w:hAnsi="宋体" w:eastAsia="宋体" w:cs="宋体"/>
          <w:b/>
          <w:color w:val="auto"/>
          <w:sz w:val="24"/>
          <w:szCs w:val="24"/>
        </w:rPr>
        <w:t>运行系统：</w:t>
      </w:r>
      <w:r>
        <w:rPr>
          <w:rFonts w:hint="eastAsia" w:ascii="宋体" w:hAnsi="宋体" w:eastAsia="宋体" w:cs="宋体"/>
          <w:bCs/>
          <w:color w:val="auto"/>
          <w:sz w:val="24"/>
          <w:szCs w:val="24"/>
        </w:rPr>
        <w:t xml:space="preserve"> Android 7.0 及以上版本；人脸识别、扫码和账号密码等登录模式便捷登录；一键领用、自动识别、扫描归还、自动记录试剂流转信息、试剂出/入库自动记录；标识位置；更新储量、计算库存、数据自动筛选、分类和统计，可视化呈现；人员权限分类设置、可设置系统管理员、增加或停用人员、符合分级管理权限；实现了试剂库存的无纸化管理，</w:t>
      </w:r>
      <w:r>
        <w:rPr>
          <w:rFonts w:hint="eastAsia" w:ascii="宋体" w:hAnsi="宋体" w:eastAsia="宋体" w:cs="宋体"/>
          <w:color w:val="auto"/>
          <w:sz w:val="24"/>
          <w:szCs w:val="24"/>
        </w:rPr>
        <w:t>权限分级管理。</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rPr>
      </w:pPr>
      <w:r>
        <w:rPr>
          <w:rFonts w:hint="eastAsia" w:ascii="宋体" w:hAnsi="宋体" w:eastAsia="宋体" w:cs="宋体"/>
          <w:b/>
          <w:color w:val="auto"/>
          <w:sz w:val="24"/>
          <w:szCs w:val="24"/>
        </w:rPr>
        <w:t>化学品安全技术说明书（MSDS）：</w:t>
      </w:r>
      <w:r>
        <w:rPr>
          <w:rFonts w:hint="eastAsia" w:ascii="宋体" w:hAnsi="宋体" w:eastAsia="宋体" w:cs="宋体"/>
          <w:color w:val="auto"/>
          <w:sz w:val="24"/>
          <w:szCs w:val="24"/>
        </w:rPr>
        <w:t>系统</w:t>
      </w:r>
      <w:r>
        <w:rPr>
          <w:rFonts w:hint="eastAsia" w:ascii="宋体" w:hAnsi="宋体" w:eastAsia="宋体" w:cs="宋体"/>
          <w:bCs/>
          <w:color w:val="auto"/>
          <w:sz w:val="24"/>
          <w:szCs w:val="24"/>
        </w:rPr>
        <w:t>集成</w:t>
      </w:r>
      <w:r>
        <w:rPr>
          <w:rFonts w:hint="eastAsia" w:ascii="宋体" w:hAnsi="宋体" w:eastAsia="宋体" w:cs="宋体"/>
          <w:bCs/>
          <w:color w:val="auto"/>
          <w:sz w:val="24"/>
          <w:szCs w:val="24"/>
          <w:lang w:val="en-US" w:eastAsia="zh-CN"/>
        </w:rPr>
        <w:t>上万种基础</w:t>
      </w:r>
      <w:r>
        <w:rPr>
          <w:rFonts w:hint="eastAsia" w:ascii="宋体" w:hAnsi="宋体" w:eastAsia="宋体" w:cs="宋体"/>
          <w:bCs/>
          <w:color w:val="auto"/>
          <w:sz w:val="24"/>
          <w:szCs w:val="24"/>
        </w:rPr>
        <w:t>化学品信息，</w:t>
      </w:r>
      <w:r>
        <w:rPr>
          <w:rFonts w:hint="eastAsia" w:ascii="宋体" w:hAnsi="宋体" w:eastAsia="宋体" w:cs="宋体"/>
          <w:bCs/>
          <w:color w:val="auto"/>
          <w:sz w:val="24"/>
          <w:szCs w:val="24"/>
          <w:lang w:val="en-US" w:eastAsia="zh-CN"/>
        </w:rPr>
        <w:t>包括</w:t>
      </w:r>
      <w:r>
        <w:rPr>
          <w:rFonts w:hint="eastAsia" w:ascii="宋体" w:hAnsi="宋体" w:eastAsia="宋体" w:cs="宋体"/>
          <w:bCs/>
          <w:color w:val="auto"/>
          <w:sz w:val="24"/>
          <w:szCs w:val="24"/>
        </w:rPr>
        <w:t>《危险化学品目录（2015版）》</w:t>
      </w:r>
      <w:r>
        <w:rPr>
          <w:rFonts w:hint="eastAsia" w:ascii="宋体" w:hAnsi="宋体" w:eastAsia="宋体" w:cs="宋体"/>
          <w:bCs/>
          <w:color w:val="auto"/>
          <w:sz w:val="24"/>
          <w:szCs w:val="24"/>
          <w:lang w:val="en-US" w:eastAsia="zh-CN"/>
        </w:rPr>
        <w:t>中2828中危险化学品目录的MSDS信息。同时，支持</w:t>
      </w:r>
      <w:r>
        <w:rPr>
          <w:rFonts w:hint="eastAsia" w:ascii="宋体" w:hAnsi="宋体" w:eastAsia="宋体" w:cs="宋体"/>
          <w:bCs/>
          <w:color w:val="auto"/>
          <w:sz w:val="24"/>
          <w:szCs w:val="24"/>
        </w:rPr>
        <w:t>用户可以在触控终端</w:t>
      </w:r>
      <w:r>
        <w:rPr>
          <w:rFonts w:hint="eastAsia" w:ascii="宋体" w:hAnsi="宋体" w:eastAsia="宋体" w:cs="宋体"/>
          <w:color w:val="auto"/>
          <w:sz w:val="24"/>
          <w:szCs w:val="24"/>
        </w:rPr>
        <w:t>支持新增、修改化学品分类数据</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下载化学品MSDS信息，</w:t>
      </w:r>
      <w:r>
        <w:rPr>
          <w:rFonts w:hint="eastAsia" w:ascii="宋体" w:hAnsi="宋体" w:eastAsia="宋体" w:cs="宋体"/>
          <w:bCs/>
          <w:color w:val="auto"/>
          <w:sz w:val="24"/>
          <w:szCs w:val="24"/>
          <w:lang w:val="en-US" w:eastAsia="zh-CN"/>
        </w:rPr>
        <w:t>并</w:t>
      </w:r>
      <w:r>
        <w:rPr>
          <w:rFonts w:hint="eastAsia" w:ascii="宋体" w:hAnsi="宋体" w:eastAsia="宋体" w:cs="宋体"/>
          <w:color w:val="auto"/>
          <w:sz w:val="24"/>
          <w:szCs w:val="24"/>
        </w:rPr>
        <w:t>按品名、CAS号、分类等字段查询化学品数据信息</w:t>
      </w:r>
      <w:r>
        <w:rPr>
          <w:rFonts w:hint="eastAsia" w:ascii="宋体" w:hAnsi="宋体" w:eastAsia="宋体" w:cs="宋体"/>
          <w:color w:val="auto"/>
          <w:sz w:val="24"/>
          <w:szCs w:val="24"/>
          <w:lang w:eastAsia="zh-CN"/>
        </w:rPr>
        <w:t>。</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bCs/>
          <w:strike w:val="0"/>
          <w:dstrike w:val="0"/>
          <w:color w:val="auto"/>
          <w:sz w:val="24"/>
          <w:szCs w:val="24"/>
          <w:lang w:val="en-US" w:eastAsia="zh-CN"/>
        </w:rPr>
        <w:t>数据监控：</w:t>
      </w:r>
      <w:r>
        <w:rPr>
          <w:rFonts w:hint="eastAsia" w:ascii="宋体" w:hAnsi="宋体" w:eastAsia="宋体" w:cs="宋体"/>
          <w:strike w:val="0"/>
          <w:dstrike w:val="0"/>
          <w:color w:val="auto"/>
          <w:sz w:val="24"/>
          <w:szCs w:val="24"/>
          <w:lang w:val="en-US" w:eastAsia="zh-Hans"/>
        </w:rPr>
        <w:t>系统能对数据和服务器进行全方位的安全监控，数据主要包括对数据库、网络传输数据等；服务器主要是对服务器硬件进行检测。</w:t>
      </w:r>
      <w:r>
        <w:rPr>
          <w:rFonts w:hint="eastAsia" w:ascii="宋体" w:hAnsi="宋体" w:eastAsia="宋体" w:cs="宋体"/>
          <w:b/>
          <w:bCs/>
          <w:color w:val="auto"/>
          <w:sz w:val="24"/>
          <w:szCs w:val="24"/>
        </w:rPr>
        <w:t>双人双锁：</w:t>
      </w:r>
      <w:r>
        <w:rPr>
          <w:rFonts w:hint="eastAsia" w:ascii="宋体" w:hAnsi="宋体" w:eastAsia="宋体" w:cs="宋体"/>
          <w:color w:val="auto"/>
          <w:sz w:val="24"/>
          <w:szCs w:val="24"/>
        </w:rPr>
        <w:t>符合《公安部第154号令》对于易制毒、易制爆危险化学品的管理双人双锁要求；对于常规试剂也可方便的实现单人单锁控制；实现双人双锁管理。</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rPr>
      </w:pPr>
      <w:r>
        <w:rPr>
          <w:rFonts w:hint="eastAsia" w:ascii="宋体" w:hAnsi="宋体" w:eastAsia="宋体" w:cs="宋体"/>
          <w:b/>
          <w:bCs/>
          <w:color w:val="auto"/>
          <w:sz w:val="24"/>
          <w:szCs w:val="24"/>
        </w:rPr>
        <w:t>系统模块：</w:t>
      </w:r>
      <w:r>
        <w:rPr>
          <w:rFonts w:hint="eastAsia" w:ascii="宋体" w:hAnsi="宋体" w:eastAsia="宋体" w:cs="宋体"/>
          <w:color w:val="auto"/>
          <w:sz w:val="24"/>
          <w:szCs w:val="24"/>
        </w:rPr>
        <w:t>集成设备管理模块、人员权限模块、数据统计模块、异常预警设置、环境监控模块、系统设置模块、标签数据模块、基础数据模块、数据接口模块、系统安全防护模块、盘点模块等。</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rPr>
      </w:pPr>
      <w:r>
        <w:rPr>
          <w:rFonts w:hint="eastAsia" w:ascii="宋体" w:hAnsi="宋体" w:eastAsia="宋体" w:cs="宋体"/>
          <w:b/>
          <w:bCs/>
          <w:color w:val="auto"/>
          <w:sz w:val="24"/>
          <w:szCs w:val="24"/>
        </w:rPr>
        <w:t>系统操作：</w:t>
      </w:r>
      <w:r>
        <w:rPr>
          <w:rFonts w:hint="eastAsia" w:ascii="宋体" w:hAnsi="宋体" w:eastAsia="宋体" w:cs="宋体"/>
          <w:bCs/>
          <w:color w:val="auto"/>
          <w:sz w:val="24"/>
          <w:szCs w:val="24"/>
        </w:rPr>
        <w:t>可在柜体屏幕同一界面直接进行领用、归还、入库、查询、报表数据、预警管理、视频监控、角色管理、流转记录等操作,可分类筛选并导出所需数据,生成EXCEL表格，可视化数据模型。</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rPr>
        <w:t>试剂管理：</w:t>
      </w:r>
      <w:r>
        <w:rPr>
          <w:rFonts w:hint="eastAsia" w:ascii="宋体" w:hAnsi="宋体" w:eastAsia="宋体" w:cs="宋体"/>
          <w:bCs/>
          <w:color w:val="auto"/>
          <w:sz w:val="24"/>
          <w:szCs w:val="24"/>
        </w:rPr>
        <w:t>支持新增、修改化学品分类数据功能。</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rPr>
        <w:t>电子台账：</w:t>
      </w:r>
      <w:r>
        <w:rPr>
          <w:rFonts w:hint="eastAsia" w:ascii="宋体" w:hAnsi="宋体" w:eastAsia="宋体" w:cs="宋体"/>
          <w:bCs/>
          <w:color w:val="auto"/>
          <w:sz w:val="24"/>
          <w:szCs w:val="24"/>
        </w:rPr>
        <w:t>自动生成台账信息，包括时间、操作人员、动作、试剂名称等，支持条件检索，支持分类导出，自动后台备份，保障数据安全。</w:t>
      </w:r>
    </w:p>
    <w:p>
      <w:pPr>
        <w:pStyle w:val="16"/>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rPr>
        <w:t>权限分配：</w:t>
      </w:r>
      <w:r>
        <w:rPr>
          <w:rFonts w:hint="eastAsia" w:ascii="宋体" w:hAnsi="宋体" w:eastAsia="宋体" w:cs="宋体"/>
          <w:bCs/>
          <w:color w:val="auto"/>
          <w:sz w:val="24"/>
          <w:szCs w:val="24"/>
        </w:rPr>
        <w:t>支持分用户、分角色管理，实验员与管理员两种角色划分，实现权限精准分配。</w:t>
      </w:r>
    </w:p>
    <w:p>
      <w:pPr>
        <w:pageBreakBefore w:val="0"/>
        <w:numPr>
          <w:ilvl w:val="0"/>
          <w:numId w:val="1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sz w:val="24"/>
          <w:szCs w:val="24"/>
        </w:rPr>
      </w:pPr>
      <w:r>
        <w:rPr>
          <w:rFonts w:hint="eastAsia" w:ascii="宋体" w:hAnsi="宋体" w:eastAsia="宋体" w:cs="宋体"/>
          <w:b/>
          <w:bCs/>
          <w:color w:val="auto"/>
          <w:sz w:val="24"/>
          <w:szCs w:val="24"/>
        </w:rPr>
        <w:t>预警管理：</w:t>
      </w:r>
      <w:r>
        <w:rPr>
          <w:rFonts w:hint="eastAsia" w:ascii="宋体" w:hAnsi="宋体" w:eastAsia="宋体" w:cs="宋体"/>
          <w:bCs/>
          <w:color w:val="auto"/>
          <w:sz w:val="24"/>
          <w:szCs w:val="24"/>
        </w:rPr>
        <w:t>多重故障报警，具有蜂鸣报警和灯光闪烁两种报警方式，可实现超温报警、故障报警、断电报警、异常开关门报警、温度高报警。</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p>
    <w:p>
      <w:pPr>
        <w:pStyle w:val="4"/>
        <w:pageBreakBefore w:val="0"/>
        <w:numPr>
          <w:ilvl w:val="0"/>
          <w:numId w:val="11"/>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全自动稀释配标仪 （有机）技术参数</w:t>
      </w:r>
    </w:p>
    <w:p>
      <w:pPr>
        <w:pageBreakBefore w:val="0"/>
        <w:numPr>
          <w:ilvl w:val="0"/>
          <w:numId w:val="12"/>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功能介绍：</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1、提高工作效率，有机液体自动采集、自动转移、自动分配，自动定容，自动涡旋混匀。能自动化完成各种有机试剂的取液与定容。</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节省化学试剂以及用于配制溶液的玻璃器皿等，人工配制需要使用各种规格的玻璃器皿并消耗大量的试剂。小型液体工作站移液精度高，只需要少量试剂就可满足工作需要，节约了试剂消耗，降低试剂成本，并环保。</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3、统一标准化流程，使不同操作者之间的操作误差降到最低，提高实验室数据准确度和重复性。</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4、所有过程无化学品暴露，操作者的健康和环境安全得到最大保障。</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二、技术要求</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所有过程无化学品暴露,在密封条件下自动完成，操作者的健康和环境安全得到最大保障。</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2、智能化清洗设计，所有管路全自动流路清洗,有效减少样品交叉污染。</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、取样针具有穿刺功能，可带盖加液或取液，进样针插入或拔出时，具有保护样品瓶盖与进样针很好的脱离功能，确保样品瓶可以带盖取样。</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操作系统具有自我诊断功能，每次开机系统自动检测、自动诊断、自动报警。</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、自动清洗功能模块：所有液体管路内壁、探针内外壁可自动多次清洗，实现系统免维护。</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、系统具有自动加标功能模块：向样品中批量加标并自动涡旋混匀。</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、液体操作量程：0.2ul-500ul.</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、进样针：内外壁电子抛光。</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、移液准确度：&lt;1%</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、移液精密度：&lt;0.5%</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、可选配重量法加液功能模块，与天平联用根据液体或固体的重量自动计算加液体积，自动读取天平数据，配制储备液。</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、运行环境温度：10-40℃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、湿度要求：20%-80%。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三，配置要求</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1、有机</w:t>
      </w:r>
      <w:r>
        <w:rPr>
          <w:rFonts w:hint="eastAsia" w:ascii="宋体" w:hAnsi="宋体" w:eastAsia="宋体" w:cs="宋体"/>
          <w:color w:val="auto"/>
          <w:sz w:val="24"/>
          <w:szCs w:val="24"/>
          <w:highlight w:val="none"/>
          <w:lang w:val="en-US" w:eastAsia="zh-CN"/>
        </w:rPr>
        <w:t>标准溶液配制仪</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2、溶剂切换阀以及阀控制系统一套</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3、连接管线以及接头一套</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4、取样探针（内外壁电子抛光）一只</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5、配套工具和备件包一套</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11"/>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全自动稀释配标仪 （无机）技术参数</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一、功能介绍：样品自动采集、自动转移、自动分配，进样针自动冲洗，全自动化液体工作站。输入母液浓度和目标浓度即可,不需要手工计算移液体积和定容体积,所有操作不需要任何人工干预，实现全过程标准化和自动化。</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二、技术要求：</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功能模块：单标法、混标法、定容移液、参数设置功能模块。单标法以浓度为单位，自动计算母液体积、稀释液体积并提示操作者溶液用量，同时自动添加不少于两种内标液，并可自动生成空白溶液。混标法以浓度为单位，自动计算移液体积，配制到50ml溶液瓶中，体积在40ml左右。</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2、所有管路全自动流路清洗,有效减少样品交叉污染</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3、嵌入到仪器中的触摸屏控制方式，实验结束具有声音提示功能。</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4、系统即开即用，启动时间短，免维护。</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5、自动清洗功能：液体管路内壁、探针内外壁自动清洗，通过设置方法运行前、后洗针次数，可对整个管路和进样针内外壁自动清洗，系统免维护。</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6、阀以及控制系统：四通选择阀，通道间切换时间小于250ms。</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7、液体操作量程：0.1ml-5ml/次</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8、取样针：不锈钢材质，内外壁电子抛光，外壁特氟龙涂层，内壁镀Dry Film膜，确保最大的光滑度和耐腐蚀。</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9、移液准确度：&lt;1%</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10、移液精密度：&lt;0.5%</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11、厂家具有选配重量法配液模块，能够在天平上自动添加液体，自动读取天平数据，配制储备液。</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12、运行环境温度：10-40℃</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13、湿度要求：20%-80%</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五、配置清单：</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1、全自动标准溶液配制仪（无机）主机</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2、5ml注射器一只</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3、溶剂切换阀以及阀控制系统一套</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4、连接管线以及接头两套</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5、取样探针一只</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6、50ml样品管50只</w:t>
      </w:r>
    </w:p>
    <w:p>
      <w:pPr>
        <w:pStyle w:val="5"/>
        <w:rPr>
          <w:rFonts w:hint="eastAsia"/>
          <w:lang w:val="en-US" w:eastAsia="zh-CN"/>
        </w:rPr>
      </w:pPr>
    </w:p>
    <w:p>
      <w:pPr>
        <w:pStyle w:val="4"/>
        <w:pageBreakBefore w:val="0"/>
        <w:numPr>
          <w:ilvl w:val="0"/>
          <w:numId w:val="11"/>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通风厨技术参数</w:t>
      </w:r>
    </w:p>
    <w:p>
      <w:pPr>
        <w:pStyle w:val="2"/>
        <w:pageBreakBefore w:val="0"/>
        <w:kinsoku/>
        <w:overflowPunct/>
        <w:topLinePunct w:val="0"/>
        <w:autoSpaceDE/>
        <w:autoSpaceDN/>
        <w:bidi w:val="0"/>
        <w:spacing w:before="0" w:after="0" w:line="600" w:lineRule="exact"/>
        <w:ind w:left="0" w:leftChars="0" w:right="0" w:rightChars="0" w:firstLine="0" w:firstLineChars="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1.规格:</w:t>
      </w:r>
      <w:r>
        <w:rPr>
          <w:rFonts w:hint="eastAsia" w:ascii="宋体" w:hAnsi="宋体" w:eastAsia="宋体" w:cs="宋体"/>
          <w:b w:val="0"/>
          <w:bCs w:val="0"/>
          <w:color w:val="auto"/>
          <w:sz w:val="24"/>
          <w:szCs w:val="24"/>
          <w:highlight w:val="none"/>
          <w:lang w:val="en-US" w:eastAsia="zh-CN"/>
        </w:rPr>
        <w:t>1200/</w:t>
      </w:r>
      <w:r>
        <w:rPr>
          <w:rFonts w:hint="eastAsia" w:ascii="宋体" w:hAnsi="宋体" w:eastAsia="宋体" w:cs="宋体"/>
          <w:b w:val="0"/>
          <w:bCs w:val="0"/>
          <w:color w:val="auto"/>
          <w:sz w:val="24"/>
          <w:szCs w:val="24"/>
          <w:highlight w:val="none"/>
        </w:rPr>
        <w:t>1500</w:t>
      </w:r>
      <w:r>
        <w:rPr>
          <w:rFonts w:hint="eastAsia" w:ascii="宋体" w:hAnsi="宋体" w:eastAsia="宋体" w:cs="宋体"/>
          <w:b w:val="0"/>
          <w:bCs w:val="0"/>
          <w:color w:val="auto"/>
          <w:sz w:val="24"/>
          <w:szCs w:val="24"/>
          <w:highlight w:val="none"/>
          <w:lang w:val="en-US" w:eastAsia="zh-CN"/>
        </w:rPr>
        <w:t>/1800</w:t>
      </w:r>
      <w:r>
        <w:rPr>
          <w:rFonts w:hint="eastAsia" w:ascii="宋体" w:hAnsi="宋体" w:eastAsia="宋体" w:cs="宋体"/>
          <w:b w:val="0"/>
          <w:bCs w:val="0"/>
          <w:color w:val="auto"/>
          <w:sz w:val="24"/>
          <w:szCs w:val="24"/>
          <w:highlight w:val="none"/>
        </w:rPr>
        <w:t>*850*2350mm</w:t>
      </w:r>
      <w:r>
        <w:rPr>
          <w:rFonts w:hint="eastAsia" w:ascii="宋体" w:hAnsi="宋体" w:eastAsia="宋体" w:cs="宋体"/>
          <w:b w:val="0"/>
          <w:bCs w:val="0"/>
          <w:color w:val="auto"/>
          <w:sz w:val="24"/>
          <w:szCs w:val="24"/>
          <w:highlight w:val="none"/>
          <w:lang w:eastAsia="zh-CN"/>
        </w:rPr>
        <w:t>（参考值）</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部板：选用1.0mm优质镀锌钢板，经过激光裁板、数控折弯、表面经环氧树脂粉末静电流水线自动化喷涂及高温固化，涂层厚度为≥75微米，最后经高温固化而成，抗压性强，耐酸碱，抗腐蚀，防水。表面颜色由招标人依据色卡选定。</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3.背板、导流板、内衬板：采用5mm厚抗倍特板，其构造设计防潮、耐腐蚀、耐热、耐撞击等功能。导流板三段式排风设计，消除排气死角，组装螺丝皆以塑料材质之盖板遮盖，避免和柜内气体接触，并保持美观。</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4.台面：台面: 选用12.7㎜佛雅实芯理化板，具有耐强酸、强碱、耐腐蚀等优点;边沿直边（小圆弧）成型工艺制作,美观大方，成型厚度为25-26㎜。</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移动视窗门框及拉手为铝合金型材，表面经环氧树脂粉末静电流水线自动化喷涂及高温固化。框内嵌入5mm钢化贴膜安全防爆玻璃，门开启高度为740mm,自由升降，移门上下滑动装置采用同步轴轮皮带式结构，无级任意停留，移门导向装置由抗腐蚀的聚氯乙稀材质构成。</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6.日光灯：采用品牌220V 40W日光灯，隐藏于顶板上，不与通风柜柜内气流接触。</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7.插座：配有4个5孔插座,并加装防护罩，适用各种仪器插头，操作安全、方便。</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8.连接部分所有的内部连接装置都需隐藏布置和抗腐蚀，没有外露的螺钉，外部连接装置都抗化学腐蚀的不锈钢部件与非金属材料。</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9.排气出口采用PP集气罩模具一体成型，出风口直径250mm圆孔，套管连接，减少气体扰流。</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10.水嘴水槽：实验室专用加厚铜质模具化单联水龙头，阀门采用瓷阀，表面喷环氧树脂，防酸、防碱。耐腐蚀，耐热，防紫外线辐射。</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11.电路控制面板采用液晶显示屏面板</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12.上柜内左右侧预留检修窗，方便故障检修，左右旁板各预留3个孔方便加装考克等设施。</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13.下柜门板选用插入式门轴设计,不易损坏,经久耐用。</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二十、浊度计技术参数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1.主要特点</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1.1红外LED光源，符合ISO 7027和HJ 1075标准</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1.2采用散射和散射-透射光测量原理</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1.3采用7英寸彩色高清彩色液晶触摸屏，显示清晰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1.4支持断电保护</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1.5IP54防护等级</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1.6标配浊度瓶</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1.7标配长效浊度校准套装 20/200/500/1000/2000NTU</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2.智能检测</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2.1支持散射法和散射-透射法测量方法切换</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2.2支持标准测量和平均测量模式（补偿因样品中悬浮物的随机漂动而出现的读数波动）</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2.3支持NTU、FNU、EBC测量单位切换</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2.4自动切换量程</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2.5支持零点校正</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2.6支持内置校准曲线和恢复出厂设置的零点和标定值</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2.7支持自定义浊度校准曲线（单点或多点）</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3.数据管理</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3.1支持数据存储、查阅、删除、传输和打印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3.2符合GLP，实现数据追溯</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3.3支持连接标准RS-232串口打印机打印测量结果</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3.4具有USB接口，通过专用通信软件与PC连接，实现数据传输</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4.技术参数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4.1光源</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860nm LED</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4.2测量范围</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（0.000～9.999）NTU，</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（10.00～99.99）NTU，</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（100.0～999.9）NTU，</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（1000～2000）NTU</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4.3分辨率</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0.001/0.01/0.1/1 NTU</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4.4示值误差</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±6%</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4.5重复性</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≤0.5％</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4.6零点漂移</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±0.5% FS/30min</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4.7稳定性</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±0.5%FS/30min</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4.8校准</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零点和最多7点</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20, 50, 200, 500, 1000, 2000 NTU)</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4.9使用环境</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环境温度：（5～35）℃</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4.10相对湿度：不大于 85%</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4.11电源</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电源适配器（输入：AC100~240V 输出：DC24V，不小于0.7A）</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4.12尺寸（mm），重量（kg）;</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189×282×84</w:t>
      </w:r>
      <w:r>
        <w:rPr>
          <w:rFonts w:hint="eastAsia" w:ascii="宋体" w:hAnsi="宋体" w:eastAsia="宋体" w:cs="宋体"/>
          <w:b w:val="0"/>
          <w:bCs w:val="0"/>
          <w:color w:val="auto"/>
          <w:sz w:val="24"/>
          <w:szCs w:val="24"/>
          <w:highlight w:val="none"/>
          <w:lang w:eastAsia="zh-CN"/>
        </w:rPr>
        <w:t>（参考值）</w:t>
      </w:r>
      <w:r>
        <w:rPr>
          <w:rFonts w:hint="eastAsia" w:ascii="宋体" w:hAnsi="宋体" w:eastAsia="宋体" w:cs="宋体"/>
          <w:sz w:val="24"/>
          <w:szCs w:val="24"/>
          <w:lang w:val="en-US" w:eastAsia="zh-CN"/>
        </w:rPr>
        <w:t>, 约1.5</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二十一、电热鼓风干燥箱技术参数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一、产品特点</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外箱材质：冷轧钢板表面喷塑，内部材质：SUS不锈钢板。</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不锈钢管环式加热器。</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微电脑智能液晶屏温度程序控制器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控温精准；连续运行或定时运行：0~9999min。</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无玻璃内门，外门有观察窗。</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二、技术参数</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温度范围：</w:t>
      </w:r>
      <w:r>
        <w:rPr>
          <w:rFonts w:hint="eastAsia" w:ascii="宋体" w:hAnsi="宋体" w:eastAsia="宋体" w:cs="宋体"/>
          <w:color w:val="auto"/>
          <w:sz w:val="24"/>
          <w:szCs w:val="24"/>
          <w:highlight w:val="none"/>
          <w:lang w:val="en-US" w:eastAsia="zh-CN"/>
        </w:rPr>
        <w:t>RT+10</w:t>
      </w:r>
      <w:r>
        <w:rPr>
          <w:rFonts w:hint="eastAsia" w:ascii="宋体" w:hAnsi="宋体" w:eastAsia="宋体" w:cs="宋体"/>
          <w:color w:val="auto"/>
          <w:sz w:val="24"/>
          <w:szCs w:val="24"/>
          <w:highlight w:val="none"/>
        </w:rPr>
        <w:t>°C~2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0°C</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温度波动度：±1°C</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温度均匀度：≤最高工作温度±</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箱内循环方式：强制对流</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报警类型：超温报警、计时报警、温度探头损坏报警</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温度控制器：</w:t>
      </w:r>
      <w:r>
        <w:rPr>
          <w:rFonts w:hint="eastAsia" w:ascii="宋体" w:hAnsi="宋体" w:eastAsia="宋体" w:cs="宋体"/>
          <w:color w:val="auto"/>
          <w:sz w:val="24"/>
          <w:szCs w:val="24"/>
          <w:highlight w:val="none"/>
          <w:lang w:val="en-US" w:eastAsia="zh-CN"/>
        </w:rPr>
        <w:t>液晶</w:t>
      </w:r>
      <w:r>
        <w:rPr>
          <w:rFonts w:hint="eastAsia" w:ascii="宋体" w:hAnsi="宋体" w:eastAsia="宋体" w:cs="宋体"/>
          <w:color w:val="auto"/>
          <w:sz w:val="24"/>
          <w:szCs w:val="24"/>
          <w:highlight w:val="none"/>
        </w:rPr>
        <w:t>显示</w:t>
      </w:r>
      <w:r>
        <w:rPr>
          <w:rFonts w:hint="eastAsia" w:ascii="宋体" w:hAnsi="宋体" w:eastAsia="宋体" w:cs="宋体"/>
          <w:color w:val="auto"/>
          <w:sz w:val="24"/>
          <w:szCs w:val="24"/>
          <w:highlight w:val="none"/>
          <w:lang w:val="en-US" w:eastAsia="zh-CN"/>
        </w:rPr>
        <w:t>智能</w:t>
      </w:r>
      <w:r>
        <w:rPr>
          <w:rFonts w:hint="eastAsia" w:ascii="宋体" w:hAnsi="宋体" w:eastAsia="宋体" w:cs="宋体"/>
          <w:color w:val="auto"/>
          <w:sz w:val="24"/>
          <w:szCs w:val="24"/>
          <w:highlight w:val="none"/>
        </w:rPr>
        <w:t>控制器</w:t>
      </w:r>
      <w:r>
        <w:rPr>
          <w:rFonts w:hint="eastAsia" w:ascii="宋体" w:hAnsi="宋体" w:eastAsia="宋体" w:cs="宋体"/>
          <w:color w:val="auto"/>
          <w:sz w:val="24"/>
          <w:szCs w:val="24"/>
          <w:highlight w:val="none"/>
          <w:lang w:val="en-US" w:eastAsia="zh-CN"/>
        </w:rPr>
        <w:t xml:space="preserve">  </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 xml:space="preserve">时间设定范围：0～9999分钟（小时）；  计时误差：&lt; 1% </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内部容积（L）：</w:t>
      </w:r>
      <w:r>
        <w:rPr>
          <w:rFonts w:hint="eastAsia" w:ascii="宋体" w:hAnsi="宋体" w:eastAsia="宋体" w:cs="宋体"/>
          <w:color w:val="auto"/>
          <w:sz w:val="24"/>
          <w:szCs w:val="24"/>
          <w:highlight w:val="none"/>
          <w:lang w:val="en-US" w:eastAsia="zh-CN"/>
        </w:rPr>
        <w:t>71</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外部尺寸W×D×H（cm）：</w:t>
      </w:r>
      <w:r>
        <w:rPr>
          <w:rFonts w:hint="eastAsia" w:ascii="宋体" w:hAnsi="宋体" w:eastAsia="宋体" w:cs="宋体"/>
          <w:sz w:val="24"/>
          <w:szCs w:val="24"/>
          <w:lang w:val="en-US" w:eastAsia="zh-CN"/>
        </w:rPr>
        <w:t>73*54*60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2.10</w:t>
      </w:r>
      <w:r>
        <w:rPr>
          <w:rFonts w:hint="eastAsia" w:ascii="宋体" w:hAnsi="宋体" w:eastAsia="宋体" w:cs="宋体"/>
          <w:sz w:val="24"/>
          <w:szCs w:val="24"/>
        </w:rPr>
        <w:t>内部尺寸W×D×H（cm）：</w:t>
      </w:r>
      <w:r>
        <w:rPr>
          <w:rFonts w:hint="eastAsia" w:ascii="宋体" w:hAnsi="宋体" w:eastAsia="宋体" w:cs="宋体"/>
          <w:sz w:val="24"/>
          <w:szCs w:val="24"/>
          <w:lang w:val="en-US" w:eastAsia="zh-CN"/>
        </w:rPr>
        <w:t>45*35*45</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2.11</w:t>
      </w:r>
      <w:r>
        <w:rPr>
          <w:rFonts w:hint="eastAsia" w:ascii="宋体" w:hAnsi="宋体" w:eastAsia="宋体" w:cs="宋体"/>
          <w:sz w:val="24"/>
          <w:szCs w:val="24"/>
        </w:rPr>
        <w:t>搁板：2</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功率（W）：</w:t>
      </w:r>
      <w:r>
        <w:rPr>
          <w:rFonts w:hint="eastAsia" w:ascii="宋体" w:hAnsi="宋体" w:eastAsia="宋体" w:cs="宋体"/>
          <w:sz w:val="24"/>
          <w:szCs w:val="24"/>
          <w:lang w:val="en-US" w:eastAsia="zh-CN"/>
        </w:rPr>
        <w:t>1550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2.13</w:t>
      </w:r>
      <w:r>
        <w:rPr>
          <w:rFonts w:hint="eastAsia" w:ascii="宋体" w:hAnsi="宋体" w:eastAsia="宋体" w:cs="宋体"/>
          <w:sz w:val="24"/>
          <w:szCs w:val="24"/>
        </w:rPr>
        <w:t>电源：1Ø 220V 50Hz</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二十二、液相色谱-三重四极杆质谱仪技术参数</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应用范围</w:t>
      </w:r>
    </w:p>
    <w:p>
      <w:pPr>
        <w:pStyle w:val="16"/>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适合复杂基质中用于食品、环境、药物等基质样本中农残、兽残、天然产物活性成分、添加剂、抗生素、蛋白质等的痕量检测高灵敏度定性和定量分析。</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工作环境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1）工作环境温度： 18-25℃</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2）工作环境湿度： (20~60)％ RH</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3）电源：五组单相(220±20) V AC，10A，50 Hz电源</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 xml:space="preserve"> 系统技术规格:</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整机国内制造</w:t>
      </w:r>
      <w:r>
        <w:rPr>
          <w:rFonts w:hint="eastAsia" w:ascii="宋体" w:hAnsi="宋体" w:eastAsia="宋体" w:cs="宋体"/>
          <w:b/>
          <w:bCs/>
          <w:color w:val="auto"/>
          <w:sz w:val="24"/>
          <w:szCs w:val="24"/>
          <w:highlight w:val="none"/>
          <w:lang w:eastAsia="zh-CN"/>
        </w:rPr>
        <w:t>：</w:t>
      </w:r>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要求设备主要核心部件纯国产化，</w:t>
      </w:r>
      <w:r>
        <w:rPr>
          <w:rFonts w:hint="eastAsia" w:ascii="宋体" w:hAnsi="宋体" w:eastAsia="宋体" w:cs="宋体"/>
          <w:color w:val="auto"/>
          <w:sz w:val="24"/>
          <w:szCs w:val="24"/>
          <w:highlight w:val="none"/>
          <w:lang w:val="en-US" w:eastAsia="zh-CN"/>
        </w:rPr>
        <w:t>非进口贴牌产品。</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液相色谱仪配置及性能指标</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.1超高压</w:t>
      </w:r>
      <w:r>
        <w:rPr>
          <w:rFonts w:hint="eastAsia" w:ascii="宋体" w:hAnsi="宋体" w:eastAsia="宋体" w:cs="宋体"/>
          <w:b/>
          <w:bCs/>
          <w:color w:val="auto"/>
          <w:sz w:val="24"/>
          <w:szCs w:val="24"/>
          <w:highlight w:val="none"/>
          <w:lang w:val="en-US" w:eastAsia="zh-CN"/>
        </w:rPr>
        <w:t>四元</w:t>
      </w:r>
      <w:r>
        <w:rPr>
          <w:rFonts w:hint="eastAsia" w:ascii="宋体" w:hAnsi="宋体" w:eastAsia="宋体" w:cs="宋体"/>
          <w:b/>
          <w:bCs/>
          <w:color w:val="auto"/>
          <w:sz w:val="24"/>
          <w:szCs w:val="24"/>
          <w:highlight w:val="none"/>
        </w:rPr>
        <w:t>梯度泵</w:t>
      </w:r>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eastAsia="zh-TW"/>
        </w:rPr>
        <w:t xml:space="preserve">工作模式：相互独立、双电机驱动的双柱塞直线驱动装置，双压力传感器反馈回路，无需混合器和阻尼器（超低系统体积） </w:t>
      </w:r>
      <w:bookmarkStart w:id="1" w:name="_Hlk106707825"/>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TW"/>
        </w:rPr>
        <w:t>流速范围：</w:t>
      </w:r>
      <w:r>
        <w:rPr>
          <w:rFonts w:hint="eastAsia" w:ascii="宋体" w:hAnsi="宋体" w:eastAsia="宋体" w:cs="宋体"/>
          <w:color w:val="auto"/>
          <w:sz w:val="24"/>
          <w:szCs w:val="24"/>
          <w:highlight w:val="none"/>
        </w:rPr>
        <w:t>0.001</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TW"/>
        </w:rPr>
        <w:t>3.00</w:t>
      </w:r>
      <w:r>
        <w:rPr>
          <w:rFonts w:hint="eastAsia" w:ascii="宋体" w:hAnsi="宋体" w:eastAsia="宋体" w:cs="宋体"/>
          <w:color w:val="auto"/>
          <w:sz w:val="24"/>
          <w:szCs w:val="24"/>
          <w:highlight w:val="none"/>
        </w:rPr>
        <w:t>mL/min</w:t>
      </w:r>
      <w:r>
        <w:rPr>
          <w:rFonts w:hint="eastAsia" w:ascii="宋体" w:hAnsi="宋体" w:eastAsia="宋体" w:cs="宋体"/>
          <w:color w:val="auto"/>
          <w:sz w:val="24"/>
          <w:szCs w:val="24"/>
          <w:highlight w:val="none"/>
          <w:lang w:val="zh-TW" w:eastAsia="zh-TW"/>
        </w:rPr>
        <w:t>，以</w:t>
      </w:r>
      <w:r>
        <w:rPr>
          <w:rFonts w:hint="eastAsia" w:ascii="宋体" w:hAnsi="宋体" w:eastAsia="宋体" w:cs="宋体"/>
          <w:color w:val="auto"/>
          <w:sz w:val="24"/>
          <w:szCs w:val="24"/>
          <w:highlight w:val="none"/>
        </w:rPr>
        <w:t>0.001</w:t>
      </w:r>
      <w:r>
        <w:rPr>
          <w:rFonts w:hint="eastAsia" w:ascii="宋体" w:hAnsi="宋体" w:eastAsia="宋体" w:cs="宋体"/>
          <w:color w:val="auto"/>
          <w:sz w:val="24"/>
          <w:szCs w:val="24"/>
          <w:highlight w:val="none"/>
          <w:lang w:val="zh-TW" w:eastAsia="zh-TW"/>
        </w:rPr>
        <w:t>递增</w:t>
      </w:r>
    </w:p>
    <w:bookmarkEnd w:id="1"/>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bookmarkStart w:id="2" w:name="_Hlk106707832"/>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TW"/>
        </w:rPr>
        <w:t>流速精度：</w:t>
      </w:r>
      <w:r>
        <w:rPr>
          <w:rFonts w:hint="eastAsia" w:ascii="宋体" w:hAnsi="宋体" w:eastAsia="宋体" w:cs="宋体"/>
          <w:color w:val="auto"/>
          <w:sz w:val="24"/>
          <w:szCs w:val="24"/>
          <w:highlight w:val="none"/>
        </w:rPr>
        <w:t>≤0.1%RSD或±0.020minSD，基于连续六次重复进样，以较大者为准</w:t>
      </w:r>
      <w:bookmarkEnd w:id="2"/>
      <w:r>
        <w:rPr>
          <w:rFonts w:hint="eastAsia" w:ascii="宋体" w:hAnsi="宋体" w:eastAsia="宋体" w:cs="宋体"/>
          <w:color w:val="auto"/>
          <w:sz w:val="24"/>
          <w:szCs w:val="24"/>
          <w:highlight w:val="none"/>
        </w:rPr>
        <w:t xml:space="preserve"> </w:t>
      </w:r>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TW" w:eastAsia="zh-TW"/>
        </w:rPr>
        <w:t>流速准确度：</w:t>
      </w:r>
      <w:r>
        <w:rPr>
          <w:rFonts w:hint="eastAsia" w:ascii="宋体" w:hAnsi="宋体" w:eastAsia="宋体" w:cs="宋体"/>
          <w:color w:val="auto"/>
          <w:sz w:val="24"/>
          <w:szCs w:val="24"/>
          <w:highlight w:val="none"/>
        </w:rPr>
        <w:t xml:space="preserve">±1% </w:t>
      </w:r>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延迟体积：</w:t>
      </w:r>
      <w:r>
        <w:rPr>
          <w:rFonts w:hint="eastAsia" w:ascii="宋体" w:hAnsi="宋体" w:eastAsia="宋体" w:cs="宋体"/>
          <w:color w:val="auto"/>
          <w:sz w:val="24"/>
          <w:szCs w:val="24"/>
          <w:highlight w:val="none"/>
        </w:rPr>
        <w:t>≤400μL</w:t>
      </w:r>
      <w:r>
        <w:rPr>
          <w:rFonts w:hint="eastAsia" w:ascii="宋体" w:hAnsi="宋体" w:eastAsia="宋体" w:cs="宋体"/>
          <w:color w:val="auto"/>
          <w:sz w:val="24"/>
          <w:szCs w:val="24"/>
          <w:highlight w:val="none"/>
          <w:lang w:val="zh-TW" w:eastAsia="zh-TW"/>
        </w:rPr>
        <w:t>（包括进样器扩散体积），并且不随反压变化</w:t>
      </w:r>
      <w:r>
        <w:rPr>
          <w:rFonts w:hint="eastAsia" w:ascii="宋体" w:hAnsi="宋体" w:eastAsia="宋体" w:cs="宋体"/>
          <w:color w:val="auto"/>
          <w:sz w:val="24"/>
          <w:szCs w:val="24"/>
          <w:highlight w:val="none"/>
        </w:rPr>
        <w:t xml:space="preserve"> </w:t>
      </w:r>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TW" w:eastAsia="zh-TW"/>
        </w:rPr>
        <w:t>混合范围：</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100.0% </w:t>
      </w:r>
      <w:r>
        <w:rPr>
          <w:rFonts w:hint="eastAsia" w:ascii="宋体" w:hAnsi="宋体" w:eastAsia="宋体" w:cs="宋体"/>
          <w:color w:val="auto"/>
          <w:sz w:val="24"/>
          <w:szCs w:val="24"/>
          <w:highlight w:val="none"/>
          <w:lang w:val="zh-TW" w:eastAsia="zh-TW"/>
        </w:rPr>
        <w:t>以</w:t>
      </w:r>
      <w:r>
        <w:rPr>
          <w:rFonts w:hint="eastAsia" w:ascii="宋体" w:hAnsi="宋体" w:eastAsia="宋体" w:cs="宋体"/>
          <w:color w:val="auto"/>
          <w:sz w:val="24"/>
          <w:szCs w:val="24"/>
          <w:highlight w:val="none"/>
        </w:rPr>
        <w:t xml:space="preserve"> 0.001% </w:t>
      </w:r>
      <w:r>
        <w:rPr>
          <w:rFonts w:hint="eastAsia" w:ascii="宋体" w:hAnsi="宋体" w:eastAsia="宋体" w:cs="宋体"/>
          <w:color w:val="auto"/>
          <w:sz w:val="24"/>
          <w:szCs w:val="24"/>
          <w:highlight w:val="none"/>
          <w:lang w:val="zh-TW" w:eastAsia="zh-TW"/>
        </w:rPr>
        <w:t>增量</w:t>
      </w:r>
      <w:r>
        <w:rPr>
          <w:rFonts w:hint="eastAsia" w:ascii="宋体" w:hAnsi="宋体" w:eastAsia="宋体" w:cs="宋体"/>
          <w:color w:val="auto"/>
          <w:sz w:val="24"/>
          <w:szCs w:val="24"/>
          <w:highlight w:val="none"/>
        </w:rPr>
        <w:t xml:space="preserve"> </w:t>
      </w:r>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TW" w:eastAsia="zh-TW"/>
        </w:rPr>
        <w:t>梯度准确度：</w:t>
      </w:r>
      <w:r>
        <w:rPr>
          <w:rFonts w:hint="eastAsia" w:ascii="宋体" w:hAnsi="宋体" w:eastAsia="宋体" w:cs="宋体"/>
          <w:color w:val="auto"/>
          <w:sz w:val="24"/>
          <w:szCs w:val="24"/>
          <w:highlight w:val="none"/>
        </w:rPr>
        <w:t>±0.5%</w:t>
      </w:r>
      <w:r>
        <w:rPr>
          <w:rFonts w:hint="eastAsia" w:ascii="宋体" w:hAnsi="宋体" w:eastAsia="宋体" w:cs="宋体"/>
          <w:color w:val="auto"/>
          <w:sz w:val="24"/>
          <w:szCs w:val="24"/>
          <w:highlight w:val="none"/>
          <w:lang w:val="zh-TW" w:eastAsia="zh-TW"/>
        </w:rPr>
        <w:t>，不随反压变化</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5-95%)</w:t>
      </w:r>
      <w:r>
        <w:rPr>
          <w:rFonts w:hint="eastAsia" w:ascii="宋体" w:hAnsi="宋体" w:eastAsia="宋体" w:cs="宋体"/>
          <w:color w:val="auto"/>
          <w:sz w:val="24"/>
          <w:szCs w:val="24"/>
          <w:highlight w:val="none"/>
        </w:rPr>
        <w:t xml:space="preserve"> </w:t>
      </w:r>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2.1.</w:t>
      </w:r>
      <w:bookmarkStart w:id="3" w:name="_Hlk106707848"/>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TW" w:eastAsia="zh-TW"/>
        </w:rPr>
        <w:t>压力传感器最大压力可达</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val="zh-TW" w:eastAsia="zh-TW"/>
        </w:rPr>
        <w:t>000psi</w:t>
      </w:r>
      <w:bookmarkEnd w:id="3"/>
    </w:p>
    <w:p>
      <w:pPr>
        <w:pStyle w:val="23"/>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3.2.1.9</w:t>
      </w:r>
      <w:r>
        <w:rPr>
          <w:rFonts w:hint="eastAsia" w:ascii="宋体" w:hAnsi="宋体" w:eastAsia="宋体" w:cs="宋体"/>
          <w:color w:val="auto"/>
          <w:sz w:val="24"/>
          <w:szCs w:val="24"/>
          <w:highlight w:val="none"/>
        </w:rPr>
        <w:t>可自动连续实时进行压缩因子补偿，确保在高压下不同溶剂混合后，不受不同溶剂压缩因子不同造成的流速偏差</w:t>
      </w:r>
    </w:p>
    <w:p>
      <w:pPr>
        <w:pStyle w:val="23"/>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 xml:space="preserve"> 2.2</w:t>
      </w:r>
      <w:r>
        <w:rPr>
          <w:rFonts w:hint="eastAsia" w:ascii="宋体" w:hAnsi="宋体" w:eastAsia="宋体" w:cs="宋体"/>
          <w:b/>
          <w:bCs/>
          <w:color w:val="auto"/>
          <w:sz w:val="24"/>
          <w:szCs w:val="24"/>
          <w:highlight w:val="none"/>
          <w:lang w:val="zh-TW" w:eastAsia="zh-TW"/>
        </w:rPr>
        <w:t>自动进样器</w:t>
      </w:r>
      <w:r>
        <w:rPr>
          <w:rFonts w:hint="eastAsia" w:ascii="宋体" w:hAnsi="宋体" w:eastAsia="宋体" w:cs="宋体"/>
          <w:b/>
          <w:bCs/>
          <w:color w:val="auto"/>
          <w:sz w:val="24"/>
          <w:szCs w:val="24"/>
          <w:highlight w:val="none"/>
        </w:rPr>
        <w:t xml:space="preserve"> </w:t>
      </w:r>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val="zh-TW" w:eastAsia="zh-TW"/>
        </w:rPr>
        <w:t>样品瓶数：</w:t>
      </w:r>
      <w:r>
        <w:rPr>
          <w:rFonts w:hint="eastAsia" w:ascii="宋体" w:hAnsi="宋体" w:eastAsia="宋体" w:cs="宋体"/>
          <w:color w:val="auto"/>
          <w:sz w:val="24"/>
          <w:szCs w:val="24"/>
          <w:highlight w:val="none"/>
          <w:lang w:val="zh-TW"/>
        </w:rPr>
        <w:t>2*</w:t>
      </w:r>
      <w:r>
        <w:rPr>
          <w:rFonts w:hint="eastAsia" w:ascii="宋体" w:hAnsi="宋体" w:eastAsia="宋体" w:cs="宋体"/>
          <w:color w:val="auto"/>
          <w:sz w:val="24"/>
          <w:szCs w:val="24"/>
          <w:highlight w:val="none"/>
          <w:lang w:val="zh-TW" w:eastAsia="zh-TW"/>
        </w:rPr>
        <w:t>48位</w:t>
      </w:r>
      <w:r>
        <w:rPr>
          <w:rFonts w:hint="eastAsia" w:ascii="宋体" w:hAnsi="宋体" w:eastAsia="宋体" w:cs="宋体"/>
          <w:color w:val="auto"/>
          <w:sz w:val="24"/>
          <w:szCs w:val="24"/>
          <w:highlight w:val="none"/>
          <w:lang w:val="zh-TW"/>
        </w:rPr>
        <w:t>2ml样品瓶，或两块9</w:t>
      </w:r>
      <w:r>
        <w:rPr>
          <w:rFonts w:hint="eastAsia" w:ascii="宋体" w:hAnsi="宋体" w:eastAsia="宋体" w:cs="宋体"/>
          <w:color w:val="auto"/>
          <w:sz w:val="24"/>
          <w:szCs w:val="24"/>
          <w:highlight w:val="none"/>
          <w:lang w:val="zh-TW" w:eastAsia="zh-TW"/>
        </w:rPr>
        <w:t>6孔微孔板</w:t>
      </w:r>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eastAsia="zh-TW"/>
        </w:rPr>
        <w:t>进样次数：每个样品</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rPr>
        <w:t>99</w:t>
      </w:r>
      <w:r>
        <w:rPr>
          <w:rFonts w:hint="eastAsia" w:ascii="宋体" w:hAnsi="宋体" w:eastAsia="宋体" w:cs="宋体"/>
          <w:color w:val="auto"/>
          <w:sz w:val="24"/>
          <w:szCs w:val="24"/>
          <w:highlight w:val="none"/>
          <w:lang w:val="zh-TW" w:eastAsia="zh-TW"/>
        </w:rPr>
        <w:t>次进样</w:t>
      </w:r>
      <w:r>
        <w:rPr>
          <w:rFonts w:hint="eastAsia" w:ascii="宋体" w:hAnsi="宋体" w:eastAsia="宋体" w:cs="宋体"/>
          <w:color w:val="auto"/>
          <w:sz w:val="24"/>
          <w:szCs w:val="24"/>
          <w:highlight w:val="none"/>
        </w:rPr>
        <w:t xml:space="preserve"> </w:t>
      </w:r>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TW" w:eastAsia="zh-TW"/>
        </w:rPr>
        <w:t>进样精度：</w:t>
      </w:r>
      <w:r>
        <w:rPr>
          <w:rFonts w:hint="eastAsia" w:ascii="宋体" w:hAnsi="宋体" w:eastAsia="宋体" w:cs="宋体"/>
          <w:color w:val="auto"/>
          <w:sz w:val="24"/>
          <w:szCs w:val="24"/>
          <w:highlight w:val="none"/>
        </w:rPr>
        <w:t>≤0.3%RSD</w:t>
      </w: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szCs w:val="24"/>
          <w:highlight w:val="none"/>
        </w:rPr>
        <w:t>2-35ul</w:t>
      </w:r>
      <w:r>
        <w:rPr>
          <w:rFonts w:hint="eastAsia" w:ascii="宋体" w:hAnsi="宋体" w:eastAsia="宋体" w:cs="宋体"/>
          <w:color w:val="auto"/>
          <w:sz w:val="24"/>
          <w:szCs w:val="24"/>
          <w:highlight w:val="none"/>
          <w:lang w:val="zh-TW" w:eastAsia="zh-TW"/>
        </w:rPr>
        <w:t>进样量），</w:t>
      </w:r>
      <w:r>
        <w:rPr>
          <w:rFonts w:hint="eastAsia" w:ascii="宋体" w:hAnsi="宋体" w:eastAsia="宋体" w:cs="宋体"/>
          <w:color w:val="auto"/>
          <w:sz w:val="24"/>
          <w:szCs w:val="24"/>
          <w:highlight w:val="none"/>
        </w:rPr>
        <w:t>≤1%RSD</w:t>
      </w: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szCs w:val="24"/>
          <w:highlight w:val="none"/>
        </w:rPr>
        <w:t>1ul</w:t>
      </w:r>
      <w:r>
        <w:rPr>
          <w:rFonts w:hint="eastAsia" w:ascii="宋体" w:hAnsi="宋体" w:eastAsia="宋体" w:cs="宋体"/>
          <w:color w:val="auto"/>
          <w:sz w:val="24"/>
          <w:szCs w:val="24"/>
          <w:highlight w:val="none"/>
          <w:lang w:val="zh-TW" w:eastAsia="zh-TW"/>
        </w:rPr>
        <w:t>进样量）</w:t>
      </w:r>
      <w:bookmarkStart w:id="4" w:name="_Hlk106707912"/>
      <w:r>
        <w:rPr>
          <w:rFonts w:hint="eastAsia" w:ascii="宋体" w:hAnsi="宋体" w:eastAsia="宋体" w:cs="宋体"/>
          <w:color w:val="auto"/>
          <w:sz w:val="24"/>
          <w:szCs w:val="24"/>
          <w:highlight w:val="none"/>
          <w:lang w:val="zh-TW" w:eastAsia="zh-TW"/>
        </w:rPr>
        <w:t>，基于六次重复进样</w:t>
      </w:r>
      <w:r>
        <w:rPr>
          <w:rFonts w:hint="eastAsia" w:ascii="宋体" w:hAnsi="宋体" w:eastAsia="宋体" w:cs="宋体"/>
          <w:color w:val="auto"/>
          <w:sz w:val="24"/>
          <w:szCs w:val="24"/>
          <w:highlight w:val="none"/>
        </w:rPr>
        <w:t xml:space="preserve"> </w:t>
      </w:r>
    </w:p>
    <w:bookmarkEnd w:id="4"/>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zh-TW" w:eastAsia="zh-TW"/>
        </w:rPr>
        <w:t>进样范围：</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45μL，可根据需要选配更大定量环实现更大进样范围 </w:t>
      </w:r>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TW" w:eastAsia="zh-TW"/>
        </w:rPr>
        <w:t>进样线性度：</w:t>
      </w:r>
      <w:r>
        <w:rPr>
          <w:rFonts w:hint="eastAsia" w:ascii="宋体" w:hAnsi="宋体" w:eastAsia="宋体" w:cs="宋体"/>
          <w:color w:val="auto"/>
          <w:sz w:val="24"/>
          <w:szCs w:val="24"/>
          <w:highlight w:val="none"/>
        </w:rPr>
        <w:t xml:space="preserve">≥0.999 </w:t>
      </w:r>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.6 </w:t>
      </w:r>
      <w:r>
        <w:rPr>
          <w:rFonts w:hint="eastAsia" w:ascii="宋体" w:hAnsi="宋体" w:eastAsia="宋体" w:cs="宋体"/>
          <w:color w:val="auto"/>
          <w:sz w:val="24"/>
          <w:szCs w:val="24"/>
          <w:highlight w:val="none"/>
          <w:lang w:val="zh-TW" w:eastAsia="zh-TW"/>
        </w:rPr>
        <w:t>进样针清洗：针内外每次进样前后通过专用流路自动清洗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质谱系统配置及性能指标要求</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.1 离子化器:标配电喷雾离子化器（ESI）和大气压化学电离离子化器（APCI）。</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.1.1正交垂直喷雾设计，系统抗污染能力强，背景噪音低。</w:t>
      </w:r>
      <w:r>
        <w:rPr>
          <w:rFonts w:hint="eastAsia" w:ascii="宋体" w:hAnsi="宋体" w:eastAsia="宋体" w:cs="宋体"/>
          <w:color w:val="auto"/>
          <w:sz w:val="24"/>
          <w:szCs w:val="24"/>
          <w:highlight w:val="none"/>
          <w:lang w:val="zh-TW" w:eastAsia="zh-TW"/>
        </w:rPr>
        <w:t>（投标时需提供具体结构图佐证）</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离子化器</w:t>
      </w:r>
      <w:r>
        <w:rPr>
          <w:rFonts w:hint="eastAsia" w:ascii="宋体" w:hAnsi="宋体" w:eastAsia="宋体" w:cs="宋体"/>
          <w:color w:val="auto"/>
          <w:sz w:val="24"/>
          <w:szCs w:val="24"/>
          <w:highlight w:val="none"/>
        </w:rPr>
        <w:t>内有专门的废气排放装置，防止气体在密闭的</w:t>
      </w:r>
      <w:r>
        <w:rPr>
          <w:rFonts w:hint="eastAsia" w:ascii="宋体" w:hAnsi="宋体" w:eastAsia="宋体" w:cs="宋体"/>
          <w:color w:val="auto"/>
          <w:sz w:val="24"/>
          <w:szCs w:val="24"/>
          <w:highlight w:val="none"/>
          <w:lang w:eastAsia="zh-CN"/>
        </w:rPr>
        <w:t>离子化器</w:t>
      </w:r>
      <w:r>
        <w:rPr>
          <w:rFonts w:hint="eastAsia" w:ascii="宋体" w:hAnsi="宋体" w:eastAsia="宋体" w:cs="宋体"/>
          <w:color w:val="auto"/>
          <w:sz w:val="24"/>
          <w:szCs w:val="24"/>
          <w:highlight w:val="none"/>
        </w:rPr>
        <w:t>腔体中的回流，降低</w:t>
      </w:r>
      <w:r>
        <w:rPr>
          <w:rFonts w:hint="eastAsia" w:ascii="宋体" w:hAnsi="宋体" w:eastAsia="宋体" w:cs="宋体"/>
          <w:color w:val="auto"/>
          <w:sz w:val="24"/>
          <w:szCs w:val="24"/>
          <w:highlight w:val="none"/>
          <w:lang w:eastAsia="zh-CN"/>
        </w:rPr>
        <w:t>离子化器</w:t>
      </w:r>
      <w:r>
        <w:rPr>
          <w:rFonts w:hint="eastAsia" w:ascii="宋体" w:hAnsi="宋体" w:eastAsia="宋体" w:cs="宋体"/>
          <w:color w:val="auto"/>
          <w:sz w:val="24"/>
          <w:szCs w:val="24"/>
          <w:highlight w:val="none"/>
        </w:rPr>
        <w:t>的记忆效应和污染，降低机械泵的负荷延长机械泵泵油使用时间，维护试验环境，保障工作人员健康。</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.2 真空接口及离子传输系统</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.2.1高温反吹气设计：反吹气为氮气，流速0~15L/min，进一步去除溶剂，降低中性分子的引入。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.2.2真空接口加热设计：采用非毛细管进样，防止毛细管堵塞，最高可加热至2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0℃，提升抗污染能力。</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.3 质量分析系统</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.3.1 质量分析器：三重四极杆质量分析器；采用高精度镀金纯钼材料，保证最佳四极杆质量轴稳定性。</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.3.2 四</w:t>
      </w:r>
      <w:r>
        <w:rPr>
          <w:rFonts w:hint="eastAsia" w:ascii="宋体" w:hAnsi="宋体" w:eastAsia="宋体" w:cs="宋体"/>
          <w:color w:val="auto"/>
          <w:sz w:val="24"/>
          <w:szCs w:val="24"/>
          <w:highlight w:val="none"/>
          <w:lang w:eastAsia="zh-CN"/>
        </w:rPr>
        <w:t>极</w:t>
      </w:r>
      <w:r>
        <w:rPr>
          <w:rFonts w:hint="eastAsia" w:ascii="宋体" w:hAnsi="宋体" w:eastAsia="宋体" w:cs="宋体"/>
          <w:color w:val="auto"/>
          <w:sz w:val="24"/>
          <w:szCs w:val="24"/>
          <w:highlight w:val="none"/>
        </w:rPr>
        <w:t>杆：采用高精度镀金纯钼材料，保证最佳的质量轴稳定性。</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.3.3碰撞池：异型杆线性加速设计，更高效的消除离子串扰、保证质谱分析的高通量能力。碰撞气为由氮气发生器提供，无需额外钢瓶供气。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投标时需提供</w:t>
      </w:r>
      <w:r>
        <w:rPr>
          <w:rFonts w:hint="eastAsia" w:ascii="宋体" w:hAnsi="宋体" w:eastAsia="宋体" w:cs="宋体"/>
          <w:color w:val="auto"/>
          <w:sz w:val="24"/>
          <w:szCs w:val="24"/>
          <w:highlight w:val="none"/>
          <w:lang w:val="en-US" w:eastAsia="zh-CN"/>
        </w:rPr>
        <w:t>碰撞池</w:t>
      </w:r>
      <w:r>
        <w:rPr>
          <w:rFonts w:hint="eastAsia" w:ascii="宋体" w:hAnsi="宋体" w:eastAsia="宋体" w:cs="宋体"/>
          <w:color w:val="auto"/>
          <w:sz w:val="24"/>
          <w:szCs w:val="24"/>
          <w:highlight w:val="none"/>
        </w:rPr>
        <w:t>结构图佐证）</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MRM通道数:200通道/秒</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质量范围：5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1500amu</w:t>
      </w:r>
      <w:r>
        <w:rPr>
          <w:rFonts w:hint="eastAsia" w:ascii="宋体" w:hAnsi="宋体" w:eastAsia="宋体" w:cs="宋体"/>
          <w:color w:val="auto"/>
          <w:sz w:val="24"/>
          <w:szCs w:val="24"/>
          <w:highlight w:val="none"/>
          <w:lang w:eastAsia="zh-CN"/>
        </w:rPr>
        <w:t>（提供第三方</w:t>
      </w:r>
      <w:r>
        <w:rPr>
          <w:rFonts w:hint="eastAsia" w:ascii="宋体" w:hAnsi="宋体" w:eastAsia="宋体" w:cs="宋体"/>
          <w:color w:val="auto"/>
          <w:sz w:val="24"/>
          <w:szCs w:val="24"/>
          <w:highlight w:val="none"/>
          <w:lang w:val="en-US" w:eastAsia="zh-CN"/>
        </w:rPr>
        <w:t>出具的</w:t>
      </w:r>
      <w:r>
        <w:rPr>
          <w:rFonts w:hint="eastAsia" w:ascii="宋体" w:hAnsi="宋体" w:eastAsia="宋体" w:cs="宋体"/>
          <w:color w:val="auto"/>
          <w:sz w:val="24"/>
          <w:szCs w:val="24"/>
          <w:highlight w:val="none"/>
          <w:lang w:eastAsia="zh-CN"/>
        </w:rPr>
        <w:t>证明文件）</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动态范围：6个数量</w:t>
      </w:r>
      <w:r>
        <w:rPr>
          <w:rFonts w:hint="eastAsia" w:ascii="宋体" w:hAnsi="宋体" w:eastAsia="宋体" w:cs="宋体"/>
          <w:color w:val="auto"/>
          <w:sz w:val="24"/>
          <w:szCs w:val="24"/>
          <w:highlight w:val="none"/>
          <w:lang w:eastAsia="zh-CN"/>
        </w:rPr>
        <w:t>极</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灵敏度：ESI+，MRM模式：1pg利血平，柱上进样，S/N≥400000:1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ESI-，MRM模式：1pg氯霉素，柱上进样，S/N≥400000:1</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.4检测器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.4.1电子倍增管技术，无正负离子歧视效应，长时间使用寿命保障长期数据稳定性。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投标时需提供</w:t>
      </w:r>
      <w:r>
        <w:rPr>
          <w:rFonts w:hint="eastAsia" w:ascii="宋体" w:hAnsi="宋体" w:eastAsia="宋体" w:cs="宋体"/>
          <w:color w:val="auto"/>
          <w:sz w:val="24"/>
          <w:szCs w:val="24"/>
          <w:highlight w:val="none"/>
          <w:lang w:val="en-US" w:eastAsia="zh-CN"/>
        </w:rPr>
        <w:t>检测器</w:t>
      </w:r>
      <w:r>
        <w:rPr>
          <w:rFonts w:hint="eastAsia" w:ascii="宋体" w:hAnsi="宋体" w:eastAsia="宋体" w:cs="宋体"/>
          <w:color w:val="auto"/>
          <w:sz w:val="24"/>
          <w:szCs w:val="24"/>
          <w:highlight w:val="none"/>
        </w:rPr>
        <w:t>结构图佐证）</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.4.2脉冲计数式检测器，保障低浓度检测限的数据重现性。</w:t>
      </w:r>
    </w:p>
    <w:p>
      <w:pPr>
        <w:pageBreakBefore w:val="0"/>
        <w:tabs>
          <w:tab w:val="left" w:pos="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.4.3 正负极性切换时间：≤20ms。</w:t>
      </w:r>
      <w:r>
        <w:rPr>
          <w:rFonts w:hint="eastAsia" w:ascii="宋体" w:hAnsi="宋体" w:eastAsia="宋体" w:cs="宋体"/>
          <w:color w:val="auto"/>
          <w:sz w:val="24"/>
          <w:szCs w:val="24"/>
          <w:highlight w:val="none"/>
          <w:lang w:eastAsia="zh-CN"/>
        </w:rPr>
        <w:t>（需提供产品彩页证明）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.5 真空系统：</w:t>
      </w:r>
      <w:r>
        <w:rPr>
          <w:rFonts w:hint="eastAsia" w:ascii="宋体" w:hAnsi="宋体" w:eastAsia="宋体" w:cs="宋体"/>
          <w:color w:val="auto"/>
          <w:sz w:val="24"/>
          <w:szCs w:val="24"/>
          <w:highlight w:val="none"/>
        </w:rPr>
        <w:t>机械泵和涡轮分子泵组成，离子传输区和质量分析区形成差分抽气系统，自动断电保护功能。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.6 工作站软件：</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.6.1软件系统基本特点：Windows XP及以上操作平台。软件能控制液相色谱和质谱部分，内置数据处理与报告编辑功能；自动实现仪器的功能配置、条件优化；自动定量功能；质谱数据解析和谱库建立和检索等功能。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.6.2系统具有自动校正、仪器状态监测等功能。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.6.3 LC-MS操作软件可安装于个人计算机上，样品分析数据可以使用此软件进行离线数据处理并生成报告。</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3.3.6.4</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海量质谱数据分析</w:t>
      </w:r>
      <w:r>
        <w:rPr>
          <w:rFonts w:hint="eastAsia" w:ascii="宋体" w:hAnsi="宋体" w:eastAsia="宋体" w:cs="宋体"/>
          <w:color w:val="auto"/>
          <w:sz w:val="24"/>
          <w:szCs w:val="24"/>
          <w:highlight w:val="none"/>
        </w:rPr>
        <w:t>软件，具备以下功能</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四、配置清单</w:t>
      </w:r>
      <w:r>
        <w:rPr>
          <w:rFonts w:hint="eastAsia" w:ascii="宋体" w:hAnsi="宋体" w:eastAsia="宋体" w:cs="宋体"/>
          <w:color w:val="auto"/>
          <w:sz w:val="24"/>
          <w:szCs w:val="24"/>
          <w:highlight w:val="none"/>
          <w:lang w:val="en-US" w:eastAsia="zh-CN"/>
        </w:rPr>
        <w:t>（须提供供货承诺书和证明材料）</w:t>
      </w:r>
    </w:p>
    <w:p>
      <w:pPr>
        <w:keepNext w:val="0"/>
        <w:keepLines w:val="0"/>
        <w:pageBreakBefore w:val="0"/>
        <w:widowControl w:val="0"/>
        <w:tabs>
          <w:tab w:val="left" w:pos="5880"/>
        </w:tabs>
        <w:kinsoku/>
        <w:wordWrap/>
        <w:overflowPunct/>
        <w:topLinePunct w:val="0"/>
        <w:autoSpaceDE/>
        <w:autoSpaceDN/>
        <w:bidi w:val="0"/>
        <w:adjustRightInd w:val="0"/>
        <w:snapToGrid w:val="0"/>
        <w:spacing w:line="6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4.1三重四极杆质谱仪主机</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1套</w:t>
      </w:r>
    </w:p>
    <w:p>
      <w:pPr>
        <w:keepNext w:val="0"/>
        <w:keepLines w:val="0"/>
        <w:pageBreakBefore w:val="0"/>
        <w:widowControl w:val="0"/>
        <w:tabs>
          <w:tab w:val="left" w:pos="5880"/>
        </w:tabs>
        <w:kinsoku/>
        <w:wordWrap/>
        <w:overflowPunct/>
        <w:topLinePunct w:val="0"/>
        <w:autoSpaceDE/>
        <w:autoSpaceDN/>
        <w:bidi w:val="0"/>
        <w:adjustRightInd w:val="0"/>
        <w:snapToGrid w:val="0"/>
        <w:spacing w:line="6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4.2超高效液相色谱仪</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1套</w:t>
      </w:r>
    </w:p>
    <w:p>
      <w:pPr>
        <w:keepNext w:val="0"/>
        <w:keepLines w:val="0"/>
        <w:pageBreakBefore w:val="0"/>
        <w:widowControl w:val="0"/>
        <w:tabs>
          <w:tab w:val="left" w:pos="5880"/>
        </w:tabs>
        <w:kinsoku/>
        <w:wordWrap/>
        <w:overflowPunct/>
        <w:topLinePunct w:val="0"/>
        <w:autoSpaceDE/>
        <w:autoSpaceDN/>
        <w:bidi w:val="0"/>
        <w:adjustRightInd w:val="0"/>
        <w:snapToGrid w:val="0"/>
        <w:spacing w:line="6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4.3LC-MS/MS软件工作站</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1套</w:t>
      </w:r>
    </w:p>
    <w:p>
      <w:pPr>
        <w:keepNext w:val="0"/>
        <w:keepLines w:val="0"/>
        <w:pageBreakBefore w:val="0"/>
        <w:widowControl w:val="0"/>
        <w:tabs>
          <w:tab w:val="left" w:pos="5880"/>
        </w:tabs>
        <w:kinsoku/>
        <w:wordWrap/>
        <w:overflowPunct/>
        <w:topLinePunct w:val="0"/>
        <w:autoSpaceDE/>
        <w:autoSpaceDN/>
        <w:bidi w:val="0"/>
        <w:adjustRightInd w:val="0"/>
        <w:snapToGrid w:val="0"/>
        <w:spacing w:line="6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4.4终端电脑</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1套</w:t>
      </w:r>
    </w:p>
    <w:p>
      <w:pPr>
        <w:keepNext w:val="0"/>
        <w:keepLines w:val="0"/>
        <w:pageBreakBefore w:val="0"/>
        <w:widowControl w:val="0"/>
        <w:tabs>
          <w:tab w:val="left" w:pos="5880"/>
        </w:tabs>
        <w:kinsoku/>
        <w:wordWrap/>
        <w:overflowPunct/>
        <w:topLinePunct w:val="0"/>
        <w:autoSpaceDE/>
        <w:autoSpaceDN/>
        <w:bidi w:val="0"/>
        <w:adjustRightInd w:val="0"/>
        <w:snapToGrid w:val="0"/>
        <w:spacing w:line="6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4.5氮气发生器</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1套</w:t>
      </w:r>
    </w:p>
    <w:p>
      <w:pPr>
        <w:keepNext w:val="0"/>
        <w:keepLines w:val="0"/>
        <w:pageBreakBefore w:val="0"/>
        <w:widowControl w:val="0"/>
        <w:tabs>
          <w:tab w:val="left" w:pos="5880"/>
        </w:tabs>
        <w:kinsoku/>
        <w:wordWrap/>
        <w:overflowPunct/>
        <w:topLinePunct w:val="0"/>
        <w:autoSpaceDE/>
        <w:autoSpaceDN/>
        <w:bidi w:val="0"/>
        <w:adjustRightInd w:val="0"/>
        <w:snapToGrid w:val="0"/>
        <w:spacing w:line="6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4.6真空泵</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1套</w:t>
      </w:r>
    </w:p>
    <w:p>
      <w:pPr>
        <w:keepNext w:val="0"/>
        <w:keepLines w:val="0"/>
        <w:pageBreakBefore w:val="0"/>
        <w:widowControl w:val="0"/>
        <w:tabs>
          <w:tab w:val="left" w:pos="5880"/>
        </w:tabs>
        <w:kinsoku/>
        <w:wordWrap/>
        <w:overflowPunct/>
        <w:topLinePunct w:val="0"/>
        <w:autoSpaceDE/>
        <w:autoSpaceDN/>
        <w:bidi w:val="0"/>
        <w:adjustRightInd w:val="0"/>
        <w:snapToGrid w:val="0"/>
        <w:spacing w:line="6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4.7微量注射泵</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1套</w:t>
      </w:r>
    </w:p>
    <w:p>
      <w:pPr>
        <w:keepNext w:val="0"/>
        <w:keepLines w:val="0"/>
        <w:pageBreakBefore w:val="0"/>
        <w:widowControl w:val="0"/>
        <w:tabs>
          <w:tab w:val="left" w:pos="5880"/>
        </w:tabs>
        <w:kinsoku/>
        <w:wordWrap/>
        <w:overflowPunct/>
        <w:topLinePunct w:val="0"/>
        <w:autoSpaceDE/>
        <w:autoSpaceDN/>
        <w:bidi w:val="0"/>
        <w:adjustRightInd w:val="0"/>
        <w:snapToGrid w:val="0"/>
        <w:spacing w:line="6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4.8超高效液相色谱柱</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1根</w:t>
      </w:r>
    </w:p>
    <w:p>
      <w:pPr>
        <w:keepNext w:val="0"/>
        <w:keepLines w:val="0"/>
        <w:pageBreakBefore w:val="0"/>
        <w:widowControl w:val="0"/>
        <w:tabs>
          <w:tab w:val="left" w:pos="5880"/>
        </w:tabs>
        <w:kinsoku/>
        <w:wordWrap/>
        <w:overflowPunct/>
        <w:topLinePunct w:val="0"/>
        <w:autoSpaceDE/>
        <w:autoSpaceDN/>
        <w:bidi w:val="0"/>
        <w:adjustRightInd w:val="0"/>
        <w:snapToGrid w:val="0"/>
        <w:spacing w:line="6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4.9耗材包</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1套</w:t>
      </w:r>
    </w:p>
    <w:p>
      <w:pPr>
        <w:keepNext w:val="0"/>
        <w:keepLines w:val="0"/>
        <w:pageBreakBefore w:val="0"/>
        <w:widowControl w:val="0"/>
        <w:tabs>
          <w:tab w:val="left" w:pos="5880"/>
        </w:tabs>
        <w:kinsoku/>
        <w:wordWrap/>
        <w:overflowPunct/>
        <w:topLinePunct w:val="0"/>
        <w:autoSpaceDE/>
        <w:autoSpaceDN/>
        <w:bidi w:val="0"/>
        <w:adjustRightInd w:val="0"/>
        <w:snapToGrid w:val="0"/>
        <w:spacing w:line="6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4.10海量质谱数据分析软件</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1套</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二十三、气相色谱质谱联用仪技术参数</w:t>
      </w:r>
    </w:p>
    <w:p>
      <w:pPr>
        <w:pageBreakBefore w:val="0"/>
        <w:widowControl/>
        <w:numPr>
          <w:ilvl w:val="0"/>
          <w:numId w:val="13"/>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主要技术参数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1.</w:t>
      </w:r>
      <w:r>
        <w:rPr>
          <w:rFonts w:hint="eastAsia" w:ascii="宋体" w:hAnsi="宋体" w:eastAsia="宋体" w:cs="宋体"/>
          <w:b/>
          <w:bCs/>
          <w:color w:val="auto"/>
          <w:kern w:val="0"/>
          <w:sz w:val="24"/>
          <w:szCs w:val="24"/>
          <w:highlight w:val="none"/>
        </w:rPr>
        <w:t xml:space="preserve"> 色谱系统</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.1色谱具有EPC电子流量控制单元</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冷却速度</w:t>
      </w:r>
      <w:r>
        <w:rPr>
          <w:rFonts w:hint="eastAsia" w:ascii="宋体" w:hAnsi="宋体" w:eastAsia="宋体" w:cs="宋体"/>
          <w:color w:val="auto"/>
          <w:kern w:val="0"/>
          <w:sz w:val="24"/>
          <w:szCs w:val="24"/>
          <w:highlight w:val="none"/>
          <w:lang w:eastAsia="zh-CN"/>
        </w:rPr>
        <w:t>：从 400 降到 50℃≤</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min</w:t>
      </w:r>
      <w:r>
        <w:rPr>
          <w:rFonts w:hint="eastAsia" w:ascii="宋体" w:hAnsi="宋体" w:eastAsia="宋体" w:cs="宋体"/>
          <w:color w:val="auto"/>
          <w:kern w:val="0"/>
          <w:sz w:val="24"/>
          <w:szCs w:val="24"/>
          <w:highlight w:val="none"/>
        </w:rPr>
        <w:t>提供证明材料</w:t>
      </w:r>
      <w:r>
        <w:rPr>
          <w:rFonts w:hint="eastAsia" w:ascii="宋体" w:hAnsi="宋体" w:eastAsia="宋体" w:cs="宋体"/>
          <w:color w:val="auto"/>
          <w:kern w:val="0"/>
          <w:sz w:val="24"/>
          <w:szCs w:val="24"/>
          <w:highlight w:val="none"/>
          <w:lang w:val="en-US" w:eastAsia="zh-CN"/>
        </w:rPr>
        <w:t xml:space="preserve"> </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分流/不分流进样口，全自动气路系统</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 xml:space="preserve"> GC/MS毛细管连接装置</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  9寸</w:t>
      </w:r>
      <w:r>
        <w:rPr>
          <w:rFonts w:hint="eastAsia" w:ascii="宋体" w:hAnsi="宋体" w:eastAsia="宋体" w:cs="宋体"/>
          <w:color w:val="auto"/>
          <w:kern w:val="0"/>
          <w:sz w:val="24"/>
          <w:szCs w:val="24"/>
          <w:highlight w:val="none"/>
        </w:rPr>
        <w:t>大屏幕液晶显示</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全自动后开门，超温保护装置，载气失压保护</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提供可加装其它气相色谱检测器</w:t>
      </w:r>
      <w:r>
        <w:rPr>
          <w:rFonts w:hint="eastAsia" w:ascii="宋体" w:hAnsi="宋体" w:eastAsia="宋体" w:cs="宋体"/>
          <w:color w:val="auto"/>
          <w:kern w:val="0"/>
          <w:sz w:val="24"/>
          <w:szCs w:val="24"/>
          <w:highlight w:val="none"/>
          <w:lang w:val="en-US" w:eastAsia="zh-CN"/>
        </w:rPr>
        <w:t>材料</w:t>
      </w:r>
      <w:r>
        <w:rPr>
          <w:rFonts w:hint="eastAsia" w:ascii="宋体" w:hAnsi="宋体" w:eastAsia="宋体" w:cs="宋体"/>
          <w:color w:val="auto"/>
          <w:kern w:val="0"/>
          <w:sz w:val="24"/>
          <w:szCs w:val="24"/>
          <w:highlight w:val="none"/>
        </w:rPr>
        <w:t>（如FID、 ECD、 TCD、 FPD、 NPD）</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2.质谱系统</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 xml:space="preserve"> Ⅲ代 EPC 控制气路单元，可选恒压模式或恒流模式，吹扫阀的程序智能控制，最大限度的减少样品扩散和损失；可选分流 / 不分流进样方式，适用于各种应用环境；</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 简单实用的液体、固体直接进样杆选件，能够很快获得未知物的结构信息。提供证明材料</w:t>
      </w:r>
      <w:r>
        <w:rPr>
          <w:rFonts w:hint="eastAsia" w:ascii="宋体" w:hAnsi="宋体" w:eastAsia="宋体" w:cs="宋体"/>
          <w:color w:val="auto"/>
          <w:kern w:val="0"/>
          <w:sz w:val="24"/>
          <w:szCs w:val="24"/>
          <w:highlight w:val="none"/>
          <w:lang w:val="en-US" w:eastAsia="zh-CN"/>
        </w:rPr>
        <w:t>或证书复印件</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扫描速度：全程可调，最高10000u/s(数字扫描，步长0.1u)</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质量准确度：±0.2u</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质量稳定性：±0.10u/48h</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离子源：电子轰击源，惰性抗污染，离子源多点加热系统，</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电子能量：5-150eV程序可调</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发射电流：10-350μA程序可调</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四极杆：金属钼四极杆质量分析器</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检测器：电子倍增器，带-10000V高能打拿极</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 GC/MS接口：直接连接毛细管柱，独立控温</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具有自动增益功能的前级放大器</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高稳定度高压射频模块</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可配直接进样杆，用于固体或液体样品的快速定性分析</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5抽气时间：常压降至0.02Pa，抽气时间≤10分钟（需提供第三方检测报告）</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真空规为冷阴极电离真空计，检测范围1.0×10 </w:t>
      </w:r>
      <w:r>
        <w:rPr>
          <w:rFonts w:hint="eastAsia" w:ascii="宋体" w:hAnsi="宋体" w:eastAsia="宋体" w:cs="宋体"/>
          <w:color w:val="auto"/>
          <w:kern w:val="0"/>
          <w:sz w:val="24"/>
          <w:szCs w:val="24"/>
          <w:highlight w:val="none"/>
          <w:vertAlign w:val="superscript"/>
        </w:rPr>
        <w:t>-7</w:t>
      </w:r>
      <w:r>
        <w:rPr>
          <w:rFonts w:hint="eastAsia" w:ascii="宋体" w:hAnsi="宋体" w:eastAsia="宋体" w:cs="宋体"/>
          <w:color w:val="auto"/>
          <w:kern w:val="0"/>
          <w:sz w:val="24"/>
          <w:szCs w:val="24"/>
          <w:highlight w:val="none"/>
        </w:rPr>
        <w:t xml:space="preserve"> -1×10 4Pa</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具有全扫描（SCAN）和选择离子扫描（SIM）以及SCAN/SIM同步扫描模式，分段混合扫描模式</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选择离子监测模式（SIM）最多可选128组</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全扫描模式（SCAN）最长时间可达到200min</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理想的分析灵敏度，满足大部分痕量检测.优化的分析器设计结构，只需稍作变化，就可以轻松升级为化学电离子源，而无需更换过多的部件，标准的四极杆分析器保证了准确谱图的获得，提供证明材料。</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先进设计的一种石英四极杆装置、装配方法及其装配塞尺，提供证明材料</w:t>
      </w:r>
      <w:r>
        <w:rPr>
          <w:rFonts w:hint="eastAsia" w:ascii="宋体" w:hAnsi="宋体" w:eastAsia="宋体" w:cs="宋体"/>
          <w:color w:val="auto"/>
          <w:kern w:val="0"/>
          <w:sz w:val="24"/>
          <w:szCs w:val="24"/>
          <w:highlight w:val="none"/>
          <w:lang w:val="en-US" w:eastAsia="zh-CN"/>
        </w:rPr>
        <w:t>或证书复印件</w:t>
      </w:r>
      <w:r>
        <w:rPr>
          <w:rFonts w:hint="eastAsia" w:ascii="宋体" w:hAnsi="宋体" w:eastAsia="宋体" w:cs="宋体"/>
          <w:color w:val="auto"/>
          <w:kern w:val="0"/>
          <w:sz w:val="24"/>
          <w:szCs w:val="24"/>
          <w:highlight w:val="none"/>
        </w:rPr>
        <w:t>。</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具有真空泄漏检查功能</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数据系统</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3.1专用全中文Windows 98，Windows XP，Windows 2000，兼容Windows10　系统平台。</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3.2质谱工作站可进行自动／手动调谐。</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3.3仪器故障远程诊断，真空故障瞬时保护和电器过载保护等。</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3.4强大的处理能力可在数秒钟之内完成谱图定性和积分，并输出完整定性信息报告。</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3.5选用NIST，Wiley 国际认可的标准谱库。</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3.6方便的Snap一键式功能，使数据处理部分和实时采集部分数据转换更加方便。</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3.7多样化的定量方法，包括外标法、内标法、归一法等，TIC、MC、MIC任意设置可满足不同目标谱图定量。</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 自动进样性能描述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支持双塔进样功能，19 位。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操作简便，5.0 英寸的可视化人机交互式触控界面。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 xml:space="preserve">3  样品盘采用绝对位置编码器，弥补了运行过程中的累积误差。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4.4</w:t>
      </w:r>
      <w:r>
        <w:rPr>
          <w:rFonts w:hint="eastAsia" w:ascii="宋体" w:hAnsi="宋体" w:eastAsia="宋体" w:cs="宋体"/>
          <w:color w:val="auto"/>
          <w:kern w:val="0"/>
          <w:sz w:val="24"/>
          <w:szCs w:val="24"/>
          <w:highlight w:val="none"/>
        </w:rPr>
        <w:t xml:space="preserve">.150 位大位数样品盘扩展 , 支持双塔进样，同步进样的时间重现性小于 1/1000 秒。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技术指标</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 注射器规格 10(单位: μl)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样品盘位数</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 xml:space="preserve">位样品盘，可扩展150位样品盘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 样品瓶位 </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位，（</w:t>
      </w:r>
      <w:r>
        <w:rPr>
          <w:rFonts w:hint="eastAsia" w:ascii="宋体" w:hAnsi="宋体" w:eastAsia="宋体" w:cs="宋体"/>
          <w:color w:val="auto"/>
          <w:kern w:val="0"/>
          <w:sz w:val="24"/>
          <w:szCs w:val="24"/>
          <w:highlight w:val="none"/>
          <w:lang w:val="en-US" w:eastAsia="zh-CN"/>
        </w:rPr>
        <w:t>可支持</w:t>
      </w:r>
      <w:r>
        <w:rPr>
          <w:rFonts w:hint="eastAsia" w:ascii="宋体" w:hAnsi="宋体" w:eastAsia="宋体" w:cs="宋体"/>
          <w:color w:val="auto"/>
          <w:kern w:val="0"/>
          <w:sz w:val="24"/>
          <w:szCs w:val="24"/>
          <w:highlight w:val="none"/>
        </w:rPr>
        <w:t xml:space="preserve">自动进样器）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4、控制方式 间隔自控、信号反控、PC控制 </w:t>
      </w:r>
    </w:p>
    <w:p>
      <w:pPr>
        <w:pageBreakBefore w:val="0"/>
        <w:widowControl/>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三、设备配置要求</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1气相色谱</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1.1色谱仪主机</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一台</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1.2毛细管分流/不分流进样系统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一套</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1.3专用毛细管柱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一根</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 GC/MS毛细管连接装置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一套</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1.5全自动后开门，超温保护装置,载气 失压保护</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质谱系统</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2.1 EI电子轰击电离源 （标准）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一套</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2.2四极杆质量分析器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一套</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2.3高压转换打拿极电子倍增器（0～3KV）</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一套</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2.4磁浮涡轮分子泵（300L/S）</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一套</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2.5 1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0L/min旋片式前级真空泵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一套</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2.6进口宽量程真空规</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2.7质谱调谐控制单元</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2.8质谱调谐标准样品（全氟三丁胺）</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 数据系统</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 MDQ质谱数据采集系统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一套</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 MS质谱数据分析系统软件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一套</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 NIST标准谱库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一套</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4品牌计算机（不低于：双核2G、320G、19液晶）   一套</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5黑白激光打印机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一台</w:t>
      </w:r>
    </w:p>
    <w:p>
      <w:pPr>
        <w:pageBreakBefore w:val="0"/>
        <w:widowControl/>
        <w:kinsoku/>
        <w:overflowPunct/>
        <w:topLinePunct w:val="0"/>
        <w:autoSpaceDE/>
        <w:autoSpaceDN/>
        <w:bidi w:val="0"/>
        <w:snapToGrid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自动进样器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一台</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二十四、职业卫生体检车技术参数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（一）医疗车技术要求</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1、整车</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（1）车辆品牌：</w:t>
      </w:r>
      <w:r>
        <w:rPr>
          <w:rFonts w:hint="eastAsia" w:ascii="宋体" w:hAnsi="宋体" w:eastAsia="宋体" w:cs="宋体"/>
          <w:bCs/>
          <w:color w:val="auto"/>
          <w:sz w:val="24"/>
          <w:szCs w:val="24"/>
          <w:highlight w:val="none"/>
        </w:rPr>
        <w:t>（医疗车专用车型，国内一线品牌）</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（2）总长：</w:t>
      </w:r>
      <w:r>
        <w:rPr>
          <w:rFonts w:hint="eastAsia" w:ascii="宋体" w:hAnsi="宋体" w:eastAsia="宋体" w:cs="宋体"/>
          <w:color w:val="auto"/>
          <w:sz w:val="24"/>
          <w:szCs w:val="24"/>
          <w:highlight w:val="none"/>
          <w:lang w:val="en-US" w:eastAsia="zh-CN"/>
        </w:rPr>
        <w:t>11990-12200</w:t>
      </w:r>
      <w:r>
        <w:rPr>
          <w:rFonts w:hint="eastAsia" w:ascii="宋体" w:hAnsi="宋体" w:eastAsia="宋体" w:cs="宋体"/>
          <w:color w:val="auto"/>
          <w:sz w:val="24"/>
          <w:szCs w:val="24"/>
          <w:highlight w:val="none"/>
          <w:lang w:val="zh-CN"/>
        </w:rPr>
        <w:t>mm</w:t>
      </w:r>
      <w:r>
        <w:rPr>
          <w:rFonts w:hint="eastAsia" w:ascii="宋体" w:hAnsi="宋体" w:eastAsia="宋体" w:cs="宋体"/>
          <w:b w:val="0"/>
          <w:bCs w:val="0"/>
          <w:color w:val="auto"/>
          <w:sz w:val="24"/>
          <w:szCs w:val="24"/>
          <w:highlight w:val="none"/>
          <w:lang w:eastAsia="zh-CN"/>
        </w:rPr>
        <w:t>（参考值）</w:t>
      </w:r>
      <w:r>
        <w:rPr>
          <w:rFonts w:hint="eastAsia" w:ascii="宋体" w:hAnsi="宋体" w:eastAsia="宋体" w:cs="宋体"/>
          <w:color w:val="auto"/>
          <w:sz w:val="24"/>
          <w:szCs w:val="24"/>
          <w:highlight w:val="none"/>
          <w:lang w:val="zh-CN"/>
        </w:rPr>
        <w:t xml:space="preserve">  </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（3）总宽：≥25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0mm</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（4）总高：≥3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zh-CN"/>
        </w:rPr>
        <w:t>mm</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（5）轴距：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0mm</w:t>
      </w:r>
    </w:p>
    <w:p>
      <w:pPr>
        <w:pStyle w:val="24"/>
        <w:pageBreakBefore w:val="0"/>
        <w:tabs>
          <w:tab w:val="left" w:pos="285"/>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（6）前悬：</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26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0mm</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（7）后悬：≥3</w:t>
      </w:r>
      <w:r>
        <w:rPr>
          <w:rFonts w:hint="eastAsia" w:ascii="宋体" w:hAnsi="宋体" w:eastAsia="宋体" w:cs="宋体"/>
          <w:color w:val="auto"/>
          <w:sz w:val="24"/>
          <w:szCs w:val="24"/>
          <w:highlight w:val="none"/>
        </w:rPr>
        <w:t>380</w:t>
      </w:r>
      <w:r>
        <w:rPr>
          <w:rFonts w:hint="eastAsia" w:ascii="宋体" w:hAnsi="宋体" w:eastAsia="宋体" w:cs="宋体"/>
          <w:color w:val="auto"/>
          <w:sz w:val="24"/>
          <w:szCs w:val="24"/>
          <w:highlight w:val="none"/>
          <w:lang w:val="zh-CN"/>
        </w:rPr>
        <w:t>mm</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）总质量：≥17900kg</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）整备质量：</w:t>
      </w:r>
      <w:r>
        <w:rPr>
          <w:rFonts w:hint="eastAsia" w:ascii="宋体" w:hAnsi="宋体" w:eastAsia="宋体" w:cs="宋体"/>
          <w:color w:val="auto"/>
          <w:sz w:val="24"/>
          <w:szCs w:val="24"/>
          <w:highlight w:val="none"/>
          <w:lang w:val="en-US" w:eastAsia="zh-CN"/>
        </w:rPr>
        <w:t>14000-</w:t>
      </w:r>
      <w:r>
        <w:rPr>
          <w:rFonts w:hint="eastAsia" w:ascii="宋体" w:hAnsi="宋体" w:eastAsia="宋体" w:cs="宋体"/>
          <w:color w:val="auto"/>
          <w:sz w:val="24"/>
          <w:szCs w:val="24"/>
          <w:highlight w:val="none"/>
          <w:lang w:val="zh-CN"/>
        </w:rPr>
        <w:t>15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00kg</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2、发动机</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（1）发动机型号：知名品牌</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（2）发动机功率：≥</w:t>
      </w:r>
      <w:r>
        <w:rPr>
          <w:rFonts w:hint="eastAsia" w:ascii="宋体" w:hAnsi="宋体" w:eastAsia="宋体" w:cs="宋体"/>
          <w:color w:val="auto"/>
          <w:sz w:val="24"/>
          <w:szCs w:val="24"/>
          <w:highlight w:val="none"/>
        </w:rPr>
        <w:t>240</w:t>
      </w:r>
      <w:r>
        <w:rPr>
          <w:rFonts w:hint="eastAsia" w:ascii="宋体" w:hAnsi="宋体" w:eastAsia="宋体" w:cs="宋体"/>
          <w:color w:val="auto"/>
          <w:sz w:val="24"/>
          <w:szCs w:val="24"/>
          <w:highlight w:val="none"/>
          <w:lang w:val="zh-CN"/>
        </w:rPr>
        <w:t>kw</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（3）排放标准：国</w:t>
      </w:r>
      <w:r>
        <w:rPr>
          <w:rFonts w:hint="eastAsia" w:ascii="宋体" w:hAnsi="宋体" w:eastAsia="宋体" w:cs="宋体"/>
          <w:color w:val="auto"/>
          <w:sz w:val="24"/>
          <w:szCs w:val="24"/>
          <w:highlight w:val="none"/>
          <w:lang w:val="en-US" w:eastAsia="zh-CN"/>
        </w:rPr>
        <w:t>六</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（4）燃油种类：柴油</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（5）排量：≥</w:t>
      </w:r>
      <w:r>
        <w:rPr>
          <w:rFonts w:hint="eastAsia" w:ascii="宋体" w:hAnsi="宋体" w:eastAsia="宋体" w:cs="宋体"/>
          <w:color w:val="auto"/>
          <w:sz w:val="24"/>
          <w:szCs w:val="24"/>
          <w:highlight w:val="none"/>
        </w:rPr>
        <w:t>7600ml</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3、底盘参数及配置</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（1）底盘型号：</w:t>
      </w:r>
      <w:r>
        <w:rPr>
          <w:rFonts w:hint="eastAsia" w:ascii="宋体" w:hAnsi="宋体" w:eastAsia="宋体" w:cs="宋体"/>
          <w:color w:val="auto"/>
          <w:sz w:val="24"/>
          <w:szCs w:val="24"/>
          <w:highlight w:val="none"/>
          <w:lang w:val="en-US" w:eastAsia="zh-CN"/>
        </w:rPr>
        <w:t>知名品牌</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（2）变速器：六档变速箱，</w:t>
      </w:r>
      <w:r>
        <w:rPr>
          <w:rFonts w:hint="eastAsia" w:ascii="宋体" w:hAnsi="宋体" w:eastAsia="宋体" w:cs="宋体"/>
          <w:color w:val="auto"/>
          <w:sz w:val="24"/>
          <w:szCs w:val="24"/>
          <w:highlight w:val="none"/>
        </w:rPr>
        <w:t>气助力两软轴操纵器</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（3）制动系统：ECE标准双回路气制动，</w:t>
      </w:r>
      <w:r>
        <w:rPr>
          <w:rFonts w:hint="eastAsia" w:ascii="宋体" w:hAnsi="宋体" w:eastAsia="宋体" w:cs="宋体"/>
          <w:color w:val="auto"/>
          <w:sz w:val="24"/>
          <w:szCs w:val="24"/>
          <w:highlight w:val="none"/>
        </w:rPr>
        <w:t>前盘后鼓式</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（4）轮胎：国产真空胎</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调整臂</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国产自动调整臂</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rPr>
        <w:t>离合器</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Φ430离合器（推式）</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（7）</w:t>
      </w:r>
      <w:r>
        <w:rPr>
          <w:rFonts w:hint="eastAsia" w:ascii="宋体" w:hAnsi="宋体" w:eastAsia="宋体" w:cs="宋体"/>
          <w:color w:val="auto"/>
          <w:sz w:val="24"/>
          <w:szCs w:val="24"/>
          <w:highlight w:val="none"/>
        </w:rPr>
        <w:t>悬架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多片簧</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（8）</w:t>
      </w:r>
      <w:r>
        <w:rPr>
          <w:rFonts w:hint="eastAsia" w:ascii="宋体" w:hAnsi="宋体" w:eastAsia="宋体" w:cs="宋体"/>
          <w:color w:val="auto"/>
          <w:sz w:val="24"/>
          <w:szCs w:val="24"/>
          <w:highlight w:val="none"/>
        </w:rPr>
        <w:t>前桥</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6.5T</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（9）</w:t>
      </w:r>
      <w:r>
        <w:rPr>
          <w:rFonts w:hint="eastAsia" w:ascii="宋体" w:hAnsi="宋体" w:eastAsia="宋体" w:cs="宋体"/>
          <w:color w:val="auto"/>
          <w:sz w:val="24"/>
          <w:szCs w:val="24"/>
          <w:highlight w:val="none"/>
        </w:rPr>
        <w:t>后桥</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11.5T</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4、车身主要配置</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（1）车身结构：半承载式</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（2）内饰：成型内饰</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（3）乘客门及门泵：气动单扇外摆门（右前门、右中门各1）</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（4）空调系统：顶置式非独立空调</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(5) 车窗、风挡：</w:t>
      </w:r>
      <w:r>
        <w:rPr>
          <w:rFonts w:hint="eastAsia" w:ascii="宋体" w:hAnsi="宋体" w:eastAsia="宋体" w:cs="宋体"/>
          <w:color w:val="auto"/>
          <w:sz w:val="24"/>
          <w:szCs w:val="24"/>
          <w:highlight w:val="none"/>
        </w:rPr>
        <w:t>全封闭普通钢化玻璃</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尾窗玻璃为内嵌上推拉</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（6）视听系统：车载电脑终端专业版二代（新标准行驶记录仪功能、彩色触摸屏、卫星定位车载终端、收音机、MP3U盘/SD卡播放，电影U盘/SD卡播放、故障诊断、卡拉OK混响，支持高清播放，司机独立功放）</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（7）地板革：高级耐磨地板革，平地板</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（二）</w:t>
      </w:r>
      <w:r>
        <w:rPr>
          <w:rFonts w:hint="eastAsia" w:ascii="宋体" w:hAnsi="宋体" w:eastAsia="宋体" w:cs="宋体"/>
          <w:b/>
          <w:bCs/>
          <w:color w:val="auto"/>
          <w:sz w:val="24"/>
          <w:szCs w:val="24"/>
          <w:highlight w:val="none"/>
          <w:lang w:val="en-US" w:eastAsia="zh-CN" w:bidi="ar"/>
        </w:rPr>
        <w:t>车载X射线机</w:t>
      </w:r>
      <w:r>
        <w:rPr>
          <w:rFonts w:hint="eastAsia" w:ascii="宋体" w:hAnsi="宋体" w:eastAsia="宋体" w:cs="宋体"/>
          <w:b/>
          <w:color w:val="auto"/>
          <w:sz w:val="24"/>
          <w:szCs w:val="24"/>
          <w:highlight w:val="none"/>
          <w:lang w:val="zh-CN"/>
        </w:rPr>
        <w:t>技术要求</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1、整体要求</w:t>
      </w:r>
      <w:r>
        <w:rPr>
          <w:rFonts w:hint="eastAsia" w:ascii="宋体" w:hAnsi="宋体" w:eastAsia="宋体" w:cs="宋体"/>
          <w:b/>
          <w:bCs/>
          <w:color w:val="auto"/>
          <w:sz w:val="24"/>
          <w:szCs w:val="24"/>
          <w:highlight w:val="none"/>
        </w:rPr>
        <w:tab/>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1)投标单位所投X光机必须具备整机注册证。</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)具有体检专用数字 X 射线采集及处理系统著作权证书。</w:t>
      </w:r>
    </w:p>
    <w:p>
      <w:pPr>
        <w:pStyle w:val="24"/>
        <w:pageBreakBefore w:val="0"/>
        <w:numPr>
          <w:ilvl w:val="0"/>
          <w:numId w:val="14"/>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高频高压发生装置</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具备微控高压发生装置控制系统著作权证书</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（2）功率：≥</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KW</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（3）输入电源：单相220V</w:t>
      </w:r>
      <w:r>
        <w:rPr>
          <w:rFonts w:hint="eastAsia" w:ascii="宋体" w:hAnsi="宋体" w:eastAsia="宋体" w:cs="宋体"/>
          <w:color w:val="auto"/>
          <w:kern w:val="0"/>
          <w:sz w:val="24"/>
          <w:szCs w:val="24"/>
          <w:highlight w:val="none"/>
        </w:rPr>
        <w:t>，带二级储能电池，外出体检时不受电源的限制。</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（5）摄片电压：40-150KV</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（6）加载时间：0.001s-</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s</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（7）X射线管电流：10-</w:t>
      </w: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0mA</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3、X射线管球组件</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（1）旋转阳极热容量：≥280KHU</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（2）双焦点：≤0.6 mm/1.2 mm</w:t>
      </w:r>
      <w:r>
        <w:rPr>
          <w:rFonts w:hint="eastAsia" w:ascii="宋体" w:hAnsi="宋体" w:eastAsia="宋体" w:cs="宋体"/>
          <w:color w:val="auto"/>
          <w:sz w:val="24"/>
          <w:szCs w:val="24"/>
          <w:highlight w:val="none"/>
        </w:rPr>
        <w:tab/>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lang w:val="zh-CN"/>
        </w:rPr>
        <w:t>X射线管恒温自动化调节控制系统</w:t>
      </w:r>
      <w:r>
        <w:rPr>
          <w:rFonts w:hint="eastAsia" w:ascii="宋体" w:hAnsi="宋体" w:eastAsia="宋体" w:cs="宋体"/>
          <w:color w:val="auto"/>
          <w:sz w:val="24"/>
          <w:szCs w:val="24"/>
          <w:highlight w:val="none"/>
        </w:rPr>
        <w:t>著作权证书</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4、平板探测器</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（1）探测器类型：非晶硅</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）像素间距：≥145微米；</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）像素：≥2800×2800像素； </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）X射线感光范围：17×17英寸；</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）NED最大值：0.25 µGy；</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）饱和剂量：≥85µGy；</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）最大线性剂量：≥50µGy；</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）类比数位转换：16位</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5、图像采集系统</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（1）具备计算机软件著作权证明</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（2）电脑：24寸显示器（分辨率1920 x 1200），CPU 英特尔酷睿i3以上, 4GB内存</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（3）影像工作站</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①中文操作界面</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DICOM浏览器：快速图文采集成像，标准DICOM3.0图像格式，自动设置最佳窗宽窗位，根据组织部位范围，快速调窗，多窗显示，拼图，镜像，旋转，反相缩放，漫游，浏览图像。裁剪，分割，测量，标注。组织均衡，平滑，尖锐，降噪，边缘提取，卷积滤波，数据分析；图像加减，平均，融合。      </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③中文诊断报告编辑，自定义报告格式，所见所得。（提供诊断报告模板，短语，任意安排）并可直接打印诊断报告(具备医用影像打印处理系统著作权证书)</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④页面设置：图文并用，上部显示图像，下部书写报告，快捷方便，录入、采集、诊断一屏式功能(提供实物图)</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⑤适用性：在车上的一台电脑上实现体检名单的输入、导入、图像采集、处理，诊断及打印报告，节省人力工时（具备影像档案传输及处理系统著作权证书） </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⑥图像软件通过中国医学装备协会IHE系统测试DR类必检项目：SWF/MOD、PIR/MOD、CPI/MOD、CPI/PC,提供同时包含上述测试的一次性通过证书。</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6、束光器</w:t>
      </w:r>
      <w:r>
        <w:rPr>
          <w:rFonts w:hint="eastAsia" w:ascii="宋体" w:hAnsi="宋体" w:eastAsia="宋体" w:cs="宋体"/>
          <w:color w:val="auto"/>
          <w:sz w:val="24"/>
          <w:szCs w:val="24"/>
          <w:highlight w:val="none"/>
        </w:rPr>
        <w:t>：电动</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7、高压电缆：</w:t>
      </w:r>
      <w:r>
        <w:rPr>
          <w:rFonts w:hint="eastAsia" w:ascii="宋体" w:hAnsi="宋体" w:eastAsia="宋体" w:cs="宋体"/>
          <w:color w:val="auto"/>
          <w:sz w:val="24"/>
          <w:szCs w:val="24"/>
          <w:highlight w:val="none"/>
        </w:rPr>
        <w:t>≥6米/75KV（2条）</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8、滤线栅：</w:t>
      </w:r>
      <w:r>
        <w:rPr>
          <w:rFonts w:hint="eastAsia" w:ascii="宋体" w:hAnsi="宋体" w:eastAsia="宋体" w:cs="宋体"/>
          <w:color w:val="auto"/>
          <w:sz w:val="24"/>
          <w:szCs w:val="24"/>
          <w:highlight w:val="none"/>
        </w:rPr>
        <w:t>17″×17″r=12  N≥40  焦片距（FFD）：1.8m</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9、车载机架：</w:t>
      </w:r>
      <w:r>
        <w:rPr>
          <w:rFonts w:hint="eastAsia" w:ascii="宋体" w:hAnsi="宋体" w:eastAsia="宋体" w:cs="宋体"/>
          <w:color w:val="auto"/>
          <w:sz w:val="24"/>
          <w:szCs w:val="24"/>
          <w:highlight w:val="none"/>
        </w:rPr>
        <w:t>固定</w:t>
      </w:r>
      <w:r>
        <w:rPr>
          <w:rFonts w:hint="eastAsia" w:ascii="宋体" w:hAnsi="宋体" w:eastAsia="宋体" w:cs="宋体"/>
          <w:color w:val="auto"/>
          <w:sz w:val="24"/>
          <w:szCs w:val="24"/>
          <w:highlight w:val="none"/>
          <w:lang w:val="en-US" w:eastAsia="zh-CN"/>
        </w:rPr>
        <w:t>球管、</w:t>
      </w:r>
      <w:r>
        <w:rPr>
          <w:rFonts w:hint="eastAsia" w:ascii="宋体" w:hAnsi="宋体" w:eastAsia="宋体" w:cs="宋体"/>
          <w:color w:val="auto"/>
          <w:sz w:val="24"/>
          <w:szCs w:val="24"/>
          <w:highlight w:val="none"/>
        </w:rPr>
        <w:t>平板探测器装置，上下行程700mm,偏差±5%。</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具备全自动机械运动系统控制软件著作权证书。</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（三）</w:t>
      </w:r>
      <w:r>
        <w:rPr>
          <w:rFonts w:hint="eastAsia" w:ascii="宋体" w:hAnsi="宋体" w:eastAsia="宋体" w:cs="宋体"/>
          <w:b/>
          <w:color w:val="auto"/>
          <w:sz w:val="24"/>
          <w:szCs w:val="24"/>
          <w:highlight w:val="none"/>
          <w:lang w:val="en-US" w:eastAsia="zh-CN" w:bidi="ar"/>
        </w:rPr>
        <w:t>车载X射线机</w:t>
      </w:r>
      <w:r>
        <w:rPr>
          <w:rFonts w:hint="eastAsia" w:ascii="宋体" w:hAnsi="宋体" w:eastAsia="宋体" w:cs="宋体"/>
          <w:b/>
          <w:color w:val="auto"/>
          <w:sz w:val="24"/>
          <w:szCs w:val="24"/>
          <w:highlight w:val="none"/>
          <w:lang w:bidi="ar"/>
        </w:rPr>
        <w:t>防护设施技术要求</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1、X光机铅防护：</w:t>
      </w:r>
      <w:r>
        <w:rPr>
          <w:rFonts w:hint="eastAsia" w:ascii="宋体" w:hAnsi="宋体" w:eastAsia="宋体" w:cs="宋体"/>
          <w:color w:val="auto"/>
          <w:sz w:val="24"/>
          <w:szCs w:val="24"/>
          <w:highlight w:val="none"/>
          <w:lang w:val="zh-CN"/>
        </w:rPr>
        <w:t>≥2mm四周铅板防护，配备电动滑移铅门，车辆出厂时提供计量质量检测报告。</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lang w:val="zh-CN"/>
        </w:rPr>
        <w:t>、X光机配电动铅屏风</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1套，</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2.1铅屏风性能指标：</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上、下防护屏与DR机架同步，电动控制升降调节：a）防护屏升降调节范围：500-700mm；b）运动速度：30mm/s±5 mm/s。</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输入电源标记：输入电源为 AC220V±10%，50Hz。</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（四）车内其它配套附件及安装要求</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平面布局图</w:t>
      </w:r>
    </w:p>
    <w:p>
      <w:pPr>
        <w:pStyle w:val="24"/>
        <w:pageBreakBefore w:val="0"/>
        <w:numPr>
          <w:ilvl w:val="0"/>
          <w:numId w:val="15"/>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电测听室1间：符合听力筛查要求</w:t>
      </w:r>
    </w:p>
    <w:p>
      <w:pPr>
        <w:pStyle w:val="24"/>
        <w:pageBreakBefore w:val="0"/>
        <w:numPr>
          <w:ilvl w:val="0"/>
          <w:numId w:val="15"/>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检查床</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张：配工作台、围帘</w:t>
      </w:r>
    </w:p>
    <w:p>
      <w:pPr>
        <w:pStyle w:val="24"/>
        <w:pageBreakBefore w:val="0"/>
        <w:numPr>
          <w:ilvl w:val="0"/>
          <w:numId w:val="15"/>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台</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张</w:t>
      </w:r>
    </w:p>
    <w:p>
      <w:pPr>
        <w:pStyle w:val="24"/>
        <w:pageBreakBefore w:val="0"/>
        <w:numPr>
          <w:ilvl w:val="0"/>
          <w:numId w:val="15"/>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工作指示灯、照明灯、座椅，操作台若干，满足体检工作需求</w:t>
      </w:r>
    </w:p>
    <w:p>
      <w:pPr>
        <w:pStyle w:val="24"/>
        <w:pageBreakBefore w:val="0"/>
        <w:numPr>
          <w:ilvl w:val="0"/>
          <w:numId w:val="15"/>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驻车空调：</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部，规格：≥</w:t>
      </w:r>
      <w:r>
        <w:rPr>
          <w:rFonts w:hint="eastAsia" w:ascii="宋体" w:hAnsi="宋体" w:eastAsia="宋体" w:cs="宋体"/>
          <w:color w:val="auto"/>
          <w:sz w:val="24"/>
          <w:szCs w:val="24"/>
          <w:highlight w:val="none"/>
        </w:rPr>
        <w:t>1P</w:t>
      </w:r>
    </w:p>
    <w:p>
      <w:pPr>
        <w:pStyle w:val="24"/>
        <w:pageBreakBefore w:val="0"/>
        <w:numPr>
          <w:ilvl w:val="0"/>
          <w:numId w:val="15"/>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车内配置一定数量的插座，并设置漏电保护器，确保安全、方便使用</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w:t>
      </w:r>
      <w:r>
        <w:rPr>
          <w:rFonts w:hint="eastAsia" w:ascii="宋体" w:hAnsi="宋体" w:eastAsia="宋体" w:cs="宋体"/>
          <w:b/>
          <w:color w:val="auto"/>
          <w:sz w:val="24"/>
          <w:szCs w:val="24"/>
          <w:highlight w:val="none"/>
          <w:lang w:val="en-US" w:eastAsia="zh-CN" w:bidi="ar"/>
        </w:rPr>
        <w:t>五</w:t>
      </w:r>
      <w:r>
        <w:rPr>
          <w:rFonts w:hint="eastAsia" w:ascii="宋体" w:hAnsi="宋体" w:eastAsia="宋体" w:cs="宋体"/>
          <w:b/>
          <w:color w:val="auto"/>
          <w:sz w:val="24"/>
          <w:szCs w:val="24"/>
          <w:highlight w:val="none"/>
          <w:lang w:bidi="ar"/>
        </w:rPr>
        <w:t>）生化分析仪</w:t>
      </w:r>
      <w:r>
        <w:rPr>
          <w:rFonts w:hint="eastAsia" w:ascii="宋体" w:hAnsi="宋体" w:eastAsia="宋体" w:cs="宋体"/>
          <w:b/>
          <w:color w:val="auto"/>
          <w:sz w:val="24"/>
          <w:szCs w:val="24"/>
          <w:highlight w:val="none"/>
          <w:lang w:val="en-US" w:eastAsia="zh-CN" w:bidi="ar"/>
        </w:rPr>
        <w:t>产品技术</w:t>
      </w:r>
      <w:r>
        <w:rPr>
          <w:rFonts w:hint="eastAsia" w:ascii="宋体" w:hAnsi="宋体" w:eastAsia="宋体" w:cs="宋体"/>
          <w:b/>
          <w:color w:val="auto"/>
          <w:sz w:val="24"/>
          <w:szCs w:val="24"/>
          <w:highlight w:val="none"/>
          <w:lang w:bidi="ar"/>
        </w:rPr>
        <w:t>要求</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1、全自动，分立/任选式</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2、测试速度： ≥300测试/小时（纯生化）</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3、测试方法: 终点法、速率法、两点终点法，两点速率法、双波长法、免疫比浊法、双试剂法、非线性检测等</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4、项目存储：≥1000个</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5、吸光度测试范围：0.0-5.0Abs</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6、吸光度的重复性：CV≤1.0%</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7、样品位：≥70个样本位，支持样本杯、原始采血管、塑料试管等</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8、样本量：5μL -75μL，递增≤0.1μL </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9、试剂位：≥60个试剂位</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10、试剂量：10μL－400μL，递增≤0.5μL </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11、试剂冷藏功能：24小时冷藏系统，冷藏温度2-8℃</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12、样本和试剂针具有液面感应、随量跟踪功能，具有立体防撞、自动保护功能</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13、试剂和样本加样针去离子水内外壁清洗</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14、仪器具有独立搅拌针</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15、携带污染率：≤0.1%</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16、光学系统：全封闭静态阵列式斩波后分光光学系统</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17、波长范围：340nm ~ 800 nm，波长≥10个，波长准确度±1nm</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18、最小反应量：≤150μL</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19、温度控制：37℃±0.1℃</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20、比色杯：≥120个比色位</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21、比色杯清洗系统：八步一体化清洗，具有独立反应杯清洗液通道；针对高污染项目，项目间可插入独立清洗</w:t>
      </w:r>
    </w:p>
    <w:p>
      <w:pPr>
        <w:pStyle w:val="16"/>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22、质控：仪器在测试过程中可随时插入质控，可预定义不同质控物，每项检测可同时带四种以上质控物，可存储、显示、打印质控图</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w:t>
      </w:r>
      <w:r>
        <w:rPr>
          <w:rFonts w:hint="eastAsia" w:ascii="宋体" w:hAnsi="宋体" w:eastAsia="宋体" w:cs="宋体"/>
          <w:b/>
          <w:color w:val="auto"/>
          <w:sz w:val="24"/>
          <w:szCs w:val="24"/>
          <w:highlight w:val="none"/>
          <w:lang w:val="en-US" w:eastAsia="zh-CN" w:bidi="ar"/>
        </w:rPr>
        <w:t>六</w:t>
      </w:r>
      <w:r>
        <w:rPr>
          <w:rFonts w:hint="eastAsia" w:ascii="宋体" w:hAnsi="宋体" w:eastAsia="宋体" w:cs="宋体"/>
          <w:b/>
          <w:color w:val="auto"/>
          <w:sz w:val="24"/>
          <w:szCs w:val="24"/>
          <w:highlight w:val="none"/>
          <w:lang w:bidi="ar"/>
        </w:rPr>
        <w:t>）血液分析仪</w:t>
      </w:r>
      <w:r>
        <w:rPr>
          <w:rFonts w:hint="eastAsia" w:ascii="宋体" w:hAnsi="宋体" w:eastAsia="宋体" w:cs="宋体"/>
          <w:b/>
          <w:color w:val="auto"/>
          <w:sz w:val="24"/>
          <w:szCs w:val="24"/>
          <w:highlight w:val="none"/>
          <w:lang w:val="en-US" w:eastAsia="zh-CN" w:bidi="ar"/>
        </w:rPr>
        <w:t>产品技术</w:t>
      </w:r>
      <w:r>
        <w:rPr>
          <w:rFonts w:hint="eastAsia" w:ascii="宋体" w:hAnsi="宋体" w:eastAsia="宋体" w:cs="宋体"/>
          <w:b/>
          <w:color w:val="auto"/>
          <w:sz w:val="24"/>
          <w:szCs w:val="24"/>
          <w:highlight w:val="none"/>
          <w:lang w:bidi="ar"/>
        </w:rPr>
        <w:t>要求</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1、测量原理：采用多角度（≥3角度）激光散射流式细胞技术进行WBC五分类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2、测量参数：可提供≥28项报告参数（包括散点图和直方图）</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3、检测速度：≥60个/小时</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4、分析模式：CBC+5DIFF模式、CBC模式和CBC+5DIFF+RRBC模式</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5、样本用量：全血≤20ul，预稀释≤20ul</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6、显示屏：≥10.4英寸彩色液晶触摸显示屏</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7、试剂种类（不含清洗液）≤3种</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8、数据储存：≥15万份测试结果（含图形）</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9、重复性误差：WBC≤2.0%，RBC≤1.5%，HGB≤1.5%，PLT≤4.0%，MCV≤1.0%，HCT≤2.0%（提供检测报告予以证明）</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10、携带污染率：WBC≤0.5%，RBC≤0.5%，HGB≤0.6%，PLT≤1.0%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0"/>
          <w:sz w:val="24"/>
          <w:szCs w:val="24"/>
          <w:highlight w:val="none"/>
        </w:rPr>
        <w:t>11、校准与质控：</w:t>
      </w:r>
      <w:r>
        <w:rPr>
          <w:rFonts w:hint="eastAsia" w:ascii="宋体" w:hAnsi="宋体" w:eastAsia="宋体" w:cs="宋体"/>
          <w:b w:val="0"/>
          <w:bCs w:val="0"/>
          <w:color w:val="auto"/>
          <w:sz w:val="24"/>
          <w:szCs w:val="24"/>
          <w:highlight w:val="none"/>
        </w:rPr>
        <w:t>具有L-J，X，X-R，X-B等4种质控模式，</w:t>
      </w:r>
      <w:r>
        <w:rPr>
          <w:rFonts w:hint="eastAsia" w:ascii="宋体" w:hAnsi="宋体" w:eastAsia="宋体" w:cs="宋体"/>
          <w:b w:val="0"/>
          <w:bCs w:val="0"/>
          <w:color w:val="auto"/>
          <w:kern w:val="0"/>
          <w:sz w:val="24"/>
          <w:szCs w:val="24"/>
          <w:highlight w:val="none"/>
        </w:rPr>
        <w:t>能够自动绘制质控图</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0"/>
          <w:sz w:val="24"/>
          <w:szCs w:val="24"/>
          <w:highlight w:val="none"/>
        </w:rPr>
        <w:t>12、参考范围：</w:t>
      </w:r>
      <w:r>
        <w:rPr>
          <w:rFonts w:hint="eastAsia" w:ascii="宋体" w:hAnsi="宋体" w:eastAsia="宋体" w:cs="宋体"/>
          <w:b w:val="0"/>
          <w:bCs w:val="0"/>
          <w:color w:val="auto"/>
          <w:sz w:val="24"/>
          <w:szCs w:val="24"/>
          <w:highlight w:val="none"/>
        </w:rPr>
        <w:t>具有9组不同人群正常范围参数限设定功能</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13、WBC、RBC、HGB、PLT等项目具有两种单位选择</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0"/>
          <w:sz w:val="24"/>
          <w:szCs w:val="24"/>
          <w:highlight w:val="none"/>
        </w:rPr>
        <w:t>14、异常细胞提示：</w:t>
      </w:r>
      <w:r>
        <w:rPr>
          <w:rFonts w:hint="eastAsia" w:ascii="宋体" w:hAnsi="宋体" w:eastAsia="宋体" w:cs="宋体"/>
          <w:b w:val="0"/>
          <w:bCs w:val="0"/>
          <w:color w:val="auto"/>
          <w:sz w:val="24"/>
          <w:szCs w:val="24"/>
          <w:highlight w:val="none"/>
        </w:rPr>
        <w:t>具有提示难溶性红细胞</w:t>
      </w:r>
      <w:r>
        <w:rPr>
          <w:rFonts w:hint="eastAsia" w:ascii="宋体" w:hAnsi="宋体" w:eastAsia="宋体" w:cs="宋体"/>
          <w:b w:val="0"/>
          <w:bCs w:val="0"/>
          <w:color w:val="auto"/>
          <w:kern w:val="0"/>
          <w:sz w:val="24"/>
          <w:szCs w:val="24"/>
          <w:highlight w:val="none"/>
        </w:rPr>
        <w:t>及异常细胞报警功能</w:t>
      </w:r>
      <w:r>
        <w:rPr>
          <w:rFonts w:hint="eastAsia" w:ascii="宋体" w:hAnsi="宋体" w:eastAsia="宋体" w:cs="宋体"/>
          <w:b w:val="0"/>
          <w:bCs w:val="0"/>
          <w:color w:val="auto"/>
          <w:sz w:val="24"/>
          <w:szCs w:val="24"/>
          <w:highlight w:val="none"/>
        </w:rPr>
        <w:t>。</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0"/>
          <w:sz w:val="24"/>
          <w:szCs w:val="24"/>
          <w:highlight w:val="none"/>
        </w:rPr>
        <w:t>15、报警功能：</w:t>
      </w:r>
      <w:r>
        <w:rPr>
          <w:rFonts w:hint="eastAsia" w:ascii="宋体" w:hAnsi="宋体" w:eastAsia="宋体" w:cs="宋体"/>
          <w:b w:val="0"/>
          <w:bCs w:val="0"/>
          <w:color w:val="auto"/>
          <w:sz w:val="24"/>
          <w:szCs w:val="24"/>
          <w:highlight w:val="none"/>
        </w:rPr>
        <w:t>仪器具有参数异常报警、试剂检测报警、故障提示报警功能</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16、配工作站</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w:t>
      </w:r>
      <w:r>
        <w:rPr>
          <w:rFonts w:hint="eastAsia" w:ascii="宋体" w:hAnsi="宋体" w:eastAsia="宋体" w:cs="宋体"/>
          <w:b/>
          <w:color w:val="auto"/>
          <w:sz w:val="24"/>
          <w:szCs w:val="24"/>
          <w:highlight w:val="none"/>
          <w:lang w:val="en-US" w:eastAsia="zh-CN" w:bidi="ar"/>
        </w:rPr>
        <w:t>七</w:t>
      </w:r>
      <w:r>
        <w:rPr>
          <w:rFonts w:hint="eastAsia" w:ascii="宋体" w:hAnsi="宋体" w:eastAsia="宋体" w:cs="宋体"/>
          <w:b/>
          <w:color w:val="auto"/>
          <w:sz w:val="24"/>
          <w:szCs w:val="24"/>
          <w:highlight w:val="none"/>
          <w:lang w:bidi="ar"/>
        </w:rPr>
        <w:t>）尿液分析仪</w:t>
      </w:r>
      <w:r>
        <w:rPr>
          <w:rFonts w:hint="eastAsia" w:ascii="宋体" w:hAnsi="宋体" w:eastAsia="宋体" w:cs="宋体"/>
          <w:b/>
          <w:color w:val="auto"/>
          <w:sz w:val="24"/>
          <w:szCs w:val="24"/>
          <w:highlight w:val="none"/>
          <w:lang w:val="en-US" w:eastAsia="zh-CN" w:bidi="ar"/>
        </w:rPr>
        <w:t>产品技术</w:t>
      </w:r>
      <w:r>
        <w:rPr>
          <w:rFonts w:hint="eastAsia" w:ascii="宋体" w:hAnsi="宋体" w:eastAsia="宋体" w:cs="宋体"/>
          <w:b/>
          <w:color w:val="auto"/>
          <w:sz w:val="24"/>
          <w:szCs w:val="24"/>
          <w:highlight w:val="none"/>
          <w:lang w:bidi="ar"/>
        </w:rPr>
        <w:t>要求</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1、测定原理：反射光电比色法</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2、光源系统：采用冷光源测定系统</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3、测定速度：≥520条/h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4、试纸项目选择：兼容14项、13项、11项、10项</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5、可测项目：白细胞、酮体、亚硝酸盐、尿胆原、胆红素、尿蛋白、葡萄糖、比重、隐血、pH、维生素C、肌酐、尿钙、微白蛋白</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6、工作方式：可选择单条测试或连续测试</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7、显示：≥5.7英寸触摸液晶显示屏</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8、仪器能准确感应尿试纸条的数量</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9、自动卸条功能：能自动将测试过的试纸条卸到废料盒内</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10、重复性：分析仪反射率测试结果的变异系数≤1.0%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11、稳定性：分析仪开机8h内，反射率测试结果的变异系数≤1.0%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12、携带污染：检测除比重和PH外各测试项目最高浓度结果的阳性样本，随后检测阴性样本，阴性样本的结果不得出阳性</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13、打印：内置热敏打印机打印测试结果</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14、故障识别功能：能自动识别打印机错误、测试项目不正确等故障</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15、仪器能自动感应试纸条，将感应到得试纸条送入仪器内部</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w:t>
      </w:r>
      <w:r>
        <w:rPr>
          <w:rFonts w:hint="eastAsia" w:ascii="宋体" w:hAnsi="宋体" w:eastAsia="宋体" w:cs="宋体"/>
          <w:b/>
          <w:color w:val="auto"/>
          <w:sz w:val="24"/>
          <w:szCs w:val="24"/>
          <w:highlight w:val="none"/>
          <w:lang w:val="en-US" w:eastAsia="zh-CN" w:bidi="ar"/>
        </w:rPr>
        <w:t>八</w:t>
      </w:r>
      <w:r>
        <w:rPr>
          <w:rFonts w:hint="eastAsia" w:ascii="宋体" w:hAnsi="宋体" w:eastAsia="宋体" w:cs="宋体"/>
          <w:b/>
          <w:color w:val="auto"/>
          <w:sz w:val="24"/>
          <w:szCs w:val="24"/>
          <w:highlight w:val="none"/>
          <w:lang w:bidi="ar"/>
        </w:rPr>
        <w:t>）彩超</w:t>
      </w:r>
      <w:r>
        <w:rPr>
          <w:rFonts w:hint="eastAsia" w:ascii="宋体" w:hAnsi="宋体" w:eastAsia="宋体" w:cs="宋体"/>
          <w:b/>
          <w:color w:val="auto"/>
          <w:sz w:val="24"/>
          <w:szCs w:val="24"/>
          <w:highlight w:val="none"/>
          <w:lang w:val="en-US" w:eastAsia="zh-CN" w:bidi="ar"/>
        </w:rPr>
        <w:t>产品技术</w:t>
      </w:r>
      <w:r>
        <w:rPr>
          <w:rFonts w:hint="eastAsia" w:ascii="宋体" w:hAnsi="宋体" w:eastAsia="宋体" w:cs="宋体"/>
          <w:b/>
          <w:color w:val="auto"/>
          <w:sz w:val="24"/>
          <w:szCs w:val="24"/>
          <w:highlight w:val="none"/>
          <w:lang w:bidi="ar"/>
        </w:rPr>
        <w:t>要求</w:t>
      </w:r>
    </w:p>
    <w:p>
      <w:pPr>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一）用途说明：腹部、妇产科、疼痛科、心脏、小器官、泌尿、血管、儿科、急诊、麻醉、介入、神经、肌骨、颅脑及其它</w:t>
      </w:r>
    </w:p>
    <w:p>
      <w:pPr>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二）配工作站</w:t>
      </w:r>
    </w:p>
    <w:p>
      <w:pPr>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三）主要技术规格及系统概述：</w:t>
      </w:r>
    </w:p>
    <w:p>
      <w:pPr>
        <w:keepNext/>
        <w:keepLines w:val="0"/>
        <w:pageBreakBefore w:val="0"/>
        <w:widowControl w:val="0"/>
        <w:numPr>
          <w:ilvl w:val="0"/>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、主机系统性能</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便携彩超主机</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≥15.3”超薄宽屏高分辨率彩色液晶显示器</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主机重量≤6.2 kg（不含电池）</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主机内置探头接口2个，大小一致，全激活，互通互用   </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数字波束形成器</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多倍信号并行处理技术</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数字化全程动态聚焦</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数字化可变孔径及动态变迹技术，A/D≥12 bit</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接收方式：发射、接收通道≥1024</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二维灰阶成像单元</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谐波成像单元</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M型成像单元</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彩色多普勒成像单元</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频谱多普勒成像单元</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空间复合成像，≥4级可调，最高可支持9线空间复合   </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具有组织特异性成像，</w:t>
      </w:r>
      <w:bookmarkStart w:id="5" w:name="_Hlk3540383"/>
      <w:r>
        <w:rPr>
          <w:rFonts w:hint="eastAsia" w:ascii="宋体" w:hAnsi="宋体" w:eastAsia="宋体" w:cs="宋体"/>
          <w:color w:val="auto"/>
          <w:kern w:val="2"/>
          <w:sz w:val="24"/>
          <w:szCs w:val="24"/>
          <w:highlight w:val="none"/>
          <w:lang w:val="en-US" w:eastAsia="zh-CN" w:bidi="ar-SA"/>
        </w:rPr>
        <w:t>能够独立选择实质、普通、脂肪、液性成像模式</w:t>
      </w:r>
      <w:bookmarkEnd w:id="5"/>
      <w:r>
        <w:rPr>
          <w:rFonts w:hint="eastAsia" w:ascii="宋体" w:hAnsi="宋体" w:eastAsia="宋体" w:cs="宋体"/>
          <w:color w:val="auto"/>
          <w:kern w:val="2"/>
          <w:sz w:val="24"/>
          <w:szCs w:val="24"/>
          <w:highlight w:val="none"/>
          <w:lang w:val="en-US" w:eastAsia="zh-CN" w:bidi="ar-SA"/>
        </w:rPr>
        <w:t xml:space="preserve">   </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二维角度独立偏转成像，≥5级可调</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斑点噪音抑制，多级可调</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一键自动优化，支持二维、M模式、彩色多普勒、能量多普勒、方向能量多普勒及频谱多普勒成像模式</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扩展成像，支持线阵、凸阵，支持二维、彩色多普勒模式</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图像放大功能，支持前端放大、后端放大</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支持穿刺引导功能</w:t>
      </w:r>
      <w:bookmarkStart w:id="6" w:name="OLE_LINK16"/>
      <w:bookmarkStart w:id="7" w:name="OLE_LINK15"/>
      <w:bookmarkStart w:id="8" w:name="OLE_LINK17"/>
      <w:r>
        <w:rPr>
          <w:rFonts w:hint="eastAsia" w:ascii="宋体" w:hAnsi="宋体" w:eastAsia="宋体" w:cs="宋体"/>
          <w:color w:val="auto"/>
          <w:kern w:val="2"/>
          <w:sz w:val="24"/>
          <w:szCs w:val="24"/>
          <w:highlight w:val="none"/>
          <w:lang w:val="en-US" w:eastAsia="zh-CN" w:bidi="ar-SA"/>
        </w:rPr>
        <w:t>，</w:t>
      </w:r>
      <w:bookmarkEnd w:id="6"/>
      <w:bookmarkEnd w:id="7"/>
      <w:bookmarkEnd w:id="8"/>
      <w:r>
        <w:rPr>
          <w:rFonts w:hint="eastAsia" w:ascii="宋体" w:hAnsi="宋体" w:eastAsia="宋体" w:cs="宋体"/>
          <w:color w:val="auto"/>
          <w:kern w:val="2"/>
          <w:sz w:val="24"/>
          <w:szCs w:val="24"/>
          <w:highlight w:val="none"/>
          <w:lang w:val="en-US" w:eastAsia="zh-CN" w:bidi="ar-SA"/>
        </w:rPr>
        <w:t xml:space="preserve">具备单线引导和双线引导以及中位线引导，具备点状引导线，标识进针深度   </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图形化预设置：针对不同的检查脏器，预置最佳图像检查条件，并以脏器图标直观显示   </w:t>
      </w:r>
    </w:p>
    <w:p>
      <w:pPr>
        <w:keepNext/>
        <w:keepLines w:val="0"/>
        <w:pageBreakBefore w:val="0"/>
        <w:widowControl w:val="0"/>
        <w:numPr>
          <w:ilvl w:val="0"/>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探头规格</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探头配置：可支持凸阵、线阵、相控阵、微凸阵、腔内等探头</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腹部凸阵探头，探头频率：1.5-6.5MHz</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浅表线阵探头，探头频率：5.0-15.0MHz</w:t>
      </w:r>
    </w:p>
    <w:p>
      <w:pPr>
        <w:keepNext/>
        <w:keepLines w:val="0"/>
        <w:pageBreakBefore w:val="0"/>
        <w:widowControl w:val="0"/>
        <w:numPr>
          <w:ilvl w:val="0"/>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二维灰阶参数</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最大显示深度≥38cm</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二维增益调节范围≥250 dB   </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动态范围≥300 dB，可视可调   </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物理滑动TGC分段调节≥8段，具有 TGC 曲线显示</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伪彩≥12种</w:t>
      </w:r>
    </w:p>
    <w:p>
      <w:pPr>
        <w:keepNext/>
        <w:keepLines w:val="0"/>
        <w:pageBreakBefore w:val="0"/>
        <w:widowControl w:val="0"/>
        <w:numPr>
          <w:ilvl w:val="0"/>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彩色多普勒参数</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多普勒增益≥250dB</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彩色多普勒定量分析软件：彩色血流剖面图、定点测速功能   </w:t>
      </w:r>
    </w:p>
    <w:p>
      <w:pPr>
        <w:keepNext/>
        <w:keepLines w:val="0"/>
        <w:pageBreakBefore w:val="0"/>
        <w:widowControl w:val="0"/>
        <w:numPr>
          <w:ilvl w:val="0"/>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频谱多普勒参数</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方式：脉冲波多普勒（PW）、连续波多普勒（CW）、高脉冲重复频率多普勒（HPRF）</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B/D兼用：线阵：B/PW，凸阵：B/PW，扇扫：B/PW、B/CW</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取样宽度及位置范围：宽度 0.5–24mm</w:t>
      </w:r>
    </w:p>
    <w:p>
      <w:pPr>
        <w:keepNext/>
        <w:keepLines w:val="0"/>
        <w:pageBreakBefore w:val="0"/>
        <w:widowControl w:val="0"/>
        <w:numPr>
          <w:ilvl w:val="0"/>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系统通用技术规格</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内置锂电池独立供电，电池独立供电工作时间&gt;1.3小时</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主机内置USB接口≥2个</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主机内置HDMI、S-VIDEO等接口</w:t>
      </w:r>
    </w:p>
    <w:p>
      <w:pPr>
        <w:keepNext/>
        <w:keepLines w:val="0"/>
        <w:pageBreakBefore w:val="0"/>
        <w:widowControl w:val="0"/>
        <w:numPr>
          <w:ilvl w:val="0"/>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图像存储，回放和浏览</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支持快速存储和浏览屏幕图像、电影</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存储动、静态图像，屏幕可显示硬盘容量数据信息</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主机内置报告系统</w:t>
      </w:r>
    </w:p>
    <w:p>
      <w:pPr>
        <w:keepNext/>
        <w:keepLines w:val="0"/>
        <w:pageBreakBefore w:val="0"/>
        <w:widowControl w:val="0"/>
        <w:numPr>
          <w:ilvl w:val="0"/>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图文工作站</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系统可存储病人信息，可查询、检索、调阅历史信息</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支持动、静态图像文件及病人报告的存储，以及病人图像的快速浏览</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支持以下存储介质：内部硬盘、USB移动存储设备</w:t>
      </w:r>
    </w:p>
    <w:p>
      <w:pPr>
        <w:keepLines w:val="0"/>
        <w:pageBreakBefore w:val="0"/>
        <w:widowControl w:val="0"/>
        <w:numPr>
          <w:ilvl w:val="1"/>
          <w:numId w:val="16"/>
        </w:numPr>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支持AVI、WMV、JPG、BMP、TIF等格式输出</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w:t>
      </w:r>
      <w:r>
        <w:rPr>
          <w:rFonts w:hint="eastAsia" w:ascii="宋体" w:hAnsi="宋体" w:eastAsia="宋体" w:cs="宋体"/>
          <w:b/>
          <w:color w:val="auto"/>
          <w:sz w:val="24"/>
          <w:szCs w:val="24"/>
          <w:highlight w:val="none"/>
          <w:lang w:val="en-US" w:eastAsia="zh-CN" w:bidi="ar"/>
        </w:rPr>
        <w:t>九</w:t>
      </w:r>
      <w:r>
        <w:rPr>
          <w:rFonts w:hint="eastAsia" w:ascii="宋体" w:hAnsi="宋体" w:eastAsia="宋体" w:cs="宋体"/>
          <w:b/>
          <w:color w:val="auto"/>
          <w:sz w:val="24"/>
          <w:szCs w:val="24"/>
          <w:highlight w:val="none"/>
          <w:lang w:bidi="ar"/>
        </w:rPr>
        <w:t>）心电图机</w:t>
      </w:r>
      <w:r>
        <w:rPr>
          <w:rFonts w:hint="eastAsia" w:ascii="宋体" w:hAnsi="宋体" w:eastAsia="宋体" w:cs="宋体"/>
          <w:b/>
          <w:color w:val="auto"/>
          <w:sz w:val="24"/>
          <w:szCs w:val="24"/>
          <w:highlight w:val="none"/>
          <w:lang w:val="en-US" w:eastAsia="zh-CN" w:bidi="ar"/>
        </w:rPr>
        <w:t>产品技术</w:t>
      </w:r>
      <w:r>
        <w:rPr>
          <w:rFonts w:hint="eastAsia" w:ascii="宋体" w:hAnsi="宋体" w:eastAsia="宋体" w:cs="宋体"/>
          <w:b/>
          <w:color w:val="auto"/>
          <w:sz w:val="24"/>
          <w:szCs w:val="24"/>
          <w:highlight w:val="none"/>
          <w:lang w:bidi="ar"/>
        </w:rPr>
        <w:t>要求</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心电采集：标准12导联心电信号同步采集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12道波形同步打印。</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支持实时采样、触发采样、周期采样模式，支持心律失常检测自动延时打印报告</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屏幕≥7英寸彩色液晶显示屏，支持显示背景网格</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输入阻抗：≥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 xml:space="preserve">0MΩ（10Hz） </w:t>
      </w:r>
      <w:r>
        <w:rPr>
          <w:rFonts w:hint="eastAsia" w:ascii="宋体" w:hAnsi="宋体" w:eastAsia="宋体" w:cs="宋体"/>
          <w:color w:val="auto"/>
          <w:kern w:val="0"/>
          <w:sz w:val="24"/>
          <w:szCs w:val="24"/>
          <w:highlight w:val="none"/>
          <w:lang w:val="en-US" w:eastAsia="zh-CN"/>
        </w:rPr>
        <w:t xml:space="preserve"> </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频率响应：0.05-300Hz (-3db)  </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耐极化电压：≥±</w:t>
      </w:r>
      <w:r>
        <w:rPr>
          <w:rFonts w:hint="eastAsia" w:ascii="宋体" w:hAnsi="宋体" w:eastAsia="宋体" w:cs="宋体"/>
          <w:color w:val="auto"/>
          <w:kern w:val="0"/>
          <w:sz w:val="24"/>
          <w:szCs w:val="24"/>
          <w:highlight w:val="none"/>
          <w:lang w:val="en-US" w:eastAsia="zh-CN"/>
        </w:rPr>
        <w:t>65</w:t>
      </w:r>
      <w:r>
        <w:rPr>
          <w:rFonts w:hint="eastAsia" w:ascii="宋体" w:hAnsi="宋体" w:eastAsia="宋体" w:cs="宋体"/>
          <w:color w:val="auto"/>
          <w:kern w:val="0"/>
          <w:sz w:val="24"/>
          <w:szCs w:val="24"/>
          <w:highlight w:val="none"/>
        </w:rPr>
        <w:t xml:space="preserve">0mV  </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A/D转换：24bit</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共模抑制比：≥140dB（AC滤波开启）；≥123dB（交流滤波关闭）  </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内部噪声：≤12.5µVp-p </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采样率：</w:t>
      </w: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 xml:space="preserve">000Hz/秒/通道   </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除颤保护：具有抗除颤电击保护功能</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灵敏度选择：1.25、2.5、5、10、20、10/5mm/mV、自动（AGC）</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抗干扰滤波：具有交流滤波、肌电滤波、基线漂移滤波、低通滤波功能</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自动分析功能：具有12导联同步自动分析以及RR间期、ST段分析功能</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支持</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 xml:space="preserve">种QTc算法    </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设备内置存储器，存储病历≥800例</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外部接口： USB接口，网络接口功能，外部输入输出端口，SD卡接口，可以使用有线、无线方式和心电网络相连，可升级内置WiFi</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热敏式点阵打印机打印纸宽度为：210mm或215mm，可直接外接打印机，通过A4纸打印12道心电波形和报告</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具有信号质量指示功能，可准确判定接触不良的电极并予以指示</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自动模式下可以支持10-60</w:t>
      </w:r>
      <w:r>
        <w:rPr>
          <w:rFonts w:hint="eastAsia" w:ascii="宋体" w:hAnsi="宋体" w:eastAsia="宋体" w:cs="宋体"/>
          <w:color w:val="auto"/>
          <w:kern w:val="0"/>
          <w:sz w:val="24"/>
          <w:szCs w:val="24"/>
          <w:highlight w:val="none"/>
          <w:lang w:val="en-US" w:eastAsia="zh-CN"/>
        </w:rPr>
        <w:t>s</w:t>
      </w:r>
      <w:r>
        <w:rPr>
          <w:rFonts w:hint="eastAsia" w:ascii="宋体" w:hAnsi="宋体" w:eastAsia="宋体" w:cs="宋体"/>
          <w:color w:val="auto"/>
          <w:kern w:val="0"/>
          <w:sz w:val="24"/>
          <w:szCs w:val="24"/>
          <w:highlight w:val="none"/>
        </w:rPr>
        <w:t xml:space="preserve">时间的采集，记录，存储，传输。满足远程诊断需求  </w:t>
      </w:r>
    </w:p>
    <w:p>
      <w:pPr>
        <w:pageBreakBefore w:val="0"/>
        <w:widowControl/>
        <w:numPr>
          <w:ilvl w:val="0"/>
          <w:numId w:val="17"/>
        </w:numPr>
        <w:tabs>
          <w:tab w:val="left" w:pos="640"/>
        </w:tabs>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直流电源：内置可充电锂离子电池，正常工作时间≥ 3.5小时</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 xml:space="preserve"> </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w:t>
      </w:r>
      <w:r>
        <w:rPr>
          <w:rFonts w:hint="eastAsia" w:ascii="宋体" w:hAnsi="宋体" w:eastAsia="宋体" w:cs="宋体"/>
          <w:b/>
          <w:color w:val="auto"/>
          <w:sz w:val="24"/>
          <w:szCs w:val="24"/>
          <w:highlight w:val="none"/>
          <w:lang w:val="en-US" w:eastAsia="zh-CN" w:bidi="ar"/>
        </w:rPr>
        <w:t>十</w:t>
      </w:r>
      <w:r>
        <w:rPr>
          <w:rFonts w:hint="eastAsia" w:ascii="宋体" w:hAnsi="宋体" w:eastAsia="宋体" w:cs="宋体"/>
          <w:b/>
          <w:color w:val="auto"/>
          <w:sz w:val="24"/>
          <w:szCs w:val="24"/>
          <w:highlight w:val="none"/>
          <w:lang w:bidi="ar"/>
        </w:rPr>
        <w:t>）肺功能仪</w:t>
      </w:r>
      <w:r>
        <w:rPr>
          <w:rFonts w:hint="eastAsia" w:ascii="宋体" w:hAnsi="宋体" w:eastAsia="宋体" w:cs="宋体"/>
          <w:b/>
          <w:color w:val="auto"/>
          <w:sz w:val="24"/>
          <w:szCs w:val="24"/>
          <w:highlight w:val="none"/>
          <w:lang w:val="en-US" w:eastAsia="zh-CN" w:bidi="ar"/>
        </w:rPr>
        <w:t>产品技术</w:t>
      </w:r>
      <w:r>
        <w:rPr>
          <w:rFonts w:hint="eastAsia" w:ascii="宋体" w:hAnsi="宋体" w:eastAsia="宋体" w:cs="宋体"/>
          <w:b/>
          <w:color w:val="auto"/>
          <w:sz w:val="24"/>
          <w:szCs w:val="24"/>
          <w:highlight w:val="none"/>
          <w:lang w:bidi="ar"/>
        </w:rPr>
        <w:t>要求</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1、完整的肺功能检测包括： 用力肺活量（FVC）， 流速体积曲线（FVL），肺活量（VC），最大通气量（MVV），用药前后及气道反应性实验。</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2、进口原装压差式双向传感器，可测吸入和呼出气量和流速，精确度高，稳定性和重复性好，防震动，易于清洗消毒。</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3、液晶（LCD）显示面积大（105mm × 80mm),高亮度、高清晰度（320 × 240）。4、可显示全部检测数据及曲线。中文多重菜单提示便于操作人员操作。</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5、内藏高速热敏打印机，稳定可靠，故障少、速度快、低噪音，全部报告打印仅需3 0 ～4 0 秒。</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6、特配大容量内存芯片，可存储250人的受检者的测量数据和曲线数据，并可重复存储，便于大规模体检。</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、内置高速热敏打印机，可清晰打印出检测报告，实测值、预测值、实测值占预测值的百分比及分析报告。</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、具有数据传输功能，提供计算机配套的中文数据通讯管理软件系统。</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9、具有数据双向传送功能。可通过上级计算机网络系统设置人体参数数据，并向上级计算机网络系统传送测试数据。</w:t>
      </w:r>
    </w:p>
    <w:p>
      <w:pPr>
        <w:pageBreakBefore w:val="0"/>
        <w:kinsoku/>
        <w:overflowPunct/>
        <w:topLinePunct w:val="0"/>
        <w:autoSpaceDE/>
        <w:autoSpaceDN/>
        <w:bidi w:val="0"/>
        <w:spacing w:line="600" w:lineRule="exact"/>
        <w:ind w:left="0" w:leftChars="0" w:right="0" w:rightChars="0" w:firstLine="0" w:firstLineChars="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10、肺活量测定：VC，TV，ERV，IRV，IC，MV，RR</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11、用力肺活量测定：FVC，FEV.1，FEV.2，FEV.3，PEF，V75，V50，V25，V50/V25，V25/H</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12、最大通气量测定：MVV，BSA，MVV/BSA</w:t>
      </w:r>
    </w:p>
    <w:p>
      <w:pPr>
        <w:pStyle w:val="24"/>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w:t>
      </w:r>
      <w:r>
        <w:rPr>
          <w:rFonts w:hint="eastAsia" w:ascii="宋体" w:hAnsi="宋体" w:eastAsia="宋体" w:cs="宋体"/>
          <w:b/>
          <w:color w:val="auto"/>
          <w:sz w:val="24"/>
          <w:szCs w:val="24"/>
          <w:highlight w:val="none"/>
          <w:lang w:val="en-US" w:eastAsia="zh-CN" w:bidi="ar"/>
        </w:rPr>
        <w:t>十一</w:t>
      </w:r>
      <w:r>
        <w:rPr>
          <w:rFonts w:hint="eastAsia" w:ascii="宋体" w:hAnsi="宋体" w:eastAsia="宋体" w:cs="宋体"/>
          <w:b/>
          <w:color w:val="auto"/>
          <w:sz w:val="24"/>
          <w:szCs w:val="24"/>
          <w:highlight w:val="none"/>
          <w:lang w:bidi="ar"/>
        </w:rPr>
        <w:t>）听力计</w:t>
      </w:r>
      <w:r>
        <w:rPr>
          <w:rFonts w:hint="eastAsia" w:ascii="宋体" w:hAnsi="宋体" w:eastAsia="宋体" w:cs="宋体"/>
          <w:b/>
          <w:color w:val="auto"/>
          <w:sz w:val="24"/>
          <w:szCs w:val="24"/>
          <w:highlight w:val="none"/>
          <w:lang w:val="en-US" w:eastAsia="zh-CN" w:bidi="ar"/>
        </w:rPr>
        <w:t>产品技术</w:t>
      </w:r>
      <w:r>
        <w:rPr>
          <w:rFonts w:hint="eastAsia" w:ascii="宋体" w:hAnsi="宋体" w:eastAsia="宋体" w:cs="宋体"/>
          <w:b/>
          <w:color w:val="auto"/>
          <w:sz w:val="24"/>
          <w:szCs w:val="24"/>
          <w:highlight w:val="none"/>
          <w:lang w:bidi="ar"/>
        </w:rPr>
        <w:t>要求</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 xml:space="preserve">通道：两路独立的输出通道 </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测试频率：气导125～8000Hz，骨导250～6000Hz，误差小于±1%</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测试强度范围：气导-10～120dB  骨导-10~70dB</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掩蔽强度范围：-10～110dB</w:t>
      </w:r>
    </w:p>
    <w:p>
      <w:pPr>
        <w:pageBreakBefore w:val="0"/>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 xml:space="preserve">测试信号：纯音、脉冲音、啭音和窄带噪声 </w:t>
      </w:r>
    </w:p>
    <w:p>
      <w:pPr>
        <w:pageBreakBefore w:val="0"/>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sz w:val="24"/>
          <w:szCs w:val="24"/>
          <w:highlight w:val="none"/>
        </w:rPr>
        <w:t>啭音调制频率：5Hz 正弦波</w:t>
      </w:r>
    </w:p>
    <w:p>
      <w:pPr>
        <w:pageBreakBefore w:val="0"/>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kern w:val="10"/>
          <w:sz w:val="24"/>
          <w:szCs w:val="24"/>
          <w:highlight w:val="none"/>
        </w:rPr>
      </w:pPr>
      <w:r>
        <w:rPr>
          <w:rFonts w:hint="eastAsia" w:ascii="宋体" w:hAnsi="宋体" w:eastAsia="宋体" w:cs="宋体"/>
          <w:color w:val="auto"/>
          <w:sz w:val="24"/>
          <w:szCs w:val="24"/>
          <w:highlight w:val="none"/>
        </w:rPr>
        <w:t>给声方式：按键给声</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麦克风：内置麦克风，便于与受试者沟通 （0-50强度可调）</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患者应答：外置应答手柄，内置应答指示及压电式蜂鸣</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显示屏：LCD显示屏，双行精确数值显示</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失真度：气导小于1% 骨导小于2.5%  </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精度：连续衰减/步进5dB，误差1dB</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 xml:space="preserve">掩蔽：气导、骨导对侧掩蔽,可自由切换，无需调换耳机，掩蔽提示  </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保护功能：符合声学安全要求（引用GB/T 7341.1-2010 电声学检测设备 5.2的规定）</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数据输入方式：设备输入/鼠标点击听力图输入/表格填写数值录入</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个性化报告设置：多种报告表头模板可供选择，报告参数自由组合,支持电子签名，自定义诊断模块</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测试过程可选显示年龄偏移值曲线和数值</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自定义选择测试频率，气导、骨导PTA计算方式</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气/骨导辅助分析（单/双耳高频平均听阈，双耳语频平均听阈，单耳听阈加权值，爆震聋单耳平均听阈）</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计算精度：原始数据/保留整数/保留小数点后2位</w:t>
      </w:r>
    </w:p>
    <w:p>
      <w:pPr>
        <w:pageBreakBefore w:val="0"/>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Cs/>
          <w:color w:val="auto"/>
          <w:kern w:val="10"/>
          <w:sz w:val="24"/>
          <w:szCs w:val="24"/>
          <w:highlight w:val="none"/>
        </w:rPr>
      </w:pPr>
      <w:r>
        <w:rPr>
          <w:rFonts w:hint="eastAsia" w:ascii="宋体" w:hAnsi="宋体" w:eastAsia="宋体" w:cs="宋体"/>
          <w:color w:val="auto"/>
          <w:kern w:val="10"/>
          <w:sz w:val="24"/>
          <w:szCs w:val="24"/>
          <w:highlight w:val="none"/>
        </w:rPr>
        <w:t>数据传输：使用USB2.0接口连接PC端，实时获取听力计数据，存储测试数据打印测试报告，</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sz w:val="24"/>
          <w:szCs w:val="24"/>
          <w:highlight w:val="none"/>
        </w:rPr>
        <w:t>存储：依据PC容量，</w:t>
      </w:r>
      <w:r>
        <w:rPr>
          <w:rFonts w:hint="eastAsia" w:ascii="宋体" w:hAnsi="宋体" w:eastAsia="宋体" w:cs="宋体"/>
          <w:color w:val="auto"/>
          <w:kern w:val="10"/>
          <w:sz w:val="24"/>
          <w:szCs w:val="24"/>
          <w:highlight w:val="none"/>
        </w:rPr>
        <w:t>通过FTP传输至指定目录存储</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测试报告存储：多格式存储（JPG/PDF/XML）导出报告文件名可以根据需求自定义组合。</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职业病诊断：根据《GBT 7582-2004 声学 听阈与年龄关系的统计分布》和《GBZ 49-2004 职业病噪声聋诊断》，</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lang w:eastAsia="zh-CN"/>
        </w:rPr>
      </w:pPr>
      <w:r>
        <w:rPr>
          <w:rFonts w:hint="eastAsia" w:ascii="宋体" w:hAnsi="宋体" w:eastAsia="宋体" w:cs="宋体"/>
          <w:color w:val="auto"/>
          <w:kern w:val="10"/>
          <w:sz w:val="24"/>
          <w:szCs w:val="24"/>
          <w:highlight w:val="none"/>
        </w:rPr>
        <w:t xml:space="preserve">对听力测试数据一键计算分析，直接获取噪声聋诊断数值和诊断分级自     </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获取医院系统中的受试者信息及上传原始数据和修正后数据（单/双耳高频、低频、加权值），可查看报告上传状（可批量导入和上传），可筛选报告导出EXCEL统计表格。</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color w:val="auto"/>
          <w:kern w:val="10"/>
          <w:sz w:val="24"/>
          <w:szCs w:val="24"/>
          <w:highlight w:val="none"/>
        </w:rPr>
      </w:pPr>
      <w:r>
        <w:rPr>
          <w:rFonts w:hint="eastAsia" w:ascii="宋体" w:hAnsi="宋体" w:eastAsia="宋体" w:cs="宋体"/>
          <w:color w:val="auto"/>
          <w:kern w:val="10"/>
          <w:sz w:val="24"/>
          <w:szCs w:val="24"/>
          <w:highlight w:val="none"/>
        </w:rPr>
        <w:t>可进行爆震聋辅助计算，噪声聋辅助计算，自动生成噪声聋报告，噪声聋测试自动检测报告数据完整</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bidi="ar"/>
        </w:rPr>
      </w:pPr>
      <w:r>
        <w:rPr>
          <w:rFonts w:hint="eastAsia" w:ascii="宋体" w:hAnsi="宋体" w:eastAsia="宋体" w:cs="宋体"/>
          <w:color w:val="auto"/>
          <w:kern w:val="10"/>
          <w:sz w:val="24"/>
          <w:szCs w:val="24"/>
          <w:highlight w:val="none"/>
        </w:rPr>
        <w:t>60dB状态通断比:应符合GB7341.1-2010,8.6.2规定</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bidi="ar"/>
        </w:rPr>
      </w:pPr>
      <w:r>
        <w:rPr>
          <w:rFonts w:hint="eastAsia" w:ascii="宋体" w:hAnsi="宋体" w:eastAsia="宋体" w:cs="宋体"/>
          <w:color w:val="auto"/>
          <w:kern w:val="10"/>
          <w:sz w:val="24"/>
          <w:szCs w:val="24"/>
          <w:highlight w:val="none"/>
        </w:rPr>
        <w:t>听力结果可按GB/T7582标准进行年龄性别修正</w:t>
      </w:r>
    </w:p>
    <w:p>
      <w:pPr>
        <w:pageBreakBefore w:val="0"/>
        <w:widowControl/>
        <w:numPr>
          <w:ilvl w:val="0"/>
          <w:numId w:val="18"/>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bidi="ar"/>
        </w:rPr>
      </w:pPr>
      <w:r>
        <w:rPr>
          <w:rFonts w:hint="eastAsia" w:ascii="宋体" w:hAnsi="宋体" w:eastAsia="宋体" w:cs="宋体"/>
          <w:color w:val="auto"/>
          <w:kern w:val="10"/>
          <w:sz w:val="24"/>
          <w:szCs w:val="24"/>
          <w:highlight w:val="none"/>
        </w:rPr>
        <w:t>输出：TDH 39气导耳机、B71骨导耳机、自由声场</w:t>
      </w:r>
    </w:p>
    <w:p>
      <w:pPr>
        <w:pStyle w:val="24"/>
        <w:pageBreakBefore w:val="0"/>
        <w:numPr>
          <w:ilvl w:val="0"/>
          <w:numId w:val="19"/>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color w:val="auto"/>
          <w:sz w:val="24"/>
          <w:szCs w:val="24"/>
          <w:highlight w:val="none"/>
          <w:lang w:val="en-US" w:eastAsia="zh-CN" w:bidi="ar"/>
        </w:rPr>
      </w:pPr>
      <w:r>
        <w:rPr>
          <w:rFonts w:hint="eastAsia" w:ascii="宋体" w:hAnsi="宋体" w:eastAsia="宋体" w:cs="宋体"/>
          <w:b/>
          <w:color w:val="auto"/>
          <w:sz w:val="24"/>
          <w:szCs w:val="24"/>
          <w:highlight w:val="none"/>
          <w:lang w:val="en-US" w:eastAsia="zh-CN" w:bidi="ar"/>
        </w:rPr>
        <w:t>配置清单</w:t>
      </w:r>
    </w:p>
    <w:p>
      <w:pPr>
        <w:pStyle w:val="24"/>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1.医疗车</w:t>
      </w:r>
      <w:r>
        <w:rPr>
          <w:rFonts w:hint="eastAsia" w:ascii="宋体" w:hAnsi="宋体" w:eastAsia="宋体" w:cs="宋体"/>
          <w:b w:val="0"/>
          <w:bCs/>
          <w:color w:val="auto"/>
          <w:sz w:val="24"/>
          <w:szCs w:val="24"/>
          <w:highlight w:val="none"/>
          <w:lang w:val="en-US" w:eastAsia="zh-CN" w:bidi="ar"/>
        </w:rPr>
        <w:tab/>
      </w:r>
      <w:r>
        <w:rPr>
          <w:rFonts w:hint="eastAsia" w:ascii="宋体" w:hAnsi="宋体" w:eastAsia="宋体" w:cs="宋体"/>
          <w:b w:val="0"/>
          <w:bCs/>
          <w:color w:val="auto"/>
          <w:sz w:val="24"/>
          <w:szCs w:val="24"/>
          <w:highlight w:val="none"/>
          <w:lang w:val="en-US" w:eastAsia="zh-CN" w:bidi="ar"/>
        </w:rPr>
        <w:t>1辆</w:t>
      </w:r>
    </w:p>
    <w:p>
      <w:pPr>
        <w:pStyle w:val="24"/>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2.车载X射线机</w:t>
      </w:r>
      <w:r>
        <w:rPr>
          <w:rFonts w:hint="eastAsia" w:ascii="宋体" w:hAnsi="宋体" w:eastAsia="宋体" w:cs="宋体"/>
          <w:b w:val="0"/>
          <w:bCs/>
          <w:color w:val="auto"/>
          <w:sz w:val="24"/>
          <w:szCs w:val="24"/>
          <w:highlight w:val="none"/>
          <w:lang w:val="en-US" w:eastAsia="zh-CN" w:bidi="ar"/>
        </w:rPr>
        <w:tab/>
      </w:r>
      <w:r>
        <w:rPr>
          <w:rFonts w:hint="eastAsia" w:ascii="宋体" w:hAnsi="宋体" w:eastAsia="宋体" w:cs="宋体"/>
          <w:b w:val="0"/>
          <w:bCs/>
          <w:color w:val="auto"/>
          <w:sz w:val="24"/>
          <w:szCs w:val="24"/>
          <w:highlight w:val="none"/>
          <w:lang w:val="en-US" w:eastAsia="zh-CN" w:bidi="ar"/>
        </w:rPr>
        <w:t>1台</w:t>
      </w:r>
    </w:p>
    <w:p>
      <w:pPr>
        <w:pStyle w:val="24"/>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3.车载X射线机防护设施</w:t>
      </w:r>
      <w:r>
        <w:rPr>
          <w:rFonts w:hint="eastAsia" w:ascii="宋体" w:hAnsi="宋体" w:eastAsia="宋体" w:cs="宋体"/>
          <w:b w:val="0"/>
          <w:bCs/>
          <w:color w:val="auto"/>
          <w:sz w:val="24"/>
          <w:szCs w:val="24"/>
          <w:highlight w:val="none"/>
          <w:lang w:val="en-US" w:eastAsia="zh-CN" w:bidi="ar"/>
        </w:rPr>
        <w:tab/>
      </w:r>
      <w:r>
        <w:rPr>
          <w:rFonts w:hint="eastAsia" w:ascii="宋体" w:hAnsi="宋体" w:eastAsia="宋体" w:cs="宋体"/>
          <w:b w:val="0"/>
          <w:bCs/>
          <w:color w:val="auto"/>
          <w:sz w:val="24"/>
          <w:szCs w:val="24"/>
          <w:highlight w:val="none"/>
          <w:lang w:val="en-US" w:eastAsia="zh-CN" w:bidi="ar"/>
        </w:rPr>
        <w:t>1套</w:t>
      </w:r>
    </w:p>
    <w:p>
      <w:pPr>
        <w:pStyle w:val="24"/>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4.车内其它配套附件及安装</w:t>
      </w:r>
      <w:r>
        <w:rPr>
          <w:rFonts w:hint="eastAsia" w:ascii="宋体" w:hAnsi="宋体" w:eastAsia="宋体" w:cs="宋体"/>
          <w:b w:val="0"/>
          <w:bCs/>
          <w:color w:val="auto"/>
          <w:sz w:val="24"/>
          <w:szCs w:val="24"/>
          <w:highlight w:val="none"/>
          <w:lang w:val="en-US" w:eastAsia="zh-CN" w:bidi="ar"/>
        </w:rPr>
        <w:tab/>
      </w:r>
      <w:r>
        <w:rPr>
          <w:rFonts w:hint="eastAsia" w:ascii="宋体" w:hAnsi="宋体" w:eastAsia="宋体" w:cs="宋体"/>
          <w:b w:val="0"/>
          <w:bCs/>
          <w:color w:val="auto"/>
          <w:sz w:val="24"/>
          <w:szCs w:val="24"/>
          <w:highlight w:val="none"/>
          <w:lang w:val="en-US" w:eastAsia="zh-CN" w:bidi="ar"/>
        </w:rPr>
        <w:t>1套</w:t>
      </w:r>
    </w:p>
    <w:p>
      <w:pPr>
        <w:pStyle w:val="24"/>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5.生化分析仪</w:t>
      </w:r>
      <w:r>
        <w:rPr>
          <w:rFonts w:hint="eastAsia" w:ascii="宋体" w:hAnsi="宋体" w:eastAsia="宋体" w:cs="宋体"/>
          <w:b w:val="0"/>
          <w:bCs/>
          <w:color w:val="auto"/>
          <w:sz w:val="24"/>
          <w:szCs w:val="24"/>
          <w:highlight w:val="none"/>
          <w:lang w:val="en-US" w:eastAsia="zh-CN" w:bidi="ar"/>
        </w:rPr>
        <w:tab/>
      </w:r>
      <w:r>
        <w:rPr>
          <w:rFonts w:hint="eastAsia" w:ascii="宋体" w:hAnsi="宋体" w:eastAsia="宋体" w:cs="宋体"/>
          <w:b w:val="0"/>
          <w:bCs/>
          <w:color w:val="auto"/>
          <w:sz w:val="24"/>
          <w:szCs w:val="24"/>
          <w:highlight w:val="none"/>
          <w:lang w:val="en-US" w:eastAsia="zh-CN" w:bidi="ar"/>
        </w:rPr>
        <w:t>1台</w:t>
      </w:r>
    </w:p>
    <w:p>
      <w:pPr>
        <w:pStyle w:val="24"/>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6.血液分析仪</w:t>
      </w:r>
      <w:r>
        <w:rPr>
          <w:rFonts w:hint="eastAsia" w:ascii="宋体" w:hAnsi="宋体" w:eastAsia="宋体" w:cs="宋体"/>
          <w:b w:val="0"/>
          <w:bCs/>
          <w:color w:val="auto"/>
          <w:sz w:val="24"/>
          <w:szCs w:val="24"/>
          <w:highlight w:val="none"/>
          <w:lang w:val="en-US" w:eastAsia="zh-CN" w:bidi="ar"/>
        </w:rPr>
        <w:tab/>
      </w:r>
      <w:r>
        <w:rPr>
          <w:rFonts w:hint="eastAsia" w:ascii="宋体" w:hAnsi="宋体" w:eastAsia="宋体" w:cs="宋体"/>
          <w:b w:val="0"/>
          <w:bCs/>
          <w:color w:val="auto"/>
          <w:sz w:val="24"/>
          <w:szCs w:val="24"/>
          <w:highlight w:val="none"/>
          <w:lang w:val="en-US" w:eastAsia="zh-CN" w:bidi="ar"/>
        </w:rPr>
        <w:t>1台</w:t>
      </w:r>
    </w:p>
    <w:p>
      <w:pPr>
        <w:pStyle w:val="24"/>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7.尿液分析仪</w:t>
      </w:r>
      <w:r>
        <w:rPr>
          <w:rFonts w:hint="eastAsia" w:ascii="宋体" w:hAnsi="宋体" w:eastAsia="宋体" w:cs="宋体"/>
          <w:b w:val="0"/>
          <w:bCs/>
          <w:color w:val="auto"/>
          <w:sz w:val="24"/>
          <w:szCs w:val="24"/>
          <w:highlight w:val="none"/>
          <w:lang w:val="en-US" w:eastAsia="zh-CN" w:bidi="ar"/>
        </w:rPr>
        <w:tab/>
      </w:r>
      <w:r>
        <w:rPr>
          <w:rFonts w:hint="eastAsia" w:ascii="宋体" w:hAnsi="宋体" w:eastAsia="宋体" w:cs="宋体"/>
          <w:b w:val="0"/>
          <w:bCs/>
          <w:color w:val="auto"/>
          <w:sz w:val="24"/>
          <w:szCs w:val="24"/>
          <w:highlight w:val="none"/>
          <w:lang w:val="en-US" w:eastAsia="zh-CN" w:bidi="ar"/>
        </w:rPr>
        <w:t>1台</w:t>
      </w:r>
    </w:p>
    <w:p>
      <w:pPr>
        <w:pStyle w:val="24"/>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8.彩超</w:t>
      </w:r>
      <w:r>
        <w:rPr>
          <w:rFonts w:hint="eastAsia" w:ascii="宋体" w:hAnsi="宋体" w:eastAsia="宋体" w:cs="宋体"/>
          <w:b w:val="0"/>
          <w:bCs/>
          <w:color w:val="auto"/>
          <w:sz w:val="24"/>
          <w:szCs w:val="24"/>
          <w:highlight w:val="none"/>
          <w:lang w:val="en-US" w:eastAsia="zh-CN" w:bidi="ar"/>
        </w:rPr>
        <w:tab/>
      </w:r>
      <w:r>
        <w:rPr>
          <w:rFonts w:hint="eastAsia" w:ascii="宋体" w:hAnsi="宋体" w:eastAsia="宋体" w:cs="宋体"/>
          <w:b w:val="0"/>
          <w:bCs/>
          <w:color w:val="auto"/>
          <w:sz w:val="24"/>
          <w:szCs w:val="24"/>
          <w:highlight w:val="none"/>
          <w:lang w:val="en-US" w:eastAsia="zh-CN" w:bidi="ar"/>
        </w:rPr>
        <w:t>1台</w:t>
      </w:r>
    </w:p>
    <w:p>
      <w:pPr>
        <w:pStyle w:val="24"/>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9.心电图机</w:t>
      </w:r>
      <w:r>
        <w:rPr>
          <w:rFonts w:hint="eastAsia" w:ascii="宋体" w:hAnsi="宋体" w:eastAsia="宋体" w:cs="宋体"/>
          <w:b w:val="0"/>
          <w:bCs/>
          <w:color w:val="auto"/>
          <w:sz w:val="24"/>
          <w:szCs w:val="24"/>
          <w:highlight w:val="none"/>
          <w:lang w:val="en-US" w:eastAsia="zh-CN" w:bidi="ar"/>
        </w:rPr>
        <w:tab/>
      </w:r>
      <w:r>
        <w:rPr>
          <w:rFonts w:hint="eastAsia" w:ascii="宋体" w:hAnsi="宋体" w:eastAsia="宋体" w:cs="宋体"/>
          <w:b w:val="0"/>
          <w:bCs/>
          <w:color w:val="auto"/>
          <w:sz w:val="24"/>
          <w:szCs w:val="24"/>
          <w:highlight w:val="none"/>
          <w:lang w:val="en-US" w:eastAsia="zh-CN" w:bidi="ar"/>
        </w:rPr>
        <w:t>1台</w:t>
      </w:r>
    </w:p>
    <w:p>
      <w:pPr>
        <w:pStyle w:val="24"/>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10.肺功能仪</w:t>
      </w:r>
      <w:r>
        <w:rPr>
          <w:rFonts w:hint="eastAsia" w:ascii="宋体" w:hAnsi="宋体" w:eastAsia="宋体" w:cs="宋体"/>
          <w:b w:val="0"/>
          <w:bCs/>
          <w:color w:val="auto"/>
          <w:sz w:val="24"/>
          <w:szCs w:val="24"/>
          <w:highlight w:val="none"/>
          <w:lang w:val="en-US" w:eastAsia="zh-CN" w:bidi="ar"/>
        </w:rPr>
        <w:tab/>
      </w:r>
      <w:r>
        <w:rPr>
          <w:rFonts w:hint="eastAsia" w:ascii="宋体" w:hAnsi="宋体" w:eastAsia="宋体" w:cs="宋体"/>
          <w:b w:val="0"/>
          <w:bCs/>
          <w:color w:val="auto"/>
          <w:sz w:val="24"/>
          <w:szCs w:val="24"/>
          <w:highlight w:val="none"/>
          <w:lang w:val="en-US" w:eastAsia="zh-CN" w:bidi="ar"/>
        </w:rPr>
        <w:t>1台</w:t>
      </w:r>
    </w:p>
    <w:p>
      <w:pPr>
        <w:pStyle w:val="24"/>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11.听力计</w:t>
      </w:r>
      <w:r>
        <w:rPr>
          <w:rFonts w:hint="eastAsia" w:ascii="宋体" w:hAnsi="宋体" w:eastAsia="宋体" w:cs="宋体"/>
          <w:b w:val="0"/>
          <w:bCs/>
          <w:color w:val="auto"/>
          <w:sz w:val="24"/>
          <w:szCs w:val="24"/>
          <w:highlight w:val="none"/>
          <w:lang w:val="en-US" w:eastAsia="zh-CN" w:bidi="ar"/>
        </w:rPr>
        <w:tab/>
      </w:r>
      <w:r>
        <w:rPr>
          <w:rFonts w:hint="eastAsia" w:ascii="宋体" w:hAnsi="宋体" w:eastAsia="宋体" w:cs="宋体"/>
          <w:b w:val="0"/>
          <w:bCs/>
          <w:color w:val="auto"/>
          <w:sz w:val="24"/>
          <w:szCs w:val="24"/>
          <w:highlight w:val="none"/>
          <w:lang w:val="en-US" w:eastAsia="zh-CN" w:bidi="ar"/>
        </w:rPr>
        <w:t>1台</w:t>
      </w:r>
    </w:p>
    <w:p>
      <w:pPr>
        <w:pStyle w:val="24"/>
        <w:pageBreakBefore w:val="0"/>
        <w:numPr>
          <w:ilvl w:val="0"/>
          <w:numId w:val="0"/>
        </w:numPr>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
        </w:rPr>
      </w:pPr>
      <w:r>
        <w:rPr>
          <w:rFonts w:hint="eastAsia" w:ascii="宋体" w:hAnsi="宋体" w:eastAsia="宋体" w:cs="宋体"/>
          <w:b w:val="0"/>
          <w:bCs/>
          <w:color w:val="auto"/>
          <w:sz w:val="24"/>
          <w:szCs w:val="24"/>
          <w:highlight w:val="none"/>
          <w:lang w:val="en-US" w:eastAsia="zh-CN" w:bidi="ar"/>
        </w:rPr>
        <w:t>12.体检软件</w:t>
      </w:r>
      <w:r>
        <w:rPr>
          <w:rFonts w:hint="eastAsia" w:ascii="宋体" w:hAnsi="宋体" w:eastAsia="宋体" w:cs="宋体"/>
          <w:b w:val="0"/>
          <w:bCs/>
          <w:color w:val="auto"/>
          <w:sz w:val="24"/>
          <w:szCs w:val="24"/>
          <w:highlight w:val="none"/>
          <w:lang w:val="en-US" w:eastAsia="zh-CN" w:bidi="ar"/>
        </w:rPr>
        <w:tab/>
      </w:r>
      <w:r>
        <w:rPr>
          <w:rFonts w:hint="eastAsia" w:ascii="宋体" w:hAnsi="宋体" w:eastAsia="宋体" w:cs="宋体"/>
          <w:b w:val="0"/>
          <w:bCs/>
          <w:color w:val="auto"/>
          <w:sz w:val="24"/>
          <w:szCs w:val="24"/>
          <w:highlight w:val="none"/>
          <w:lang w:val="en-US" w:eastAsia="zh-CN" w:bidi="ar"/>
        </w:rPr>
        <w:t>1套</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二十五、声级校准器技术参数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1 符合标准：GB/T 15173-2010和IEC 60942:2003 </w:t>
      </w:r>
      <w:r>
        <w:rPr>
          <w:rFonts w:hint="eastAsia" w:ascii="宋体" w:hAnsi="宋体" w:eastAsia="宋体" w:cs="宋体"/>
          <w:sz w:val="24"/>
          <w:szCs w:val="24"/>
          <w:lang w:val="en-US" w:eastAsia="zh-CN"/>
        </w:rPr>
        <w:t xml:space="preserve"> 2级</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2 声压级：114.0 dB和94.0 dB（以2×10-5 Pa为参考）</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3 声压级误差：±0.3 dB（20℃±5℃)±0.5 dB（-10℃~ +50℃）</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4 频率：</w:t>
      </w:r>
      <w:bookmarkStart w:id="9" w:name="OLE_LINK29"/>
      <w:r>
        <w:rPr>
          <w:rFonts w:hint="eastAsia" w:ascii="宋体" w:hAnsi="宋体" w:eastAsia="宋体" w:cs="宋体"/>
          <w:sz w:val="24"/>
          <w:szCs w:val="24"/>
        </w:rPr>
        <w:t>1 kHz±</w:t>
      </w:r>
      <w:bookmarkEnd w:id="9"/>
      <w:r>
        <w:rPr>
          <w:rFonts w:hint="eastAsia" w:ascii="宋体" w:hAnsi="宋体" w:eastAsia="宋体" w:cs="宋体"/>
          <w:sz w:val="24"/>
          <w:szCs w:val="24"/>
        </w:rPr>
        <w:t>1 Hz</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5 谐波失真：≤1.0 %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6 总失真：≤2.5 %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7 使用电压范围：2.2 V ~ 3.4 V</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8电池：2×1.5V 碱性电池 LR6（5号），最长连续使用时间7小时</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9 尺寸：70mm×70mm×35.2 mm</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10 稳定时间：小于15s</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11 使用环境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温度范围：-10 ℃ ~ +50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相对湿度：25 %～90 %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rPr>
        <w:t>大气压力：65 kPa~108 kPa</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二十六、皂膜流量计技术参数</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1.功能特点</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1.1数据存储：仪器自带TF数据卡，所测量数据存储在内，可通过电脑进行查询；</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1.2传感器自调节；</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1.3超长续航：内置大容量锂聚合物电池，可持续270小时；</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1.4环境适应能力强：低温10℃至高温50℃都可正常使用；</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val="0"/>
          <w:bCs w:val="0"/>
          <w:i w:val="0"/>
          <w:iCs w:val="0"/>
          <w:snapToGrid w:val="0"/>
          <w:color w:val="auto"/>
          <w:kern w:val="0"/>
          <w:sz w:val="24"/>
          <w:szCs w:val="24"/>
          <w:highlight w:val="none"/>
          <w:u w:val="none"/>
          <w:lang w:val="en-US" w:eastAsia="zh-CN" w:bidi="ar"/>
        </w:rPr>
      </w:pPr>
      <w:r>
        <w:rPr>
          <w:rFonts w:hint="eastAsia" w:ascii="宋体" w:hAnsi="宋体" w:eastAsia="宋体" w:cs="宋体"/>
          <w:b w:val="0"/>
          <w:bCs w:val="0"/>
          <w:i w:val="0"/>
          <w:iCs w:val="0"/>
          <w:snapToGrid w:val="0"/>
          <w:color w:val="auto"/>
          <w:kern w:val="0"/>
          <w:sz w:val="24"/>
          <w:szCs w:val="24"/>
          <w:highlight w:val="none"/>
          <w:u w:val="none"/>
          <w:lang w:val="en-US" w:eastAsia="zh-CN" w:bidi="ar"/>
        </w:rPr>
        <w:t xml:space="preserve">1.5功能强大：①可设置自行删除异常数据或人为删除当前数据②屏幕亮度及对比度可人为调节③标况数据校准④可人为设置0℃和20℃的数据测量，初始体积更改等； </w:t>
      </w:r>
    </w:p>
    <w:p>
      <w:pPr>
        <w:pStyle w:val="4"/>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1.6LCD显示屏：显示当前数据、平均数据、电池电量、测量次数、标况测量值、工况测量值、环境温度和大气压强、日期时间等信息；</w:t>
      </w:r>
    </w:p>
    <w:p>
      <w:pPr>
        <w:pStyle w:val="4"/>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1.7串口输出：RS-232数据接口。</w:t>
      </w:r>
    </w:p>
    <w:p>
      <w:pPr>
        <w:pStyle w:val="4"/>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2.技术参数：</w:t>
      </w:r>
    </w:p>
    <w:p>
      <w:pPr>
        <w:pStyle w:val="4"/>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2.1测量范围：30mL/min～30L/min </w:t>
      </w:r>
    </w:p>
    <w:p>
      <w:pPr>
        <w:pStyle w:val="4"/>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2.2测量精度：△Q≤±1％。</w:t>
      </w:r>
    </w:p>
    <w:p>
      <w:pPr>
        <w:pStyle w:val="4"/>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2.3测量方式：湿式 </w:t>
      </w:r>
    </w:p>
    <w:p>
      <w:pPr>
        <w:pStyle w:val="4"/>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2.4时间范围：0.1～1200.0s(内部计算精确到0.01秒)。</w:t>
      </w:r>
    </w:p>
    <w:p>
      <w:pPr>
        <w:pStyle w:val="4"/>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2.5液晶显示，具有温度、压力、容积的校正功能，用户通过现场自我校正，可得出被测气体的体积流量</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二十七、防爆个体粉尘采样器技术参数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1、采样流量：5～30L/min（可调）</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2、采样流量误差：≤5%FS</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3、流量调节：按钮调节（粗调）、旋钮编码器调节（微调）</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4、采样流量稳定性：采样器30min内采样流量稳定性≤3.0%FS</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5、负载能力：≥200Pa  抽气负压：≥3000Pa</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6、定时范围：0-99分钟内任意设定</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7、连续工作时间：≥120min</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8、气密性：在1000Pa压力下，1min内其压力变化值不得超过100Pa。</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9、工作电源：采用A 2100Ah镍氢电池6节串联，外接二级限流保护电流板保护电路，用环氧树脂灌封后置于电池盒内，构成本安电池组件，Uo：9.0V，Io：3.2A；镍氢电池应符合GB/T22084.2-2008的要求。</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二十八、多功能声级计技术参数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执行标准：GB/T 3785-2010（IEC 61672</w:t>
      </w:r>
      <w:r>
        <w:rPr>
          <w:rFonts w:hint="eastAsia" w:ascii="宋体" w:hAnsi="宋体" w:eastAsia="宋体" w:cs="宋体"/>
          <w:b w:val="0"/>
          <w:bCs w:val="0"/>
          <w:color w:val="auto"/>
          <w:sz w:val="24"/>
          <w:szCs w:val="24"/>
          <w:highlight w:val="none"/>
          <w:lang w:val="en-US" w:eastAsia="zh-CN"/>
        </w:rPr>
        <w:t>:2013 Class 2</w:t>
      </w:r>
      <w:r>
        <w:rPr>
          <w:rFonts w:hint="eastAsia" w:ascii="宋体" w:hAnsi="宋体" w:eastAsia="宋体" w:cs="宋体"/>
          <w:b w:val="0"/>
          <w:bCs w:val="0"/>
          <w:color w:val="auto"/>
          <w:sz w:val="24"/>
          <w:szCs w:val="24"/>
          <w:highlight w:val="none"/>
        </w:rPr>
        <w:t>）， 2级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GB/T 3241-2010（IEC 61260</w:t>
      </w:r>
      <w:r>
        <w:rPr>
          <w:rFonts w:hint="eastAsia" w:ascii="宋体" w:hAnsi="宋体" w:eastAsia="宋体" w:cs="宋体"/>
          <w:b w:val="0"/>
          <w:bCs w:val="0"/>
          <w:color w:val="auto"/>
          <w:sz w:val="24"/>
          <w:szCs w:val="24"/>
          <w:highlight w:val="none"/>
          <w:lang w:val="en-US" w:eastAsia="zh-CN"/>
        </w:rPr>
        <w:t>:2014 Class 2</w:t>
      </w:r>
      <w:r>
        <w:rPr>
          <w:rFonts w:hint="eastAsia" w:ascii="宋体" w:hAnsi="宋体" w:eastAsia="宋体" w:cs="宋体"/>
          <w:b w:val="0"/>
          <w:bCs w:val="0"/>
          <w:color w:val="auto"/>
          <w:sz w:val="24"/>
          <w:szCs w:val="24"/>
          <w:highlight w:val="none"/>
        </w:rPr>
        <w:t>），2级</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频率范围：20 Hz～12.5 kHz</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测量上限：133 dBA（传声器组的灵敏度级：-40 dB）</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自生噪声：≤23dB（A）、28dB（C）、35dB（Z）（传声器组灵敏度级为-40 dB）</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级线性范围：大于105 dB（A）</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频率计权：并行（同时）A、C、Z   </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时间计权：并行（同时）F、S</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I</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7.显示屏</w:t>
      </w:r>
      <w:r>
        <w:rPr>
          <w:rFonts w:hint="eastAsia" w:ascii="宋体" w:hAnsi="宋体" w:eastAsia="宋体" w:cs="宋体"/>
          <w:b w:val="0"/>
          <w:bCs w:val="0"/>
          <w:color w:val="auto"/>
          <w:sz w:val="24"/>
          <w:szCs w:val="24"/>
          <w:highlight w:val="none"/>
        </w:rPr>
        <w:t>：2.6寸彩屏显示，分辨率240×320，显示内容丰富，背光延时为常开时，亮度自动调节，其他可手动调节</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主要测量指标：Lxyi、Lxyp、Lxeq、Lxmax、Lxmin、LxN、SD、SEL等</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注：x为A，C，Z，y为F,S，N为1～99用户可选的整数</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积分测量时间：手动，1s到99小时任意设置或分档设置</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A/D采样频率：48k次/秒</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24小时自动监测：每小时测量1次，每次测量时间可在1 min～1hour之间选择，可连续测量多组24小时</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储存：标配3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 xml:space="preserve"> M</w:t>
      </w:r>
      <w:r>
        <w:rPr>
          <w:rFonts w:hint="eastAsia" w:ascii="宋体" w:hAnsi="宋体" w:eastAsia="宋体" w:cs="宋体"/>
          <w:b w:val="0"/>
          <w:bCs w:val="0"/>
          <w:color w:val="auto"/>
          <w:sz w:val="24"/>
          <w:szCs w:val="24"/>
          <w:highlight w:val="none"/>
          <w:lang w:val="en-US" w:eastAsia="zh-CN"/>
        </w:rPr>
        <w:t>b</w:t>
      </w:r>
      <w:r>
        <w:rPr>
          <w:rFonts w:hint="eastAsia" w:ascii="宋体" w:hAnsi="宋体" w:eastAsia="宋体" w:cs="宋体"/>
          <w:b w:val="0"/>
          <w:bCs w:val="0"/>
          <w:color w:val="auto"/>
          <w:sz w:val="24"/>
          <w:szCs w:val="24"/>
          <w:highlight w:val="none"/>
        </w:rPr>
        <w:t>,可存贮最多</w:t>
      </w:r>
      <w:r>
        <w:rPr>
          <w:rFonts w:hint="eastAsia" w:ascii="宋体" w:hAnsi="宋体" w:eastAsia="宋体" w:cs="宋体"/>
          <w:b w:val="0"/>
          <w:bCs w:val="0"/>
          <w:color w:val="auto"/>
          <w:sz w:val="24"/>
          <w:szCs w:val="24"/>
          <w:highlight w:val="none"/>
          <w:lang w:val="en-US" w:eastAsia="zh-CN"/>
        </w:rPr>
        <w:t>3300</w:t>
      </w:r>
      <w:r>
        <w:rPr>
          <w:rFonts w:hint="eastAsia" w:ascii="宋体" w:hAnsi="宋体" w:eastAsia="宋体" w:cs="宋体"/>
          <w:b w:val="0"/>
          <w:bCs w:val="0"/>
          <w:color w:val="auto"/>
          <w:sz w:val="24"/>
          <w:szCs w:val="24"/>
          <w:highlight w:val="none"/>
        </w:rPr>
        <w:t>组</w:t>
      </w:r>
      <w:r>
        <w:rPr>
          <w:rFonts w:hint="eastAsia" w:ascii="宋体" w:hAnsi="宋体" w:eastAsia="宋体" w:cs="宋体"/>
          <w:b w:val="0"/>
          <w:bCs w:val="0"/>
          <w:color w:val="auto"/>
          <w:sz w:val="24"/>
          <w:szCs w:val="24"/>
          <w:highlight w:val="none"/>
          <w:lang w:eastAsia="zh-CN"/>
        </w:rPr>
        <w:t>带分布图的单统计分析结果</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输出接口：1) 交流输出，输出功率：150 mW，可接8 Ω监听耳机</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2) 直流输出：输出与当前显示的声压级成比例的直流信号，15 mV/dB</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3) RS232接口：与计算机通信，通过相关微型打印机可打印出测量结果及相关图表</w:t>
      </w:r>
    </w:p>
    <w:p>
      <w:pPr>
        <w:pageBreakBefore w:val="0"/>
        <w:kinsoku/>
        <w:overflowPunct/>
        <w:topLinePunct w:val="0"/>
        <w:autoSpaceDE/>
        <w:autoSpaceDN/>
        <w:bidi w:val="0"/>
        <w:spacing w:line="600" w:lineRule="exact"/>
        <w:ind w:left="0" w:leftChars="0" w:right="0" w:righ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4) USB接口：与计算机通信，固件升级，符合USB1.1标准，兼容USB2.0标准</w:t>
      </w: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p>
    <w:p>
      <w:pPr>
        <w:pStyle w:val="4"/>
        <w:pageBreakBefore w:val="0"/>
        <w:numPr>
          <w:ilvl w:val="0"/>
          <w:numId w:val="0"/>
        </w:numPr>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二十九、CT技术参数</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1、机架系统</w:t>
      </w:r>
      <w:r>
        <w:rPr>
          <w:rFonts w:hint="eastAsia" w:ascii="宋体" w:hAnsi="宋体" w:eastAsia="宋体" w:cs="宋体"/>
          <w:sz w:val="24"/>
          <w:szCs w:val="24"/>
          <w:lang w:val="en-US" w:eastAsia="zh-CN"/>
        </w:rPr>
        <w:tab/>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滑环类型</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低压滑环</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固态探测器类型</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稀土陶瓷</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1.3具备远程遥控摆位功能，技师可在操作台进行升降及进出扫描床操作</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三维激光定位系统</w:t>
      </w:r>
      <w:r>
        <w:rPr>
          <w:rFonts w:hint="eastAsia" w:ascii="宋体" w:hAnsi="宋体" w:eastAsia="宋体" w:cs="宋体"/>
          <w:sz w:val="24"/>
          <w:szCs w:val="24"/>
          <w:lang w:val="en-US" w:eastAsia="zh-CN"/>
        </w:rPr>
        <w:tab/>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1.5机架冷却方式</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风冷</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2、扫描参数</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机架最快旋转扫描时间/360°</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≤0.75s</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最薄扫描层厚</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≤0.6mm</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2.3最薄图像重建层厚</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≤0.6mm</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扫描视野</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≥50cm</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最大重建矩阵</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≥512×512</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2.6单次螺旋连续最长扫描时间</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≥100s</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2.7单次螺旋扫描最大范围</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≥160cm</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2.8定位像长度</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≥160cm</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最大螺距</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≥2.0</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螺距自由选择</w:t>
      </w:r>
      <w:r>
        <w:rPr>
          <w:rFonts w:hint="eastAsia" w:ascii="宋体" w:hAnsi="宋体" w:eastAsia="宋体" w:cs="宋体"/>
          <w:sz w:val="24"/>
          <w:szCs w:val="24"/>
          <w:lang w:val="en-US" w:eastAsia="zh-CN"/>
        </w:rPr>
        <w:tab/>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扫描模式</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轴扫、螺旋</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自动螺旋</w:t>
      </w:r>
      <w:r>
        <w:rPr>
          <w:rFonts w:hint="eastAsia" w:ascii="宋体" w:hAnsi="宋体" w:eastAsia="宋体" w:cs="宋体"/>
          <w:sz w:val="24"/>
          <w:szCs w:val="24"/>
          <w:lang w:val="en-US" w:eastAsia="zh-CN"/>
        </w:rPr>
        <w:tab/>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10毫安低剂量扫描技术</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具备</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3、探测器及数据采样系统</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厂家应提供最高档的探测器技术</w:t>
      </w:r>
      <w:r>
        <w:rPr>
          <w:rFonts w:hint="eastAsia" w:ascii="宋体" w:hAnsi="宋体" w:eastAsia="宋体" w:cs="宋体"/>
          <w:sz w:val="24"/>
          <w:szCs w:val="24"/>
          <w:lang w:val="en-US" w:eastAsia="zh-CN"/>
        </w:rPr>
        <w:tab/>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3.2探测器单元Z轴最小尺寸</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≤0.6mm</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探测器物理单元总数</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≥30000个</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探测器采样率</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≥4800views/圈</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4、球管及高压系统</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球管阳极热容量</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≥3.5MHU</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球管阳极实际冷却率</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≥300KHU/min</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冷却方法</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风冷</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最大球管电压</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≥140KV</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最小球管电压</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≤70KV</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最小可调管电流</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≤10mA</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最小毫安调节范围</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≤1mA</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球管小焦点（IEC 60336/2005）</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≤0.7mm×0.8mm</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球管大焦点（IEC 60336/2005）</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≤1.2mm×1.4mm</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5、高级后处理辅助诊断</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具备高级后处理及辅助诊断方案。</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高级后处理及辅助诊断方案具备头颈部直接去骨功能，无需平扫和剪影，直接生成无骨骼的头颈部血管CTA数据 。</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高级后处理及辅助诊断方案具备骨分离功能，一键提取/去除指定骨骼。5.4</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高级后处理及辅助诊断方案具备计算机辅助肺结节查找及分析功能，可自动查找，筛选并提取肺结节，自动计算肺结节体积。</w:t>
      </w:r>
      <w:r>
        <w:rPr>
          <w:rFonts w:hint="eastAsia" w:ascii="宋体" w:hAnsi="宋体" w:eastAsia="宋体" w:cs="宋体"/>
          <w:sz w:val="24"/>
          <w:szCs w:val="24"/>
          <w:lang w:val="en-US" w:eastAsia="zh-CN"/>
        </w:rPr>
        <w:tab/>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高级后处理及辅助诊断方案具备组织生长功能，可智能提取指定位置的软组织及骨骼，计算提取组织的密度。</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6、扫描床</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最大移动范围</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≥1900mm</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可扫描范围</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≥1600mm</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床升降最高高度</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≥950mm</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床升降最低高度</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≤600mm</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最大横向进床速度</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≥200mm/s</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最小横向进床速度</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≤2mm/s</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扫描床最大载重量</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≥205Kg</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扫描床控制脚踏开关</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7、图像质量 </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空间分辨率（X,Y轴) @0%MTF</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≥19 LP/CM </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空间分辨率（X,Y轴) @10%MTF</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≥14 LP/CM </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Z轴空间分辨率@0%MTF</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≥18 LP/CM</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密度分辨率</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≤2mm@0.3%</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低剂量迭代降噪技术</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8、主控制台计算机系统</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内存</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≥32GB</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硬盘</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＞3TB</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图像存储量(512矩阵不压缩图像)</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≥900,000幅</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CPU内核数目</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≥10核</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24英寸高分辨率液晶平面显示器，显示矩阵</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≥1920×1200</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显示器逐行扫描</w:t>
      </w:r>
      <w:r>
        <w:rPr>
          <w:rFonts w:hint="eastAsia" w:ascii="宋体" w:hAnsi="宋体" w:eastAsia="宋体" w:cs="宋体"/>
          <w:sz w:val="24"/>
          <w:szCs w:val="24"/>
          <w:lang w:val="en-US" w:eastAsia="zh-CN"/>
        </w:rPr>
        <w:tab/>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8.7</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网络接口DICOM 3.0</w:t>
      </w:r>
      <w:r>
        <w:rPr>
          <w:rFonts w:hint="eastAsia" w:ascii="宋体" w:hAnsi="宋体" w:eastAsia="宋体" w:cs="宋体"/>
          <w:sz w:val="24"/>
          <w:szCs w:val="24"/>
          <w:lang w:val="en-US" w:eastAsia="zh-CN"/>
        </w:rPr>
        <w:tab/>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永久贮存刻录方式</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DVD</w:t>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激光相机DICOM3.0接口</w:t>
      </w:r>
      <w:r>
        <w:rPr>
          <w:rFonts w:hint="eastAsia" w:ascii="宋体" w:hAnsi="宋体" w:eastAsia="宋体" w:cs="宋体"/>
          <w:sz w:val="24"/>
          <w:szCs w:val="24"/>
          <w:lang w:val="en-US" w:eastAsia="zh-CN"/>
        </w:rPr>
        <w:tab/>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8.10</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提供DICOM3.0,所有传出及传入接口功能</w:t>
      </w:r>
      <w:r>
        <w:rPr>
          <w:rFonts w:hint="eastAsia" w:ascii="宋体" w:hAnsi="宋体" w:eastAsia="宋体" w:cs="宋体"/>
          <w:sz w:val="24"/>
          <w:szCs w:val="24"/>
          <w:lang w:val="en-US" w:eastAsia="zh-CN"/>
        </w:rPr>
        <w:tab/>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自动语音系统及双向语音传输</w:t>
      </w:r>
      <w:r>
        <w:rPr>
          <w:rFonts w:hint="eastAsia" w:ascii="宋体" w:hAnsi="宋体" w:eastAsia="宋体" w:cs="宋体"/>
          <w:sz w:val="24"/>
          <w:szCs w:val="24"/>
          <w:lang w:val="en-US" w:eastAsia="zh-CN"/>
        </w:rPr>
        <w:tab/>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同步并行图像处理功能</w:t>
      </w:r>
      <w:r>
        <w:rPr>
          <w:rFonts w:hint="eastAsia" w:ascii="宋体" w:hAnsi="宋体" w:eastAsia="宋体" w:cs="宋体"/>
          <w:sz w:val="24"/>
          <w:szCs w:val="24"/>
          <w:lang w:val="en-US" w:eastAsia="zh-CN"/>
        </w:rPr>
        <w:tab/>
      </w:r>
    </w:p>
    <w:p>
      <w:pPr>
        <w:pStyle w:val="5"/>
        <w:pageBreakBefore w:val="0"/>
        <w:kinsoku/>
        <w:overflowPunct/>
        <w:topLinePunct w:val="0"/>
        <w:autoSpaceDE/>
        <w:autoSpaceDN/>
        <w:bidi w:val="0"/>
        <w:spacing w:after="0" w:afterLines="0" w:line="600" w:lineRule="exact"/>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8.13</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主控制台可以独立完成MPR,SSD,MIP,CTA，三维容积重建等三维后处理功能</w:t>
      </w:r>
      <w:r>
        <w:rPr>
          <w:rFonts w:hint="eastAsia" w:ascii="宋体" w:hAnsi="宋体" w:eastAsia="宋体" w:cs="宋体"/>
          <w:sz w:val="24"/>
          <w:szCs w:val="24"/>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ZHTK--GBK1-0">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93EF6"/>
    <w:multiLevelType w:val="singleLevel"/>
    <w:tmpl w:val="87793EF6"/>
    <w:lvl w:ilvl="0" w:tentative="0">
      <w:start w:val="1"/>
      <w:numFmt w:val="chineseCounting"/>
      <w:suff w:val="nothing"/>
      <w:lvlText w:val="%1、"/>
      <w:lvlJc w:val="left"/>
      <w:pPr>
        <w:ind w:left="-8"/>
      </w:pPr>
      <w:rPr>
        <w:rFonts w:hint="eastAsia"/>
      </w:rPr>
    </w:lvl>
  </w:abstractNum>
  <w:abstractNum w:abstractNumId="1">
    <w:nsid w:val="B3FE3476"/>
    <w:multiLevelType w:val="singleLevel"/>
    <w:tmpl w:val="B3FE3476"/>
    <w:lvl w:ilvl="0" w:tentative="0">
      <w:start w:val="5"/>
      <w:numFmt w:val="decimal"/>
      <w:lvlText w:val="%1."/>
      <w:lvlJc w:val="left"/>
      <w:pPr>
        <w:tabs>
          <w:tab w:val="left" w:pos="312"/>
        </w:tabs>
      </w:pPr>
    </w:lvl>
  </w:abstractNum>
  <w:abstractNum w:abstractNumId="2">
    <w:nsid w:val="B72A638E"/>
    <w:multiLevelType w:val="singleLevel"/>
    <w:tmpl w:val="B72A638E"/>
    <w:lvl w:ilvl="0" w:tentative="0">
      <w:start w:val="1"/>
      <w:numFmt w:val="decimal"/>
      <w:lvlText w:val="%1."/>
      <w:lvlJc w:val="left"/>
      <w:pPr>
        <w:ind w:left="425" w:hanging="425"/>
      </w:pPr>
      <w:rPr>
        <w:rFonts w:hint="default"/>
      </w:rPr>
    </w:lvl>
  </w:abstractNum>
  <w:abstractNum w:abstractNumId="3">
    <w:nsid w:val="BAB39627"/>
    <w:multiLevelType w:val="singleLevel"/>
    <w:tmpl w:val="BAB39627"/>
    <w:lvl w:ilvl="0" w:tentative="0">
      <w:start w:val="1"/>
      <w:numFmt w:val="chineseCounting"/>
      <w:suff w:val="nothing"/>
      <w:lvlText w:val="%1、"/>
      <w:lvlJc w:val="left"/>
      <w:rPr>
        <w:rFonts w:hint="eastAsia"/>
      </w:rPr>
    </w:lvl>
  </w:abstractNum>
  <w:abstractNum w:abstractNumId="4">
    <w:nsid w:val="FCA5EC88"/>
    <w:multiLevelType w:val="singleLevel"/>
    <w:tmpl w:val="FCA5EC88"/>
    <w:lvl w:ilvl="0" w:tentative="0">
      <w:start w:val="1"/>
      <w:numFmt w:val="decimal"/>
      <w:lvlText w:val="%1."/>
      <w:lvlJc w:val="left"/>
      <w:pPr>
        <w:ind w:left="425" w:hanging="425"/>
      </w:pPr>
      <w:rPr>
        <w:rFonts w:hint="default"/>
        <w:b w:val="0"/>
        <w:bCs w:val="0"/>
        <w:sz w:val="24"/>
        <w:szCs w:val="24"/>
      </w:rPr>
    </w:lvl>
  </w:abstractNum>
  <w:abstractNum w:abstractNumId="5">
    <w:nsid w:val="00000001"/>
    <w:multiLevelType w:val="multilevel"/>
    <w:tmpl w:val="00000001"/>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62CAB0"/>
    <w:multiLevelType w:val="singleLevel"/>
    <w:tmpl w:val="0062CAB0"/>
    <w:lvl w:ilvl="0" w:tentative="0">
      <w:start w:val="1"/>
      <w:numFmt w:val="decimal"/>
      <w:lvlText w:val="%1."/>
      <w:lvlJc w:val="left"/>
      <w:pPr>
        <w:ind w:left="635" w:hanging="425"/>
      </w:pPr>
      <w:rPr>
        <w:rFonts w:hint="default"/>
      </w:rPr>
    </w:lvl>
  </w:abstractNum>
  <w:abstractNum w:abstractNumId="7">
    <w:nsid w:val="2B2605D3"/>
    <w:multiLevelType w:val="multilevel"/>
    <w:tmpl w:val="2B2605D3"/>
    <w:lvl w:ilvl="0" w:tentative="0">
      <w:start w:val="2"/>
      <w:numFmt w:val="decimal"/>
      <w:lvlText w:val="%1"/>
      <w:lvlJc w:val="left"/>
      <w:pPr>
        <w:tabs>
          <w:tab w:val="left" w:pos="360"/>
        </w:tabs>
        <w:ind w:left="360" w:hanging="360"/>
      </w:pPr>
      <w:rPr>
        <w:rFonts w:hint="eastAsia"/>
      </w:rPr>
    </w:lvl>
    <w:lvl w:ilvl="1" w:tentative="0">
      <w:start w:val="3"/>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8">
    <w:nsid w:val="2E80CD47"/>
    <w:multiLevelType w:val="singleLevel"/>
    <w:tmpl w:val="2E80CD47"/>
    <w:lvl w:ilvl="0" w:tentative="0">
      <w:start w:val="17"/>
      <w:numFmt w:val="chineseCounting"/>
      <w:suff w:val="nothing"/>
      <w:lvlText w:val="%1、"/>
      <w:lvlJc w:val="left"/>
      <w:rPr>
        <w:rFonts w:hint="eastAsia"/>
      </w:rPr>
    </w:lvl>
  </w:abstractNum>
  <w:abstractNum w:abstractNumId="9">
    <w:nsid w:val="3E0F540F"/>
    <w:multiLevelType w:val="multilevel"/>
    <w:tmpl w:val="3E0F540F"/>
    <w:lvl w:ilvl="0" w:tentative="0">
      <w:start w:val="1"/>
      <w:numFmt w:val="bullet"/>
      <w:pStyle w:val="20"/>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FZHTK--GBK1-0" w:hAnsi="FZHTK--GBK1-0"/>
      </w:rPr>
    </w:lvl>
    <w:lvl w:ilvl="2" w:tentative="0">
      <w:start w:val="1"/>
      <w:numFmt w:val="bullet"/>
      <w:lvlText w:val=""/>
      <w:lvlJc w:val="left"/>
      <w:pPr>
        <w:tabs>
          <w:tab w:val="left" w:pos="1260"/>
        </w:tabs>
        <w:ind w:left="1260" w:hanging="420"/>
      </w:pPr>
      <w:rPr>
        <w:rFonts w:hint="default" w:ascii="FZHTK--GBK1-0" w:hAnsi="FZHTK--GBK1-0"/>
      </w:rPr>
    </w:lvl>
    <w:lvl w:ilvl="3" w:tentative="0">
      <w:start w:val="1"/>
      <w:numFmt w:val="bullet"/>
      <w:lvlText w:val=""/>
      <w:lvlJc w:val="left"/>
      <w:pPr>
        <w:tabs>
          <w:tab w:val="left" w:pos="1680"/>
        </w:tabs>
        <w:ind w:left="1680" w:hanging="420"/>
      </w:pPr>
      <w:rPr>
        <w:rFonts w:hint="default" w:ascii="FZHTK--GBK1-0" w:hAnsi="FZHTK--GBK1-0"/>
      </w:rPr>
    </w:lvl>
    <w:lvl w:ilvl="4" w:tentative="0">
      <w:start w:val="1"/>
      <w:numFmt w:val="bullet"/>
      <w:lvlText w:val=""/>
      <w:lvlJc w:val="left"/>
      <w:pPr>
        <w:tabs>
          <w:tab w:val="left" w:pos="2100"/>
        </w:tabs>
        <w:ind w:left="2100" w:hanging="420"/>
      </w:pPr>
      <w:rPr>
        <w:rFonts w:hint="default" w:ascii="FZHTK--GBK1-0" w:hAnsi="FZHTK--GBK1-0"/>
      </w:rPr>
    </w:lvl>
    <w:lvl w:ilvl="5" w:tentative="0">
      <w:start w:val="1"/>
      <w:numFmt w:val="bullet"/>
      <w:lvlText w:val=""/>
      <w:lvlJc w:val="left"/>
      <w:pPr>
        <w:tabs>
          <w:tab w:val="left" w:pos="2520"/>
        </w:tabs>
        <w:ind w:left="2520" w:hanging="420"/>
      </w:pPr>
      <w:rPr>
        <w:rFonts w:hint="default" w:ascii="FZHTK--GBK1-0" w:hAnsi="FZHTK--GBK1-0"/>
      </w:rPr>
    </w:lvl>
    <w:lvl w:ilvl="6" w:tentative="0">
      <w:start w:val="1"/>
      <w:numFmt w:val="bullet"/>
      <w:lvlText w:val=""/>
      <w:lvlJc w:val="left"/>
      <w:pPr>
        <w:tabs>
          <w:tab w:val="left" w:pos="2940"/>
        </w:tabs>
        <w:ind w:left="2940" w:hanging="420"/>
      </w:pPr>
      <w:rPr>
        <w:rFonts w:hint="default" w:ascii="FZHTK--GBK1-0" w:hAnsi="FZHTK--GBK1-0"/>
      </w:rPr>
    </w:lvl>
    <w:lvl w:ilvl="7" w:tentative="0">
      <w:start w:val="1"/>
      <w:numFmt w:val="bullet"/>
      <w:lvlText w:val=""/>
      <w:lvlJc w:val="left"/>
      <w:pPr>
        <w:tabs>
          <w:tab w:val="left" w:pos="3360"/>
        </w:tabs>
        <w:ind w:left="3360" w:hanging="420"/>
      </w:pPr>
      <w:rPr>
        <w:rFonts w:hint="default" w:ascii="FZHTK--GBK1-0" w:hAnsi="FZHTK--GBK1-0"/>
      </w:rPr>
    </w:lvl>
    <w:lvl w:ilvl="8" w:tentative="0">
      <w:start w:val="1"/>
      <w:numFmt w:val="bullet"/>
      <w:lvlText w:val=""/>
      <w:lvlJc w:val="left"/>
      <w:pPr>
        <w:tabs>
          <w:tab w:val="left" w:pos="3780"/>
        </w:tabs>
        <w:ind w:left="3780" w:hanging="420"/>
      </w:pPr>
      <w:rPr>
        <w:rFonts w:hint="default" w:ascii="FZHTK--GBK1-0" w:hAnsi="FZHTK--GBK1-0"/>
      </w:rPr>
    </w:lvl>
  </w:abstractNum>
  <w:abstractNum w:abstractNumId="10">
    <w:nsid w:val="3F091C84"/>
    <w:multiLevelType w:val="singleLevel"/>
    <w:tmpl w:val="3F091C84"/>
    <w:lvl w:ilvl="0" w:tentative="0">
      <w:start w:val="1"/>
      <w:numFmt w:val="decimal"/>
      <w:lvlText w:val="%1."/>
      <w:lvlJc w:val="left"/>
      <w:pPr>
        <w:ind w:left="425" w:hanging="425"/>
      </w:pPr>
      <w:rPr>
        <w:rFonts w:hint="default"/>
      </w:rPr>
    </w:lvl>
  </w:abstractNum>
  <w:abstractNum w:abstractNumId="11">
    <w:nsid w:val="42959BD8"/>
    <w:multiLevelType w:val="singleLevel"/>
    <w:tmpl w:val="42959BD8"/>
    <w:lvl w:ilvl="0" w:tentative="0">
      <w:start w:val="12"/>
      <w:numFmt w:val="chineseCounting"/>
      <w:suff w:val="nothing"/>
      <w:lvlText w:val="（%1）"/>
      <w:lvlJc w:val="left"/>
      <w:rPr>
        <w:rFonts w:hint="eastAsia"/>
      </w:rPr>
    </w:lvl>
  </w:abstractNum>
  <w:abstractNum w:abstractNumId="12">
    <w:nsid w:val="514F7CA1"/>
    <w:multiLevelType w:val="multilevel"/>
    <w:tmpl w:val="514F7C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2891082"/>
    <w:multiLevelType w:val="multilevel"/>
    <w:tmpl w:val="52891082"/>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55044965"/>
    <w:multiLevelType w:val="multilevel"/>
    <w:tmpl w:val="55044965"/>
    <w:lvl w:ilvl="0" w:tentative="0">
      <w:start w:val="1"/>
      <w:numFmt w:val="decimal"/>
      <w:lvlText w:val="%1"/>
      <w:lvlJc w:val="left"/>
      <w:pPr>
        <w:ind w:left="0" w:firstLine="0"/>
      </w:pPr>
      <w:rPr>
        <w:rFonts w:hint="eastAsia"/>
      </w:rPr>
    </w:lvl>
    <w:lvl w:ilvl="1" w:tentative="0">
      <w:start w:val="1"/>
      <w:numFmt w:val="decimal"/>
      <w:suff w:val="space"/>
      <w:lvlText w:val="%1.%2  "/>
      <w:lvlJc w:val="left"/>
      <w:pPr>
        <w:ind w:left="0" w:firstLine="0"/>
      </w:pPr>
      <w:rPr>
        <w:rFonts w:hint="default" w:ascii="宋体" w:hAnsi="宋体" w:eastAsia="宋体" w:cs="宋体"/>
        <w:color w:val="1D1B11"/>
        <w:sz w:val="24"/>
        <w:szCs w:val="24"/>
      </w:rPr>
    </w:lvl>
    <w:lvl w:ilvl="2" w:tentative="0">
      <w:start w:val="1"/>
      <w:numFmt w:val="decimal"/>
      <w:lvlText w:val="%1.%2.%3"/>
      <w:lvlJc w:val="left"/>
      <w:pPr>
        <w:ind w:left="0" w:firstLine="0"/>
      </w:pPr>
      <w:rPr>
        <w:rFonts w:hint="eastAsia"/>
        <w:color w:val="1D1B11"/>
      </w:rPr>
    </w:lvl>
    <w:lvl w:ilvl="3" w:tentative="0">
      <w:start w:val="1"/>
      <w:numFmt w:val="decimal"/>
      <w:lvlText w:val="%1.%2.%3.%4"/>
      <w:lvlJc w:val="left"/>
      <w:pPr>
        <w:ind w:left="0" w:firstLine="0"/>
      </w:pPr>
      <w:rPr>
        <w:rFonts w:hint="eastAsia"/>
        <w:color w:val="1D1B11"/>
      </w:rPr>
    </w:lvl>
    <w:lvl w:ilvl="4" w:tentative="0">
      <w:start w:val="1"/>
      <w:numFmt w:val="decimal"/>
      <w:lvlText w:val="%1.%2.%3.%4.%5"/>
      <w:lvlJc w:val="left"/>
      <w:pPr>
        <w:ind w:left="0" w:firstLine="0"/>
      </w:pPr>
      <w:rPr>
        <w:rFonts w:hint="eastAsia"/>
        <w:color w:val="1D1B11"/>
      </w:rPr>
    </w:lvl>
    <w:lvl w:ilvl="5" w:tentative="0">
      <w:start w:val="1"/>
      <w:numFmt w:val="decimal"/>
      <w:lvlText w:val="%1.%2.%3.%4.%5.%6"/>
      <w:lvlJc w:val="left"/>
      <w:pPr>
        <w:ind w:left="0" w:firstLine="0"/>
      </w:pPr>
      <w:rPr>
        <w:rFonts w:hint="eastAsia"/>
        <w:color w:val="1D1B11"/>
      </w:rPr>
    </w:lvl>
    <w:lvl w:ilvl="6" w:tentative="0">
      <w:start w:val="1"/>
      <w:numFmt w:val="decimal"/>
      <w:lvlText w:val="%1.%2.%3.%4.%5.%6.%7"/>
      <w:lvlJc w:val="left"/>
      <w:pPr>
        <w:ind w:left="0" w:firstLine="0"/>
      </w:pPr>
      <w:rPr>
        <w:rFonts w:hint="eastAsia"/>
        <w:color w:val="1D1B11"/>
      </w:rPr>
    </w:lvl>
    <w:lvl w:ilvl="7" w:tentative="0">
      <w:start w:val="1"/>
      <w:numFmt w:val="decimal"/>
      <w:lvlText w:val="%1.%2.%3.%4.%5.%6.%7.%8"/>
      <w:lvlJc w:val="left"/>
      <w:pPr>
        <w:ind w:left="0" w:firstLine="0"/>
      </w:pPr>
      <w:rPr>
        <w:rFonts w:hint="eastAsia"/>
        <w:color w:val="1D1B11"/>
      </w:rPr>
    </w:lvl>
    <w:lvl w:ilvl="8" w:tentative="0">
      <w:start w:val="1"/>
      <w:numFmt w:val="decimal"/>
      <w:lvlText w:val="%1.%2.%3.%4.%5.%6.%7.%8.%9"/>
      <w:lvlJc w:val="left"/>
      <w:pPr>
        <w:ind w:left="0" w:firstLine="0"/>
      </w:pPr>
      <w:rPr>
        <w:rFonts w:hint="eastAsia"/>
        <w:color w:val="1D1B11"/>
      </w:rPr>
    </w:lvl>
  </w:abstractNum>
  <w:abstractNum w:abstractNumId="15">
    <w:nsid w:val="5534C6A8"/>
    <w:multiLevelType w:val="singleLevel"/>
    <w:tmpl w:val="5534C6A8"/>
    <w:lvl w:ilvl="0" w:tentative="0">
      <w:start w:val="1"/>
      <w:numFmt w:val="decimal"/>
      <w:suff w:val="nothing"/>
      <w:lvlText w:val="（%1）"/>
      <w:lvlJc w:val="left"/>
    </w:lvl>
  </w:abstractNum>
  <w:abstractNum w:abstractNumId="16">
    <w:nsid w:val="5A7B68D0"/>
    <w:multiLevelType w:val="multilevel"/>
    <w:tmpl w:val="5A7B68D0"/>
    <w:lvl w:ilvl="0" w:tentative="0">
      <w:start w:val="1"/>
      <w:numFmt w:val="decimal"/>
      <w:lvlText w:val="%1."/>
      <w:lvlJc w:val="left"/>
      <w:pPr>
        <w:tabs>
          <w:tab w:val="left" w:pos="390"/>
        </w:tabs>
        <w:ind w:left="390" w:hanging="390"/>
      </w:pPr>
      <w:rPr>
        <w:rFonts w:hint="eastAsia"/>
      </w:rPr>
    </w:lvl>
    <w:lvl w:ilvl="1" w:tentative="0">
      <w:start w:val="1"/>
      <w:numFmt w:val="decimal"/>
      <w:lvlText w:val="%1.%2."/>
      <w:lvlJc w:val="left"/>
      <w:pPr>
        <w:tabs>
          <w:tab w:val="left" w:pos="390"/>
        </w:tabs>
        <w:ind w:left="390" w:hanging="39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17">
    <w:nsid w:val="6F74F23E"/>
    <w:multiLevelType w:val="singleLevel"/>
    <w:tmpl w:val="6F74F23E"/>
    <w:lvl w:ilvl="0" w:tentative="0">
      <w:start w:val="1"/>
      <w:numFmt w:val="chineseCounting"/>
      <w:suff w:val="nothing"/>
      <w:lvlText w:val="%1、"/>
      <w:lvlJc w:val="left"/>
      <w:rPr>
        <w:rFonts w:hint="eastAsia"/>
      </w:rPr>
    </w:lvl>
  </w:abstractNum>
  <w:abstractNum w:abstractNumId="18">
    <w:nsid w:val="7D7A2C64"/>
    <w:multiLevelType w:val="singleLevel"/>
    <w:tmpl w:val="7D7A2C64"/>
    <w:lvl w:ilvl="0" w:tentative="0">
      <w:start w:val="2"/>
      <w:numFmt w:val="decimal"/>
      <w:suff w:val="nothing"/>
      <w:lvlText w:val="%1、"/>
      <w:lvlJc w:val="left"/>
    </w:lvl>
  </w:abstractNum>
  <w:num w:numId="1">
    <w:abstractNumId w:val="9"/>
  </w:num>
  <w:num w:numId="2">
    <w:abstractNumId w:val="17"/>
  </w:num>
  <w:num w:numId="3">
    <w:abstractNumId w:val="12"/>
  </w:num>
  <w:num w:numId="4">
    <w:abstractNumId w:val="6"/>
  </w:num>
  <w:num w:numId="5">
    <w:abstractNumId w:val="13"/>
  </w:num>
  <w:num w:numId="6">
    <w:abstractNumId w:val="1"/>
  </w:num>
  <w:num w:numId="7">
    <w:abstractNumId w:val="16"/>
  </w:num>
  <w:num w:numId="8">
    <w:abstractNumId w:val="7"/>
  </w:num>
  <w:num w:numId="9">
    <w:abstractNumId w:val="2"/>
  </w:num>
  <w:num w:numId="10">
    <w:abstractNumId w:val="10"/>
  </w:num>
  <w:num w:numId="11">
    <w:abstractNumId w:val="8"/>
  </w:num>
  <w:num w:numId="12">
    <w:abstractNumId w:val="3"/>
  </w:num>
  <w:num w:numId="13">
    <w:abstractNumId w:val="0"/>
  </w:num>
  <w:num w:numId="14">
    <w:abstractNumId w:val="18"/>
  </w:num>
  <w:num w:numId="15">
    <w:abstractNumId w:val="15"/>
  </w:num>
  <w:num w:numId="16">
    <w:abstractNumId w:val="14"/>
  </w:num>
  <w:num w:numId="17">
    <w:abstractNumId w:val="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YjE1NzI2NjgyYjU1OWNjOTAwODY2ZGVhNjk1MTcifQ=="/>
  </w:docVars>
  <w:rsids>
    <w:rsidRoot w:val="00000000"/>
    <w:rsid w:val="01FB40D3"/>
    <w:rsid w:val="033E4BBF"/>
    <w:rsid w:val="039A0D0A"/>
    <w:rsid w:val="04DD59D6"/>
    <w:rsid w:val="086C5D2B"/>
    <w:rsid w:val="0963685F"/>
    <w:rsid w:val="0C945850"/>
    <w:rsid w:val="0E1C78AB"/>
    <w:rsid w:val="110101A8"/>
    <w:rsid w:val="1218482D"/>
    <w:rsid w:val="151C3DB3"/>
    <w:rsid w:val="2A025691"/>
    <w:rsid w:val="2C8F6CA4"/>
    <w:rsid w:val="2F662C47"/>
    <w:rsid w:val="316F4012"/>
    <w:rsid w:val="31B1462B"/>
    <w:rsid w:val="350B6C92"/>
    <w:rsid w:val="379453FA"/>
    <w:rsid w:val="3A2C0B62"/>
    <w:rsid w:val="3AD60C5E"/>
    <w:rsid w:val="3B9C6F72"/>
    <w:rsid w:val="3C265C15"/>
    <w:rsid w:val="40B7508E"/>
    <w:rsid w:val="447A59AA"/>
    <w:rsid w:val="4DF26A7C"/>
    <w:rsid w:val="4E74508F"/>
    <w:rsid w:val="52431075"/>
    <w:rsid w:val="58296419"/>
    <w:rsid w:val="5A63479D"/>
    <w:rsid w:val="60275EF4"/>
    <w:rsid w:val="65753CC4"/>
    <w:rsid w:val="65AD65DC"/>
    <w:rsid w:val="65D025CA"/>
    <w:rsid w:val="6EC07540"/>
    <w:rsid w:val="70514DD9"/>
    <w:rsid w:val="72FC167C"/>
    <w:rsid w:val="74285AA4"/>
    <w:rsid w:val="74A0585D"/>
    <w:rsid w:val="778B00FF"/>
    <w:rsid w:val="79D97847"/>
    <w:rsid w:val="7E48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cs="仿宋" w:asciiTheme="minorHAnsi" w:hAnsiTheme="minorHAnsi"/>
      <w:snapToGrid w:val="0"/>
      <w:color w:val="auto"/>
      <w:kern w:val="2"/>
      <w:sz w:val="24"/>
      <w:szCs w:val="24"/>
      <w:lang w:val="en-US" w:eastAsia="zh-CN" w:bidi="ar-SA"/>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next w:val="5"/>
    <w:autoRedefine/>
    <w:qFormat/>
    <w:uiPriority w:val="0"/>
    <w:pPr>
      <w:spacing w:after="120" w:afterLines="0" w:afterAutospacing="0"/>
    </w:pPr>
  </w:style>
  <w:style w:type="paragraph" w:styleId="5">
    <w:name w:val="Body Text First Indent"/>
    <w:basedOn w:val="4"/>
    <w:qFormat/>
    <w:uiPriority w:val="0"/>
    <w:pPr>
      <w:ind w:firstLine="420" w:firstLineChars="100"/>
    </w:pPr>
    <w:rPr>
      <w:rFonts w:ascii="Times New Roman"/>
      <w:szCs w:val="24"/>
    </w:rPr>
  </w:style>
  <w:style w:type="paragraph" w:styleId="6">
    <w:name w:val="Body Text Indent"/>
    <w:basedOn w:val="1"/>
    <w:semiHidden/>
    <w:unhideWhenUsed/>
    <w:qFormat/>
    <w:uiPriority w:val="99"/>
    <w:pPr>
      <w:spacing w:after="120"/>
      <w:ind w:left="420" w:leftChars="200"/>
    </w:pPr>
  </w:style>
  <w:style w:type="paragraph" w:styleId="7">
    <w:name w:val="Date"/>
    <w:basedOn w:val="1"/>
    <w:next w:val="1"/>
    <w:autoRedefine/>
    <w:qFormat/>
    <w:uiPriority w:val="0"/>
    <w:pPr>
      <w:ind w:left="100" w:leftChars="2500"/>
    </w:pPr>
  </w:style>
  <w:style w:type="paragraph" w:styleId="8">
    <w:name w:val="footer"/>
    <w:basedOn w:val="1"/>
    <w:autoRedefine/>
    <w:semiHidden/>
    <w:qFormat/>
    <w:uiPriority w:val="0"/>
    <w:pPr>
      <w:tabs>
        <w:tab w:val="center" w:pos="4153"/>
        <w:tab w:val="right" w:pos="8306"/>
      </w:tabs>
      <w:snapToGrid w:val="0"/>
      <w:jc w:val="left"/>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styleId="11">
    <w:name w:val="Body Text First Indent 2"/>
    <w:basedOn w:val="6"/>
    <w:autoRedefine/>
    <w:qFormat/>
    <w:uiPriority w:val="0"/>
    <w:pPr>
      <w:ind w:left="0" w:leftChars="0" w:firstLine="42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semiHidden/>
    <w:qFormat/>
    <w:uiPriority w:val="0"/>
  </w:style>
  <w:style w:type="paragraph" w:styleId="16">
    <w:name w:val="List Paragraph"/>
    <w:basedOn w:val="1"/>
    <w:autoRedefine/>
    <w:qFormat/>
    <w:uiPriority w:val="34"/>
    <w:pPr>
      <w:ind w:firstLine="420" w:firstLineChars="200"/>
    </w:pPr>
  </w:style>
  <w:style w:type="paragraph" w:customStyle="1" w:styleId="17">
    <w:name w:val="NNE TabelVenstre"/>
    <w:basedOn w:val="1"/>
    <w:autoRedefine/>
    <w:qFormat/>
    <w:uiPriority w:val="0"/>
    <w:pPr>
      <w:widowControl/>
      <w:overflowPunct w:val="0"/>
      <w:autoSpaceDE w:val="0"/>
      <w:autoSpaceDN w:val="0"/>
      <w:adjustRightInd w:val="0"/>
      <w:spacing w:before="40" w:after="40"/>
      <w:jc w:val="left"/>
      <w:textAlignment w:val="baseline"/>
    </w:pPr>
    <w:rPr>
      <w:rFonts w:ascii="Verdana" w:hAnsi="Verdana" w:eastAsiaTheme="minorEastAsia" w:cstheme="minorBidi"/>
      <w:bCs/>
      <w:sz w:val="18"/>
      <w:szCs w:val="18"/>
      <w:lang w:val="en-GB" w:eastAsia="en-US"/>
    </w:rPr>
  </w:style>
  <w:style w:type="paragraph" w:customStyle="1" w:styleId="18">
    <w:name w:val="_Style 3"/>
    <w:basedOn w:val="1"/>
    <w:autoRedefine/>
    <w:qFormat/>
    <w:uiPriority w:val="0"/>
    <w:rPr>
      <w:szCs w:val="21"/>
    </w:rPr>
  </w:style>
  <w:style w:type="paragraph" w:customStyle="1" w:styleId="19">
    <w:name w:val="LC主要特点"/>
    <w:basedOn w:val="1"/>
    <w:autoRedefine/>
    <w:qFormat/>
    <w:uiPriority w:val="0"/>
    <w:rPr>
      <w:b/>
    </w:rPr>
  </w:style>
  <w:style w:type="paragraph" w:customStyle="1" w:styleId="20">
    <w:name w:val="LC 文字内容 带符号编码"/>
    <w:next w:val="1"/>
    <w:autoRedefine/>
    <w:qFormat/>
    <w:uiPriority w:val="0"/>
    <w:pPr>
      <w:numPr>
        <w:ilvl w:val="0"/>
        <w:numId w:val="1"/>
      </w:numPr>
      <w:adjustRightInd w:val="0"/>
      <w:snapToGrid w:val="0"/>
      <w:ind w:left="840" w:leftChars="200"/>
      <w:jc w:val="both"/>
    </w:pPr>
    <w:rPr>
      <w:rFonts w:ascii="Arial Unicode MS" w:hAnsi="Arial Unicode MS" w:eastAsia="Arial Unicode MS" w:cs="Times New Roman"/>
      <w:kern w:val="0"/>
      <w:sz w:val="21"/>
      <w:szCs w:val="20"/>
      <w:lang w:val="en-US" w:eastAsia="zh-CN" w:bidi="ar-SA"/>
    </w:rPr>
  </w:style>
  <w:style w:type="paragraph" w:customStyle="1" w:styleId="21">
    <w:name w:val="LC表"/>
    <w:autoRedefine/>
    <w:qFormat/>
    <w:uiPriority w:val="0"/>
    <w:pPr>
      <w:adjustRightInd w:val="0"/>
      <w:snapToGrid w:val="0"/>
      <w:jc w:val="center"/>
    </w:pPr>
    <w:rPr>
      <w:rFonts w:ascii="Arial Unicode MS" w:hAnsi="Arial Unicode MS" w:eastAsia="Arial Unicode MS" w:cstheme="minorBidi"/>
      <w:kern w:val="0"/>
      <w:sz w:val="18"/>
      <w:szCs w:val="22"/>
      <w:lang w:val="en-US" w:eastAsia="zh-CN" w:bidi="ar-SA"/>
    </w:rPr>
  </w:style>
  <w:style w:type="paragraph" w:customStyle="1" w:styleId="22">
    <w:name w:val="表"/>
    <w:autoRedefine/>
    <w:qFormat/>
    <w:uiPriority w:val="0"/>
    <w:pPr>
      <w:adjustRightInd w:val="0"/>
      <w:snapToGrid w:val="0"/>
      <w:spacing w:before="20" w:beforeLines="20" w:after="20" w:afterLines="20"/>
      <w:jc w:val="center"/>
    </w:pPr>
    <w:rPr>
      <w:rFonts w:ascii="Times New Roman" w:hAnsi="Times New Roman" w:eastAsia="微软雅黑" w:cstheme="minorBidi"/>
      <w:kern w:val="0"/>
      <w:sz w:val="21"/>
      <w:szCs w:val="22"/>
      <w:lang w:val="en-US" w:eastAsia="zh-CN" w:bidi="ar-SA"/>
    </w:rPr>
  </w:style>
  <w:style w:type="paragraph" w:customStyle="1" w:styleId="23">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4">
    <w:name w:val="p15"/>
    <w:basedOn w:val="1"/>
    <w:autoRedefine/>
    <w:qFormat/>
    <w:uiPriority w:val="0"/>
    <w:pPr>
      <w:widowControl/>
      <w:ind w:firstLine="42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2023-03-29T02:06:00Z</dcterms:created>
  <dc:creator>lenovo</dc:creator>
  <cp:lastModifiedBy>云朗</cp:lastModifiedBy>
  <dcterms:modified xsi:type="dcterms:W3CDTF">2024-03-07T18:15:02Z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DDF507E0C4404BEAB9112ECC5D570C6E_13</vt:lpwstr>
  </property>
</Properties>
</file>