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5011" w:type="dxa"/>
        <w:tblInd w:w="-1036" w:type="dxa"/>
        <w:tblLayout w:type="autofit"/>
        <w:tblCellMar>
          <w:top w:w="0" w:type="dxa"/>
          <w:left w:w="0" w:type="dxa"/>
          <w:bottom w:w="0" w:type="dxa"/>
          <w:right w:w="0" w:type="dxa"/>
        </w:tblCellMar>
      </w:tblPr>
      <w:tblGrid>
        <w:gridCol w:w="581"/>
        <w:gridCol w:w="1744"/>
        <w:gridCol w:w="9360"/>
        <w:gridCol w:w="1663"/>
        <w:gridCol w:w="1663"/>
      </w:tblGrid>
      <w:tr>
        <w:tblPrEx>
          <w:tblCellMar>
            <w:top w:w="0" w:type="dxa"/>
            <w:left w:w="0" w:type="dxa"/>
            <w:bottom w:w="0" w:type="dxa"/>
            <w:right w:w="0" w:type="dxa"/>
          </w:tblCellMar>
        </w:tblPrEx>
        <w:trPr>
          <w:trHeight w:val="9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pPr>
            <w:r>
              <w:rPr>
                <w:rFonts w:hint="eastAsia"/>
              </w:rPr>
              <w:t>序号</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pPr>
            <w:r>
              <w:rPr>
                <w:rFonts w:hint="eastAsia"/>
              </w:rPr>
              <w:t>器材名称</w:t>
            </w:r>
          </w:p>
        </w:tc>
        <w:tc>
          <w:tcPr>
            <w:tcW w:w="93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pPr>
            <w:r>
              <w:rPr>
                <w:rFonts w:hint="eastAsia"/>
              </w:rPr>
              <w:t>技术参数</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eastAsiaTheme="minorEastAsia"/>
                <w:lang w:val="en-US" w:eastAsia="zh-CN"/>
              </w:rPr>
            </w:pPr>
            <w:r>
              <w:rPr>
                <w:rFonts w:hint="eastAsia"/>
                <w:lang w:val="en-US" w:eastAsia="zh-CN"/>
              </w:rPr>
              <w:t>数量</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eastAsiaTheme="minorEastAsia"/>
                <w:lang w:val="en-US" w:eastAsia="zh-CN"/>
              </w:rPr>
            </w:pPr>
            <w:r>
              <w:rPr>
                <w:rFonts w:hint="eastAsia"/>
                <w:lang w:val="en-US" w:eastAsia="zh-CN"/>
              </w:rPr>
              <w:t>单位</w:t>
            </w:r>
          </w:p>
        </w:tc>
      </w:tr>
      <w:tr>
        <w:tblPrEx>
          <w:tblCellMar>
            <w:top w:w="0" w:type="dxa"/>
            <w:left w:w="0" w:type="dxa"/>
            <w:bottom w:w="0" w:type="dxa"/>
            <w:right w:w="0" w:type="dxa"/>
          </w:tblCellMar>
        </w:tblPrEx>
        <w:trPr>
          <w:trHeight w:val="104"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pPr>
            <w:r>
              <w:rPr>
                <w:rFonts w:hint="eastAsia"/>
              </w:rPr>
              <w:t>1</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pPr>
            <w:r>
              <w:rPr>
                <w:rFonts w:hint="eastAsia"/>
              </w:rPr>
              <w:t>手持扩音器</w:t>
            </w:r>
          </w:p>
        </w:tc>
        <w:tc>
          <w:tcPr>
            <w:tcW w:w="93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pPr>
            <w:r>
              <w:rPr>
                <w:rFonts w:hint="eastAsia"/>
              </w:rPr>
              <w:t>1、外壳是加强型ABS757，高音质高音喇叭，原装进口ST公司IC，螺丝是不锈钢304，电子板是SMT工艺。</w:t>
            </w:r>
          </w:p>
          <w:p>
            <w:pPr>
              <w:jc w:val="left"/>
            </w:pPr>
            <w:r>
              <w:rPr>
                <w:rFonts w:hint="eastAsia"/>
              </w:rPr>
              <w:t>2、额定功率：10 W 最大 20 W；</w:t>
            </w:r>
          </w:p>
          <w:p>
            <w:pPr>
              <w:jc w:val="left"/>
            </w:pPr>
            <w:r>
              <w:rPr>
                <w:rFonts w:hint="eastAsia"/>
              </w:rPr>
              <w:t>3、输出声强：哨音≥110dB 、扩音和放音≥108 dB (测量距离1米)。4、频率范围: 300HZ—20KHZ。</w:t>
            </w:r>
          </w:p>
          <w:p>
            <w:pPr>
              <w:jc w:val="left"/>
            </w:pPr>
            <w:r>
              <w:rPr>
                <w:rFonts w:hint="eastAsia"/>
              </w:rPr>
              <w:t>5、照明功率：≥4.5W。</w:t>
            </w:r>
          </w:p>
          <w:p>
            <w:pPr>
              <w:jc w:val="left"/>
            </w:pPr>
            <w:r>
              <w:rPr>
                <w:rFonts w:hint="eastAsia"/>
              </w:rPr>
              <w:t>6、录音时间：12秒（可以调到20秒）。</w:t>
            </w:r>
          </w:p>
          <w:p>
            <w:pPr>
              <w:jc w:val="left"/>
            </w:pPr>
            <w:r>
              <w:rPr>
                <w:rFonts w:hint="eastAsia"/>
              </w:rPr>
              <w:t>7、使用电池：8节5号（AA）电池 。</w:t>
            </w:r>
          </w:p>
          <w:p>
            <w:pPr>
              <w:jc w:val="left"/>
            </w:pPr>
            <w:r>
              <w:rPr>
                <w:rFonts w:hint="eastAsia"/>
              </w:rPr>
              <w:t>8、产品尺寸：270x 162 x 215 mm（长 x 宽 x 高）。</w:t>
            </w:r>
          </w:p>
          <w:p>
            <w:pPr>
              <w:jc w:val="left"/>
            </w:pPr>
            <w:r>
              <w:rPr>
                <w:rFonts w:hint="eastAsia"/>
              </w:rPr>
              <w:t>9、产品质量：≤620g（不含电池）</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eastAsiaTheme="minorEastAsia"/>
                <w:lang w:val="en-US" w:eastAsia="zh-CN"/>
              </w:rPr>
            </w:pPr>
            <w:r>
              <w:rPr>
                <w:rFonts w:hint="eastAsia"/>
                <w:lang w:val="en-US" w:eastAsia="zh-CN"/>
              </w:rPr>
              <w:t>15</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eastAsiaTheme="minorEastAsia"/>
                <w:lang w:val="en-US" w:eastAsia="zh-CN"/>
              </w:rPr>
            </w:pPr>
            <w:r>
              <w:rPr>
                <w:rFonts w:hint="eastAsia"/>
                <w:lang w:val="en-US" w:eastAsia="zh-CN"/>
              </w:rPr>
              <w:t>个</w:t>
            </w:r>
          </w:p>
        </w:tc>
      </w:tr>
      <w:tr>
        <w:tblPrEx>
          <w:tblCellMar>
            <w:top w:w="0" w:type="dxa"/>
            <w:left w:w="0" w:type="dxa"/>
            <w:bottom w:w="0" w:type="dxa"/>
            <w:right w:w="0" w:type="dxa"/>
          </w:tblCellMar>
        </w:tblPrEx>
        <w:trPr>
          <w:trHeight w:val="9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pPr>
            <w:r>
              <w:rPr>
                <w:rFonts w:hint="eastAsia"/>
              </w:rPr>
              <w:t>2</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pPr>
            <w:r>
              <w:rPr>
                <w:rFonts w:hint="eastAsia"/>
              </w:rPr>
              <w:t>各类警示牌</w:t>
            </w:r>
          </w:p>
        </w:tc>
        <w:tc>
          <w:tcPr>
            <w:tcW w:w="93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pPr>
            <w:r>
              <w:rPr>
                <w:rFonts w:hint="eastAsia"/>
              </w:rPr>
              <w:t>规格分三角形状，金属制成，边长400mm，表面红、黑、黄反光漆，分为有毒、易燃、泄漏、爆炸、危险等五种标志，图案为反光漆，与标志杆配套使用。</w:t>
            </w:r>
          </w:p>
          <w:p>
            <w:pPr>
              <w:jc w:val="left"/>
            </w:pPr>
            <w:r>
              <w:rPr>
                <w:rFonts w:hint="eastAsia"/>
              </w:rPr>
              <w:t>质量：≤3300g（5种）</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eastAsiaTheme="minorEastAsia"/>
                <w:lang w:val="en-US" w:eastAsia="zh-CN"/>
              </w:rPr>
            </w:pPr>
            <w:r>
              <w:rPr>
                <w:rFonts w:hint="eastAsia"/>
                <w:lang w:val="en-US" w:eastAsia="zh-CN"/>
              </w:rPr>
              <w:t>15</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eastAsiaTheme="minorEastAsia"/>
                <w:lang w:val="en-US" w:eastAsia="zh-CN"/>
              </w:rPr>
            </w:pPr>
            <w:r>
              <w:rPr>
                <w:rFonts w:hint="eastAsia"/>
                <w:lang w:val="en-US" w:eastAsia="zh-CN"/>
              </w:rPr>
              <w:t>套</w:t>
            </w:r>
          </w:p>
        </w:tc>
      </w:tr>
      <w:tr>
        <w:tblPrEx>
          <w:tblCellMar>
            <w:top w:w="0" w:type="dxa"/>
            <w:left w:w="0" w:type="dxa"/>
            <w:bottom w:w="0" w:type="dxa"/>
            <w:right w:w="0" w:type="dxa"/>
          </w:tblCellMar>
        </w:tblPrEx>
        <w:trPr>
          <w:trHeight w:val="9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pPr>
            <w:r>
              <w:rPr>
                <w:rFonts w:hint="eastAsia"/>
              </w:rPr>
              <w:t>3</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pPr>
            <w:r>
              <w:rPr>
                <w:rFonts w:hint="eastAsia"/>
              </w:rPr>
              <w:t>闪光警示灯</w:t>
            </w:r>
          </w:p>
        </w:tc>
        <w:tc>
          <w:tcPr>
            <w:tcW w:w="93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pPr>
            <w:r>
              <w:rPr>
                <w:rFonts w:hint="eastAsia"/>
              </w:rPr>
              <w:t>用于道路或特定场所警示。有三个调节档位，光线暗时自动闪光。有频闪型、光线暗时自动闪亮，频闪型透烟雾性强。</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eastAsiaTheme="minorEastAsia"/>
                <w:lang w:val="en-US" w:eastAsia="zh-CN"/>
              </w:rPr>
            </w:pPr>
            <w:r>
              <w:rPr>
                <w:rFonts w:hint="eastAsia"/>
                <w:lang w:val="en-US" w:eastAsia="zh-CN"/>
              </w:rPr>
              <w:t>30</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eastAsiaTheme="minorEastAsia"/>
                <w:lang w:val="en-US" w:eastAsia="zh-CN"/>
              </w:rPr>
            </w:pPr>
            <w:r>
              <w:rPr>
                <w:rFonts w:hint="eastAsia"/>
                <w:lang w:val="en-US" w:eastAsia="zh-CN"/>
              </w:rPr>
              <w:t>个</w:t>
            </w:r>
          </w:p>
        </w:tc>
      </w:tr>
      <w:tr>
        <w:tblPrEx>
          <w:tblCellMar>
            <w:top w:w="0" w:type="dxa"/>
            <w:left w:w="0" w:type="dxa"/>
            <w:bottom w:w="0" w:type="dxa"/>
            <w:right w:w="0" w:type="dxa"/>
          </w:tblCellMar>
        </w:tblPrEx>
        <w:trPr>
          <w:trHeight w:val="9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pPr>
            <w:r>
              <w:rPr>
                <w:rFonts w:hint="eastAsia"/>
              </w:rPr>
              <w:t>4</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pPr>
            <w:r>
              <w:rPr>
                <w:rFonts w:hint="eastAsia"/>
              </w:rPr>
              <w:t>隔离警示带</w:t>
            </w:r>
          </w:p>
        </w:tc>
        <w:tc>
          <w:tcPr>
            <w:tcW w:w="93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pPr>
            <w:r>
              <w:rPr>
                <w:rFonts w:hint="eastAsia"/>
              </w:rPr>
              <w:t>符合EN13356:2001标准，并提供认证原件。主要用于灾害事故现场的警戒隔离，单面反光、可反复使用。</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eastAsiaTheme="minorEastAsia"/>
                <w:lang w:val="en-US" w:eastAsia="zh-CN"/>
              </w:rPr>
            </w:pPr>
            <w:r>
              <w:rPr>
                <w:rFonts w:hint="eastAsia"/>
                <w:lang w:val="en-US" w:eastAsia="zh-CN"/>
              </w:rPr>
              <w:t>75</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eastAsiaTheme="minorEastAsia"/>
                <w:lang w:val="en-US" w:eastAsia="zh-CN"/>
              </w:rPr>
            </w:pPr>
            <w:r>
              <w:rPr>
                <w:rFonts w:hint="eastAsia"/>
                <w:lang w:val="en-US" w:eastAsia="zh-CN"/>
              </w:rPr>
              <w:t>盘</w:t>
            </w:r>
          </w:p>
        </w:tc>
      </w:tr>
      <w:tr>
        <w:tblPrEx>
          <w:tblCellMar>
            <w:top w:w="0" w:type="dxa"/>
            <w:left w:w="0" w:type="dxa"/>
            <w:bottom w:w="0" w:type="dxa"/>
            <w:right w:w="0" w:type="dxa"/>
          </w:tblCellMar>
        </w:tblPrEx>
        <w:trPr>
          <w:trHeight w:val="9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pPr>
            <w:r>
              <w:rPr>
                <w:rFonts w:hint="eastAsia"/>
              </w:rPr>
              <w:t>5</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pPr>
            <w:r>
              <w:rPr>
                <w:rFonts w:hint="eastAsia"/>
              </w:rPr>
              <w:t>液压破拆工具组</w:t>
            </w:r>
          </w:p>
        </w:tc>
        <w:tc>
          <w:tcPr>
            <w:tcW w:w="93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pPr>
            <w:r>
              <w:rPr>
                <w:rFonts w:hint="eastAsia"/>
                <w:lang w:eastAsia="zh-CN"/>
              </w:rPr>
              <w:t>●</w:t>
            </w:r>
            <w:r>
              <w:rPr>
                <w:rFonts w:hint="eastAsia"/>
              </w:rPr>
              <w:t>符合GB/T17906-1999《液压破拆工具通用技术条件》标准，并提供五种产品的检测报告。</w:t>
            </w:r>
          </w:p>
          <w:p>
            <w:pPr>
              <w:jc w:val="left"/>
            </w:pPr>
            <w:r>
              <w:rPr>
                <w:rFonts w:hint="eastAsia"/>
              </w:rPr>
              <w:t>用于灾害事故现场作业，包含液压机动泵、 液压剪切器、液压扩张器等组成</w:t>
            </w:r>
          </w:p>
          <w:p>
            <w:pPr>
              <w:jc w:val="left"/>
            </w:pPr>
            <w:r>
              <w:rPr>
                <w:rFonts w:hint="eastAsia"/>
                <w:lang w:eastAsia="zh-CN"/>
              </w:rPr>
              <w:t>●</w:t>
            </w:r>
            <w:r>
              <w:rPr>
                <w:rFonts w:hint="eastAsia"/>
              </w:rPr>
              <w:t>液压机动泵：</w:t>
            </w:r>
          </w:p>
          <w:p>
            <w:pPr>
              <w:jc w:val="left"/>
            </w:pPr>
            <w:r>
              <w:rPr>
                <w:rFonts w:hint="eastAsia"/>
              </w:rPr>
              <w:t xml:space="preserve">额定压力63Mpa*2，额定工作转速3200±200rpm，输出流量（高压流量）≥0.66l/min*2，输出流量（低压流量）≥2.0L/min*2， </w:t>
            </w:r>
          </w:p>
          <w:p>
            <w:pPr>
              <w:jc w:val="left"/>
            </w:pPr>
            <w:r>
              <w:rPr>
                <w:rFonts w:hint="eastAsia"/>
              </w:rPr>
              <w:t xml:space="preserve">重量≤24kg。                                        </w:t>
            </w:r>
          </w:p>
          <w:p>
            <w:pPr>
              <w:jc w:val="left"/>
            </w:pPr>
            <w:r>
              <w:rPr>
                <w:rFonts w:hint="eastAsia"/>
              </w:rPr>
              <w:t>配件5米软管2套</w:t>
            </w:r>
          </w:p>
          <w:p>
            <w:pPr>
              <w:jc w:val="left"/>
            </w:pPr>
            <w:r>
              <w:rPr>
                <w:rFonts w:hint="eastAsia"/>
                <w:lang w:eastAsia="zh-CN"/>
              </w:rPr>
              <w:t>●</w:t>
            </w:r>
            <w:r>
              <w:rPr>
                <w:rFonts w:hint="eastAsia"/>
              </w:rPr>
              <w:t>液压撑顶器：</w:t>
            </w:r>
          </w:p>
          <w:p>
            <w:pPr>
              <w:jc w:val="left"/>
            </w:pPr>
            <w:r>
              <w:rPr>
                <w:rFonts w:hint="eastAsia"/>
              </w:rPr>
              <w:t>工作压力63MPa，行程≥400mm，</w:t>
            </w:r>
          </w:p>
          <w:p>
            <w:pPr>
              <w:jc w:val="left"/>
            </w:pPr>
            <w:r>
              <w:rPr>
                <w:rFonts w:hint="eastAsia"/>
                <w:lang w:eastAsia="zh-CN"/>
              </w:rPr>
              <w:t>●</w:t>
            </w:r>
            <w:r>
              <w:rPr>
                <w:rFonts w:hint="eastAsia"/>
              </w:rPr>
              <w:t xml:space="preserve">最大撑顶力≥123KN。                                    </w:t>
            </w:r>
          </w:p>
          <w:p>
            <w:pPr>
              <w:jc w:val="left"/>
              <w:rPr>
                <w:rFonts w:hint="eastAsia"/>
              </w:rPr>
            </w:pPr>
            <w:r>
              <w:rPr>
                <w:rFonts w:hint="eastAsia"/>
                <w:lang w:eastAsia="zh-CN"/>
              </w:rPr>
              <w:t>●</w:t>
            </w:r>
            <w:r>
              <w:rPr>
                <w:rFonts w:hint="eastAsia"/>
              </w:rPr>
              <w:t xml:space="preserve">伸出长度≥940mm。                                                                          </w:t>
            </w:r>
          </w:p>
          <w:p>
            <w:pPr>
              <w:jc w:val="left"/>
            </w:pPr>
            <w:r>
              <w:rPr>
                <w:rFonts w:hint="eastAsia"/>
                <w:lang w:eastAsia="zh-CN"/>
              </w:rPr>
              <w:t>●</w:t>
            </w:r>
            <w:r>
              <w:rPr>
                <w:rFonts w:hint="eastAsia"/>
              </w:rPr>
              <w:t>重量≤12.2kg。</w:t>
            </w:r>
          </w:p>
          <w:p>
            <w:pPr>
              <w:jc w:val="left"/>
            </w:pPr>
            <w:r>
              <w:rPr>
                <w:rFonts w:hint="eastAsia"/>
              </w:rPr>
              <w:t>液压剪切器：</w:t>
            </w:r>
          </w:p>
          <w:p>
            <w:pPr>
              <w:jc w:val="left"/>
            </w:pPr>
            <w:r>
              <w:rPr>
                <w:rFonts w:hint="eastAsia"/>
              </w:rPr>
              <w:t xml:space="preserve">额定工作压力63Mpa，                           </w:t>
            </w:r>
          </w:p>
          <w:p>
            <w:pPr>
              <w:jc w:val="left"/>
            </w:pPr>
            <w:r>
              <w:rPr>
                <w:rFonts w:hint="eastAsia"/>
                <w:lang w:eastAsia="zh-CN"/>
              </w:rPr>
              <w:t>●</w:t>
            </w:r>
            <w:r>
              <w:rPr>
                <w:rFonts w:hint="eastAsia"/>
              </w:rPr>
              <w:t xml:space="preserve">开口距离≥128 mm。                                   </w:t>
            </w:r>
          </w:p>
          <w:p>
            <w:pPr>
              <w:jc w:val="left"/>
            </w:pPr>
            <w:r>
              <w:rPr>
                <w:rFonts w:hint="eastAsia"/>
                <w:lang w:eastAsia="zh-CN"/>
              </w:rPr>
              <w:t>●</w:t>
            </w:r>
            <w:r>
              <w:rPr>
                <w:rFonts w:hint="eastAsia"/>
              </w:rPr>
              <w:t xml:space="preserve">最大剪断能力（Q235材料）≥ф32mm(圆钢)/16mm(钢板)。 </w:t>
            </w:r>
          </w:p>
          <w:p>
            <w:pPr>
              <w:jc w:val="left"/>
            </w:pPr>
            <w:r>
              <w:rPr>
                <w:rFonts w:hint="eastAsia"/>
                <w:lang w:eastAsia="zh-CN"/>
              </w:rPr>
              <w:t>●</w:t>
            </w:r>
            <w:r>
              <w:rPr>
                <w:rFonts w:hint="eastAsia"/>
              </w:rPr>
              <w:t xml:space="preserve">重量≤14.5kg。                                          </w:t>
            </w:r>
          </w:p>
          <w:p>
            <w:pPr>
              <w:jc w:val="left"/>
            </w:pPr>
            <w:r>
              <w:rPr>
                <w:rFonts w:hint="eastAsia"/>
              </w:rPr>
              <w:t>液压剪扩器：</w:t>
            </w:r>
          </w:p>
          <w:p>
            <w:pPr>
              <w:jc w:val="left"/>
            </w:pPr>
            <w:r>
              <w:rPr>
                <w:rFonts w:hint="eastAsia"/>
              </w:rPr>
              <w:t>额定工作压力63Mpa，剪切端部最大扩张距离≥360 mm，</w:t>
            </w:r>
          </w:p>
          <w:p>
            <w:pPr>
              <w:jc w:val="left"/>
            </w:pPr>
            <w:r>
              <w:rPr>
                <w:rFonts w:hint="eastAsia"/>
              </w:rPr>
              <w:t xml:space="preserve">▲扩张力≥33~43kn。                              </w:t>
            </w:r>
          </w:p>
          <w:p>
            <w:pPr>
              <w:jc w:val="left"/>
            </w:pPr>
            <w:r>
              <w:rPr>
                <w:rFonts w:hint="eastAsia"/>
              </w:rPr>
              <w:t xml:space="preserve">▲最大剪断能力（Q235材料）≥ф30mm(圆钢)/16mm(钢板)。 </w:t>
            </w:r>
          </w:p>
          <w:p>
            <w:pPr>
              <w:jc w:val="left"/>
            </w:pPr>
            <w:r>
              <w:rPr>
                <w:rFonts w:hint="eastAsia"/>
                <w:lang w:eastAsia="zh-CN"/>
              </w:rPr>
              <w:t>●</w:t>
            </w:r>
            <w:r>
              <w:rPr>
                <w:rFonts w:hint="eastAsia"/>
              </w:rPr>
              <w:t xml:space="preserve">重量≤15.6kg。                                       </w:t>
            </w:r>
          </w:p>
          <w:p>
            <w:pPr>
              <w:jc w:val="left"/>
            </w:pPr>
            <w:r>
              <w:rPr>
                <w:rFonts w:hint="eastAsia"/>
              </w:rPr>
              <w:t>牵引距离275mm</w:t>
            </w:r>
          </w:p>
          <w:p>
            <w:pPr>
              <w:jc w:val="left"/>
            </w:pPr>
            <w:r>
              <w:rPr>
                <w:rFonts w:hint="eastAsia"/>
              </w:rPr>
              <w:t>液压扩张器：</w:t>
            </w:r>
          </w:p>
          <w:p>
            <w:pPr>
              <w:jc w:val="left"/>
            </w:pPr>
            <w:r>
              <w:rPr>
                <w:rFonts w:hint="eastAsia"/>
              </w:rPr>
              <w:t xml:space="preserve">额定工作压力63Mpa，                          </w:t>
            </w:r>
          </w:p>
          <w:p>
            <w:pPr>
              <w:jc w:val="left"/>
            </w:pPr>
            <w:r>
              <w:rPr>
                <w:rFonts w:hint="eastAsia"/>
                <w:lang w:eastAsia="zh-CN"/>
              </w:rPr>
              <w:t>●</w:t>
            </w:r>
            <w:r>
              <w:rPr>
                <w:rFonts w:hint="eastAsia"/>
              </w:rPr>
              <w:t xml:space="preserve">最大扩张距离≥604mm。                                   </w:t>
            </w:r>
          </w:p>
          <w:p>
            <w:pPr>
              <w:jc w:val="left"/>
              <w:rPr>
                <w:rFonts w:hint="eastAsia"/>
              </w:rPr>
            </w:pPr>
            <w:r>
              <w:rPr>
                <w:rFonts w:hint="eastAsia"/>
                <w:lang w:eastAsia="zh-CN"/>
              </w:rPr>
              <w:t>●</w:t>
            </w:r>
            <w:r>
              <w:rPr>
                <w:rFonts w:hint="eastAsia"/>
              </w:rPr>
              <w:t xml:space="preserve">额定扩张力≥53~71kn。                                                                  </w:t>
            </w:r>
          </w:p>
          <w:p>
            <w:pPr>
              <w:jc w:val="left"/>
            </w:pPr>
            <w:r>
              <w:rPr>
                <w:rFonts w:hint="eastAsia"/>
                <w:lang w:eastAsia="zh-CN"/>
              </w:rPr>
              <w:t>●</w:t>
            </w:r>
            <w:r>
              <w:rPr>
                <w:rFonts w:hint="eastAsia"/>
              </w:rPr>
              <w:t>重量(工作状态)≤19.8kg。</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lang w:val="en-US" w:eastAsia="zh-CN"/>
              </w:rPr>
            </w:pPr>
            <w:r>
              <w:rPr>
                <w:rFonts w:hint="eastAsia"/>
                <w:lang w:val="en-US" w:eastAsia="zh-CN"/>
              </w:rPr>
              <w:t>15</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lang w:val="en-US" w:eastAsia="zh-CN"/>
              </w:rPr>
            </w:pPr>
            <w:r>
              <w:rPr>
                <w:rFonts w:hint="eastAsia"/>
                <w:lang w:val="en-US" w:eastAsia="zh-CN"/>
              </w:rPr>
              <w:t>套</w:t>
            </w:r>
          </w:p>
        </w:tc>
      </w:tr>
      <w:tr>
        <w:tblPrEx>
          <w:tblCellMar>
            <w:top w:w="0" w:type="dxa"/>
            <w:left w:w="0" w:type="dxa"/>
            <w:bottom w:w="0" w:type="dxa"/>
            <w:right w:w="0" w:type="dxa"/>
          </w:tblCellMar>
        </w:tblPrEx>
        <w:trPr>
          <w:trHeight w:val="9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pPr>
            <w:r>
              <w:rPr>
                <w:rFonts w:hint="eastAsia"/>
              </w:rPr>
              <w:t>6</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pPr>
            <w:r>
              <w:rPr>
                <w:rFonts w:hint="eastAsia"/>
              </w:rPr>
              <w:t>机动链锯</w:t>
            </w:r>
          </w:p>
        </w:tc>
        <w:tc>
          <w:tcPr>
            <w:tcW w:w="93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pPr>
            <w:r>
              <w:rPr>
                <w:rFonts w:hint="eastAsia"/>
                <w:lang w:eastAsia="zh-CN"/>
              </w:rPr>
              <w:t>●</w:t>
            </w:r>
            <w:r>
              <w:rPr>
                <w:rFonts w:hint="eastAsia"/>
              </w:rPr>
              <w:t>符合GB/T5392-2004标准,并提供检测报告。</w:t>
            </w:r>
          </w:p>
          <w:p>
            <w:pPr>
              <w:jc w:val="left"/>
            </w:pPr>
            <w:r>
              <w:rPr>
                <w:rFonts w:hint="eastAsia"/>
              </w:rPr>
              <w:t>常温起动性能≤6s。</w:t>
            </w:r>
          </w:p>
          <w:p>
            <w:pPr>
              <w:jc w:val="left"/>
            </w:pPr>
            <w:r>
              <w:rPr>
                <w:rFonts w:hint="eastAsia"/>
              </w:rPr>
              <w:t>锯切效率≥65cm²/s。</w:t>
            </w:r>
          </w:p>
          <w:p>
            <w:pPr>
              <w:jc w:val="left"/>
            </w:pPr>
            <w:r>
              <w:rPr>
                <w:rFonts w:hint="eastAsia"/>
              </w:rPr>
              <w:t>锯切燃油油耗率≤73g/m²。</w:t>
            </w:r>
          </w:p>
          <w:p>
            <w:pPr>
              <w:jc w:val="left"/>
            </w:pPr>
            <w:r>
              <w:rPr>
                <w:rFonts w:hint="eastAsia"/>
              </w:rPr>
              <w:t>主机比质量≤2.1kg/kw。</w:t>
            </w:r>
          </w:p>
          <w:p>
            <w:pPr>
              <w:jc w:val="left"/>
            </w:pPr>
            <w:r>
              <w:rPr>
                <w:rFonts w:hint="eastAsia"/>
              </w:rPr>
              <w:t>发动机最大功率≥2.4kw。</w:t>
            </w:r>
          </w:p>
          <w:p>
            <w:pPr>
              <w:jc w:val="left"/>
            </w:pPr>
            <w:r>
              <w:rPr>
                <w:rFonts w:hint="eastAsia"/>
              </w:rPr>
              <w:t>发动机最低燃油消耗率≤586g/kw.h。</w:t>
            </w:r>
          </w:p>
          <w:p>
            <w:pPr>
              <w:jc w:val="left"/>
            </w:pPr>
            <w:r>
              <w:rPr>
                <w:rFonts w:hint="eastAsia"/>
              </w:rPr>
              <w:t>手动振动≤4.2m/s²。</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eastAsiaTheme="minorEastAsia"/>
                <w:lang w:val="en-US" w:eastAsia="zh-CN"/>
              </w:rPr>
            </w:pPr>
            <w:r>
              <w:rPr>
                <w:rFonts w:hint="eastAsia"/>
                <w:lang w:val="en-US" w:eastAsia="zh-CN"/>
              </w:rPr>
              <w:t>15</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eastAsiaTheme="minorEastAsia"/>
                <w:lang w:val="en-US" w:eastAsia="zh-CN"/>
              </w:rPr>
            </w:pPr>
            <w:r>
              <w:rPr>
                <w:rFonts w:hint="eastAsia"/>
                <w:lang w:val="en-US" w:eastAsia="zh-CN"/>
              </w:rPr>
              <w:t>具</w:t>
            </w:r>
          </w:p>
        </w:tc>
      </w:tr>
      <w:tr>
        <w:tblPrEx>
          <w:tblCellMar>
            <w:top w:w="0" w:type="dxa"/>
            <w:left w:w="0" w:type="dxa"/>
            <w:bottom w:w="0" w:type="dxa"/>
            <w:right w:w="0" w:type="dxa"/>
          </w:tblCellMar>
        </w:tblPrEx>
        <w:trPr>
          <w:trHeight w:val="112"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pPr>
            <w:r>
              <w:rPr>
                <w:rFonts w:hint="eastAsia"/>
              </w:rPr>
              <w:t>7</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pPr>
            <w:r>
              <w:rPr>
                <w:rFonts w:hint="eastAsia"/>
              </w:rPr>
              <w:t>无齿锯(锯片按1:2备份)</w:t>
            </w:r>
          </w:p>
        </w:tc>
        <w:tc>
          <w:tcPr>
            <w:tcW w:w="93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pPr>
            <w:r>
              <w:rPr>
                <w:rFonts w:hint="eastAsia"/>
              </w:rPr>
              <w:t xml:space="preserve">1、汽缸排量： ≥94cm3 。       </w:t>
            </w:r>
          </w:p>
          <w:p>
            <w:pPr>
              <w:jc w:val="left"/>
            </w:pPr>
            <w:r>
              <w:t>2</w:t>
            </w:r>
            <w:r>
              <w:rPr>
                <w:rFonts w:hint="eastAsia"/>
              </w:rPr>
              <w:t xml:space="preserve">、汽缸缸管内径：约 51mm 。         </w:t>
            </w:r>
          </w:p>
          <w:p>
            <w:pPr>
              <w:jc w:val="left"/>
            </w:pPr>
            <w:r>
              <w:t>3</w:t>
            </w:r>
            <w:r>
              <w:rPr>
                <w:rFonts w:hint="eastAsia"/>
              </w:rPr>
              <w:t xml:space="preserve">、空转速度：约2700 rpm  。                                              </w:t>
            </w:r>
          </w:p>
          <w:p>
            <w:pPr>
              <w:jc w:val="left"/>
            </w:pPr>
            <w:r>
              <w:t>4</w:t>
            </w:r>
            <w:r>
              <w:rPr>
                <w:rFonts w:hint="eastAsia"/>
              </w:rPr>
              <w:t xml:space="preserve">、建议最大的高速空转速度：≥9300（+/-150） rpm。                             </w:t>
            </w:r>
          </w:p>
          <w:p>
            <w:pPr>
              <w:jc w:val="left"/>
            </w:pPr>
            <w:r>
              <w:t>5</w:t>
            </w:r>
            <w:r>
              <w:rPr>
                <w:rFonts w:hint="eastAsia"/>
              </w:rPr>
              <w:t xml:space="preserve">、功率：≥4.8/9000 kW/rpm。                                                                                              </w:t>
            </w:r>
          </w:p>
          <w:p>
            <w:pPr>
              <w:jc w:val="left"/>
            </w:pPr>
            <w:r>
              <w:t>6</w:t>
            </w:r>
            <w:r>
              <w:rPr>
                <w:rFonts w:hint="eastAsia"/>
              </w:rPr>
              <w:t xml:space="preserve">、跳火间距，约0.5mm 。                                   </w:t>
            </w:r>
          </w:p>
          <w:p>
            <w:pPr>
              <w:jc w:val="left"/>
            </w:pPr>
            <w:r>
              <w:t>7</w:t>
            </w:r>
            <w:r>
              <w:rPr>
                <w:rFonts w:hint="eastAsia"/>
              </w:rPr>
              <w:t xml:space="preserve">、油箱容量，≥0.9公升。                                   </w:t>
            </w:r>
          </w:p>
          <w:p>
            <w:pPr>
              <w:jc w:val="left"/>
            </w:pPr>
            <w:r>
              <w:t>8</w:t>
            </w:r>
            <w:r>
              <w:rPr>
                <w:rFonts w:hint="eastAsia"/>
              </w:rPr>
              <w:t xml:space="preserve">、动力切割机{不带切割锯片或燃油)质量：≤11.8 kg 。             </w:t>
            </w:r>
          </w:p>
          <w:p>
            <w:pPr>
              <w:jc w:val="left"/>
            </w:pPr>
            <w:r>
              <w:t>9</w:t>
            </w:r>
            <w:r>
              <w:rPr>
                <w:rFonts w:hint="eastAsia"/>
              </w:rPr>
              <w:t xml:space="preserve">、声能级，量测值≤102dB(A)。                              </w:t>
            </w:r>
          </w:p>
          <w:p>
            <w:pPr>
              <w:jc w:val="left"/>
            </w:pPr>
            <w:r>
              <w:t>10</w:t>
            </w:r>
            <w:r>
              <w:rPr>
                <w:rFonts w:hint="eastAsia"/>
              </w:rPr>
              <w:t xml:space="preserve">、锯片直径≥350mm 。                                      </w:t>
            </w:r>
          </w:p>
          <w:p>
            <w:pPr>
              <w:jc w:val="left"/>
            </w:pPr>
            <w:r>
              <w:rPr>
                <w:rFonts w:hint="eastAsia"/>
              </w:rPr>
              <w:t>1</w:t>
            </w:r>
            <w:r>
              <w:t>1</w:t>
            </w:r>
            <w:r>
              <w:rPr>
                <w:rFonts w:hint="eastAsia"/>
              </w:rPr>
              <w:t xml:space="preserve">、切割深度≥150mm。       </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eastAsiaTheme="minorEastAsia"/>
                <w:lang w:val="en-US" w:eastAsia="zh-CN"/>
              </w:rPr>
            </w:pPr>
            <w:r>
              <w:rPr>
                <w:rFonts w:hint="eastAsia"/>
                <w:lang w:val="en-US" w:eastAsia="zh-CN"/>
              </w:rPr>
              <w:t>15</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eastAsiaTheme="minorEastAsia"/>
                <w:lang w:val="en-US" w:eastAsia="zh-CN"/>
              </w:rPr>
            </w:pPr>
            <w:r>
              <w:rPr>
                <w:rFonts w:hint="eastAsia"/>
                <w:lang w:val="en-US" w:eastAsia="zh-CN"/>
              </w:rPr>
              <w:t>具</w:t>
            </w:r>
          </w:p>
        </w:tc>
      </w:tr>
      <w:tr>
        <w:tblPrEx>
          <w:tblCellMar>
            <w:top w:w="0" w:type="dxa"/>
            <w:left w:w="0" w:type="dxa"/>
            <w:bottom w:w="0" w:type="dxa"/>
            <w:right w:w="0" w:type="dxa"/>
          </w:tblCellMar>
        </w:tblPrEx>
        <w:trPr>
          <w:trHeight w:val="9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pPr>
            <w:r>
              <w:rPr>
                <w:rFonts w:hint="eastAsia"/>
              </w:rPr>
              <w:t>8</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pPr>
            <w:r>
              <w:rPr>
                <w:rFonts w:hint="eastAsia"/>
              </w:rPr>
              <w:t>绝缘剪断钳</w:t>
            </w:r>
          </w:p>
        </w:tc>
        <w:tc>
          <w:tcPr>
            <w:tcW w:w="93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pPr>
            <w:r>
              <w:rPr>
                <w:rFonts w:hint="eastAsia"/>
              </w:rPr>
              <w:t>1、绝缘剪断钳刀头优质碳钢锻压，整体热处理，刃口高频感应淬火。</w:t>
            </w:r>
          </w:p>
          <w:p>
            <w:pPr>
              <w:jc w:val="left"/>
            </w:pPr>
            <w:r>
              <w:rPr>
                <w:rFonts w:hint="eastAsia"/>
              </w:rPr>
              <w:t>2、绝缘剪断钳连接臂采用玻璃纤维材质，增加绝缘性能，剪切硬度≤HRC30。</w:t>
            </w:r>
          </w:p>
          <w:p>
            <w:pPr>
              <w:jc w:val="left"/>
            </w:pPr>
            <w:r>
              <w:rPr>
                <w:rFonts w:hint="eastAsia"/>
              </w:rPr>
              <w:t>3、绝缘剪断钳长度≥36寸，可剪断直径≥16mm电线、钢筋（普通圆钢）等；可绝缘操作；操作简单轻便。</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eastAsiaTheme="minorEastAsia"/>
                <w:lang w:val="en-US" w:eastAsia="zh-CN"/>
              </w:rPr>
            </w:pPr>
            <w:r>
              <w:rPr>
                <w:rFonts w:hint="eastAsia"/>
                <w:lang w:val="en-US" w:eastAsia="zh-CN"/>
              </w:rPr>
              <w:t>30</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eastAsiaTheme="minorEastAsia"/>
                <w:lang w:val="en-US" w:eastAsia="zh-CN"/>
              </w:rPr>
            </w:pPr>
            <w:r>
              <w:rPr>
                <w:rFonts w:hint="eastAsia"/>
                <w:lang w:val="en-US" w:eastAsia="zh-CN"/>
              </w:rPr>
              <w:t>把</w:t>
            </w:r>
          </w:p>
        </w:tc>
      </w:tr>
      <w:tr>
        <w:tblPrEx>
          <w:tblCellMar>
            <w:top w:w="0" w:type="dxa"/>
            <w:left w:w="0" w:type="dxa"/>
            <w:bottom w:w="0" w:type="dxa"/>
            <w:right w:w="0" w:type="dxa"/>
          </w:tblCellMar>
        </w:tblPrEx>
        <w:trPr>
          <w:trHeight w:val="92"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pPr>
            <w:r>
              <w:rPr>
                <w:rFonts w:hint="eastAsia"/>
              </w:rPr>
              <w:t>9</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pPr>
            <w:r>
              <w:rPr>
                <w:rFonts w:hint="eastAsia"/>
              </w:rPr>
              <w:t>救生缓降带</w:t>
            </w:r>
          </w:p>
        </w:tc>
        <w:tc>
          <w:tcPr>
            <w:tcW w:w="93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pPr>
            <w:r>
              <w:rPr>
                <w:rFonts w:hint="eastAsia"/>
                <w:lang w:eastAsia="zh-CN"/>
              </w:rPr>
              <w:t>●</w:t>
            </w:r>
            <w:r>
              <w:rPr>
                <w:rFonts w:hint="eastAsia"/>
              </w:rPr>
              <w:t>1、符合GB 21976.2-2012《建筑火灾逃生避难器材 第2部分：逃生缓降器》标准，提供国家消防装备质量监督检验中心出具的检测报告。</w:t>
            </w:r>
          </w:p>
          <w:p>
            <w:pPr>
              <w:jc w:val="left"/>
            </w:pPr>
            <w:r>
              <w:rPr>
                <w:rFonts w:hint="eastAsia"/>
              </w:rPr>
              <w:t>2、由安全钩、安全带、绳索、调速器、金属连接件、及绳索卷盘组成。</w:t>
            </w:r>
          </w:p>
          <w:p>
            <w:pPr>
              <w:jc w:val="left"/>
            </w:pPr>
            <w:r>
              <w:rPr>
                <w:rFonts w:hint="eastAsia"/>
              </w:rPr>
              <w:t>3、使用负荷重量：35-100kg</w:t>
            </w:r>
          </w:p>
          <w:p>
            <w:pPr>
              <w:jc w:val="left"/>
            </w:pPr>
            <w:r>
              <w:rPr>
                <w:rFonts w:hint="eastAsia"/>
                <w:lang w:eastAsia="zh-CN"/>
              </w:rPr>
              <w:t>●</w:t>
            </w:r>
            <w:r>
              <w:rPr>
                <w:rFonts w:hint="eastAsia"/>
              </w:rPr>
              <w:t>4、负荷状态下降速度:(0.657± 0.131)m/s</w:t>
            </w:r>
          </w:p>
          <w:p>
            <w:pPr>
              <w:jc w:val="left"/>
            </w:pPr>
            <w:r>
              <w:rPr>
                <w:rFonts w:hint="eastAsia"/>
              </w:rPr>
              <w:t>5、安全带长：≥1290mm，宽：≥48mm,厚：≥1mm；</w:t>
            </w:r>
          </w:p>
          <w:p>
            <w:pPr>
              <w:jc w:val="left"/>
            </w:pPr>
            <w:r>
              <w:rPr>
                <w:rFonts w:hint="eastAsia"/>
              </w:rPr>
              <w:t>6、钢丝绳索直径：≥4mm；</w:t>
            </w:r>
          </w:p>
          <w:p>
            <w:pPr>
              <w:jc w:val="left"/>
            </w:pPr>
            <w:r>
              <w:rPr>
                <w:rFonts w:hint="eastAsia"/>
              </w:rPr>
              <w:t>7、使用最高高度：≥30m</w:t>
            </w:r>
          </w:p>
          <w:p>
            <w:pPr>
              <w:jc w:val="left"/>
            </w:pPr>
            <w:r>
              <w:rPr>
                <w:rFonts w:hint="eastAsia"/>
              </w:rPr>
              <w:t>8、不同负荷的下降速度（m/s）:0.58-1.27</w:t>
            </w:r>
          </w:p>
          <w:p>
            <w:pPr>
              <w:jc w:val="left"/>
            </w:pPr>
            <w:r>
              <w:rPr>
                <w:rFonts w:hint="eastAsia"/>
                <w:lang w:eastAsia="zh-CN"/>
              </w:rPr>
              <w:t>●</w:t>
            </w:r>
            <w:r>
              <w:rPr>
                <w:rFonts w:hint="eastAsia"/>
              </w:rPr>
              <w:t>9、重复下降速度：-14.6%~+9.5%</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lang w:val="en-US" w:eastAsia="zh-CN"/>
              </w:rPr>
            </w:pPr>
            <w:r>
              <w:rPr>
                <w:rFonts w:hint="eastAsia"/>
                <w:lang w:val="en-US" w:eastAsia="zh-CN"/>
              </w:rPr>
              <w:t>30</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lang w:val="en-US" w:eastAsia="zh-CN"/>
              </w:rPr>
            </w:pPr>
            <w:r>
              <w:rPr>
                <w:rFonts w:hint="eastAsia"/>
                <w:lang w:val="en-US" w:eastAsia="zh-CN"/>
              </w:rPr>
              <w:t>个</w:t>
            </w:r>
          </w:p>
        </w:tc>
      </w:tr>
      <w:tr>
        <w:tblPrEx>
          <w:tblCellMar>
            <w:top w:w="0" w:type="dxa"/>
            <w:left w:w="0" w:type="dxa"/>
            <w:bottom w:w="0" w:type="dxa"/>
            <w:right w:w="0" w:type="dxa"/>
          </w:tblCellMar>
        </w:tblPrEx>
        <w:trPr>
          <w:trHeight w:val="92"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pPr>
            <w:r>
              <w:rPr>
                <w:rFonts w:hint="eastAsia"/>
              </w:rPr>
              <w:t>10</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pPr>
            <w:r>
              <w:rPr>
                <w:rFonts w:hint="eastAsia"/>
              </w:rPr>
              <w:t>消防过滤式自救呼吸器(含滤毒罐)</w:t>
            </w:r>
          </w:p>
        </w:tc>
        <w:tc>
          <w:tcPr>
            <w:tcW w:w="93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pPr>
            <w:r>
              <w:rPr>
                <w:rFonts w:hint="eastAsia"/>
                <w:lang w:eastAsia="zh-CN"/>
              </w:rPr>
              <w:t>●</w:t>
            </w:r>
            <w:r>
              <w:rPr>
                <w:rFonts w:hint="eastAsia"/>
              </w:rPr>
              <w:t>符合GB 21976.2-2012《建筑火灾逃生避难器材 第7部分：逃生缓降器》、CNCA-C18-04:2014《强制性产品认证实施规则 消防装备产品》、CCCF-XFZB-04（A/3）《强制性产品认证实施细则 消防装备产品 逃生和自救呼吸器产品》标准，提供检测报告。</w:t>
            </w:r>
          </w:p>
          <w:p>
            <w:pPr>
              <w:jc w:val="left"/>
            </w:pPr>
            <w:r>
              <w:rPr>
                <w:rFonts w:hint="eastAsia"/>
              </w:rPr>
              <w:t>质量≤490g。</w:t>
            </w:r>
          </w:p>
          <w:p>
            <w:pPr>
              <w:jc w:val="left"/>
            </w:pPr>
            <w:r>
              <w:rPr>
                <w:rFonts w:hint="eastAsia"/>
              </w:rPr>
              <w:t>防护性能：一氧化碳 防护性能100±5（mL/m³）、吸气温度≤56.5℃、吸气阻力≤524Pa、呼气阻力≤167Pa、滤烟性能≥99.9%。</w:t>
            </w:r>
          </w:p>
          <w:p>
            <w:pPr>
              <w:jc w:val="left"/>
            </w:pPr>
            <w:r>
              <w:rPr>
                <w:rFonts w:hint="eastAsia"/>
              </w:rPr>
              <w:t>3、防护头罩：漏气系数≤10.7%、总视野≥87.5％　双目视野≥73％　下方视野度≥35.5％、吸入气体中的二氧化碳含量≤1.8%、透光率≥88.7%。</w:t>
            </w:r>
          </w:p>
          <w:p>
            <w:pPr>
              <w:jc w:val="left"/>
            </w:pPr>
            <w:r>
              <w:rPr>
                <w:rFonts w:hint="eastAsia"/>
              </w:rPr>
              <w:t>4、额定防护时间：≥30分钟。</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eastAsiaTheme="minorEastAsia"/>
                <w:lang w:val="en-US" w:eastAsia="zh-CN"/>
              </w:rPr>
            </w:pPr>
            <w:r>
              <w:rPr>
                <w:rFonts w:hint="eastAsia"/>
                <w:lang w:val="en-US" w:eastAsia="zh-CN"/>
              </w:rPr>
              <w:t>150</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eastAsiaTheme="minorEastAsia"/>
                <w:lang w:val="en-US" w:eastAsia="zh-CN"/>
              </w:rPr>
            </w:pPr>
            <w:r>
              <w:rPr>
                <w:rFonts w:hint="eastAsia"/>
                <w:lang w:val="en-US" w:eastAsia="zh-CN"/>
              </w:rPr>
              <w:t>具</w:t>
            </w:r>
          </w:p>
        </w:tc>
      </w:tr>
      <w:tr>
        <w:tblPrEx>
          <w:tblCellMar>
            <w:top w:w="0" w:type="dxa"/>
            <w:left w:w="0" w:type="dxa"/>
            <w:bottom w:w="0" w:type="dxa"/>
            <w:right w:w="0" w:type="dxa"/>
          </w:tblCellMar>
        </w:tblPrEx>
        <w:trPr>
          <w:trHeight w:val="9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pPr>
            <w:r>
              <w:rPr>
                <w:rFonts w:hint="eastAsia"/>
              </w:rPr>
              <w:t>11</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pPr>
            <w:r>
              <w:rPr>
                <w:rFonts w:hint="eastAsia"/>
              </w:rPr>
              <w:t>救援支架</w:t>
            </w:r>
          </w:p>
        </w:tc>
        <w:tc>
          <w:tcPr>
            <w:tcW w:w="93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pPr>
            <w:r>
              <w:rPr>
                <w:rFonts w:hint="eastAsia"/>
                <w:lang w:eastAsia="zh-CN"/>
              </w:rPr>
              <w:t>●</w:t>
            </w:r>
            <w:r>
              <w:rPr>
                <w:rFonts w:hint="eastAsia"/>
              </w:rPr>
              <w:t>1、符合《救援三角架试验大纲》，提供国家消防装备质量监督检验中心出具的检测报告。</w:t>
            </w:r>
          </w:p>
          <w:p>
            <w:pPr>
              <w:jc w:val="left"/>
            </w:pPr>
            <w:r>
              <w:rPr>
                <w:rFonts w:hint="eastAsia"/>
              </w:rPr>
              <w:t xml:space="preserve">2、卷扬机技术参数：工作负荷≥300kg 钢缆≥30M 阻 断 力≥22kN齿轮比例 ：8：1 ，卷扬机带自锁装置。  </w:t>
            </w:r>
          </w:p>
          <w:p>
            <w:pPr>
              <w:jc w:val="left"/>
            </w:pPr>
            <w:r>
              <w:rPr>
                <w:rFonts w:hint="eastAsia"/>
                <w:lang w:eastAsia="zh-CN"/>
              </w:rPr>
              <w:t>●</w:t>
            </w:r>
            <w:r>
              <w:rPr>
                <w:rFonts w:hint="eastAsia"/>
              </w:rPr>
              <w:t>3、三角架参数：完全展开≥214cm 完全收缩≤165cm ，工作负荷≥260kg ，阻 断 力≥1800kg， 重 量：≤16.5 kg。</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lang w:val="en-US" w:eastAsia="zh-CN"/>
              </w:rPr>
            </w:pPr>
            <w:r>
              <w:rPr>
                <w:rFonts w:hint="eastAsia"/>
                <w:lang w:val="en-US" w:eastAsia="zh-CN"/>
              </w:rPr>
              <w:t>15</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lang w:val="en-US" w:eastAsia="zh-CN"/>
              </w:rPr>
            </w:pPr>
            <w:r>
              <w:rPr>
                <w:rFonts w:hint="eastAsia"/>
                <w:lang w:val="en-US" w:eastAsia="zh-CN"/>
              </w:rPr>
              <w:t>组</w:t>
            </w:r>
          </w:p>
        </w:tc>
      </w:tr>
      <w:tr>
        <w:tblPrEx>
          <w:tblCellMar>
            <w:top w:w="0" w:type="dxa"/>
            <w:left w:w="0" w:type="dxa"/>
            <w:bottom w:w="0" w:type="dxa"/>
            <w:right w:w="0" w:type="dxa"/>
          </w:tblCellMar>
        </w:tblPrEx>
        <w:trPr>
          <w:trHeight w:val="128"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pPr>
            <w:r>
              <w:rPr>
                <w:rFonts w:hint="eastAsia"/>
              </w:rPr>
              <w:t>12</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pPr>
            <w:r>
              <w:rPr>
                <w:rFonts w:hint="eastAsia"/>
              </w:rPr>
              <w:t>医药急救箱</w:t>
            </w:r>
          </w:p>
        </w:tc>
        <w:tc>
          <w:tcPr>
            <w:tcW w:w="93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pPr>
            <w:r>
              <w:rPr>
                <w:rFonts w:hint="eastAsia"/>
                <w:lang w:eastAsia="zh-CN"/>
              </w:rPr>
              <w:t>●</w:t>
            </w:r>
            <w:r>
              <w:rPr>
                <w:rFonts w:hint="eastAsia"/>
              </w:rPr>
              <w:t xml:space="preserve">1、急救箱设计人体红外感应式主动光源，为急救箱全天候的应用提供必要条件。还具有工作灯、方位指示灯等附加功能。人体红外感应式主动电源：输出功率：0.3-2.5W；电流范围：0.15-150MA；输入电压：4.5-5VAC；常亮电流：120mA；微亮电流：10MA；转换效率：90%以上；功率因数：0.92以上 求救方位指示灯：防护等级：≥IP68；光源类型：LED； 光源功率：≥1（W）； 工作电压：3.7（V）   </w:t>
            </w:r>
          </w:p>
          <w:p>
            <w:pPr>
              <w:jc w:val="left"/>
            </w:pPr>
            <w:r>
              <w:rPr>
                <w:rFonts w:hint="eastAsia"/>
              </w:rPr>
              <w:t>2、外箱尺寸要求：34.5*19.5*22cm</w:t>
            </w:r>
          </w:p>
          <w:p>
            <w:pPr>
              <w:jc w:val="left"/>
            </w:pPr>
            <w:r>
              <w:rPr>
                <w:rFonts w:hint="eastAsia"/>
              </w:rPr>
              <w:t>3、需提供人体红外感应光源的设计方案及图纸。</w:t>
            </w:r>
          </w:p>
          <w:p>
            <w:pPr>
              <w:jc w:val="left"/>
            </w:pPr>
            <w:r>
              <w:rPr>
                <w:rFonts w:hint="eastAsia"/>
              </w:rPr>
              <w:t>4、含13cm丁字开口器，14cm止血钳、镊子、普通手术剪、体温计、注射针筒（50ml、20ml、5ml）各1个，纱布、绷带、医用胶带、棉签各2包、乳胶止血带、压舌板、听诊器、血压计各1个、骨夹板1包（内含4块）。</w:t>
            </w:r>
          </w:p>
          <w:p>
            <w:pPr>
              <w:jc w:val="left"/>
            </w:pPr>
            <w:r>
              <w:rPr>
                <w:rFonts w:hint="eastAsia"/>
              </w:rPr>
              <w:t>长×宽×高：35.5×18.5×20.5cm</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eastAsiaTheme="minorEastAsia"/>
                <w:lang w:val="en-US" w:eastAsia="zh-CN"/>
              </w:rPr>
            </w:pPr>
            <w:r>
              <w:rPr>
                <w:rFonts w:hint="eastAsia"/>
                <w:lang w:val="en-US" w:eastAsia="zh-CN"/>
              </w:rPr>
              <w:t>15</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eastAsiaTheme="minorEastAsia"/>
                <w:lang w:val="en-US" w:eastAsia="zh-CN"/>
              </w:rPr>
            </w:pPr>
            <w:r>
              <w:rPr>
                <w:rFonts w:hint="eastAsia"/>
                <w:lang w:val="en-US" w:eastAsia="zh-CN"/>
              </w:rPr>
              <w:t>个</w:t>
            </w:r>
          </w:p>
        </w:tc>
      </w:tr>
      <w:tr>
        <w:tblPrEx>
          <w:tblCellMar>
            <w:top w:w="0" w:type="dxa"/>
            <w:left w:w="0" w:type="dxa"/>
            <w:bottom w:w="0" w:type="dxa"/>
            <w:right w:w="0" w:type="dxa"/>
          </w:tblCellMar>
        </w:tblPrEx>
        <w:trPr>
          <w:trHeight w:val="9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pPr>
            <w:r>
              <w:rPr>
                <w:rFonts w:hint="eastAsia"/>
              </w:rPr>
              <w:t>13</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pPr>
            <w:r>
              <w:rPr>
                <w:rFonts w:hint="eastAsia"/>
              </w:rPr>
              <w:t>二节拉梯</w:t>
            </w:r>
          </w:p>
        </w:tc>
        <w:tc>
          <w:tcPr>
            <w:tcW w:w="93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rPr>
                <w:rFonts w:hint="eastAsia"/>
              </w:rPr>
            </w:pPr>
            <w:r>
              <w:rPr>
                <w:rFonts w:hint="eastAsia"/>
                <w:lang w:eastAsia="zh-CN"/>
              </w:rPr>
              <w:t>●</w:t>
            </w:r>
            <w:r>
              <w:rPr>
                <w:rFonts w:hint="eastAsia"/>
              </w:rPr>
              <w:t>整体各项技术性能均符合 GA137《消防梯》标准要求。选用高强铝合金材料制成，工作高度：6000±200mm；最小梯宽：300mm；梯蹬间距：300mm。整梯质量：≤35kg。梯节扭转角：≤20°。水平弯曲残余变形比值：≤0.3％。梯蹬弯曲残余变形比值：≤0.5％。侧板摇摆残余变形比值≤0.3％。</w:t>
            </w:r>
          </w:p>
          <w:p>
            <w:pPr>
              <w:jc w:val="left"/>
            </w:pP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eastAsiaTheme="minorEastAsia"/>
                <w:lang w:val="en-US" w:eastAsia="zh-CN"/>
              </w:rPr>
            </w:pPr>
            <w:r>
              <w:rPr>
                <w:rFonts w:hint="eastAsia"/>
                <w:lang w:val="en-US" w:eastAsia="zh-CN"/>
              </w:rPr>
              <w:t>15</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eastAsiaTheme="minorEastAsia"/>
                <w:lang w:val="en-US" w:eastAsia="zh-CN"/>
              </w:rPr>
            </w:pPr>
            <w:r>
              <w:rPr>
                <w:rFonts w:hint="eastAsia"/>
                <w:lang w:val="en-US" w:eastAsia="zh-CN"/>
              </w:rPr>
              <w:t>架</w:t>
            </w:r>
          </w:p>
        </w:tc>
      </w:tr>
      <w:tr>
        <w:tblPrEx>
          <w:tblCellMar>
            <w:top w:w="0" w:type="dxa"/>
            <w:left w:w="0" w:type="dxa"/>
            <w:bottom w:w="0" w:type="dxa"/>
            <w:right w:w="0" w:type="dxa"/>
          </w:tblCellMar>
        </w:tblPrEx>
        <w:trPr>
          <w:trHeight w:val="238"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pPr>
            <w:r>
              <w:rPr>
                <w:rFonts w:hint="eastAsia"/>
              </w:rPr>
              <w:t>14</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pPr>
            <w:r>
              <w:rPr>
                <w:rFonts w:hint="eastAsia"/>
              </w:rPr>
              <w:t>消防用救生衣</w:t>
            </w:r>
          </w:p>
        </w:tc>
        <w:tc>
          <w:tcPr>
            <w:tcW w:w="93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pPr>
            <w:r>
              <w:rPr>
                <w:rFonts w:hint="eastAsia"/>
              </w:rPr>
              <w:t>1. 整体要求</w:t>
            </w:r>
          </w:p>
          <w:p>
            <w:pPr>
              <w:jc w:val="left"/>
            </w:pPr>
            <w:r>
              <w:rPr>
                <w:rFonts w:hint="eastAsia"/>
                <w:lang w:eastAsia="zh-CN"/>
              </w:rPr>
              <w:t>●</w:t>
            </w:r>
            <w:r>
              <w:rPr>
                <w:rFonts w:hint="eastAsia"/>
              </w:rPr>
              <w:t>1.1符合《消防专用救生衣试验大纲》，技术性能符合公安行业标准《消防用救生衣》的规定，符合消防队伍服装统型要求。提供国家消防装备质量监督检验中心报告。</w:t>
            </w:r>
          </w:p>
          <w:p>
            <w:pPr>
              <w:jc w:val="left"/>
            </w:pPr>
            <w:r>
              <w:rPr>
                <w:rFonts w:hint="eastAsia"/>
              </w:rPr>
              <w:t>1.2适合消防部队抗洪抢险和处置水域事故时使用。采用固体浮力材料与充气浮力相结合的方式提供浮力，能在水中灵活运动。</w:t>
            </w:r>
          </w:p>
          <w:p>
            <w:pPr>
              <w:jc w:val="left"/>
            </w:pPr>
            <w:r>
              <w:rPr>
                <w:rFonts w:hint="eastAsia"/>
              </w:rPr>
              <w:t>2.结构</w:t>
            </w:r>
          </w:p>
          <w:p>
            <w:pPr>
              <w:jc w:val="left"/>
            </w:pPr>
            <w:r>
              <w:rPr>
                <w:rFonts w:hint="eastAsia"/>
              </w:rPr>
              <w:t>2.1救生衣采用固有浮力材料、充气气囊两种浮力方式制成。在水中支持直立和后仰两种浮态。</w:t>
            </w:r>
          </w:p>
          <w:p>
            <w:pPr>
              <w:jc w:val="left"/>
            </w:pPr>
            <w:r>
              <w:rPr>
                <w:rFonts w:hint="eastAsia"/>
              </w:rPr>
              <w:t>3.外观及面料</w:t>
            </w:r>
          </w:p>
          <w:p>
            <w:pPr>
              <w:jc w:val="left"/>
              <w:rPr>
                <w:rFonts w:hint="eastAsia"/>
              </w:rPr>
            </w:pPr>
            <w:r>
              <w:rPr>
                <w:rFonts w:hint="eastAsia"/>
              </w:rPr>
              <w:t>3.1救生衣的颜色为国际认可的救援色。救生衣的系固采用扣件或拉链式。救生衣的属具及配件没有尖角、毛刺等导致穿着者和被救者受伤的缺陷。救生衣适用的胸围不小于70mm且不大于1350mm。救生衣上逆向反光带的总面积不小于400cm²、且穿着人员在水中时，水面以上的救生衣外表面所贴逆向反光带的总面积不少于200cm²。</w:t>
            </w:r>
          </w:p>
          <w:p>
            <w:pPr>
              <w:jc w:val="left"/>
              <w:rPr>
                <w:rFonts w:hint="eastAsia"/>
              </w:rPr>
            </w:pPr>
            <w:r>
              <w:rPr>
                <w:rFonts w:hint="eastAsia"/>
              </w:rPr>
              <w:t>3.2面料须具备防太阳光辐射和紫外线功能。</w:t>
            </w:r>
          </w:p>
          <w:p>
            <w:pPr>
              <w:jc w:val="left"/>
            </w:pPr>
            <w:r>
              <w:rPr>
                <w:rFonts w:hint="eastAsia"/>
              </w:rPr>
              <w:t>4.技术性能</w:t>
            </w:r>
          </w:p>
          <w:p>
            <w:pPr>
              <w:jc w:val="left"/>
            </w:pPr>
            <w:r>
              <w:rPr>
                <w:rFonts w:hint="eastAsia"/>
              </w:rPr>
              <w:t>4.1总浮力不小于350N。其中固有浮力不小于80N、救生衣气囊浮力不小于120N、充气救生圈浮力不小于150N。</w:t>
            </w:r>
          </w:p>
          <w:p>
            <w:pPr>
              <w:jc w:val="left"/>
            </w:pPr>
            <w:r>
              <w:rPr>
                <w:rFonts w:hint="eastAsia"/>
              </w:rPr>
              <w:t>4.2救生衣气囊和充气式救生圈手动充气时间不大于3秒。在安全气囊未充气状态和充气后的状态下，救生衣在淡水中浸泡24h后，其浮力损失均应小于5％。救生衣安全气囊与救生衣连接可靠，且当安全气囊受损或失效后可方便更换而不对救生衣体产生任何破坏。</w:t>
            </w:r>
          </w:p>
          <w:p>
            <w:pPr>
              <w:jc w:val="left"/>
            </w:pPr>
            <w:r>
              <w:rPr>
                <w:rFonts w:hint="eastAsia"/>
              </w:rPr>
              <w:t>4.3具有防止在水中窜动的裆带。救生衣衣身能承受1200N的作用力30min而不损坏。救生衣肩部能承受900N的作用力30min而不损坏。裆带与救生衣体之间能承受900N的作用力而不发生脱离或损坏。安全气囊与救生衣体之间能承受900N的作用力而不发生脱离或损坏。</w:t>
            </w:r>
          </w:p>
          <w:p>
            <w:pPr>
              <w:jc w:val="left"/>
            </w:pPr>
            <w:r>
              <w:rPr>
                <w:rFonts w:hint="eastAsia"/>
              </w:rPr>
              <w:t>4.4在安全气囊未充气情况下，穿着人员穿着救生衣以任意方式下水，救生衣能在5秒内使人体处于直立姿态，且人嘴高出水面120mm以上。在安全气囊充气的情况下，救生衣在3S内使人体处于后仰姿态，人体躯干与铅垂直线的角度不小于30°，人嘴高出水面120mm以上。</w:t>
            </w:r>
          </w:p>
          <w:p>
            <w:pPr>
              <w:jc w:val="left"/>
            </w:pPr>
            <w:r>
              <w:rPr>
                <w:rFonts w:hint="eastAsia"/>
              </w:rPr>
              <w:t>4.5穿着人员落水及跳水后，救生衣不发生明显位移或对穿着人员造成伤害，不影响其水中姿态及浮力的破损，不对其属具及附件造成破坏。</w:t>
            </w:r>
          </w:p>
          <w:p>
            <w:pPr>
              <w:jc w:val="left"/>
            </w:pPr>
            <w:r>
              <w:rPr>
                <w:rFonts w:hint="eastAsia"/>
              </w:rPr>
              <w:t>5、属具</w:t>
            </w:r>
          </w:p>
          <w:p>
            <w:pPr>
              <w:jc w:val="left"/>
            </w:pPr>
            <w:r>
              <w:rPr>
                <w:rFonts w:hint="eastAsia"/>
              </w:rPr>
              <w:t>5.1、每件救生衣配备细索系牢的哨笛一只。连接哨笛的线绳长度足够使用，将它固定连接在救生衣或辅助装置的口袋里，使用时，穿着者任何一只手都能将哨笛移出或放入。</w:t>
            </w:r>
          </w:p>
          <w:p>
            <w:pPr>
              <w:jc w:val="left"/>
            </w:pPr>
            <w:r>
              <w:rPr>
                <w:rFonts w:hint="eastAsia"/>
              </w:rPr>
              <w:t>5.2、每件救生衣配备细索系牢的示位灯一只，且在正常使用时高出水面。示位灯对其附着的救生衣性能及穿着者不得有负面影响，遇水有自动发光功能，能够在漆黑的水上环境迅速定位到被施救人。每件救生衣标配充气钢瓶一只。</w:t>
            </w:r>
          </w:p>
          <w:p>
            <w:pPr>
              <w:jc w:val="left"/>
            </w:pPr>
            <w:r>
              <w:rPr>
                <w:rFonts w:hint="eastAsia"/>
              </w:rPr>
              <w:t>5.3、胸前一个钢制D型挂点，背后一个方块挂点方便悬挂其它救援装备，腰间配有尼龙织带和快速解脱扣，后背部配有牵引绳拉环，用于连接快解式牵引绳，遇险快速逃脱，并配有一套可以承受22KN的快脱牛尾绳。</w:t>
            </w:r>
          </w:p>
          <w:p>
            <w:pPr>
              <w:jc w:val="left"/>
            </w:pPr>
            <w:r>
              <w:rPr>
                <w:rFonts w:hint="eastAsia"/>
              </w:rPr>
              <w:t>6.提供国家消防装备质量监督检验中心报告</w:t>
            </w:r>
          </w:p>
          <w:p>
            <w:pPr>
              <w:jc w:val="left"/>
            </w:pP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eastAsiaTheme="minorEastAsia"/>
                <w:lang w:val="en-US" w:eastAsia="zh-CN"/>
              </w:rPr>
            </w:pPr>
            <w:r>
              <w:rPr>
                <w:rFonts w:hint="eastAsia"/>
                <w:lang w:val="en-US" w:eastAsia="zh-CN"/>
              </w:rPr>
              <w:t>90</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eastAsiaTheme="minorEastAsia"/>
                <w:lang w:val="en-US" w:eastAsia="zh-CN"/>
              </w:rPr>
            </w:pPr>
            <w:r>
              <w:rPr>
                <w:rFonts w:hint="eastAsia"/>
                <w:lang w:val="en-US" w:eastAsia="zh-CN"/>
              </w:rPr>
              <w:t>件</w:t>
            </w:r>
          </w:p>
        </w:tc>
      </w:tr>
      <w:tr>
        <w:tblPrEx>
          <w:tblCellMar>
            <w:top w:w="0" w:type="dxa"/>
            <w:left w:w="0" w:type="dxa"/>
            <w:bottom w:w="0" w:type="dxa"/>
            <w:right w:w="0" w:type="dxa"/>
          </w:tblCellMar>
        </w:tblPrEx>
        <w:trPr>
          <w:trHeight w:val="9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pPr>
            <w:r>
              <w:rPr>
                <w:rFonts w:hint="eastAsia"/>
              </w:rPr>
              <w:t>15</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pPr>
            <w:r>
              <w:rPr>
                <w:rFonts w:hint="eastAsia"/>
              </w:rPr>
              <w:t>外壳内充式救生圈</w:t>
            </w:r>
          </w:p>
        </w:tc>
        <w:tc>
          <w:tcPr>
            <w:tcW w:w="93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pPr>
            <w:r>
              <w:rPr>
                <w:rFonts w:hint="eastAsia"/>
              </w:rPr>
              <w:t xml:space="preserve">1、有省级以上检测单位出具的检测报告。 </w:t>
            </w:r>
          </w:p>
          <w:p>
            <w:pPr>
              <w:jc w:val="left"/>
            </w:pPr>
            <w:r>
              <w:rPr>
                <w:rFonts w:hint="eastAsia"/>
              </w:rPr>
              <w:t xml:space="preserve">2、聚乙烯中空成型复合救生圈，采用高密度聚乙烯为壳体，内充聚氨酯泡沫塑料为垫料，浮力材料为聚氨酯泡沫，逆反 </w:t>
            </w:r>
          </w:p>
          <w:p>
            <w:pPr>
              <w:jc w:val="left"/>
            </w:pPr>
            <w:r>
              <w:rPr>
                <w:rFonts w:hint="eastAsia"/>
              </w:rPr>
              <w:t xml:space="preserve">反光片。 </w:t>
            </w:r>
          </w:p>
          <w:p>
            <w:pPr>
              <w:jc w:val="left"/>
            </w:pPr>
            <w:r>
              <w:rPr>
                <w:rFonts w:hint="eastAsia"/>
              </w:rPr>
              <w:t>3、重量≤2.50kg /个，推荐尺寸：外径≥720mm 内径≥440mm 厚度≥100mm，能在淡水中支承不少于 14.5kg 的铁块时间≥24 小时，浮力≥14.5KG。</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eastAsiaTheme="minorEastAsia"/>
                <w:lang w:val="en-US" w:eastAsia="zh-CN"/>
              </w:rPr>
            </w:pPr>
            <w:r>
              <w:rPr>
                <w:rFonts w:hint="eastAsia"/>
                <w:lang w:val="en-US" w:eastAsia="zh-CN"/>
              </w:rPr>
              <w:t>90</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eastAsiaTheme="minorEastAsia"/>
                <w:lang w:val="en-US" w:eastAsia="zh-CN"/>
              </w:rPr>
            </w:pPr>
            <w:r>
              <w:rPr>
                <w:rFonts w:hint="eastAsia"/>
                <w:lang w:val="en-US" w:eastAsia="zh-CN"/>
              </w:rPr>
              <w:t>个</w:t>
            </w:r>
          </w:p>
        </w:tc>
      </w:tr>
      <w:tr>
        <w:tblPrEx>
          <w:tblCellMar>
            <w:top w:w="0" w:type="dxa"/>
            <w:left w:w="0" w:type="dxa"/>
            <w:bottom w:w="0" w:type="dxa"/>
            <w:right w:w="0" w:type="dxa"/>
          </w:tblCellMar>
        </w:tblPrEx>
        <w:trPr>
          <w:trHeight w:val="11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pPr>
            <w:r>
              <w:rPr>
                <w:rFonts w:hint="eastAsia"/>
              </w:rPr>
              <w:t>16</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pPr>
            <w:r>
              <w:rPr>
                <w:rFonts w:hint="eastAsia"/>
              </w:rPr>
              <w:t>气动起重气垫(方形、柱形气垫每套不少于4种规格,球形气垫每不少于2中规格)</w:t>
            </w:r>
          </w:p>
        </w:tc>
        <w:tc>
          <w:tcPr>
            <w:tcW w:w="93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left"/>
            </w:pPr>
            <w:r>
              <w:rPr>
                <w:rFonts w:hint="eastAsia"/>
                <w:lang w:eastAsia="zh-CN"/>
              </w:rPr>
              <w:t>●</w:t>
            </w:r>
            <w:r>
              <w:rPr>
                <w:rFonts w:hint="eastAsia"/>
              </w:rPr>
              <w:t>1、符合《救援起重气垫大纲》的标准，并提供国家消防装备质量监督检验中心出具的检测报告。</w:t>
            </w:r>
          </w:p>
          <w:p>
            <w:pPr>
              <w:jc w:val="left"/>
            </w:pPr>
            <w:r>
              <w:rPr>
                <w:rFonts w:hint="eastAsia"/>
              </w:rPr>
              <w:t>2、额定工作压力：0.8 MPa；</w:t>
            </w:r>
          </w:p>
          <w:p>
            <w:pPr>
              <w:jc w:val="left"/>
            </w:pPr>
            <w:r>
              <w:rPr>
                <w:rFonts w:hint="eastAsia"/>
              </w:rPr>
              <w:t>3、额定起重力：8T,18T,34T,68T</w:t>
            </w:r>
          </w:p>
          <w:p>
            <w:pPr>
              <w:jc w:val="left"/>
            </w:pPr>
            <w:r>
              <w:rPr>
                <w:rFonts w:hint="eastAsia"/>
                <w:lang w:eastAsia="zh-CN"/>
              </w:rPr>
              <w:t>●</w:t>
            </w:r>
            <w:r>
              <w:rPr>
                <w:rFonts w:hint="eastAsia"/>
              </w:rPr>
              <w:t xml:space="preserve">4、材料及附件：气垫垫体应由符合GB/T14647-2008要求的CR121 型氯丁橡胶制造。气瓶、减压器等应符合GA124的要求。 </w:t>
            </w:r>
          </w:p>
          <w:p>
            <w:pPr>
              <w:jc w:val="left"/>
            </w:pPr>
            <w:r>
              <w:rPr>
                <w:rFonts w:hint="eastAsia"/>
                <w:lang w:eastAsia="zh-CN"/>
              </w:rPr>
              <w:t>●</w:t>
            </w:r>
            <w:r>
              <w:rPr>
                <w:rFonts w:hint="eastAsia"/>
              </w:rPr>
              <w:t xml:space="preserve">5、气密性能 在试验压力1.2MPa(额定工作压力x1.5)下保持60s，气垫应无泄漏、破裂现象。 </w:t>
            </w:r>
          </w:p>
          <w:p>
            <w:pPr>
              <w:jc w:val="left"/>
            </w:pPr>
            <w:r>
              <w:rPr>
                <w:rFonts w:hint="eastAsia"/>
              </w:rPr>
              <w:t>6、耐压性能 在试验压力2.4MPa(额定工作压力x3)下，气垫应无泄漏、破裂现象。</w:t>
            </w:r>
          </w:p>
          <w:p>
            <w:pPr>
              <w:jc w:val="left"/>
            </w:pPr>
            <w:r>
              <w:rPr>
                <w:rFonts w:hint="eastAsia"/>
              </w:rPr>
              <w:t>7、可靠性 以额定工作压力对气垫进行50次充气放气循环，应无破裂、损坏现象。</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eastAsiaTheme="minorEastAsia"/>
                <w:lang w:val="en-US" w:eastAsia="zh-CN"/>
              </w:rPr>
            </w:pPr>
            <w:r>
              <w:rPr>
                <w:rFonts w:hint="eastAsia"/>
                <w:lang w:val="en-US" w:eastAsia="zh-CN"/>
              </w:rPr>
              <w:t>15</w:t>
            </w:r>
          </w:p>
        </w:tc>
        <w:tc>
          <w:tcPr>
            <w:tcW w:w="166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eastAsiaTheme="minorEastAsia"/>
                <w:lang w:val="en-US" w:eastAsia="zh-CN"/>
              </w:rPr>
            </w:pPr>
            <w:r>
              <w:rPr>
                <w:rFonts w:hint="eastAsia"/>
                <w:lang w:val="en-US" w:eastAsia="zh-CN"/>
              </w:rPr>
              <w:t>套</w:t>
            </w:r>
          </w:p>
        </w:tc>
      </w:tr>
    </w:tbl>
    <w:p>
      <w:pPr>
        <w:rPr>
          <w:rFonts w:hint="eastAsia" w:ascii="宋体" w:hAnsi="宋体" w:eastAsia="宋体"/>
          <w:color w:val="000000" w:themeColor="text1"/>
          <w:lang w:val="en-US" w:eastAsia="zh-CN"/>
          <w14:textFill>
            <w14:solidFill>
              <w14:schemeClr w14:val="tx1"/>
            </w14:solidFill>
          </w14:textFill>
        </w:rPr>
      </w:pPr>
    </w:p>
    <w:p>
      <w:pPr>
        <w:rPr>
          <w:rFonts w:hint="default" w:ascii="宋体" w:hAnsi="宋体" w:eastAsia="宋体"/>
          <w:color w:val="000000" w:themeColor="text1"/>
          <w:lang w:val="en-US" w:eastAsia="zh-CN"/>
          <w14:textFill>
            <w14:solidFill>
              <w14:schemeClr w14:val="tx1"/>
            </w14:solidFill>
          </w14:textFill>
        </w:rPr>
      </w:pPr>
      <w:bookmarkStart w:id="0" w:name="_GoBack"/>
      <w:r>
        <w:rPr>
          <w:rFonts w:hint="eastAsia" w:ascii="宋体" w:hAnsi="宋体" w:eastAsia="宋体"/>
          <w:color w:val="000000" w:themeColor="text1"/>
          <w:sz w:val="44"/>
          <w:szCs w:val="52"/>
          <w:lang w:val="en-US" w:eastAsia="zh-CN"/>
          <w14:textFill>
            <w14:solidFill>
              <w14:schemeClr w14:val="tx1"/>
            </w14:solidFill>
          </w14:textFill>
        </w:rPr>
        <w:t>注：本包所有产品数量由15个乡镇平均分配，每个乡镇1套。</w:t>
      </w:r>
    </w:p>
    <w:bookmarkEnd w:id="0"/>
    <w:p>
      <w:pPr>
        <w:jc w:val="left"/>
        <w:rPr>
          <w:rFonts w:ascii="宋体" w:hAnsi="宋体" w:eastAsia="宋体"/>
          <w:sz w:val="24"/>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Y4YjRiYmI4OTc1YmVmMGE1Y2E4ZjYwNjVkNGE4ZWQifQ=="/>
  </w:docVars>
  <w:rsids>
    <w:rsidRoot w:val="0064667A"/>
    <w:rsid w:val="002C1283"/>
    <w:rsid w:val="0064667A"/>
    <w:rsid w:val="007C4F3F"/>
    <w:rsid w:val="007F0465"/>
    <w:rsid w:val="009F25DE"/>
    <w:rsid w:val="138222EA"/>
    <w:rsid w:val="1E5866DD"/>
    <w:rsid w:val="20EF09EF"/>
    <w:rsid w:val="23F4728B"/>
    <w:rsid w:val="27CE7D08"/>
    <w:rsid w:val="3E9B3BDC"/>
    <w:rsid w:val="4AAA4FB6"/>
    <w:rsid w:val="4C1B2975"/>
    <w:rsid w:val="50116378"/>
    <w:rsid w:val="541B01B0"/>
    <w:rsid w:val="5AD97A47"/>
    <w:rsid w:val="5C905F24"/>
    <w:rsid w:val="5CED0783"/>
    <w:rsid w:val="67084C5C"/>
    <w:rsid w:val="6C186A79"/>
    <w:rsid w:val="70E049A7"/>
    <w:rsid w:val="74640AAD"/>
    <w:rsid w:val="7E07923C"/>
    <w:rsid w:val="7F995FB9"/>
    <w:rsid w:val="FFD77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hd w:val="clear" w:color="auto" w:fill="FFFFFF"/>
      <w:spacing w:line="312" w:lineRule="exact"/>
      <w:ind w:hanging="420"/>
      <w:jc w:val="distribute"/>
    </w:pPr>
    <w:rPr>
      <w:rFonts w:ascii="黑体" w:eastAsia="黑体"/>
      <w:kern w:val="0"/>
      <w:sz w:val="20"/>
      <w:szCs w:val="20"/>
    </w:rPr>
  </w:style>
  <w:style w:type="paragraph" w:styleId="3">
    <w:name w:val="Block Text"/>
    <w:basedOn w:val="1"/>
    <w:qFormat/>
    <w:uiPriority w:val="99"/>
    <w:pPr>
      <w:spacing w:after="120"/>
      <w:ind w:left="1440" w:leftChars="700" w:right="1440" w:rightChars="7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828</Words>
  <Characters>4724</Characters>
  <Lines>39</Lines>
  <Paragraphs>11</Paragraphs>
  <TotalTime>5</TotalTime>
  <ScaleCrop>false</ScaleCrop>
  <LinksUpToDate>false</LinksUpToDate>
  <CharactersWithSpaces>5541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2023-06-05T23:46:00Z</dcterms:created>
  <dc:creator>Administrator</dc:creator>
  <cp:lastModifiedBy>Administra</cp:lastModifiedBy>
  <cp:lastPrinted>2023-10-11T03:54:00Z</cp:lastPrinted>
  <dcterms:modified xsi:type="dcterms:W3CDTF">2023-10-12T10:00:37Z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4A262D2E23CF4FAD90E7B06046BC7915_13</vt:lpwstr>
  </property>
</Properties>
</file>