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“十四冬”呼伦贝尔主赛区飞机场冰雪雕设计制作项目</w:t>
      </w:r>
    </w:p>
    <w:tbl>
      <w:tblPr>
        <w:tblStyle w:val="5"/>
        <w:tblW w:w="87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435"/>
        <w:gridCol w:w="705"/>
        <w:gridCol w:w="585"/>
        <w:gridCol w:w="3585"/>
        <w:gridCol w:w="94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 购 服 务 明 细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技术参数及功能描述/服务内容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雪花造型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高分子板材异形切割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内置光源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，型材金属造型边框异形制作，高分子板材封底。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冰柱造型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自主采冰、运冰、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支模搭建，艺术造型雕刻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抗寒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炫彩灯光，可调程序。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主题冰雕造型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自主采冰、运冰、支模搭建，艺术造型雕刻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抗寒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炫彩灯光，可调程序。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主题雪雕造型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m³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自主造雪、运雪、支模搭建，艺术造型雕刻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外置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抗寒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炫彩灯光。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宣传标语+标志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高分子板材异形切割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Hans"/>
              </w:rPr>
              <w:t>内置光源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，型材金属造型边框异形制作，高分子板材封底，并独立安装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内置+外置灯光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eastAsia="zh-CN"/>
        </w:rPr>
      </w:pPr>
    </w:p>
    <w:p>
      <w:pPr>
        <w:rPr>
          <w:rFonts w:hint="default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jhiMmNmNWVkY2UyOGNhNDgyMjM1YTI2MzAwMjQifQ=="/>
  </w:docVars>
  <w:rsids>
    <w:rsidRoot w:val="0E0B0325"/>
    <w:rsid w:val="0E0B0325"/>
    <w:rsid w:val="158F246E"/>
    <w:rsid w:val="1EE309BE"/>
    <w:rsid w:val="28F629CE"/>
    <w:rsid w:val="30756B7B"/>
    <w:rsid w:val="55A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2023-11-16T03:54:00Z</dcterms:created>
  <dc:creator>  闻荣芷</dc:creator>
  <cp:lastModifiedBy>  闻荣芷</cp:lastModifiedBy>
  <dcterms:modified xsi:type="dcterms:W3CDTF">2024-01-05T09:03:50Z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A623A147838E458DB2533A5EE684D08C_13</vt:lpwstr>
  </property>
</Properties>
</file>