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87" w:tblpY="2768"/>
        <w:tblOverlap w:val="never"/>
        <w:tblW w:w="8890" w:type="dxa"/>
        <w:tblInd w:w="0" w:type="dxa"/>
        <w:tblLayout w:type="autofit"/>
        <w:tblCellMar>
          <w:top w:w="0" w:type="dxa"/>
          <w:left w:w="0" w:type="dxa"/>
          <w:bottom w:w="0" w:type="dxa"/>
          <w:right w:w="0" w:type="dxa"/>
        </w:tblCellMar>
      </w:tblPr>
      <w:tblGrid>
        <w:gridCol w:w="926"/>
        <w:gridCol w:w="3169"/>
        <w:gridCol w:w="926"/>
        <w:gridCol w:w="3869"/>
      </w:tblGrid>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项目名称</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单位</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窗帘</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批</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净水机</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批</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科学发现室</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间</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4</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美工创意室</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间</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演播大厅音响</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批</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6</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演播大厅灯光</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批</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幼儿安吉游戏等</w:t>
            </w: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批</w:t>
            </w: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000000"/>
                <w:sz w:val="24"/>
              </w:rPr>
            </w:pP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000000"/>
                <w:sz w:val="24"/>
              </w:rPr>
            </w:pPr>
          </w:p>
        </w:tc>
      </w:tr>
      <w:tr>
        <w:tblPrEx>
          <w:tblCellMar>
            <w:top w:w="0" w:type="dxa"/>
            <w:left w:w="0" w:type="dxa"/>
            <w:bottom w:w="0" w:type="dxa"/>
            <w:right w:w="0" w:type="dxa"/>
          </w:tblCellMar>
        </w:tblPrEx>
        <w:trPr>
          <w:trHeight w:val="312" w:hRule="atLeast"/>
        </w:trPr>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p>
        </w:tc>
        <w:tc>
          <w:tcPr>
            <w:tcW w:w="31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color w:val="000000"/>
                <w:sz w:val="24"/>
              </w:rPr>
            </w:pPr>
          </w:p>
        </w:tc>
        <w:tc>
          <w:tcPr>
            <w:tcW w:w="9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000000"/>
                <w:sz w:val="24"/>
              </w:rPr>
            </w:pPr>
          </w:p>
        </w:tc>
        <w:tc>
          <w:tcPr>
            <w:tcW w:w="38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b/>
                <w:color w:val="000000"/>
                <w:sz w:val="24"/>
              </w:rPr>
            </w:pPr>
          </w:p>
        </w:tc>
      </w:tr>
    </w:tbl>
    <w:p>
      <w:pPr>
        <w:numPr>
          <w:ilvl w:val="0"/>
          <w:numId w:val="2"/>
        </w:numPr>
        <w:rPr>
          <w:b/>
          <w:bCs/>
          <w:sz w:val="28"/>
          <w:szCs w:val="28"/>
        </w:rPr>
      </w:pPr>
      <w:r>
        <w:rPr>
          <w:rFonts w:hint="eastAsia"/>
          <w:b/>
          <w:bCs/>
          <w:sz w:val="28"/>
          <w:szCs w:val="28"/>
        </w:rPr>
        <w:t>汇总表</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bookmarkStart w:id="0" w:name="_Toc13735"/>
      <w:r>
        <w:rPr>
          <w:rFonts w:hint="eastAsia"/>
          <w:b/>
          <w:bCs/>
          <w:sz w:val="28"/>
          <w:szCs w:val="28"/>
        </w:rPr>
        <w:t>二、</w:t>
      </w:r>
      <w:bookmarkEnd w:id="0"/>
      <w:r>
        <w:rPr>
          <w:rFonts w:hint="eastAsia"/>
          <w:b/>
          <w:bCs/>
          <w:sz w:val="28"/>
          <w:szCs w:val="28"/>
        </w:rPr>
        <w:t>窗帘</w:t>
      </w:r>
    </w:p>
    <w:tbl>
      <w:tblPr>
        <w:tblStyle w:val="3"/>
        <w:tblpPr w:leftFromText="180" w:rightFromText="180" w:vertAnchor="text" w:horzAnchor="page" w:tblpX="1504" w:tblpY="526"/>
        <w:tblOverlap w:val="never"/>
        <w:tblW w:w="9122" w:type="dxa"/>
        <w:tblInd w:w="0" w:type="dxa"/>
        <w:tblLayout w:type="autofit"/>
        <w:tblCellMar>
          <w:top w:w="0" w:type="dxa"/>
          <w:left w:w="0" w:type="dxa"/>
          <w:bottom w:w="0" w:type="dxa"/>
          <w:right w:w="0" w:type="dxa"/>
        </w:tblCellMar>
      </w:tblPr>
      <w:tblGrid>
        <w:gridCol w:w="568"/>
        <w:gridCol w:w="1817"/>
        <w:gridCol w:w="3295"/>
        <w:gridCol w:w="1950"/>
        <w:gridCol w:w="770"/>
        <w:gridCol w:w="722"/>
      </w:tblGrid>
      <w:tr>
        <w:tblPrEx>
          <w:tblCellMar>
            <w:top w:w="0" w:type="dxa"/>
            <w:left w:w="0" w:type="dxa"/>
            <w:bottom w:w="0" w:type="dxa"/>
            <w:right w:w="0" w:type="dxa"/>
          </w:tblCellMar>
        </w:tblPrEx>
        <w:trPr>
          <w:trHeight w:val="339" w:hRule="atLeast"/>
        </w:trPr>
        <w:tc>
          <w:tcPr>
            <w:tcW w:w="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18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房间类型</w:t>
            </w:r>
          </w:p>
        </w:tc>
        <w:tc>
          <w:tcPr>
            <w:tcW w:w="32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材质、技术参数及要求</w:t>
            </w: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名称</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数量</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单位</w:t>
            </w:r>
          </w:p>
        </w:tc>
      </w:tr>
      <w:tr>
        <w:tblPrEx>
          <w:tblCellMar>
            <w:top w:w="0" w:type="dxa"/>
            <w:left w:w="0" w:type="dxa"/>
            <w:bottom w:w="0" w:type="dxa"/>
            <w:right w:w="0" w:type="dxa"/>
          </w:tblCellMar>
        </w:tblPrEx>
        <w:trPr>
          <w:trHeight w:val="339"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18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一楼27套，高度最低2.7米</w:t>
            </w:r>
          </w:p>
        </w:tc>
        <w:tc>
          <w:tcPr>
            <w:tcW w:w="32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材质：100%涤纶-经线126D，150根复合丝138F，纬线330D，26根复合丝96F。门幅：2.75米，克重量：1100克/㎡，遮光率：≥60%，耐光色牢度：≥7级，甲醛去除率：93.1%，除菌率：84.14%。舒爽有弹性，透气悬垂，环保无毒，不易皱折。</w:t>
            </w: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抹茶绿</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106.5</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682"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珍珠米</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42.4</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902" w:hRule="atLeast"/>
        </w:trPr>
        <w:tc>
          <w:tcPr>
            <w:tcW w:w="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18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卫生间2套</w:t>
            </w: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金属百叶</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2</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平方米</w:t>
            </w:r>
          </w:p>
        </w:tc>
      </w:tr>
      <w:tr>
        <w:tblPrEx>
          <w:tblCellMar>
            <w:top w:w="0" w:type="dxa"/>
            <w:left w:w="0" w:type="dxa"/>
            <w:bottom w:w="0" w:type="dxa"/>
            <w:right w:w="0" w:type="dxa"/>
          </w:tblCellMar>
        </w:tblPrEx>
        <w:trPr>
          <w:trHeight w:val="602"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18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风雨教室23套</w:t>
            </w:r>
          </w:p>
        </w:tc>
        <w:tc>
          <w:tcPr>
            <w:tcW w:w="32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百叶窗的材质铝合金，铝合金材质具有轻质、坚固耐用，不易变形的特点，百叶窗的宽度建议不要超过2.5米，高度不要超过3米。一般的百叶窗金属片的折叠次数在30次左右。</w:t>
            </w: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金属百叶米</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11.4</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平方米</w:t>
            </w:r>
          </w:p>
        </w:tc>
      </w:tr>
      <w:tr>
        <w:tblPrEx>
          <w:tblCellMar>
            <w:top w:w="0" w:type="dxa"/>
            <w:left w:w="0" w:type="dxa"/>
            <w:bottom w:w="0" w:type="dxa"/>
            <w:right w:w="0" w:type="dxa"/>
          </w:tblCellMar>
        </w:tblPrEx>
        <w:trPr>
          <w:trHeight w:val="1004"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金属百叶绿</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68.21</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平方米</w:t>
            </w:r>
          </w:p>
        </w:tc>
      </w:tr>
      <w:tr>
        <w:tblPrEx>
          <w:tblCellMar>
            <w:top w:w="0" w:type="dxa"/>
            <w:left w:w="0" w:type="dxa"/>
            <w:bottom w:w="0" w:type="dxa"/>
            <w:right w:w="0" w:type="dxa"/>
          </w:tblCellMar>
        </w:tblPrEx>
        <w:trPr>
          <w:trHeight w:val="607" w:hRule="atLeast"/>
        </w:trPr>
        <w:tc>
          <w:tcPr>
            <w:tcW w:w="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4</w:t>
            </w:r>
          </w:p>
        </w:tc>
        <w:tc>
          <w:tcPr>
            <w:tcW w:w="18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二楼41套，高度最低2.7米</w:t>
            </w:r>
          </w:p>
        </w:tc>
        <w:tc>
          <w:tcPr>
            <w:tcW w:w="32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涧石兰</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147.6</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339"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w:t>
            </w:r>
          </w:p>
        </w:tc>
        <w:tc>
          <w:tcPr>
            <w:tcW w:w="18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卫生间2套</w:t>
            </w:r>
          </w:p>
        </w:tc>
        <w:tc>
          <w:tcPr>
            <w:tcW w:w="32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珍珠米</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59.2</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29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金属百叶</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3.12</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平方米</w:t>
            </w:r>
          </w:p>
        </w:tc>
      </w:tr>
      <w:tr>
        <w:tblPrEx>
          <w:tblCellMar>
            <w:top w:w="0" w:type="dxa"/>
            <w:left w:w="0" w:type="dxa"/>
            <w:bottom w:w="0" w:type="dxa"/>
            <w:right w:w="0" w:type="dxa"/>
          </w:tblCellMar>
        </w:tblPrEx>
        <w:trPr>
          <w:trHeight w:val="339"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6</w:t>
            </w:r>
          </w:p>
        </w:tc>
        <w:tc>
          <w:tcPr>
            <w:tcW w:w="18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三楼37套，高度最低2.7米</w:t>
            </w:r>
          </w:p>
        </w:tc>
        <w:tc>
          <w:tcPr>
            <w:tcW w:w="32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丹语橙</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123.8</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珍珠米</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50.8</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挪威蓝</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17.2</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冰川灰</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3.6</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339" w:hRule="atLeast"/>
        </w:trPr>
        <w:tc>
          <w:tcPr>
            <w:tcW w:w="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right"/>
              <w:textAlignment w:val="center"/>
              <w:rPr>
                <w:rFonts w:ascii="宋体" w:hAnsi="宋体" w:cs="宋体"/>
                <w:b/>
                <w:color w:val="000000"/>
                <w:sz w:val="24"/>
              </w:rPr>
            </w:pPr>
            <w:r>
              <w:rPr>
                <w:rFonts w:hint="eastAsia" w:ascii="宋体" w:hAnsi="宋体" w:cs="宋体"/>
                <w:b/>
                <w:color w:val="000000"/>
                <w:kern w:val="0"/>
                <w:sz w:val="24"/>
              </w:rPr>
              <w:t>7</w:t>
            </w:r>
          </w:p>
        </w:tc>
        <w:tc>
          <w:tcPr>
            <w:tcW w:w="18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卫生间2套</w:t>
            </w:r>
          </w:p>
        </w:tc>
        <w:tc>
          <w:tcPr>
            <w:tcW w:w="32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金属百叶</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2.04</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平方米</w:t>
            </w:r>
          </w:p>
        </w:tc>
      </w:tr>
      <w:tr>
        <w:tblPrEx>
          <w:tblCellMar>
            <w:top w:w="0" w:type="dxa"/>
            <w:left w:w="0" w:type="dxa"/>
            <w:bottom w:w="0" w:type="dxa"/>
            <w:right w:w="0" w:type="dxa"/>
          </w:tblCellMar>
        </w:tblPrEx>
        <w:trPr>
          <w:trHeight w:val="339"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8</w:t>
            </w:r>
          </w:p>
        </w:tc>
        <w:tc>
          <w:tcPr>
            <w:tcW w:w="18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配件</w:t>
            </w:r>
          </w:p>
        </w:tc>
        <w:tc>
          <w:tcPr>
            <w:tcW w:w="32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采用原生料厚度1.15mm，采用电泳技术，全新材料轮片，加粗柳钉，质感光滑，加厚轮架，不老化不生锈，A3钢材电镀吊圈，拉力强，超强承重力。全新换代消音齿轮，加厚安装码。新款U型滑槽高铁极速设计，与轮片相贴合，拒绝齿轮跑偏，减少拉动时的摩擦，稳固轮片，不会晃动.</w:t>
            </w: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南韩带</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582.3</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南韩钩</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1928</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个</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钉扣</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310</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个</w:t>
            </w:r>
          </w:p>
        </w:tc>
      </w:tr>
      <w:tr>
        <w:tblPrEx>
          <w:tblCellMar>
            <w:top w:w="0" w:type="dxa"/>
            <w:left w:w="0" w:type="dxa"/>
            <w:bottom w:w="0" w:type="dxa"/>
            <w:right w:w="0" w:type="dxa"/>
          </w:tblCellMar>
        </w:tblPrEx>
        <w:trPr>
          <w:trHeight w:val="484"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静音纳米轨道</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237.8</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512"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滑轮</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1308</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个</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优质高碳钢。1.钢材，杆壁:厚达0.8mm，电镀喷塑工艺，防腐防锈2.纳米静音环，吊环专用内塞，高碳钢承重双托架   成分：铝钢合金塑胶材料多层复合  ，采用BG特钢，内层具有防锈油膜</w:t>
            </w: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罗马杆</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80.01</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米</w:t>
            </w:r>
          </w:p>
        </w:tc>
      </w:tr>
      <w:tr>
        <w:tblPrEx>
          <w:tblCellMar>
            <w:top w:w="0" w:type="dxa"/>
            <w:left w:w="0" w:type="dxa"/>
            <w:bottom w:w="0" w:type="dxa"/>
            <w:right w:w="0" w:type="dxa"/>
          </w:tblCellMar>
        </w:tblPrEx>
        <w:trPr>
          <w:trHeight w:val="482"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支架</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72</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个</w:t>
            </w:r>
          </w:p>
        </w:tc>
      </w:tr>
      <w:tr>
        <w:tblPrEx>
          <w:tblCellMar>
            <w:top w:w="0" w:type="dxa"/>
            <w:left w:w="0" w:type="dxa"/>
            <w:bottom w:w="0" w:type="dxa"/>
            <w:right w:w="0" w:type="dxa"/>
          </w:tblCellMar>
        </w:tblPrEx>
        <w:trPr>
          <w:trHeight w:val="339"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堵头</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48</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个</w:t>
            </w:r>
          </w:p>
        </w:tc>
      </w:tr>
      <w:tr>
        <w:tblPrEx>
          <w:tblCellMar>
            <w:top w:w="0" w:type="dxa"/>
            <w:left w:w="0" w:type="dxa"/>
            <w:bottom w:w="0" w:type="dxa"/>
            <w:right w:w="0" w:type="dxa"/>
          </w:tblCellMar>
        </w:tblPrEx>
        <w:trPr>
          <w:trHeight w:val="346"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p>
        </w:tc>
        <w:tc>
          <w:tcPr>
            <w:tcW w:w="18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p>
        </w:tc>
        <w:tc>
          <w:tcPr>
            <w:tcW w:w="32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罗马环</w:t>
            </w: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520</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个</w:t>
            </w:r>
          </w:p>
        </w:tc>
      </w:tr>
      <w:tr>
        <w:tblPrEx>
          <w:tblCellMar>
            <w:top w:w="0" w:type="dxa"/>
            <w:left w:w="0" w:type="dxa"/>
            <w:bottom w:w="0" w:type="dxa"/>
            <w:right w:w="0" w:type="dxa"/>
          </w:tblCellMar>
        </w:tblPrEx>
        <w:trPr>
          <w:trHeight w:val="346" w:hRule="atLeast"/>
        </w:trPr>
        <w:tc>
          <w:tcPr>
            <w:tcW w:w="5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4"/>
              </w:rPr>
            </w:pPr>
            <w:r>
              <w:rPr>
                <w:rFonts w:hint="eastAsia" w:ascii="宋体" w:hAnsi="宋体" w:cs="宋体"/>
                <w:b/>
                <w:color w:val="000000"/>
                <w:sz w:val="24"/>
              </w:rPr>
              <w:t>9</w:t>
            </w:r>
          </w:p>
        </w:tc>
        <w:tc>
          <w:tcPr>
            <w:tcW w:w="18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20"/>
                <w:szCs w:val="20"/>
              </w:rPr>
            </w:pPr>
            <w:r>
              <w:rPr>
                <w:rFonts w:hint="eastAsia" w:ascii="宋体" w:hAnsi="宋体" w:cs="宋体"/>
                <w:b/>
                <w:color w:val="000000"/>
                <w:sz w:val="20"/>
                <w:szCs w:val="20"/>
              </w:rPr>
              <w:t>安装</w:t>
            </w:r>
          </w:p>
        </w:tc>
        <w:tc>
          <w:tcPr>
            <w:tcW w:w="32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r>
              <w:rPr>
                <w:rFonts w:hint="eastAsia" w:ascii="宋体" w:hAnsi="宋体" w:cs="宋体"/>
                <w:b/>
                <w:color w:val="000000"/>
                <w:sz w:val="18"/>
                <w:szCs w:val="18"/>
              </w:rPr>
              <w:t>美观大方，满足甲方要求，符合标准</w:t>
            </w:r>
          </w:p>
        </w:tc>
        <w:tc>
          <w:tcPr>
            <w:tcW w:w="19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kern w:val="0"/>
                <w:sz w:val="20"/>
                <w:szCs w:val="20"/>
              </w:rPr>
            </w:pPr>
          </w:p>
        </w:tc>
        <w:tc>
          <w:tcPr>
            <w:tcW w:w="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1</w:t>
            </w:r>
          </w:p>
        </w:tc>
        <w:tc>
          <w:tcPr>
            <w:tcW w:w="7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w:t>
            </w:r>
          </w:p>
        </w:tc>
      </w:tr>
    </w:tbl>
    <w:p>
      <w:pPr>
        <w:rPr>
          <w:b/>
          <w:bCs/>
          <w:sz w:val="28"/>
          <w:szCs w:val="28"/>
        </w:rPr>
      </w:pPr>
    </w:p>
    <w:p>
      <w:pPr>
        <w:rPr>
          <w:b/>
          <w:bCs/>
          <w:sz w:val="28"/>
          <w:szCs w:val="28"/>
        </w:rPr>
      </w:pPr>
    </w:p>
    <w:p>
      <w:pPr>
        <w:rPr>
          <w:b/>
          <w:bCs/>
          <w:sz w:val="28"/>
          <w:szCs w:val="28"/>
        </w:rPr>
      </w:pPr>
      <w:r>
        <w:rPr>
          <w:rFonts w:hint="eastAsia"/>
          <w:b/>
          <w:bCs/>
          <w:sz w:val="28"/>
          <w:szCs w:val="28"/>
        </w:rPr>
        <w:t xml:space="preserve"> 三、净水机</w:t>
      </w:r>
    </w:p>
    <w:tbl>
      <w:tblPr>
        <w:tblStyle w:val="3"/>
        <w:tblpPr w:leftFromText="180" w:rightFromText="180" w:vertAnchor="text" w:horzAnchor="page" w:tblpX="1199" w:tblpY="589"/>
        <w:tblOverlap w:val="never"/>
        <w:tblW w:w="9424" w:type="dxa"/>
        <w:tblInd w:w="0" w:type="dxa"/>
        <w:tblLayout w:type="fixed"/>
        <w:tblCellMar>
          <w:top w:w="0" w:type="dxa"/>
          <w:left w:w="0" w:type="dxa"/>
          <w:bottom w:w="0" w:type="dxa"/>
          <w:right w:w="0" w:type="dxa"/>
        </w:tblCellMar>
      </w:tblPr>
      <w:tblGrid>
        <w:gridCol w:w="516"/>
        <w:gridCol w:w="828"/>
        <w:gridCol w:w="924"/>
        <w:gridCol w:w="5122"/>
        <w:gridCol w:w="831"/>
        <w:gridCol w:w="1203"/>
      </w:tblGrid>
      <w:tr>
        <w:tblPrEx>
          <w:tblCellMar>
            <w:top w:w="0" w:type="dxa"/>
            <w:left w:w="0" w:type="dxa"/>
            <w:bottom w:w="0" w:type="dxa"/>
            <w:right w:w="0" w:type="dxa"/>
          </w:tblCellMar>
        </w:tblPrEx>
        <w:trPr>
          <w:gridAfter w:val="3"/>
          <w:wAfter w:w="7156" w:type="dxa"/>
          <w:trHeight w:val="284" w:hRule="atLeast"/>
        </w:trPr>
        <w:tc>
          <w:tcPr>
            <w:tcW w:w="2268" w:type="dxa"/>
            <w:gridSpan w:val="3"/>
            <w:tcBorders>
              <w:top w:val="nil"/>
              <w:left w:val="nil"/>
              <w:bottom w:val="nil"/>
              <w:right w:val="nil"/>
            </w:tcBorders>
            <w:noWrap/>
            <w:tcMar>
              <w:top w:w="12" w:type="dxa"/>
              <w:left w:w="12" w:type="dxa"/>
              <w:right w:w="12" w:type="dxa"/>
            </w:tcMar>
            <w:vAlign w:val="center"/>
          </w:tcPr>
          <w:p>
            <w:pPr>
              <w:rPr>
                <w:rFonts w:ascii="宋体" w:hAnsi="宋体" w:cs="宋体"/>
                <w:b/>
                <w:bCs/>
                <w:color w:val="000000"/>
                <w:sz w:val="18"/>
                <w:szCs w:val="18"/>
              </w:rPr>
            </w:pPr>
          </w:p>
        </w:tc>
      </w:tr>
      <w:tr>
        <w:tblPrEx>
          <w:tblCellMar>
            <w:top w:w="0" w:type="dxa"/>
            <w:left w:w="0" w:type="dxa"/>
            <w:bottom w:w="0" w:type="dxa"/>
            <w:right w:w="0" w:type="dxa"/>
          </w:tblCellMar>
        </w:tblPrEx>
        <w:trPr>
          <w:trHeight w:val="364" w:hRule="atLeast"/>
        </w:trPr>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序列</w:t>
            </w:r>
          </w:p>
        </w:tc>
        <w:tc>
          <w:tcPr>
            <w:tcW w:w="8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名称</w:t>
            </w:r>
          </w:p>
        </w:tc>
        <w:tc>
          <w:tcPr>
            <w:tcW w:w="60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参数说明</w:t>
            </w:r>
          </w:p>
        </w:tc>
        <w:tc>
          <w:tcPr>
            <w:tcW w:w="8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数量</w:t>
            </w:r>
          </w:p>
        </w:tc>
        <w:tc>
          <w:tcPr>
            <w:tcW w:w="1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w:t>
            </w:r>
          </w:p>
        </w:tc>
      </w:tr>
      <w:tr>
        <w:tblPrEx>
          <w:tblCellMar>
            <w:top w:w="0" w:type="dxa"/>
            <w:left w:w="0" w:type="dxa"/>
            <w:bottom w:w="0" w:type="dxa"/>
            <w:right w:w="0" w:type="dxa"/>
          </w:tblCellMar>
        </w:tblPrEx>
        <w:trPr>
          <w:trHeight w:val="3000" w:hRule="atLeast"/>
        </w:trPr>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8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净水机</w:t>
            </w:r>
          </w:p>
        </w:tc>
        <w:tc>
          <w:tcPr>
            <w:tcW w:w="60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产品尺寸:435*150*380MM</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进水压力:0.1-0.4MPa</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工作压力: 0.5-0.7MPa</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纯水产量:75G/100G每天(1加仑=3.785升)</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尺寸存手工测量，略有误差</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额定电压: 220V/50Hz</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额定总功能:25W</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进水温度:5°C -45°C</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适用水源:市政自来水</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纯废水比1:1(废水:纯水)</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三级滤芯:PP+UDF+R0膜(出水直饮)</w:t>
            </w:r>
          </w:p>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含安装调试，改水改电</w:t>
            </w:r>
          </w:p>
        </w:tc>
        <w:tc>
          <w:tcPr>
            <w:tcW w:w="8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12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r>
      <w:tr>
        <w:tblPrEx>
          <w:tblCellMar>
            <w:top w:w="0" w:type="dxa"/>
            <w:left w:w="0" w:type="dxa"/>
            <w:bottom w:w="0" w:type="dxa"/>
            <w:right w:w="0" w:type="dxa"/>
          </w:tblCellMar>
        </w:tblPrEx>
        <w:trPr>
          <w:trHeight w:val="2714" w:hRule="atLeast"/>
        </w:trPr>
        <w:tc>
          <w:tcPr>
            <w:tcW w:w="5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管线机</w:t>
            </w:r>
          </w:p>
        </w:tc>
        <w:tc>
          <w:tcPr>
            <w:tcW w:w="60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全新3D工艺印刷，高品质钢化玻璃，彩色LED显示。</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全新侧方夜光按键，外观豪放大气，</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五档智能调遍(25℃、45℃、70℃、85℃、100℃)</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四挡水量选择(150mm、230mm、300mm、999mm)多种水路接入方式可透用桶装水与进水器。</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故障智能报错，三重水路保护防干烧、防漏水，安全可靠。</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采膜量身打造静音直流自吸电视。</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超静音、超大流量、超稳定、超长寿命。采用新日铁304不锈钢、进口英国浆料重新镀股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热效快速，功率不衰减，无异味，寿命长，水电彻底分离。</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0   触摸按键</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电器参数</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电源输出:220V-50H2</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最大功率:2200WV</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取水量:150-999ml(±15%y次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制热水能力:30Un(≧92℃)</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净重量:2.95kg</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水箱容量:1L</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机器尺寸:390x300x73mm</w:t>
            </w:r>
          </w:p>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含安装调试，改水改电</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7</w:t>
            </w:r>
          </w:p>
        </w:tc>
        <w:tc>
          <w:tcPr>
            <w:tcW w:w="12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r>
    </w:tbl>
    <w:p>
      <w:pPr>
        <w:rPr>
          <w:b/>
          <w:bCs/>
          <w:sz w:val="28"/>
          <w:szCs w:val="28"/>
        </w:rPr>
      </w:pPr>
    </w:p>
    <w:p>
      <w:pPr>
        <w:rPr>
          <w:b/>
          <w:bCs/>
          <w:sz w:val="28"/>
          <w:szCs w:val="28"/>
        </w:rPr>
      </w:pPr>
    </w:p>
    <w:p>
      <w:pPr>
        <w:rPr>
          <w:b/>
          <w:bCs/>
          <w:sz w:val="28"/>
          <w:szCs w:val="28"/>
        </w:rPr>
      </w:pPr>
      <w:r>
        <w:rPr>
          <w:rFonts w:hint="eastAsia"/>
          <w:b/>
          <w:bCs/>
          <w:sz w:val="28"/>
          <w:szCs w:val="28"/>
        </w:rPr>
        <w:t>四、科学发现室</w:t>
      </w:r>
    </w:p>
    <w:tbl>
      <w:tblPr>
        <w:tblStyle w:val="3"/>
        <w:tblpPr w:leftFromText="180" w:rightFromText="180" w:vertAnchor="text" w:horzAnchor="page" w:tblpXSpec="center" w:tblpY="1390"/>
        <w:tblOverlap w:val="never"/>
        <w:tblW w:w="9004" w:type="dxa"/>
        <w:jc w:val="center"/>
        <w:shd w:val="clear" w:color="auto" w:fill="FFFFFF" w:themeFill="background1"/>
        <w:tblLayout w:type="autofit"/>
        <w:tblCellMar>
          <w:top w:w="0" w:type="dxa"/>
          <w:left w:w="0" w:type="dxa"/>
          <w:bottom w:w="0" w:type="dxa"/>
          <w:right w:w="0" w:type="dxa"/>
        </w:tblCellMar>
      </w:tblPr>
      <w:tblGrid>
        <w:gridCol w:w="660"/>
        <w:gridCol w:w="384"/>
        <w:gridCol w:w="1020"/>
        <w:gridCol w:w="443"/>
        <w:gridCol w:w="721"/>
        <w:gridCol w:w="5776"/>
      </w:tblGrid>
      <w:tr>
        <w:tblPrEx>
          <w:tblCellMar>
            <w:top w:w="0" w:type="dxa"/>
            <w:left w:w="0" w:type="dxa"/>
            <w:bottom w:w="0" w:type="dxa"/>
            <w:right w:w="0"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主题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器材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数量</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参数</w:t>
            </w:r>
          </w:p>
        </w:tc>
      </w:tr>
      <w:tr>
        <w:tblPrEx>
          <w:tblCellMar>
            <w:top w:w="0" w:type="dxa"/>
            <w:left w:w="0" w:type="dxa"/>
            <w:bottom w:w="0" w:type="dxa"/>
            <w:right w:w="0" w:type="dxa"/>
          </w:tblCellMar>
        </w:tblPrEx>
        <w:trPr>
          <w:trHeight w:val="33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生命科学区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生物</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标本夹</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环保材质，包括上下两块夹板，规格：30*23cm，网格状塑料块设计。</w:t>
            </w:r>
          </w:p>
        </w:tc>
      </w:tr>
      <w:tr>
        <w:tblPrEx>
          <w:tblCellMar>
            <w:top w:w="0" w:type="dxa"/>
            <w:left w:w="0" w:type="dxa"/>
            <w:bottom w:w="0" w:type="dxa"/>
            <w:right w:w="0" w:type="dxa"/>
          </w:tblCellMar>
        </w:tblPrEx>
        <w:trPr>
          <w:trHeight w:val="67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放大镜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功能：专为小手设计的大尺寸放大镜、采用安全轻巧的亚克力树脂净瓶，打开支架即可观察，镜片放大倍数4.5倍。规格：约200*最宽115*厚21mm</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产品材质：ABS,PET,PP,PMMA塑料，</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动物乐园（猛兽）</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套（6款）</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PVC材质动物模型，产品尺寸：美洲豹31*9*8cm、雄狮25.5*9.5*15、黑犀牛27.5*6*12cm、非洲象30*13*16、老虎31*8.5*14cm、斑马22.5*5.5*18cm六款大号动物模型。</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动物乐园（家畜）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套（6款）</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PVC材质动物模型，产品尺寸：家畜6款：狼狗12.5*8cm、马13*7cm、奶牛12*6cm、绵阳11.5*7cm、山羊11.5*9cm、驴11*9cm。</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昆虫套装</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产品材质：塑胶、ABS，尺寸：26*19*6.5cm，主要配备昆虫箱、昆虫网、漏斗、镊子、放大镜、蚂蚁农场。</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手持显微镜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40倍袖珍显微镜、 LED照明灯、长14cm 材质：塑料外壳ABS, GPPS。</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昆虫观察镜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塑料材质ABS, GPPS、便携式手柄设计，含有2个放大镜，通过放大镜镜可从上面观察昆虫的背部，通过平面镜反射装置，可以从侧面观察昆虫的腹部。</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青蛙成长记</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22.5*18.5*5cm精致盒包装有机玻璃包埋，共7块，直观认知青蛙身体形态，生长过程，分别展示卵、小蝌蚪、尾消失期的幼娃、成蛙7个发育阶段</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蜻蜓成长记</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22.5*18.5*5cm精致天地盖盒包装有机玻璃包埋，共4块，分别代表了蜻蜓生长的4个典型过程，幼儿通过直观的观察可以了解到蜻蜓的成长史以及各阶段的身体特征。</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穿花衣的鱼</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225*185*50mm精致天地盖盒包装有机玻璃包埋，共9块，分别是黑裙鱼，红剑鱼，孔雀鱼，玻璃鱼，虎皮鱼，斑马鱼，红太阳月光鱼，红钩扯旗鱼，红扯旗鱼9种热带鱼标本，让幼儿了解鱼类的多样性，培养幼儿观察力。</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玉米成长过程</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225*185*50mm精致天地盖盒包装有机玻璃包埋，共6块，包括玉米胚根、胚芽、胚轴和幼苗等，包埋材料重金属及有害化学物质含量执行国家有关安全标准，让幼儿探究玉米生长的过程。</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小耙子</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 xml:space="preserve">柄部采用高强度工程塑料，工具部分全部采用0.8mm的钢板经过冷压加工而成,铲表面经浸漆、烤漆处理.材质：塑料/钢板；尺寸：20X7.3cm  </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小铁锹</w:t>
            </w: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ascii="宋体" w:hAnsi="宋体" w:cs="宋体"/>
                <w:b/>
                <w:bCs/>
                <w:color w:val="000000"/>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柄部采用高强度工程塑料，工具部分全部采用0.8mm的钢板经过冷压加工而成,铲表面经浸漆、烤漆处理.材质：塑料/钢板；尺寸：20X7cm</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小铲子</w:t>
            </w: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ascii="宋体" w:hAnsi="宋体" w:cs="宋体"/>
                <w:b/>
                <w:bCs/>
                <w:color w:val="000000"/>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柄部采用高强度工程塑料，工具部分全部采用0.8mm的钢板经过冷压加工而成,铲表面经浸漆、烤漆处理.材质：塑料/钢板；20X6.5cm</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人体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声音采集器</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 GPPS塑料， 由枪、集音碟、耳机、LED指示灯、入1节9v电池。</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人体模型</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PVC材质，尺寸：41cm*12cm*13cm，内含：肋骨、心脏、左肺、右肺、肾脏、大肠、胆囊、肝脏、胃、膀胱、小肠11个内脏，身体，手，足，L支架一个，支柱一个，台座一个，卡片16张。</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牙齿模型</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材质：塑料，产品尺寸：16x15x12cm，6倍放大口腔，舌头可以自由活动。</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人体拼图</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材质：优质木制拼图，尺寸：29*16.5*2cm，由骨骼、内脏器官、肌肉、皮肤、衣服部分组成，培养幼儿想象能力，动手能力，认知能力，成长能力。</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手脚测量仪</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塑料材质，产品规格：40cmx22cm，内含：米、英尺和国际尺寸单位。用于儿童测量手脚的长度。</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区域标识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亚克力材质，三角双面直立，彩色双面印刷“生命科学区”字样，规格：30cm*29.6cm*0.5cm。</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学习资料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队名牌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亚克力材质透明双面支架，彩色双面印刷，          尺寸：150*210*40mm，长方形底座尺寸8mm*60mm。</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学习证书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规格：21cm*14.5cm，300克铜版纸，彩色单面印刷，用于完成每个学年奖励幼儿、激励幼儿奖励证书。</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学习记录卡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幼儿专用；规格：21cm*29.7cm，300克铜版纸双面彩色印刷，用以记录每个孩子的活动记录和评价，页面显示每个年段学习的相关课程及知识点。一面为上学期，一面为下学期。每个学期50张。</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家具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小方桌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桌子规格：不小于51*51*45cm，材质：覆面空芯板，厚度50mm，桌腿：不小于5cm*5cm*40cm。供幼儿进行科学探究及摆放展品。</w:t>
            </w:r>
          </w:p>
        </w:tc>
      </w:tr>
      <w:tr>
        <w:tblPrEx>
          <w:tblCellMar>
            <w:top w:w="0" w:type="dxa"/>
            <w:left w:w="0" w:type="dxa"/>
            <w:bottom w:w="0" w:type="dxa"/>
            <w:right w:w="0" w:type="dxa"/>
          </w:tblCellMar>
        </w:tblPrEx>
        <w:trPr>
          <w:trHeight w:val="6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八格柜子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材质：覆面空芯板，规格：39cm（深）*147cm（高）*77cm（宽）。</w:t>
            </w:r>
          </w:p>
        </w:tc>
      </w:tr>
      <w:tr>
        <w:tblPrEx>
          <w:tblCellMar>
            <w:top w:w="0" w:type="dxa"/>
            <w:left w:w="0" w:type="dxa"/>
            <w:bottom w:w="0" w:type="dxa"/>
            <w:right w:w="0" w:type="dxa"/>
          </w:tblCellMar>
        </w:tblPrEx>
        <w:trPr>
          <w:trHeight w:val="504"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物质科学区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水套件</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产品材质：ABS,PET,PP,PMMA等安全塑料，产品包括：1个试管支架、1个塑料大试管、2个塑料小试管、1副防护安全眼镜、1个塑料250ML烧杯、1个镊子、1个滴管、1个漏斗。</w:t>
            </w:r>
          </w:p>
        </w:tc>
      </w:tr>
      <w:tr>
        <w:tblPrEx>
          <w:tblCellMar>
            <w:top w:w="0" w:type="dxa"/>
            <w:left w:w="0" w:type="dxa"/>
            <w:bottom w:w="0" w:type="dxa"/>
            <w:right w:w="0" w:type="dxa"/>
          </w:tblCellMar>
        </w:tblPrEx>
        <w:trPr>
          <w:trHeight w:val="117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水净化套件</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产品规格：总高34cm，底座直径10.3cm，透明管直径5cm。产品材质：ABS、PC、不锈钢滤网。 材料包：石头、沙子，棉花、活性炭，产品包括：四种可拆卸配件组建而成（透明圆柱管*4个、不锈钢滤网*4个，莲花座连接件*4个，收集底座*1个。功能：在过滤网上分别放石头、沙子，棉花、活性炭   将污泥水倒入套件后观看水的净化过程。</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实验套装</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食用色素7瓶、滴管3根、试管架1个、试管6支、蜡烛1个、量杯7个、取样勺子1把、搅拌棒1根。</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实验耗材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每套11种不同分装的实验耗材，小苏打、柠檬酸、泡腾片、乳酸钙、彩虹糖、海藻酸钠、吸水树脂、神奇沙、变色花。</w:t>
            </w:r>
          </w:p>
        </w:tc>
      </w:tr>
      <w:tr>
        <w:tblPrEx>
          <w:tblCellMar>
            <w:top w:w="0" w:type="dxa"/>
            <w:left w:w="0" w:type="dxa"/>
            <w:bottom w:w="0" w:type="dxa"/>
            <w:right w:w="0" w:type="dxa"/>
          </w:tblCellMar>
        </w:tblPrEx>
        <w:trPr>
          <w:trHeight w:val="134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水利发电实验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16.8cm*16.8cm*29cm。材质：亚克力、金属。由电机、水车、水槽、量杯组成，实验时将本实验器放入水盆内，一对水勺平行于地面，勺口朝上。取一水杯，从梨型进水口上方20cm左右，将水匀速倒入，即可看到水勺顺时针转动，LED灯亮。实验可验证能量的转换:水能→动能→电能。★</w:t>
            </w:r>
            <w:r>
              <w:rPr>
                <w:rStyle w:val="6"/>
                <w:rFonts w:hint="default"/>
                <w:b/>
                <w:bCs/>
                <w:color w:val="auto"/>
                <w:sz w:val="18"/>
                <w:szCs w:val="18"/>
              </w:rPr>
              <w:t>依据国家玩具安全技术规范GB/6675.3-2014玩具安全第3部分：易燃性能、GB/6675.4-2014玩具安全第4部分：特定元素的迁移标准来判定，符合GB/6675.1-2014的标准要求。提供质检检测报告。</w:t>
            </w:r>
          </w:p>
        </w:tc>
      </w:tr>
      <w:tr>
        <w:tblPrEx>
          <w:tblCellMar>
            <w:top w:w="0" w:type="dxa"/>
            <w:left w:w="0" w:type="dxa"/>
            <w:bottom w:w="0" w:type="dxa"/>
            <w:right w:w="0" w:type="dxa"/>
          </w:tblCellMar>
        </w:tblPrEx>
        <w:trPr>
          <w:trHeight w:val="1008"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光学套件</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ABS环保塑料，拼插式设计，含29个组件：长度8.7cm，直径3.6cm的蓝色镜筒，10.8cm*4cm*1.7cm的红色连接块；14.6cm*10.2cm*4.5cm紫色底座；15.7cm长，直径2.8cm的三棱镜；直径为3.8cm和2.1cm的绿色连接件以及光学镜片和多种异形组件，可以组装成万花筒、望远镜、显微镜等多种简易光学仪器。</w:t>
            </w:r>
          </w:p>
        </w:tc>
      </w:tr>
      <w:tr>
        <w:tblPrEx>
          <w:tblCellMar>
            <w:top w:w="0" w:type="dxa"/>
            <w:left w:w="0" w:type="dxa"/>
            <w:bottom w:w="0" w:type="dxa"/>
            <w:right w:w="0" w:type="dxa"/>
          </w:tblCellMar>
        </w:tblPrEx>
        <w:trPr>
          <w:trHeight w:val="67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彩色色片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产品包括：1付眼镜架、红、黄、蓝镜片各2片 、2片模拟昆虫视野的凹凸镜片。产品材质：PP PC，使用方法：眼睛镜架上的4个插孔可任意插入不同颜色的镜片，观察2个镜片叠加后产生的不同色彩。</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测量</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沙漏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套（5个时间）</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材质：PVC+ABS +玻璃管+沙子。8.2×16CM。少许误差，时间显示：1/3/5/10/15分钟，时间有误差</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卷尺</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材质：圆形塑料PP卷尺，卷尺规格 直径48MM*厚度10MM，1.5米60英寸48mm，双面刻度:尺子一面为厘米，总长150CM（1.5米）；另一面为市寸，总长为60英寸。</w:t>
            </w:r>
          </w:p>
        </w:tc>
      </w:tr>
      <w:tr>
        <w:tblPrEx>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天平</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材质，产品尺寸：37.8*12*14.4cm，包含天平、收纳盒2个，500ml刻度收纳盒，天平敏感度高，可精确到1克，即使物品偏离中心位置，天平也会给出精准的读数。让幼儿在摆弄中观察了解天平的组成部分，培养探究精神，理解天平两端“量”的对应关系，初步感知平衡概念。</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砝码</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塑料材质，产品尺寸:3g砝码2.5*1.9cm、6g砝码3.3*2.8cm、9g砝码3.8*3.2cm、12g砝码3.5*4.1cm，分为红、蓝色各12个。</w:t>
            </w:r>
          </w:p>
        </w:tc>
      </w:tr>
      <w:tr>
        <w:tblPrEx>
          <w:tblCellMar>
            <w:top w:w="0" w:type="dxa"/>
            <w:left w:w="0" w:type="dxa"/>
            <w:bottom w:w="0" w:type="dxa"/>
            <w:right w:w="0" w:type="dxa"/>
          </w:tblCellMar>
        </w:tblPrEx>
        <w:trPr>
          <w:trHeight w:val="288"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弹簧秤</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材质：ABS PP，量程5N,圆筒测力计。</w:t>
            </w:r>
          </w:p>
        </w:tc>
      </w:tr>
      <w:tr>
        <w:tblPrEx>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测量仪</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软塑料材质，组装好的长度：83cm。手柄长：70cm，橡胶轮胎直径：32cm，轮面上标注5厘米进制刻度盘，从5厘米至100厘米。带有橡胶轮胎，能够持久使用而保持精度。车轮上的指针可以用来测量中间距离，理想用于计算距离、形状、面积和角度。</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计时器</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材质：塑胶电子元件，规格:31.5x5.6x2.7cm.时间精确到0.001秒，液晶显示屏，感应时间启动结束面板，带语音掌声音效喇叭。</w:t>
            </w:r>
          </w:p>
        </w:tc>
      </w:tr>
      <w:tr>
        <w:tblPrEx>
          <w:tblCellMar>
            <w:top w:w="0" w:type="dxa"/>
            <w:left w:w="0" w:type="dxa"/>
            <w:bottom w:w="0" w:type="dxa"/>
            <w:right w:w="0" w:type="dxa"/>
          </w:tblCellMar>
        </w:tblPrEx>
        <w:trPr>
          <w:trHeight w:val="67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显示器</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颜色款式：蓝色材质：Abs安全塑料、LED、金属清单：显示器X1、金属固定支架X1、电源线X1、音频线X1。产品规格，屏幕尺寸：长30宽14厚4cm重量：显示器453g 杆582g包装尺寸：长53宽24厚5.5cm总重量：1500g</w:t>
            </w:r>
          </w:p>
        </w:tc>
      </w:tr>
      <w:tr>
        <w:tblPrEx>
          <w:tblCellMar>
            <w:top w:w="0" w:type="dxa"/>
            <w:left w:w="0" w:type="dxa"/>
            <w:bottom w:w="0" w:type="dxa"/>
            <w:right w:w="0" w:type="dxa"/>
          </w:tblCellMar>
        </w:tblPrEx>
        <w:trPr>
          <w:trHeight w:val="6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区域标识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亚克力材质，三角双面直立，彩色双面印刷“物质科学区”字样，规格：30cm*29.6cm*0.5cm。</w:t>
            </w:r>
          </w:p>
        </w:tc>
      </w:tr>
      <w:tr>
        <w:tblPrEx>
          <w:tblCellMar>
            <w:top w:w="0" w:type="dxa"/>
            <w:left w:w="0" w:type="dxa"/>
            <w:bottom w:w="0" w:type="dxa"/>
            <w:right w:w="0" w:type="dxa"/>
          </w:tblCellMar>
        </w:tblPrEx>
        <w:trPr>
          <w:trHeight w:val="5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学习资料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队名牌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亚克力材质透明双面支架，彩色双面印刷，          尺寸：150*210*40mm，长方形底座尺寸8mm*60mm。</w:t>
            </w:r>
          </w:p>
        </w:tc>
      </w:tr>
      <w:tr>
        <w:tblPrEx>
          <w:tblCellMar>
            <w:top w:w="0" w:type="dxa"/>
            <w:left w:w="0" w:type="dxa"/>
            <w:bottom w:w="0" w:type="dxa"/>
            <w:right w:w="0" w:type="dxa"/>
          </w:tblCellMar>
        </w:tblPrEx>
        <w:trPr>
          <w:trHeight w:val="6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学习证书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规格：21cm*14.5cm，300克铜版纸，彩色单面印刷，用于完成每个学年奖励幼儿、激励幼儿奖励证书。</w:t>
            </w:r>
          </w:p>
        </w:tc>
      </w:tr>
      <w:tr>
        <w:tblPrEx>
          <w:tblCellMar>
            <w:top w:w="0" w:type="dxa"/>
            <w:left w:w="0" w:type="dxa"/>
            <w:bottom w:w="0" w:type="dxa"/>
            <w:right w:w="0" w:type="dxa"/>
          </w:tblCellMar>
        </w:tblPrEx>
        <w:trPr>
          <w:trHeight w:val="67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学习记录卡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幼儿专用；规格：21cm*29.7cm，300克铜版纸双面彩色印刷，用以记录每个孩子的活动记录和评价，页面显示每个年段学习的相关课程及知识点。一面为上学期，一面为下学期。每个学期50张。</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家具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小方桌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桌子规格：不小于51*51*45cm，材质：覆面空芯板，厚度50mm，桌腿：不小于5cm*5cm*40cm。供幼儿进行科学探究及摆放展品。</w:t>
            </w:r>
          </w:p>
        </w:tc>
      </w:tr>
      <w:tr>
        <w:tblPrEx>
          <w:tblCellMar>
            <w:top w:w="0" w:type="dxa"/>
            <w:left w:w="0" w:type="dxa"/>
            <w:bottom w:w="0" w:type="dxa"/>
            <w:right w:w="0" w:type="dxa"/>
          </w:tblCellMar>
        </w:tblPrEx>
        <w:trPr>
          <w:trHeight w:val="5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四格柜子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材质：覆面空芯板，规格：39cm（深）*77cm（高）*77cm（宽）</w:t>
            </w:r>
          </w:p>
        </w:tc>
      </w:tr>
      <w:tr>
        <w:tblPrEx>
          <w:tblCellMar>
            <w:top w:w="0" w:type="dxa"/>
            <w:left w:w="0" w:type="dxa"/>
            <w:bottom w:w="0" w:type="dxa"/>
            <w:right w:w="0" w:type="dxa"/>
          </w:tblCellMar>
        </w:tblPrEx>
        <w:trPr>
          <w:trHeight w:val="5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八格柜子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材质：覆面空芯板，规格：39cm（深）*147cm（高）*77cm（宽）。</w:t>
            </w:r>
          </w:p>
        </w:tc>
      </w:tr>
      <w:tr>
        <w:tblPrEx>
          <w:tblCellMar>
            <w:top w:w="0" w:type="dxa"/>
            <w:left w:w="0" w:type="dxa"/>
            <w:bottom w:w="0" w:type="dxa"/>
            <w:right w:w="0" w:type="dxa"/>
          </w:tblCellMar>
        </w:tblPrEx>
        <w:trPr>
          <w:trHeight w:val="33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技术工程区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工具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木制多功能工具箱</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产品尺寸：24x13x15cm，材质：优质木材水性漆。包括扳子、钳子、锯子、锤子、螺母、螺丝等多种小工具</w:t>
            </w:r>
          </w:p>
        </w:tc>
      </w:tr>
      <w:tr>
        <w:tblPrEx>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螺母组合</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实木材质，含多种规格螺母、多种长度螺丝、木条若干</w:t>
            </w:r>
          </w:p>
        </w:tc>
      </w:tr>
      <w:tr>
        <w:tblPrEx>
          <w:tblCellMar>
            <w:top w:w="0" w:type="dxa"/>
            <w:left w:w="0" w:type="dxa"/>
            <w:bottom w:w="0" w:type="dxa"/>
            <w:right w:w="0" w:type="dxa"/>
          </w:tblCellMar>
        </w:tblPrEx>
        <w:trPr>
          <w:trHeight w:val="6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力</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多米诺骨牌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优质橡木100片米诺骨牌和机关组成，3.8*5*0.6cm认知多米诺骨牌，培养幼儿的创造力、增强自信心，用于探究力的传递和空间建构。</w:t>
            </w:r>
          </w:p>
        </w:tc>
      </w:tr>
      <w:tr>
        <w:tblPrEx>
          <w:tblCellMar>
            <w:top w:w="0" w:type="dxa"/>
            <w:left w:w="0" w:type="dxa"/>
            <w:bottom w:w="0" w:type="dxa"/>
            <w:right w:w="0" w:type="dxa"/>
          </w:tblCellMar>
        </w:tblPrEx>
        <w:trPr>
          <w:trHeight w:val="14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建构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建构</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ABS、PP塑料材质，138片大颗粒积木。6色4柱方形积木共35块、三色4柱大方积木共12个、梯形2柱积木1个、8柱长方形积木共3块、5色8柱宽长方形积木共16个、12柱长方形积木5个、16柱长方形积木4个、小底座1个、大底座2个、2柱蓝色积木2个、6柱积木2个、2柱斜面2个、半圆形积木1个，红色底座1个、3色球门共3个、立柱2根、小人2个、滑梯2个、圆环2个、栅栏4个、轮子2组、小球4个、管道22个、球门3个、螺旋5个。</w:t>
            </w:r>
          </w:p>
        </w:tc>
      </w:tr>
      <w:tr>
        <w:tblPrEx>
          <w:tblCellMar>
            <w:top w:w="0" w:type="dxa"/>
            <w:left w:w="0" w:type="dxa"/>
            <w:bottom w:w="0" w:type="dxa"/>
            <w:right w:w="0" w:type="dxa"/>
          </w:tblCellMar>
        </w:tblPrEx>
        <w:trPr>
          <w:trHeight w:val="7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区域标识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亚克力材质，三角双面直立，彩色双面印刷“技术工程区”字样，规格：30cm*29.6cm*0.5cm。</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学习资料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队名牌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亚克力材质透明双面支架，彩色双面印刷，          尺寸：150*210*40mm，长方形底座尺寸8mm*60mm。</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学习证书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规格：21cm*14.5cm，300克铜版纸，彩色单面印刷，用于完成每个学年奖励幼儿、激励幼儿奖励证书。</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学习记录卡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幼儿专用；规格：21cm*29.7cm，300克铜版纸双面彩色印刷，用以记录每个孩子的活动记录和评价，页面显示每个年段学习的相关课程及知识点。一面为上学期，一面为下学期。每个学期50张。</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家具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小方桌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桌子规格：不小于51*51*45cm，材质：覆面空芯板，厚度50mm，桌腿：不小于5cm*5cm*40cm。供幼儿进行科学探究及摆放展品。</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八格柜子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材质：覆面空芯板，规格：39cm（深）*147cm（高）*77cm（宽）。</w:t>
            </w:r>
          </w:p>
        </w:tc>
      </w:tr>
      <w:tr>
        <w:tblPrEx>
          <w:tblCellMar>
            <w:top w:w="0" w:type="dxa"/>
            <w:left w:w="0" w:type="dxa"/>
            <w:bottom w:w="0" w:type="dxa"/>
            <w:right w:w="0" w:type="dxa"/>
          </w:tblCellMar>
        </w:tblPrEx>
        <w:trPr>
          <w:trHeight w:val="88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电磁体验区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磁力套装</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材质：环保塑料，底座为10孔凹槽式设计，便于收纳，器材含0-20cm塑料刻度尺1把，长度为14.8cm手柄式条形磁铁2块，高11.5cm磁悬浮底座支架一个,9.5*6.5cm透明铁粉盒2个。</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磁力小车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材质：环保塑料，直径3.5cm环形磁铁8块，高8cm的人物造型磁铁2个，10*6*3.5cm磁铁小车2个。</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蹄型磁铁</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材质：外壳ABS塑料、铁氧体永磁材质内芯，U形。</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磁片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塑料材质小圆片，7个颜色，磁片直径为1.9cm，每套100片。</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指南针</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材质：不锈钢；直径：60mm，颜色：银色；重量：60g。指南针尺寸：直径≥60 mm，厚≥13 mm。</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迷宫图纸</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套（12张）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尺寸：≥210*150mm塑封，300硬卡纸，彩图。</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电</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电学套件</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ABS、PMMA材质，内含：1号导线3个，2号导线8个，3号导线3个，4号导线3个，5号导线和6号导线各1个，压力开关2个，开关1个，触摸板1个，簧片开关1个，灯1个，弹簧钢丝1个，磁铁1个，电机轴帽1个，电机1个，手摇机1个，迷宫1个，规格: 34*21*4CM。可完成如：电灯开关，风扇，点亮LED灯等不少于120种试验。</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水果发电</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规格：230*170*60；材质：塑料、五金。探究课题：了解酸性水果能产生的化学反应认识铜、铁、锌等离子的活性和电流之间的关系。</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区域标识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亚克力材质，三角双面直立，彩色双面印刷“电磁体验区”字样，规格：30cm*29.6cm*0.5cm。</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学习资料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队名牌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亚克力材质透明双面支架，彩色双面印刷，          尺寸：150*210*40mm，长方形底座尺寸8mm*60mm。</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学习证书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规格：21cm*14.5cm，300克铜版纸，彩色单面印刷，用于完成每个学年奖励幼儿、激励幼儿奖励证书。</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学习记录卡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幼儿专用；规格：21cm*29.7cm，300克铜版纸双面彩色印刷，用以记录每个孩子的活动记录和评价，页面显示每个年段学习的相关课程及知识点。一面为上学期，一面为下学期。每个学期50张。</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家具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小方桌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桌子规格：不小于51*51*45cm，材质：覆面空芯板，厚度50mm，桌腿：不小于5cm*5cm*40cm。供幼儿进行科学探究及摆放展品。</w:t>
            </w:r>
          </w:p>
        </w:tc>
      </w:tr>
      <w:tr>
        <w:tblPrEx>
          <w:tblCellMar>
            <w:top w:w="0" w:type="dxa"/>
            <w:left w:w="0" w:type="dxa"/>
            <w:bottom w:w="0" w:type="dxa"/>
            <w:right w:w="0" w:type="dxa"/>
          </w:tblCellMar>
        </w:tblPrEx>
        <w:trPr>
          <w:trHeight w:val="122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四格柜子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材质：覆面空芯板，规格：39cm（深）*77cm（高）*77cm（宽）</w:t>
            </w:r>
          </w:p>
        </w:tc>
      </w:tr>
      <w:tr>
        <w:tblPrEx>
          <w:tblCellMar>
            <w:top w:w="0" w:type="dxa"/>
            <w:left w:w="0" w:type="dxa"/>
            <w:bottom w:w="0" w:type="dxa"/>
            <w:right w:w="0" w:type="dxa"/>
          </w:tblCellMar>
        </w:tblPrEx>
        <w:trPr>
          <w:trHeight w:val="15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现代科技区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机械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机械套件</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ABS环保材质，包含齿轮（直径6.2cm黄色齿轮，直径5.3cm橘色皮带轮，直径2.2cm红色齿轮）；连杆（15cm黄色连接杆，10.8cm红色连接杆，4.9白色连接杆；3cm橘色连接杆）；支架（31孔白色支架，26孔蓝色支架，16孔白色支架）；轴（3.1cm黑色轴，5.9cm黑色轴）电机、电池盒、太阳能板等零件，能完成，压花机，齿轮转转转，跷跷板等多种机械模型设计活动。</w:t>
            </w:r>
          </w:p>
        </w:tc>
      </w:tr>
      <w:tr>
        <w:tblPrEx>
          <w:shd w:val="clear" w:color="auto" w:fill="FFFFFF" w:themeFill="background1"/>
          <w:tblCellMar>
            <w:top w:w="0" w:type="dxa"/>
            <w:left w:w="0" w:type="dxa"/>
            <w:bottom w:w="0" w:type="dxa"/>
            <w:right w:w="0" w:type="dxa"/>
          </w:tblCellMar>
        </w:tblPrEx>
        <w:trPr>
          <w:trHeight w:val="16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机械传动</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26cm*22cm*17.5cm,材质：底座为实木板，齿轮为工程塑料，链条为金属材质。机械齿轮传动，链条传动，锥形齿轮传动，摩擦传动，齿轮采用注塑成型，电镀处理，配有一只6V小电机，电源采用一个6V1A的适配器，功率18W,耐压400V，探究各种机械传动。由电机驱动来实现各个传动机构运作。探究皮带传动、齿轮传动、链条传动及连杆传动等的基本原理。各种传动形式都有其自身的优势特点和特殊的应用环境。★</w:t>
            </w:r>
            <w:r>
              <w:rPr>
                <w:rStyle w:val="6"/>
                <w:rFonts w:hint="default"/>
                <w:b/>
                <w:bCs/>
                <w:color w:val="auto"/>
                <w:sz w:val="18"/>
                <w:szCs w:val="18"/>
              </w:rPr>
              <w:t>依据国家玩具安全技术规范GB/6675.3-2014玩具安全第3部分：易燃性能、GB/6675.4-2014玩具安全第4部分：特定元素的迁移标准来判定，符合GB/6675.1-2014的标准要求。提供质检检测报告。</w:t>
            </w:r>
          </w:p>
        </w:tc>
      </w:tr>
      <w:tr>
        <w:tblPrEx>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综合实践活动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机器人星宝战士</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ABS塑料及电子元件，多功能遥控器。尺寸：25x12x36cm，配件内置3.7v锂电池、USB电线，13个可动关节：3个舵机驱动关节、双脚两个驱动牙箱、4个活动关节、4个连动关节。驱动电机采用8000转优质电机，32M内存芯片，DC充电接口，能完成唱歌、跳舞、科普等功能。</w:t>
            </w:r>
          </w:p>
        </w:tc>
      </w:tr>
      <w:tr>
        <w:tblPrEx>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风力发电模型</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材质：材质：塑胶,五金，线材，马达，规格：950x850x300mm，用风能驱动扇叶转动，通过齿轮组加速带动线圈作切割磁力线运动，产生电流的实验装置。并且利用电压表实时测量输出电压，再通过简单的串并联电路的应用，了解风能转换成电能的原理、清洁环保能源的实际应用及其意义。</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再生纸套装</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采用高强度ABS塑料、食品级PP塑料，配有造纸机、颜料、彩笔与若干造纸工具。</w:t>
            </w:r>
          </w:p>
        </w:tc>
      </w:tr>
      <w:tr>
        <w:tblPrEx>
          <w:tblCellMar>
            <w:top w:w="0" w:type="dxa"/>
            <w:left w:w="0" w:type="dxa"/>
            <w:bottom w:w="0" w:type="dxa"/>
            <w:right w:w="0" w:type="dxa"/>
          </w:tblCellMar>
        </w:tblPrEx>
        <w:trPr>
          <w:trHeight w:val="20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牛反式天文望远镜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目镜:H20mm,H12.5mm,SR4mm.PL25mm.PL6.5mm（或PL25+PL10），3x巴洛增倍镜5X24寻星镜，1.35米铝合金三脚架，三脚架托盘,支撑件，安装望远镜全套紧固件/小工具。主要指标:反射式/焦距:700mm,通光口径：76mm</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可组35倍,56倍,107倍，175倍倍,加2x增倍镜可组104倍,168倍,320倍，526倍。望远镜放大倍数=物镜的焦距/目镜的焦距*搭配上的镜倍率（随不同目镜焦距配置不同而改变放大倍数）目视贯穿星等:11.40等。理论分辨率:1.842 角秒,这相当于可以看出1000米处相距0.893 厘米的两个物体。光力:0.109，主镜筒颜色:银灰/酷黑</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彩盒尺寸：75x52.5x48.5cm。</w:t>
            </w:r>
          </w:p>
        </w:tc>
      </w:tr>
      <w:tr>
        <w:tblPrEx>
          <w:tblCellMar>
            <w:top w:w="0" w:type="dxa"/>
            <w:left w:w="0" w:type="dxa"/>
            <w:bottom w:w="0" w:type="dxa"/>
            <w:right w:w="0" w:type="dxa"/>
          </w:tblCellMar>
        </w:tblPrEx>
        <w:trPr>
          <w:trHeight w:val="11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AR地球仪</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材质：耐磨PVC材质，直径23cm，包含8大模式：国家模式、恐龙模式、动物模式、自然地质模式、建筑模式、天体运行模式、我的家园、休闲娱乐。手机操作模式，需下载APP,完成学习。</w:t>
            </w:r>
          </w:p>
        </w:tc>
      </w:tr>
      <w:tr>
        <w:tblPrEx>
          <w:tblCellMar>
            <w:top w:w="0" w:type="dxa"/>
            <w:left w:w="0" w:type="dxa"/>
            <w:bottom w:w="0" w:type="dxa"/>
            <w:right w:w="0" w:type="dxa"/>
          </w:tblCellMar>
        </w:tblPrEx>
        <w:trPr>
          <w:trHeight w:val="9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火山喷发</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产品材质：ABS,PET,PP,PMMA等安全塑料，整体高度约13cm。圆形底座，底座直径23cm，组件包括火山基座、两片透明火山、安全护目镜、量杯、化学用品等，能模拟火山喷发现象。</w:t>
            </w:r>
          </w:p>
        </w:tc>
      </w:tr>
      <w:tr>
        <w:tblPrEx>
          <w:tblCellMar>
            <w:top w:w="0" w:type="dxa"/>
            <w:left w:w="0" w:type="dxa"/>
            <w:bottom w:w="0" w:type="dxa"/>
            <w:right w:w="0" w:type="dxa"/>
          </w:tblCellMar>
        </w:tblPrEx>
        <w:trPr>
          <w:trHeight w:val="11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八大行星</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球体HIPS、旋杆PP-7033N、底座ABS-GP22，尺寸：48*18*30cm，重量约0.9kg，内含：支撑杆8个，星球8个，太阳1个，太阳支柱1个，基座1个，8个球体分别为：金星、木星、火星、水星、土星、地球、天王星、海王星。底座含8个星体的语音按钮，可以进行语音教学。</w:t>
            </w:r>
          </w:p>
        </w:tc>
      </w:tr>
      <w:tr>
        <w:tblPrEx>
          <w:tblCellMar>
            <w:top w:w="0" w:type="dxa"/>
            <w:left w:w="0" w:type="dxa"/>
            <w:bottom w:w="0" w:type="dxa"/>
            <w:right w:w="0" w:type="dxa"/>
          </w:tblCellMar>
        </w:tblPrEx>
        <w:trPr>
          <w:trHeight w:val="504"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金属探测仪</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规格：77x16x12cm，塑料ABS、PMMA材质，LCD显示屏，音量控制可调节音量发声的大小，旋钮调节灵敏度，可自由调节金属探测仪角度，应对复杂的探测环境，电池1节9v电池（自备）。</w:t>
            </w:r>
          </w:p>
        </w:tc>
      </w:tr>
      <w:tr>
        <w:tblPrEx>
          <w:tblCellMar>
            <w:top w:w="0" w:type="dxa"/>
            <w:left w:w="0" w:type="dxa"/>
            <w:bottom w:w="0" w:type="dxa"/>
            <w:right w:w="0" w:type="dxa"/>
          </w:tblCellMar>
        </w:tblPrEx>
        <w:trPr>
          <w:trHeight w:val="33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天气预报板</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材质：榉木，产品尺寸：29.5x29.5x1.5cm，包含日期认知、月份认知、时间认知、星期认知、天气认知、四季认知。</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显微镜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材质：ABS塑料材质，产品规格：13*8.8*23.4cm；物镜消色差30X/60X/120X，单目45°倾斜，三孔转换，方形载物台，粗细一体调焦，LED电光源、反光镜，放大300-1200倍。配件：染色液3瓶 、镊子、标签、棉棒、解剖针、标本4片、培养皿、载玻片4个、盖玻片4个、擦木棒、试管。</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区域标识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亚克力材质，三角双面直立，彩色双面印刷“现代科技区”字样，规格：30cm*29.6cm*0.5cm。</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学习资料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队名牌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亚克力材质透明双面支架，彩色双面印刷，          尺寸：150*210*40mm，长方形底座尺寸8mm*60mm。</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学习证书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规格：21cm*14.5cm，300克铜版纸，彩色单面印刷，用于完成每个学年奖励幼儿、激励幼儿奖励证书。</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学习记录卡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幼儿专用；规格：21cm*29.7cm，300克铜版纸双面彩色印刷，用以记录每个孩子的活动记录和评价，页面显示每个年段学习的相关课程及知识点。一面为上学期，一面为下学期。每个学期50张。</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家具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小方桌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桌子规格：不小于51*51*45cm，材质：覆面空芯板，厚度50mm，桌腿：不小于5cm*5cm*40cm。供幼儿进行科学探究及摆放展品。</w:t>
            </w:r>
          </w:p>
        </w:tc>
      </w:tr>
      <w:tr>
        <w:tblPrEx>
          <w:tblCellMar>
            <w:top w:w="0" w:type="dxa"/>
            <w:left w:w="0" w:type="dxa"/>
            <w:bottom w:w="0" w:type="dxa"/>
            <w:right w:w="0" w:type="dxa"/>
          </w:tblCellMar>
        </w:tblPrEx>
        <w:trPr>
          <w:trHeight w:val="10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四格柜子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材质：覆面空芯板，规格：39cm（深）*77cm（高）*77cm（宽）</w:t>
            </w:r>
          </w:p>
        </w:tc>
      </w:tr>
      <w:tr>
        <w:tblPrEx>
          <w:tblCellMar>
            <w:top w:w="0" w:type="dxa"/>
            <w:left w:w="0" w:type="dxa"/>
            <w:bottom w:w="0" w:type="dxa"/>
            <w:right w:w="0" w:type="dxa"/>
          </w:tblCellMar>
        </w:tblPrEx>
        <w:trPr>
          <w:trHeight w:val="100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科技体验区</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科技体验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绿色能源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主要材质：底座： HIPS 瓶体：透明PP，产品尺寸：31.5*29*28.5cm，可进行风能、太阳能、化学能、机械能（手摇方式）能量转换实验，可充电设计，能将转化的能量存储，也可以通过风扇、发光二极管、蜂鸣器输出，可用数字电压表检测电压情况，组件包括1台风力涡轮机、太阳能电池板、化学电池、手摇发电机、发光二极管、电机、蜂鸣器、电池充电器、数字电压表及控制台。</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潜水艇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材质：塑胶,五金,线材,电子；规格：31*24*8cm。功能：自己进行零件配置，自己动手组装；遥控操作、前进后退左右转弯功能， 有效遥控距离3~5米；真正上浮下潜过程；自身平衡设置，无需配载重块，超强防水设置；工作指示灯设置。</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星座投影仪</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材质：ABS塑胶，PMMA材质，POM材质；                   规格：22.86*21*23.88CM，电动；功能： 开关按钮控制、休眠键、30分钟、60分钟控制键、轮流切换，82个星座，8000个星星，365天观察，5速调整。</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手摇发电</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尺寸：≥40cm*23cm*18cm。材质：高密度板烤漆、ABS塑料、亚克力、发电机、电动机、发光二极管。探究机械能转化为电能、光能等，转动一个发电机，发出的电可带动另一个电动机转动。★</w:t>
            </w:r>
            <w:r>
              <w:rPr>
                <w:rStyle w:val="6"/>
                <w:rFonts w:hint="default"/>
                <w:b/>
                <w:bCs/>
                <w:color w:val="auto"/>
                <w:sz w:val="18"/>
                <w:szCs w:val="18"/>
              </w:rPr>
              <w:t>依据国家玩具安全技术规范GB/6675.3-2014玩具安全第3部分：易燃性能、GB/6675.4-2014玩具安全第4部分：特定元素的迁移标准来判定，符合GB/6675.1-2014的标准要求。提供质检检测报告。</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模拟触电试验仪</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尺寸：≥35cm*35cm*24cm，底座高约9厘米，底座直径35厘米，总高度23.5厘米，触摸球直径5.5厘米。材质：ABS塑料、金属。体验仪工作基波为脉冲式方波，脉冲频率为15HZ，脉冲调制波频率为变频波，频率范围：1.2~120HZ 误差小于10%。一节电池实现使人瞬间感觉轻微电击。真切体会人体瞬间触电的感觉。</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时光隧道</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材质：高密度板烤漆、镀膜玻璃、ABS塑料、亚克力、采用环保木质烤漆工艺。；尺寸：≥35cm*35cm*20cm，高约20cm，底座直径35cm。内装平面镜和镀半透膜的玻璃，经多次反射成像，可观察到无限长的隧道。</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声能灭火</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尺寸：≥40cm*28cm*26cm。材质：高密度板烤漆、ABS塑料、亚克力、由底座、喇叭、喇叭支架、控制电路组成。缓慢调节音量旋钮与频率旋钮，频率调至30至60赫兹，观察蜡烛火焰跳动，直至蜡烛熄灭。★</w:t>
            </w:r>
            <w:r>
              <w:rPr>
                <w:rStyle w:val="6"/>
                <w:rFonts w:hint="default"/>
                <w:b/>
                <w:bCs/>
                <w:color w:val="auto"/>
                <w:sz w:val="18"/>
                <w:szCs w:val="18"/>
              </w:rPr>
              <w:t>依据国家玩具安全技术规范GB/6675.3-2014玩具安全第3部分：易燃性能、GB/6675.4-2014玩具安全第4部分：特定元素的迁移标准来判定，符合GB/6675.1-2014的标准要求。提供质量检测报告。</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 xml:space="preserve"> 太阳能探究</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尺寸：≥40cm*28cm*26cm。材质：高密度板烤漆、ABS塑料、亚克力、台灯、太阳能电池、电动机、扬声器。探究电能转化为光能和热能、光能转化为电能、电能转化为机械能。★</w:t>
            </w:r>
            <w:r>
              <w:rPr>
                <w:rStyle w:val="6"/>
                <w:rFonts w:hint="default"/>
                <w:b/>
                <w:bCs/>
                <w:color w:val="auto"/>
                <w:sz w:val="18"/>
                <w:szCs w:val="18"/>
              </w:rPr>
              <w:t>依据国家玩具安全技术规范GB/6675.3-2014玩具安全第3部分：易燃性能、GB/6675.4-2014玩具安全第4部分：特定元素的迁移标准来判定，符合GB/6675.1-2014的标准要求。提供质量检测报告。</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光压风车实验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40cm*23cm*15cm、球体直径球直径≥8cm、高度≥13cm。材质：工程塑料、亚克力、木质底坐。由一个灯照射在一个小风车上，没有风，但小风车在光的照耀下飞快地转了起来，在光驱动风车接受太阳光照射时，越来越多的能量聚集在叶片呈黑色的背面上，导致黑、白叶片之间产生了光能差，并转换为机械能，从而推动叶轮旋转。★</w:t>
            </w:r>
            <w:r>
              <w:rPr>
                <w:rStyle w:val="6"/>
                <w:rFonts w:hint="default"/>
                <w:b/>
                <w:bCs/>
                <w:color w:val="auto"/>
                <w:sz w:val="18"/>
                <w:szCs w:val="18"/>
              </w:rPr>
              <w:t>依据国家玩具安全技术规范GB/6675.3-2014玩具安全第3部分：易燃性能、GB/6675.4-2014玩具安全第4部分：特定元素的迁移标准来判定，符合GB/6675.1-2014的标准要求。提供质检检测报告。</w:t>
            </w:r>
          </w:p>
        </w:tc>
      </w:tr>
      <w:tr>
        <w:tblPrEx>
          <w:shd w:val="clear" w:color="auto" w:fill="FFFFFF" w:themeFill="background1"/>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人体导电</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40cm*23cm*20cm,材质：ABS塑料、金属。两端有金属触点，使用电子线路，发光二极管显示。用于对探索人体内在奥秘，研究人体也是导电体的实验。仪器由内在电路，二个半形球体合成球的球体，边沿有两个人体触摸金属球组成，球体内已装有高能微型电池。用两只手分别接触两边金属球，等于电路接入人体后，球内的灯就会亮起，证明人体是导电体。</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钢球爬坡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尺寸：≥80cm*37cm*18cm,材质：ABS塑料、金属。二个直径相同的球，比较两球从轨道始端到末端的运动时间。</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下楼梯的弹簧</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40cm*15cm*41cm,材质：ABS塑料、金属；探究弹簧重心变化运动状态的影响典型能够产生弹性形变的物体。将弹簧弯曲成拱形状，放在调节好的折叠架的顶端，然后松手，弹簧会翻转着运动到折叠架的底端，即出现弹簧下楼梯的现象。</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虚像模拟机</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台</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尺寸：≥25cm*25cm*26cm  用来探究虚像的形成，激发学生对光学的兴趣，电镀塑料凹面镜。放在内部物体经过反射在观察口形成了虚像。将一个物体放进形似飞碟的盘子内，你后退一步，看盘子的顶端，就会发现有你放进去的东西，用手去抓却根本没有，非常有趣。</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区标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亚克力材质，三角双面直立，彩色双面印刷“科技体验区”字样，规格：30cm*29.6cm*0.5cm。</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队名牌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亚克力材质透明双面支架，彩色双面印刷，               尺寸：15*21cm，长方形底座尺寸8mm*60mm。</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学习证书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规格：21cm*14.5cm，300克铜版纸，彩色单面印刷，用于完成每个学年奖励幼儿、激励幼儿奖励证书。</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学习记录卡</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幼儿专用；规格：21cm*29.7cm，300克铜版纸双面彩色印刷，用以记录每个孩子的活动记录和评价，页面显示每个年段学习的相关课程及知识点。一面为上学期，一面为下学期。每个学期50张。</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小方桌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合成板材，环保材料，规格：55cm*55cm*45cm。</w:t>
            </w:r>
          </w:p>
        </w:tc>
      </w:tr>
      <w:tr>
        <w:tblPrEx>
          <w:tblCellMar>
            <w:top w:w="0" w:type="dxa"/>
            <w:left w:w="0" w:type="dxa"/>
            <w:bottom w:w="0" w:type="dxa"/>
            <w:right w:w="0" w:type="dxa"/>
          </w:tblCellMar>
        </w:tblPrEx>
        <w:trPr>
          <w:trHeight w:val="11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四格柜子</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合成板材，环保材料，规格：39cm（深）*77cm（高）*77cm（宽）</w:t>
            </w:r>
          </w:p>
        </w:tc>
      </w:tr>
      <w:tr>
        <w:tblPrEx>
          <w:tblCellMar>
            <w:top w:w="0" w:type="dxa"/>
            <w:left w:w="0" w:type="dxa"/>
            <w:bottom w:w="0" w:type="dxa"/>
            <w:right w:w="0" w:type="dxa"/>
          </w:tblCellMar>
        </w:tblPrEx>
        <w:trPr>
          <w:trHeight w:val="1060" w:hRule="atLeast"/>
          <w:jc w:val="center"/>
        </w:trPr>
        <w:tc>
          <w:tcPr>
            <w:tcW w:w="104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器材箱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器材箱</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55</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塑料材质,规格：彩色PP材料，19.5*44*45cm，全封闭型防尘，抽屉透明，瓷白框，抗压，底部经络凹口和顶部凸口吻合，层数可以随心搭配，贴有蓝色主题卡通图案标签。</w:t>
            </w:r>
          </w:p>
        </w:tc>
      </w:tr>
      <w:tr>
        <w:tblPrEx>
          <w:tblCellMar>
            <w:top w:w="0" w:type="dxa"/>
            <w:left w:w="0" w:type="dxa"/>
            <w:bottom w:w="0" w:type="dxa"/>
            <w:right w:w="0" w:type="dxa"/>
          </w:tblCellMar>
        </w:tblPrEx>
        <w:trPr>
          <w:trHeight w:val="106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教学资料</w:t>
            </w: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教学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教师教学用书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册</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教师教学用书，规格：21cm*29.7cm，针对每个教学活动的活动目标、活动器材和活动蕴含的科学概念都有清晰的解读，每个主题精选1个教学活动课例作为参考。</w:t>
            </w:r>
          </w:p>
        </w:tc>
      </w:tr>
      <w:tr>
        <w:tblPrEx>
          <w:tblCellMar>
            <w:top w:w="0" w:type="dxa"/>
            <w:left w:w="0" w:type="dxa"/>
            <w:bottom w:w="0" w:type="dxa"/>
            <w:right w:w="0" w:type="dxa"/>
          </w:tblCellMar>
        </w:tblPrEx>
        <w:trPr>
          <w:trHeight w:val="10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幼儿操作卡片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包含教师操作卡片1套,学生操作卡片4套；操作卡片全彩图文，针对每个教学活动的活动目标、活动器材和活动过程设计均有学习指导说明，每套49张,98个版面。</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U盘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教学指导U盘</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个</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教师教学用，针对每个教学活动的目标、器材和过程设计均有教学指导说明；与主题相关的图片和视频资料，包含：课程ppt，课程教案，教学视频，16G容量。</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产品手册</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产品手册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本</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规格：21cm*29.7cm，黑白印刷，内容包含产品配置清单及产品参数和产品简介、验货清单及培训反馈表等。　</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挂图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小班教学计划挂图</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高密度PVC材质,环保材料彩色印刷，尺寸：55cm*55cm,环境布置及教师设置课程用，能呈现出小精灵幼儿科学启蒙课程小班上、下年段的活动内容。</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中班教学计划挂图</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高密度PVC材质,环保材料彩色印刷，尺寸：55cm*55cm,环境布置及教师设置课程用，能呈现出小精灵幼儿科学启蒙课程中班上、下年段的活动内容。</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大班教学计划挂图</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高密度PVC材质,环保材料彩色印刷，尺寸：55cm*55cm,环境布置及教师设置课程用，能呈现出小精灵幼儿科学启蒙课程大班上、下年段的活动内容。</w:t>
            </w:r>
          </w:p>
        </w:tc>
      </w:tr>
      <w:tr>
        <w:tblPrEx>
          <w:tblCellMar>
            <w:top w:w="0" w:type="dxa"/>
            <w:left w:w="0" w:type="dxa"/>
            <w:bottom w:w="0" w:type="dxa"/>
            <w:right w:w="0" w:type="dxa"/>
          </w:tblCellMar>
        </w:tblPrEx>
        <w:trPr>
          <w:trHeight w:val="88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环境创设</w:t>
            </w: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标题字</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幼儿科学发现室标题字</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环境布置用，高密度PVC材质，环保材料彩色印刷。“小精灵幼儿科学发现室”及LOGO字样，字体由不同颜色且带有圆角的形状和“小精灵幼儿科学发现室”字样组成，寓意“小精灵”科学课堂中活泼、生动的含义。</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墙饰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异形墙饰</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高密度PVC材质，环保材料彩色印刷，异形墙饰由两个异形墙，中间镶嵌1个地球组成，异形墙饰单个尺寸：55cm*75cm，地球尺寸：55cm*55cm，环境布置用，能呈现出幼儿科学教育目标的理论指导和教育方法。</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特色环创墙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墙饰</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套</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高密度PVC材质，环保材料彩色印刷，包含拿五星红旗的宇航员、月球、地球、火箭、飞碟、木星等不同大小的图形6块，能呈现出小精灵幼儿科学发现室的探索空间及激发幼儿的探索意识。</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文化墙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理念挂图1</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高密度PVC材质，环保材料彩色印刷，尺寸：55cm*55cm，环境布置，能呈现出小精灵幼儿科学发现室的教学理念，为幼儿营造一个有科学氛围的探索空间。</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理念挂图2</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高密度PVC材质，环保材料彩色印刷，尺寸：55cm*55cm，环境布置，能呈现出小精灵幼儿科学发现室的教学理念，为幼儿营造一个有科学氛围的探索空间。</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文化挂图1</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高密度PVC材质，环保材料彩色印刷，尺寸：55cm*55cm，环境布置，能呈现出小精灵幼儿科学发现室的课堂文化，增添浓厚的科学氛围。</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文化挂图2</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高密度PVC材质，环保材料彩色印刷，尺寸：55cm*55cm，环境布置，能呈现出小精灵幼儿科学发现室的课堂文化，增添浓厚的科学氛围。</w:t>
            </w:r>
          </w:p>
        </w:tc>
      </w:tr>
      <w:tr>
        <w:tblPrEx>
          <w:tblCellMar>
            <w:top w:w="0" w:type="dxa"/>
            <w:left w:w="0" w:type="dxa"/>
            <w:bottom w:w="0" w:type="dxa"/>
            <w:right w:w="0" w:type="dxa"/>
          </w:tblCellMar>
        </w:tblPrEx>
        <w:trPr>
          <w:trHeight w:val="762"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名人故事1</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采用高密度pvc背板，环保材料彩色印刷，尺寸：55cm*55cm，介绍名人故事及他的一生成就，激励幼儿“好学好问”的科学态度。</w:t>
            </w:r>
          </w:p>
        </w:tc>
      </w:tr>
      <w:tr>
        <w:tblPrEx>
          <w:tblCellMar>
            <w:top w:w="0" w:type="dxa"/>
            <w:left w:w="0" w:type="dxa"/>
            <w:bottom w:w="0" w:type="dxa"/>
            <w:right w:w="0" w:type="dxa"/>
          </w:tblCellMar>
        </w:tblPrEx>
        <w:trPr>
          <w:trHeight w:val="88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名人故事2</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张</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采用高密度pvc背板，环保材料彩色印刷，尺寸：55cm*55cm，介绍名人故事及他的一生成就，激励幼儿“好学好问”的科学态度。</w:t>
            </w:r>
          </w:p>
        </w:tc>
      </w:tr>
      <w:tr>
        <w:tblPrEx>
          <w:tblCellMar>
            <w:top w:w="0" w:type="dxa"/>
            <w:left w:w="0" w:type="dxa"/>
            <w:bottom w:w="0" w:type="dxa"/>
            <w:right w:w="0" w:type="dxa"/>
          </w:tblCellMar>
        </w:tblPrEx>
        <w:trPr>
          <w:trHeight w:val="8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ascii="宋体" w:hAnsi="宋体" w:cs="宋体"/>
                <w:b/>
                <w:bCs/>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入园安装培训</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项</w:t>
            </w:r>
          </w:p>
        </w:tc>
        <w:tc>
          <w:tcPr>
            <w:tcW w:w="577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描述：1.专业的培训师落地到园所进行安装。包含桌椅橱柜的安装、环创挂画的摆放、器具的组装与收纳</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2.给园所老师进行专业的讲解教室功能培训、课程培训、工具使用培训与技能培训</w:t>
            </w:r>
          </w:p>
        </w:tc>
      </w:tr>
    </w:tbl>
    <w:p>
      <w:pPr>
        <w:rPr>
          <w:b/>
          <w:bCs/>
          <w:sz w:val="28"/>
          <w:szCs w:val="28"/>
        </w:rPr>
      </w:pPr>
    </w:p>
    <w:p>
      <w:pPr>
        <w:rPr>
          <w:b/>
          <w:bCs/>
          <w:sz w:val="28"/>
          <w:szCs w:val="28"/>
        </w:rPr>
      </w:pPr>
    </w:p>
    <w:p>
      <w:pPr>
        <w:rPr>
          <w:b/>
          <w:bCs/>
          <w:sz w:val="28"/>
          <w:szCs w:val="28"/>
        </w:rPr>
      </w:pPr>
      <w:bookmarkStart w:id="1" w:name="_Toc11842"/>
      <w:bookmarkStart w:id="2" w:name="_Toc1494"/>
      <w:bookmarkStart w:id="3" w:name="_Toc19650"/>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r>
        <w:rPr>
          <w:rFonts w:hint="eastAsia"/>
          <w:b/>
          <w:bCs/>
          <w:sz w:val="28"/>
          <w:szCs w:val="28"/>
        </w:rPr>
        <w:t>五、</w:t>
      </w:r>
      <w:bookmarkEnd w:id="1"/>
      <w:bookmarkEnd w:id="2"/>
      <w:bookmarkEnd w:id="3"/>
      <w:r>
        <w:rPr>
          <w:rFonts w:hint="eastAsia"/>
          <w:b/>
          <w:bCs/>
          <w:sz w:val="28"/>
          <w:szCs w:val="28"/>
        </w:rPr>
        <w:t>美工创意室</w:t>
      </w:r>
    </w:p>
    <w:tbl>
      <w:tblPr>
        <w:tblStyle w:val="3"/>
        <w:tblpPr w:leftFromText="180" w:rightFromText="180" w:vertAnchor="text" w:horzAnchor="page" w:tblpX="1205" w:tblpY="1266"/>
        <w:tblOverlap w:val="never"/>
        <w:tblW w:w="8819" w:type="dxa"/>
        <w:tblInd w:w="0" w:type="dxa"/>
        <w:tblLayout w:type="autofit"/>
        <w:tblCellMar>
          <w:top w:w="0" w:type="dxa"/>
          <w:left w:w="0" w:type="dxa"/>
          <w:bottom w:w="0" w:type="dxa"/>
          <w:right w:w="0" w:type="dxa"/>
        </w:tblCellMar>
      </w:tblPr>
      <w:tblGrid>
        <w:gridCol w:w="368"/>
        <w:gridCol w:w="654"/>
        <w:gridCol w:w="5185"/>
        <w:gridCol w:w="1265"/>
        <w:gridCol w:w="1347"/>
      </w:tblGrid>
      <w:tr>
        <w:tblPrEx>
          <w:tblCellMar>
            <w:top w:w="0" w:type="dxa"/>
            <w:left w:w="0" w:type="dxa"/>
            <w:bottom w:w="0" w:type="dxa"/>
            <w:right w:w="0" w:type="dxa"/>
          </w:tblCellMar>
        </w:tblPrEx>
        <w:trPr>
          <w:trHeight w:val="648" w:hRule="atLeast"/>
        </w:trPr>
        <w:tc>
          <w:tcPr>
            <w:tcW w:w="36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rPr>
              <w:t>序号</w:t>
            </w:r>
          </w:p>
        </w:tc>
        <w:tc>
          <w:tcPr>
            <w:tcW w:w="65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rPr>
              <w:t>产品名称</w:t>
            </w:r>
          </w:p>
        </w:tc>
        <w:tc>
          <w:tcPr>
            <w:tcW w:w="51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rPr>
              <w:t>产品参数</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rPr>
              <w:t>数量</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rPr>
              <w:t>单位</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教室Logo</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材质：亚克力板、木质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规格：250mm*1800mm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描述：激光雕刻，用于美术教室的标识，小画家美工馆。</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教室Logo名字：巧手乐园</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逃跑计划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材质：立体画，采用木质相框、多种板材</w:t>
            </w:r>
            <w:r>
              <w:rPr>
                <w:rFonts w:hint="eastAsia" w:ascii="宋体" w:hAnsi="宋体" w:cs="宋体"/>
                <w:kern w:val="0"/>
                <w:sz w:val="18"/>
                <w:szCs w:val="18"/>
              </w:rPr>
              <w:br w:type="textWrapping"/>
            </w:r>
            <w:r>
              <w:rPr>
                <w:rFonts w:hint="eastAsia" w:ascii="宋体" w:hAnsi="宋体" w:cs="宋体"/>
                <w:kern w:val="0"/>
                <w:sz w:val="18"/>
                <w:szCs w:val="18"/>
              </w:rPr>
              <w:t>规格：1000mm*700mm</w:t>
            </w:r>
            <w:r>
              <w:rPr>
                <w:rFonts w:hint="eastAsia" w:ascii="宋体" w:hAnsi="宋体" w:cs="宋体"/>
                <w:kern w:val="0"/>
                <w:sz w:val="18"/>
                <w:szCs w:val="18"/>
              </w:rPr>
              <w:br w:type="textWrapping"/>
            </w:r>
            <w:r>
              <w:rPr>
                <w:rFonts w:hint="eastAsia" w:ascii="宋体" w:hAnsi="宋体" w:cs="宋体"/>
                <w:kern w:val="0"/>
                <w:sz w:val="18"/>
                <w:szCs w:val="18"/>
              </w:rPr>
              <w:t>描述：纯手工装饰作品，搭配多种装饰材料，逃跑计划主题，通过观察颜色与触摸的方式，提升幼儿颜色辨别能力、触感等能力，触摸画。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立体照相机</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材质：立体纯木质照相机，采用纯手工制作装饰作品，搭配多种装饰材料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规格：800mm*600mm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描述：通过观察颜色与触摸的方式，提升幼儿颜色辨别能力、触感等能力，触摸画。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六棱形感官装饰画</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材质：立体画，采用六棱相框、纯手工装饰作品，搭配多种装饰材料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描述：6幅/套，分为草本主题与木本主题，通过观察自然地方式，提升幼儿感官、触感等能力，触摸画。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彩色世界</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材质：肌理立体3d画，采用木质相框、多种板材、纯手工制作装饰作品，搭配多种装饰材料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规格：700mm*1000mm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描述：强烈的颜色对比，突出中心人物，运用肌理效果，同时对视觉与触觉的冲击，从而提升幼儿对颜色辨别能力、触感等能力，触摸画。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卡通四联画</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材质：肌理立体3d画，采用木质相框、多种板材、纯手工制作装饰作品，搭配多种装饰材料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描述：强烈的颜色对比，突出中心人物，运用肌理效果，同时对视觉与触觉的冲击，从而提升幼儿对颜色辨别能力、触感等能力，触摸画。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稻田画（三联画）</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材质：肌理立体3d画，采用木质相框、多种板材、纯手工制作装饰作品，搭配多种装饰材料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规格：1200mm*250mm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描述：强烈的颜色、不同材质对比，同时对视觉与触觉的冲击，从而提升幼儿对颜色辨别能力、触感等能力，触摸画。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风景画</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材质：肌理立体3d画，采用大于等于300mm*300mm相框、采用木质相框、多种板材、纯手工制作装饰作品，搭配多种装饰材料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描述：运用肌理效果与颜色搭配，提升幼儿对颜色搭配能力、触感等能力，触摸画。</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作品展示区</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材质：采用软木质，环保材料、纯天然材质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规格：700mm*1000mm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描述：不损害墙皮，有序将作品展示。</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美术-静物台</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描述：大中小混装12个，通过大小不一的形式，灵活便捷摆放，突出静物。</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美术静物-蘑菇组</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描述：大中小混装，用于装饰。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美术静物-麋鹿</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材质：实木材质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规格：700mm*330mm*930mm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描述：四脚支撑、可调节、稳固型。与静物相结合展示，便于幼儿自主涂鸦创作等。</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美术-画架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材质：松木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规格：版面550mm*550mm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描述：精选优质木材，材质坚硬，不易变形，自然美观，便于幼儿自主涂鸦创作等</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美术静物-粉红豹</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材质：毛绒材料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美术静物-趴趴狗</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材质：柔软毛绒+羽绒棉材料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规格：580mm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美术静物-地毯</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材质：棉麻材料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规格：1600mm*1000mm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描述：与静物一起组合，更好的突出静物。</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美术静物-地毯</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材质：柔软绒面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规格：直径1100mm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描述：采用棉布包边，做工精细，牢固缝合，点塑防滑底。</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美术静物-围栏</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材质：天然实木材质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规格：1200mm*100mm-150mm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描述：隔离开静物小角落，与静物一起呈现美的角落。</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米</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美术静物-仿真书籍</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材质：卡纸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规格：150mm-175mm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描述：质感卡纸，用于装饰。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美术静物-编织筐</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规格：190mm*130mm*150mm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美术静物-萌女孩</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材质：树脂材料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规格：295mm*250mm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小太阳美工馆</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材质：陶瓷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规格：3个大小不等长150mm-240mm不等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美术静物-瓷瓶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材质：陶瓷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描述：6个大小不等,彩色陶瓷，用于装饰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美术静物-金属瓶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材质：玻璃+金属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描述：3个大小不等,彩色玻璃制品，用于装饰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美术静物-瓷瓶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描述：6个大小不等，采用优质釉料，优质质量不掺水，用于装饰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美术静物-瓷瓶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材质：陶瓷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描述：3个大小不等</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美术静物-仿真花果组合</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材质：树脂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规格：花、果直径20mm-70mm不等，杆长600mm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美术静物-仿真树</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描述：过胶叶，用于装饰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美术静物-仿真草</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规格：120mm-200mm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描述：尤加利叶，用于装饰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盆</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美术静物-仿真草</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材质：尤加利叶，永生红色/蓝色尤加利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规格：300mm-600mm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描述：用于装饰</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美术--手工桌</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材质：实木多层贴枫木皮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规格：2400mm*1200mm*650mm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描述：环保材质，不易变形，稳固性好，切面光滑，坚固耐用，五金件选用环保五金，安全无毒。环保材质，不易变形，稳固性好，切面光滑，坚固耐用，符合国家标准规范的要求</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美术--手工桌</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材质：实木多层贴枫木皮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规格：1200mm*600mm*510mm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描述：环保材质，不易变形，稳固性好，切面光滑，坚固耐用，五金件选用环保五金，安全无毒。环保材质，不易变形，稳固性好，切面光滑，坚固耐用，符合国家标准规范的要求</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美术--美工凳</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材质：橡胶木，桌腿采用桦木大料制作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规格：300mm*300mm*270mm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描述：五金件选用环保五金，安全无毒。环保材质，不易变形，稳固性好，切面光滑，坚固耐用，符合国家标准规范的要求</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美术--用品收纳柜</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材质：实木多层贴枫木皮，桌腿采用桦木大料制作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规格：1000mm*400mm*625mm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描述：环保材质，不易变形，稳固性好，切面光滑，坚固耐用，五金件选用环保五金，安全无毒。环保材质，不易变形，稳固性好，切面光滑，坚固耐用，符合国家标准规范的要求</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美术柜</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规格：806mm*300mm*1000mm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描述：五金件选用环保五金，安全无毒，柜体采用踢脚板设计，柜底配以耐磨塑胶PP脚钉，对地板起到保护作用。展示及收纳创意美术材料，呈现生活美学</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美术柜</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材质：橡胶木贴皮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规格：910mm*300mm*800mm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描述：全背板，五金件选用环保五金，安全无毒，柜体采用踢脚板设计，柜底配以耐磨塑胶PP脚钉，对地板起到保护作用。展示及收纳创意美术材料，呈现生活美学</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美术-5格矮柜</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材质：橡胶木贴枫木皮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规格：910mm*300mm*600mm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描述：五格无背板，五金件选用环保五金，安全无毒，柜体采用踢脚板设计，柜底配以耐磨塑胶PP脚钉，对地板起到保护作用。展示及收纳创意美术材料，呈现生活美学</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美术-三层置物架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规格：610mm*300mm*800mm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描述：半背板，五金件选用环保五金，安全无毒，柜体采用踢脚板设计，柜底配以耐磨塑胶PP脚钉，对地板起到保护作用。用以摆放、收纳、整理与分类创作材料、画笔画具、便于幼儿自主创作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美术-异型置物架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材质：松木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规格：1200mm*250mm*1200mm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描述：产品采用天然环保松木木材加工而成，具有天然耐久性和抗腐蚀性和天然抗虫性。木材烘干处理，含水率适宜，不易发生收缩变形</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美术纸筒柜</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规格：400mm*400mm*580mm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描述：五金件选用环保五金，安全无毒，柜体采用踢脚板设计，柜底配以耐磨塑胶PP脚钉，对地板起到保护作用。用以摆放、收纳、整理与分类创作材料、画笔画具、便于幼儿自主创作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小画架</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材质：实木、可折叠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规格：80mm*16mm*145mm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小画框</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材质：实木框、风景麻画布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规格：直径100mm高70mm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颜料</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材质：丙烯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规格：500m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描述：高级水溶性颜料</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儿童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画笔</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描述：6支羊毫画笔，创意笔刷</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笔筒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规格：90mm-110mm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描述：收纳画笔</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线稿剪纸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规格：288张/包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描述：288张彩印线稿组合，加2把安全剪刀</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调色盘</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规格：240mm*140mm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描述：梅花水粉调色盘</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涮笔盒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材质：硅胶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规格：200mm*200mm*165mm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描述：可折叠</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尼龙刷</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材质：木质+尼龙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规格：混合尺寸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描述：木柄尼龙刷头，金属片连接</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手工折纸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规格：150mm*150mm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描述：168张/包，双面不同色</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小木盒套</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规格：250mm*80mm*30mm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描述：风干及防虫处理</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彩色黏土</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材质：粘土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规格：50g/包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描述：环保无毒，24色</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马克笔</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规格：24色，1勾线笔，1高光笔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描述：环保无毒</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石膏白坯</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材质：石膏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描述：白坯，素坯</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彩色手揉纸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规格：150mm*150mm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描述：24色</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皱纹纸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规格：500mm*800mm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吉他</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规格：300mm*125mm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描述：木板模切</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魔法玉米粒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材质：pvc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描述：儿童手工专用，彩色玉米粒</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粒</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魔法玉米棒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规格：100mm*3mm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描述：儿童手工专用，彩色毛根</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绒球</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规格：10mm-20mm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金葱瓦楞纸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规格：A4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彩虹卷</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规格：1000mm*45mm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卷</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透明扇子（diy）</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描述：圆形透明扇子，用于手工DIY</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彩色几何图形贴纸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材质：EVA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规格：120mm*110mm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京剧脸谱</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材质：瓦楞纸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规格：200mm*140mm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描述：白色牛皮瓦楞纸模切</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珠光纸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规格：150mm*150mm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立体贴纸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描述：带背胶</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藤编星星</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描述：用于手工DIY</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彩色纸拎袋</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描述：用于手工DIY</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彩色纸杯</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规格：85mm*75mm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空白风车</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描述：绘画专用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空白伞</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材质：油纸+竹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规格：φ300mm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描述：绘画DTY手工专用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纸浆面具</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规格：240mm*170mm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描述：用铅笔勾勒出大概形状，用彩色颜料进行涂色</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彩色灯笼</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规格：直径200mm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描述：用于手工DIY</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大木片</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规格：120mm-140mm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描述：风干及防蛀处理</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片</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大小松塔</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规格：30mm-50mm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描述：风干及防虫处理</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绘画石头</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材质：石头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规格：50mm-100mm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描述：原生态鹅卵石表层打磨处理</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花边麻绳</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材质：麻绳+蕾丝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规格：25mm*500mm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卷</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彩色毛球</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规格：10mm-20mm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描述：优选材质，颜色亮丽，适合幼儿DIY制作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彩色纸绳</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规格：3000mm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捆</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彩色细毛根</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规格：6mm*300mm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彩色金葱毛根</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扭扭棒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材质：毛线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描述：马卡龙色，儿童手工专用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彩色吸管</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规格：260mm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彩色拉菲纸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规格：30g</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描述：儿童手工专用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海绵刷</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规格：50mm*100mm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描述：绘画使用工具，2款产品</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旋转画刷</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描述：绘画使用工具</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海绵印章</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规格：30mm，直径10mm-60mm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描述：创意美术工具</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彩色雪糕棒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规格：114mm*10mm*2mm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描述：彩色，用于手工制作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原木雪糕棒</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规格：114mm*10mm*2mm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描述：木色，用于手工制作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彩色卡纸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规格：210mm*297mm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描述：80g</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8K水粉纸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规格：260mm*370mm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描述：8K</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黑卡纸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规格：210mm*297mm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刮画纸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规格：210mm*297mm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描述：A4刮画纸，色彩绚丽，随意涂鸦</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彩砂纸</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规格：8k</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棉花</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材质：棉花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规格：不规则</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碎布头</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材质：棉布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规格：200mm*150mm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描述：不同花色</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一次性木叉子</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规格：140mm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描述：食品用级别木质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一次性木勺子</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规格：140mm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描述：食品用级别木质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彩色纸盘</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规格：直径180mm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一次性纸浆餐盘</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材质：纸浆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规格：直径180mm</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小画框</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规格：200mm*200mm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描述：木框纯棉表层</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小画板</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规格：200mm*200mm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描述：绘画工具</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眼睛贴纸装饰</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规格：5mm-20mm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描述：用于手工装饰使用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彩色纽扣</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规格：9mm-22mm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描述：用于手工装饰使用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小木片</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规格：40mm-50mm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描述：风干及防蛀处理</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彩色啤酒瓶盖</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材质：金属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规格：直径30mm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描述：金属材质喷涂表层，手工专用</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彩色小木夹</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规格：35mm*7mm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描述：多色混装，夹力适中不留痕</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原色麻绳</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规格：10m*3mm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米</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小贝壳</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材质：贝壳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规格：30mm-80mm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袋</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彩色铝丝</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规格：500mm*10mm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卷</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彩色串珠</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彩色贝壳亮片</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材质：塑料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规格：18mm*20mm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描述：用于手工制作</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片</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挂衣钩</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材质：木质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规格：800mm*170mm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描述：防虫处理，表层水性漆</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收纳箱</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规格：265mm*205mm*120mm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描述：棉麻衬布，防锈铁架</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小护衣</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材质：涤纶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规格：S号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描述：防水材质，彩印图案</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件</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安装工具套装</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描述：内含1份配货验收清单、1副手套、2管免钉胶、2卷纸胶带、30个无痕钉、1把锤子和1把壁纸刀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工具用于教室的安装属于耗材，不参与产品清点验收</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线上指导培训</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描述：园所因人员流动问题科提前申请线上指导培训，解决老师不会上课，落实烘焙课程等问题</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课程资料</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描述：包含96节课程的实际操作视频讲解每节课的ppt演讲</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1360" w:hRule="atLeast"/>
        </w:trPr>
        <w:tc>
          <w:tcPr>
            <w:tcW w:w="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入园安装培训</w:t>
            </w:r>
          </w:p>
        </w:tc>
        <w:tc>
          <w:tcPr>
            <w:tcW w:w="51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描述：1.专业的培训师落地到园所进行安装生活体验馆。包含桌椅橱柜的安装、环创挂画的摆放、器具的组装与收纳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2.给园所老师进行专业的讲解教室功能培训、课程培训、工具使用培训与技能培训</w:t>
            </w:r>
          </w:p>
        </w:tc>
        <w:tc>
          <w:tcPr>
            <w:tcW w:w="12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bl>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bookmarkStart w:id="4" w:name="_Toc31780"/>
      <w:r>
        <w:rPr>
          <w:rFonts w:hint="eastAsia"/>
          <w:b/>
          <w:bCs/>
          <w:sz w:val="28"/>
          <w:szCs w:val="28"/>
        </w:rPr>
        <w:t>六、</w:t>
      </w:r>
      <w:bookmarkEnd w:id="4"/>
      <w:r>
        <w:rPr>
          <w:rFonts w:hint="eastAsia"/>
          <w:b/>
          <w:bCs/>
          <w:sz w:val="28"/>
          <w:szCs w:val="28"/>
        </w:rPr>
        <w:t>演播大厅音响、灯光</w:t>
      </w:r>
    </w:p>
    <w:tbl>
      <w:tblPr>
        <w:tblStyle w:val="3"/>
        <w:tblpPr w:leftFromText="180" w:rightFromText="180" w:vertAnchor="text" w:horzAnchor="page" w:tblpX="1387" w:tblpY="118"/>
        <w:tblOverlap w:val="never"/>
        <w:tblW w:w="8870" w:type="dxa"/>
        <w:tblInd w:w="0" w:type="dxa"/>
        <w:tblLayout w:type="fixed"/>
        <w:tblCellMar>
          <w:top w:w="0" w:type="dxa"/>
          <w:left w:w="0" w:type="dxa"/>
          <w:bottom w:w="0" w:type="dxa"/>
          <w:right w:w="0" w:type="dxa"/>
        </w:tblCellMar>
      </w:tblPr>
      <w:tblGrid>
        <w:gridCol w:w="243"/>
        <w:gridCol w:w="937"/>
        <w:gridCol w:w="511"/>
        <w:gridCol w:w="5403"/>
        <w:gridCol w:w="915"/>
        <w:gridCol w:w="861"/>
      </w:tblGrid>
      <w:tr>
        <w:tblPrEx>
          <w:tblCellMar>
            <w:top w:w="0" w:type="dxa"/>
            <w:left w:w="0" w:type="dxa"/>
            <w:bottom w:w="0" w:type="dxa"/>
            <w:right w:w="0" w:type="dxa"/>
          </w:tblCellMar>
        </w:tblPrEx>
        <w:trPr>
          <w:gridAfter w:val="3"/>
          <w:wAfter w:w="7179" w:type="dxa"/>
          <w:trHeight w:val="264" w:hRule="atLeast"/>
        </w:trPr>
        <w:tc>
          <w:tcPr>
            <w:tcW w:w="1691" w:type="dxa"/>
            <w:gridSpan w:val="3"/>
            <w:tcBorders>
              <w:top w:val="nil"/>
              <w:left w:val="nil"/>
              <w:bottom w:val="nil"/>
              <w:right w:val="nil"/>
            </w:tcBorders>
            <w:tcMar>
              <w:top w:w="12" w:type="dxa"/>
              <w:left w:w="12" w:type="dxa"/>
              <w:right w:w="12" w:type="dxa"/>
            </w:tcMar>
            <w:vAlign w:val="bottom"/>
          </w:tcPr>
          <w:p>
            <w:pPr>
              <w:rPr>
                <w:rFonts w:ascii="宋体" w:hAnsi="宋体" w:cs="宋体"/>
                <w:color w:val="000000"/>
                <w:sz w:val="18"/>
                <w:szCs w:val="18"/>
              </w:rPr>
            </w:pPr>
          </w:p>
        </w:tc>
      </w:tr>
      <w:tr>
        <w:tblPrEx>
          <w:tblCellMar>
            <w:top w:w="0" w:type="dxa"/>
            <w:left w:w="0" w:type="dxa"/>
            <w:bottom w:w="0" w:type="dxa"/>
            <w:right w:w="0" w:type="dxa"/>
          </w:tblCellMar>
        </w:tblPrEx>
        <w:trPr>
          <w:trHeight w:val="528"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品名</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摘要</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数量</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w:t>
            </w:r>
          </w:p>
        </w:tc>
      </w:tr>
      <w:tr>
        <w:tblPrEx>
          <w:tblCellMar>
            <w:top w:w="0" w:type="dxa"/>
            <w:left w:w="0" w:type="dxa"/>
            <w:bottom w:w="0" w:type="dxa"/>
            <w:right w:w="0" w:type="dxa"/>
          </w:tblCellMar>
        </w:tblPrEx>
        <w:trPr>
          <w:trHeight w:val="4032"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主扩声音响</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应用：户外演出，迪厅、多功能厅，商务卡拉OK房，报告厅，礼堂等。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频响：45Hz-20kHz(±3dB)，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灵敏度：100dB SPL(IW@lm)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阻抗：8Ω，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功率：500watts(rms额定)2000watts(peak最大)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指向性：80°horizontal (水平)，50°vertical(垂直)，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最大声压：127dB（continuous 持续）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低音：1x15 (in)190磁75芯，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高音：1x3 (in)（75mm)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箱体：18mm 桦木夹板，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表面：黑色耐磨粗点漆，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面罩：黑色铁网，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连接器：speakon NL4x2，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尺寸：472mmx413mmx691mm，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重量：38kg</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超低音箱</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应用：舞厅，迪厅，俱乐部，小型演出活动，慢摇吧，HI房。多功能厅。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基本参数：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频率响应：30Hz-250Hz(30Hz@-10dB)，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灵敏度：95dB/SPL(IW@lm)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标称阻抗：8Ω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额定功率：600W(Nominal额定) . 2400W(Peak峰值)，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最大声压：123dB（Continuous 持续值）.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低音：1x18 in(寸). Magnet(磁钢）220mm. VC(音圈直径) Φ100mm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连接器：Speakon NL4X2，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箱体尺寸：570 x 600 x 600 (mm)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重量：33kg</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3072"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补声音响</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★频率响应：≥50Hz-20kHz(±3dB)，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★灵敏度：≥99dB SPL(IW@lm)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标称阻抗：8Ω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★额定功率：≥300watts(rms额定)，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覆盖角度：80°horizontal (水平)，50°vertical(垂直)，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★最大声压：≥125dB（continuous 持续）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低音：1x12 (in)（170磁x75芯）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高音：1x1.75(in)44mm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箱体：18mm 桦木夹板                                                                                                                                </w:t>
            </w: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4416"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舞台返送音响</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★12寸无源返送音箱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★频率响应：50Hz-19kHz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★灵敏度：90±2dB SPL(1w@1m)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标称阻抗：8Ω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★额定功率：300W(rms)，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覆盖角度：50°(H)×80°(V)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★最大声压：115dB±2db                                                                                                                                                           ★总谐波失真 ≦3%（250Hz-6300Hz）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低音：1×12"190mm dia.(直径);77mm  Voice Coil dia.(音圈直径)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高音：1×1.75" 44mm Voice Coil dia;(音圈直径)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分频点：1.3KHZ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连接器：NL4×2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箱体尺寸：380x 371 x 592 (mm)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重量：22KG</w:t>
            </w:r>
            <w:r>
              <w:rPr>
                <w:rFonts w:hint="eastAsia" w:ascii="宋体" w:hAnsi="宋体" w:cs="宋体"/>
                <w:color w:val="000000"/>
                <w:kern w:val="0"/>
                <w:sz w:val="18"/>
                <w:szCs w:val="18"/>
              </w:rPr>
              <w:br w:type="textWrapping"/>
            </w: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326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主扩功放机</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产品参数：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输出功率（8Ω）：≥2x800W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输出功率（4Ω）：≥2x1150W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输出功率8Ω桥接：≥2000W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★频率响应：≥20Hz-20kHz±0.3dB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输入灵敏度：≥0.775V/1.0V/1.4V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★信噪比（A计权）：≥103dB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最低负载阻抗(单个通道)：&gt;4Ω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输入阻抗(平衡)：20kΩ(不平衡)：10KΩ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正常功耗：220x1.6A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阻尼系数：&gt;500@1KHz300@/8Ω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总谐波失真：&lt;0.01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转换速率：&gt;30V/uS</w:t>
            </w:r>
            <w:r>
              <w:rPr>
                <w:rFonts w:hint="eastAsia" w:ascii="宋体" w:hAnsi="宋体" w:cs="宋体"/>
                <w:color w:val="000000"/>
                <w:kern w:val="0"/>
                <w:sz w:val="18"/>
                <w:szCs w:val="18"/>
              </w:rPr>
              <w:br w:type="textWrapping"/>
            </w: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超低功放机</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输出功率:（8Ω）2x1000W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输出功率:（4Ω） 2x1450W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输出功率8Ω桥接 2400W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频率响应 20Hz-20kHz ±0.3dB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输入灵敏度 0.775V/1.0V/1.4V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信噪比（A计权） 108dB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最低负载阻抗 (单个通道)&gt;4Ω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输入阻抗 (平衡):20kΩ   (不平衡):10KΩ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正常功耗 220x1.6A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阻尼系数 &gt;500@1KHz     300@/8Ω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总谐波失真 &lt;0.01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转换速率 &gt;30V/uS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机身高度 2U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电源要求 AC 220V±10%  50-60Hz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推荐使用负载阻抗 8Ω/4Ω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机身尺寸 470x430x90mm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 30kg</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3456"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补声功放机</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输出功率:（8Ω）2x600W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输出功率:（4Ω）2x850W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输出功率8Ω桥接 1800W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频率响应 20Hz-20kHz ±0.3dB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输入灵敏度 0.775V/1.0V/1.4V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信噪比（A计权） 108dB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最低负载阻抗 (单个通道)&gt;4Ω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输入阻抗 (平衡):20kΩ   (不平衡):10KΩ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正常功耗 220x1.6A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阻尼系数 &gt;500@1KHz     300@/8Ω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总谐波失真 &lt;0.01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转换速率 &gt;30V/uS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机身高度 2U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电源要求 AC 220V±10%  50-60Hz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推荐使用负载阻抗 8Ω/4Ω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机身尺寸 470x430x90mm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 23kg</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101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返送功放机</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输出功率:（8Ω）2x600W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输出功率:（4Ω）2x850W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输出功率8Ω桥接 1800W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频率响应 20Hz-20kHz ±0.3dB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输入灵敏度 0.775V/1.0V/1.4V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信噪比（A计权） 108dB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最低负载阻抗 (单个通道)&gt;4Ω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输入阻抗 (平衡):20kΩ   (不平衡):10KΩ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正常功耗 220x1.6A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阻尼系数 &gt;500@1KHz     300@/8Ω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总谐波失真 &lt;0.01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转换速率 &gt;30V/uS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机身高度 2U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电源要求 AC 220V±10%  50-60Hz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推荐使用负载阻抗 8Ω/4Ω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机身尺寸 470x430x90mm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 23kg</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7488" w:hRule="atLeast"/>
        </w:trPr>
        <w:tc>
          <w:tcPr>
            <w:tcW w:w="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IP无线手持话筒</w:t>
            </w:r>
          </w:p>
        </w:tc>
        <w:tc>
          <w:tcPr>
            <w:tcW w:w="5914" w:type="dxa"/>
            <w:gridSpan w:val="2"/>
            <w:tcBorders>
              <w:top w:val="single" w:color="000000" w:sz="4" w:space="0"/>
              <w:left w:val="single" w:color="000000" w:sz="4" w:space="0"/>
              <w:bottom w:val="single" w:color="000000" w:sz="4" w:space="0"/>
              <w:right w:val="single" w:color="000000" w:sz="4" w:space="0"/>
            </w:tcBorders>
            <w:shd w:val="clear" w:color="000000"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★1.通过RS-485可以控制话筒EQ、接收机频点、增益、音量、设备ID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★2.可检测话筒是否打开，话筒电池电量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★3..每支话筒可设15段EQ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技术参数：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4.工作频率：660-690MHz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5.射频方式：UHF DSP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6.信道数目：150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7.射频带宽：30MHz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8.射频频率精度：+/-5ppm &lt;10kHz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9.动态范围：&gt;90dB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★10.频率响应：70Hz—16KHz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11.信噪比：&gt;94dB（A计权）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12.失真：&lt;1.0%@1kHz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13.有效距离：100M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14.工作环境温度：-18℃—+50℃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15.接收机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16.接收方式：UHF DSP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★17.灵敏度：&gt;-60dBm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18.显示方式：LCD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19.音频输出方式：A，B(平衡)/A+B（非平衡）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20.通道数：2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发射机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21.射频频率精度：+/-5ppm &lt;10kHz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22.矢量误差：&lt;7%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23.谐波：&lt;-45dBc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24.输出功率：&gt;8dBm(RF口测量)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25.显示方式：LCD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26.消耗电流：&lt;150mA@3V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27.供电方式：AA1.5VX2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28.使用时间： &gt;8小时（与电池有关）                                                                                                                                                 </w:t>
            </w: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w:t>
            </w:r>
          </w:p>
        </w:tc>
      </w:tr>
      <w:tr>
        <w:tblPrEx>
          <w:tblCellMar>
            <w:top w:w="0" w:type="dxa"/>
            <w:left w:w="0" w:type="dxa"/>
            <w:bottom w:w="0" w:type="dxa"/>
            <w:right w:w="0" w:type="dxa"/>
          </w:tblCellMar>
        </w:tblPrEx>
        <w:trPr>
          <w:trHeight w:val="5359"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数字音频处理器</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1、4 路平衡输入，8 路平衡输出</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最大输入电平:+15-+22dBu2、</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3、共模抑制比(CMRR):&gt; 65dB @1kHz</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4、56 位 DSP 芯片，192kHz采样频率，24bit ADC/DAC 转换器</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5、信噪比(S/N):&gt; 110dB</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6、失真度:&lt;0.006% @1kHz，+4dBu</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7、输入通道包括:增益,相位,31 段图示均衡器(GraphicEQ),15 段多功能滤波器(Multi-TypeFilter)，噪声门，最大 1100 毫秒(377 米)延时,限幅器，压缩器。</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8、输出通道包括:分频滤波器(CrossOver Filter)，15 段多功能滤波器 (Multi-TypeFilter)，增益，相位，最大 800 毫秒(274 米)延时，限幅器，压缩器。</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9、延时调节最小 5微秒(0.1 厘米)的调节步进，滤波器频率调节精度 1Hz。</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10、多功能滤波器类型包括:</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 xml:space="preserve"> 参量均衡器(Parametric Equalizer)高频搁架式滤波器(HiShelf-6dB,HiShelf-12dB,HiShelf-Q)低频搁架式滤波器(LoShelf-6dB,LoShelf-12dB,LoShelf-Q)一阶全通滤波器(A1lpass-90)，    二阶全通滤波器(Allpass-180)带通滤波器(Bandpass)，陷波器(Notch)可变Q值高通滤波器(Highpass VariQ)，可变Q值低通滤波器(Lowpass VariQ)</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11、分频滤波器类型包括:巴特沃斯(Butterworth)，贝塞尔(Bessel)，林克-锐(Linkwitz-Riley)，斜率最大支持 48dB/0ct。</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12、电脑软件支持通道间参数复制，联动调节功能。同时支持预设参数的批量导入和导出</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13、音箱制造商参数锁定隐藏(知识产权保护)(工厂模式与用户模式分开)。</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14、可设置设备的运行时间(累计时间)。</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15、支持节能控制:在电影场景应用时,定时关闭前面板显示屏和 LED 灯。</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16、选项式锁定设置，支持外部中控协议(ESRP)。</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17、USB,RS232,RS485 控制端口。</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18、进口 Neutrik 卡侬连接器。</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326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全自动免调试反馈抑制器</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1、全自动检测现场啸叫点功能，通过 DSP 系统对声音进行过滤、低音补偿自动混音、智能高速反馈处理，全数字化最大限度消除回输。</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2、全彩中文显示，2 吋 0LED 显示屏显示内容更全面直观。</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3、自动适应声学环境，无需调试，快速较正功能，保证音质，减少延时，</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4、一键设定，令工程调试更便捷迅速。</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5、同时使用十多个话筒时，都会有效增加话简拾音距离 30~150cm。</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6、立体声声道输入、输出，更兼容其他工程设备。</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7、正常使用情况下本机无需调试，自动适应声学环境(自动适应过程约需 10 秒)，整个系统会额外获得 6~15dB 的增益。</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7、如使用环境恶劣(系统调试过程中出现多次啸叫后)出现音质异常，请将音量适当减少然后按下本机快速校正按钮，此时会随机产生1秒钟-6dB 的信号声，音质随之恢复正常。适用场所: 大中小型会议室、报告厅、多功能厅、法院、宴会厅、教育系统等。</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技术参数</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处理方式:双 DSP 芯片处理</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专业采样率:48KHz</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频率响应:125Hz~15KHz(声音模式)</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20Hz~15KHz(音乐模式)</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失真:&lt;0.1%@1KHz</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信噪比:&gt;90db</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信号延时:7m/s(音乐模式)11m/s(声音模式)</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输入阻抗:20K2</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额定电压:220V士10%50Hz</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温度范围:-10~55℃</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无需调试自动适应声学环境，最大6 db-15 db 可以在不同的环境下很好使用</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384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电源时序器</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电源管理专用产品，适用于演出、娱乐场所、会议室、教室、电影院等场所，产品配置数字实时电压指示，设有USB手机充电接口，采用30A大电流控制继电器输出，高精度磷铜多用途插座，核心控制芯片采用进口元件，双面PCB板,贴片工艺，稳定可靠，具有RS232中控接口，RS485级联、外控开关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输入输出阻抗  ≤0.01Ω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额定工作电压 85V～265 V40-60Hz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整机额定工作电流（25℃） ≤60A(连续continued)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单通道工作电流（25℃） ≤13A(连续continued)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单通道峰值电流 ≤30A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整机静态功耗 ≤8W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电源时序隔时间 1s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产品尺寸 483×280x55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产品净重 5 KG</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1112"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调音台</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sz w:val="18"/>
                <w:szCs w:val="18"/>
              </w:rPr>
              <w:t>1.8 路话筒输入，8路(4组)立体声输入</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2.带 48V 幻像电源</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3.1-8 路带 80Hz 低切功能，13-16 路带莲花输入接口，接线方便</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4.输入高中低 3 段均衡</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5.4个辅助输出，4个AUX 发送，2个FX发送，</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6.输入每路带主输出 MAIN，编组 Group，监听 PFL 开关，方便选择</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7.监听指示灯和峰值指示灯共用</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8.带 MP3 播放功能，MP3 带液晶屏，显示歌曲</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9.带蓝牙功能，可以直接蓝牙输入音频</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10.带录音功能，用U盘可以直接录音</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11.可以直接与电脑通讯，电脑 USB 线可以输出音频到调音台</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12.内置2个 DSP 数字效果器，198 种效果，效果佳，可与专业效果器媲美13 效果模式带液晶显示屏，显示直观，操作方便</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14.一主输出，带平衡和非平衡输出口，两个推子独立控制，60mm 进口推子15.真正的两编组输出，两个推子独立控制</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16.立体声监听输出，可以耳机监听，也可以外接音箱监听</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17..立体声辅助返回</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18.内置开关电源，接线方便</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19.标准双 12 段光柱电平表，精确指示电平大小</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20 独特的外观设计,SMT 表面贴片工艺，性能可靠21.带录音输出和录音回放输入</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技术参数</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频响:+0.5dB/-0.5dB(20H2-20kHz)</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总谐波失真:0.03%@+14dBu(20Hz-20kHz)</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输入通道:16 通道:</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单声道:8:</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立体声:4</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输出通道:STEREO OUT:2:</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编组:4，AUX(包括FX)</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USB 输入，带歌词显示及蓝牙连接功能</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USB 音频:SB 音频 2.0 兼容采样率:最大 192kHz，Bit 深度:24-bit幻象电源电压:+48V内建双数字效果:2x99 编程(双混响效果器)功耗:30W</w:t>
            </w:r>
          </w:p>
          <w:p>
            <w:pPr>
              <w:widowControl/>
              <w:jc w:val="left"/>
              <w:textAlignment w:val="top"/>
              <w:rPr>
                <w:rFonts w:ascii="宋体" w:hAnsi="宋体" w:cs="宋体"/>
                <w:color w:val="000000"/>
                <w:sz w:val="18"/>
                <w:szCs w:val="18"/>
              </w:rPr>
            </w:pP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1452" w:hRule="atLeast"/>
        </w:trPr>
        <w:tc>
          <w:tcPr>
            <w:tcW w:w="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真分集无线头戴话筒</w:t>
            </w:r>
          </w:p>
        </w:tc>
        <w:tc>
          <w:tcPr>
            <w:tcW w:w="5914" w:type="dxa"/>
            <w:gridSpan w:val="2"/>
            <w:tcBorders>
              <w:top w:val="single" w:color="000000" w:sz="4" w:space="0"/>
              <w:left w:val="single" w:color="000000" w:sz="4" w:space="0"/>
              <w:bottom w:val="single" w:color="000000" w:sz="4" w:space="0"/>
              <w:right w:val="single" w:color="000000" w:sz="4" w:space="0"/>
            </w:tcBorders>
            <w:shd w:val="clear" w:color="000000"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机箱规格：EIA标准1U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接收通道：双通道（真分集接收）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频率稳定性：±0.005%以内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载波频段：UHF640-690MHz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调制方式：FM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振荡方式：PLL相位锁定频率合成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接收灵敏度：在偏移度等于25KHz，输入5bBμV时，S/N&gt;60dB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频带宽度：50MHz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最大偏移度：±45KHz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综合S/N比：&gt;105dB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综合T.H.D.：&lt;0.5%@1KHz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综合频率响应：50Hz-18KHz±3dB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供电：DC12V/850mA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工作有效距离：一般450m（空阔地方），在复杂典型条件下150m，室外空阔直线距离达300m</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w:t>
            </w:r>
          </w:p>
        </w:tc>
      </w:tr>
      <w:tr>
        <w:tblPrEx>
          <w:tblCellMar>
            <w:top w:w="0" w:type="dxa"/>
            <w:left w:w="0" w:type="dxa"/>
            <w:bottom w:w="0" w:type="dxa"/>
            <w:right w:w="0" w:type="dxa"/>
          </w:tblCellMar>
        </w:tblPrEx>
        <w:trPr>
          <w:trHeight w:val="6336" w:hRule="atLeast"/>
        </w:trPr>
        <w:tc>
          <w:tcPr>
            <w:tcW w:w="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一拖四无线会议话筒</w:t>
            </w:r>
          </w:p>
        </w:tc>
        <w:tc>
          <w:tcPr>
            <w:tcW w:w="5914" w:type="dxa"/>
            <w:gridSpan w:val="2"/>
            <w:tcBorders>
              <w:top w:val="single" w:color="000000" w:sz="4" w:space="0"/>
              <w:left w:val="single" w:color="000000" w:sz="4" w:space="0"/>
              <w:bottom w:val="single" w:color="000000" w:sz="4" w:space="0"/>
              <w:right w:val="single" w:color="000000" w:sz="4" w:space="0"/>
            </w:tcBorders>
            <w:shd w:val="clear" w:color="000000"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接收机技术参数：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机箱规格：EIA标准1U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可调通道数：4×100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频率稳定性：±0.005%以内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载波频段：（UHF640-690MHz）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调制方式：FM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振荡方式：PLL相位锁定频率合成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接收灵敏度：在偏移度等于25KHz，输入5bBμV时，S/N&gt;60dB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频带宽度：50MHz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最大偏移度：±45KHz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综合S/N比：&gt;105dB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综合T.H.D.：&lt;0.5%@1KHz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综合频率响应：50Hz-18KHz±3dB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供电：DC12V/1A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尺寸：480（宽）×450(（高）×180（深）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工作有效距离：一般60m（空阔地方）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发射话筒技术参数：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载波频段：（UHF640-690MHz）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振荡方式：PLL相位锁定频率合成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谐波辐射：〈-63dBm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频带宽度：50MHz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最大偏移度：±45KHz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音头：会议（电容式）手持（动圈式）心型指向性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RF功率输出：高频率30mW，低频率3mW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电流消耗〈120mA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使用电池：5号AA碱性电池×2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使用时间：30mW时大于10小时，3mW时大于15小时</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w:t>
            </w:r>
          </w:p>
        </w:tc>
      </w:tr>
      <w:tr>
        <w:tblPrEx>
          <w:tblCellMar>
            <w:top w:w="0" w:type="dxa"/>
            <w:left w:w="0" w:type="dxa"/>
            <w:bottom w:w="0" w:type="dxa"/>
            <w:right w:w="0" w:type="dxa"/>
          </w:tblCellMar>
        </w:tblPrEx>
        <w:trPr>
          <w:trHeight w:val="3648" w:hRule="atLeast"/>
        </w:trPr>
        <w:tc>
          <w:tcPr>
            <w:tcW w:w="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电容麦克风大合唱演讲乐器录音话筒</w:t>
            </w:r>
          </w:p>
        </w:tc>
        <w:tc>
          <w:tcPr>
            <w:tcW w:w="5914" w:type="dxa"/>
            <w:gridSpan w:val="2"/>
            <w:tcBorders>
              <w:top w:val="single" w:color="000000" w:sz="4" w:space="0"/>
              <w:left w:val="single" w:color="000000" w:sz="4" w:space="0"/>
              <w:bottom w:val="single" w:color="000000" w:sz="4" w:space="0"/>
              <w:right w:val="single" w:color="000000" w:sz="4" w:space="0"/>
            </w:tcBorders>
            <w:shd w:val="clear" w:color="000000"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规格参数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类型：电容式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指向特性：全指向性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频率响应：40-18KHz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开通灵敏度：-42 dB (7.9 mV) 以 1V 於 1 Pa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输出阻抗：200Ω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最大承受声压：142 dB 声压, 1 kHz 於 1% T.H.D.</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信噪比：64 dB, 1 kHz 於 1 Pa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动态范围：112 dB, 1 kHz 於最高声压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幻象供电：直流 11~52V DC, 2 mA 典型耗电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重量：100g</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尺寸：142mm X 19 mm (长度 X 直径)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输出接口：内置3 针XLRM 卡侬公头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附件：万向麦克风夹，防风海绵</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r>
      <w:tr>
        <w:tblPrEx>
          <w:tblCellMar>
            <w:top w:w="0" w:type="dxa"/>
            <w:left w:w="0" w:type="dxa"/>
            <w:bottom w:w="0" w:type="dxa"/>
            <w:right w:w="0" w:type="dxa"/>
          </w:tblCellMar>
        </w:tblPrEx>
        <w:trPr>
          <w:trHeight w:val="38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音响吊架</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专属吊挂架</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384" w:hRule="atLeast"/>
        </w:trPr>
        <w:tc>
          <w:tcPr>
            <w:tcW w:w="2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麦克支架</w:t>
            </w:r>
          </w:p>
        </w:tc>
        <w:tc>
          <w:tcPr>
            <w:tcW w:w="5914" w:type="dxa"/>
            <w:gridSpan w:val="2"/>
            <w:tcBorders>
              <w:top w:val="single" w:color="000000" w:sz="4" w:space="0"/>
              <w:left w:val="single" w:color="000000" w:sz="4" w:space="0"/>
              <w:bottom w:val="single" w:color="000000" w:sz="4" w:space="0"/>
              <w:right w:val="single" w:color="000000" w:sz="4" w:space="0"/>
            </w:tcBorders>
            <w:shd w:val="clear" w:color="000000"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全铝材质落地支架，三节伸缩,上下、前后调节高度。</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tblPrEx>
          <w:tblCellMar>
            <w:top w:w="0" w:type="dxa"/>
            <w:left w:w="0" w:type="dxa"/>
            <w:bottom w:w="0" w:type="dxa"/>
            <w:right w:w="0" w:type="dxa"/>
          </w:tblCellMar>
        </w:tblPrEx>
        <w:trPr>
          <w:trHeight w:val="230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机柜</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可同时安装脚轮和支撑脚，结构坚固，最大静载500KG，移动承载350KG，下部多处走线通道，底部大走线孔尺寸可按需调整，可方便拆卸的左右侧门和前后门，全方位操作，多方面察看，可选配安装底座，达到固定机柜，底部过线，底部送冷风，防鼠的要求，齐全的可选件，                                                                                                                                                                                                                               材料：全部选用SPCC优质冷轧钢板制作，表面处理：脱脂，酸洗，防锈磷化，纯水清洗，静电碰塑，高度1800MM</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768"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操作台</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处理工艺：优质冷轧钢板，全部数控机床冲压、折弯，激光切割，酸洗、磷化、静电喷塑，尺寸：1710*750*900mm</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768"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线材、配件</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音响线缆、HDMI线、信号线、电源线、音响吊挂架、卡侬接头、等安装辅材</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批</w:t>
            </w:r>
          </w:p>
        </w:tc>
      </w:tr>
      <w:tr>
        <w:tblPrEx>
          <w:tblCellMar>
            <w:top w:w="0" w:type="dxa"/>
            <w:left w:w="0" w:type="dxa"/>
            <w:bottom w:w="0" w:type="dxa"/>
            <w:right w:w="0" w:type="dxa"/>
          </w:tblCellMar>
        </w:tblPrEx>
        <w:trPr>
          <w:trHeight w:val="768"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安装服务费</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交钥匙工程，遵循安全科学施工规范，包含安装售后和培训</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627"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b/>
                <w:bCs/>
                <w:color w:val="000000"/>
                <w:sz w:val="18"/>
                <w:szCs w:val="18"/>
              </w:rPr>
              <w:t>灯光</w:t>
            </w:r>
          </w:p>
        </w:tc>
      </w:tr>
      <w:tr>
        <w:tblPrEx>
          <w:tblCellMar>
            <w:top w:w="0" w:type="dxa"/>
            <w:left w:w="0" w:type="dxa"/>
            <w:bottom w:w="0" w:type="dxa"/>
            <w:right w:w="0" w:type="dxa"/>
          </w:tblCellMar>
        </w:tblPrEx>
        <w:trPr>
          <w:trHeight w:val="38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color w:val="000000"/>
                <w:kern w:val="0"/>
                <w:sz w:val="18"/>
                <w:szCs w:val="18"/>
              </w:rPr>
              <w:t>2</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color w:val="000000"/>
                <w:kern w:val="0"/>
                <w:sz w:val="18"/>
                <w:szCs w:val="18"/>
              </w:rPr>
              <w:t>一顶染色</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b/>
                <w:color w:val="000000"/>
                <w:sz w:val="18"/>
                <w:szCs w:val="18"/>
              </w:rPr>
            </w:pPr>
            <w:r>
              <w:rPr>
                <w:rFonts w:hint="eastAsia" w:ascii="宋体" w:hAnsi="宋体" w:cs="宋体"/>
                <w:color w:val="000000"/>
                <w:kern w:val="0"/>
                <w:sz w:val="18"/>
                <w:szCs w:val="18"/>
              </w:rPr>
              <w:t>电    压：AC100-260V,50/60Hz;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额定功率：200瓦；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LED光源： 18颗15W RGBWA五合一LED灯珠，节能环保，低功耗，高亮度，灯珠使用寿命可达80000小时；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冷却系统：散热片加低噪音风机散热；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控制系统：标准DMX 512信号控制；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通道模式：4/6/7/12多个通道模式可选；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过热保护：灯珠板智能温控保护功能；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    光：采用64位系统，0~100%精细调光功能，在摄像、照相机下无闪烁、无抖动；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控制板：高质稳定控制板，具有过流、过压、温控等保护措施，保证了灯具的稳定工作；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    源：使用国内优质电源，均严格通过国际标准电源效率、高温、宽压测试；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光束角度：15°，25°或45°可选；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    能：RGB混色、颜色叠加、频闪、调光、智能选址、自走、客户编程、下载程序、单机自编、自动状态调整、温控系统。高达1670万种颜色变化，有颜色流水功能，速度快慢可调；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灯体内置自走程序、主从机设置，让使用者更加方便简易；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灯体材料：压铸铝外壳</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color w:val="000000"/>
                <w:kern w:val="0"/>
                <w:sz w:val="18"/>
                <w:szCs w:val="18"/>
              </w:rPr>
              <w:t>8</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5952"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二顶染色</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电    压：AC100-260V,50/60Hz;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额定功率：200瓦；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LED光源： 18颗15W RGBWA五合一LED灯珠，节能环保，低功耗，高亮度，灯珠使用寿命可达80000小时；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冷却系统：散热片加低噪音风机散热；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控制系统：标准DMX 512信号控制；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通道模式：4/6/7/12多个通道模式可选；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过热保护：灯珠板智能温控保护功能；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    光：采用64位系统，0~100%精细调光功能，在摄像、照相机下无闪烁、无抖动；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控制板：高质稳定控制板，具有过流、过压、温控等保护措施，保证了灯具的稳定工作；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    源：使用国内优质电源，均严格通过国际标准电源效率、高温、宽压测试；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光束角度：15°，25°或45°可选；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    能：RGB混色、颜色叠加、频闪、调光、智能选址、自走、客户编程、下载程序、单机自编、自动状态调整、温控系统。高达1670万种颜色变化，有颜色流水功能，速度快慢可调；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灯体内置自走程序、主从机设置，让使用者更加方便简易；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灯体材料：压铸铝外壳</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5952"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三基色会议</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1.输入电压：AC100-240V/50/60HZ；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2.额定功率：200W；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3.光    源： LED高亮度灯珠；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4.光源功率：0.5W；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5.灯珠数量：272》400颗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6.光源寿命：50000小时；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7.光 通 量：3200K标准光通量55lm、5600K标准光通量60lm；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8.光    效：3200K标准光效112 lm/W、5600K标准光效125 lm/W；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9.色    温：3200K/5600K双色（3200K+5600K）可选；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10.显色指数：Ra≥90；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11.驱动方式：恒流驱动；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12.调    光：0~100%线性电子调光（16bit无闪烁调光）；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13.频    闪：1~30次/秒；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14.光源类型：泛光型；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15.控制方式：标准DMX512信号，手动调光、频闪，主从模式同步；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16.控制模式：单色1CH/2CH通道可选、双色3CH/4CH通道可选；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17.操    作：数码管显示控制地址码和调光数值；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18.可调角度：0~-90°；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19.灯体温度：≥55℃；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20.冷却系统：高导热纯铝成型散热器（超静音风机散热）；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21.开孔尺寸：560×390mm 。  </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451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舞台面光</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电源电压：AC100-240V，50 / 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 源：200W LED灯珠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光源寿命：可达50000小时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效果配置：0—100%独立线性调光，0—100%独立饱和度调节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3200K-10000K色温线性调节、独立高速频闪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控制面板：LED数码显示+四按键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透镜角度：35°、75°可选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散热方式：智能风机散热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噪 音：1米≤30db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 道：6个DMX通道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电控技术：菜单或控台控制灯具复位；DMX信号提示；颜色起始亮度设置、过流、过压、过热保护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温度监控：内置温度保护传感器,通过自动调节灯具功率来进行过温保护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控制模式：DMX有线/无线信号可选/手动模式,自走，主附机控制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染色側光</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电    压：AC100-260V,50/60Hz;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额定功率：200瓦；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LED光源： 8颗15W RGBWA五合一LED灯珠，节能环保，低功耗，高亮度，灯珠使用寿命可达80000小时；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冷却系统：散热片加低噪音风机散热；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控制系统：标准DMX 512信号控制；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通道模式：4/6/7/12多个通道模式可选；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过热保护：灯珠板智能温控保护功能；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    光：采用64位系统，0~100%精细调光功能，在摄像、照相机下无闪烁、无抖动；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控制板：高质稳定控制板，具有过流、过压、温控等保护措施，保证了灯具的稳定工作；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    源：使用国内优质电源，均严格通过国际标准电源效率、高温、宽压测试；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光束角度：15°，25°或45°可选；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    能：RGB混色、颜色叠加、频闪、调光、智能选址、自走、客户编程、下载程序、单机自编、自动状态调整、温控系统。高达1670万种颜色变化，有颜色流水功能，速度快慢可调；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灯体内置自走程序、主从机设置，让使用者更加方便简易；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灯体材料：压铸铝外壳</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261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电脑光束灯</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电压：100-250V，50/60HZ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消耗功率：450W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灯泡：350W灯泡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通道模式：16/24个国际标准DMX512通道颗切换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色片盘：13彩光+白光，带双向旋转彩虹效果，半色以及全色走模式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图案：9个旋转图案，15个固定图案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水平扫描：540度(160bit精度扫描)电子纠错.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垂直扫描：270度(160bit精度扫描)电子纠错.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棱镜：双棱镜（8棱镜加排镜）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扫描：水平扫描540°，垂直扫描270°，16bit精度扫°，电子纠错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光学镜头：3合一高精度光学镜头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调焦：电子调焦    调光:0-100%线性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调光：0%~100%线性调光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雾化：0%~100%线性雾化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频闪：双侧刀频闪率最高可以达到次每秒，并可先择随机频闪及 脉冲频闪。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显示：彩色触摸显示屏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尺寸：320*290*640mm（长、宽、高）                                                                                                                                               ★为保证产品质量制造商拥有国家级认可CNAS认证</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信号隔离分配放大器</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bookmarkStart w:id="9" w:name="_GoBack"/>
            <w:bookmarkEnd w:id="9"/>
            <w:r>
              <w:rPr>
                <w:rFonts w:hint="eastAsia" w:ascii="宋体" w:hAnsi="宋体" w:cs="宋体"/>
                <w:color w:val="000000"/>
                <w:kern w:val="0"/>
                <w:sz w:val="18"/>
                <w:szCs w:val="18"/>
              </w:rPr>
              <w:t xml:space="preserve">数字信号类型：DMX512/1990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1路输入，1路直通输出（非隔离）。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8路光隔离信号分配输出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各输入输出接口之间的电气隔离电压：&gt;1000V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每路带数字信号指示灯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DMX信号输入连接器：XLR-D3M /XLR-D5M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可选内置无线功能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防伪：机身携防伪标志，可通过网站查询产品身份</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230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数字控台</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 DMX512/1990标准，最大1024个DMX控制通道，两路光电隔离信号输出。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最大控制120台电脑灯或120路调光。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新增Art-net网络端口，带内置模拟器功能，可直接在电脑进行灯光模拟。同时还可用网线代替信号线，连接灯具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RDM双向信号输出，可直接在控台设置灯的地址码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使用珍珠灯库（R20格式灯库），且控台上可自行编写灯库。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带背光的LCD显示屏，首创的中英文显示可切换界面。面板中英文可选。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内置图形轨迹发生器，有227个内置图形，方便用户对电脑灯进行图形轨迹控制，如画圆、螺旋、彩虹、追逐等多种效果。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图形参数（如：振幅、速度、间隔、波浪、方向）均可独立设置，更方便快捷的做出想要的造型和场景。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每个场景可保存图形数量5个；同时可运行图形数量10个。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有节目录制功能，最多可储存100个节目，灯光秀演示一劳永逸。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有内置时间码和外置MIDI触发功能,让您轻松实现一键声光同步的炫丽灯光秀。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场景能够实现交叠功能，图形有宽度参数，能够更快速的编程。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具有高级编组功能。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可储存100个素材，素材共享或者独立素材均可随心设置。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素材储存模式有四种，素材储存和调用灵活便捷。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可储存120个重演场景，用于储存多步场景和单步场景。每个多步场景最多可储存600个单步。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可同时输出和运行12个重演场景。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带12根集控推杆。按键点控和推杆集控兼容。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支持重新配节地址码、垂直水平交换、通道输出反向等功能。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关机或者突发断电等情况数据可记忆保持。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U盘可备份控台数据，并支持重新导入到控台使用，同型号控台数据可共享。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支持远程软件升级，随时随地增加新的功能。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具有预编程功能，离线事先编程，省事省心。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预置推杆可控制电脑灯的属性，属性控制更方便快捷。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支持立即黑场、场景互锁。                                                                                                                                         </w:t>
            </w:r>
            <w:r>
              <w:rPr>
                <w:rFonts w:hint="eastAsia" w:ascii="宋体" w:hAnsi="宋体" w:cs="宋体"/>
                <w:color w:val="000000"/>
                <w:sz w:val="18"/>
                <w:szCs w:val="18"/>
              </w:rPr>
              <w:t>★提供CMA、CNAS认证检验报告</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灯杆</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根据现场需求定制安装</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道</w:t>
            </w:r>
          </w:p>
        </w:tc>
      </w:tr>
      <w:tr>
        <w:tblPrEx>
          <w:tblCellMar>
            <w:top w:w="0" w:type="dxa"/>
            <w:left w:w="0" w:type="dxa"/>
            <w:bottom w:w="0" w:type="dxa"/>
            <w:right w:w="0" w:type="dxa"/>
          </w:tblCellMar>
        </w:tblPrEx>
        <w:trPr>
          <w:trHeight w:val="192"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灯勾</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金属构件，净重：115g；承重：70kg；卡管：25-60mm. 适用于：LED灯，摇头灯，帕灯等，灯位调试灵便，安装稳定可靠，灵活控制光路</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tblPrEx>
          <w:tblCellMar>
            <w:top w:w="0" w:type="dxa"/>
            <w:left w:w="0" w:type="dxa"/>
            <w:bottom w:w="0" w:type="dxa"/>
            <w:right w:w="0" w:type="dxa"/>
          </w:tblCellMar>
        </w:tblPrEx>
        <w:trPr>
          <w:trHeight w:val="768"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保险绳</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承重：70kg，结构：双捻(多股)，类型：吊装绳带，捻向：右同向(RHLL)、左交互(LHRL)，抗拉强度：5000（MPa），用途：灯具保险绳 吊牌，直径：1.0 1.2 1.5 2.0 2.5 3.0 4.0（mm），用途：吊挂各种舞台灯光、音响设备，为固定安装或移动演出设备保驾护航</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条</w:t>
            </w:r>
          </w:p>
        </w:tc>
      </w:tr>
      <w:tr>
        <w:tblPrEx>
          <w:tblCellMar>
            <w:top w:w="0" w:type="dxa"/>
            <w:left w:w="0" w:type="dxa"/>
            <w:bottom w:w="0" w:type="dxa"/>
            <w:right w:w="0" w:type="dxa"/>
          </w:tblCellMar>
        </w:tblPrEx>
        <w:trPr>
          <w:trHeight w:val="879"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数字电源箱</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1.供电：三相五线制AC380V±10％，频率50Hz±5％.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2·输入额定电流：200A ,最大可做12路×4KW可用于任何负载.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·3设有总开关,过载与短路双重保护高分断空气开关.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4·三相独立电压，电流，监测，三相A.B.C 指示灯指示.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5·输出功率可选：额定功率：，12路X4KW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6·外形尺寸:国际标准7U  输出方式：16A7.                                                                                                                                            </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1654"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三蕊屏蔽信号线</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128网屏蔽线，具有易弯曲、柔韧性好、抗挠寿命长、抗干扰等性能。只使用高导电性铜，由一种电解韧铜(ETP)工艺制造而成。这种精炼过程能够制造含铜99.95%的纯铜导线，每个 ASTM B115具有高导电性。高耐磨性及抗压性，特殊的柔低电容，低损耗，高抗氧化及抗油能力，重量轻，体积小。</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米</w:t>
            </w:r>
          </w:p>
        </w:tc>
      </w:tr>
      <w:tr>
        <w:tblPrEx>
          <w:tblCellMar>
            <w:top w:w="0" w:type="dxa"/>
            <w:left w:w="0" w:type="dxa"/>
            <w:bottom w:w="0" w:type="dxa"/>
            <w:right w:w="0" w:type="dxa"/>
          </w:tblCellMar>
        </w:tblPrEx>
        <w:trPr>
          <w:trHeight w:val="1728"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电缆电线</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导体长期允许的最高工作温度为：交联聚乙烯绝缘为90℃，聚氯乙烯绝缘为70℃，短路时 (最长持续时间不超过5秒）电缆导体的最高温度不超过：交联聚乙烯绝缘为250℃，聚氯乙烯绝缘为160℃；导体直流电阻符合GB/T 3956的规定。敷设时的环境温度不低于 0℃，低于 0℃ 时应先预热。三芯无铠装最小弯曲半径不小于电缆外径的15倍，有铠装的不小于电缆外径的12倍。单芯无铠装最小弯曲半径不小于电缆外径的20倍，有铠装的不小于电缆外径的15倍。电缆敷设不受水平落差限制。</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米</w:t>
            </w:r>
          </w:p>
        </w:tc>
      </w:tr>
      <w:tr>
        <w:tblPrEx>
          <w:tblCellMar>
            <w:top w:w="0" w:type="dxa"/>
            <w:left w:w="0" w:type="dxa"/>
            <w:bottom w:w="0" w:type="dxa"/>
            <w:right w:w="0" w:type="dxa"/>
          </w:tblCellMar>
        </w:tblPrEx>
        <w:trPr>
          <w:trHeight w:val="22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强电隔离机柜</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9MM夹板外贴PVC，全新五金件，铝合金包边，4个三寸工业轮（两个固定轮，两个万向轮）；拉手（2个）</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r>
      <w:tr>
        <w:tblPrEx>
          <w:tblCellMar>
            <w:top w:w="0" w:type="dxa"/>
            <w:left w:w="0" w:type="dxa"/>
            <w:bottom w:w="0" w:type="dxa"/>
            <w:right w:w="0" w:type="dxa"/>
          </w:tblCellMar>
        </w:tblPrEx>
        <w:trPr>
          <w:trHeight w:val="576"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17</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管材附件</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根据实地情况，来选择PVC、PE或者GB/T硬质管材，防腐蚀、防漏电、穿电线用的管子。穿线管环氧涂塑层更有效的解决了输水、埋地和酸、碱、盐对金属管道的腐蚀，使用年限可达50年以上。并保证了走线的整齐性，以利于以后的检测和调理</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批</w:t>
            </w:r>
          </w:p>
        </w:tc>
      </w:tr>
      <w:tr>
        <w:tblPrEx>
          <w:tblCellMar>
            <w:top w:w="0" w:type="dxa"/>
            <w:left w:w="0" w:type="dxa"/>
            <w:bottom w:w="0" w:type="dxa"/>
            <w:right w:w="0" w:type="dxa"/>
          </w:tblCellMar>
        </w:tblPrEx>
        <w:trPr>
          <w:trHeight w:val="90" w:hRule="atLeast"/>
        </w:trPr>
        <w:tc>
          <w:tcPr>
            <w:tcW w:w="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9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安装服务费</w:t>
            </w:r>
          </w:p>
        </w:tc>
        <w:tc>
          <w:tcPr>
            <w:tcW w:w="59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交钥匙工程，遵循安全科学施工规范，包含安装售后和培训</w:t>
            </w:r>
          </w:p>
        </w:tc>
        <w:tc>
          <w:tcPr>
            <w:tcW w:w="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批</w:t>
            </w:r>
          </w:p>
        </w:tc>
      </w:tr>
    </w:tbl>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bookmarkStart w:id="5" w:name="_Toc26313"/>
      <w:bookmarkStart w:id="6" w:name="_Toc7799"/>
      <w:bookmarkStart w:id="7" w:name="_Toc9890"/>
      <w:bookmarkStart w:id="8" w:name="_Toc10240"/>
      <w:r>
        <w:rPr>
          <w:rFonts w:hint="eastAsia"/>
          <w:b/>
          <w:bCs/>
          <w:sz w:val="28"/>
          <w:szCs w:val="28"/>
        </w:rPr>
        <w:t>七、</w:t>
      </w:r>
      <w:bookmarkEnd w:id="5"/>
      <w:bookmarkEnd w:id="6"/>
      <w:bookmarkEnd w:id="7"/>
      <w:bookmarkEnd w:id="8"/>
      <w:r>
        <w:rPr>
          <w:rFonts w:hint="eastAsia"/>
          <w:b/>
          <w:bCs/>
          <w:sz w:val="28"/>
          <w:szCs w:val="28"/>
        </w:rPr>
        <w:t>幼儿园安吉等清单</w:t>
      </w:r>
    </w:p>
    <w:tbl>
      <w:tblPr>
        <w:tblStyle w:val="3"/>
        <w:tblpPr w:leftFromText="180" w:rightFromText="180" w:vertAnchor="text" w:horzAnchor="page" w:tblpX="982" w:tblpY="304"/>
        <w:tblOverlap w:val="never"/>
        <w:tblW w:w="9476" w:type="dxa"/>
        <w:tblInd w:w="0" w:type="dxa"/>
        <w:tblLayout w:type="fixed"/>
        <w:tblCellMar>
          <w:top w:w="0" w:type="dxa"/>
          <w:left w:w="0" w:type="dxa"/>
          <w:bottom w:w="0" w:type="dxa"/>
          <w:right w:w="0" w:type="dxa"/>
        </w:tblCellMar>
      </w:tblPr>
      <w:tblGrid>
        <w:gridCol w:w="775"/>
        <w:gridCol w:w="775"/>
        <w:gridCol w:w="775"/>
        <w:gridCol w:w="775"/>
        <w:gridCol w:w="6376"/>
      </w:tblGrid>
      <w:tr>
        <w:tblPrEx>
          <w:tblCellMar>
            <w:top w:w="0" w:type="dxa"/>
            <w:left w:w="0" w:type="dxa"/>
            <w:bottom w:w="0" w:type="dxa"/>
            <w:right w:w="0" w:type="dxa"/>
          </w:tblCellMar>
        </w:tblPrEx>
        <w:trPr>
          <w:trHeight w:val="690" w:hRule="atLeast"/>
        </w:trPr>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 xml:space="preserve">序号 </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 xml:space="preserve">品目名称 </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 xml:space="preserve">数量 </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w:t>
            </w:r>
          </w:p>
        </w:tc>
        <w:tc>
          <w:tcPr>
            <w:tcW w:w="63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参数</w:t>
            </w:r>
          </w:p>
        </w:tc>
      </w:tr>
      <w:tr>
        <w:tblPrEx>
          <w:tblCellMar>
            <w:top w:w="0" w:type="dxa"/>
            <w:left w:w="0" w:type="dxa"/>
            <w:bottom w:w="0" w:type="dxa"/>
            <w:right w:w="0" w:type="dxa"/>
          </w:tblCellMar>
        </w:tblPrEx>
        <w:trPr>
          <w:trHeight w:val="3859" w:hRule="atLeast"/>
        </w:trPr>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班级玩具柜</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6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规格：原木三层柜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1.采用优质松木制作而成，不开裂、不易变形，面料无死节、开裂、虫眼，所有板边倒圆角、圆边，光滑，无毛刺；2.板材厚度≥ 1.5cm；3.表面采用优质环保、等知名品牌环保漆喷涂而成，四遍底漆，四遍面漆，安全、无毒无味，凸显木材纹理，手感光滑；4.整体产品结构稳固，使用长久。5.外表面和内表面以及儿童手指可触及的隐蔽处，均不得有锐利的棱角、毛刺以及小五金部件露出的锐利尖锐</w:t>
            </w:r>
          </w:p>
          <w:p>
            <w:pPr>
              <w:widowControl/>
              <w:textAlignment w:val="center"/>
              <w:rPr>
                <w:rFonts w:ascii="宋体" w:hAnsi="宋体" w:cs="宋体"/>
                <w:color w:val="000000"/>
                <w:sz w:val="18"/>
                <w:szCs w:val="18"/>
              </w:rPr>
            </w:pPr>
            <w:r>
              <w:rPr>
                <w:rFonts w:hint="eastAsia" w:ascii="宋体" w:hAnsi="宋体" w:cs="宋体"/>
                <w:color w:val="000000"/>
                <w:kern w:val="0"/>
                <w:sz w:val="18"/>
                <w:szCs w:val="18"/>
              </w:rPr>
              <w:t>★6水性漆符合GB18581-2020《木器涂料中有害物质限量》油墨符合GB 18581-2020《水器涂料中有害物质限量》提供检测报告 1.提供GB 6675.1-2014-玩具安全第1部分：基本规范；2.GB6675.2-2014-玩具第2部分：机械与物理性能；3.GB6675.3-2014玩具安全第3部分：易燃性能；4.GB6675.4-2014-特定元素的迁移检测报告</w:t>
            </w:r>
          </w:p>
        </w:tc>
      </w:tr>
      <w:tr>
        <w:tblPrEx>
          <w:tblCellMar>
            <w:top w:w="0" w:type="dxa"/>
            <w:left w:w="0" w:type="dxa"/>
            <w:bottom w:w="0" w:type="dxa"/>
            <w:right w:w="0" w:type="dxa"/>
          </w:tblCellMar>
        </w:tblPrEx>
        <w:trPr>
          <w:trHeight w:val="4080" w:hRule="atLeast"/>
        </w:trPr>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班级玩具柜</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6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规格尺寸：1200*300*800mm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1、采用不少于1.5cm厚优质环保松木板。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2、耐磨、耐污、耐划伤，易清洁，耐磨测试250R无透底现象。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3、不易变色，漆面牢固性好，重金属钡、铅、镉、锑、硒、铬、汞、砷等含量符合国家标准规范的要求。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4、五金件选用环保五金，安全无毒。符合国家标准规范的要求，钡、铅、镉、锑、硒、铬、汞、砷等含量控制指标完全符合要求。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5、圆角设计，符合GB6675-2014儿童玩具通用技术条件的要求。</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★6、水性漆符合GB18581-2020《木器涂料中有害物质限量》油墨符合GB 18581-2020《水器涂料中有害物质限量》提供检测报告1.提供GB 6675.1-2014-玩具安全第1部分：基本规范；2.GB6675.2-2014-玩具第2部分：机械与物理性能；3.GB6675.3-2014玩具安全第3部分：易燃性能；4.GB6675.4-2014-特定元素的迁移检测报告</w:t>
            </w:r>
          </w:p>
        </w:tc>
      </w:tr>
      <w:tr>
        <w:tblPrEx>
          <w:tblCellMar>
            <w:top w:w="0" w:type="dxa"/>
            <w:left w:w="0" w:type="dxa"/>
            <w:bottom w:w="0" w:type="dxa"/>
            <w:right w:w="0"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安吉游戏活动室</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63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2342件安吉游戏活动室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套装包含：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25件套PE箱子运动组合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大型实木螺母组合474件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620件大型国潮积木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1223件户外综合碳化积木</w:t>
            </w:r>
          </w:p>
        </w:tc>
      </w:tr>
      <w:tr>
        <w:tblPrEx>
          <w:tblCellMar>
            <w:top w:w="0" w:type="dxa"/>
            <w:left w:w="0" w:type="dxa"/>
            <w:bottom w:w="0" w:type="dxa"/>
            <w:right w:w="0" w:type="dxa"/>
          </w:tblCellMar>
        </w:tblPrEx>
        <w:trPr>
          <w:trHeight w:val="278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安吉游戏材料</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63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656件大型探索积木5.0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材质；采用优质新西兰松木。工艺：原木无油漆，磨圆角、光滑无毛刺 。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★提供第三方权威检测机构出具的GB6675-2014国标检测报告（检测报告必须包括: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1.正方形积木块尺寸：10*10*2.5 cm，数量46块；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2.正方形积木块尺寸：10*10*5 cm，数量40块；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3.正方形积木块尺寸：10*10*10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4.长方形积木块尺寸：20*10*10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5.长方形积木块尺寸：20*10*5 cm，数量60块；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6.长方形积木块尺寸：20*10*2.5 cm，数量80块；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7.长方形积木块尺寸：40*10*5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8.长方形积木块尺寸：60*10*5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9.三角形积木块尺寸：14*14*5 cm，数量30块；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10.三角形积木块尺寸：21*21*5 cm，数量40块；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11.半圆形积木块尺寸：20*10*5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12.半圆环积木块尺寸：40*20*5 cm，数量10块；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13.圆形积木块尺寸：20*10*5 cm，数量30块；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14.建构木板尺寸：40*10*2.5 cm，数量40块；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15.建构木板尺寸：60*10*2.5 cm，数量40块；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16.建构木板尺寸：80*10*2.5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17.建构木板尺寸：100*10*2.5 cm，数量10块；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18.圆柱形积木块尺寸：直径10*高度5 cm，数量50块；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19.圆柱形积木块尺寸：直径10*高度10 cm，数量30块；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20.圆柱形积木块尺寸：直径10*高度20 cm，数量20块；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21.圆柱形积木块尺寸：直径10*高度40 cm，数量10块；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共656件。</w:t>
            </w:r>
          </w:p>
        </w:tc>
      </w:tr>
      <w:tr>
        <w:tblPrEx>
          <w:tblCellMar>
            <w:top w:w="0" w:type="dxa"/>
            <w:left w:w="0" w:type="dxa"/>
            <w:bottom w:w="0" w:type="dxa"/>
            <w:right w:w="0" w:type="dxa"/>
          </w:tblCellMar>
        </w:tblPrEx>
        <w:trPr>
          <w:trHeight w:val="2780"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螺母建构</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63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一、基础类产品材质为：椴木面多层板喷环保水性漆，PP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二、工艺：环保水性漆、磨圆角、光滑无毛刺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三、★提供第三方权威检测机构出具的GB6675-2014国标检测报告（检测报告必须包括: 1.GB 6675.1-2014-玩具安全第1部分：基本规范；2.GB6675.2-2014-玩具第2部分：机械与物理性能；3.GB6675.3-2014玩具安全第3部分：易燃性能；4.GB6675.1-2014-章节5.3.7-邻苯二甲酸酯增塑剂；5.GB6675.1-2014章节5.3.3&amp;GB6675.4-2014-特定元素的迁移;6.GB18581-2020-甲醛；共六个项目检测合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四、产品共427件，尺寸：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1.长条Ⅰ 材质：A级家具板+3次喷漆 88*8*1.5cm 数量：8件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2.长条Ⅱ 材质：A级家具板+3次喷漆 48*8*1.5cm 数量：12件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3.长条Ⅲ 材质：A级家具板+3次喷漆 28*8*1.5cm  数量：32件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4.长条Ⅳ 材质：A级家具板+3次喷漆 18*8*1.5cm  数量：16件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5.圆弧Ⅰ 材质：A级家具板+3次喷漆 62*8*1.5cm  数量：8件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6.圆弧Ⅱ 材质：A级家具板+3次喷漆 38*8*1.5cm  数量：12件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7.圆弧Ⅲ 材质：A级家具板+3次喷漆 32*8*1.5cm  数量： 4 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8.骨头型Ⅰ 材质：A级家具板+3次喷漆 31*8*1.5cm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9.骨头型Ⅱ 材质：A级家具板+3次喷漆 29*18.5*1.5cm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10.回旋镖型 材质：A级家具板+3次喷漆 22.5*22.5*1.5cm 数量： 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11.齿轮Ⅰ 材质：A级家具板+3次喷漆 R=15 *1.5cm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12.齿轮Ⅱ 材质：A级家具板+3次喷漆 R=10.5 *1.5cm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13.齿轮Ⅲ 材质：A级家具板+3次喷漆 R=7.5 *1.5cm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14.大齿轮 材质：PP 30*30*1.5cm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15.小齿轮 材质：PP 20*20*1.5cm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16.轮子 材质：PP 17*17*1.5cm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17.Y型 材质：A级家具板+3次喷漆 22*38*1.5cm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18.船锚型 材质：A级家具板+3次喷漆 30*26*1.5cm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19.工字型 材质：A级家具板+3次喷漆 37*37*1.5cm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20.门型 材质：A级家具板+3次喷漆 31*31*1.5cm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21.手掌型 材质：A级家具板+3次喷漆 16*9*1.5cm 数量： 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22.S型 材质：A级家具板+3次喷漆 21*12*1.5cm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23.方向盘型 材质：A级家具板+3次喷漆 R=18 *1.5cm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24.双圆型 材质：A级家具板+3次喷漆 10*6*1.5cm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25.云朵型 材质：A级家具板+3次喷漆 10*6*1.5cm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26.叶子型 材质：A级家具板+3次喷漆 10*6*1.5cm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27.方型连接件 材质：A级家具板+3次喷漆 12*12*1.5cm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28.L型连接件 材质：ABS：14*14*10cm  数量：8件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29.钩子 材质：PP 21.7*13.9*1.5cm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30.十字 材质：蓝色免漆多层板 36*36*1.5cm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31.三角 材质：蓝色免漆多层板 29.5*26.3*1.5cm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32.1/4圆 材质：蓝色免漆多层板 28*28*1.5cm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33.带齿长板 材质：蓝色免漆多层板 48*19*1.5cm 数量：2件                                                                                              34.长方形长板 材质:蓝色免漆多层板 68*28*1.5 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35.短螺丝：M1*6，螺丝头4.8×3.9cm，20个，塑料+金属材质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36.短螺母：螺母：3.3×3.7cm，20个，塑料+金属材质。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37.长螺丝 材质:ABS 79*103mm，绿色 数量:100件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38.长螺母 材质:ABS 72*16mm，绿色 数量:100件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39.滑轮 材质:塑料+金属 外直径11.5 cm，内直径1.5  cm数量:2件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40.桶 材质:塑料 外直径30 cm， 数量:2件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41.绳子 材质:尼龙 0.6*0.6*200 cm 数量:4件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42.推车 材质:EO板材 80x60x40 cm 数量:1件</w:t>
            </w:r>
          </w:p>
        </w:tc>
      </w:tr>
      <w:tr>
        <w:tblPrEx>
          <w:tblCellMar>
            <w:top w:w="0" w:type="dxa"/>
            <w:left w:w="0" w:type="dxa"/>
            <w:bottom w:w="0" w:type="dxa"/>
            <w:right w:w="0" w:type="dxa"/>
          </w:tblCellMar>
        </w:tblPrEx>
        <w:trPr>
          <w:trHeight w:val="960" w:hRule="atLeast"/>
        </w:trPr>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平衡车</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规格：85*47*63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材质：环保无毒无味，高碳钢车身，表面电花喷塑处理，、轴承钢轴承，橡胶轮胎</w:t>
            </w:r>
          </w:p>
        </w:tc>
      </w:tr>
      <w:tr>
        <w:tblPrEx>
          <w:tblCellMar>
            <w:top w:w="0" w:type="dxa"/>
            <w:left w:w="0" w:type="dxa"/>
            <w:bottom w:w="0" w:type="dxa"/>
            <w:right w:w="0" w:type="dxa"/>
          </w:tblCellMar>
        </w:tblPrEx>
        <w:trPr>
          <w:trHeight w:val="1233" w:hRule="atLeast"/>
        </w:trPr>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篮球架</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6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规格：95*90*134cm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1.材质：选用优质镀锌管，结实耐用；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2.结构合理稳固，篮球活动的器械，促进幼儿身心正常生长发育。</w:t>
            </w:r>
          </w:p>
        </w:tc>
      </w:tr>
      <w:tr>
        <w:tblPrEx>
          <w:tblCellMar>
            <w:top w:w="0" w:type="dxa"/>
            <w:left w:w="0" w:type="dxa"/>
            <w:bottom w:w="0" w:type="dxa"/>
            <w:right w:w="0" w:type="dxa"/>
          </w:tblCellMar>
        </w:tblPrEx>
        <w:trPr>
          <w:trHeight w:val="996" w:hRule="atLeast"/>
        </w:trPr>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平衡 车收纳架</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规格：</w:t>
            </w:r>
            <w:r>
              <w:rPr>
                <w:rStyle w:val="7"/>
                <w:rFonts w:hint="eastAsia" w:ascii="宋体" w:hAnsi="宋体" w:cs="宋体"/>
                <w:sz w:val="18"/>
                <w:szCs w:val="18"/>
              </w:rPr>
              <w:t>108*58*63</w:t>
            </w:r>
            <w:r>
              <w:rPr>
                <w:rStyle w:val="7"/>
                <w:rFonts w:hint="eastAsia" w:ascii="宋体" w:hAnsi="宋体" w:cs="宋体"/>
                <w:sz w:val="18"/>
                <w:szCs w:val="18"/>
              </w:rPr>
              <w:br w:type="textWrapping"/>
            </w:r>
            <w:r>
              <w:rPr>
                <w:rStyle w:val="8"/>
                <w:rFonts w:hint="default"/>
                <w:sz w:val="18"/>
                <w:szCs w:val="18"/>
              </w:rPr>
              <w:t>材质：环保无毒无味，表面电花喷塑处理，满足使用方要求</w:t>
            </w:r>
          </w:p>
        </w:tc>
      </w:tr>
    </w:tbl>
    <w:p>
      <w:pPr>
        <w:rPr>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DEF3E"/>
    <w:multiLevelType w:val="singleLevel"/>
    <w:tmpl w:val="DC4DEF3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decimal"/>
      <w:lvlText w:val="%1"/>
      <w:lvlJc w:val="left"/>
      <w:pPr>
        <w:ind w:left="432" w:hanging="432"/>
      </w:pPr>
      <w:rPr>
        <w:rFonts w:hint="default" w:ascii="Arial" w:hAnsi="Arial" w:eastAsia="楷体_GB2312"/>
        <w:b/>
        <w:i w:val="0"/>
        <w:color w:val="000080"/>
        <w:sz w:val="44"/>
        <w:szCs w:val="44"/>
      </w:rPr>
    </w:lvl>
    <w:lvl w:ilvl="1" w:tentative="0">
      <w:start w:val="1"/>
      <w:numFmt w:val="decimal"/>
      <w:pStyle w:val="2"/>
      <w:lvlText w:val="%1.%2"/>
      <w:lvlJc w:val="left"/>
      <w:pPr>
        <w:ind w:left="1285" w:hanging="576"/>
      </w:pPr>
      <w:rPr>
        <w:rFonts w:hint="default"/>
        <w:b/>
        <w:i w:val="0"/>
        <w:color w:val="000080"/>
        <w:sz w:val="36"/>
        <w:szCs w:val="36"/>
      </w:rPr>
    </w:lvl>
    <w:lvl w:ilvl="2" w:tentative="0">
      <w:start w:val="1"/>
      <w:numFmt w:val="decimal"/>
      <w:lvlText w:val="%1.%2.%3"/>
      <w:lvlJc w:val="left"/>
      <w:pPr>
        <w:ind w:left="720" w:hanging="720"/>
      </w:pPr>
      <w:rPr>
        <w:rFonts w:hint="default"/>
        <w:b/>
        <w:i w:val="0"/>
        <w:color w:val="000080"/>
        <w:sz w:val="32"/>
        <w:szCs w:val="32"/>
      </w:rPr>
    </w:lvl>
    <w:lvl w:ilvl="3" w:tentative="0">
      <w:start w:val="1"/>
      <w:numFmt w:val="decimal"/>
      <w:lvlText w:val="%1.%2.%3.%4"/>
      <w:lvlJc w:val="left"/>
      <w:pPr>
        <w:ind w:left="864" w:hanging="864"/>
      </w:pPr>
      <w:rPr>
        <w:rFonts w:hint="default"/>
        <w:b w:val="0"/>
        <w:i w:val="0"/>
        <w:caps w:val="0"/>
        <w:strike w:val="0"/>
        <w:dstrike w:val="0"/>
        <w:vanish w:val="0"/>
        <w:color w:val="000080"/>
        <w:sz w:val="28"/>
        <w:vertAlign w:val="baseline"/>
      </w:rPr>
    </w:lvl>
    <w:lvl w:ilvl="4" w:tentative="0">
      <w:start w:val="1"/>
      <w:numFmt w:val="decimal"/>
      <w:lvlText w:val="%1.%2.%3.%4.%5"/>
      <w:lvlJc w:val="left"/>
      <w:pPr>
        <w:ind w:left="1008" w:hanging="1008"/>
      </w:pPr>
      <w:rPr>
        <w:rFonts w:hint="default"/>
        <w:b/>
        <w:i w:val="0"/>
        <w:caps w:val="0"/>
        <w:strike w:val="0"/>
        <w:dstrike w:val="0"/>
        <w:vanish w:val="0"/>
        <w:color w:val="000080"/>
        <w:sz w:val="21"/>
        <w:vertAlign w:val="baseline"/>
      </w:rPr>
    </w:lvl>
    <w:lvl w:ilvl="5" w:tentative="0">
      <w:start w:val="1"/>
      <w:numFmt w:val="decimal"/>
      <w:lvlText w:val="%1.%2.%3.%4.%5.%6"/>
      <w:lvlJc w:val="left"/>
      <w:pPr>
        <w:ind w:left="1152" w:hanging="1152"/>
      </w:pPr>
      <w:rPr>
        <w:rFonts w:hint="default"/>
        <w:b/>
        <w:i w:val="0"/>
        <w:caps w:val="0"/>
        <w:strike w:val="0"/>
        <w:dstrike w:val="0"/>
        <w:vanish w:val="0"/>
        <w:color w:val="000080"/>
        <w:sz w:val="21"/>
        <w:vertAlign w:val="baseline"/>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default"/>
        <w:b w:val="0"/>
        <w:i w:val="0"/>
        <w:caps w:val="0"/>
        <w:strike w:val="0"/>
        <w:dstrike w:val="0"/>
        <w:vanish w:val="0"/>
        <w:color w:val="000000"/>
        <w:sz w:val="18"/>
        <w:szCs w:val="18"/>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EBC5AB0"/>
    <w:rsid w:val="0009287D"/>
    <w:rsid w:val="00231B65"/>
    <w:rsid w:val="00454120"/>
    <w:rsid w:val="00606775"/>
    <w:rsid w:val="006E1D03"/>
    <w:rsid w:val="00B61647"/>
    <w:rsid w:val="089E6E50"/>
    <w:rsid w:val="0A276DCD"/>
    <w:rsid w:val="30F304E8"/>
    <w:rsid w:val="3AC0768C"/>
    <w:rsid w:val="5EBC5AB0"/>
    <w:rsid w:val="6211064A"/>
    <w:rsid w:val="649C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hd w:val="clear" w:color="auto" w:fill="E6E6E6"/>
      <w:spacing w:before="400" w:after="400"/>
      <w:outlineLvl w:val="1"/>
    </w:pPr>
    <w:rPr>
      <w:rFonts w:ascii="Arial" w:hAnsi="Arial"/>
      <w:b/>
      <w:bCs/>
      <w:color w:val="000080"/>
      <w:sz w:val="36"/>
      <w:szCs w:val="36"/>
      <w:shd w:val="clear" w:color="auto" w:fill="E6E6E6"/>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样式7"/>
    <w:basedOn w:val="2"/>
    <w:qFormat/>
    <w:uiPriority w:val="0"/>
  </w:style>
  <w:style w:type="character" w:customStyle="1" w:styleId="6">
    <w:name w:val="font41"/>
    <w:basedOn w:val="4"/>
    <w:qFormat/>
    <w:uiPriority w:val="0"/>
    <w:rPr>
      <w:rFonts w:hint="eastAsia" w:ascii="宋体" w:hAnsi="宋体" w:eastAsia="宋体" w:cs="宋体"/>
      <w:color w:val="FF0000"/>
      <w:sz w:val="12"/>
      <w:szCs w:val="12"/>
      <w:u w:val="none"/>
    </w:rPr>
  </w:style>
  <w:style w:type="character" w:customStyle="1" w:styleId="7">
    <w:name w:val="font61"/>
    <w:basedOn w:val="4"/>
    <w:qFormat/>
    <w:uiPriority w:val="0"/>
    <w:rPr>
      <w:rFonts w:ascii="Calibri" w:hAnsi="Calibri" w:cs="Calibri"/>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5816</Words>
  <Characters>33153</Characters>
  <Lines>276</Lines>
  <Paragraphs>77</Paragraphs>
  <TotalTime>41</TotalTime>
  <ScaleCrop>false</ScaleCrop>
  <LinksUpToDate>false</LinksUpToDate>
  <CharactersWithSpaces>38892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2024-05-11T08:44:00Z</dcterms:created>
  <dc:creator>预算18847072389</dc:creator>
  <cp:lastModifiedBy>WPS_1649657639</cp:lastModifiedBy>
  <dcterms:modified xsi:type="dcterms:W3CDTF">2024-05-13T02:52:55Z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1D525CBDC91249E5BEA172309314FAEC_13</vt:lpwstr>
  </property>
</Properties>
</file>