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3E9B">
      <w:pPr>
        <w:pStyle w:val="3"/>
        <w:bidi w:val="0"/>
        <w:jc w:val="center"/>
        <w:rPr>
          <w:rFonts w:hint="eastAsia" w:cs="宋体"/>
          <w:lang w:val="en-US" w:eastAsia="zh-CN"/>
        </w:rPr>
      </w:pPr>
      <w:r>
        <w:rPr>
          <w:rFonts w:hint="eastAsia" w:cs="宋体"/>
          <w:lang w:val="en-US" w:eastAsia="zh-CN"/>
        </w:rPr>
        <w:t>技术参数</w:t>
      </w:r>
      <w:bookmarkStart w:id="1" w:name="_GoBack"/>
      <w:bookmarkEnd w:id="1"/>
    </w:p>
    <w:p w14:paraId="5AD5C67A">
      <w:pPr>
        <w:pStyle w:val="3"/>
        <w:bidi w:val="0"/>
        <w:rPr>
          <w:rFonts w:hint="eastAsia" w:ascii="宋体" w:hAnsi="宋体" w:eastAsia="宋体" w:cs="宋体"/>
          <w:lang w:val="en-US" w:eastAsia="zh-CN"/>
        </w:rPr>
      </w:pPr>
      <w:r>
        <w:rPr>
          <w:rFonts w:hint="eastAsia" w:ascii="宋体" w:hAnsi="宋体" w:eastAsia="宋体" w:cs="宋体"/>
          <w:lang w:val="en-US" w:eastAsia="zh-CN"/>
        </w:rPr>
        <w:t>(1)生态监测</w:t>
      </w:r>
    </w:p>
    <w:tbl>
      <w:tblPr>
        <w:tblStyle w:val="18"/>
        <w:tblpPr w:leftFromText="180" w:rightFromText="180" w:vertAnchor="text" w:horzAnchor="page" w:tblpX="1684" w:tblpY="300"/>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1"/>
        <w:gridCol w:w="1245"/>
        <w:gridCol w:w="5367"/>
        <w:gridCol w:w="666"/>
        <w:gridCol w:w="638"/>
      </w:tblGrid>
      <w:tr w14:paraId="4854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1" w:type="dxa"/>
            <w:shd w:val="clear" w:color="auto" w:fill="auto"/>
            <w:vAlign w:val="center"/>
          </w:tcPr>
          <w:p w14:paraId="01437AF2">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序号</w:t>
            </w:r>
          </w:p>
        </w:tc>
        <w:tc>
          <w:tcPr>
            <w:tcW w:w="1245" w:type="dxa"/>
            <w:shd w:val="clear" w:color="auto" w:fill="auto"/>
            <w:vAlign w:val="center"/>
          </w:tcPr>
          <w:p w14:paraId="43196D3C">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项目</w:t>
            </w:r>
          </w:p>
        </w:tc>
        <w:tc>
          <w:tcPr>
            <w:tcW w:w="5367" w:type="dxa"/>
            <w:shd w:val="clear" w:color="auto" w:fill="auto"/>
            <w:vAlign w:val="center"/>
          </w:tcPr>
          <w:p w14:paraId="0AD9C074">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技术要求</w:t>
            </w:r>
          </w:p>
        </w:tc>
        <w:tc>
          <w:tcPr>
            <w:tcW w:w="666" w:type="dxa"/>
            <w:shd w:val="clear" w:color="auto" w:fill="auto"/>
            <w:vAlign w:val="center"/>
          </w:tcPr>
          <w:p w14:paraId="50B44984">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单位</w:t>
            </w:r>
          </w:p>
        </w:tc>
        <w:tc>
          <w:tcPr>
            <w:tcW w:w="638" w:type="dxa"/>
            <w:shd w:val="clear" w:color="auto" w:fill="auto"/>
            <w:vAlign w:val="center"/>
          </w:tcPr>
          <w:p w14:paraId="7AAF72A2">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数量</w:t>
            </w:r>
          </w:p>
        </w:tc>
      </w:tr>
      <w:tr w14:paraId="3FE2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1" w:type="dxa"/>
            <w:shd w:val="clear" w:color="auto" w:fill="auto"/>
            <w:vAlign w:val="center"/>
          </w:tcPr>
          <w:p w14:paraId="252BB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45" w:type="dxa"/>
            <w:shd w:val="clear" w:color="auto" w:fill="auto"/>
            <w:vAlign w:val="center"/>
          </w:tcPr>
          <w:p w14:paraId="6072518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生态监测</w:t>
            </w:r>
          </w:p>
        </w:tc>
        <w:tc>
          <w:tcPr>
            <w:tcW w:w="5367" w:type="dxa"/>
            <w:shd w:val="clear" w:color="auto" w:fill="auto"/>
            <w:vAlign w:val="center"/>
          </w:tcPr>
          <w:p w14:paraId="7A905180">
            <w:pPr>
              <w:jc w:val="center"/>
              <w:rPr>
                <w:rFonts w:hint="eastAsia" w:ascii="宋体" w:hAnsi="宋体" w:eastAsia="宋体" w:cs="宋体"/>
                <w:b/>
                <w:bCs/>
                <w:i w:val="0"/>
                <w:iCs w:val="0"/>
                <w:color w:val="auto"/>
                <w:sz w:val="18"/>
                <w:szCs w:val="18"/>
                <w:u w:val="none"/>
              </w:rPr>
            </w:pPr>
          </w:p>
        </w:tc>
        <w:tc>
          <w:tcPr>
            <w:tcW w:w="666" w:type="dxa"/>
            <w:shd w:val="clear" w:color="auto" w:fill="auto"/>
            <w:vAlign w:val="center"/>
          </w:tcPr>
          <w:p w14:paraId="11009FEA">
            <w:pPr>
              <w:jc w:val="center"/>
              <w:rPr>
                <w:rFonts w:hint="eastAsia" w:ascii="宋体" w:hAnsi="宋体" w:eastAsia="宋体" w:cs="宋体"/>
                <w:i w:val="0"/>
                <w:iCs w:val="0"/>
                <w:color w:val="auto"/>
                <w:sz w:val="21"/>
                <w:szCs w:val="21"/>
                <w:u w:val="none"/>
              </w:rPr>
            </w:pPr>
          </w:p>
        </w:tc>
        <w:tc>
          <w:tcPr>
            <w:tcW w:w="638" w:type="dxa"/>
            <w:shd w:val="clear" w:color="auto" w:fill="auto"/>
            <w:vAlign w:val="center"/>
          </w:tcPr>
          <w:p w14:paraId="321D61D2">
            <w:pPr>
              <w:jc w:val="center"/>
              <w:rPr>
                <w:rFonts w:hint="eastAsia" w:ascii="宋体" w:hAnsi="宋体" w:eastAsia="宋体" w:cs="宋体"/>
                <w:i w:val="0"/>
                <w:iCs w:val="0"/>
                <w:color w:val="auto"/>
                <w:sz w:val="21"/>
                <w:szCs w:val="21"/>
                <w:u w:val="none"/>
              </w:rPr>
            </w:pPr>
          </w:p>
        </w:tc>
      </w:tr>
      <w:tr w14:paraId="0AC9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1" w:type="dxa"/>
            <w:shd w:val="clear" w:color="auto" w:fill="auto"/>
            <w:vAlign w:val="center"/>
          </w:tcPr>
          <w:p w14:paraId="174FE4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245" w:type="dxa"/>
            <w:shd w:val="clear" w:color="auto" w:fill="auto"/>
            <w:vAlign w:val="center"/>
          </w:tcPr>
          <w:p w14:paraId="5633BC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超声波一体自动气象站</w:t>
            </w:r>
          </w:p>
        </w:tc>
        <w:tc>
          <w:tcPr>
            <w:tcW w:w="5367" w:type="dxa"/>
            <w:shd w:val="clear" w:color="auto" w:fill="auto"/>
            <w:vAlign w:val="center"/>
          </w:tcPr>
          <w:p w14:paraId="008503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1.气象超声波传感器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（1）监测参数：风速、风向、温度、湿度、气压；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（2）温度 测量范围:-40-85℃ 分辨率: 0.1℃ 准确度:不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±0.3℃(@25℃，典型);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（3）湿度 测量范围:0-100%RH 分辨率:0.1%RH±3%RH 准确度:(10-80%RH)无凝露时，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（4）气压 测量范围:300-1100hpa分辨率0.1hpa准确度:不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±0.3hPa(@25℃，950hPa1050hPa):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（5）风速 测量范围:0-60m/s 分辨率:0.01m/s准确度:3%，超声波原理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（6）风向 测量范围:0-360°分辨率:0.1°，超声波原理；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2.降雨量传感器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（1）承水口径：不大于φ200mm；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（2）测量降水强度：4mm/min以内；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（3）测量最小分度：不大于0.2mm降水量；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（4）最大允许误差：不超过±4%mm。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3.PM2.5传感器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测量范围：0-2000ug/cm³;分辨率：1μg/m³，精度不超过±15%。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4.PM10传感器：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测量范围：0-2000ug/cm³;分辨率：1μg/m³，精度不超过±15%。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5.太阳总辐射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光谱范围：0.3～3μm；测量范围：0～2000W/m2；精度：不超过±3%。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6.二氧化碳传感器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量程：0-2000ppm 准确度：±（40ppm+3%F.S）。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7.光照度传感器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测量范围0～200000Lux，波长范围 380nm-730nm，准 确 度 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8.二氧化碳传感器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量程：0-5000ppm 准确度：不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±（40ppm+3%F.S）。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（1）新型自动站主采，具体独立USB接口，可通过串口调试。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（2）由硬件和嵌入式软件组成。硬件包含高性能的嵌入式处理器、高精度的 A/D 电路、高精度的实时时钟电路、大容量的程序和数据存储器、传感器接口、通信接口、CAN总线接口、外接存储器接口、以太网接口、监测电路、指示灯等，硬件系统能够支持嵌入式实时操作系统的运行。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10.通讯设备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（1）高性能工业级GPRS 模块或4G 通信模块或高性能工业级 GPRS 或 4G 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（2）支持标准通信协议：TCP/IP(版本 4.0)、PPP、UDP；支持使用 STK 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（3）标准 RS232 串口，三线（TXD、RXD、GND）连接；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（4）自动监测联网状态，掉线后1分钟内自动重拨上网；用户接口速率为 1200、2400、4800、9600任选。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11.气象安装支架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3.5米米立杆式支架，壁厚不小于2mm；下杆不小于2米，上杆具备双重防风拉索结构，镀锌喷塑防腐防锈处理。含支架、预埋件等附件。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12.太阳能供电系统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100W太阳能主板，60ah蓄电池，太阳能控制器，太阳能支架等。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13.设备基础施工、安装调试等</w:t>
            </w:r>
          </w:p>
        </w:tc>
        <w:tc>
          <w:tcPr>
            <w:tcW w:w="666" w:type="dxa"/>
            <w:shd w:val="clear" w:color="auto" w:fill="auto"/>
            <w:vAlign w:val="center"/>
          </w:tcPr>
          <w:p w14:paraId="5510E2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shd w:val="clear" w:color="auto" w:fill="auto"/>
            <w:vAlign w:val="center"/>
          </w:tcPr>
          <w:p w14:paraId="63E7E7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704A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11" w:type="dxa"/>
            <w:shd w:val="clear" w:color="auto" w:fill="auto"/>
            <w:vAlign w:val="center"/>
          </w:tcPr>
          <w:p w14:paraId="15CC3F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245" w:type="dxa"/>
            <w:shd w:val="clear" w:color="auto" w:fill="auto"/>
            <w:vAlign w:val="center"/>
          </w:tcPr>
          <w:p w14:paraId="520D49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负氧离子环境质量监测站</w:t>
            </w:r>
          </w:p>
        </w:tc>
        <w:tc>
          <w:tcPr>
            <w:tcW w:w="5367" w:type="dxa"/>
            <w:shd w:val="clear" w:color="auto" w:fill="auto"/>
            <w:vAlign w:val="center"/>
          </w:tcPr>
          <w:p w14:paraId="7E3AAB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1.风速传感器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风速测量范围： 0～45m/s ；精度： ≤10m/s：±0.2m/s＞10m/s：＜测量值的±2%；分 辨 率：≤ 0.01m/s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2.风向传感器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风向测量范围：0～360°；精度：不超过±1°；分 辨 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3.大气温度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温度测量范围：-50～100℃ ，准 确 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±0.5℃ ，分辨率：≤0.1℃；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4.湿度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湿度测量范围：0～100%RH， 准确 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±3%RH，分辨率：≤0.1%；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.气压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气压量程范围：500～1100hPa，分 辨 率：≤0.1hpa，准 确 度：不超过± 0.3hPa。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.降雨量传感器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（1）承水口径：不大于φ200mm；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（2）测量降水强度：4mm/min以内；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（3）测量最小分度：不大于0.2mm降水量；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（4）最大允许误差：不超过±4%mm。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.PM2.5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测量范围：0-2000ug/cm³;分辨率：1μg/m³，精度不超过±15%。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.PM10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测量范围：0-2000ug/cm³;分辨率：1μg/m³，精度不超过±15%。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.太阳总辐射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光谱范围：0.3～3μm；测量范围：0～2000W/m2；精度：不超过±3%</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.二氧化碳传感器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量程：0-2000ppm 准确度：不超过±（40ppm+3%F.S）。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.光照度传感器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测量范围0～200000Lux，波长范围 380nm-730nm，准 确 度 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.负氧离子传感器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平均功耗： &lt;1W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分辨率：不大于10个离子/cm3。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量程：10~50000(个/ cm3)或100~500000(个/ cm3)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接线方式：RS-485信号：4线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采样数率：1秒/个。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误差：离子浓度≤±10%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迁移率：1(cm2/S*V)。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额定工作环境，温度： -10～+50°C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湿度： 0～100%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主体尺寸（长*宽*高）：180*120*40（mm）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.二氧化碳传感器 量程：0-5000ppm 准确度：不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±（40ppm+3%F.S）。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（1）新型自动站主采，具体独立USB接口，可通过串口调试。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（2）由硬件和嵌入式软件组成。硬件包含高性能的嵌入式处理器、高精度的 A/D 电路、高精度的实时时钟电路、大容量的程序和数据存储器、传感器接口、通信接口、CAN总线接口、外接存储器接口、以太网接口、监测电路、指示灯等，硬件系统能够支持嵌入式实时操作系统的运行。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.通讯设备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（1）高性能工业级GPRS 模块或4G 通信模块或高性能工业级 GPRS 或 4G 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（2）支持标准通信协议：TCP/IP(版本 4.0)、PPP、UDP；支持使用 STK 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（3）标准 RS232 串口，三线（TXD、RXD、GND）连接；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（4）自动监测联网状态，掉线后1分钟内自动重拨上网；用户接口速率为 1200、2400、4800、9600任选。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.气象安装支架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3米立杆式支架，壁厚2mm；镀锌喷塑防腐防锈处理。含支架、预埋件等附件。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.太阳能供电系统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100W太阳能主板，60ah蓄电池，太阳能控制器，太阳能支架等。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.设备基础施工、安装调试等。</w:t>
            </w:r>
          </w:p>
        </w:tc>
        <w:tc>
          <w:tcPr>
            <w:tcW w:w="666" w:type="dxa"/>
            <w:shd w:val="clear" w:color="auto" w:fill="auto"/>
            <w:vAlign w:val="center"/>
          </w:tcPr>
          <w:p w14:paraId="1E7312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shd w:val="clear" w:color="auto" w:fill="auto"/>
            <w:vAlign w:val="center"/>
          </w:tcPr>
          <w:p w14:paraId="75539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1EFA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711" w:type="dxa"/>
            <w:shd w:val="clear" w:color="auto" w:fill="auto"/>
            <w:vAlign w:val="center"/>
          </w:tcPr>
          <w:p w14:paraId="06A49D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245" w:type="dxa"/>
            <w:shd w:val="clear" w:color="auto" w:fill="auto"/>
            <w:vAlign w:val="center"/>
          </w:tcPr>
          <w:p w14:paraId="7D8873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固定式水质监测站</w:t>
            </w:r>
          </w:p>
        </w:tc>
        <w:tc>
          <w:tcPr>
            <w:tcW w:w="5367" w:type="dxa"/>
            <w:shd w:val="clear" w:color="auto" w:fill="auto"/>
            <w:vAlign w:val="center"/>
          </w:tcPr>
          <w:p w14:paraId="231DF6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1.水温监测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温度测量范围：-40℃～80℃，测量精度不</w:t>
            </w:r>
            <w:r>
              <w:rPr>
                <w:rFonts w:hint="eastAsia" w:ascii="宋体" w:hAnsi="宋体" w:cs="宋体"/>
                <w:i w:val="0"/>
                <w:iCs w:val="0"/>
                <w:color w:val="auto"/>
                <w:kern w:val="0"/>
                <w:sz w:val="18"/>
                <w:szCs w:val="18"/>
                <w:u w:val="none"/>
                <w:lang w:val="en-US" w:eastAsia="zh-CN" w:bidi="ar"/>
              </w:rPr>
              <w:t>低于</w:t>
            </w:r>
            <w:r>
              <w:rPr>
                <w:rFonts w:hint="eastAsia" w:ascii="宋体" w:hAnsi="宋体" w:eastAsia="宋体" w:cs="宋体"/>
                <w:i w:val="0"/>
                <w:iCs w:val="0"/>
                <w:color w:val="auto"/>
                <w:kern w:val="0"/>
                <w:sz w:val="18"/>
                <w:szCs w:val="18"/>
                <w:u w:val="none"/>
                <w:lang w:val="en-US" w:eastAsia="zh-CN" w:bidi="ar"/>
              </w:rPr>
              <w:t>±0.5℃，温度分辨率：不小于0.1℃。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2.水质溶解氧监测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测量原理：荧光法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零点漂移:不超过±0.1mg/L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量程漂移:不超过±0.1mg/L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响应时间：&lt; 75s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温度补偿精度：不超过±0.15mg/L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实际水样对比：不超过±0.1mg/L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3.水质浊度传感器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测定原理：光散射法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零点漂移:不超过±0.1%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量程漂移:不超过±1%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线性误差：不超过±0.5%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测量偏差：不超过±0.1℃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绝缘阻抗：&gt;5MΩ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MTBF:&gt;720h/次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4.水质PH监测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测定原理：玻璃电极法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漂移（PH=9）:不超过±0.05pH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漂移（PH=7）:不超过±0.02pH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漂移（PH=4）:不超过±0.05pH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响应时间：&lt; 25s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温度补偿精度：不超过±0.1pH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实际水样对比：不超过±0.1pH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5.水质电导率监测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测定原理：电极法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零点漂移:不超过±0.2%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量程漂移:不超过±1%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响应时间：&lt; 30s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温度补偿精度：不超过±1%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实际水样对比：不超过±0.5%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6.氨氮传感器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监测原理：电极法；量程：0-20mg/L；分辨率：0.01mg/L；精度：不大于5%F.S。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7.蓝绿藻传感器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监测原理：荧光法；量程：0-300000cells/mL；分辨率：1cells/mL；精度：不大于5%F.S。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8.叶绿素传感器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监测原理荧光法；量程：0~400ug/L；分辨率：不大于0.1ug/L。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（1）新型自动站主采，具体独立USB接口，可通过串口调试。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（2）由硬件和嵌入式软件组成。硬件包含高性能的嵌入式处理器、高精度的 A/D 电路、高精度的实时时钟电路、大容量的程序和数据存储器、传感器接口、通信接口、CAN总线接口、外接存储器接口、以太网接口、监测电路、指示灯等，硬件系统能够支持嵌入式实时操作系统的运行。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10.通讯设备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（1）高性能工业级GPRS 模块或4G 通信模块或高性能工业级 GPRS 或 4G 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（2）支持标准通信协议：TCP/IP(版本 4.0)、PPP、UDP；支持使用 STK 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（3）标准 RS232 串口，三线（TXD、RXD、GND）连接；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（4）自动监测联网状态，掉线后1分钟内自动重拨上网；用户接口速率为 1200、2400、4800、9600任选。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11.安装配件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（1）采用直径（约）110mm，壁厚（约）2mm的镀锌钢管；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（2）立杆上部开孔直径约为16mm，用于穿缆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（3）具备水质固定横臂及浮球。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12.太阳能供电系统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100W太阳能主板，60AH蓄电池，太阳能控制器，太阳能支架等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13.设备基础施工、安装调试等。</w:t>
            </w:r>
          </w:p>
        </w:tc>
        <w:tc>
          <w:tcPr>
            <w:tcW w:w="666" w:type="dxa"/>
            <w:shd w:val="clear" w:color="auto" w:fill="auto"/>
            <w:vAlign w:val="center"/>
          </w:tcPr>
          <w:p w14:paraId="646274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shd w:val="clear" w:color="auto" w:fill="auto"/>
            <w:vAlign w:val="center"/>
          </w:tcPr>
          <w:p w14:paraId="2110AA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62C8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711" w:type="dxa"/>
            <w:shd w:val="clear" w:color="auto" w:fill="auto"/>
            <w:vAlign w:val="center"/>
          </w:tcPr>
          <w:p w14:paraId="66478C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245" w:type="dxa"/>
            <w:shd w:val="clear" w:color="auto" w:fill="auto"/>
            <w:vAlign w:val="center"/>
          </w:tcPr>
          <w:p w14:paraId="645627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浮岛式水质监测站</w:t>
            </w:r>
          </w:p>
        </w:tc>
        <w:tc>
          <w:tcPr>
            <w:tcW w:w="5367" w:type="dxa"/>
            <w:shd w:val="clear" w:color="auto" w:fill="auto"/>
            <w:vAlign w:val="center"/>
          </w:tcPr>
          <w:p w14:paraId="4ECC8C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1.水温监测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温度测量范围：-40℃～80℃，测量精度不超过±0.5℃，温度分辨率：不大于0.1℃。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2.水质溶解氧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测量原理：荧光法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零点漂移:不超过±0.1mg/L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量程漂移:不超过±0.1mg/L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响应时间：&lt; 75s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温度补偿精度：不超过±0.15mg/L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实际水样对比：不超过±0.1mg/L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3.水质浊度传感器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测定原理：光散射法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零点漂移:不超过±0.1%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量程漂移:不超过±1%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线性误差：不超过±0.5%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测量偏差：不超过±0.1℃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绝缘阻抗：&gt;5MΩ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MTBF:&gt;720h/次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4.水质PH监测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测定原理：玻璃电极法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漂移（PH=9）:不超过±0.05pH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漂移（PH=7）:不超过±0.02pH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漂移（PH=4）:不超过±0.05pH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响应时间：&lt; 25s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温度补偿精度：不超过±0.1pH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实际水样对比：不超过±0.1pH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5.水质电导率监测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测定原理：电极法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重复性：不超过±0.2%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零点漂移:不超过±0.2%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量程漂移:不超过±1%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响应时间：&lt; 30s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温度补偿精度：不超过±1%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电压稳定性：不超过±0.2%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实际水样对比：不超过±0.5%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通讯接口：  RS485，标准 Modbus 协议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工作环境：0~60 ℃（不结冰） ，0~2 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  12V~24V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6.氨氮传感器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监测原理：电极法；；量程：0-20mg/L；分辨率：0.01mg/L；精度：不大于5%F.S。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7.蓝绿藻传感器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监测原理：荧光法；量程：0-300000cells/mL；分辨率：1cells/mL；精度：不大于5%F.S。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8.叶绿素传感器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监测原理荧光法；量程：0~400ug/L；分辨率：不大于0.1ug/L。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（1）新型自动站主采，具体独立USB接口，可通过串口调试。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（2）由硬件和嵌入式软件组成。硬件包含高性能的嵌入式处理器、高精度的 A/D 电路、高精度的实时时钟电路、大容量的程序和数据存储器、传感器接口、通信接口、CAN总线接口、外接存储器接口、以太网接口、监测电路、指示灯等，硬件系统能够支持嵌入式实时操作系统的运行。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10.通讯设备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（1）高性能工业级GPRS 模块或4G 通信模块或高性能工业级 GPRS 或 4G 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（2）支持标准通信协议：TCP/IP(版本 4.0)、PPP、UDP；支持使用 STK 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（3）标准 RS232 串口，三线（TXD、RXD、GND）连接；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（4）自动监测联网状态，掉线后1分钟内自动重拨上网；用户接口速率为 1200、2400、4800、9600任选。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11.水质浮岛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材质：PE聚乙烯材质圆形塑料浮圈，内部填充EPS发泡，环保无污染。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直径：∮720mm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总高：937mm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储备浮力：300KG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警示灯:太阳能供电（磁吸式）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系留方式：三爪式锚链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供电：太阳能供电系统</w:t>
            </w:r>
          </w:p>
        </w:tc>
        <w:tc>
          <w:tcPr>
            <w:tcW w:w="666" w:type="dxa"/>
            <w:shd w:val="clear" w:color="auto" w:fill="auto"/>
            <w:vAlign w:val="center"/>
          </w:tcPr>
          <w:p w14:paraId="2208BC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shd w:val="clear" w:color="auto" w:fill="auto"/>
            <w:vAlign w:val="center"/>
          </w:tcPr>
          <w:p w14:paraId="79ADE8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bl>
    <w:p w14:paraId="3EEBC761">
      <w:pPr>
        <w:rPr>
          <w:rFonts w:hint="eastAsia" w:ascii="宋体" w:hAnsi="宋体" w:eastAsia="宋体" w:cs="宋体"/>
          <w:lang w:val="en-US" w:eastAsia="zh-CN"/>
        </w:rPr>
      </w:pPr>
    </w:p>
    <w:p w14:paraId="283F48AF">
      <w:pPr>
        <w:pStyle w:val="3"/>
        <w:bidi w:val="0"/>
        <w:rPr>
          <w:rFonts w:hint="eastAsia" w:ascii="宋体" w:hAnsi="宋体" w:eastAsia="宋体" w:cs="宋体"/>
          <w:lang w:val="en-US" w:eastAsia="zh-CN"/>
        </w:rPr>
      </w:pPr>
      <w:r>
        <w:rPr>
          <w:rFonts w:hint="eastAsia" w:ascii="宋体" w:hAnsi="宋体" w:eastAsia="宋体" w:cs="宋体"/>
          <w:lang w:val="en-US" w:eastAsia="zh-CN"/>
        </w:rPr>
        <w:t>（2）生物多样性监测</w:t>
      </w:r>
    </w:p>
    <w:tbl>
      <w:tblPr>
        <w:tblStyle w:val="18"/>
        <w:tblpPr w:leftFromText="180" w:rightFromText="180" w:vertAnchor="text" w:horzAnchor="page" w:tblpX="1684" w:tblpY="300"/>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1"/>
        <w:gridCol w:w="1245"/>
        <w:gridCol w:w="5367"/>
        <w:gridCol w:w="666"/>
        <w:gridCol w:w="638"/>
      </w:tblGrid>
      <w:tr w14:paraId="3A6C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1B7AD88A">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序号</w:t>
            </w:r>
          </w:p>
        </w:tc>
        <w:tc>
          <w:tcPr>
            <w:tcW w:w="1245" w:type="dxa"/>
            <w:shd w:val="clear" w:color="auto" w:fill="auto"/>
            <w:vAlign w:val="center"/>
          </w:tcPr>
          <w:p w14:paraId="0090FC47">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项目</w:t>
            </w:r>
          </w:p>
        </w:tc>
        <w:tc>
          <w:tcPr>
            <w:tcW w:w="5367" w:type="dxa"/>
            <w:shd w:val="clear" w:color="auto" w:fill="auto"/>
            <w:vAlign w:val="center"/>
          </w:tcPr>
          <w:p w14:paraId="5A333C99">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技术要求</w:t>
            </w:r>
          </w:p>
        </w:tc>
        <w:tc>
          <w:tcPr>
            <w:tcW w:w="666" w:type="dxa"/>
            <w:shd w:val="clear" w:color="auto" w:fill="auto"/>
            <w:vAlign w:val="center"/>
          </w:tcPr>
          <w:p w14:paraId="2338D174">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单位</w:t>
            </w:r>
          </w:p>
        </w:tc>
        <w:tc>
          <w:tcPr>
            <w:tcW w:w="638" w:type="dxa"/>
            <w:shd w:val="clear" w:color="auto" w:fill="auto"/>
            <w:vAlign w:val="center"/>
          </w:tcPr>
          <w:p w14:paraId="6EE7C477">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数量</w:t>
            </w:r>
          </w:p>
        </w:tc>
      </w:tr>
      <w:tr w14:paraId="1A55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1" w:type="dxa"/>
            <w:shd w:val="clear" w:color="auto" w:fill="auto"/>
            <w:vAlign w:val="center"/>
          </w:tcPr>
          <w:p w14:paraId="7F9365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45" w:type="dxa"/>
            <w:shd w:val="clear" w:color="auto" w:fill="auto"/>
            <w:vAlign w:val="center"/>
          </w:tcPr>
          <w:p w14:paraId="48A9C2A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生物多样性监测</w:t>
            </w:r>
          </w:p>
        </w:tc>
        <w:tc>
          <w:tcPr>
            <w:tcW w:w="5367" w:type="dxa"/>
            <w:shd w:val="clear" w:color="auto" w:fill="auto"/>
            <w:vAlign w:val="center"/>
          </w:tcPr>
          <w:p w14:paraId="39F3F25E">
            <w:pPr>
              <w:jc w:val="center"/>
              <w:rPr>
                <w:rFonts w:hint="eastAsia" w:ascii="宋体" w:hAnsi="宋体" w:eastAsia="宋体" w:cs="宋体"/>
                <w:b/>
                <w:bCs/>
                <w:i w:val="0"/>
                <w:iCs w:val="0"/>
                <w:color w:val="auto"/>
                <w:sz w:val="18"/>
                <w:szCs w:val="18"/>
                <w:u w:val="none"/>
              </w:rPr>
            </w:pPr>
          </w:p>
        </w:tc>
        <w:tc>
          <w:tcPr>
            <w:tcW w:w="666" w:type="dxa"/>
            <w:shd w:val="clear" w:color="auto" w:fill="auto"/>
            <w:vAlign w:val="center"/>
          </w:tcPr>
          <w:p w14:paraId="51A0C48A">
            <w:pPr>
              <w:jc w:val="center"/>
              <w:rPr>
                <w:rFonts w:hint="eastAsia" w:ascii="宋体" w:hAnsi="宋体" w:eastAsia="宋体" w:cs="宋体"/>
                <w:i w:val="0"/>
                <w:iCs w:val="0"/>
                <w:color w:val="auto"/>
                <w:sz w:val="18"/>
                <w:szCs w:val="18"/>
                <w:u w:val="none"/>
              </w:rPr>
            </w:pPr>
          </w:p>
        </w:tc>
        <w:tc>
          <w:tcPr>
            <w:tcW w:w="638" w:type="dxa"/>
            <w:shd w:val="clear" w:color="auto" w:fill="auto"/>
            <w:vAlign w:val="center"/>
          </w:tcPr>
          <w:p w14:paraId="12C4EF7F">
            <w:pPr>
              <w:jc w:val="center"/>
              <w:rPr>
                <w:rFonts w:hint="eastAsia" w:ascii="宋体" w:hAnsi="宋体" w:eastAsia="宋体" w:cs="宋体"/>
                <w:i w:val="0"/>
                <w:iCs w:val="0"/>
                <w:color w:val="auto"/>
                <w:sz w:val="18"/>
                <w:szCs w:val="18"/>
                <w:u w:val="none"/>
              </w:rPr>
            </w:pPr>
          </w:p>
        </w:tc>
      </w:tr>
      <w:tr w14:paraId="3C51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9" w:hRule="atLeast"/>
        </w:trPr>
        <w:tc>
          <w:tcPr>
            <w:tcW w:w="711" w:type="dxa"/>
            <w:shd w:val="clear" w:color="auto" w:fill="auto"/>
            <w:vAlign w:val="center"/>
          </w:tcPr>
          <w:p w14:paraId="3010F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245" w:type="dxa"/>
            <w:shd w:val="clear" w:color="auto" w:fill="auto"/>
            <w:vAlign w:val="center"/>
          </w:tcPr>
          <w:p w14:paraId="2D8B5B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野生动物红外监测仪</w:t>
            </w:r>
          </w:p>
        </w:tc>
        <w:tc>
          <w:tcPr>
            <w:tcW w:w="5367" w:type="dxa"/>
            <w:shd w:val="clear" w:color="auto" w:fill="auto"/>
            <w:vAlign w:val="center"/>
          </w:tcPr>
          <w:p w14:paraId="317255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1.通信模块： 4G全网通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2.通讯频率：7模13频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3.通讯网络支持：电信/移动/联通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4.最大支持 4K(4096*1920)有声视频，照片像素不低于 3200万。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5.支持自适应各种环境光线，保证图像品质。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6.工业级星光镜头，微光下视频与图像更加清晰，F=1.6 大光圈镜头,FOV=65 度及 90 度可选，宽光谱兼容性，高低温图像不失真。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 PIR+移动智能双重检测，有效减小误触发。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8.PIR 灵敏度三档可调节:高、中、低。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9.照片可合成更丰富的信息,包括拍摄日期、时间、温度，湿度、月相、设备名称、卫星经纬度等。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10.高快门速度，有效抑制运动模糊，内置智能图像算法，光度自动调节，有效避免近距离过度曝光。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11.采用多角度大感应面菲涅尔透镜，高灵敏度抗干扰数字 PIR，多级ADC数字信号放大过滤设计，有效减小误触发、误拍。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12.一体式超高稳定性 IR-CUT 日夜切换器，使彩色与黑白图像质量更加清晰。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13.PIR感应距离与角度：不小于20米/120度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.自带2W高品质外放喇叭，支持感应录音播放(可更换播放声音，如各种动物叫声、语音5、警示声、录音声等)设计。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.自带不小于2.4 寸高清显示屏，方便预览图片，信息查看及各种设置。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.配备 64GB存储卡(TF卡)可扩展。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外壳采用工业级抗老化户外材料(玻纤+ABS+PC)，针对高低温、强阳光、雨雪、风化、紫外线等具有更优的抗老化性能。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.工作温度-30°C至+85°0。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19</w:t>
            </w:r>
            <w:r>
              <w:rPr>
                <w:rFonts w:hint="eastAsia" w:ascii="宋体" w:hAnsi="宋体" w:eastAsia="宋体" w:cs="宋体"/>
                <w:i w:val="0"/>
                <w:iCs w:val="0"/>
                <w:color w:val="auto"/>
                <w:kern w:val="0"/>
                <w:sz w:val="18"/>
                <w:szCs w:val="18"/>
                <w:u w:val="none"/>
                <w:lang w:val="en-US" w:eastAsia="zh-CN" w:bidi="ar"/>
              </w:rPr>
              <w:t>.支持最小4节电池，最大8节5号电池安装，支持太阳能充电(采用1.2V可充电池)。</w:t>
            </w:r>
          </w:p>
        </w:tc>
        <w:tc>
          <w:tcPr>
            <w:tcW w:w="666" w:type="dxa"/>
            <w:shd w:val="clear" w:color="auto" w:fill="auto"/>
            <w:vAlign w:val="center"/>
          </w:tcPr>
          <w:p w14:paraId="23080F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shd w:val="clear" w:color="auto" w:fill="auto"/>
            <w:vAlign w:val="center"/>
          </w:tcPr>
          <w:p w14:paraId="4BB650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9E2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trPr>
        <w:tc>
          <w:tcPr>
            <w:tcW w:w="711" w:type="dxa"/>
            <w:shd w:val="clear" w:color="auto" w:fill="auto"/>
            <w:vAlign w:val="center"/>
          </w:tcPr>
          <w:p w14:paraId="5B605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245" w:type="dxa"/>
            <w:shd w:val="clear" w:color="auto" w:fill="auto"/>
            <w:vAlign w:val="center"/>
          </w:tcPr>
          <w:p w14:paraId="647161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4G野生动物监测高清监控球机</w:t>
            </w:r>
          </w:p>
        </w:tc>
        <w:tc>
          <w:tcPr>
            <w:tcW w:w="5367" w:type="dxa"/>
            <w:shd w:val="clear" w:color="auto" w:fill="auto"/>
            <w:vAlign w:val="center"/>
          </w:tcPr>
          <w:p w14:paraId="4729C2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支持4G（移动、联通，电信）网络传输;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支持区域入侵侦测，越界侦测，进入区域侦测和离开区域侦测等智能侦测;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支持1/2.8＂400万40倍光学变焦镜头，采用高效补光阵列，低功耗，红外补光150m，白光补光30m，内置GPS定位模块，支持OSD显示安装位置经纬度信息;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内置GPS定位模块，支持OSD显示安装位置经纬度信息;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支持最大2560×1440@30fps高清画面输出;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支持超低照度，0.005Lux/F1.2(彩色),0.001Lux/F1.2(黑白),0 Lux with IR;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73</w:t>
            </w:r>
            <w:r>
              <w:rPr>
                <w:rFonts w:hint="eastAsia" w:ascii="宋体" w:hAnsi="宋体" w:eastAsia="宋体" w:cs="宋体"/>
                <w:i w:val="0"/>
                <w:iCs w:val="0"/>
                <w:color w:val="auto"/>
                <w:kern w:val="0"/>
                <w:sz w:val="18"/>
                <w:szCs w:val="18"/>
                <w:u w:val="none"/>
                <w:lang w:val="en-US" w:eastAsia="zh-CN" w:bidi="ar"/>
              </w:rPr>
              <w:t>支持不低于40倍光学变倍，16倍数字变倍;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码流平滑设置,适应不同场景下对图像质量、流畅性的不同要求;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支持低码率、低延时、ROI感兴趣区域增强编码;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支持三码流技术，每路码流可独立配置分辨率及帧率;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11.</w:t>
            </w:r>
            <w:r>
              <w:rPr>
                <w:rFonts w:hint="eastAsia" w:ascii="宋体" w:hAnsi="宋体" w:eastAsia="宋体" w:cs="宋体"/>
                <w:i w:val="0"/>
                <w:iCs w:val="0"/>
                <w:color w:val="auto"/>
                <w:kern w:val="0"/>
                <w:sz w:val="18"/>
                <w:szCs w:val="18"/>
                <w:u w:val="none"/>
                <w:lang w:val="en-US" w:eastAsia="zh-CN" w:bidi="ar"/>
              </w:rPr>
              <w:t>支持GBK字库,支持更多汉字及生僻字叠加;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12.</w:t>
            </w:r>
            <w:r>
              <w:rPr>
                <w:rFonts w:hint="eastAsia" w:ascii="宋体" w:hAnsi="宋体" w:eastAsia="宋体" w:cs="宋体"/>
                <w:i w:val="0"/>
                <w:iCs w:val="0"/>
                <w:color w:val="auto"/>
                <w:kern w:val="0"/>
                <w:sz w:val="18"/>
                <w:szCs w:val="18"/>
                <w:u w:val="none"/>
                <w:lang w:val="en-US" w:eastAsia="zh-CN" w:bidi="ar"/>
              </w:rPr>
              <w:t>支持3D数字降噪, 支持120dB宽动态;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13.</w:t>
            </w:r>
            <w:r>
              <w:rPr>
                <w:rFonts w:hint="eastAsia" w:ascii="宋体" w:hAnsi="宋体" w:eastAsia="宋体" w:cs="宋体"/>
                <w:i w:val="0"/>
                <w:iCs w:val="0"/>
                <w:color w:val="auto"/>
                <w:kern w:val="0"/>
                <w:sz w:val="18"/>
                <w:szCs w:val="18"/>
                <w:u w:val="none"/>
                <w:lang w:val="en-US" w:eastAsia="zh-CN" w:bidi="ar"/>
              </w:rPr>
              <w:t>支持定时任务、一键守望、一键巡航功能;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14.</w:t>
            </w:r>
            <w:r>
              <w:rPr>
                <w:rFonts w:hint="eastAsia" w:ascii="宋体" w:hAnsi="宋体" w:eastAsia="宋体" w:cs="宋体"/>
                <w:i w:val="0"/>
                <w:iCs w:val="0"/>
                <w:color w:val="auto"/>
                <w:kern w:val="0"/>
                <w:sz w:val="18"/>
                <w:szCs w:val="18"/>
                <w:u w:val="none"/>
                <w:lang w:val="en-US" w:eastAsia="zh-CN" w:bidi="ar"/>
              </w:rPr>
              <w:t>支持无插件Mac下的Safari浏览器的需求;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15.</w:t>
            </w:r>
            <w:r>
              <w:rPr>
                <w:rFonts w:hint="eastAsia" w:ascii="宋体" w:hAnsi="宋体" w:eastAsia="宋体" w:cs="宋体"/>
                <w:i w:val="0"/>
                <w:iCs w:val="0"/>
                <w:color w:val="auto"/>
                <w:kern w:val="0"/>
                <w:sz w:val="18"/>
                <w:szCs w:val="18"/>
                <w:u w:val="none"/>
                <w:lang w:val="en-US" w:eastAsia="zh-CN" w:bidi="ar"/>
              </w:rPr>
              <w:t>支持定时抓图与事件抓图功能;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16.</w:t>
            </w:r>
            <w:r>
              <w:rPr>
                <w:rFonts w:hint="eastAsia" w:ascii="宋体" w:hAnsi="宋体" w:eastAsia="宋体" w:cs="宋体"/>
                <w:i w:val="0"/>
                <w:iCs w:val="0"/>
                <w:color w:val="auto"/>
                <w:kern w:val="0"/>
                <w:sz w:val="18"/>
                <w:szCs w:val="18"/>
                <w:u w:val="none"/>
                <w:lang w:val="en-US" w:eastAsia="zh-CN" w:bidi="ar"/>
              </w:rPr>
              <w:t>支持多播功能;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17.</w:t>
            </w:r>
            <w:r>
              <w:rPr>
                <w:rFonts w:hint="eastAsia" w:ascii="宋体" w:hAnsi="宋体" w:eastAsia="宋体" w:cs="宋体"/>
                <w:i w:val="0"/>
                <w:iCs w:val="0"/>
                <w:color w:val="auto"/>
                <w:kern w:val="0"/>
                <w:sz w:val="18"/>
                <w:szCs w:val="18"/>
                <w:u w:val="none"/>
                <w:lang w:val="en-US" w:eastAsia="zh-CN" w:bidi="ar"/>
              </w:rPr>
              <w:t>支持一进一出音频、最大支持256G microSD卡存储;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18.</w:t>
            </w:r>
            <w:r>
              <w:rPr>
                <w:rFonts w:hint="eastAsia" w:ascii="宋体" w:hAnsi="宋体" w:eastAsia="宋体" w:cs="宋体"/>
                <w:i w:val="0"/>
                <w:iCs w:val="0"/>
                <w:color w:val="auto"/>
                <w:kern w:val="0"/>
                <w:sz w:val="18"/>
                <w:szCs w:val="18"/>
                <w:u w:val="none"/>
                <w:lang w:val="en-US" w:eastAsia="zh-CN" w:bidi="ar"/>
              </w:rPr>
              <w:t>传感器类型：不小于1/2.8＂ progressive scan CMOS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18.</w:t>
            </w:r>
            <w:r>
              <w:rPr>
                <w:rFonts w:hint="eastAsia" w:ascii="宋体" w:hAnsi="宋体" w:eastAsia="宋体" w:cs="宋体"/>
                <w:i w:val="0"/>
                <w:iCs w:val="0"/>
                <w:color w:val="auto"/>
                <w:kern w:val="0"/>
                <w:sz w:val="18"/>
                <w:szCs w:val="18"/>
                <w:u w:val="none"/>
                <w:lang w:val="en-US" w:eastAsia="zh-CN" w:bidi="ar"/>
              </w:rPr>
              <w:t xml:space="preserve">最低照度：彩色：0.005Lux @ (F1.2，AGC ON)；黑白：0.001Lux @(F1.2，AGC ON) ；0 Lux with IR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19.</w:t>
            </w:r>
            <w:r>
              <w:rPr>
                <w:rFonts w:hint="eastAsia" w:ascii="宋体" w:hAnsi="宋体" w:eastAsia="宋体" w:cs="宋体"/>
                <w:i w:val="0"/>
                <w:iCs w:val="0"/>
                <w:color w:val="auto"/>
                <w:kern w:val="0"/>
                <w:sz w:val="18"/>
                <w:szCs w:val="18"/>
                <w:u w:val="none"/>
                <w:lang w:val="en-US" w:eastAsia="zh-CN" w:bidi="ar"/>
              </w:rPr>
              <w:t xml:space="preserve">宽动态：120dB超宽动态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20.</w:t>
            </w:r>
            <w:r>
              <w:rPr>
                <w:rFonts w:hint="eastAsia" w:ascii="宋体" w:hAnsi="宋体" w:eastAsia="宋体" w:cs="宋体"/>
                <w:i w:val="0"/>
                <w:iCs w:val="0"/>
                <w:color w:val="auto"/>
                <w:kern w:val="0"/>
                <w:sz w:val="18"/>
                <w:szCs w:val="18"/>
                <w:u w:val="none"/>
                <w:lang w:val="en-US" w:eastAsia="zh-CN" w:bidi="ar"/>
              </w:rPr>
              <w:t>焦距：4.8 -192 mm, 40倍光学变倍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21.</w:t>
            </w:r>
            <w:r>
              <w:rPr>
                <w:rFonts w:hint="eastAsia" w:ascii="宋体" w:hAnsi="宋体" w:eastAsia="宋体" w:cs="宋体"/>
                <w:i w:val="0"/>
                <w:iCs w:val="0"/>
                <w:color w:val="auto"/>
                <w:kern w:val="0"/>
                <w:sz w:val="18"/>
                <w:szCs w:val="18"/>
                <w:u w:val="none"/>
                <w:lang w:val="en-US" w:eastAsia="zh-CN" w:bidi="ar"/>
              </w:rPr>
              <w:t xml:space="preserve">视场角：54.3° - 1.6° (广角-望远)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22.</w:t>
            </w:r>
            <w:r>
              <w:rPr>
                <w:rFonts w:hint="eastAsia" w:ascii="宋体" w:hAnsi="宋体" w:eastAsia="宋体" w:cs="宋体"/>
                <w:i w:val="0"/>
                <w:iCs w:val="0"/>
                <w:color w:val="auto"/>
                <w:kern w:val="0"/>
                <w:sz w:val="18"/>
                <w:szCs w:val="18"/>
                <w:u w:val="none"/>
                <w:lang w:val="en-US" w:eastAsia="zh-CN" w:bidi="ar"/>
              </w:rPr>
              <w:t>网络接口：RJ45网口，自适应10M/100M网络数据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23.</w:t>
            </w:r>
            <w:r>
              <w:rPr>
                <w:rFonts w:hint="eastAsia" w:ascii="宋体" w:hAnsi="宋体" w:eastAsia="宋体" w:cs="宋体"/>
                <w:i w:val="0"/>
                <w:iCs w:val="0"/>
                <w:color w:val="auto"/>
                <w:kern w:val="0"/>
                <w:sz w:val="18"/>
                <w:szCs w:val="18"/>
                <w:u w:val="none"/>
                <w:lang w:val="en-US" w:eastAsia="zh-CN" w:bidi="ar"/>
              </w:rPr>
              <w:t>供电方式：DC12V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23.</w:t>
            </w:r>
            <w:r>
              <w:rPr>
                <w:rFonts w:hint="eastAsia" w:ascii="宋体" w:hAnsi="宋体" w:eastAsia="宋体" w:cs="宋体"/>
                <w:i w:val="0"/>
                <w:iCs w:val="0"/>
                <w:color w:val="auto"/>
                <w:kern w:val="0"/>
                <w:sz w:val="18"/>
                <w:szCs w:val="18"/>
                <w:u w:val="none"/>
                <w:lang w:val="en-US" w:eastAsia="zh-CN" w:bidi="ar"/>
              </w:rPr>
              <w:t xml:space="preserve">设备功耗：24W max（其中补光灯12W）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24.</w:t>
            </w:r>
            <w:r>
              <w:rPr>
                <w:rFonts w:hint="eastAsia" w:ascii="宋体" w:hAnsi="宋体" w:eastAsia="宋体" w:cs="宋体"/>
                <w:i w:val="0"/>
                <w:iCs w:val="0"/>
                <w:color w:val="auto"/>
                <w:kern w:val="0"/>
                <w:sz w:val="18"/>
                <w:szCs w:val="18"/>
                <w:u w:val="none"/>
                <w:lang w:val="en-US" w:eastAsia="zh-CN" w:bidi="ar"/>
              </w:rPr>
              <w:t>工作温湿度：湿度小于90%;-30℃-65℃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25.</w:t>
            </w:r>
            <w:r>
              <w:rPr>
                <w:rFonts w:hint="eastAsia" w:ascii="宋体" w:hAnsi="宋体" w:eastAsia="宋体" w:cs="宋体"/>
                <w:i w:val="0"/>
                <w:iCs w:val="0"/>
                <w:color w:val="auto"/>
                <w:kern w:val="0"/>
                <w:sz w:val="18"/>
                <w:szCs w:val="18"/>
                <w:u w:val="none"/>
                <w:lang w:val="en-US" w:eastAsia="zh-CN" w:bidi="ar"/>
              </w:rPr>
              <w:t xml:space="preserve">尺寸：不大于Φ208×345mm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26.</w:t>
            </w:r>
            <w:r>
              <w:rPr>
                <w:rFonts w:hint="eastAsia" w:ascii="宋体" w:hAnsi="宋体" w:eastAsia="宋体" w:cs="宋体"/>
                <w:i w:val="0"/>
                <w:iCs w:val="0"/>
                <w:color w:val="auto"/>
                <w:kern w:val="0"/>
                <w:sz w:val="18"/>
                <w:szCs w:val="18"/>
                <w:u w:val="none"/>
                <w:lang w:val="en-US" w:eastAsia="zh-CN" w:bidi="ar"/>
              </w:rPr>
              <w:t xml:space="preserve">重量：不大于2.9Kg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27.</w:t>
            </w:r>
            <w:r>
              <w:rPr>
                <w:rFonts w:hint="eastAsia" w:ascii="宋体" w:hAnsi="宋体" w:eastAsia="宋体" w:cs="宋体"/>
                <w:i w:val="0"/>
                <w:iCs w:val="0"/>
                <w:color w:val="auto"/>
                <w:kern w:val="0"/>
                <w:sz w:val="18"/>
                <w:szCs w:val="18"/>
                <w:u w:val="none"/>
                <w:lang w:val="en-US" w:eastAsia="zh-CN" w:bidi="ar"/>
              </w:rPr>
              <w:t xml:space="preserve">防护：IP66; 4000V 防雷、防浪涌、防突波，符合GB/T17626.5 四级标准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28.</w:t>
            </w:r>
            <w:r>
              <w:rPr>
                <w:rFonts w:hint="eastAsia" w:ascii="宋体" w:hAnsi="宋体" w:eastAsia="宋体" w:cs="宋体"/>
                <w:i w:val="0"/>
                <w:iCs w:val="0"/>
                <w:color w:val="auto"/>
                <w:kern w:val="0"/>
                <w:sz w:val="18"/>
                <w:szCs w:val="18"/>
                <w:u w:val="none"/>
                <w:lang w:val="en-US" w:eastAsia="zh-CN" w:bidi="ar"/>
              </w:rPr>
              <w:t>包含监控点基础施工建设</w:t>
            </w:r>
            <w:r>
              <w:rPr>
                <w:rFonts w:hint="eastAsia" w:ascii="宋体" w:hAnsi="宋体" w:cs="宋体"/>
                <w:i w:val="0"/>
                <w:iCs w:val="0"/>
                <w:color w:val="auto"/>
                <w:kern w:val="0"/>
                <w:sz w:val="18"/>
                <w:szCs w:val="18"/>
                <w:u w:val="none"/>
                <w:lang w:val="en-US" w:eastAsia="zh-CN" w:bidi="ar"/>
              </w:rPr>
              <w:t>。</w:t>
            </w:r>
          </w:p>
        </w:tc>
        <w:tc>
          <w:tcPr>
            <w:tcW w:w="666" w:type="dxa"/>
            <w:shd w:val="clear" w:color="auto" w:fill="auto"/>
            <w:vAlign w:val="center"/>
          </w:tcPr>
          <w:p w14:paraId="5C8B99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0CE865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14:paraId="0F8E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711" w:type="dxa"/>
            <w:shd w:val="clear" w:color="auto" w:fill="auto"/>
            <w:vAlign w:val="center"/>
          </w:tcPr>
          <w:p w14:paraId="7C44C1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245" w:type="dxa"/>
            <w:shd w:val="clear" w:color="auto" w:fill="auto"/>
            <w:vAlign w:val="center"/>
          </w:tcPr>
          <w:p w14:paraId="29D222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4G野生动物监测双光谱低功耗云台</w:t>
            </w:r>
          </w:p>
        </w:tc>
        <w:tc>
          <w:tcPr>
            <w:tcW w:w="5367" w:type="dxa"/>
            <w:shd w:val="clear" w:color="auto" w:fill="auto"/>
            <w:vAlign w:val="center"/>
          </w:tcPr>
          <w:p w14:paraId="1817BC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热成像分辨率：不小于384 × 288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热成像焦距：不小于50 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热成像视场角：不小于7.47°(H)×5.61°(V)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 xml:space="preserve">车辆最远报警距离（以4米*1.4米为准）：不小于1050m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可见光分辨率：不小于2688 x 1520，400万实时高清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可见光焦距：6-240 mm，光学变倍40倍；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可见光视场角：66.04°（H)×40.34°(V)-1.86°（H)×1.05°(V)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可见光透雾功能：支持光学透雾和算法透雾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 xml:space="preserve">烟雾最远报警距离（以5米*5米为准）：4634m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水平范围：360°连续旋转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 xml:space="preserve">垂直范围：-75°~45°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本地存储：内置Micro SD卡插槽，支持Micro SD/SDHC/SDXC卡（最大支持512G），可支持手动录像/报警录像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 xml:space="preserve">SIM卡口：25mm×15mm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11.</w:t>
            </w:r>
            <w:r>
              <w:rPr>
                <w:rFonts w:hint="eastAsia" w:ascii="宋体" w:hAnsi="宋体" w:eastAsia="宋体" w:cs="宋体"/>
                <w:i w:val="0"/>
                <w:iCs w:val="0"/>
                <w:color w:val="auto"/>
                <w:kern w:val="0"/>
                <w:sz w:val="18"/>
                <w:szCs w:val="18"/>
                <w:u w:val="none"/>
                <w:lang w:val="en-US" w:eastAsia="zh-CN" w:bidi="ar"/>
              </w:rPr>
              <w:t>抗风等级：12级（最大33 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12.</w:t>
            </w:r>
            <w:r>
              <w:rPr>
                <w:rFonts w:hint="eastAsia" w:ascii="宋体" w:hAnsi="宋体" w:eastAsia="宋体" w:cs="宋体"/>
                <w:i w:val="0"/>
                <w:iCs w:val="0"/>
                <w:color w:val="auto"/>
                <w:kern w:val="0"/>
                <w:sz w:val="18"/>
                <w:szCs w:val="18"/>
                <w:u w:val="none"/>
                <w:lang w:val="en-US" w:eastAsia="zh-CN" w:bidi="ar"/>
              </w:rPr>
              <w:t>源输入：DC12V ±20%&amp;DC24V ±20%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13.</w:t>
            </w:r>
            <w:r>
              <w:rPr>
                <w:rFonts w:hint="eastAsia" w:ascii="宋体" w:hAnsi="宋体" w:eastAsia="宋体" w:cs="宋体"/>
                <w:i w:val="0"/>
                <w:iCs w:val="0"/>
                <w:color w:val="auto"/>
                <w:kern w:val="0"/>
                <w:sz w:val="18"/>
                <w:szCs w:val="18"/>
                <w:u w:val="none"/>
                <w:lang w:val="en-US" w:eastAsia="zh-CN" w:bidi="ar"/>
              </w:rPr>
              <w:t>功率：一、具备休眠模式、低功耗模式，两种模式可设置及唤醒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14.</w:t>
            </w:r>
            <w:r>
              <w:rPr>
                <w:rFonts w:hint="eastAsia" w:ascii="宋体" w:hAnsi="宋体" w:eastAsia="宋体" w:cs="宋体"/>
                <w:i w:val="0"/>
                <w:iCs w:val="0"/>
                <w:color w:val="auto"/>
                <w:kern w:val="0"/>
                <w:sz w:val="18"/>
                <w:szCs w:val="18"/>
                <w:u w:val="none"/>
                <w:lang w:val="en-US" w:eastAsia="zh-CN" w:bidi="ar"/>
              </w:rPr>
              <w:t>整机休眠功耗≤5W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15.</w:t>
            </w:r>
            <w:r>
              <w:rPr>
                <w:rFonts w:hint="eastAsia" w:ascii="宋体" w:hAnsi="宋体" w:eastAsia="宋体" w:cs="宋体"/>
                <w:i w:val="0"/>
                <w:iCs w:val="0"/>
                <w:color w:val="auto"/>
                <w:kern w:val="0"/>
                <w:sz w:val="18"/>
                <w:szCs w:val="18"/>
                <w:u w:val="none"/>
                <w:lang w:val="en-US" w:eastAsia="zh-CN" w:bidi="ar"/>
              </w:rPr>
              <w:t>整机静态功耗：≤11W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16.</w:t>
            </w:r>
            <w:r>
              <w:rPr>
                <w:rFonts w:hint="eastAsia" w:ascii="宋体" w:hAnsi="宋体" w:eastAsia="宋体" w:cs="宋体"/>
                <w:i w:val="0"/>
                <w:iCs w:val="0"/>
                <w:color w:val="auto"/>
                <w:kern w:val="0"/>
                <w:sz w:val="18"/>
                <w:szCs w:val="18"/>
                <w:u w:val="none"/>
                <w:lang w:val="en-US" w:eastAsia="zh-CN" w:bidi="ar"/>
              </w:rPr>
              <w:t>整机工作运行功耗≤17W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17.</w:t>
            </w:r>
            <w:r>
              <w:rPr>
                <w:rFonts w:hint="eastAsia" w:ascii="宋体" w:hAnsi="宋体" w:eastAsia="宋体" w:cs="宋体"/>
                <w:i w:val="0"/>
                <w:iCs w:val="0"/>
                <w:color w:val="auto"/>
                <w:kern w:val="0"/>
                <w:sz w:val="18"/>
                <w:szCs w:val="18"/>
                <w:u w:val="none"/>
                <w:lang w:val="en-US" w:eastAsia="zh-CN" w:bidi="ar"/>
              </w:rPr>
              <w:t>工作温度和湿度：-40 ℃~70 ℃，＜90% RH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18.</w:t>
            </w:r>
            <w:r>
              <w:rPr>
                <w:rFonts w:hint="eastAsia" w:ascii="宋体" w:hAnsi="宋体" w:eastAsia="宋体" w:cs="宋体"/>
                <w:i w:val="0"/>
                <w:iCs w:val="0"/>
                <w:color w:val="auto"/>
                <w:kern w:val="0"/>
                <w:sz w:val="18"/>
                <w:szCs w:val="18"/>
                <w:u w:val="none"/>
                <w:lang w:val="en-US" w:eastAsia="zh-CN" w:bidi="ar"/>
              </w:rPr>
              <w:t>防护等级：IP66，电磁兼容符合GB/T17626.5四级标准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重量：18.4kg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19.</w:t>
            </w:r>
            <w:r>
              <w:rPr>
                <w:rFonts w:hint="eastAsia" w:ascii="宋体" w:hAnsi="宋体" w:eastAsia="宋体" w:cs="宋体"/>
                <w:i w:val="0"/>
                <w:iCs w:val="0"/>
                <w:color w:val="auto"/>
                <w:kern w:val="0"/>
                <w:sz w:val="18"/>
                <w:szCs w:val="18"/>
                <w:u w:val="none"/>
                <w:lang w:val="en-US" w:eastAsia="zh-CN" w:bidi="ar"/>
              </w:rPr>
              <w:t>包含监控点基础施工建设</w:t>
            </w:r>
            <w:r>
              <w:rPr>
                <w:rFonts w:hint="eastAsia" w:ascii="宋体" w:hAnsi="宋体" w:cs="宋体"/>
                <w:i w:val="0"/>
                <w:iCs w:val="0"/>
                <w:color w:val="auto"/>
                <w:kern w:val="0"/>
                <w:sz w:val="18"/>
                <w:szCs w:val="18"/>
                <w:u w:val="none"/>
                <w:lang w:val="en-US" w:eastAsia="zh-CN" w:bidi="ar"/>
              </w:rPr>
              <w:t>。</w:t>
            </w:r>
          </w:p>
        </w:tc>
        <w:tc>
          <w:tcPr>
            <w:tcW w:w="666" w:type="dxa"/>
            <w:shd w:val="clear" w:color="auto" w:fill="auto"/>
            <w:vAlign w:val="center"/>
          </w:tcPr>
          <w:p w14:paraId="5E95A1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0E812C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14:paraId="494A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5259A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245" w:type="dxa"/>
            <w:shd w:val="clear" w:color="auto" w:fill="auto"/>
            <w:vAlign w:val="center"/>
          </w:tcPr>
          <w:p w14:paraId="321882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4G专用流量卡</w:t>
            </w:r>
          </w:p>
        </w:tc>
        <w:tc>
          <w:tcPr>
            <w:tcW w:w="5367" w:type="dxa"/>
            <w:shd w:val="clear" w:color="auto" w:fill="auto"/>
            <w:vAlign w:val="center"/>
          </w:tcPr>
          <w:p w14:paraId="0B5E9A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视频监控专用流量卡（1000G/月），包含一年流量费</w:t>
            </w:r>
          </w:p>
        </w:tc>
        <w:tc>
          <w:tcPr>
            <w:tcW w:w="666" w:type="dxa"/>
            <w:shd w:val="clear" w:color="auto" w:fill="auto"/>
            <w:vAlign w:val="center"/>
          </w:tcPr>
          <w:p w14:paraId="63C9FA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38" w:type="dxa"/>
            <w:shd w:val="clear" w:color="auto" w:fill="auto"/>
            <w:vAlign w:val="center"/>
          </w:tcPr>
          <w:p w14:paraId="7F15ED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72B8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711" w:type="dxa"/>
            <w:shd w:val="clear" w:color="auto" w:fill="auto"/>
            <w:vAlign w:val="center"/>
          </w:tcPr>
          <w:p w14:paraId="60E8F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245" w:type="dxa"/>
            <w:shd w:val="clear" w:color="auto" w:fill="auto"/>
            <w:vAlign w:val="center"/>
          </w:tcPr>
          <w:p w14:paraId="7862FF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太阳能胶体供电系统</w:t>
            </w:r>
          </w:p>
        </w:tc>
        <w:tc>
          <w:tcPr>
            <w:tcW w:w="5367" w:type="dxa"/>
            <w:shd w:val="clear" w:color="auto" w:fill="auto"/>
            <w:vAlign w:val="center"/>
          </w:tcPr>
          <w:p w14:paraId="135CD3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太阳能组件类型：单晶硅太阳能板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太阳能组件转换效率：不小于19%</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太阳能组件功耗/电压/电流：不小于300W/34.2V/8.8A *2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太阳能板尺寸/重量：不大于1290*1134*35 mm  14.3kg*2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电池类型：胶体蓄电池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电池电芯数量/容量：200AH（0.25C@25℃） *2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电池额定电压：12V 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电池充电限制电压：29.2V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工作电压范围：22-29.2V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电池最大持续工作电流：15A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11.</w:t>
            </w:r>
            <w:r>
              <w:rPr>
                <w:rFonts w:hint="eastAsia" w:ascii="宋体" w:hAnsi="宋体" w:eastAsia="宋体" w:cs="宋体"/>
                <w:i w:val="0"/>
                <w:iCs w:val="0"/>
                <w:color w:val="auto"/>
                <w:kern w:val="0"/>
                <w:sz w:val="18"/>
                <w:szCs w:val="18"/>
                <w:u w:val="none"/>
                <w:lang w:val="en-US" w:eastAsia="zh-CN" w:bidi="ar"/>
              </w:rPr>
              <w:t>电池循环使用次数：＞400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12.</w:t>
            </w:r>
            <w:r>
              <w:rPr>
                <w:rFonts w:hint="eastAsia" w:ascii="宋体" w:hAnsi="宋体" w:eastAsia="宋体" w:cs="宋体"/>
                <w:i w:val="0"/>
                <w:iCs w:val="0"/>
                <w:color w:val="auto"/>
                <w:kern w:val="0"/>
                <w:sz w:val="18"/>
                <w:szCs w:val="18"/>
                <w:u w:val="none"/>
                <w:lang w:val="en-US" w:eastAsia="zh-CN" w:bidi="ar"/>
              </w:rPr>
              <w:t>电池保护功能：温度保护，过充过放保护，过流短路保护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13.</w:t>
            </w:r>
            <w:r>
              <w:rPr>
                <w:rFonts w:hint="eastAsia" w:ascii="宋体" w:hAnsi="宋体" w:eastAsia="宋体" w:cs="宋体"/>
                <w:i w:val="0"/>
                <w:iCs w:val="0"/>
                <w:color w:val="auto"/>
                <w:kern w:val="0"/>
                <w:sz w:val="18"/>
                <w:szCs w:val="18"/>
                <w:u w:val="none"/>
                <w:lang w:val="en-US" w:eastAsia="zh-CN" w:bidi="ar"/>
              </w:rPr>
              <w:t>电池充电温度：-10℃~50℃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14.</w:t>
            </w:r>
            <w:r>
              <w:rPr>
                <w:rFonts w:hint="eastAsia" w:ascii="宋体" w:hAnsi="宋体" w:eastAsia="宋体" w:cs="宋体"/>
                <w:i w:val="0"/>
                <w:iCs w:val="0"/>
                <w:color w:val="auto"/>
                <w:kern w:val="0"/>
                <w:sz w:val="18"/>
                <w:szCs w:val="18"/>
                <w:u w:val="none"/>
                <w:lang w:val="en-US" w:eastAsia="zh-CN" w:bidi="ar"/>
              </w:rPr>
              <w:t>电池放电温度：-15℃~50℃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15.</w:t>
            </w:r>
            <w:r>
              <w:rPr>
                <w:rFonts w:hint="eastAsia" w:ascii="宋体" w:hAnsi="宋体" w:eastAsia="宋体" w:cs="宋体"/>
                <w:i w:val="0"/>
                <w:iCs w:val="0"/>
                <w:color w:val="auto"/>
                <w:kern w:val="0"/>
                <w:sz w:val="18"/>
                <w:szCs w:val="18"/>
                <w:u w:val="none"/>
                <w:lang w:val="en-US" w:eastAsia="zh-CN" w:bidi="ar"/>
              </w:rPr>
              <w:t>安装方式：抱箍安装，适用于杆径89-210mm立杆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16.</w:t>
            </w:r>
            <w:r>
              <w:rPr>
                <w:rFonts w:hint="eastAsia" w:ascii="宋体" w:hAnsi="宋体" w:eastAsia="宋体" w:cs="宋体"/>
                <w:i w:val="0"/>
                <w:iCs w:val="0"/>
                <w:color w:val="auto"/>
                <w:kern w:val="0"/>
                <w:sz w:val="18"/>
                <w:szCs w:val="18"/>
                <w:u w:val="none"/>
                <w:lang w:val="en-US" w:eastAsia="zh-CN" w:bidi="ar"/>
              </w:rPr>
              <w:t>地埋箱尺寸：内部：540*540*260 mm</w:t>
            </w:r>
          </w:p>
        </w:tc>
        <w:tc>
          <w:tcPr>
            <w:tcW w:w="666" w:type="dxa"/>
            <w:shd w:val="clear" w:color="auto" w:fill="auto"/>
            <w:vAlign w:val="center"/>
          </w:tcPr>
          <w:p w14:paraId="52E9AD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38" w:type="dxa"/>
            <w:shd w:val="clear" w:color="auto" w:fill="auto"/>
            <w:vAlign w:val="center"/>
          </w:tcPr>
          <w:p w14:paraId="00506A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bl>
    <w:p w14:paraId="7FCD3446">
      <w:pPr>
        <w:rPr>
          <w:rFonts w:hint="eastAsia" w:ascii="宋体" w:hAnsi="宋体" w:eastAsia="宋体" w:cs="宋体"/>
          <w:lang w:val="en-US" w:eastAsia="zh-CN"/>
        </w:rPr>
      </w:pPr>
    </w:p>
    <w:p w14:paraId="0AA38CEC">
      <w:pPr>
        <w:rPr>
          <w:rFonts w:hint="eastAsia" w:ascii="宋体" w:hAnsi="宋体" w:eastAsia="宋体" w:cs="宋体"/>
          <w:lang w:val="en-US" w:eastAsia="zh-CN"/>
        </w:rPr>
      </w:pPr>
      <w:bookmarkStart w:id="0" w:name="_Toc97635252"/>
      <w:r>
        <w:rPr>
          <w:rFonts w:hint="eastAsia" w:ascii="宋体" w:hAnsi="宋体" w:eastAsia="宋体" w:cs="宋体"/>
          <w:lang w:val="en-US" w:eastAsia="zh-CN"/>
        </w:rPr>
        <w:br w:type="page"/>
      </w:r>
    </w:p>
    <w:p w14:paraId="3E4E82EA">
      <w:pPr>
        <w:pStyle w:val="3"/>
        <w:bidi w:val="0"/>
        <w:rPr>
          <w:rFonts w:hint="eastAsia" w:ascii="宋体" w:hAnsi="宋体" w:eastAsia="宋体" w:cs="宋体"/>
          <w:lang w:val="en-US" w:eastAsia="zh-CN"/>
        </w:rPr>
      </w:pPr>
      <w:r>
        <w:rPr>
          <w:rFonts w:hint="eastAsia" w:ascii="宋体" w:hAnsi="宋体" w:eastAsia="宋体" w:cs="宋体"/>
          <w:lang w:val="en-US" w:eastAsia="zh-CN"/>
        </w:rPr>
        <w:t>（3）生态资源管护</w:t>
      </w:r>
    </w:p>
    <w:tbl>
      <w:tblPr>
        <w:tblStyle w:val="18"/>
        <w:tblpPr w:leftFromText="180" w:rightFromText="180" w:vertAnchor="text" w:horzAnchor="page" w:tblpX="1684" w:tblpY="300"/>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1"/>
        <w:gridCol w:w="1492"/>
        <w:gridCol w:w="5120"/>
        <w:gridCol w:w="666"/>
        <w:gridCol w:w="638"/>
      </w:tblGrid>
      <w:tr w14:paraId="2C7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1" w:type="dxa"/>
            <w:shd w:val="clear" w:color="auto" w:fill="auto"/>
            <w:vAlign w:val="center"/>
          </w:tcPr>
          <w:p w14:paraId="3404D66C">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序号</w:t>
            </w:r>
          </w:p>
        </w:tc>
        <w:tc>
          <w:tcPr>
            <w:tcW w:w="1492" w:type="dxa"/>
            <w:shd w:val="clear" w:color="auto" w:fill="auto"/>
            <w:vAlign w:val="center"/>
          </w:tcPr>
          <w:p w14:paraId="02165009">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项目</w:t>
            </w:r>
          </w:p>
        </w:tc>
        <w:tc>
          <w:tcPr>
            <w:tcW w:w="5120" w:type="dxa"/>
            <w:shd w:val="clear" w:color="auto" w:fill="auto"/>
            <w:vAlign w:val="center"/>
          </w:tcPr>
          <w:p w14:paraId="4E0053A0">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技术要求</w:t>
            </w:r>
          </w:p>
        </w:tc>
        <w:tc>
          <w:tcPr>
            <w:tcW w:w="666" w:type="dxa"/>
            <w:shd w:val="clear" w:color="auto" w:fill="auto"/>
            <w:vAlign w:val="center"/>
          </w:tcPr>
          <w:p w14:paraId="311A4899">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单位</w:t>
            </w:r>
          </w:p>
        </w:tc>
        <w:tc>
          <w:tcPr>
            <w:tcW w:w="638" w:type="dxa"/>
            <w:shd w:val="clear" w:color="auto" w:fill="auto"/>
            <w:vAlign w:val="center"/>
          </w:tcPr>
          <w:p w14:paraId="03C6C13E">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数量</w:t>
            </w:r>
          </w:p>
        </w:tc>
      </w:tr>
      <w:tr w14:paraId="7574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7FA07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92" w:type="dxa"/>
            <w:shd w:val="clear" w:color="auto" w:fill="auto"/>
            <w:vAlign w:val="center"/>
          </w:tcPr>
          <w:p w14:paraId="68ECF74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生态资源管护</w:t>
            </w:r>
          </w:p>
        </w:tc>
        <w:tc>
          <w:tcPr>
            <w:tcW w:w="5120" w:type="dxa"/>
            <w:shd w:val="clear" w:color="auto" w:fill="auto"/>
            <w:vAlign w:val="center"/>
          </w:tcPr>
          <w:p w14:paraId="5EA7B463">
            <w:pPr>
              <w:jc w:val="center"/>
              <w:rPr>
                <w:rFonts w:hint="eastAsia" w:ascii="宋体" w:hAnsi="宋体" w:eastAsia="宋体" w:cs="宋体"/>
                <w:b/>
                <w:bCs/>
                <w:i w:val="0"/>
                <w:iCs w:val="0"/>
                <w:color w:val="auto"/>
                <w:sz w:val="18"/>
                <w:szCs w:val="18"/>
                <w:u w:val="none"/>
              </w:rPr>
            </w:pPr>
          </w:p>
        </w:tc>
        <w:tc>
          <w:tcPr>
            <w:tcW w:w="666" w:type="dxa"/>
            <w:shd w:val="clear" w:color="auto" w:fill="auto"/>
            <w:vAlign w:val="center"/>
          </w:tcPr>
          <w:p w14:paraId="655BA821">
            <w:pPr>
              <w:jc w:val="center"/>
              <w:rPr>
                <w:rFonts w:hint="eastAsia" w:ascii="宋体" w:hAnsi="宋体" w:eastAsia="宋体" w:cs="宋体"/>
                <w:i w:val="0"/>
                <w:iCs w:val="0"/>
                <w:color w:val="auto"/>
                <w:sz w:val="18"/>
                <w:szCs w:val="18"/>
                <w:u w:val="none"/>
              </w:rPr>
            </w:pPr>
          </w:p>
        </w:tc>
        <w:tc>
          <w:tcPr>
            <w:tcW w:w="638" w:type="dxa"/>
            <w:shd w:val="clear" w:color="auto" w:fill="auto"/>
            <w:vAlign w:val="center"/>
          </w:tcPr>
          <w:p w14:paraId="353C5A87">
            <w:pPr>
              <w:jc w:val="center"/>
              <w:rPr>
                <w:rFonts w:hint="eastAsia" w:ascii="宋体" w:hAnsi="宋体" w:eastAsia="宋体" w:cs="宋体"/>
                <w:i w:val="0"/>
                <w:iCs w:val="0"/>
                <w:color w:val="auto"/>
                <w:sz w:val="18"/>
                <w:szCs w:val="18"/>
                <w:u w:val="none"/>
              </w:rPr>
            </w:pPr>
          </w:p>
        </w:tc>
      </w:tr>
      <w:tr w14:paraId="125D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711" w:type="dxa"/>
            <w:shd w:val="clear" w:color="auto" w:fill="auto"/>
            <w:vAlign w:val="center"/>
          </w:tcPr>
          <w:p w14:paraId="280196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492" w:type="dxa"/>
            <w:shd w:val="clear" w:color="auto" w:fill="auto"/>
            <w:vAlign w:val="center"/>
          </w:tcPr>
          <w:p w14:paraId="0B96FF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北斗通讯定位巡护手持终端</w:t>
            </w:r>
          </w:p>
        </w:tc>
        <w:tc>
          <w:tcPr>
            <w:tcW w:w="5120" w:type="dxa"/>
            <w:shd w:val="clear" w:color="auto" w:fill="auto"/>
            <w:vAlign w:val="center"/>
          </w:tcPr>
          <w:p w14:paraId="5C262D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系统：Android1</w:t>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CPU：不低于8 核 2.</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GHz；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内存：不低于6G+128G；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内置电池：不低于</w:t>
            </w:r>
            <w:r>
              <w:rPr>
                <w:rFonts w:hint="eastAsia" w:ascii="宋体" w:hAnsi="宋体" w:cs="宋体"/>
                <w:i w:val="0"/>
                <w:iCs w:val="0"/>
                <w:color w:val="auto"/>
                <w:kern w:val="0"/>
                <w:sz w:val="18"/>
                <w:szCs w:val="18"/>
                <w:u w:val="none"/>
                <w:lang w:val="en-US" w:eastAsia="zh-CN" w:bidi="ar"/>
              </w:rPr>
              <w:t>77</w:t>
            </w:r>
            <w:r>
              <w:rPr>
                <w:rFonts w:hint="eastAsia" w:ascii="宋体" w:hAnsi="宋体" w:eastAsia="宋体" w:cs="宋体"/>
                <w:i w:val="0"/>
                <w:iCs w:val="0"/>
                <w:color w:val="auto"/>
                <w:kern w:val="0"/>
                <w:sz w:val="18"/>
                <w:szCs w:val="18"/>
                <w:u w:val="none"/>
                <w:lang w:val="en-US" w:eastAsia="zh-CN" w:bidi="ar"/>
              </w:rPr>
              <w:t>00mAh；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网络：</w:t>
            </w:r>
            <w:r>
              <w:rPr>
                <w:rFonts w:hint="eastAsia" w:ascii="宋体" w:hAnsi="宋体" w:cs="宋体"/>
                <w:i w:val="0"/>
                <w:iCs w:val="0"/>
                <w:color w:val="auto"/>
                <w:kern w:val="0"/>
                <w:sz w:val="18"/>
                <w:szCs w:val="18"/>
                <w:u w:val="none"/>
                <w:lang w:val="en-US" w:eastAsia="zh-CN" w:bidi="ar"/>
              </w:rPr>
              <w:t>支持</w:t>
            </w:r>
            <w:r>
              <w:rPr>
                <w:rFonts w:hint="eastAsia" w:ascii="宋体" w:hAnsi="宋体" w:eastAsia="宋体" w:cs="宋体"/>
                <w:i w:val="0"/>
                <w:iCs w:val="0"/>
                <w:color w:val="auto"/>
                <w:kern w:val="0"/>
                <w:sz w:val="18"/>
                <w:szCs w:val="18"/>
                <w:u w:val="none"/>
                <w:lang w:val="en-US" w:eastAsia="zh-CN" w:bidi="ar"/>
              </w:rPr>
              <w:t>4G全网通；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卫星通信：同时支持北斗二号和北斗三号短报文通信；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屏幕尺寸：不低于6寸；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接口：Type-C；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防水防尘等级：不低于IP68。</w:t>
            </w:r>
          </w:p>
        </w:tc>
        <w:tc>
          <w:tcPr>
            <w:tcW w:w="666" w:type="dxa"/>
            <w:shd w:val="clear" w:color="auto" w:fill="auto"/>
            <w:vAlign w:val="center"/>
          </w:tcPr>
          <w:p w14:paraId="0F5C11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78144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259C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449FF8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492" w:type="dxa"/>
            <w:shd w:val="clear" w:color="auto" w:fill="auto"/>
            <w:vAlign w:val="center"/>
          </w:tcPr>
          <w:p w14:paraId="431DDA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北斗通讯卡</w:t>
            </w:r>
          </w:p>
        </w:tc>
        <w:tc>
          <w:tcPr>
            <w:tcW w:w="5120" w:type="dxa"/>
            <w:shd w:val="clear" w:color="auto" w:fill="auto"/>
            <w:vAlign w:val="center"/>
          </w:tcPr>
          <w:p w14:paraId="3C4AD0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支持北斗短报文通讯，包含2年通讯费用。</w:t>
            </w:r>
          </w:p>
        </w:tc>
        <w:tc>
          <w:tcPr>
            <w:tcW w:w="666" w:type="dxa"/>
            <w:shd w:val="clear" w:color="auto" w:fill="auto"/>
            <w:vAlign w:val="center"/>
          </w:tcPr>
          <w:p w14:paraId="514BBF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638" w:type="dxa"/>
            <w:shd w:val="clear" w:color="auto" w:fill="auto"/>
            <w:vAlign w:val="center"/>
          </w:tcPr>
          <w:p w14:paraId="363525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23DF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5" w:hRule="atLeast"/>
        </w:trPr>
        <w:tc>
          <w:tcPr>
            <w:tcW w:w="711" w:type="dxa"/>
            <w:shd w:val="clear" w:color="auto" w:fill="auto"/>
            <w:vAlign w:val="center"/>
          </w:tcPr>
          <w:p w14:paraId="592802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492" w:type="dxa"/>
            <w:shd w:val="clear" w:color="auto" w:fill="auto"/>
            <w:vAlign w:val="center"/>
          </w:tcPr>
          <w:p w14:paraId="200CD0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栖息地超全景监测-亿像素阵列计算摄像机</w:t>
            </w:r>
          </w:p>
        </w:tc>
        <w:tc>
          <w:tcPr>
            <w:tcW w:w="5120" w:type="dxa"/>
            <w:shd w:val="clear" w:color="auto" w:fill="auto"/>
            <w:vAlign w:val="center"/>
          </w:tcPr>
          <w:p w14:paraId="2E91054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摄像机内嵌14个摄像模组，每个摄像模组均配备标准4K（830万像素）1/1.8"逐行扫描图像传感器，总像素数量</w:t>
            </w:r>
            <w:r>
              <w:rPr>
                <w:rFonts w:hint="eastAsia" w:ascii="宋体" w:hAnsi="宋体" w:eastAsia="宋体" w:cs="宋体"/>
                <w:i w:val="0"/>
                <w:iCs w:val="0"/>
                <w:color w:val="auto"/>
                <w:kern w:val="0"/>
                <w:sz w:val="18"/>
                <w:szCs w:val="18"/>
                <w:u w:val="none"/>
                <w:lang w:val="en-US" w:eastAsia="zh-CN" w:bidi="ar"/>
              </w:rPr>
              <w:t>不低于</w:t>
            </w:r>
            <w:r>
              <w:rPr>
                <w:rFonts w:hint="eastAsia" w:ascii="宋体" w:hAnsi="宋体" w:eastAsia="宋体" w:cs="宋体"/>
                <w:i w:val="0"/>
                <w:iCs w:val="0"/>
                <w:color w:val="auto"/>
                <w:kern w:val="0"/>
                <w:sz w:val="18"/>
                <w:szCs w:val="18"/>
                <w:highlight w:val="none"/>
                <w:u w:val="none"/>
                <w:lang w:val="en-US" w:eastAsia="zh-CN" w:bidi="ar"/>
              </w:rPr>
              <w:t>1.16亿像素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2.细节摄像模组焦距不低于16mm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3.抓拍图片分辨率（像素数）不低于30240*3840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4.总水平视场角不低于180°，总垂直视场角不低于27°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5.单个摄像模组的镜头光圈可调，最大光圈不小于1.8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6.视频压缩编码：支持H.264/H.265；输出视频总码率可调，调节范围为100-300Mbps；每个摄像模组输出视频的帧率不小于25fps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7.图像处理：支持3D数字降噪，透雾，支持畸变校正、强光抑制、自动白平衡调整、背光补偿等图像增强功能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8.画面交互功能：在服务器配合下，不低于20个用户同时对输出视频进行缩放、平移、框选放大、一键复原等操作</w:t>
            </w:r>
          </w:p>
          <w:p w14:paraId="134434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9.设备几何失真率≤5%；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10.设备外壳防护等级不低于IP67，采用防浪涌、防静电设计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11.工作温度为-40℃~70℃，湿度小于95%（无凝结）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12.电源功耗≤70W</w:t>
            </w:r>
          </w:p>
        </w:tc>
        <w:tc>
          <w:tcPr>
            <w:tcW w:w="666" w:type="dxa"/>
            <w:shd w:val="clear" w:color="auto" w:fill="auto"/>
            <w:vAlign w:val="center"/>
          </w:tcPr>
          <w:p w14:paraId="6BE2CE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77F9EF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6CB9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711" w:type="dxa"/>
            <w:shd w:val="clear" w:color="auto" w:fill="auto"/>
            <w:vAlign w:val="center"/>
          </w:tcPr>
          <w:p w14:paraId="3F04D6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492" w:type="dxa"/>
            <w:shd w:val="clear" w:color="auto" w:fill="auto"/>
            <w:vAlign w:val="center"/>
          </w:tcPr>
          <w:p w14:paraId="281B78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超融合服务器</w:t>
            </w:r>
          </w:p>
        </w:tc>
        <w:tc>
          <w:tcPr>
            <w:tcW w:w="5120" w:type="dxa"/>
            <w:shd w:val="clear" w:color="auto" w:fill="auto"/>
            <w:vAlign w:val="center"/>
          </w:tcPr>
          <w:p w14:paraId="76851C2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支持输出至少一路8K(视频水平方向像素能够达到7680）4K/1080P等多种分辨率的融合视频流；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支持对亿像素视频进行画面放大、缩小、平移和恢复等操作，交互延时不大于300ms；</w:t>
            </w:r>
          </w:p>
          <w:p w14:paraId="42B6E991">
            <w:pPr>
              <w:pStyle w:val="46"/>
              <w:numPr>
                <w:ilvl w:val="0"/>
                <w:numId w:val="0"/>
              </w:num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3.支持用户按照日期、时间对历史融合视频进行检索，支持对任意时间的历史融合视频进行细节查看；</w:t>
            </w:r>
          </w:p>
          <w:p w14:paraId="2124B823">
            <w:pPr>
              <w:pStyle w:val="46"/>
              <w:numPr>
                <w:ilvl w:val="0"/>
                <w:numId w:val="0"/>
              </w:num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4.具备亿级像素图像处理能力；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5.CPU：配置不少于1颗高性能处理器（主频2.0GHz，核数不低于24核）；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6.内存：不低于32GB*2 DDR4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7.硬盘：不低于64TB；SSD：500GB。</w:t>
            </w:r>
          </w:p>
          <w:p w14:paraId="51B7AD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8.操作系统：国产操作系统</w:t>
            </w:r>
          </w:p>
        </w:tc>
        <w:tc>
          <w:tcPr>
            <w:tcW w:w="666" w:type="dxa"/>
            <w:shd w:val="clear" w:color="auto" w:fill="auto"/>
            <w:vAlign w:val="center"/>
          </w:tcPr>
          <w:p w14:paraId="77D295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44112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461F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trPr>
        <w:tc>
          <w:tcPr>
            <w:tcW w:w="711" w:type="dxa"/>
            <w:shd w:val="clear" w:color="auto" w:fill="auto"/>
            <w:vAlign w:val="center"/>
          </w:tcPr>
          <w:p w14:paraId="4B13B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492" w:type="dxa"/>
            <w:shd w:val="clear" w:color="auto" w:fill="auto"/>
            <w:vAlign w:val="center"/>
          </w:tcPr>
          <w:p w14:paraId="0EA914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超全景AI服务器</w:t>
            </w:r>
          </w:p>
        </w:tc>
        <w:tc>
          <w:tcPr>
            <w:tcW w:w="5120" w:type="dxa"/>
            <w:shd w:val="clear" w:color="auto" w:fill="auto"/>
            <w:vAlign w:val="center"/>
          </w:tcPr>
          <w:p w14:paraId="1B7833A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1.</w:t>
            </w:r>
            <w:r>
              <w:rPr>
                <w:rFonts w:hint="eastAsia" w:ascii="宋体" w:hAnsi="宋体" w:eastAsia="宋体" w:cs="宋体"/>
                <w:i w:val="0"/>
                <w:iCs w:val="0"/>
                <w:color w:val="auto"/>
                <w:kern w:val="0"/>
                <w:sz w:val="18"/>
                <w:szCs w:val="18"/>
                <w:u w:val="none"/>
                <w:lang w:val="en-US" w:eastAsia="zh-CN" w:bidi="ar"/>
              </w:rPr>
              <w:t>支持人员/车辆等多类型目标自动检测，支持在全景视频画面中标记目标位置；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2.CPU：配置不少于1颗高性能处理器（主频2.0GHz，核数不低于24核）；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3.内存：不低于32GB*2 DDR4；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4.硬盘：不低于SSD：500GB；</w:t>
            </w:r>
          </w:p>
          <w:p w14:paraId="07FFDB3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5.具备AI算法处理能力；</w:t>
            </w:r>
          </w:p>
          <w:p w14:paraId="13C134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6.操作系统：国产操作系统。</w:t>
            </w:r>
          </w:p>
        </w:tc>
        <w:tc>
          <w:tcPr>
            <w:tcW w:w="666" w:type="dxa"/>
            <w:shd w:val="clear" w:color="auto" w:fill="auto"/>
            <w:vAlign w:val="center"/>
          </w:tcPr>
          <w:p w14:paraId="2883DF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6B743D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3856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4F3B4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492" w:type="dxa"/>
            <w:shd w:val="clear" w:color="auto" w:fill="auto"/>
            <w:vAlign w:val="center"/>
          </w:tcPr>
          <w:p w14:paraId="54FAEA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供电及网络建设</w:t>
            </w:r>
          </w:p>
        </w:tc>
        <w:tc>
          <w:tcPr>
            <w:tcW w:w="5120" w:type="dxa"/>
            <w:shd w:val="clear" w:color="auto" w:fill="auto"/>
            <w:vAlign w:val="center"/>
          </w:tcPr>
          <w:p w14:paraId="6E995D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超全景监测点位的电力线路铺设，市电接入，光纤接入施工。</w:t>
            </w:r>
          </w:p>
        </w:tc>
        <w:tc>
          <w:tcPr>
            <w:tcW w:w="666" w:type="dxa"/>
            <w:shd w:val="clear" w:color="auto" w:fill="auto"/>
            <w:vAlign w:val="center"/>
          </w:tcPr>
          <w:p w14:paraId="6C1F18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公里</w:t>
            </w:r>
          </w:p>
        </w:tc>
        <w:tc>
          <w:tcPr>
            <w:tcW w:w="638" w:type="dxa"/>
            <w:shd w:val="clear" w:color="auto" w:fill="auto"/>
            <w:vAlign w:val="center"/>
          </w:tcPr>
          <w:p w14:paraId="30A820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E9B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467998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492" w:type="dxa"/>
            <w:shd w:val="clear" w:color="auto" w:fill="auto"/>
            <w:vAlign w:val="center"/>
          </w:tcPr>
          <w:p w14:paraId="2AB9E0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设备安装调试</w:t>
            </w:r>
          </w:p>
        </w:tc>
        <w:tc>
          <w:tcPr>
            <w:tcW w:w="5120" w:type="dxa"/>
            <w:shd w:val="clear" w:color="auto" w:fill="auto"/>
            <w:vAlign w:val="center"/>
          </w:tcPr>
          <w:p w14:paraId="48CD50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超全景监测点的点位基础施工，立杆监测，设备安装，网络及设备调试。</w:t>
            </w:r>
          </w:p>
        </w:tc>
        <w:tc>
          <w:tcPr>
            <w:tcW w:w="666" w:type="dxa"/>
            <w:shd w:val="clear" w:color="auto" w:fill="auto"/>
            <w:vAlign w:val="center"/>
          </w:tcPr>
          <w:p w14:paraId="560D47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38" w:type="dxa"/>
            <w:shd w:val="clear" w:color="auto" w:fill="auto"/>
            <w:vAlign w:val="center"/>
          </w:tcPr>
          <w:p w14:paraId="3718EA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7902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4AEC1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492" w:type="dxa"/>
            <w:shd w:val="clear" w:color="auto" w:fill="auto"/>
            <w:vAlign w:val="center"/>
          </w:tcPr>
          <w:p w14:paraId="3ABF22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亚米级即时高清卫星影像</w:t>
            </w:r>
          </w:p>
        </w:tc>
        <w:tc>
          <w:tcPr>
            <w:tcW w:w="5120" w:type="dxa"/>
            <w:shd w:val="clear" w:color="auto" w:fill="auto"/>
            <w:vAlign w:val="center"/>
          </w:tcPr>
          <w:p w14:paraId="038436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重点监测区域的年度两期卫星编程数据，亚米级分辨率，数据进行正射融合、镶嵌匀色处理。</w:t>
            </w:r>
          </w:p>
        </w:tc>
        <w:tc>
          <w:tcPr>
            <w:tcW w:w="666" w:type="dxa"/>
            <w:shd w:val="clear" w:color="auto" w:fill="auto"/>
            <w:vAlign w:val="center"/>
          </w:tcPr>
          <w:p w14:paraId="1FF69E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平方公里</w:t>
            </w:r>
          </w:p>
        </w:tc>
        <w:tc>
          <w:tcPr>
            <w:tcW w:w="638" w:type="dxa"/>
            <w:shd w:val="clear" w:color="auto" w:fill="auto"/>
            <w:vAlign w:val="center"/>
          </w:tcPr>
          <w:p w14:paraId="1D77D2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r>
      <w:tr w14:paraId="4ED0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5" w:hRule="atLeast"/>
        </w:trPr>
        <w:tc>
          <w:tcPr>
            <w:tcW w:w="711" w:type="dxa"/>
            <w:shd w:val="clear" w:color="auto" w:fill="auto"/>
            <w:vAlign w:val="center"/>
          </w:tcPr>
          <w:p w14:paraId="2C6D8C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492" w:type="dxa"/>
            <w:shd w:val="clear" w:color="auto" w:fill="auto"/>
            <w:vAlign w:val="center"/>
          </w:tcPr>
          <w:p w14:paraId="726DC7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人类活动变化遥感AI监测服务</w:t>
            </w:r>
          </w:p>
        </w:tc>
        <w:tc>
          <w:tcPr>
            <w:tcW w:w="5120" w:type="dxa"/>
            <w:shd w:val="clear" w:color="auto" w:fill="auto"/>
            <w:vAlign w:val="center"/>
          </w:tcPr>
          <w:p w14:paraId="31D7FB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为加强保护区生态管护区的人类活动监测，减少人类活动对保护区的干扰和破坏，加强地表活动管理，及时发现林地、草原、湿地等变化和人类侵蚀情况和问题，通过获取的高空间分辨率卫星遥感影像数据，结合遥感 AI 智能分析对保护区遥感数据进行变化检测分析，实现对两期影像区域内容地面变化情况进行自动检测提取。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通过自动变化检测和交互式解译，在大尺度上获取保护区资源分布情况，全面掌握植被覆盖变化、生态格局动态，人类活动痕迹、状态、面积、分布和强度等变化信息，可早期主动发现林业资源变化斑块，及时发现盗砍盗伐、保护区违建等违法行为，输出年度监测报告，为环保督查提供自查、核查提供技术手段。</w:t>
            </w:r>
          </w:p>
        </w:tc>
        <w:tc>
          <w:tcPr>
            <w:tcW w:w="666" w:type="dxa"/>
            <w:shd w:val="clear" w:color="auto" w:fill="auto"/>
            <w:vAlign w:val="center"/>
          </w:tcPr>
          <w:p w14:paraId="6F1EE0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638" w:type="dxa"/>
            <w:shd w:val="clear" w:color="auto" w:fill="auto"/>
            <w:vAlign w:val="center"/>
          </w:tcPr>
          <w:p w14:paraId="799BB1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bl>
    <w:p w14:paraId="3DBD051D">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14:paraId="5545247D">
      <w:pPr>
        <w:pStyle w:val="36"/>
        <w:numPr>
          <w:ilvl w:val="0"/>
          <w:numId w:val="0"/>
        </w:numPr>
        <w:spacing w:before="46" w:after="46"/>
        <w:ind w:firstLine="569" w:firstLineChars="236"/>
        <w:rPr>
          <w:rFonts w:hint="eastAsia" w:ascii="宋体" w:hAnsi="宋体" w:eastAsia="宋体" w:cs="宋体"/>
          <w:b/>
          <w:bCs/>
          <w:kern w:val="2"/>
          <w:sz w:val="24"/>
          <w:szCs w:val="24"/>
          <w:lang w:val="en-US" w:eastAsia="zh-CN" w:bidi="ar-SA"/>
        </w:rPr>
      </w:pPr>
    </w:p>
    <w:p w14:paraId="46BABA35">
      <w:pPr>
        <w:pStyle w:val="3"/>
        <w:bidi w:val="0"/>
        <w:rPr>
          <w:rFonts w:hint="eastAsia" w:ascii="宋体" w:hAnsi="宋体" w:eastAsia="宋体" w:cs="宋体"/>
          <w:lang w:val="en-US" w:eastAsia="zh-CN"/>
        </w:rPr>
      </w:pPr>
      <w:r>
        <w:rPr>
          <w:rFonts w:hint="eastAsia" w:ascii="宋体" w:hAnsi="宋体" w:eastAsia="宋体" w:cs="宋体"/>
          <w:lang w:val="en-US" w:eastAsia="zh-CN"/>
        </w:rPr>
        <w:t>（4）监测及数据中心建设</w:t>
      </w:r>
    </w:p>
    <w:tbl>
      <w:tblPr>
        <w:tblStyle w:val="18"/>
        <w:tblpPr w:leftFromText="180" w:rightFromText="180" w:vertAnchor="text" w:horzAnchor="page" w:tblpX="1684" w:tblpY="300"/>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1"/>
        <w:gridCol w:w="1245"/>
        <w:gridCol w:w="5367"/>
        <w:gridCol w:w="666"/>
        <w:gridCol w:w="638"/>
      </w:tblGrid>
      <w:tr w14:paraId="3AA8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29897A24">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序号</w:t>
            </w:r>
          </w:p>
        </w:tc>
        <w:tc>
          <w:tcPr>
            <w:tcW w:w="1245" w:type="dxa"/>
            <w:shd w:val="clear" w:color="auto" w:fill="auto"/>
            <w:vAlign w:val="center"/>
          </w:tcPr>
          <w:p w14:paraId="394EF52D">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项目</w:t>
            </w:r>
          </w:p>
        </w:tc>
        <w:tc>
          <w:tcPr>
            <w:tcW w:w="5367" w:type="dxa"/>
            <w:shd w:val="clear" w:color="auto" w:fill="auto"/>
            <w:vAlign w:val="center"/>
          </w:tcPr>
          <w:p w14:paraId="00F38169">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技术要求</w:t>
            </w:r>
          </w:p>
        </w:tc>
        <w:tc>
          <w:tcPr>
            <w:tcW w:w="666" w:type="dxa"/>
            <w:shd w:val="clear" w:color="auto" w:fill="auto"/>
            <w:vAlign w:val="center"/>
          </w:tcPr>
          <w:p w14:paraId="08B31489">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单位</w:t>
            </w:r>
          </w:p>
        </w:tc>
        <w:tc>
          <w:tcPr>
            <w:tcW w:w="638" w:type="dxa"/>
            <w:shd w:val="clear" w:color="auto" w:fill="auto"/>
            <w:vAlign w:val="center"/>
          </w:tcPr>
          <w:p w14:paraId="5FE64780">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数量</w:t>
            </w:r>
          </w:p>
        </w:tc>
      </w:tr>
      <w:tr w14:paraId="1D50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1128F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245" w:type="dxa"/>
            <w:shd w:val="clear" w:color="auto" w:fill="auto"/>
            <w:vAlign w:val="center"/>
          </w:tcPr>
          <w:p w14:paraId="77ADBFA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监测及数据中心建设</w:t>
            </w:r>
          </w:p>
        </w:tc>
        <w:tc>
          <w:tcPr>
            <w:tcW w:w="5367" w:type="dxa"/>
            <w:shd w:val="clear" w:color="auto" w:fill="auto"/>
            <w:vAlign w:val="center"/>
          </w:tcPr>
          <w:p w14:paraId="5E152D1E">
            <w:pPr>
              <w:jc w:val="center"/>
              <w:rPr>
                <w:rFonts w:hint="eastAsia" w:ascii="宋体" w:hAnsi="宋体" w:eastAsia="宋体" w:cs="宋体"/>
                <w:b/>
                <w:bCs/>
                <w:i w:val="0"/>
                <w:iCs w:val="0"/>
                <w:color w:val="auto"/>
                <w:sz w:val="18"/>
                <w:szCs w:val="18"/>
                <w:u w:val="none"/>
              </w:rPr>
            </w:pPr>
          </w:p>
        </w:tc>
        <w:tc>
          <w:tcPr>
            <w:tcW w:w="666" w:type="dxa"/>
            <w:shd w:val="clear" w:color="auto" w:fill="auto"/>
            <w:vAlign w:val="center"/>
          </w:tcPr>
          <w:p w14:paraId="13FCD0A1">
            <w:pPr>
              <w:jc w:val="center"/>
              <w:rPr>
                <w:rFonts w:hint="eastAsia" w:ascii="宋体" w:hAnsi="宋体" w:eastAsia="宋体" w:cs="宋体"/>
                <w:i w:val="0"/>
                <w:iCs w:val="0"/>
                <w:color w:val="auto"/>
                <w:sz w:val="18"/>
                <w:szCs w:val="18"/>
                <w:u w:val="none"/>
              </w:rPr>
            </w:pPr>
          </w:p>
        </w:tc>
        <w:tc>
          <w:tcPr>
            <w:tcW w:w="638" w:type="dxa"/>
            <w:shd w:val="clear" w:color="auto" w:fill="auto"/>
            <w:vAlign w:val="center"/>
          </w:tcPr>
          <w:p w14:paraId="78459A2C">
            <w:pPr>
              <w:jc w:val="center"/>
              <w:rPr>
                <w:rFonts w:hint="eastAsia" w:ascii="宋体" w:hAnsi="宋体" w:eastAsia="宋体" w:cs="宋体"/>
                <w:i w:val="0"/>
                <w:iCs w:val="0"/>
                <w:color w:val="auto"/>
                <w:sz w:val="18"/>
                <w:szCs w:val="18"/>
                <w:u w:val="none"/>
              </w:rPr>
            </w:pPr>
          </w:p>
        </w:tc>
      </w:tr>
      <w:tr w14:paraId="69FA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5" w:hRule="atLeast"/>
        </w:trPr>
        <w:tc>
          <w:tcPr>
            <w:tcW w:w="711" w:type="dxa"/>
            <w:shd w:val="clear" w:color="auto" w:fill="auto"/>
            <w:vAlign w:val="center"/>
          </w:tcPr>
          <w:p w14:paraId="40D76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245" w:type="dxa"/>
            <w:shd w:val="clear" w:color="auto" w:fill="auto"/>
            <w:vAlign w:val="center"/>
          </w:tcPr>
          <w:p w14:paraId="2D44C0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企业级防火墙</w:t>
            </w:r>
          </w:p>
        </w:tc>
        <w:tc>
          <w:tcPr>
            <w:tcW w:w="5367" w:type="dxa"/>
            <w:shd w:val="clear" w:color="auto" w:fill="auto"/>
            <w:vAlign w:val="center"/>
          </w:tcPr>
          <w:p w14:paraId="2A645B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企业级防火墙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固定接口不少于2*GE光口+10*GE 电口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支持SSL VPN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集传统防火墙、VPN、入侵防御、防病毒、数据防泄漏、带宽管理URL过滤等功能，一体化策略管理。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支持安全上网行为管理</w:t>
            </w:r>
          </w:p>
        </w:tc>
        <w:tc>
          <w:tcPr>
            <w:tcW w:w="666" w:type="dxa"/>
            <w:shd w:val="clear" w:color="auto" w:fill="auto"/>
            <w:vAlign w:val="center"/>
          </w:tcPr>
          <w:p w14:paraId="5184B0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26B3D4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35D6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5A7F30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245" w:type="dxa"/>
            <w:shd w:val="clear" w:color="auto" w:fill="auto"/>
            <w:vAlign w:val="center"/>
          </w:tcPr>
          <w:p w14:paraId="0391A9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服务器机柜（大）</w:t>
            </w:r>
          </w:p>
        </w:tc>
        <w:tc>
          <w:tcPr>
            <w:tcW w:w="5367" w:type="dxa"/>
            <w:shd w:val="clear" w:color="auto" w:fill="auto"/>
            <w:vAlign w:val="center"/>
          </w:tcPr>
          <w:p w14:paraId="3A62DA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42U服务器机柜，尺寸不小于600*1000*2000mm， 网孔前门。</w:t>
            </w:r>
          </w:p>
        </w:tc>
        <w:tc>
          <w:tcPr>
            <w:tcW w:w="666" w:type="dxa"/>
            <w:shd w:val="clear" w:color="auto" w:fill="auto"/>
            <w:vAlign w:val="center"/>
          </w:tcPr>
          <w:p w14:paraId="52CE0C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1F8C28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681B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1" w:type="dxa"/>
            <w:shd w:val="clear" w:color="auto" w:fill="auto"/>
            <w:vAlign w:val="center"/>
          </w:tcPr>
          <w:p w14:paraId="3A14D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245" w:type="dxa"/>
            <w:shd w:val="clear" w:color="auto" w:fill="auto"/>
            <w:vAlign w:val="center"/>
          </w:tcPr>
          <w:p w14:paraId="4EEB36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千兆交换机</w:t>
            </w:r>
          </w:p>
        </w:tc>
        <w:tc>
          <w:tcPr>
            <w:tcW w:w="5367" w:type="dxa"/>
            <w:shd w:val="clear" w:color="auto" w:fill="auto"/>
            <w:vAlign w:val="center"/>
          </w:tcPr>
          <w:p w14:paraId="088259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不少于24个千兆以太网，4个千兆光口SFP，支持POE供电，WEB管理，企业级接入交换机</w:t>
            </w:r>
          </w:p>
        </w:tc>
        <w:tc>
          <w:tcPr>
            <w:tcW w:w="666" w:type="dxa"/>
            <w:shd w:val="clear" w:color="auto" w:fill="auto"/>
            <w:vAlign w:val="center"/>
          </w:tcPr>
          <w:p w14:paraId="5930E8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086850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11D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trPr>
        <w:tc>
          <w:tcPr>
            <w:tcW w:w="711" w:type="dxa"/>
            <w:shd w:val="clear" w:color="auto" w:fill="auto"/>
            <w:vAlign w:val="center"/>
          </w:tcPr>
          <w:p w14:paraId="566BB8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245" w:type="dxa"/>
            <w:shd w:val="clear" w:color="auto" w:fill="auto"/>
            <w:vAlign w:val="center"/>
          </w:tcPr>
          <w:p w14:paraId="48C588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通用智能网络硬盘录像机</w:t>
            </w:r>
          </w:p>
        </w:tc>
        <w:tc>
          <w:tcPr>
            <w:tcW w:w="5367" w:type="dxa"/>
            <w:shd w:val="clear" w:color="auto" w:fill="auto"/>
            <w:vAlign w:val="center"/>
          </w:tcPr>
          <w:p w14:paraId="04F28E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视频接入路数：不低于16路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网络输入带宽：不低于320Mbps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录像分辨率：24MP/12MP/8MP/7MP/6MP/5MP/4MP/3MP/1080p/UXGA/720p/VGA/4CIF/DCIF/2CIF/CIF/QCIF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周界防范：视频流：最大16路越界侦测、区域入侵、进入区域、离开区域报警及联动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图片流：支持全路数开启越界侦测、区域入侵、进入区域、离开区域报警图片二次过滤及联动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视频输出：不少于2路HDMI，2路VGA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视频解码格式：H.265;Smart265;H.264;Smart264;MPEG4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同步回放：16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音频输出：不少于2个，RCA接口（线性电平，阻抗：1KΩ）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盘位：不少于8个SATA接口（前置热插拔）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11.</w:t>
            </w:r>
            <w:r>
              <w:rPr>
                <w:rFonts w:hint="eastAsia" w:ascii="宋体" w:hAnsi="宋体" w:eastAsia="宋体" w:cs="宋体"/>
                <w:i w:val="0"/>
                <w:iCs w:val="0"/>
                <w:color w:val="auto"/>
                <w:kern w:val="0"/>
                <w:sz w:val="18"/>
                <w:szCs w:val="18"/>
                <w:u w:val="none"/>
                <w:lang w:val="en-US" w:eastAsia="zh-CN" w:bidi="ar"/>
              </w:rPr>
              <w:t>扩展存储：不少于1个eSATA接口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12.</w:t>
            </w:r>
            <w:r>
              <w:rPr>
                <w:rFonts w:hint="eastAsia" w:ascii="宋体" w:hAnsi="宋体" w:eastAsia="宋体" w:cs="宋体"/>
                <w:i w:val="0"/>
                <w:iCs w:val="0"/>
                <w:color w:val="auto"/>
                <w:kern w:val="0"/>
                <w:sz w:val="18"/>
                <w:szCs w:val="18"/>
                <w:u w:val="none"/>
                <w:lang w:val="en-US" w:eastAsia="zh-CN" w:bidi="ar"/>
              </w:rPr>
              <w:t>网络接口：2个，RJ45 10M/100M/1000M自适应以太网口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13.</w:t>
            </w:r>
            <w:r>
              <w:rPr>
                <w:rFonts w:hint="eastAsia" w:ascii="宋体" w:hAnsi="宋体" w:eastAsia="宋体" w:cs="宋体"/>
                <w:i w:val="0"/>
                <w:iCs w:val="0"/>
                <w:color w:val="auto"/>
                <w:kern w:val="0"/>
                <w:sz w:val="18"/>
                <w:szCs w:val="18"/>
                <w:u w:val="none"/>
                <w:lang w:val="en-US" w:eastAsia="zh-CN" w:bidi="ar"/>
              </w:rPr>
              <w:t>串行接口：不少于1个，RS-485全双工串行接口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14.</w:t>
            </w:r>
            <w:r>
              <w:rPr>
                <w:rFonts w:hint="eastAsia" w:ascii="宋体" w:hAnsi="宋体" w:eastAsia="宋体" w:cs="宋体"/>
                <w:i w:val="0"/>
                <w:iCs w:val="0"/>
                <w:color w:val="auto"/>
                <w:kern w:val="0"/>
                <w:sz w:val="18"/>
                <w:szCs w:val="18"/>
                <w:u w:val="none"/>
                <w:lang w:val="en-US" w:eastAsia="zh-CN" w:bidi="ar"/>
              </w:rPr>
              <w:t>USB接口：2个USB 2.0（前置），1个USB 3.0（后置）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15.</w:t>
            </w:r>
            <w:r>
              <w:rPr>
                <w:rFonts w:hint="eastAsia" w:ascii="宋体" w:hAnsi="宋体" w:eastAsia="宋体" w:cs="宋体"/>
                <w:i w:val="0"/>
                <w:iCs w:val="0"/>
                <w:color w:val="auto"/>
                <w:kern w:val="0"/>
                <w:sz w:val="18"/>
                <w:szCs w:val="18"/>
                <w:u w:val="none"/>
                <w:lang w:val="en-US" w:eastAsia="zh-CN" w:bidi="ar"/>
              </w:rPr>
              <w:t>报警输入输出：16进4出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16.</w:t>
            </w:r>
            <w:r>
              <w:rPr>
                <w:rFonts w:hint="eastAsia" w:ascii="宋体" w:hAnsi="宋体" w:eastAsia="宋体" w:cs="宋体"/>
                <w:i w:val="0"/>
                <w:iCs w:val="0"/>
                <w:color w:val="auto"/>
                <w:kern w:val="0"/>
                <w:sz w:val="18"/>
                <w:szCs w:val="18"/>
                <w:u w:val="none"/>
                <w:lang w:val="en-US" w:eastAsia="zh-CN" w:bidi="ar"/>
              </w:rPr>
              <w:t>电源：AC 220V 250W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17.</w:t>
            </w:r>
            <w:r>
              <w:rPr>
                <w:rFonts w:hint="eastAsia" w:ascii="宋体" w:hAnsi="宋体" w:eastAsia="宋体" w:cs="宋体"/>
                <w:i w:val="0"/>
                <w:iCs w:val="0"/>
                <w:color w:val="auto"/>
                <w:kern w:val="0"/>
                <w:sz w:val="18"/>
                <w:szCs w:val="18"/>
                <w:u w:val="none"/>
                <w:lang w:val="en-US" w:eastAsia="zh-CN" w:bidi="ar"/>
              </w:rPr>
              <w:t>功耗（不含硬盘）：≤70W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18.</w:t>
            </w:r>
            <w:r>
              <w:rPr>
                <w:rFonts w:hint="eastAsia" w:ascii="宋体" w:hAnsi="宋体" w:eastAsia="宋体" w:cs="宋体"/>
                <w:i w:val="0"/>
                <w:iCs w:val="0"/>
                <w:color w:val="auto"/>
                <w:kern w:val="0"/>
                <w:sz w:val="18"/>
                <w:szCs w:val="18"/>
                <w:u w:val="none"/>
                <w:lang w:val="en-US" w:eastAsia="zh-CN" w:bidi="ar"/>
              </w:rPr>
              <w:t>工作温度：-10℃～＋55℃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cs="宋体"/>
                <w:i w:val="0"/>
                <w:iCs w:val="0"/>
                <w:color w:val="auto"/>
                <w:kern w:val="0"/>
                <w:sz w:val="18"/>
                <w:szCs w:val="18"/>
                <w:u w:val="none"/>
                <w:lang w:val="en-US" w:eastAsia="zh-CN" w:bidi="ar"/>
              </w:rPr>
              <w:t>19.</w:t>
            </w:r>
            <w:r>
              <w:rPr>
                <w:rFonts w:hint="eastAsia" w:ascii="宋体" w:hAnsi="宋体" w:eastAsia="宋体" w:cs="宋体"/>
                <w:i w:val="0"/>
                <w:iCs w:val="0"/>
                <w:color w:val="auto"/>
                <w:kern w:val="0"/>
                <w:sz w:val="18"/>
                <w:szCs w:val="18"/>
                <w:u w:val="none"/>
                <w:lang w:val="en-US" w:eastAsia="zh-CN" w:bidi="ar"/>
              </w:rPr>
              <w:t>工作湿度：10％～90％</w:t>
            </w:r>
          </w:p>
        </w:tc>
        <w:tc>
          <w:tcPr>
            <w:tcW w:w="666" w:type="dxa"/>
            <w:shd w:val="clear" w:color="auto" w:fill="auto"/>
            <w:vAlign w:val="center"/>
          </w:tcPr>
          <w:p w14:paraId="4C0521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238095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76AE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1" w:type="dxa"/>
            <w:shd w:val="clear" w:color="auto" w:fill="auto"/>
            <w:vAlign w:val="center"/>
          </w:tcPr>
          <w:p w14:paraId="53CC2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245" w:type="dxa"/>
            <w:shd w:val="clear" w:color="auto" w:fill="auto"/>
            <w:vAlign w:val="center"/>
          </w:tcPr>
          <w:p w14:paraId="2A8E6D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监控存储硬盘</w:t>
            </w:r>
          </w:p>
        </w:tc>
        <w:tc>
          <w:tcPr>
            <w:tcW w:w="5367" w:type="dxa"/>
            <w:shd w:val="clear" w:color="auto" w:fill="auto"/>
            <w:vAlign w:val="center"/>
          </w:tcPr>
          <w:p w14:paraId="0BA0D1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视频监控专用存储硬盘不低于 6T。</w:t>
            </w:r>
          </w:p>
        </w:tc>
        <w:tc>
          <w:tcPr>
            <w:tcW w:w="666" w:type="dxa"/>
            <w:shd w:val="clear" w:color="auto" w:fill="auto"/>
            <w:vAlign w:val="center"/>
          </w:tcPr>
          <w:p w14:paraId="779943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638" w:type="dxa"/>
            <w:shd w:val="clear" w:color="auto" w:fill="auto"/>
            <w:vAlign w:val="center"/>
          </w:tcPr>
          <w:p w14:paraId="609C0A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13A3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368F54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245" w:type="dxa"/>
            <w:shd w:val="clear" w:color="auto" w:fill="auto"/>
            <w:vAlign w:val="center"/>
          </w:tcPr>
          <w:p w14:paraId="3B991D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超全景运行工作站</w:t>
            </w:r>
          </w:p>
        </w:tc>
        <w:tc>
          <w:tcPr>
            <w:tcW w:w="5367" w:type="dxa"/>
            <w:shd w:val="clear" w:color="auto" w:fill="auto"/>
            <w:vAlign w:val="center"/>
          </w:tcPr>
          <w:p w14:paraId="36F4A7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不低于八核2.3G处理器，不低于32G内存，512GSSD，不低于8G独显，国产操作系统。</w:t>
            </w:r>
          </w:p>
        </w:tc>
        <w:tc>
          <w:tcPr>
            <w:tcW w:w="666" w:type="dxa"/>
            <w:shd w:val="clear" w:color="auto" w:fill="auto"/>
            <w:vAlign w:val="center"/>
          </w:tcPr>
          <w:p w14:paraId="0CC107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59F27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5C9A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1" w:type="dxa"/>
            <w:shd w:val="clear" w:color="auto" w:fill="auto"/>
            <w:vAlign w:val="center"/>
          </w:tcPr>
          <w:p w14:paraId="7B48CE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245" w:type="dxa"/>
            <w:shd w:val="clear" w:color="auto" w:fill="auto"/>
            <w:vAlign w:val="center"/>
          </w:tcPr>
          <w:p w14:paraId="5306B0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应用服务器</w:t>
            </w:r>
          </w:p>
        </w:tc>
        <w:tc>
          <w:tcPr>
            <w:tcW w:w="5367" w:type="dxa"/>
            <w:shd w:val="clear" w:color="auto" w:fill="auto"/>
            <w:vAlign w:val="center"/>
          </w:tcPr>
          <w:p w14:paraId="49E090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不低于12*3.5英寸硬盘EXP机箱（不低于32Core@2.6GHz，16DIMM,不低于32G*2内存，不低于1.2T*3 硬盘，4GE， 2*900W电源，导轨） </w:t>
            </w:r>
          </w:p>
        </w:tc>
        <w:tc>
          <w:tcPr>
            <w:tcW w:w="666" w:type="dxa"/>
            <w:shd w:val="clear" w:color="auto" w:fill="auto"/>
            <w:vAlign w:val="center"/>
          </w:tcPr>
          <w:p w14:paraId="2983AA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1690C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49A8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1" w:type="dxa"/>
            <w:shd w:val="clear" w:color="auto" w:fill="auto"/>
            <w:vAlign w:val="center"/>
          </w:tcPr>
          <w:p w14:paraId="7ECDB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245" w:type="dxa"/>
            <w:shd w:val="clear" w:color="auto" w:fill="auto"/>
            <w:vAlign w:val="center"/>
          </w:tcPr>
          <w:p w14:paraId="06A1C3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存储服务器</w:t>
            </w:r>
          </w:p>
        </w:tc>
        <w:tc>
          <w:tcPr>
            <w:tcW w:w="5367" w:type="dxa"/>
            <w:shd w:val="clear" w:color="auto" w:fill="auto"/>
            <w:vAlign w:val="center"/>
          </w:tcPr>
          <w:p w14:paraId="03E73C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12*3.5英寸硬盘EXP机箱（不低于32Core@2.6GHz，16DIMM,不低于16G*2内存，不低于480G+8T SATA*3 硬盘，4GE，2*900W电源，导轨） </w:t>
            </w:r>
          </w:p>
        </w:tc>
        <w:tc>
          <w:tcPr>
            <w:tcW w:w="666" w:type="dxa"/>
            <w:shd w:val="clear" w:color="auto" w:fill="auto"/>
            <w:vAlign w:val="center"/>
          </w:tcPr>
          <w:p w14:paraId="2A2BF7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0E5093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7FF2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711" w:type="dxa"/>
            <w:shd w:val="clear" w:color="auto" w:fill="auto"/>
            <w:vAlign w:val="center"/>
          </w:tcPr>
          <w:p w14:paraId="3A8653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245" w:type="dxa"/>
            <w:shd w:val="clear" w:color="auto" w:fill="auto"/>
            <w:vAlign w:val="center"/>
          </w:tcPr>
          <w:p w14:paraId="5CCE62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AI计算服务器</w:t>
            </w:r>
          </w:p>
        </w:tc>
        <w:tc>
          <w:tcPr>
            <w:tcW w:w="5367" w:type="dxa"/>
            <w:shd w:val="clear" w:color="auto" w:fill="auto"/>
            <w:vAlign w:val="center"/>
          </w:tcPr>
          <w:p w14:paraId="3B903E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12*3.5英寸硬盘EXP机箱（不低于64Core@2.6GHz，不低于32G*2内存，不低于480G+4T SATA硬盘，4GE， 2*900W电源，导轨）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包含两张AI高性能推理卡，国产处理器，算力不低于140 TOPS INT8，显存不低于24G</w:t>
            </w:r>
          </w:p>
        </w:tc>
        <w:tc>
          <w:tcPr>
            <w:tcW w:w="666" w:type="dxa"/>
            <w:shd w:val="clear" w:color="auto" w:fill="auto"/>
            <w:vAlign w:val="center"/>
          </w:tcPr>
          <w:p w14:paraId="438787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38" w:type="dxa"/>
            <w:shd w:val="clear" w:color="auto" w:fill="auto"/>
            <w:vAlign w:val="center"/>
          </w:tcPr>
          <w:p w14:paraId="2CAF67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14:paraId="0446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0BCB7C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4.10</w:t>
            </w:r>
          </w:p>
        </w:tc>
        <w:tc>
          <w:tcPr>
            <w:tcW w:w="1245" w:type="dxa"/>
            <w:shd w:val="clear" w:color="auto" w:fill="auto"/>
            <w:vAlign w:val="center"/>
          </w:tcPr>
          <w:p w14:paraId="6D155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网络专线</w:t>
            </w:r>
          </w:p>
        </w:tc>
        <w:tc>
          <w:tcPr>
            <w:tcW w:w="5367" w:type="dxa"/>
            <w:shd w:val="clear" w:color="auto" w:fill="auto"/>
            <w:vAlign w:val="center"/>
          </w:tcPr>
          <w:p w14:paraId="7957F5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50M固定IP网络专线</w:t>
            </w:r>
          </w:p>
        </w:tc>
        <w:tc>
          <w:tcPr>
            <w:tcW w:w="666" w:type="dxa"/>
            <w:shd w:val="clear" w:color="auto" w:fill="auto"/>
            <w:vAlign w:val="center"/>
          </w:tcPr>
          <w:p w14:paraId="41AF18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w:t>
            </w:r>
          </w:p>
        </w:tc>
        <w:tc>
          <w:tcPr>
            <w:tcW w:w="638" w:type="dxa"/>
            <w:shd w:val="clear" w:color="auto" w:fill="auto"/>
            <w:vAlign w:val="center"/>
          </w:tcPr>
          <w:p w14:paraId="71424F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4FBC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1" w:type="dxa"/>
            <w:shd w:val="clear" w:color="auto" w:fill="auto"/>
            <w:vAlign w:val="center"/>
          </w:tcPr>
          <w:p w14:paraId="5DF6A6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w:t>
            </w:r>
          </w:p>
        </w:tc>
        <w:tc>
          <w:tcPr>
            <w:tcW w:w="1245" w:type="dxa"/>
            <w:shd w:val="clear" w:color="auto" w:fill="auto"/>
            <w:vAlign w:val="center"/>
          </w:tcPr>
          <w:p w14:paraId="139CA0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Led可视化大屏</w:t>
            </w:r>
          </w:p>
        </w:tc>
        <w:tc>
          <w:tcPr>
            <w:tcW w:w="5367" w:type="dxa"/>
            <w:shd w:val="clear" w:color="auto" w:fill="auto"/>
            <w:vAlign w:val="center"/>
          </w:tcPr>
          <w:p w14:paraId="7C7B75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像素间距:1.86±0.05mm，模组尺寸：320mm×160mm，刷新率：≥3000Hz。包含电源，解码器，音响系统，安装支架和设备安装调试等。</w:t>
            </w:r>
          </w:p>
        </w:tc>
        <w:tc>
          <w:tcPr>
            <w:tcW w:w="666" w:type="dxa"/>
            <w:shd w:val="clear" w:color="auto" w:fill="auto"/>
            <w:vAlign w:val="center"/>
          </w:tcPr>
          <w:p w14:paraId="1488A6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平方米</w:t>
            </w:r>
          </w:p>
        </w:tc>
        <w:tc>
          <w:tcPr>
            <w:tcW w:w="638" w:type="dxa"/>
            <w:shd w:val="clear" w:color="auto" w:fill="auto"/>
            <w:vAlign w:val="center"/>
          </w:tcPr>
          <w:p w14:paraId="694E56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bl>
    <w:p w14:paraId="55485915">
      <w:pPr>
        <w:pStyle w:val="3"/>
        <w:bidi w:val="0"/>
        <w:rPr>
          <w:rFonts w:hint="eastAsia" w:ascii="宋体" w:hAnsi="宋体" w:eastAsia="宋体" w:cs="宋体"/>
          <w:lang w:val="en-US" w:eastAsia="zh-CN"/>
        </w:rPr>
      </w:pPr>
      <w:r>
        <w:rPr>
          <w:rFonts w:hint="eastAsia" w:ascii="宋体" w:hAnsi="宋体" w:eastAsia="宋体" w:cs="宋体"/>
          <w:lang w:val="en-US" w:eastAsia="zh-CN"/>
        </w:rPr>
        <w:t>（5）自然保护区天空地一体化智慧监测管理平台</w:t>
      </w:r>
    </w:p>
    <w:tbl>
      <w:tblPr>
        <w:tblStyle w:val="18"/>
        <w:tblpPr w:leftFromText="180" w:rightFromText="180" w:vertAnchor="text" w:horzAnchor="page" w:tblpX="1684" w:tblpY="300"/>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1"/>
        <w:gridCol w:w="1245"/>
        <w:gridCol w:w="5367"/>
        <w:gridCol w:w="666"/>
        <w:gridCol w:w="638"/>
      </w:tblGrid>
      <w:tr w14:paraId="3C4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11" w:type="dxa"/>
            <w:shd w:val="clear" w:color="auto" w:fill="auto"/>
            <w:vAlign w:val="center"/>
          </w:tcPr>
          <w:p w14:paraId="19C5361F">
            <w:pPr>
              <w:jc w:val="cente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序号</w:t>
            </w:r>
          </w:p>
        </w:tc>
        <w:tc>
          <w:tcPr>
            <w:tcW w:w="1245" w:type="dxa"/>
            <w:shd w:val="clear" w:color="auto" w:fill="auto"/>
            <w:vAlign w:val="center"/>
          </w:tcPr>
          <w:p w14:paraId="634031A9">
            <w:pPr>
              <w:jc w:val="cente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项目</w:t>
            </w:r>
          </w:p>
        </w:tc>
        <w:tc>
          <w:tcPr>
            <w:tcW w:w="5367" w:type="dxa"/>
            <w:shd w:val="clear" w:color="auto" w:fill="auto"/>
            <w:vAlign w:val="center"/>
          </w:tcPr>
          <w:p w14:paraId="0CC17FE4">
            <w:pPr>
              <w:jc w:val="cente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技术要求</w:t>
            </w:r>
          </w:p>
        </w:tc>
        <w:tc>
          <w:tcPr>
            <w:tcW w:w="666" w:type="dxa"/>
            <w:shd w:val="clear" w:color="auto" w:fill="auto"/>
            <w:vAlign w:val="center"/>
          </w:tcPr>
          <w:p w14:paraId="6F340C14">
            <w:pPr>
              <w:jc w:val="cente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单位</w:t>
            </w:r>
          </w:p>
        </w:tc>
        <w:tc>
          <w:tcPr>
            <w:tcW w:w="638" w:type="dxa"/>
            <w:shd w:val="clear" w:color="auto" w:fill="auto"/>
            <w:vAlign w:val="center"/>
          </w:tcPr>
          <w:p w14:paraId="74EA9E01">
            <w:pPr>
              <w:jc w:val="cente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数量</w:t>
            </w:r>
          </w:p>
        </w:tc>
      </w:tr>
      <w:tr w14:paraId="34BA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11" w:type="dxa"/>
            <w:shd w:val="clear" w:color="auto" w:fill="auto"/>
            <w:vAlign w:val="center"/>
          </w:tcPr>
          <w:p w14:paraId="108BE5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45" w:type="dxa"/>
            <w:shd w:val="clear" w:color="auto" w:fill="auto"/>
            <w:vAlign w:val="center"/>
          </w:tcPr>
          <w:p w14:paraId="0719F85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自然保护区天空地一体化智慧监测管理平台</w:t>
            </w:r>
          </w:p>
        </w:tc>
        <w:tc>
          <w:tcPr>
            <w:tcW w:w="5367" w:type="dxa"/>
            <w:shd w:val="clear" w:color="auto" w:fill="auto"/>
            <w:vAlign w:val="center"/>
          </w:tcPr>
          <w:p w14:paraId="67EEEB68">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66" w:type="dxa"/>
            <w:shd w:val="clear" w:color="auto" w:fill="auto"/>
            <w:vAlign w:val="center"/>
          </w:tcPr>
          <w:p w14:paraId="689C359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38" w:type="dxa"/>
            <w:shd w:val="clear" w:color="auto" w:fill="auto"/>
            <w:vAlign w:val="center"/>
          </w:tcPr>
          <w:p w14:paraId="1C12677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A38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711" w:type="dxa"/>
            <w:shd w:val="clear" w:color="auto" w:fill="auto"/>
            <w:vAlign w:val="center"/>
          </w:tcPr>
          <w:p w14:paraId="08C36C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w:t>
            </w:r>
          </w:p>
        </w:tc>
        <w:tc>
          <w:tcPr>
            <w:tcW w:w="1245" w:type="dxa"/>
            <w:shd w:val="clear" w:color="auto" w:fill="auto"/>
            <w:vAlign w:val="center"/>
          </w:tcPr>
          <w:p w14:paraId="3CEE32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时空地理与业务数据库建设</w:t>
            </w:r>
          </w:p>
        </w:tc>
        <w:tc>
          <w:tcPr>
            <w:tcW w:w="5367" w:type="dxa"/>
            <w:shd w:val="clear" w:color="auto" w:fill="auto"/>
            <w:vAlign w:val="center"/>
          </w:tcPr>
          <w:p w14:paraId="0F6365B1">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1.数据清洗</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建立保护地的数据资产清单，包括数据来源、数据分类、数据价值等信息，为数据管理和治理提供清晰的指导。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收集相关数据，监控和评估数据的质量，进行数据质量检查和修正，确保数据准确性、完整性和一致性。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依据建立的数据标准和规范，包括命名规范、格式规范、元数据标准等，进行数据标准化处置确保数据的一致性和可理解性。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2.数据整合入库</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地理空间数据库：建立保护地高清影像数据和矢量数据库，通过对图像（栅格）数据和矢量数据进行系统的数据整理和组织，逐步使之符合统一的规范和标准后，纳入关系数据库中，从而在关系数据库系统下实现空间数据高效、安全管理和完成面向各类用户的数据提取和供给服务。空间地理数据主要包括数字高程模型（DEM）、卫星遥感影像数据、基础地形图数据、行政区划、样地样线、林业小班等，作为保护地管理系统的基础底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源信息数据库：资源信息数据库是保护地信息资源平台建设的核心内容，资源/专题数据库包括动植物资源数据库及多媒体资源库等。资源/专题数据库主要是为科研和部分科普宣教服务，面向科研的资源/专题数据库设计时要考虑各个不同学科科研的共性和差异的地方。各业务科室根据需要建立相应的专题数据库，并负责管理和更新维护。要通过梳理业务管理及业务数据之间的关系，确保数据更新与业务应用的结合，在处理业务的同时实现更新维护专题数据。</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监测信息数据库：资源信息数据库是保护地内物联网系统实时获取的数据集合，通过视频监控设备、红外相机、智能巡护终端、环境监测设备等获取的车流、防火、巡护、红外照片、动物视频、动物迁徙等实时监测回传数据，数据类型有视频、图片、文本等格式。</w:t>
            </w:r>
          </w:p>
        </w:tc>
        <w:tc>
          <w:tcPr>
            <w:tcW w:w="666" w:type="dxa"/>
            <w:shd w:val="clear" w:color="auto" w:fill="auto"/>
            <w:vAlign w:val="center"/>
          </w:tcPr>
          <w:p w14:paraId="0C8E1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w:t>
            </w:r>
          </w:p>
        </w:tc>
        <w:tc>
          <w:tcPr>
            <w:tcW w:w="638" w:type="dxa"/>
            <w:shd w:val="clear" w:color="auto" w:fill="auto"/>
            <w:vAlign w:val="center"/>
          </w:tcPr>
          <w:p w14:paraId="76511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47F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0" w:hRule="atLeast"/>
        </w:trPr>
        <w:tc>
          <w:tcPr>
            <w:tcW w:w="711" w:type="dxa"/>
            <w:shd w:val="clear" w:color="auto" w:fill="auto"/>
            <w:vAlign w:val="center"/>
          </w:tcPr>
          <w:p w14:paraId="2638A5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c>
          <w:tcPr>
            <w:tcW w:w="1245" w:type="dxa"/>
            <w:shd w:val="clear" w:color="auto" w:fill="auto"/>
            <w:vAlign w:val="center"/>
          </w:tcPr>
          <w:p w14:paraId="38A55D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生态监测管理系统</w:t>
            </w:r>
          </w:p>
        </w:tc>
        <w:tc>
          <w:tcPr>
            <w:tcW w:w="5367" w:type="dxa"/>
            <w:shd w:val="clear" w:color="auto" w:fill="auto"/>
            <w:vAlign w:val="center"/>
          </w:tcPr>
          <w:p w14:paraId="711046FC">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实时在线监测：系统通过接入保护地生境监测网，包括气象及空气质量监测点、水文监测点和土壤监测点等，实时获取、动态展示监测数据。实时监测数据基于监测站分别对气象监测因子、水文/水质监测因子、土壤监测因子等实时数据接收，并进行时间维度的查询、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预测预报分析：在加强对保护地生态环境保护监测的同时，对温度、降雨等环境因子进行分析、预测，有助于减少或避免气象环境骤变造成的生态环境破坏、生物多样性损失，为野生动植物栖息地保护地、生息繁衍、物种培育提供保障及应对先机，为保护地保护规划、管理的科学决策提供数据支撑。</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监测统计分析：从全局层面对生境数据汇总、统计，在专项监测上及时分析、预测预警，图表结合多维度、多角度、可视化展示分析区域生态环境概况与变化趋势。以监测点分类，以监测站位单位，进行生境监测数据空间、时间、周期的多维度、多元化、多颗粒度统计分析。采用表格、折线图、柱状图、饼状图等多种形式进行生境因子实时数据与变化趋势的展示，基于保护地保护对象的适宜环境分析、实时的和历史的数据对比分析进行生态因子预警预报，保护地生态环境质量精准评价，评估生态环境及趋势对保护地生物多样性、生态功能体系的影响，为自然保护地生态环境进行科研保护、有效综合管理提供数据支撑。</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基础监测数据管理：基础监测数据管理支持监测站与数据在线管理，具有灵活的可扩充性和高度的可配置管理性。通过基础监测数据的管理，持续接入扩建监测站、管理已有工作站，实现监测因子的自动实时接入，监测因子的个性化展示及量度、专业化管理，达到以业务需求为准则管理预警阈值，预警信息及时、准确、可靠，全方位实现保护地生境监测业务的智慧化、定制化管理。</w:t>
            </w:r>
          </w:p>
        </w:tc>
        <w:tc>
          <w:tcPr>
            <w:tcW w:w="666" w:type="dxa"/>
            <w:shd w:val="clear" w:color="auto" w:fill="auto"/>
            <w:vAlign w:val="center"/>
          </w:tcPr>
          <w:p w14:paraId="2B203F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638" w:type="dxa"/>
            <w:shd w:val="clear" w:color="auto" w:fill="auto"/>
            <w:vAlign w:val="center"/>
          </w:tcPr>
          <w:p w14:paraId="3F0DF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6D8E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trPr>
        <w:tc>
          <w:tcPr>
            <w:tcW w:w="711" w:type="dxa"/>
            <w:shd w:val="clear" w:color="auto" w:fill="auto"/>
            <w:vAlign w:val="center"/>
          </w:tcPr>
          <w:p w14:paraId="1FA60E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w:t>
            </w:r>
          </w:p>
        </w:tc>
        <w:tc>
          <w:tcPr>
            <w:tcW w:w="1245" w:type="dxa"/>
            <w:shd w:val="clear" w:color="auto" w:fill="auto"/>
            <w:vAlign w:val="center"/>
          </w:tcPr>
          <w:p w14:paraId="3ED778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可视化视频智能监测系统</w:t>
            </w:r>
          </w:p>
        </w:tc>
        <w:tc>
          <w:tcPr>
            <w:tcW w:w="5367" w:type="dxa"/>
            <w:shd w:val="clear" w:color="auto" w:fill="auto"/>
            <w:vAlign w:val="center"/>
          </w:tcPr>
          <w:p w14:paraId="14438766">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1.监控导航</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支持对监控设备的按照管理机构进行分类，并按照不同监控用户进行分组，可按区域地点或者类别等进行分组，查看设备的状态进行快速设备连接，浏览监控画面。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2.实时预览</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支持视频实时监控，将监控视频实时传输，在图层窗口上动态显示实时的视频监控图像，并能对图像进行控制。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3.监控画面展示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实现多种分割实现视频画面实时监测。支持视频实时监控，支持单屏幕、2*2/3*3/4*4等不同画面组合多屏幕切换显示。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4.云台控制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支持云台控制功能。用户在实时监视时，可以通过云台控制摄像机的转动、聚焦、变倍等基本操作，能够设置预置点位，并按照预置点位进行轮询监控。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5.视频回放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系统支持视频录像回放功能，视频录像具有检索、连续流畅多功能播放的功能。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6.动物识别及图像管理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对动物进行识别抓拍，显示动物动物抓拍图像，可点击查询具体图像和抓拍时间等信息，显示不同动物的的抓拍数量，以及显示各物种的占比情况，并图表化展示，并可对图像数据进行管理 。可展示某个时间段的内的各物种的抓拍数量，并进行图表统计展示。</w:t>
            </w:r>
          </w:p>
        </w:tc>
        <w:tc>
          <w:tcPr>
            <w:tcW w:w="666" w:type="dxa"/>
            <w:shd w:val="clear" w:color="auto" w:fill="auto"/>
            <w:vAlign w:val="center"/>
          </w:tcPr>
          <w:p w14:paraId="2D6966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638" w:type="dxa"/>
            <w:shd w:val="clear" w:color="auto" w:fill="auto"/>
            <w:vAlign w:val="center"/>
          </w:tcPr>
          <w:p w14:paraId="251206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4203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0" w:hRule="atLeast"/>
        </w:trPr>
        <w:tc>
          <w:tcPr>
            <w:tcW w:w="711" w:type="dxa"/>
            <w:shd w:val="clear" w:color="auto" w:fill="auto"/>
            <w:vAlign w:val="center"/>
          </w:tcPr>
          <w:p w14:paraId="7A6A47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w:t>
            </w:r>
          </w:p>
        </w:tc>
        <w:tc>
          <w:tcPr>
            <w:tcW w:w="1245" w:type="dxa"/>
            <w:shd w:val="clear" w:color="auto" w:fill="auto"/>
            <w:vAlign w:val="center"/>
          </w:tcPr>
          <w:p w14:paraId="633C3C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网格化巡护管理系统</w:t>
            </w:r>
          </w:p>
        </w:tc>
        <w:tc>
          <w:tcPr>
            <w:tcW w:w="5367" w:type="dxa"/>
            <w:shd w:val="clear" w:color="auto" w:fill="auto"/>
            <w:vAlign w:val="center"/>
          </w:tcPr>
          <w:p w14:paraId="6CB21C7E">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1.网格化巡防护管理系统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责任区管理：对所需巡护的责任区(地理网格单元)进行管理，为每个巡护人员分配责任区，巡护人员需要在责任区内完成巡护任务。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配置巡护计划：对责任区配置巡护计划，包括巡护时间和巡查点。分配巡护人员和配置巡护计划完成后，移动巡护终端会接收到巡护任务，巡护人员需要使用移动巡护终端完成巡护任务。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护人员列表：在巡防护网格化管理系统的三维GIS地图中，管理员可实时掌握巡护人员的巡护实况，包括巡护人员的巡护任务完成情况、下发任务完成情况、巡护人员实时位置、巡护人员出界情况等信息，并可针对性的进行任务下发和指挥，方便管理员对巡护人员进行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消息盒子：当移动巡护终端发起巡护发现上报或一键报警时，消息盒子会接收到消息并根据消息类型进行通知报警，使得管理员可在第一时间知晓情况并合理安排人员处理问题或紧急救援。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任务管理 当巡护人员使用移动巡护终端进行巡护发现上报时，系统会根据上报的内容生成一项待处理任务，管理员可在巡防护网格化管理系统中对任务进行指定人员下发，并实时查看任务处理状态，根据任务完成情况对指派人员进行考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人员管理 对巡护人员进行管理，数据与基础支撑平台统一用户登录中的用户管理数据互通，管理员可在本功能下快速对巡护人员进行管理。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考核管理：系统会自动将每个巡护人员的巡护任务完成情况、下发任务完成情况进行记录并统计，智能计算出完成情况，并生成统计报表，管理员可通过统计报表直观的查看到各类任务的完成情况，并可根据月度、年度进行不同时间的考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任务记录：对每个任务从上报人员，到最后的完成情况，进行全流程的任务记录，管理员可随时查看所有的任务记录，并提供多种筛选条件。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巡查点记录：当巡护人员进行巡查点巡护上报时，会生成对应的巡查点记录。对每个巡查点的巡护上报进行记录，管理员可随时查看所有的巡护记录，并提供多种筛选条件。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一键报警记录：当巡护人员发起一键报警时，系统会自动生成一键报警记录。管理员可随时查看所有的一键报警记录，并提供多种筛选条件。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护大数据可视化监管：基于巡防护的管理数据，围绕保护地巡防护监管目标要求和任务落实及考核要求，对巡防护各项工作开展提供可视化监管面板和各项统计图表，用以保护地领导全盘掌握巡护工作的开展和进行，提供辅助决策能力。</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2.巡防护移动应用系统(巡护员版)</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移动地图：实现基础测绘地理信息数据、保护地专题数据的移动端GIS落图，提供基础的地图浏览、数据查看等功能，并面向巡防护人员提供位置定位服务、轨迹查询服务、导航服务等功能，提升智能化巡防护能力.</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巡护人员交互：在GIS地图中直接点击其他人员，系统支持多种联络方式，并同时支持导航功能，可直接从当前所在位置导航至所选人员的实时位置，方便巡护人员快速联络其余人员。</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任务清单：巡护人员可通过任务清单来查看和完成巡护任务、下发任务。管理员在巡防护网格化管理系统WEB端维护的巡护计划，和下发的任务，都会同步至任务清单中，巡护人员只需打开任务清单，即可了解到今日所需要执行的任务，时对每项任务都可快速查看定位和路径导航，方便巡护人员快速到达任务位置，加大工作效率。</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护轨迹：该功能用于记录巡护人员的巡护轨迹情况，巡护人员可选择开启巡护轨迹记录功能，APP会自动记录巡护人员的巡护轨迹、巡护时间和巡护里程，并进行记录，记录支持查看和回放，以动态的效果回访巡护轨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动植物采集：巡护人员在巡防护过程中发现动植物，可选择动植物采集功能进行采集上报，数据同步至生物多样性平台，并生成采集记录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红外相机：布放或回收红外相机时，可通过本功能进行记录上传，辅助WEB端进行红外相机管理。可选择红外相机布放与红外相机回收，红外相机布放时，需要记录布放位置，方便用户进行红外相机回收。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巡护发现：巡护人员在巡护的过程中发现紧急情况时，可使用巡护发现进行上报，巡防护网格化管理系统WEB端会接收到上报信息并生成任务，管理员可在WEB端选择指派任务。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视频监控：巡护人员可查看所属部门内建设的视频监控的实时画面，通过实时画面查看是否有异常情况，同时支持拍照，录像，和对视频监控云台的控制功能，若发生异常情况，可快速记录证据信息。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离线数据同步：所有的业务均可在离线状态下进行，在离线状态下进行的业务会保存在手机本地，当恢复网络后，可在该功能下进行数据同步，将业务数据同步至数据库。</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设置：对系统进行设置，包括离线地图设置、账号信息设置、关于APP、退出登录。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通讯录：APP集成通讯录功能，在通讯录中可与其他人员进行即时通讯，方便巡护人员之间进行交流，同时也可与管理员进行交流，汇报巡护情况。</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消息通知：当APP接收到各类消息时，会进行声音和震动的提醒通知，并进行推送，用户点击手机通知栏中的通知消息后，会通过不同通知消息的种类进入不同的功能，方便用户快捷操作。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巡护记录：记录所登录巡护人员执行巡查点上报的记录，并支持查看详情。</w:t>
            </w:r>
          </w:p>
        </w:tc>
        <w:tc>
          <w:tcPr>
            <w:tcW w:w="666" w:type="dxa"/>
            <w:shd w:val="clear" w:color="auto" w:fill="auto"/>
            <w:vAlign w:val="center"/>
          </w:tcPr>
          <w:p w14:paraId="4AF99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638" w:type="dxa"/>
            <w:shd w:val="clear" w:color="auto" w:fill="auto"/>
            <w:vAlign w:val="center"/>
          </w:tcPr>
          <w:p w14:paraId="367754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3141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0" w:hRule="atLeast"/>
        </w:trPr>
        <w:tc>
          <w:tcPr>
            <w:tcW w:w="711" w:type="dxa"/>
            <w:shd w:val="clear" w:color="auto" w:fill="auto"/>
            <w:vAlign w:val="center"/>
          </w:tcPr>
          <w:p w14:paraId="48CA1F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w:t>
            </w:r>
          </w:p>
        </w:tc>
        <w:tc>
          <w:tcPr>
            <w:tcW w:w="1245" w:type="dxa"/>
            <w:shd w:val="clear" w:color="auto" w:fill="auto"/>
            <w:vAlign w:val="center"/>
          </w:tcPr>
          <w:p w14:paraId="47D4D2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红外相机智能监测管理系统</w:t>
            </w:r>
          </w:p>
        </w:tc>
        <w:tc>
          <w:tcPr>
            <w:tcW w:w="5367" w:type="dxa"/>
            <w:shd w:val="clear" w:color="auto" w:fill="auto"/>
            <w:vAlign w:val="center"/>
          </w:tcPr>
          <w:p w14:paraId="6EACE034">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1.数据看板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主要对动物监测工作状况和红外相机监测情况的综合信息的概况展示，以及物种资源监测统计情况。对物种的种类和动物监测数据进行统计，然后查看每个物种显示相关的基本信息和地理分布；能够显示红外相机拍摄的照片，拍摄的物种类别和数量；能够显示照片总数、布设的总数，已经识别鉴定的和处理的照片数量等。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2.相机布设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相机布设是实现对红外相机布设信息的登记和数据管理，功能可以处理通过移动端APP进行登记的红外相机布设数据，并上传数据，并根据数据更新最新的红外相机状态和分布情况，同时在可以在系统中进行手动红外相机的布设，录入相关红外相机的布设信息；在地理信息平台中展示红外相机的分布情况，可查看红外相机布设生境信息和布设照片，系统支持生境信息的录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★3.智能识别</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对汇总的红外相机照片及视频数据进行数据整理，通过AI识别和人工交互的方式筛选出无效的照片数据，形成有效的动物监测数据，并对照片进行AI自动识别，按照物种进行分类。</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针对已回收红外相机上传该相机卡中的照片、视频，提供红外相机照片自动识别功能，对红外相机照片进行无效照片筛选(同时去除拍摄的模糊照片或无动物照片)，降低人工筛选处理照片的工作强度，并根据物种识别的样本库，并对照片进行AI自动识别，按照物种进行分类，可批量筛选识别，和单张照片进行物种识别。</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4.数据管理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对红外相机拍摄的照片数据进行管理，用照片墙的方式将筛选出来的物种红外照片呈现，以供用户进行查询播放对应的照片、视频数据。照片数据按照物种类别进行存放和管理，点击每一张照片数据可以查看具体的属性信息，包括物种名称、类型、拍摄时间、鉴定方式、物种性别和文件格式等信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5.统计分析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基于监测成果数据，可以红外相机的监测覆盖率，物种空间分布，物种时空分布，物种丰富度等进行统计分析，并进行图表化展示。</w:t>
            </w:r>
          </w:p>
        </w:tc>
        <w:tc>
          <w:tcPr>
            <w:tcW w:w="666" w:type="dxa"/>
            <w:shd w:val="clear" w:color="auto" w:fill="auto"/>
            <w:vAlign w:val="center"/>
          </w:tcPr>
          <w:p w14:paraId="75A8AE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638" w:type="dxa"/>
            <w:shd w:val="clear" w:color="auto" w:fill="auto"/>
            <w:vAlign w:val="center"/>
          </w:tcPr>
          <w:p w14:paraId="4E0530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63FD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711" w:type="dxa"/>
            <w:shd w:val="clear" w:color="auto" w:fill="auto"/>
            <w:vAlign w:val="center"/>
          </w:tcPr>
          <w:p w14:paraId="5510C9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w:t>
            </w:r>
          </w:p>
        </w:tc>
        <w:tc>
          <w:tcPr>
            <w:tcW w:w="1245" w:type="dxa"/>
            <w:shd w:val="clear" w:color="auto" w:fill="auto"/>
            <w:vAlign w:val="center"/>
          </w:tcPr>
          <w:p w14:paraId="4EC3C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人类活动遥感动态监测系统</w:t>
            </w:r>
          </w:p>
        </w:tc>
        <w:tc>
          <w:tcPr>
            <w:tcW w:w="5367" w:type="dxa"/>
            <w:shd w:val="clear" w:color="auto" w:fill="auto"/>
            <w:vAlign w:val="center"/>
          </w:tcPr>
          <w:p w14:paraId="18951AD5">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1.数据看板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据不同统计条件统计不同结果，如按人类活动类型统计，活动时间、人类活动区域、人类活动面积、区域核查进度等统计条件统计人类活动监测解译结果，统计结果可以以柱状图或饼状图显示，统计结果支持导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2.监测数据</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叠加高分遥感监测影像与变化监测解译文件作为变化监测核实底图，打开保护区核查区域，用地图编辑工具，如点、线、面编辑工具，在地图上标记变化区域，并按变化类型分裂标识录入系统。同时录入监测信息的属性字段，包括项目名称、功能区划、处理人员、处理时间、建筑物面积、占用地类等信息，并且对整个监测数据的发现、确认、核查的全周期进行数据追踪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3.变化监测</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对变化区域进行监测，自动对地块(图斑)或疑似变化区等进行信息提取，形成变化监测图斑，并完善相关属性。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4.数据核查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基于GIS地图可加载不同期遥感影像数据，自动叠加1公里网格数据，可按1公里格网筛查土地变化情况，可开展卷帘分析进行人工数据核验，快速识别和确认变化区域。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5.信息查询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系统支持按名称、调查起止时间查询变化信息监测结果，查询结果以列表形式展示，同时支持统计结果的导出。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6.专题显示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据人类活动监测结果数据、实地核查成果各类统计数据，可以生成保护区人类活动统计专题图，统计图、热力图等展示图层；通过专题图可以看出那些保护区人类活动频繁、哪些保护区人类活动面积大等各项检测指标展示，便于管理人员对某一地区、变化活动等结果直观查看，为下一步保护区人类活动监测工作做出明确指导。</w:t>
            </w:r>
          </w:p>
        </w:tc>
        <w:tc>
          <w:tcPr>
            <w:tcW w:w="666" w:type="dxa"/>
            <w:shd w:val="clear" w:color="auto" w:fill="auto"/>
            <w:vAlign w:val="center"/>
          </w:tcPr>
          <w:p w14:paraId="3359F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638" w:type="dxa"/>
            <w:shd w:val="clear" w:color="auto" w:fill="auto"/>
            <w:vAlign w:val="center"/>
          </w:tcPr>
          <w:p w14:paraId="7CD644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0355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11" w:type="dxa"/>
            <w:shd w:val="clear" w:color="auto" w:fill="auto"/>
            <w:vAlign w:val="center"/>
          </w:tcPr>
          <w:p w14:paraId="6BDF71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c>
          <w:tcPr>
            <w:tcW w:w="1245" w:type="dxa"/>
            <w:shd w:val="clear" w:color="auto" w:fill="auto"/>
            <w:vAlign w:val="center"/>
          </w:tcPr>
          <w:p w14:paraId="4D87E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智慧保护区可视化管控大屏系统</w:t>
            </w:r>
          </w:p>
        </w:tc>
        <w:tc>
          <w:tcPr>
            <w:tcW w:w="5367" w:type="dxa"/>
            <w:shd w:val="clear" w:color="auto" w:fill="auto"/>
            <w:vAlign w:val="center"/>
          </w:tcPr>
          <w:p w14:paraId="5FABE8C3">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1.生态管理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生态环境监测数据、植被信息、动物分布数据等。对生态管理数据进行统计分析、空间分析、生态模型构建等，探索生态系统的变化趋势和关联性。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2.科研监测</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依据保护地科研监测相关数据、成果等，利用数据挖掘和机器学习技术对科研监测数据进行深度分析，发现规律和趋势。为保护地物种保护、生态管理规划提供支持，优化科研资源分配、提升科研成果质量。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3巡查管护</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通过巡查管护工作的巡查记录、管护数据、巡护报告等数据，对巡查管护数据进行统计分析，优化巡查路线，提高管护效率。制定巡查计划、管护方案，确保保护地内的环境和资源得到有效保护。</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4.运行管理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通过设备运行数据、资源利用情况数据等，分析保护地设备实施运行状况、资源利用效率等，为设备维护和管理提供依据。优化设备运行方案，提高资源利用效率，确保设备正常运行。</w:t>
            </w:r>
          </w:p>
        </w:tc>
        <w:tc>
          <w:tcPr>
            <w:tcW w:w="666" w:type="dxa"/>
            <w:shd w:val="clear" w:color="auto" w:fill="auto"/>
            <w:vAlign w:val="center"/>
          </w:tcPr>
          <w:p w14:paraId="3E094A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638" w:type="dxa"/>
            <w:shd w:val="clear" w:color="auto" w:fill="auto"/>
            <w:vAlign w:val="center"/>
          </w:tcPr>
          <w:p w14:paraId="41E626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bl>
    <w:p w14:paraId="2D94B733">
      <w:pPr>
        <w:pStyle w:val="36"/>
        <w:numPr>
          <w:ilvl w:val="0"/>
          <w:numId w:val="0"/>
        </w:numPr>
        <w:spacing w:before="46" w:after="46"/>
        <w:rPr>
          <w:rFonts w:hint="eastAsia" w:ascii="宋体" w:hAnsi="宋体" w:eastAsia="宋体" w:cs="宋体"/>
          <w:b/>
          <w:bCs/>
          <w:lang w:val="en-US" w:eastAsia="zh-CN"/>
        </w:rPr>
      </w:pPr>
    </w:p>
    <w:p w14:paraId="0837ABC5">
      <w:pPr>
        <w:pStyle w:val="36"/>
        <w:numPr>
          <w:ilvl w:val="0"/>
          <w:numId w:val="0"/>
        </w:numPr>
        <w:spacing w:before="46" w:after="46"/>
        <w:rPr>
          <w:rFonts w:hint="eastAsia" w:ascii="宋体" w:hAnsi="宋体" w:eastAsia="宋体" w:cs="宋体"/>
          <w:b/>
          <w:bCs/>
          <w:lang w:val="en-US" w:eastAsia="zh-CN"/>
        </w:rPr>
      </w:pPr>
    </w:p>
    <w:bookmarkEnd w:id="0"/>
    <w:p w14:paraId="014481EF">
      <w:pPr>
        <w:bidi w:val="0"/>
        <w:rPr>
          <w:rFonts w:hint="eastAsia" w:ascii="宋体" w:hAnsi="宋体" w:eastAsia="宋体" w:cs="宋体"/>
          <w:lang w:val="en-US" w:eastAsia="zh-CN"/>
        </w:rPr>
      </w:pPr>
    </w:p>
    <w:sectPr>
      <w:headerReference r:id="rId3" w:type="default"/>
      <w:footerReference r:id="rId4" w:type="default"/>
      <w:pgSz w:w="11906" w:h="16838"/>
      <w:pgMar w:top="1440" w:right="1800" w:bottom="1440" w:left="1800"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226148"/>
      <w:docPartObj>
        <w:docPartGallery w:val="autotext"/>
      </w:docPartObj>
    </w:sdtPr>
    <w:sdtContent>
      <w:p w14:paraId="199B1EB4">
        <w:pPr>
          <w:pStyle w:val="13"/>
          <w:jc w:val="center"/>
        </w:pPr>
        <w:r>
          <w:fldChar w:fldCharType="begin"/>
        </w:r>
        <w:r>
          <w:instrText xml:space="preserve">PAGE   \* MERGEFORMAT</w:instrText>
        </w:r>
        <w:r>
          <w:fldChar w:fldCharType="separate"/>
        </w:r>
        <w:r>
          <w:rPr>
            <w:lang w:val="zh-CN"/>
          </w:rPr>
          <w:t>6</w:t>
        </w:r>
        <w:r>
          <w:fldChar w:fldCharType="end"/>
        </w:r>
      </w:p>
    </w:sdtContent>
  </w:sdt>
  <w:p w14:paraId="201B396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6437">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OTJiYjcyMDZjODQ4YjI3YzBkYTkzMzFkZjVjZmIifQ=="/>
  </w:docVars>
  <w:rsids>
    <w:rsidRoot w:val="00172A27"/>
    <w:rsid w:val="000010F6"/>
    <w:rsid w:val="00005EDB"/>
    <w:rsid w:val="000065E5"/>
    <w:rsid w:val="00007520"/>
    <w:rsid w:val="00013BB0"/>
    <w:rsid w:val="00026CD9"/>
    <w:rsid w:val="00030314"/>
    <w:rsid w:val="00033685"/>
    <w:rsid w:val="000336E1"/>
    <w:rsid w:val="00035E5F"/>
    <w:rsid w:val="00037B53"/>
    <w:rsid w:val="00046B5D"/>
    <w:rsid w:val="00050E88"/>
    <w:rsid w:val="00052A18"/>
    <w:rsid w:val="00053640"/>
    <w:rsid w:val="000600AB"/>
    <w:rsid w:val="00062CF4"/>
    <w:rsid w:val="0006544B"/>
    <w:rsid w:val="00077827"/>
    <w:rsid w:val="000824DE"/>
    <w:rsid w:val="000914BD"/>
    <w:rsid w:val="0009702F"/>
    <w:rsid w:val="000974F2"/>
    <w:rsid w:val="000A0AC6"/>
    <w:rsid w:val="000A2B02"/>
    <w:rsid w:val="000A3A5B"/>
    <w:rsid w:val="000B2C53"/>
    <w:rsid w:val="000B5294"/>
    <w:rsid w:val="000C4EFA"/>
    <w:rsid w:val="000C743D"/>
    <w:rsid w:val="000D21DD"/>
    <w:rsid w:val="000D303F"/>
    <w:rsid w:val="000D4970"/>
    <w:rsid w:val="000E2ECD"/>
    <w:rsid w:val="00100938"/>
    <w:rsid w:val="0010271E"/>
    <w:rsid w:val="00110C69"/>
    <w:rsid w:val="00120488"/>
    <w:rsid w:val="00133B12"/>
    <w:rsid w:val="00135CD1"/>
    <w:rsid w:val="0013773C"/>
    <w:rsid w:val="00152820"/>
    <w:rsid w:val="00161C82"/>
    <w:rsid w:val="0016401C"/>
    <w:rsid w:val="0016734F"/>
    <w:rsid w:val="00175504"/>
    <w:rsid w:val="0018166F"/>
    <w:rsid w:val="00183E70"/>
    <w:rsid w:val="00186FB4"/>
    <w:rsid w:val="001872B6"/>
    <w:rsid w:val="00190720"/>
    <w:rsid w:val="001930AE"/>
    <w:rsid w:val="001977A1"/>
    <w:rsid w:val="001A1E56"/>
    <w:rsid w:val="001A4AA9"/>
    <w:rsid w:val="001A6156"/>
    <w:rsid w:val="001B1A67"/>
    <w:rsid w:val="001B2126"/>
    <w:rsid w:val="001B5499"/>
    <w:rsid w:val="001C0208"/>
    <w:rsid w:val="001C3DBC"/>
    <w:rsid w:val="001D2291"/>
    <w:rsid w:val="001D75D4"/>
    <w:rsid w:val="001D7791"/>
    <w:rsid w:val="001E5D94"/>
    <w:rsid w:val="001E754D"/>
    <w:rsid w:val="001F0160"/>
    <w:rsid w:val="001F20FD"/>
    <w:rsid w:val="001F6306"/>
    <w:rsid w:val="00210E4E"/>
    <w:rsid w:val="00211255"/>
    <w:rsid w:val="0021454E"/>
    <w:rsid w:val="002311C5"/>
    <w:rsid w:val="0023483A"/>
    <w:rsid w:val="00235E0E"/>
    <w:rsid w:val="00240459"/>
    <w:rsid w:val="00243429"/>
    <w:rsid w:val="00243AC2"/>
    <w:rsid w:val="002446AE"/>
    <w:rsid w:val="00255198"/>
    <w:rsid w:val="00264D7C"/>
    <w:rsid w:val="00267907"/>
    <w:rsid w:val="00272FEA"/>
    <w:rsid w:val="00273D50"/>
    <w:rsid w:val="002773A6"/>
    <w:rsid w:val="002906E1"/>
    <w:rsid w:val="00290DB5"/>
    <w:rsid w:val="00296F67"/>
    <w:rsid w:val="002A15ED"/>
    <w:rsid w:val="002A3414"/>
    <w:rsid w:val="002B1118"/>
    <w:rsid w:val="002C2745"/>
    <w:rsid w:val="002D2DBC"/>
    <w:rsid w:val="002E22A8"/>
    <w:rsid w:val="002E48B8"/>
    <w:rsid w:val="002F16C6"/>
    <w:rsid w:val="002F3EBA"/>
    <w:rsid w:val="002F4141"/>
    <w:rsid w:val="002F5CD5"/>
    <w:rsid w:val="00300FC0"/>
    <w:rsid w:val="0030286D"/>
    <w:rsid w:val="003068CD"/>
    <w:rsid w:val="003125D9"/>
    <w:rsid w:val="00316F81"/>
    <w:rsid w:val="0032072C"/>
    <w:rsid w:val="00327328"/>
    <w:rsid w:val="00331DA9"/>
    <w:rsid w:val="003322FA"/>
    <w:rsid w:val="00334A04"/>
    <w:rsid w:val="00344154"/>
    <w:rsid w:val="003463E4"/>
    <w:rsid w:val="003517F9"/>
    <w:rsid w:val="00354664"/>
    <w:rsid w:val="00366A51"/>
    <w:rsid w:val="00370FF1"/>
    <w:rsid w:val="00385306"/>
    <w:rsid w:val="00386A62"/>
    <w:rsid w:val="00387D69"/>
    <w:rsid w:val="0039347E"/>
    <w:rsid w:val="003A0429"/>
    <w:rsid w:val="003B34D2"/>
    <w:rsid w:val="003B5CF6"/>
    <w:rsid w:val="003B7904"/>
    <w:rsid w:val="003C10D5"/>
    <w:rsid w:val="003C606F"/>
    <w:rsid w:val="003C7062"/>
    <w:rsid w:val="003D19B9"/>
    <w:rsid w:val="003D2310"/>
    <w:rsid w:val="003E5CC7"/>
    <w:rsid w:val="003F1761"/>
    <w:rsid w:val="003F28D2"/>
    <w:rsid w:val="003F2C79"/>
    <w:rsid w:val="003F44CC"/>
    <w:rsid w:val="003F7E7C"/>
    <w:rsid w:val="004075C3"/>
    <w:rsid w:val="0041283B"/>
    <w:rsid w:val="0041290D"/>
    <w:rsid w:val="00412C1F"/>
    <w:rsid w:val="00414227"/>
    <w:rsid w:val="004218B1"/>
    <w:rsid w:val="0042325D"/>
    <w:rsid w:val="00423C37"/>
    <w:rsid w:val="00426764"/>
    <w:rsid w:val="00427B95"/>
    <w:rsid w:val="0043311C"/>
    <w:rsid w:val="004442EB"/>
    <w:rsid w:val="004447DE"/>
    <w:rsid w:val="0045010E"/>
    <w:rsid w:val="00450465"/>
    <w:rsid w:val="0045466B"/>
    <w:rsid w:val="004548F3"/>
    <w:rsid w:val="00467EF8"/>
    <w:rsid w:val="00470136"/>
    <w:rsid w:val="00473FC9"/>
    <w:rsid w:val="00481E2F"/>
    <w:rsid w:val="0048216B"/>
    <w:rsid w:val="00483EE3"/>
    <w:rsid w:val="0049601D"/>
    <w:rsid w:val="004A2FCA"/>
    <w:rsid w:val="004A5250"/>
    <w:rsid w:val="004B3B7C"/>
    <w:rsid w:val="004B66EA"/>
    <w:rsid w:val="004C1BFB"/>
    <w:rsid w:val="004C3C1D"/>
    <w:rsid w:val="004D1D6B"/>
    <w:rsid w:val="004D27EB"/>
    <w:rsid w:val="004D3AFE"/>
    <w:rsid w:val="004D3CF5"/>
    <w:rsid w:val="004D45A5"/>
    <w:rsid w:val="004D469F"/>
    <w:rsid w:val="004D6F87"/>
    <w:rsid w:val="004D77A0"/>
    <w:rsid w:val="004F47EF"/>
    <w:rsid w:val="004F4E32"/>
    <w:rsid w:val="004F7965"/>
    <w:rsid w:val="00514C00"/>
    <w:rsid w:val="00515105"/>
    <w:rsid w:val="0051612C"/>
    <w:rsid w:val="00523D4E"/>
    <w:rsid w:val="0053136E"/>
    <w:rsid w:val="0053342D"/>
    <w:rsid w:val="0053713E"/>
    <w:rsid w:val="005405E7"/>
    <w:rsid w:val="00545459"/>
    <w:rsid w:val="00571A9B"/>
    <w:rsid w:val="005737DE"/>
    <w:rsid w:val="005817CC"/>
    <w:rsid w:val="00587201"/>
    <w:rsid w:val="005937B2"/>
    <w:rsid w:val="005A02B4"/>
    <w:rsid w:val="005A5394"/>
    <w:rsid w:val="005B1D81"/>
    <w:rsid w:val="005B4064"/>
    <w:rsid w:val="005B7E46"/>
    <w:rsid w:val="005C00AE"/>
    <w:rsid w:val="005E1DE5"/>
    <w:rsid w:val="005E3AFF"/>
    <w:rsid w:val="006120F2"/>
    <w:rsid w:val="00623FCE"/>
    <w:rsid w:val="0063414F"/>
    <w:rsid w:val="00637BDC"/>
    <w:rsid w:val="00641C29"/>
    <w:rsid w:val="00655885"/>
    <w:rsid w:val="00663F53"/>
    <w:rsid w:val="006A3ACC"/>
    <w:rsid w:val="006B03C8"/>
    <w:rsid w:val="006B0B01"/>
    <w:rsid w:val="006C084A"/>
    <w:rsid w:val="006C0947"/>
    <w:rsid w:val="006C45D0"/>
    <w:rsid w:val="006C7C24"/>
    <w:rsid w:val="006D4E6B"/>
    <w:rsid w:val="006D54B2"/>
    <w:rsid w:val="006D6C48"/>
    <w:rsid w:val="006D6F3B"/>
    <w:rsid w:val="006E039F"/>
    <w:rsid w:val="006E25B3"/>
    <w:rsid w:val="006E425A"/>
    <w:rsid w:val="006E44D6"/>
    <w:rsid w:val="006F05DB"/>
    <w:rsid w:val="006F4396"/>
    <w:rsid w:val="006F67FD"/>
    <w:rsid w:val="00706F80"/>
    <w:rsid w:val="007134A0"/>
    <w:rsid w:val="007154C9"/>
    <w:rsid w:val="00716C26"/>
    <w:rsid w:val="00735FD2"/>
    <w:rsid w:val="00743525"/>
    <w:rsid w:val="00753DA8"/>
    <w:rsid w:val="00763B7A"/>
    <w:rsid w:val="00771DFB"/>
    <w:rsid w:val="0078695E"/>
    <w:rsid w:val="007A7B61"/>
    <w:rsid w:val="007B2EB1"/>
    <w:rsid w:val="007D3702"/>
    <w:rsid w:val="007E185E"/>
    <w:rsid w:val="007E7690"/>
    <w:rsid w:val="007F2F80"/>
    <w:rsid w:val="00802885"/>
    <w:rsid w:val="00816804"/>
    <w:rsid w:val="0083669E"/>
    <w:rsid w:val="008525B2"/>
    <w:rsid w:val="008711EA"/>
    <w:rsid w:val="00876DC6"/>
    <w:rsid w:val="008807F8"/>
    <w:rsid w:val="008B5EB7"/>
    <w:rsid w:val="008C2E1E"/>
    <w:rsid w:val="008C5EBF"/>
    <w:rsid w:val="008E4001"/>
    <w:rsid w:val="008F0688"/>
    <w:rsid w:val="008F2A34"/>
    <w:rsid w:val="008F5C83"/>
    <w:rsid w:val="009002CB"/>
    <w:rsid w:val="00904F1C"/>
    <w:rsid w:val="009128D0"/>
    <w:rsid w:val="00912A69"/>
    <w:rsid w:val="0093236B"/>
    <w:rsid w:val="0093510C"/>
    <w:rsid w:val="00947578"/>
    <w:rsid w:val="009476FD"/>
    <w:rsid w:val="00953818"/>
    <w:rsid w:val="00966EB1"/>
    <w:rsid w:val="009711F6"/>
    <w:rsid w:val="0097211E"/>
    <w:rsid w:val="00992C34"/>
    <w:rsid w:val="009934CF"/>
    <w:rsid w:val="0099529F"/>
    <w:rsid w:val="009A1E7E"/>
    <w:rsid w:val="009A4116"/>
    <w:rsid w:val="009A69DF"/>
    <w:rsid w:val="009B42DE"/>
    <w:rsid w:val="009C2244"/>
    <w:rsid w:val="009C477E"/>
    <w:rsid w:val="009D2148"/>
    <w:rsid w:val="009D3358"/>
    <w:rsid w:val="009D33E0"/>
    <w:rsid w:val="009D3C99"/>
    <w:rsid w:val="009E2DFE"/>
    <w:rsid w:val="009E3C92"/>
    <w:rsid w:val="009F4F6F"/>
    <w:rsid w:val="00A01A9E"/>
    <w:rsid w:val="00A01AE5"/>
    <w:rsid w:val="00A135D3"/>
    <w:rsid w:val="00A138E1"/>
    <w:rsid w:val="00A179AD"/>
    <w:rsid w:val="00A17E54"/>
    <w:rsid w:val="00A20933"/>
    <w:rsid w:val="00A23AFB"/>
    <w:rsid w:val="00A2702B"/>
    <w:rsid w:val="00A45D1A"/>
    <w:rsid w:val="00A477B1"/>
    <w:rsid w:val="00A47C3A"/>
    <w:rsid w:val="00A55E67"/>
    <w:rsid w:val="00A73EFB"/>
    <w:rsid w:val="00A82E44"/>
    <w:rsid w:val="00A850AB"/>
    <w:rsid w:val="00A859CC"/>
    <w:rsid w:val="00A90FDF"/>
    <w:rsid w:val="00A9355D"/>
    <w:rsid w:val="00A94462"/>
    <w:rsid w:val="00AA06E2"/>
    <w:rsid w:val="00AB160B"/>
    <w:rsid w:val="00AB467A"/>
    <w:rsid w:val="00AB5A97"/>
    <w:rsid w:val="00AB62AE"/>
    <w:rsid w:val="00AC1EC9"/>
    <w:rsid w:val="00AC2C5F"/>
    <w:rsid w:val="00AC63E1"/>
    <w:rsid w:val="00AD182D"/>
    <w:rsid w:val="00AD527D"/>
    <w:rsid w:val="00AD5745"/>
    <w:rsid w:val="00AE401F"/>
    <w:rsid w:val="00AE5E97"/>
    <w:rsid w:val="00AE7902"/>
    <w:rsid w:val="00AF0B90"/>
    <w:rsid w:val="00AF610A"/>
    <w:rsid w:val="00B02783"/>
    <w:rsid w:val="00B02EA6"/>
    <w:rsid w:val="00B05696"/>
    <w:rsid w:val="00B07C08"/>
    <w:rsid w:val="00B07E50"/>
    <w:rsid w:val="00B10748"/>
    <w:rsid w:val="00B17F84"/>
    <w:rsid w:val="00B25FC5"/>
    <w:rsid w:val="00B30590"/>
    <w:rsid w:val="00B328A2"/>
    <w:rsid w:val="00B40E16"/>
    <w:rsid w:val="00B4642B"/>
    <w:rsid w:val="00B47EC4"/>
    <w:rsid w:val="00B50C8A"/>
    <w:rsid w:val="00B609B1"/>
    <w:rsid w:val="00B6407A"/>
    <w:rsid w:val="00B64D0C"/>
    <w:rsid w:val="00B66CD2"/>
    <w:rsid w:val="00B75D88"/>
    <w:rsid w:val="00B768D8"/>
    <w:rsid w:val="00B94528"/>
    <w:rsid w:val="00BA3131"/>
    <w:rsid w:val="00BB1706"/>
    <w:rsid w:val="00BB3D43"/>
    <w:rsid w:val="00BC1B53"/>
    <w:rsid w:val="00BC2F38"/>
    <w:rsid w:val="00BC5B98"/>
    <w:rsid w:val="00BD00D3"/>
    <w:rsid w:val="00BD2426"/>
    <w:rsid w:val="00BD4211"/>
    <w:rsid w:val="00BD7933"/>
    <w:rsid w:val="00BE3B5A"/>
    <w:rsid w:val="00BE4738"/>
    <w:rsid w:val="00BE7E52"/>
    <w:rsid w:val="00BF27E4"/>
    <w:rsid w:val="00BF2C3C"/>
    <w:rsid w:val="00BF37D5"/>
    <w:rsid w:val="00C015B7"/>
    <w:rsid w:val="00C032AE"/>
    <w:rsid w:val="00C056D0"/>
    <w:rsid w:val="00C20505"/>
    <w:rsid w:val="00C2111B"/>
    <w:rsid w:val="00C375AD"/>
    <w:rsid w:val="00C63C2E"/>
    <w:rsid w:val="00C641BF"/>
    <w:rsid w:val="00C641F7"/>
    <w:rsid w:val="00C6426B"/>
    <w:rsid w:val="00C6566E"/>
    <w:rsid w:val="00C8000C"/>
    <w:rsid w:val="00C91C75"/>
    <w:rsid w:val="00C93B67"/>
    <w:rsid w:val="00CA221B"/>
    <w:rsid w:val="00CB16DB"/>
    <w:rsid w:val="00CB3A8D"/>
    <w:rsid w:val="00CB5FE9"/>
    <w:rsid w:val="00CB6A28"/>
    <w:rsid w:val="00CC77DA"/>
    <w:rsid w:val="00CD2D77"/>
    <w:rsid w:val="00D01A39"/>
    <w:rsid w:val="00D066DE"/>
    <w:rsid w:val="00D14862"/>
    <w:rsid w:val="00D15AF0"/>
    <w:rsid w:val="00D200AB"/>
    <w:rsid w:val="00D21CD1"/>
    <w:rsid w:val="00D25180"/>
    <w:rsid w:val="00D25BEB"/>
    <w:rsid w:val="00D30F21"/>
    <w:rsid w:val="00D5156A"/>
    <w:rsid w:val="00D54202"/>
    <w:rsid w:val="00D57720"/>
    <w:rsid w:val="00D63249"/>
    <w:rsid w:val="00D63E23"/>
    <w:rsid w:val="00D64DE3"/>
    <w:rsid w:val="00D67C8C"/>
    <w:rsid w:val="00D70DC1"/>
    <w:rsid w:val="00D716CF"/>
    <w:rsid w:val="00D867E2"/>
    <w:rsid w:val="00D87FA3"/>
    <w:rsid w:val="00D90AA4"/>
    <w:rsid w:val="00D97BE1"/>
    <w:rsid w:val="00DA176E"/>
    <w:rsid w:val="00DA19FB"/>
    <w:rsid w:val="00DA4EB9"/>
    <w:rsid w:val="00DA636F"/>
    <w:rsid w:val="00DB56A0"/>
    <w:rsid w:val="00DC421F"/>
    <w:rsid w:val="00DD161D"/>
    <w:rsid w:val="00DE04BA"/>
    <w:rsid w:val="00DE3DF8"/>
    <w:rsid w:val="00DF6CF5"/>
    <w:rsid w:val="00E02368"/>
    <w:rsid w:val="00E03C39"/>
    <w:rsid w:val="00E059D5"/>
    <w:rsid w:val="00E06D62"/>
    <w:rsid w:val="00E138DA"/>
    <w:rsid w:val="00E16ACB"/>
    <w:rsid w:val="00E25683"/>
    <w:rsid w:val="00E26473"/>
    <w:rsid w:val="00E300CD"/>
    <w:rsid w:val="00E35BDF"/>
    <w:rsid w:val="00E4010D"/>
    <w:rsid w:val="00E500E3"/>
    <w:rsid w:val="00E6149F"/>
    <w:rsid w:val="00E624A9"/>
    <w:rsid w:val="00E649B9"/>
    <w:rsid w:val="00E7569A"/>
    <w:rsid w:val="00E858D2"/>
    <w:rsid w:val="00E97C37"/>
    <w:rsid w:val="00EA7A84"/>
    <w:rsid w:val="00EC3876"/>
    <w:rsid w:val="00EC4CF6"/>
    <w:rsid w:val="00EC7865"/>
    <w:rsid w:val="00ED0CDF"/>
    <w:rsid w:val="00EE26F0"/>
    <w:rsid w:val="00EE4651"/>
    <w:rsid w:val="00EF6004"/>
    <w:rsid w:val="00F031F9"/>
    <w:rsid w:val="00F032AD"/>
    <w:rsid w:val="00F04B35"/>
    <w:rsid w:val="00F17D7F"/>
    <w:rsid w:val="00F3799B"/>
    <w:rsid w:val="00F46AB4"/>
    <w:rsid w:val="00F65984"/>
    <w:rsid w:val="00F85EEE"/>
    <w:rsid w:val="00F9053A"/>
    <w:rsid w:val="00F92E83"/>
    <w:rsid w:val="00F945AA"/>
    <w:rsid w:val="00FA6E37"/>
    <w:rsid w:val="00FB4026"/>
    <w:rsid w:val="00FB7A25"/>
    <w:rsid w:val="00FC0A5D"/>
    <w:rsid w:val="00FC1C05"/>
    <w:rsid w:val="00FE6142"/>
    <w:rsid w:val="00FF3BB3"/>
    <w:rsid w:val="00FF5ABB"/>
    <w:rsid w:val="01365588"/>
    <w:rsid w:val="018F2EE2"/>
    <w:rsid w:val="0205542C"/>
    <w:rsid w:val="0227136C"/>
    <w:rsid w:val="0237791C"/>
    <w:rsid w:val="027826DC"/>
    <w:rsid w:val="040063ED"/>
    <w:rsid w:val="042913CB"/>
    <w:rsid w:val="042E69E2"/>
    <w:rsid w:val="044F5D84"/>
    <w:rsid w:val="047A39D5"/>
    <w:rsid w:val="04A10F62"/>
    <w:rsid w:val="05BF6BF0"/>
    <w:rsid w:val="05C56ED2"/>
    <w:rsid w:val="05FD2B10"/>
    <w:rsid w:val="069D39AB"/>
    <w:rsid w:val="06A24A02"/>
    <w:rsid w:val="070677A2"/>
    <w:rsid w:val="07A1571D"/>
    <w:rsid w:val="07A8432A"/>
    <w:rsid w:val="07B957A1"/>
    <w:rsid w:val="07BE62CF"/>
    <w:rsid w:val="07FB307F"/>
    <w:rsid w:val="08CE0793"/>
    <w:rsid w:val="09114289"/>
    <w:rsid w:val="0972111F"/>
    <w:rsid w:val="09B878CC"/>
    <w:rsid w:val="0A110938"/>
    <w:rsid w:val="0A140428"/>
    <w:rsid w:val="0A171CC6"/>
    <w:rsid w:val="0B24120B"/>
    <w:rsid w:val="0B884C29"/>
    <w:rsid w:val="0BA37EB0"/>
    <w:rsid w:val="0BCC72ED"/>
    <w:rsid w:val="0BFA53FB"/>
    <w:rsid w:val="0C4C20FB"/>
    <w:rsid w:val="0C656D19"/>
    <w:rsid w:val="0C863F12"/>
    <w:rsid w:val="0D4D68DA"/>
    <w:rsid w:val="0DD61C72"/>
    <w:rsid w:val="0EBD7EE6"/>
    <w:rsid w:val="0ECD4CE6"/>
    <w:rsid w:val="0F59068B"/>
    <w:rsid w:val="0F87169C"/>
    <w:rsid w:val="0F9C2091"/>
    <w:rsid w:val="102D5D9F"/>
    <w:rsid w:val="109A0F5B"/>
    <w:rsid w:val="10FD1C16"/>
    <w:rsid w:val="111B6540"/>
    <w:rsid w:val="11264C93"/>
    <w:rsid w:val="113D0264"/>
    <w:rsid w:val="11C943EE"/>
    <w:rsid w:val="12866C55"/>
    <w:rsid w:val="1297339E"/>
    <w:rsid w:val="12A704E7"/>
    <w:rsid w:val="132960C8"/>
    <w:rsid w:val="139525D9"/>
    <w:rsid w:val="14180B15"/>
    <w:rsid w:val="148B523E"/>
    <w:rsid w:val="151614F8"/>
    <w:rsid w:val="15AB60E4"/>
    <w:rsid w:val="15FD4466"/>
    <w:rsid w:val="165752E8"/>
    <w:rsid w:val="168077F8"/>
    <w:rsid w:val="168801D3"/>
    <w:rsid w:val="18356E46"/>
    <w:rsid w:val="18DF7E53"/>
    <w:rsid w:val="18F97493"/>
    <w:rsid w:val="1912647A"/>
    <w:rsid w:val="19614D0C"/>
    <w:rsid w:val="19CC6629"/>
    <w:rsid w:val="1A051B3B"/>
    <w:rsid w:val="1A7A5F9E"/>
    <w:rsid w:val="1B8A054A"/>
    <w:rsid w:val="1C8C02F2"/>
    <w:rsid w:val="1C8F393E"/>
    <w:rsid w:val="1CB02232"/>
    <w:rsid w:val="1CE617B0"/>
    <w:rsid w:val="1D1F59A2"/>
    <w:rsid w:val="1D3E59E4"/>
    <w:rsid w:val="1D7B2B13"/>
    <w:rsid w:val="1D8D798A"/>
    <w:rsid w:val="1DC25FEC"/>
    <w:rsid w:val="1DFA5EB3"/>
    <w:rsid w:val="1E3D5D47"/>
    <w:rsid w:val="1E8A0861"/>
    <w:rsid w:val="1EBF675C"/>
    <w:rsid w:val="1FAB6CE1"/>
    <w:rsid w:val="1FE30BF5"/>
    <w:rsid w:val="201B5C14"/>
    <w:rsid w:val="20C462AC"/>
    <w:rsid w:val="20F52909"/>
    <w:rsid w:val="2230171F"/>
    <w:rsid w:val="23887A65"/>
    <w:rsid w:val="23A6613D"/>
    <w:rsid w:val="244B2840"/>
    <w:rsid w:val="24D34D10"/>
    <w:rsid w:val="24DD5444"/>
    <w:rsid w:val="2593449F"/>
    <w:rsid w:val="25BF719D"/>
    <w:rsid w:val="25D05D07"/>
    <w:rsid w:val="25DC4098"/>
    <w:rsid w:val="261C26E6"/>
    <w:rsid w:val="262D044F"/>
    <w:rsid w:val="268661F7"/>
    <w:rsid w:val="26924756"/>
    <w:rsid w:val="27157D3C"/>
    <w:rsid w:val="271632FA"/>
    <w:rsid w:val="27181100"/>
    <w:rsid w:val="28285372"/>
    <w:rsid w:val="29671ECA"/>
    <w:rsid w:val="29C42E79"/>
    <w:rsid w:val="29D17AC3"/>
    <w:rsid w:val="2A697EC4"/>
    <w:rsid w:val="2AF21C68"/>
    <w:rsid w:val="2B4029D3"/>
    <w:rsid w:val="2CCE7AEE"/>
    <w:rsid w:val="2D4D4F01"/>
    <w:rsid w:val="2D7B4196"/>
    <w:rsid w:val="2D9B2143"/>
    <w:rsid w:val="2DE0224B"/>
    <w:rsid w:val="2E440A2C"/>
    <w:rsid w:val="2E8C546A"/>
    <w:rsid w:val="2EB72FAC"/>
    <w:rsid w:val="2F286734"/>
    <w:rsid w:val="2F8A06C1"/>
    <w:rsid w:val="2FD45DE0"/>
    <w:rsid w:val="2FE643BF"/>
    <w:rsid w:val="30226B4B"/>
    <w:rsid w:val="3025488D"/>
    <w:rsid w:val="30A3759A"/>
    <w:rsid w:val="30AA08EF"/>
    <w:rsid w:val="31293F09"/>
    <w:rsid w:val="314F0688"/>
    <w:rsid w:val="315004C0"/>
    <w:rsid w:val="31880C30"/>
    <w:rsid w:val="318D4498"/>
    <w:rsid w:val="31D10829"/>
    <w:rsid w:val="31D75439"/>
    <w:rsid w:val="31D9265F"/>
    <w:rsid w:val="31ED0A0B"/>
    <w:rsid w:val="323C01B5"/>
    <w:rsid w:val="32590B33"/>
    <w:rsid w:val="32CB5278"/>
    <w:rsid w:val="3361798A"/>
    <w:rsid w:val="33BF16A8"/>
    <w:rsid w:val="33EE32C2"/>
    <w:rsid w:val="3437693D"/>
    <w:rsid w:val="350C70EE"/>
    <w:rsid w:val="353F1F4D"/>
    <w:rsid w:val="35466E38"/>
    <w:rsid w:val="35584DBD"/>
    <w:rsid w:val="362A49AB"/>
    <w:rsid w:val="36D861B6"/>
    <w:rsid w:val="37054AD1"/>
    <w:rsid w:val="3793032E"/>
    <w:rsid w:val="37C16C4A"/>
    <w:rsid w:val="37D526F5"/>
    <w:rsid w:val="381E409C"/>
    <w:rsid w:val="387E0FDF"/>
    <w:rsid w:val="39504729"/>
    <w:rsid w:val="39E62997"/>
    <w:rsid w:val="3A190FBF"/>
    <w:rsid w:val="3AA12D62"/>
    <w:rsid w:val="3BE13D5E"/>
    <w:rsid w:val="3C8256C4"/>
    <w:rsid w:val="3CB274A9"/>
    <w:rsid w:val="3D4445A5"/>
    <w:rsid w:val="3E29379B"/>
    <w:rsid w:val="3E866F63"/>
    <w:rsid w:val="3EE6168C"/>
    <w:rsid w:val="3EEA6782"/>
    <w:rsid w:val="3F5E56C6"/>
    <w:rsid w:val="41FF4F3E"/>
    <w:rsid w:val="426E3E72"/>
    <w:rsid w:val="42761F9E"/>
    <w:rsid w:val="43457534"/>
    <w:rsid w:val="4392593E"/>
    <w:rsid w:val="43A05284"/>
    <w:rsid w:val="44550E45"/>
    <w:rsid w:val="445F1CC4"/>
    <w:rsid w:val="45140D01"/>
    <w:rsid w:val="45AA3413"/>
    <w:rsid w:val="45CA5863"/>
    <w:rsid w:val="45F36B68"/>
    <w:rsid w:val="46445615"/>
    <w:rsid w:val="4645313C"/>
    <w:rsid w:val="476B7198"/>
    <w:rsid w:val="48783354"/>
    <w:rsid w:val="49404042"/>
    <w:rsid w:val="494D2A33"/>
    <w:rsid w:val="4A0330F2"/>
    <w:rsid w:val="4A653DAC"/>
    <w:rsid w:val="4AA20B5D"/>
    <w:rsid w:val="4AE64EED"/>
    <w:rsid w:val="4AE747C1"/>
    <w:rsid w:val="4B005883"/>
    <w:rsid w:val="4B375749"/>
    <w:rsid w:val="4B4B41DB"/>
    <w:rsid w:val="4BB42D87"/>
    <w:rsid w:val="4C13536D"/>
    <w:rsid w:val="4C8D054A"/>
    <w:rsid w:val="4D1D271C"/>
    <w:rsid w:val="4D840D5E"/>
    <w:rsid w:val="4D905B54"/>
    <w:rsid w:val="4DEC776C"/>
    <w:rsid w:val="4DF93B14"/>
    <w:rsid w:val="4E6D1482"/>
    <w:rsid w:val="4F936CC6"/>
    <w:rsid w:val="4FE85275"/>
    <w:rsid w:val="50334005"/>
    <w:rsid w:val="50571363"/>
    <w:rsid w:val="505D37E8"/>
    <w:rsid w:val="510730F7"/>
    <w:rsid w:val="52121181"/>
    <w:rsid w:val="54157546"/>
    <w:rsid w:val="54505185"/>
    <w:rsid w:val="54594C92"/>
    <w:rsid w:val="549E2395"/>
    <w:rsid w:val="54D73AF9"/>
    <w:rsid w:val="565422DF"/>
    <w:rsid w:val="568B2843"/>
    <w:rsid w:val="57005DED"/>
    <w:rsid w:val="57596A47"/>
    <w:rsid w:val="57BB14B0"/>
    <w:rsid w:val="57C40364"/>
    <w:rsid w:val="580F7106"/>
    <w:rsid w:val="581B3CFC"/>
    <w:rsid w:val="58B303D9"/>
    <w:rsid w:val="58FD5BE8"/>
    <w:rsid w:val="59A246D5"/>
    <w:rsid w:val="5AE40D1D"/>
    <w:rsid w:val="5B977B3E"/>
    <w:rsid w:val="5C076A71"/>
    <w:rsid w:val="5C4E07B5"/>
    <w:rsid w:val="5CFD1C22"/>
    <w:rsid w:val="5D5E4DB7"/>
    <w:rsid w:val="5D79399F"/>
    <w:rsid w:val="5D997B9D"/>
    <w:rsid w:val="5DAD39CC"/>
    <w:rsid w:val="5DE337F2"/>
    <w:rsid w:val="5DED0D3E"/>
    <w:rsid w:val="5E574F98"/>
    <w:rsid w:val="5ED335AC"/>
    <w:rsid w:val="5F2D2C93"/>
    <w:rsid w:val="5F8B79B9"/>
    <w:rsid w:val="5FA07D52"/>
    <w:rsid w:val="5FC43F36"/>
    <w:rsid w:val="602C2F4B"/>
    <w:rsid w:val="603C073E"/>
    <w:rsid w:val="607641C6"/>
    <w:rsid w:val="60956D42"/>
    <w:rsid w:val="60CC028A"/>
    <w:rsid w:val="60CE4002"/>
    <w:rsid w:val="60F3624E"/>
    <w:rsid w:val="617E5296"/>
    <w:rsid w:val="61D62D64"/>
    <w:rsid w:val="6200468F"/>
    <w:rsid w:val="62127F1E"/>
    <w:rsid w:val="628E1C9B"/>
    <w:rsid w:val="62D33B51"/>
    <w:rsid w:val="62E53885"/>
    <w:rsid w:val="63367C3C"/>
    <w:rsid w:val="64124205"/>
    <w:rsid w:val="64F14763"/>
    <w:rsid w:val="64F546B7"/>
    <w:rsid w:val="654E3963"/>
    <w:rsid w:val="655645C6"/>
    <w:rsid w:val="65CB0B10"/>
    <w:rsid w:val="66DB2FD4"/>
    <w:rsid w:val="67E265E5"/>
    <w:rsid w:val="68E048D2"/>
    <w:rsid w:val="6A31115D"/>
    <w:rsid w:val="6A617C95"/>
    <w:rsid w:val="6A7F4FE5"/>
    <w:rsid w:val="6A971908"/>
    <w:rsid w:val="6ACA583A"/>
    <w:rsid w:val="6AD82408"/>
    <w:rsid w:val="6AFC176B"/>
    <w:rsid w:val="6B107DDB"/>
    <w:rsid w:val="6B8271C9"/>
    <w:rsid w:val="6BD44496"/>
    <w:rsid w:val="6BE851E4"/>
    <w:rsid w:val="6C5D26DE"/>
    <w:rsid w:val="6C8B724B"/>
    <w:rsid w:val="6C975BF0"/>
    <w:rsid w:val="6D0171CD"/>
    <w:rsid w:val="6D9E7C95"/>
    <w:rsid w:val="6E2C72B6"/>
    <w:rsid w:val="6E6023EC"/>
    <w:rsid w:val="6ECB1B80"/>
    <w:rsid w:val="6FE56C72"/>
    <w:rsid w:val="701B6B38"/>
    <w:rsid w:val="707029DF"/>
    <w:rsid w:val="71704C61"/>
    <w:rsid w:val="7194467B"/>
    <w:rsid w:val="71CD51B5"/>
    <w:rsid w:val="72BA4108"/>
    <w:rsid w:val="73100A0F"/>
    <w:rsid w:val="731F0430"/>
    <w:rsid w:val="73B61051"/>
    <w:rsid w:val="74454183"/>
    <w:rsid w:val="744A1E0A"/>
    <w:rsid w:val="74890514"/>
    <w:rsid w:val="749C34D3"/>
    <w:rsid w:val="764E3F42"/>
    <w:rsid w:val="76766876"/>
    <w:rsid w:val="767B20DE"/>
    <w:rsid w:val="76C92E49"/>
    <w:rsid w:val="76D16244"/>
    <w:rsid w:val="773B361B"/>
    <w:rsid w:val="77AF2262"/>
    <w:rsid w:val="78014865"/>
    <w:rsid w:val="78A74AFF"/>
    <w:rsid w:val="78F9553C"/>
    <w:rsid w:val="78FB7506"/>
    <w:rsid w:val="79372177"/>
    <w:rsid w:val="79426EE3"/>
    <w:rsid w:val="799C2A97"/>
    <w:rsid w:val="7A5E7D4D"/>
    <w:rsid w:val="7AC6358E"/>
    <w:rsid w:val="7AFA7156"/>
    <w:rsid w:val="7B000E04"/>
    <w:rsid w:val="7B160627"/>
    <w:rsid w:val="7B672C31"/>
    <w:rsid w:val="7BB30D54"/>
    <w:rsid w:val="7BC10593"/>
    <w:rsid w:val="7CAA7279"/>
    <w:rsid w:val="7CF76237"/>
    <w:rsid w:val="7D1151F3"/>
    <w:rsid w:val="7D755AD9"/>
    <w:rsid w:val="7D7A30EF"/>
    <w:rsid w:val="7D9B2D0E"/>
    <w:rsid w:val="7E215319"/>
    <w:rsid w:val="7EA40D73"/>
    <w:rsid w:val="7EBA018C"/>
    <w:rsid w:val="7F080287"/>
    <w:rsid w:val="7FAD3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24"/>
      <w:szCs w:val="44"/>
    </w:rPr>
  </w:style>
  <w:style w:type="paragraph" w:styleId="3">
    <w:name w:val="heading 2"/>
    <w:basedOn w:val="1"/>
    <w:next w:val="1"/>
    <w:link w:val="24"/>
    <w:qFormat/>
    <w:uiPriority w:val="0"/>
    <w:pPr>
      <w:keepNext/>
      <w:keepLines/>
      <w:spacing w:before="260" w:after="260" w:line="416" w:lineRule="auto"/>
      <w:outlineLvl w:val="1"/>
    </w:pPr>
    <w:rPr>
      <w:rFonts w:ascii="宋体" w:hAnsi="宋体" w:cs="宋体"/>
      <w:b/>
      <w:bCs/>
      <w:sz w:val="24"/>
      <w:szCs w:val="24"/>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4"/>
    <w:qFormat/>
    <w:uiPriority w:val="0"/>
    <w:pPr>
      <w:spacing w:line="300" w:lineRule="auto"/>
      <w:ind w:firstLine="425"/>
    </w:pPr>
    <w:rPr>
      <w:rFonts w:ascii="Times New Roman" w:hAnsi="Times New Roman"/>
      <w:kern w:val="0"/>
      <w:sz w:val="20"/>
      <w:szCs w:val="20"/>
    </w:rPr>
  </w:style>
  <w:style w:type="paragraph" w:styleId="9">
    <w:name w:val="Document Map"/>
    <w:basedOn w:val="1"/>
    <w:link w:val="26"/>
    <w:semiHidden/>
    <w:unhideWhenUsed/>
    <w:qFormat/>
    <w:uiPriority w:val="99"/>
    <w:rPr>
      <w:rFonts w:ascii="宋体"/>
      <w:sz w:val="18"/>
      <w:szCs w:val="18"/>
    </w:rPr>
  </w:style>
  <w:style w:type="paragraph" w:styleId="10">
    <w:name w:val="annotation text"/>
    <w:basedOn w:val="1"/>
    <w:link w:val="41"/>
    <w:unhideWhenUsed/>
    <w:qFormat/>
    <w:uiPriority w:val="99"/>
    <w:pPr>
      <w:jc w:val="left"/>
    </w:pPr>
  </w:style>
  <w:style w:type="paragraph" w:styleId="11">
    <w:name w:val="toc 3"/>
    <w:basedOn w:val="1"/>
    <w:next w:val="1"/>
    <w:unhideWhenUsed/>
    <w:qFormat/>
    <w:uiPriority w:val="39"/>
    <w:pPr>
      <w:ind w:left="840" w:leftChars="400"/>
    </w:pPr>
  </w:style>
  <w:style w:type="paragraph" w:styleId="12">
    <w:name w:val="Balloon Text"/>
    <w:basedOn w:val="1"/>
    <w:link w:val="29"/>
    <w:semiHidden/>
    <w:unhideWhenUsed/>
    <w:qFormat/>
    <w:uiPriority w:val="99"/>
    <w:rPr>
      <w:sz w:val="18"/>
      <w:szCs w:val="18"/>
    </w:rPr>
  </w:style>
  <w:style w:type="paragraph" w:styleId="13">
    <w:name w:val="footer"/>
    <w:basedOn w:val="1"/>
    <w:link w:val="28"/>
    <w:unhideWhenUsed/>
    <w:qFormat/>
    <w:uiPriority w:val="0"/>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annotation subject"/>
    <w:basedOn w:val="10"/>
    <w:next w:val="10"/>
    <w:link w:val="42"/>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00"/>
      <w:u w:val="none"/>
    </w:rPr>
  </w:style>
  <w:style w:type="character" w:styleId="22">
    <w:name w:val="annotation reference"/>
    <w:basedOn w:val="20"/>
    <w:unhideWhenUsed/>
    <w:qFormat/>
    <w:uiPriority w:val="99"/>
    <w:rPr>
      <w:sz w:val="21"/>
      <w:szCs w:val="21"/>
    </w:rPr>
  </w:style>
  <w:style w:type="character" w:customStyle="1" w:styleId="23">
    <w:name w:val="标题 1 字符"/>
    <w:basedOn w:val="20"/>
    <w:link w:val="2"/>
    <w:qFormat/>
    <w:uiPriority w:val="0"/>
    <w:rPr>
      <w:rFonts w:ascii="Calibri" w:hAnsi="Calibri" w:eastAsia="宋体" w:cs="Times New Roman"/>
      <w:b/>
      <w:bCs/>
      <w:kern w:val="44"/>
      <w:sz w:val="24"/>
      <w:szCs w:val="44"/>
    </w:rPr>
  </w:style>
  <w:style w:type="character" w:customStyle="1" w:styleId="24">
    <w:name w:val="标题 2 字符"/>
    <w:basedOn w:val="20"/>
    <w:link w:val="3"/>
    <w:qFormat/>
    <w:uiPriority w:val="0"/>
    <w:rPr>
      <w:rFonts w:ascii="宋体" w:hAnsi="宋体" w:eastAsia="宋体" w:cs="宋体"/>
      <w:b/>
      <w:bCs/>
      <w:sz w:val="24"/>
      <w:szCs w:val="24"/>
    </w:rPr>
  </w:style>
  <w:style w:type="character" w:customStyle="1" w:styleId="25">
    <w:name w:val="标题 3 字符"/>
    <w:basedOn w:val="20"/>
    <w:link w:val="4"/>
    <w:qFormat/>
    <w:uiPriority w:val="0"/>
    <w:rPr>
      <w:rFonts w:ascii="Calibri" w:hAnsi="Calibri" w:eastAsia="宋体" w:cs="Times New Roman"/>
      <w:b/>
      <w:bCs/>
      <w:sz w:val="32"/>
      <w:szCs w:val="32"/>
    </w:rPr>
  </w:style>
  <w:style w:type="character" w:customStyle="1" w:styleId="26">
    <w:name w:val="文档结构图 字符"/>
    <w:basedOn w:val="20"/>
    <w:link w:val="9"/>
    <w:semiHidden/>
    <w:qFormat/>
    <w:uiPriority w:val="99"/>
    <w:rPr>
      <w:rFonts w:ascii="宋体" w:hAnsi="Calibri" w:eastAsia="宋体" w:cs="Times New Roman"/>
      <w:sz w:val="18"/>
      <w:szCs w:val="18"/>
    </w:rPr>
  </w:style>
  <w:style w:type="character" w:customStyle="1" w:styleId="27">
    <w:name w:val="页眉 字符"/>
    <w:basedOn w:val="20"/>
    <w:link w:val="14"/>
    <w:qFormat/>
    <w:uiPriority w:val="99"/>
    <w:rPr>
      <w:rFonts w:ascii="Calibri" w:hAnsi="Calibri" w:eastAsia="宋体" w:cs="Times New Roman"/>
      <w:sz w:val="18"/>
      <w:szCs w:val="18"/>
    </w:rPr>
  </w:style>
  <w:style w:type="character" w:customStyle="1" w:styleId="28">
    <w:name w:val="页脚 字符"/>
    <w:basedOn w:val="20"/>
    <w:link w:val="13"/>
    <w:qFormat/>
    <w:uiPriority w:val="0"/>
    <w:rPr>
      <w:rFonts w:ascii="Calibri" w:hAnsi="Calibri" w:eastAsia="宋体" w:cs="Times New Roman"/>
      <w:sz w:val="18"/>
      <w:szCs w:val="18"/>
    </w:rPr>
  </w:style>
  <w:style w:type="character" w:customStyle="1" w:styleId="29">
    <w:name w:val="批注框文本 字符"/>
    <w:basedOn w:val="20"/>
    <w:link w:val="12"/>
    <w:semiHidden/>
    <w:qFormat/>
    <w:uiPriority w:val="99"/>
    <w:rPr>
      <w:rFonts w:ascii="Calibri" w:hAnsi="Calibri" w:eastAsia="宋体" w:cs="Times New Roman"/>
      <w:sz w:val="18"/>
      <w:szCs w:val="18"/>
    </w:rPr>
  </w:style>
  <w:style w:type="paragraph" w:customStyle="1" w:styleId="30">
    <w:name w:val="_正文"/>
    <w:basedOn w:val="1"/>
    <w:link w:val="31"/>
    <w:qFormat/>
    <w:uiPriority w:val="0"/>
    <w:pPr>
      <w:spacing w:line="360" w:lineRule="auto"/>
    </w:pPr>
    <w:rPr>
      <w:rFonts w:ascii="Times New Roman" w:hAnsi="Times New Roman"/>
      <w:szCs w:val="24"/>
    </w:rPr>
  </w:style>
  <w:style w:type="character" w:customStyle="1" w:styleId="31">
    <w:name w:val="_正文 Char"/>
    <w:link w:val="30"/>
    <w:qFormat/>
    <w:uiPriority w:val="0"/>
    <w:rPr>
      <w:rFonts w:ascii="Times New Roman" w:hAnsi="Times New Roman" w:eastAsia="宋体" w:cs="Times New Roman"/>
      <w:szCs w:val="24"/>
    </w:rPr>
  </w:style>
  <w:style w:type="paragraph" w:customStyle="1" w:styleId="32">
    <w:name w:val="my正文"/>
    <w:basedOn w:val="1"/>
    <w:link w:val="33"/>
    <w:qFormat/>
    <w:uiPriority w:val="0"/>
    <w:pPr>
      <w:spacing w:line="360" w:lineRule="auto"/>
      <w:ind w:firstLine="200" w:firstLineChars="200"/>
    </w:pPr>
    <w:rPr>
      <w:rFonts w:ascii="Arial" w:hAnsi="Arial"/>
      <w:sz w:val="24"/>
      <w:szCs w:val="24"/>
    </w:rPr>
  </w:style>
  <w:style w:type="character" w:customStyle="1" w:styleId="33">
    <w:name w:val="my正文 Char"/>
    <w:link w:val="32"/>
    <w:qFormat/>
    <w:locked/>
    <w:uiPriority w:val="0"/>
    <w:rPr>
      <w:rFonts w:ascii="Arial" w:hAnsi="Arial" w:eastAsia="宋体" w:cs="Times New Roman"/>
      <w:sz w:val="24"/>
      <w:szCs w:val="24"/>
    </w:rPr>
  </w:style>
  <w:style w:type="paragraph" w:customStyle="1" w:styleId="34">
    <w:name w:val="Char Char1 Char Char Char Char"/>
    <w:basedOn w:val="9"/>
    <w:semiHidden/>
    <w:qFormat/>
    <w:uiPriority w:val="0"/>
    <w:pPr>
      <w:shd w:val="clear" w:color="auto" w:fill="000080"/>
      <w:spacing w:line="360" w:lineRule="auto"/>
      <w:ind w:firstLine="480" w:firstLineChars="200"/>
    </w:pPr>
    <w:rPr>
      <w:rFonts w:ascii="Times New Roman" w:hAnsi="Times New Roman" w:eastAsia="仿宋_GB2312"/>
      <w:b/>
      <w:sz w:val="36"/>
      <w:szCs w:val="36"/>
    </w:rPr>
  </w:style>
  <w:style w:type="character" w:customStyle="1" w:styleId="35">
    <w:name w:val="标题 4 字符"/>
    <w:basedOn w:val="20"/>
    <w:link w:val="5"/>
    <w:qFormat/>
    <w:uiPriority w:val="9"/>
    <w:rPr>
      <w:rFonts w:asciiTheme="majorHAnsi" w:hAnsiTheme="majorHAnsi" w:eastAsiaTheme="majorEastAsia" w:cstheme="majorBidi"/>
      <w:b/>
      <w:bCs/>
      <w:sz w:val="28"/>
      <w:szCs w:val="28"/>
    </w:rPr>
  </w:style>
  <w:style w:type="paragraph" w:customStyle="1" w:styleId="36">
    <w:name w:val="_正文段落"/>
    <w:basedOn w:val="1"/>
    <w:link w:val="37"/>
    <w:qFormat/>
    <w:uiPriority w:val="0"/>
    <w:pPr>
      <w:spacing w:beforeLines="15" w:afterLines="15" w:line="360" w:lineRule="auto"/>
      <w:ind w:firstLine="480" w:firstLineChars="200"/>
    </w:pPr>
    <w:rPr>
      <w:rFonts w:ascii="宋体" w:hAnsi="宋体"/>
      <w:sz w:val="24"/>
      <w:szCs w:val="24"/>
    </w:rPr>
  </w:style>
  <w:style w:type="character" w:customStyle="1" w:styleId="37">
    <w:name w:val="_正文段落 Char"/>
    <w:link w:val="36"/>
    <w:qFormat/>
    <w:uiPriority w:val="0"/>
    <w:rPr>
      <w:rFonts w:ascii="宋体" w:hAnsi="宋体" w:eastAsia="宋体" w:cs="Times New Roman"/>
      <w:sz w:val="24"/>
      <w:szCs w:val="24"/>
    </w:rPr>
  </w:style>
  <w:style w:type="character" w:customStyle="1" w:styleId="38">
    <w:name w:val="标题 5 字符"/>
    <w:basedOn w:val="20"/>
    <w:link w:val="6"/>
    <w:semiHidden/>
    <w:qFormat/>
    <w:uiPriority w:val="9"/>
    <w:rPr>
      <w:rFonts w:ascii="Calibri" w:hAnsi="Calibri" w:eastAsia="宋体" w:cs="Times New Roman"/>
      <w:b/>
      <w:bCs/>
      <w:sz w:val="28"/>
      <w:szCs w:val="28"/>
    </w:rPr>
  </w:style>
  <w:style w:type="character" w:customStyle="1" w:styleId="39">
    <w:name w:val="标题 6 字符"/>
    <w:basedOn w:val="20"/>
    <w:link w:val="7"/>
    <w:semiHidden/>
    <w:qFormat/>
    <w:uiPriority w:val="9"/>
    <w:rPr>
      <w:rFonts w:asciiTheme="majorHAnsi" w:hAnsiTheme="majorHAnsi" w:eastAsiaTheme="majorEastAsia" w:cstheme="majorBidi"/>
      <w:b/>
      <w:bCs/>
      <w:sz w:val="24"/>
      <w:szCs w:val="24"/>
    </w:rPr>
  </w:style>
  <w:style w:type="paragraph" w:customStyle="1" w:styleId="40">
    <w:name w:val="Char Char1 Char"/>
    <w:basedOn w:val="9"/>
    <w:qFormat/>
    <w:uiPriority w:val="0"/>
    <w:pPr>
      <w:shd w:val="clear" w:color="auto" w:fill="000080"/>
    </w:pPr>
    <w:rPr>
      <w:rFonts w:ascii="Tahoma" w:hAnsi="Tahoma"/>
      <w:sz w:val="24"/>
      <w:szCs w:val="24"/>
    </w:rPr>
  </w:style>
  <w:style w:type="character" w:customStyle="1" w:styleId="41">
    <w:name w:val="批注文字 字符"/>
    <w:basedOn w:val="20"/>
    <w:link w:val="10"/>
    <w:qFormat/>
    <w:uiPriority w:val="0"/>
    <w:rPr>
      <w:rFonts w:ascii="Calibri" w:hAnsi="Calibri" w:eastAsia="宋体" w:cs="Times New Roman"/>
    </w:rPr>
  </w:style>
  <w:style w:type="character" w:customStyle="1" w:styleId="42">
    <w:name w:val="批注主题 字符"/>
    <w:basedOn w:val="41"/>
    <w:link w:val="17"/>
    <w:semiHidden/>
    <w:qFormat/>
    <w:uiPriority w:val="99"/>
    <w:rPr>
      <w:rFonts w:ascii="Calibri" w:hAnsi="Calibri" w:eastAsia="宋体" w:cs="Times New Roman"/>
      <w:b/>
      <w:bCs/>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4">
    <w:name w:val="正文缩进 字符"/>
    <w:link w:val="8"/>
    <w:qFormat/>
    <w:uiPriority w:val="0"/>
    <w:rPr>
      <w:rFonts w:ascii="Times New Roman" w:hAnsi="Times New Roman" w:eastAsia="宋体" w:cs="Times New Roman"/>
      <w:kern w:val="0"/>
      <w:sz w:val="20"/>
      <w:szCs w:val="20"/>
    </w:rPr>
  </w:style>
  <w:style w:type="paragraph" w:customStyle="1" w:styleId="45">
    <w:name w:val="图文"/>
    <w:basedOn w:val="1"/>
    <w:qFormat/>
    <w:uiPriority w:val="0"/>
    <w:pPr>
      <w:adjustRightInd w:val="0"/>
      <w:snapToGrid w:val="0"/>
      <w:spacing w:after="50" w:line="360" w:lineRule="auto"/>
    </w:pPr>
    <w:rPr>
      <w:rFonts w:ascii="Times New Roman" w:hAnsi="Times New Roman"/>
      <w:sz w:val="24"/>
      <w:szCs w:val="24"/>
    </w:rPr>
  </w:style>
  <w:style w:type="paragraph" w:styleId="46">
    <w:name w:val="List Paragraph"/>
    <w:basedOn w:val="1"/>
    <w:link w:val="47"/>
    <w:qFormat/>
    <w:uiPriority w:val="0"/>
    <w:pPr>
      <w:ind w:firstLine="420" w:firstLineChars="200"/>
    </w:pPr>
  </w:style>
  <w:style w:type="character" w:customStyle="1" w:styleId="47">
    <w:name w:val="列表段落 字符"/>
    <w:link w:val="46"/>
    <w:qFormat/>
    <w:locked/>
    <w:uiPriority w:val="0"/>
    <w:rPr>
      <w:rFonts w:ascii="Calibri" w:hAnsi="Calibri" w:eastAsia="宋体" w:cs="Times New Roman"/>
    </w:rPr>
  </w:style>
  <w:style w:type="character" w:customStyle="1" w:styleId="48">
    <w:name w:val="批注文字 字符1"/>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8157C-E162-414D-ADDB-0080D399E17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15636</Words>
  <Characters>18413</Characters>
  <Lines>31</Lines>
  <Paragraphs>8</Paragraphs>
  <TotalTime>336</TotalTime>
  <ScaleCrop>false</ScaleCrop>
  <LinksUpToDate>false</LinksUpToDate>
  <CharactersWithSpaces>18738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2023-04-25T05:47:00Z</dcterms:created>
  <dc:creator>zhaoyanfang</dc:creator>
  <cp:lastModifiedBy>WPS</cp:lastModifiedBy>
  <cp:lastPrinted>2020-05-22T04:36:00Z</cp:lastPrinted>
  <dcterms:modified xsi:type="dcterms:W3CDTF">2024-10-08T08:18:24Z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7102F2942A4E4FE19B3B8149B94A3B28_13</vt:lpwstr>
  </property>
</Properties>
</file>