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jc w:val="center"/>
        <w:rPr>
          <w:rFonts w:ascii="Times New Roman" w:hAnsi="Times New Roman" w:cs="Times New Roman"/>
          <w:sz w:val="32"/>
          <w:szCs w:val="32"/>
        </w:rPr>
      </w:pPr>
      <w:r>
        <w:rPr>
          <w:rFonts w:hint="eastAsia"/>
          <w:b/>
          <w:bCs/>
          <w:sz w:val="32"/>
          <w:szCs w:val="32"/>
        </w:rPr>
        <w:t>编</w:t>
      </w:r>
      <w:r>
        <w:rPr>
          <w:rFonts w:hint="eastAsia"/>
          <w:b/>
          <w:bCs/>
          <w:sz w:val="32"/>
          <w:szCs w:val="32"/>
          <w:lang w:val="en-US" w:eastAsia="zh-CN"/>
        </w:rPr>
        <w:t xml:space="preserve"> </w:t>
      </w:r>
      <w:r>
        <w:rPr>
          <w:rFonts w:hint="eastAsia"/>
          <w:b/>
          <w:bCs/>
          <w:sz w:val="32"/>
          <w:szCs w:val="32"/>
        </w:rPr>
        <w:t>制</w:t>
      </w:r>
      <w:r>
        <w:rPr>
          <w:rFonts w:hint="eastAsia"/>
          <w:b/>
          <w:bCs/>
          <w:sz w:val="32"/>
          <w:szCs w:val="32"/>
          <w:lang w:val="en-US" w:eastAsia="zh-CN"/>
        </w:rPr>
        <w:t xml:space="preserve"> </w:t>
      </w:r>
      <w:r>
        <w:rPr>
          <w:rFonts w:hint="eastAsia"/>
          <w:b/>
          <w:bCs/>
          <w:sz w:val="32"/>
          <w:szCs w:val="32"/>
        </w:rPr>
        <w:t>说</w:t>
      </w:r>
      <w:r>
        <w:rPr>
          <w:rFonts w:hint="eastAsia"/>
          <w:b/>
          <w:bCs/>
          <w:sz w:val="32"/>
          <w:szCs w:val="32"/>
          <w:lang w:val="en-US" w:eastAsia="zh-CN"/>
        </w:rPr>
        <w:t xml:space="preserve"> </w:t>
      </w:r>
      <w:r>
        <w:rPr>
          <w:rFonts w:hint="eastAsia"/>
          <w:b/>
          <w:bCs/>
          <w:sz w:val="32"/>
          <w:szCs w:val="32"/>
        </w:rPr>
        <w:t>明</w:t>
      </w:r>
    </w:p>
    <w:p>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ascii="宋体" w:hAnsi="宋体" w:cs="宋体"/>
          <w:b/>
          <w:kern w:val="0"/>
          <w:sz w:val="24"/>
          <w:szCs w:val="24"/>
          <w:lang w:val="zh-CN"/>
        </w:rPr>
      </w:pPr>
      <w:r>
        <w:rPr>
          <w:rFonts w:hint="eastAsia" w:ascii="宋体" w:hAnsi="宋体" w:cs="宋体"/>
          <w:b/>
          <w:kern w:val="0"/>
          <w:sz w:val="24"/>
          <w:szCs w:val="24"/>
          <w:lang w:val="zh-CN"/>
        </w:rPr>
        <w:t>一、工程概况</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zh-CN"/>
        </w:rPr>
        <w:t>1、工程名称：</w:t>
      </w:r>
      <w:r>
        <w:rPr>
          <w:rFonts w:hint="eastAsia" w:ascii="宋体" w:hAnsi="宋体" w:cs="宋体"/>
          <w:kern w:val="0"/>
          <w:sz w:val="24"/>
          <w:szCs w:val="24"/>
          <w:lang w:val="en-US" w:eastAsia="zh-CN"/>
        </w:rPr>
        <w:t>旅检楼办公楼暖气片管道更换项目</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hint="default" w:ascii="宋体" w:hAnsi="宋体" w:cs="宋体" w:eastAsiaTheme="minorEastAsia"/>
          <w:kern w:val="0"/>
          <w:sz w:val="24"/>
          <w:szCs w:val="24"/>
          <w:highlight w:val="none"/>
          <w:lang w:val="en-US" w:eastAsia="zh-CN"/>
        </w:rPr>
      </w:pPr>
      <w:r>
        <w:rPr>
          <w:rFonts w:hint="eastAsia" w:ascii="宋体" w:hAnsi="宋体" w:cs="宋体"/>
          <w:kern w:val="0"/>
          <w:sz w:val="24"/>
          <w:szCs w:val="24"/>
          <w:highlight w:val="none"/>
          <w:lang w:val="zh-CN"/>
        </w:rPr>
        <w:t>2、建设内容：</w:t>
      </w:r>
      <w:r>
        <w:rPr>
          <w:rFonts w:hint="eastAsia" w:ascii="宋体" w:hAnsi="宋体" w:cs="宋体"/>
          <w:kern w:val="0"/>
          <w:sz w:val="24"/>
          <w:szCs w:val="24"/>
          <w:highlight w:val="none"/>
          <w:lang w:val="en-US" w:eastAsia="zh-CN"/>
        </w:rPr>
        <w:t>楼内及地沟采暖工程</w:t>
      </w:r>
      <w:r>
        <w:rPr>
          <w:rFonts w:hint="eastAsia" w:ascii="宋体" w:hAnsi="宋体" w:cs="宋体"/>
          <w:kern w:val="0"/>
          <w:sz w:val="24"/>
          <w:szCs w:val="24"/>
          <w:highlight w:val="none"/>
          <w:lang w:val="zh-CN"/>
        </w:rPr>
        <w:t>、围封区采暖工程</w:t>
      </w:r>
      <w:r>
        <w:rPr>
          <w:rFonts w:hint="eastAsia" w:ascii="宋体" w:hAnsi="宋体" w:cs="宋体"/>
          <w:kern w:val="0"/>
          <w:sz w:val="24"/>
          <w:szCs w:val="24"/>
          <w:highlight w:val="none"/>
          <w:lang w:val="en-US" w:eastAsia="zh-CN"/>
        </w:rPr>
        <w:t>等</w:t>
      </w:r>
      <w:r>
        <w:rPr>
          <w:rFonts w:hint="eastAsia" w:ascii="宋体" w:hAnsi="宋体" w:cs="宋体"/>
          <w:kern w:val="0"/>
          <w:sz w:val="24"/>
          <w:szCs w:val="24"/>
          <w:highlight w:val="none"/>
          <w:lang w:val="zh-CN"/>
        </w:rPr>
        <w:t>。</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hint="default" w:ascii="宋体" w:hAnsi="宋体" w:cs="宋体" w:eastAsiaTheme="minorEastAsia"/>
          <w:kern w:val="0"/>
          <w:sz w:val="24"/>
          <w:szCs w:val="24"/>
          <w:highlight w:val="none"/>
          <w:lang w:val="en-US" w:eastAsia="zh-CN"/>
        </w:rPr>
      </w:pPr>
      <w:r>
        <w:rPr>
          <w:rFonts w:hint="eastAsia" w:ascii="宋体" w:hAnsi="宋体" w:cs="宋体"/>
          <w:kern w:val="0"/>
          <w:sz w:val="24"/>
          <w:szCs w:val="24"/>
          <w:highlight w:val="none"/>
        </w:rPr>
        <w:t>3、</w:t>
      </w:r>
      <w:r>
        <w:rPr>
          <w:rFonts w:hint="eastAsia" w:ascii="宋体" w:hAnsi="宋体" w:cs="宋体"/>
          <w:kern w:val="0"/>
          <w:sz w:val="24"/>
          <w:szCs w:val="24"/>
          <w:highlight w:val="none"/>
          <w:lang w:val="zh-CN"/>
        </w:rPr>
        <w:t>建设地点：</w:t>
      </w:r>
      <w:r>
        <w:rPr>
          <w:rFonts w:hint="eastAsia" w:ascii="宋体" w:hAnsi="宋体" w:cs="宋体"/>
          <w:kern w:val="0"/>
          <w:sz w:val="24"/>
          <w:szCs w:val="24"/>
          <w:highlight w:val="none"/>
          <w:lang w:val="en-US" w:eastAsia="zh-CN"/>
        </w:rPr>
        <w:t>满洲里市</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ascii="宋体" w:hAnsi="宋体" w:cs="宋体"/>
          <w:kern w:val="0"/>
          <w:sz w:val="24"/>
          <w:szCs w:val="24"/>
        </w:rPr>
      </w:pPr>
      <w:r>
        <w:rPr>
          <w:rFonts w:hint="eastAsia" w:ascii="宋体" w:hAnsi="宋体" w:cs="宋体"/>
          <w:kern w:val="0"/>
          <w:sz w:val="24"/>
          <w:szCs w:val="24"/>
        </w:rPr>
        <w:t>4、</w:t>
      </w:r>
      <w:r>
        <w:rPr>
          <w:rFonts w:ascii="宋体" w:hAnsi="宋体" w:cs="宋体"/>
          <w:kern w:val="0"/>
          <w:sz w:val="24"/>
          <w:szCs w:val="24"/>
        </w:rPr>
        <w:t>招标</w:t>
      </w:r>
      <w:r>
        <w:rPr>
          <w:rFonts w:hint="eastAsia" w:ascii="宋体" w:hAnsi="宋体" w:cs="宋体"/>
          <w:kern w:val="0"/>
          <w:sz w:val="24"/>
          <w:szCs w:val="24"/>
        </w:rPr>
        <w:t>控制价包括</w:t>
      </w:r>
      <w:r>
        <w:rPr>
          <w:rFonts w:ascii="宋体" w:hAnsi="宋体" w:cs="宋体"/>
          <w:kern w:val="0"/>
          <w:sz w:val="24"/>
          <w:szCs w:val="24"/>
        </w:rPr>
        <w:t>范围</w:t>
      </w:r>
      <w:r>
        <w:rPr>
          <w:rFonts w:hint="eastAsia" w:ascii="宋体" w:hAnsi="宋体" w:cs="宋体"/>
          <w:kern w:val="0"/>
          <w:sz w:val="24"/>
          <w:szCs w:val="24"/>
        </w:rPr>
        <w:t>：</w:t>
      </w:r>
      <w:r>
        <w:rPr>
          <w:rFonts w:ascii="宋体" w:hAnsi="宋体" w:cs="宋体"/>
          <w:kern w:val="0"/>
          <w:sz w:val="24"/>
          <w:szCs w:val="24"/>
        </w:rPr>
        <w:t>详见工程量</w:t>
      </w:r>
      <w:bookmarkStart w:id="0" w:name="_GoBack"/>
      <w:bookmarkEnd w:id="0"/>
      <w:r>
        <w:rPr>
          <w:rFonts w:ascii="宋体" w:hAnsi="宋体" w:cs="宋体"/>
          <w:kern w:val="0"/>
          <w:sz w:val="24"/>
          <w:szCs w:val="24"/>
        </w:rPr>
        <w:t>清单</w:t>
      </w:r>
      <w:r>
        <w:rPr>
          <w:rFonts w:hint="eastAsia" w:ascii="宋体" w:hAnsi="宋体" w:cs="宋体"/>
          <w:kern w:val="0"/>
          <w:sz w:val="24"/>
          <w:szCs w:val="24"/>
        </w:rPr>
        <w:t>。</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2" w:firstLineChars="200"/>
        <w:textAlignment w:val="auto"/>
        <w:rPr>
          <w:rFonts w:ascii="宋体" w:hAnsi="宋体" w:cs="宋体"/>
          <w:kern w:val="0"/>
          <w:sz w:val="24"/>
          <w:szCs w:val="24"/>
        </w:rPr>
      </w:pPr>
      <w:r>
        <w:rPr>
          <w:rFonts w:hint="eastAsia" w:ascii="宋体" w:hAnsi="宋体" w:cs="宋体"/>
          <w:b/>
          <w:kern w:val="0"/>
          <w:sz w:val="24"/>
          <w:szCs w:val="24"/>
          <w:lang w:val="zh-CN"/>
        </w:rPr>
        <w:t>二、编制依据</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ascii="宋体" w:hAnsi="宋体" w:cs="宋体"/>
          <w:kern w:val="0"/>
          <w:sz w:val="24"/>
          <w:szCs w:val="24"/>
        </w:rPr>
      </w:pPr>
      <w:r>
        <w:rPr>
          <w:rFonts w:hint="eastAsia" w:ascii="宋体" w:hAnsi="宋体" w:cs="宋体"/>
          <w:kern w:val="0"/>
          <w:sz w:val="24"/>
          <w:szCs w:val="24"/>
        </w:rPr>
        <w:t>（1）招标工程量清单；</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ascii="宋体" w:hAnsi="宋体" w:cs="宋体"/>
          <w:kern w:val="0"/>
          <w:sz w:val="24"/>
          <w:szCs w:val="24"/>
        </w:rPr>
      </w:pPr>
      <w:r>
        <w:rPr>
          <w:rFonts w:hint="eastAsia" w:ascii="宋体" w:hAnsi="宋体" w:cs="宋体"/>
          <w:kern w:val="0"/>
          <w:sz w:val="24"/>
          <w:szCs w:val="24"/>
        </w:rPr>
        <w:t>（2）招标文件中有关计价的要求；</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ascii="宋体" w:hAnsi="宋体" w:cs="宋体"/>
          <w:kern w:val="0"/>
          <w:sz w:val="24"/>
          <w:szCs w:val="24"/>
        </w:rPr>
      </w:pPr>
      <w:r>
        <w:rPr>
          <w:rFonts w:hint="eastAsia" w:ascii="宋体" w:hAnsi="宋体" w:cs="宋体"/>
          <w:kern w:val="0"/>
          <w:sz w:val="24"/>
          <w:szCs w:val="24"/>
        </w:rPr>
        <w:t>（3）</w:t>
      </w:r>
      <w:r>
        <w:rPr>
          <w:rFonts w:hint="eastAsia" w:ascii="宋体" w:hAnsi="宋体" w:cs="宋体"/>
          <w:kern w:val="0"/>
          <w:sz w:val="24"/>
          <w:szCs w:val="24"/>
          <w:lang w:val="en-US" w:eastAsia="zh-CN"/>
        </w:rPr>
        <w:t>现场踏勘数据</w:t>
      </w:r>
      <w:r>
        <w:rPr>
          <w:rFonts w:hint="eastAsia" w:ascii="宋体" w:hAnsi="宋体" w:cs="宋体"/>
          <w:kern w:val="0"/>
          <w:sz w:val="24"/>
          <w:szCs w:val="24"/>
        </w:rPr>
        <w:t>；</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ascii="宋体" w:hAnsi="宋体" w:cs="宋体"/>
          <w:kern w:val="0"/>
          <w:sz w:val="24"/>
          <w:szCs w:val="24"/>
        </w:rPr>
      </w:pPr>
      <w:r>
        <w:rPr>
          <w:rFonts w:hint="eastAsia" w:ascii="宋体" w:hAnsi="宋体" w:cs="宋体"/>
          <w:kern w:val="0"/>
          <w:sz w:val="24"/>
          <w:szCs w:val="24"/>
        </w:rPr>
        <w:t>（4）</w:t>
      </w:r>
      <w:r>
        <w:rPr>
          <w:rFonts w:ascii="宋体" w:hAnsi="宋体" w:cs="宋体"/>
          <w:kern w:val="0"/>
          <w:sz w:val="24"/>
          <w:szCs w:val="24"/>
        </w:rPr>
        <w:t>201</w:t>
      </w:r>
      <w:r>
        <w:rPr>
          <w:rFonts w:hint="eastAsia" w:ascii="宋体" w:hAnsi="宋体" w:cs="宋体"/>
          <w:kern w:val="0"/>
          <w:sz w:val="24"/>
          <w:szCs w:val="24"/>
          <w:lang w:val="en-US" w:eastAsia="zh-CN"/>
        </w:rPr>
        <w:t>3届</w:t>
      </w:r>
      <w:r>
        <w:rPr>
          <w:rFonts w:ascii="宋体" w:hAnsi="宋体" w:cs="宋体"/>
          <w:kern w:val="0"/>
          <w:sz w:val="24"/>
          <w:szCs w:val="24"/>
        </w:rPr>
        <w:t>《</w:t>
      </w:r>
      <w:r>
        <w:rPr>
          <w:rFonts w:hint="eastAsia" w:ascii="宋体" w:hAnsi="宋体" w:cs="宋体"/>
          <w:kern w:val="0"/>
          <w:sz w:val="24"/>
          <w:szCs w:val="24"/>
          <w:lang w:eastAsia="zh-CN"/>
        </w:rPr>
        <w:t>建设工程清单计价规范</w:t>
      </w:r>
      <w:r>
        <w:rPr>
          <w:rFonts w:ascii="宋体" w:hAnsi="宋体" w:cs="宋体"/>
          <w:kern w:val="0"/>
          <w:sz w:val="24"/>
          <w:szCs w:val="24"/>
        </w:rPr>
        <w:t>》</w:t>
      </w:r>
      <w:r>
        <w:rPr>
          <w:rFonts w:hint="eastAsia" w:ascii="宋体" w:hAnsi="宋体" w:cs="宋体"/>
          <w:kern w:val="0"/>
          <w:sz w:val="24"/>
          <w:szCs w:val="24"/>
        </w:rPr>
        <w:t>；</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cs="宋体"/>
          <w:kern w:val="0"/>
          <w:sz w:val="24"/>
          <w:szCs w:val="24"/>
        </w:rPr>
      </w:pPr>
      <w:r>
        <w:rPr>
          <w:rFonts w:hint="eastAsia" w:ascii="宋体" w:hAnsi="宋体" w:cs="宋体"/>
          <w:kern w:val="0"/>
          <w:sz w:val="24"/>
          <w:szCs w:val="24"/>
        </w:rPr>
        <w:t>（</w:t>
      </w:r>
      <w:r>
        <w:rPr>
          <w:rFonts w:hint="eastAsia" w:ascii="宋体" w:hAnsi="宋体" w:cs="宋体"/>
          <w:kern w:val="0"/>
          <w:sz w:val="24"/>
          <w:szCs w:val="24"/>
          <w:lang w:val="en-US" w:eastAsia="zh-CN"/>
        </w:rPr>
        <w:t>5</w:t>
      </w:r>
      <w:r>
        <w:rPr>
          <w:rFonts w:hint="eastAsia" w:ascii="宋体" w:hAnsi="宋体" w:cs="宋体"/>
          <w:kern w:val="0"/>
          <w:sz w:val="24"/>
          <w:szCs w:val="24"/>
        </w:rPr>
        <w:t>）201</w:t>
      </w:r>
      <w:r>
        <w:rPr>
          <w:rFonts w:hint="eastAsia" w:ascii="宋体" w:hAnsi="宋体" w:cs="宋体"/>
          <w:kern w:val="0"/>
          <w:sz w:val="24"/>
          <w:szCs w:val="24"/>
          <w:lang w:val="en-US" w:eastAsia="zh-CN"/>
        </w:rPr>
        <w:t>3届</w:t>
      </w:r>
      <w:r>
        <w:rPr>
          <w:rFonts w:ascii="宋体" w:hAnsi="宋体" w:cs="宋体"/>
          <w:kern w:val="0"/>
          <w:sz w:val="24"/>
          <w:szCs w:val="24"/>
        </w:rPr>
        <w:t>《内蒙古自治区</w:t>
      </w:r>
      <w:r>
        <w:rPr>
          <w:rFonts w:hint="eastAsia" w:ascii="宋体" w:hAnsi="宋体" w:cs="宋体"/>
          <w:kern w:val="0"/>
          <w:sz w:val="24"/>
          <w:szCs w:val="24"/>
          <w:lang w:eastAsia="zh-CN"/>
        </w:rPr>
        <w:t>房屋修缮工程预算定额</w:t>
      </w:r>
      <w:r>
        <w:rPr>
          <w:rFonts w:ascii="宋体" w:hAnsi="宋体" w:cs="宋体"/>
          <w:kern w:val="0"/>
          <w:sz w:val="24"/>
          <w:szCs w:val="24"/>
        </w:rPr>
        <w:t>》</w:t>
      </w:r>
      <w:r>
        <w:rPr>
          <w:rFonts w:hint="eastAsia" w:ascii="宋体" w:hAnsi="宋体" w:cs="宋体"/>
          <w:kern w:val="0"/>
          <w:sz w:val="24"/>
          <w:szCs w:val="24"/>
        </w:rPr>
        <w:t>；</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ascii="宋体" w:hAnsi="宋体" w:cs="宋体"/>
          <w:kern w:val="0"/>
          <w:sz w:val="24"/>
          <w:szCs w:val="24"/>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6</w:t>
      </w:r>
      <w:r>
        <w:rPr>
          <w:rFonts w:hint="eastAsia" w:ascii="宋体" w:hAnsi="宋体" w:cs="宋体"/>
          <w:kern w:val="0"/>
          <w:sz w:val="24"/>
          <w:szCs w:val="24"/>
          <w:lang w:eastAsia="zh-CN"/>
        </w:rPr>
        <w:t>）</w:t>
      </w:r>
      <w:r>
        <w:rPr>
          <w:rFonts w:hint="eastAsia" w:ascii="宋体" w:hAnsi="宋体" w:cs="宋体"/>
          <w:kern w:val="0"/>
          <w:sz w:val="24"/>
          <w:szCs w:val="24"/>
          <w:lang w:val="en-US" w:eastAsia="zh-CN"/>
        </w:rPr>
        <w:t>20</w:t>
      </w:r>
      <w:r>
        <w:rPr>
          <w:rFonts w:ascii="宋体" w:hAnsi="宋体" w:cs="宋体"/>
          <w:kern w:val="0"/>
          <w:sz w:val="24"/>
          <w:szCs w:val="24"/>
        </w:rPr>
        <w:t>17</w:t>
      </w:r>
      <w:r>
        <w:rPr>
          <w:rFonts w:hint="eastAsia" w:ascii="宋体" w:hAnsi="宋体" w:cs="宋体"/>
          <w:kern w:val="0"/>
          <w:sz w:val="24"/>
          <w:szCs w:val="24"/>
          <w:lang w:val="en-US" w:eastAsia="zh-CN"/>
        </w:rPr>
        <w:t>届</w:t>
      </w:r>
      <w:r>
        <w:rPr>
          <w:rFonts w:ascii="宋体" w:hAnsi="宋体" w:cs="宋体"/>
          <w:kern w:val="0"/>
          <w:sz w:val="24"/>
          <w:szCs w:val="24"/>
        </w:rPr>
        <w:t>《内蒙古自治区</w:t>
      </w:r>
      <w:r>
        <w:rPr>
          <w:rFonts w:hint="eastAsia" w:ascii="宋体" w:hAnsi="宋体" w:cs="宋体"/>
          <w:kern w:val="0"/>
          <w:sz w:val="24"/>
          <w:szCs w:val="24"/>
          <w:lang w:eastAsia="zh-CN"/>
        </w:rPr>
        <w:t>建设工程计价依据</w:t>
      </w:r>
      <w:r>
        <w:rPr>
          <w:rFonts w:ascii="宋体" w:hAnsi="宋体" w:cs="宋体"/>
          <w:kern w:val="0"/>
          <w:sz w:val="24"/>
          <w:szCs w:val="24"/>
        </w:rPr>
        <w:t>》</w:t>
      </w:r>
      <w:r>
        <w:rPr>
          <w:rFonts w:hint="eastAsia" w:ascii="宋体" w:hAnsi="宋体" w:cs="宋体"/>
          <w:kern w:val="0"/>
          <w:sz w:val="24"/>
          <w:szCs w:val="24"/>
          <w:lang w:eastAsia="zh-CN"/>
        </w:rPr>
        <w:t>及相关政策文件</w:t>
      </w:r>
      <w:r>
        <w:rPr>
          <w:rFonts w:ascii="宋体" w:hAnsi="宋体" w:cs="宋体"/>
          <w:kern w:val="0"/>
          <w:sz w:val="24"/>
          <w:szCs w:val="24"/>
        </w:rPr>
        <w:t>；</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ascii="宋体" w:hAnsi="宋体" w:cs="宋体"/>
          <w:kern w:val="0"/>
          <w:sz w:val="24"/>
          <w:szCs w:val="24"/>
        </w:rPr>
      </w:pPr>
      <w:r>
        <w:rPr>
          <w:rFonts w:hint="eastAsia" w:ascii="宋体" w:hAnsi="宋体" w:cs="宋体"/>
          <w:kern w:val="0"/>
          <w:sz w:val="24"/>
          <w:szCs w:val="24"/>
        </w:rPr>
        <w:t>（7）规费执行《关于调整内蒙古自治区建设工程计价依据规费中养老保险费率的通知》（内建标函【2019】468号）；</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ascii="宋体" w:hAnsi="宋体" w:cs="宋体"/>
          <w:kern w:val="0"/>
          <w:sz w:val="24"/>
          <w:szCs w:val="24"/>
        </w:rPr>
      </w:pPr>
      <w:r>
        <w:rPr>
          <w:rFonts w:hint="eastAsia" w:ascii="宋体" w:hAnsi="宋体" w:cs="宋体"/>
          <w:kern w:val="0"/>
          <w:sz w:val="24"/>
          <w:szCs w:val="24"/>
        </w:rPr>
        <w:t>（8）增值税税率执行《关于调整内蒙古自治区建设工程计价依据增值税税率的通知》（内建标〔2019〕113号）；</w:t>
      </w:r>
    </w:p>
    <w:p>
      <w:pPr>
        <w:keepNext w:val="0"/>
        <w:keepLines w:val="0"/>
        <w:pageBreakBefore w:val="0"/>
        <w:widowControl w:val="0"/>
        <w:tabs>
          <w:tab w:val="left" w:pos="425"/>
        </w:tabs>
        <w:kinsoku/>
        <w:wordWrap/>
        <w:overflowPunct/>
        <w:topLinePunct w:val="0"/>
        <w:autoSpaceDE w:val="0"/>
        <w:autoSpaceDN w:val="0"/>
        <w:bidi w:val="0"/>
        <w:adjustRightInd w:val="0"/>
        <w:snapToGrid/>
        <w:spacing w:line="480" w:lineRule="auto"/>
        <w:ind w:firstLine="480" w:firstLineChars="200"/>
        <w:textAlignment w:val="auto"/>
        <w:rPr>
          <w:rFonts w:ascii="宋体" w:hAnsi="宋体" w:cs="宋体"/>
          <w:kern w:val="0"/>
          <w:sz w:val="24"/>
          <w:szCs w:val="24"/>
        </w:rPr>
      </w:pPr>
      <w:r>
        <w:rPr>
          <w:rFonts w:hint="eastAsia" w:ascii="宋体" w:hAnsi="宋体" w:cs="宋体"/>
          <w:kern w:val="0"/>
          <w:sz w:val="24"/>
          <w:szCs w:val="24"/>
        </w:rPr>
        <w:t>（9）材料价格</w:t>
      </w:r>
      <w:r>
        <w:rPr>
          <w:rFonts w:hint="eastAsia" w:ascii="宋体" w:hAnsi="宋体" w:cs="宋体"/>
          <w:kern w:val="0"/>
          <w:sz w:val="24"/>
          <w:szCs w:val="24"/>
          <w:lang w:eastAsia="zh-CN"/>
        </w:rPr>
        <w:t>参考</w:t>
      </w:r>
      <w:r>
        <w:rPr>
          <w:rFonts w:hint="eastAsia" w:ascii="宋体" w:hAnsi="宋体" w:cs="宋体"/>
          <w:kern w:val="0"/>
          <w:sz w:val="24"/>
          <w:szCs w:val="24"/>
        </w:rPr>
        <w:t>《</w:t>
      </w:r>
      <w:r>
        <w:rPr>
          <w:rFonts w:hint="eastAsia" w:ascii="宋体" w:hAnsi="宋体" w:cs="宋体"/>
          <w:kern w:val="0"/>
          <w:sz w:val="24"/>
          <w:szCs w:val="24"/>
          <w:lang w:val="en-US" w:eastAsia="zh-CN"/>
        </w:rPr>
        <w:t>2022年6月满洲里地区</w:t>
      </w:r>
      <w:r>
        <w:rPr>
          <w:rFonts w:hint="eastAsia" w:ascii="宋体" w:hAnsi="宋体" w:cs="宋体"/>
          <w:kern w:val="0"/>
          <w:sz w:val="24"/>
          <w:szCs w:val="24"/>
        </w:rPr>
        <w:t>建设工程材料市场信息价》进行调整</w:t>
      </w:r>
      <w:r>
        <w:rPr>
          <w:rFonts w:hint="eastAsia" w:ascii="宋体" w:hAnsi="宋体" w:cs="宋体"/>
          <w:kern w:val="0"/>
          <w:sz w:val="24"/>
          <w:szCs w:val="24"/>
          <w:lang w:val="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7CE6DE5"/>
    <w:rsid w:val="003761D8"/>
    <w:rsid w:val="00387D4E"/>
    <w:rsid w:val="004A3565"/>
    <w:rsid w:val="0074726E"/>
    <w:rsid w:val="00890D09"/>
    <w:rsid w:val="00AC07F0"/>
    <w:rsid w:val="00DA5CC9"/>
    <w:rsid w:val="0311766D"/>
    <w:rsid w:val="037E6271"/>
    <w:rsid w:val="044E16E7"/>
    <w:rsid w:val="0580652A"/>
    <w:rsid w:val="05E66C88"/>
    <w:rsid w:val="062E4644"/>
    <w:rsid w:val="069F4193"/>
    <w:rsid w:val="06AF3504"/>
    <w:rsid w:val="07451C6C"/>
    <w:rsid w:val="075A0A93"/>
    <w:rsid w:val="079C38A5"/>
    <w:rsid w:val="07EA3B1F"/>
    <w:rsid w:val="07FC62F2"/>
    <w:rsid w:val="08646912"/>
    <w:rsid w:val="090F6001"/>
    <w:rsid w:val="09F44C08"/>
    <w:rsid w:val="0A866244"/>
    <w:rsid w:val="0A8E5D1E"/>
    <w:rsid w:val="0C69030E"/>
    <w:rsid w:val="0EC34129"/>
    <w:rsid w:val="0FF2670D"/>
    <w:rsid w:val="10C105E7"/>
    <w:rsid w:val="10D85CED"/>
    <w:rsid w:val="11D5367E"/>
    <w:rsid w:val="12255C8F"/>
    <w:rsid w:val="143F148A"/>
    <w:rsid w:val="1554504B"/>
    <w:rsid w:val="15582C4C"/>
    <w:rsid w:val="15854F54"/>
    <w:rsid w:val="165A3AB8"/>
    <w:rsid w:val="17D25513"/>
    <w:rsid w:val="188E547B"/>
    <w:rsid w:val="19373F37"/>
    <w:rsid w:val="1BF522B5"/>
    <w:rsid w:val="1BFE6988"/>
    <w:rsid w:val="1C081F11"/>
    <w:rsid w:val="1DA52FEA"/>
    <w:rsid w:val="1F8823BE"/>
    <w:rsid w:val="200848C7"/>
    <w:rsid w:val="20362575"/>
    <w:rsid w:val="20A924C7"/>
    <w:rsid w:val="22A930A9"/>
    <w:rsid w:val="232131B9"/>
    <w:rsid w:val="238B4531"/>
    <w:rsid w:val="242C7D12"/>
    <w:rsid w:val="250863E8"/>
    <w:rsid w:val="25513359"/>
    <w:rsid w:val="25A72E60"/>
    <w:rsid w:val="25B2364D"/>
    <w:rsid w:val="25B47CFB"/>
    <w:rsid w:val="26612895"/>
    <w:rsid w:val="27051989"/>
    <w:rsid w:val="27222628"/>
    <w:rsid w:val="27AA4577"/>
    <w:rsid w:val="28252A9B"/>
    <w:rsid w:val="28DC7918"/>
    <w:rsid w:val="294D21A6"/>
    <w:rsid w:val="296F482F"/>
    <w:rsid w:val="297961E6"/>
    <w:rsid w:val="29FE3AA8"/>
    <w:rsid w:val="2AA86F22"/>
    <w:rsid w:val="2B0457EB"/>
    <w:rsid w:val="2BC310FF"/>
    <w:rsid w:val="2CB60ADB"/>
    <w:rsid w:val="2CD13412"/>
    <w:rsid w:val="2CF10453"/>
    <w:rsid w:val="2D2B4E63"/>
    <w:rsid w:val="2DED39DD"/>
    <w:rsid w:val="30BB6527"/>
    <w:rsid w:val="310015DB"/>
    <w:rsid w:val="31CA37CA"/>
    <w:rsid w:val="320A2328"/>
    <w:rsid w:val="32A9015D"/>
    <w:rsid w:val="336972BD"/>
    <w:rsid w:val="35CF2BCC"/>
    <w:rsid w:val="369E7865"/>
    <w:rsid w:val="377E5E8B"/>
    <w:rsid w:val="37D97A91"/>
    <w:rsid w:val="3848260A"/>
    <w:rsid w:val="38EC7C57"/>
    <w:rsid w:val="39AE23CE"/>
    <w:rsid w:val="3A096EF2"/>
    <w:rsid w:val="3AD36CC7"/>
    <w:rsid w:val="3B291628"/>
    <w:rsid w:val="3BB11463"/>
    <w:rsid w:val="3C952EDD"/>
    <w:rsid w:val="3F4C35F3"/>
    <w:rsid w:val="421C42BB"/>
    <w:rsid w:val="43A3018A"/>
    <w:rsid w:val="44251FB7"/>
    <w:rsid w:val="446C1765"/>
    <w:rsid w:val="44D13B8D"/>
    <w:rsid w:val="45BB20B8"/>
    <w:rsid w:val="46372FE0"/>
    <w:rsid w:val="47EB0030"/>
    <w:rsid w:val="483456EF"/>
    <w:rsid w:val="48BE1548"/>
    <w:rsid w:val="4A186750"/>
    <w:rsid w:val="4A882144"/>
    <w:rsid w:val="4A9D2770"/>
    <w:rsid w:val="4B276AD6"/>
    <w:rsid w:val="4CAC398E"/>
    <w:rsid w:val="4D712CF9"/>
    <w:rsid w:val="4D9901C5"/>
    <w:rsid w:val="4DE27A93"/>
    <w:rsid w:val="4E4526B5"/>
    <w:rsid w:val="4E70020E"/>
    <w:rsid w:val="4F84069D"/>
    <w:rsid w:val="4FAE2B11"/>
    <w:rsid w:val="529B499E"/>
    <w:rsid w:val="52E52721"/>
    <w:rsid w:val="5300798E"/>
    <w:rsid w:val="54616749"/>
    <w:rsid w:val="551A4E03"/>
    <w:rsid w:val="561953B7"/>
    <w:rsid w:val="563B215B"/>
    <w:rsid w:val="574F002A"/>
    <w:rsid w:val="57A559FE"/>
    <w:rsid w:val="57C00214"/>
    <w:rsid w:val="57CE6DE5"/>
    <w:rsid w:val="57D6291C"/>
    <w:rsid w:val="58B13DEA"/>
    <w:rsid w:val="58EE7A5D"/>
    <w:rsid w:val="591D7439"/>
    <w:rsid w:val="597312BF"/>
    <w:rsid w:val="598C030D"/>
    <w:rsid w:val="598C66C8"/>
    <w:rsid w:val="5B4F3018"/>
    <w:rsid w:val="5B9B0FC2"/>
    <w:rsid w:val="5C1D033F"/>
    <w:rsid w:val="5CA23300"/>
    <w:rsid w:val="5DFB2031"/>
    <w:rsid w:val="5F753E9C"/>
    <w:rsid w:val="60AF4456"/>
    <w:rsid w:val="612A16B2"/>
    <w:rsid w:val="619A03E3"/>
    <w:rsid w:val="61AC5B78"/>
    <w:rsid w:val="624D604E"/>
    <w:rsid w:val="62797F90"/>
    <w:rsid w:val="628950C7"/>
    <w:rsid w:val="63A070EA"/>
    <w:rsid w:val="649A07B1"/>
    <w:rsid w:val="64FA2FDD"/>
    <w:rsid w:val="65D66857"/>
    <w:rsid w:val="670F0CB7"/>
    <w:rsid w:val="6728461D"/>
    <w:rsid w:val="67BC0D57"/>
    <w:rsid w:val="681F791F"/>
    <w:rsid w:val="68391B9D"/>
    <w:rsid w:val="69546908"/>
    <w:rsid w:val="6A1E1DE2"/>
    <w:rsid w:val="6C2A027A"/>
    <w:rsid w:val="6D016D91"/>
    <w:rsid w:val="6D535020"/>
    <w:rsid w:val="6D845340"/>
    <w:rsid w:val="6E835C5A"/>
    <w:rsid w:val="6F6E5533"/>
    <w:rsid w:val="6F8E41D0"/>
    <w:rsid w:val="700961C9"/>
    <w:rsid w:val="701777FF"/>
    <w:rsid w:val="70592087"/>
    <w:rsid w:val="70C14E4C"/>
    <w:rsid w:val="71506A6E"/>
    <w:rsid w:val="717C6009"/>
    <w:rsid w:val="718A0077"/>
    <w:rsid w:val="73C472CA"/>
    <w:rsid w:val="73FA5DE3"/>
    <w:rsid w:val="74E02431"/>
    <w:rsid w:val="74FB2A8F"/>
    <w:rsid w:val="75F2360E"/>
    <w:rsid w:val="77F539CD"/>
    <w:rsid w:val="78286483"/>
    <w:rsid w:val="795932ED"/>
    <w:rsid w:val="795A63FD"/>
    <w:rsid w:val="7AE61531"/>
    <w:rsid w:val="7B2A20B0"/>
    <w:rsid w:val="7F65207E"/>
    <w:rsid w:val="7F7907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Char"/>
    <w:basedOn w:val="7"/>
    <w:link w:val="4"/>
    <w:qFormat/>
    <w:uiPriority w:val="0"/>
    <w:rPr>
      <w:kern w:val="2"/>
      <w:sz w:val="18"/>
      <w:szCs w:val="18"/>
    </w:rPr>
  </w:style>
  <w:style w:type="character" w:customStyle="1" w:styleId="9">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112</Words>
  <Characters>641</Characters>
  <Lines>5</Lines>
  <Paragraphs>1</Paragraphs>
  <TotalTime>6</TotalTime>
  <ScaleCrop>false</ScaleCrop>
  <LinksUpToDate>false</LinksUpToDate>
  <CharactersWithSpaces>752</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2018-09-13T09:04:00Z</dcterms:created>
  <dc:creator>Administrator</dc:creator>
  <cp:lastModifiedBy>HUAWEI</cp:lastModifiedBy>
  <cp:lastPrinted>2019-04-24T11:44:00Z</cp:lastPrinted>
  <dcterms:modified xsi:type="dcterms:W3CDTF">2022-07-28T02:45:39Z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B908561F6F0C4930BABD3B4074702878</vt:lpwstr>
  </property>
</Properties>
</file>