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Chars="0"/>
        <w:rPr>
          <w:rFonts w:ascii="宋体" w:hAnsi="宋体" w:eastAsia="宋体"/>
          <w:sz w:val="28"/>
          <w:highlight w:val="none"/>
        </w:rPr>
      </w:pPr>
      <w:r>
        <w:rPr>
          <w:rFonts w:hint="eastAsia" w:ascii="宋体" w:hAnsi="宋体" w:eastAsia="宋体"/>
          <w:sz w:val="28"/>
          <w:highlight w:val="none"/>
          <w:lang w:val="en-US" w:eastAsia="zh-CN"/>
        </w:rPr>
        <w:t>设备参数清单</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508"/>
        <w:gridCol w:w="6285"/>
        <w:gridCol w:w="107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72"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产品名称</w:t>
            </w:r>
          </w:p>
        </w:tc>
        <w:tc>
          <w:tcPr>
            <w:tcW w:w="2942"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设备及软件参数要求</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272"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校园安防云服务</w:t>
            </w:r>
          </w:p>
        </w:tc>
        <w:tc>
          <w:tcPr>
            <w:tcW w:w="2942" w:type="pct"/>
            <w:vAlign w:val="center"/>
          </w:tcPr>
          <w:p>
            <w:pPr>
              <w:pStyle w:val="34"/>
              <w:numPr>
                <w:ilvl w:val="0"/>
                <w:numId w:val="5"/>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安全大数据</w:t>
            </w:r>
          </w:p>
          <w:p>
            <w:pPr>
              <w:pStyle w:val="34"/>
              <w:numPr>
                <w:ilvl w:val="0"/>
                <w:numId w:val="6"/>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学校大数据</w:t>
            </w:r>
          </w:p>
          <w:p>
            <w:pPr>
              <w:pStyle w:val="34"/>
              <w:adjustRightInd w:val="0"/>
              <w:snapToGrid w:val="0"/>
              <w:spacing w:line="240" w:lineRule="auto"/>
              <w:ind w:firstLine="0" w:firstLineChars="0"/>
              <w:jc w:val="left"/>
              <w:rPr>
                <w:rFonts w:hint="eastAsia" w:ascii="宋体" w:hAnsi="宋体" w:eastAsia="宋体" w:cs="宋体"/>
                <w:b/>
                <w:color w:val="000000"/>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color w:val="000000"/>
                <w:sz w:val="22"/>
                <w:szCs w:val="22"/>
                <w:highlight w:val="none"/>
              </w:rPr>
              <w:t>支持采用可视化方式对学校整体的</w:t>
            </w:r>
            <w:r>
              <w:rPr>
                <w:rFonts w:hint="eastAsia" w:ascii="宋体" w:hAnsi="宋体" w:eastAsia="宋体" w:cs="宋体"/>
                <w:sz w:val="22"/>
                <w:szCs w:val="22"/>
                <w:highlight w:val="none"/>
              </w:rPr>
              <w:t>安全态势、晨午检统计、欺凌防范</w:t>
            </w:r>
            <w:r>
              <w:rPr>
                <w:rFonts w:hint="eastAsia" w:ascii="宋体" w:hAnsi="宋体" w:eastAsia="宋体" w:cs="宋体"/>
                <w:color w:val="000000"/>
                <w:sz w:val="22"/>
                <w:szCs w:val="22"/>
                <w:highlight w:val="none"/>
              </w:rPr>
              <w:t>等重点信息统计、分析、展示。</w:t>
            </w:r>
            <w:r>
              <w:rPr>
                <w:rFonts w:hint="eastAsia" w:ascii="宋体" w:hAnsi="宋体" w:eastAsia="宋体" w:cs="宋体"/>
                <w:b/>
                <w:color w:val="000000"/>
                <w:sz w:val="22"/>
                <w:szCs w:val="22"/>
                <w:highlight w:val="none"/>
              </w:rPr>
              <w:t>（需提供相关软件截图证明材料或检测报告）</w:t>
            </w:r>
          </w:p>
          <w:p>
            <w:pPr>
              <w:pStyle w:val="34"/>
              <w:numPr>
                <w:ilvl w:val="0"/>
                <w:numId w:val="7"/>
              </w:numPr>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安全态势看板：具备学校安全态势统计、分析功能，方便为领导者或安全管理员提供安全决策；能够展示安全教育、隐患排查、应急演练、事件预警、安全巡更、访客查验、欺凌防范等数据统计；能够对安全态势看板展示模块的设置；</w:t>
            </w:r>
          </w:p>
          <w:p>
            <w:pPr>
              <w:pStyle w:val="34"/>
              <w:numPr>
                <w:ilvl w:val="0"/>
                <w:numId w:val="7"/>
              </w:numPr>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晨午检统计看板：具备学校晨午检的数据统计、分析展示功能，具备以趋势图的方式展示学校晨午检的数据统计；支持分别展示学校今日返校学生和教职工的出勤率、应到人数、实到人数、体温异常、缺勤总人数等统计信息；可显示学校的相关信息，包括学生人数、教职工人数；支持实时到校检测人员信息展示。</w:t>
            </w:r>
          </w:p>
          <w:p>
            <w:pPr>
              <w:pStyle w:val="34"/>
              <w:numPr>
                <w:ilvl w:val="0"/>
                <w:numId w:val="7"/>
              </w:numPr>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欺凌防范看板：具备学校欺凌防范的数据统计、分析展示功能；支持展示近30天的预警事件分析、学生异常行为分析（语音预警、旷课、异常逗留等）的数据趋势；支持欺凌防范风控点位的预警信息展示，包含已处理数、总数、已处理/未处理状态等</w:t>
            </w:r>
            <w:r>
              <w:rPr>
                <w:rFonts w:hint="eastAsia" w:ascii="宋体" w:hAnsi="宋体" w:eastAsia="宋体" w:cs="宋体"/>
                <w:bCs/>
                <w:sz w:val="22"/>
                <w:szCs w:val="22"/>
                <w:highlight w:val="none"/>
              </w:rPr>
              <w:t>；支持展示欺凌委员会、安全教育、学生心理测评等情况。</w:t>
            </w:r>
          </w:p>
          <w:p>
            <w:pPr>
              <w:pStyle w:val="34"/>
              <w:numPr>
                <w:ilvl w:val="0"/>
                <w:numId w:val="6"/>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基础安防台账</w:t>
            </w:r>
          </w:p>
          <w:p>
            <w:pPr>
              <w:pStyle w:val="34"/>
              <w:adjustRightInd w:val="0"/>
              <w:snapToGrid w:val="0"/>
              <w:spacing w:line="240" w:lineRule="auto"/>
              <w:ind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能够查看学校保安人员建设情况，支持按照姓名、电话、保安员证件号等人防信息进行筛选查看；能够查看学校物防建设情况，支持按照器械名称、器械数量、保存现状、保质期等学校物防信息进行筛选查看；能够查看学校视频监控配备情况，支持按照监控通道名称、年份、月份进行筛选查看、导出；</w:t>
            </w:r>
          </w:p>
          <w:p>
            <w:pPr>
              <w:pStyle w:val="34"/>
              <w:numPr>
                <w:ilvl w:val="0"/>
                <w:numId w:val="6"/>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隐患治理台账</w:t>
            </w:r>
          </w:p>
          <w:p>
            <w:pPr>
              <w:pStyle w:val="34"/>
              <w:adjustRightInd w:val="0"/>
              <w:snapToGrid w:val="0"/>
              <w:spacing w:line="240" w:lineRule="auto"/>
              <w:ind w:firstLine="0" w:firstLineChars="0"/>
              <w:jc w:val="left"/>
              <w:rPr>
                <w:rFonts w:hint="eastAsia" w:ascii="宋体" w:hAnsi="宋体" w:eastAsia="宋体" w:cs="宋体"/>
                <w:b/>
                <w:sz w:val="22"/>
                <w:szCs w:val="22"/>
                <w:highlight w:val="none"/>
              </w:rPr>
            </w:pPr>
            <w:r>
              <w:rPr>
                <w:rFonts w:hint="eastAsia" w:ascii="宋体" w:hAnsi="宋体" w:eastAsia="宋体" w:cs="宋体"/>
                <w:color w:val="000000"/>
                <w:sz w:val="22"/>
                <w:szCs w:val="22"/>
                <w:highlight w:val="none"/>
              </w:rPr>
              <w:t>具备日常巡检台账、隐患治理台账、重大隐患台账</w:t>
            </w:r>
            <w:r>
              <w:rPr>
                <w:rFonts w:hint="eastAsia" w:ascii="宋体" w:hAnsi="宋体" w:eastAsia="宋体" w:cs="宋体"/>
                <w:sz w:val="22"/>
                <w:szCs w:val="22"/>
                <w:highlight w:val="none"/>
              </w:rPr>
              <w:t>；支持按照日期、隐患分类进行筛选查看重大隐患台账，可预览或导出重大隐患评估报告，评估报告包含隐患编号、学校名称、单位地址、负责人、隐患名称、隐患等级等。</w:t>
            </w:r>
            <w:r>
              <w:rPr>
                <w:rFonts w:hint="eastAsia" w:ascii="宋体" w:hAnsi="宋体" w:eastAsia="宋体" w:cs="宋体"/>
                <w:b/>
                <w:sz w:val="22"/>
                <w:szCs w:val="22"/>
                <w:highlight w:val="none"/>
              </w:rPr>
              <w:t xml:space="preserve"> </w:t>
            </w:r>
          </w:p>
          <w:p>
            <w:pPr>
              <w:pStyle w:val="34"/>
              <w:numPr>
                <w:ilvl w:val="0"/>
                <w:numId w:val="6"/>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安全管理台账</w:t>
            </w:r>
          </w:p>
          <w:p>
            <w:pPr>
              <w:pStyle w:val="34"/>
              <w:adjustRightInd w:val="0"/>
              <w:snapToGrid w:val="0"/>
              <w:spacing w:line="240" w:lineRule="auto"/>
              <w:ind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能够记录学校已发布的安全任务、安全文件情况，支持按照文件名称、年份、月份筛选查询、导出等。</w:t>
            </w:r>
          </w:p>
          <w:p>
            <w:pPr>
              <w:pStyle w:val="34"/>
              <w:numPr>
                <w:ilvl w:val="0"/>
                <w:numId w:val="6"/>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安全信息填报</w:t>
            </w:r>
          </w:p>
          <w:p>
            <w:pPr>
              <w:pStyle w:val="34"/>
              <w:adjustRightInd w:val="0"/>
              <w:snapToGrid w:val="0"/>
              <w:spacing w:line="240" w:lineRule="auto"/>
              <w:ind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能够展示、填报学校的基本信息，包括学校安全组织机构、保安配备情况、保安防卫器材配备情况、技防监控情况、安全教育情况、年度疏散演练情况等。能够对保安信息进行修改，包括姓名、专兼职、身份证、保安证、聘用日期、保安证图片上传等。</w:t>
            </w:r>
          </w:p>
          <w:p>
            <w:pPr>
              <w:pStyle w:val="34"/>
              <w:numPr>
                <w:ilvl w:val="0"/>
                <w:numId w:val="5"/>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 xml:space="preserve">安全管理 </w:t>
            </w:r>
          </w:p>
          <w:p>
            <w:pPr>
              <w:pStyle w:val="34"/>
              <w:numPr>
                <w:ilvl w:val="0"/>
                <w:numId w:val="8"/>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安全任务</w:t>
            </w:r>
          </w:p>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支持查看上级发布的任务，并处理任务；支持查看任务名称、发布人、任务类型、处理状态、上级评价、得分及截至时间，支持任务的校内转发；支持查看上级下发的安全文件。</w:t>
            </w:r>
          </w:p>
          <w:p>
            <w:pPr>
              <w:pStyle w:val="34"/>
              <w:numPr>
                <w:ilvl w:val="0"/>
                <w:numId w:val="8"/>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隐患治理</w:t>
            </w:r>
          </w:p>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能够查看学校教师上报的隐患详情、隐患位置、隐患类型、整改情况等信息。支持查看我处理的和我上报的隐患；支持按照隐患地点、隐患分类、隐患描述、隐患照片进行隐患上报，支持按照隐患地点、隐患类型、隐患照片、隐患描述、处理责任人、隐患原因、详细原因、处理结果等等级隐患；</w:t>
            </w:r>
          </w:p>
          <w:p>
            <w:pPr>
              <w:pStyle w:val="34"/>
              <w:numPr>
                <w:ilvl w:val="0"/>
                <w:numId w:val="8"/>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日常巡检</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(1)巡检点管理：具备学校巡检点的添加、修改、删除、批量修改、设置偏移距离、生成任务、导入巡检点、导出巡检点、调班计划的管理；支持按照名称、负责人、巡检人、级别等进行发巡检点查询或重置。</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(2)建筑物管理：具备学校建筑物的添加、修改、楼层管理，支持按照名称、负责人、巡检人、级别等进行发巡检点查询或重置。</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(3)巡检标准：能够按照树形结构展示学校各个建筑物的巡检标准，可以对巡检标准进行增加、修改、删除、导入检查项目等。</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(4)巡检统计：能够按照树形结构统计学校各个建筑物的巡检统计任务、人员统计情况，可以按照巡检周期、负责人、开始和结束日期等进行查询。</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(5)巡检排版：针对巡检任务添加针对性的排班表，可添加成员并生成巡检人员任务。</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(6)日常巡检计划：具备创建和查询日常巡检计划，巡检计划包含但不限于开始时间、结束时间、频次、负责人、巡检人、巡检状态、创建时间等内容。</w:t>
            </w:r>
          </w:p>
          <w:p>
            <w:pPr>
              <w:pStyle w:val="34"/>
              <w:numPr>
                <w:ilvl w:val="0"/>
                <w:numId w:val="8"/>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专项检查</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根据检查需要发布有关专项检查，应包含任务引导、检查标准、检查任务、个人检查等功能。</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(1)任务引导：支持按照发布检查标准、下发检查任务、APP开始检查、APP监督进度、监督隐患治理等流程进行检查。</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(2)检查标准：支持检查标准的添加、修改、删除、引用模版、导入检查内容、发布等操作。</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检查任务：支持本单位创建的检查任务和上级下发的检查任务查看。支持本单位创建检查、修改、删除、结果导出、批量导出、区域汇总导出、通报导出、人员安排表导出、排名导出、结果统计情况导出、修改分值、隐患整改、专家评估等应用；支持上级下发检查任务的修改检查人、隐患整改、专家评估等应用。</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(4)个人检查：支持个人检查结果导出、批量导出、区域汇总导出、通报导出、排名导出、结果统计情况导出、修改分值隐患整改等应用。</w:t>
            </w:r>
          </w:p>
          <w:p>
            <w:pPr>
              <w:pStyle w:val="34"/>
              <w:numPr>
                <w:ilvl w:val="0"/>
                <w:numId w:val="8"/>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智能填报</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用户可以在我的填报中查看填报任务详情，可进行任务填报，查看填报审核状态，审核未通过原因。</w:t>
            </w:r>
          </w:p>
          <w:p>
            <w:pPr>
              <w:pStyle w:val="34"/>
              <w:numPr>
                <w:ilvl w:val="0"/>
                <w:numId w:val="8"/>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教师考勤</w:t>
            </w:r>
          </w:p>
          <w:p>
            <w:pPr>
              <w:pStyle w:val="34"/>
              <w:numPr>
                <w:ilvl w:val="0"/>
                <w:numId w:val="9"/>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教师晨午检：</w:t>
            </w:r>
            <w:r>
              <w:rPr>
                <w:rFonts w:hint="eastAsia" w:ascii="宋体" w:hAnsi="宋体" w:eastAsia="宋体" w:cs="宋体"/>
                <w:sz w:val="22"/>
                <w:szCs w:val="22"/>
                <w:highlight w:val="none"/>
              </w:rPr>
              <w:t>支持查看学校每天的教师晨午检统计情况，支持按照姓名、时段、日期、出勤状态、身份、体温状态等进行查询或导出晨午检统计数据。</w:t>
            </w:r>
          </w:p>
          <w:p>
            <w:pPr>
              <w:pStyle w:val="34"/>
              <w:numPr>
                <w:ilvl w:val="0"/>
                <w:numId w:val="9"/>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考勤统计：支持按“每日、每月”的时间维度查看教师考勤，支持根据日期、姓名、类型、部门等维度进行筛选。支持表格导出；支持按照人员姓名、日期进行补卡。</w:t>
            </w:r>
          </w:p>
          <w:p>
            <w:pPr>
              <w:pStyle w:val="34"/>
              <w:numPr>
                <w:ilvl w:val="0"/>
                <w:numId w:val="9"/>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考勤方案：具备教师考勤方案的配置功能，包括方案名称、方案类型、考勤人员、打卡类型、考勤班次、考勤日期、法定假日、位置打卡、生效日期的设置。</w:t>
            </w:r>
          </w:p>
          <w:p>
            <w:pPr>
              <w:pStyle w:val="34"/>
              <w:numPr>
                <w:ilvl w:val="0"/>
                <w:numId w:val="9"/>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请假管理：支持查看我的请假和我需要审批的请假信息，支持查看请假审批流程进度。 </w:t>
            </w:r>
          </w:p>
          <w:p>
            <w:pPr>
              <w:pStyle w:val="34"/>
              <w:numPr>
                <w:ilvl w:val="0"/>
                <w:numId w:val="9"/>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批假方案：具备请假审批方案的设置功能，支持按照方案类型（按时间、按流程）、方案名称、审批人、抄送人等进行设置，支持审批人的修改和删除。</w:t>
            </w:r>
          </w:p>
          <w:p>
            <w:pPr>
              <w:pStyle w:val="34"/>
              <w:numPr>
                <w:ilvl w:val="0"/>
                <w:numId w:val="8"/>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巡更管理</w:t>
            </w:r>
          </w:p>
          <w:p>
            <w:pPr>
              <w:pStyle w:val="34"/>
              <w:adjustRightInd w:val="0"/>
              <w:snapToGrid w:val="0"/>
              <w:spacing w:line="240" w:lineRule="auto"/>
              <w:ind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能够制定符合实际情况的巡更方案，方案内容包括巡更人员的选择、巡更班次的制定及选择、巡更点的选择、巡更日期的选择等。</w:t>
            </w:r>
          </w:p>
          <w:p>
            <w:pPr>
              <w:pStyle w:val="34"/>
              <w:numPr>
                <w:ilvl w:val="0"/>
                <w:numId w:val="5"/>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安全教育</w:t>
            </w:r>
          </w:p>
          <w:p>
            <w:pPr>
              <w:pStyle w:val="34"/>
              <w:numPr>
                <w:ilvl w:val="0"/>
                <w:numId w:val="10"/>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安全教育广播</w:t>
            </w:r>
          </w:p>
          <w:p>
            <w:pPr>
              <w:pStyle w:val="34"/>
              <w:numPr>
                <w:ilvl w:val="0"/>
                <w:numId w:val="11"/>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今日广播：能够对今日广播进行管理，支持立即广播、取消广播、恢复播报、临时调整等，可以对广播内容进行预览，可以查看广播时间、时长、类型、播报状态等。</w:t>
            </w:r>
          </w:p>
          <w:p>
            <w:pPr>
              <w:pStyle w:val="34"/>
              <w:numPr>
                <w:ilvl w:val="0"/>
                <w:numId w:val="11"/>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即时广播：能够进行即时广播的添加，可以勾选广播设备，对广播名称、广播类型、播报类型、资源类型、播报音量、播报声音、播放语速及广播内容等设置。</w:t>
            </w:r>
          </w:p>
          <w:p>
            <w:pPr>
              <w:pStyle w:val="34"/>
              <w:numPr>
                <w:ilvl w:val="0"/>
                <w:numId w:val="11"/>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作息广播：能够进行作息广播的添加，可以勾选广播设备，对广播名称、广播类型、情景模式（正常、晴天、雨天、小考试、大考试、运动会、自定义）、资源类型、广播次数、播报声音、播报时间、播报区间、每周播报日等设置。</w:t>
            </w:r>
          </w:p>
          <w:p>
            <w:pPr>
              <w:pStyle w:val="34"/>
              <w:numPr>
                <w:ilvl w:val="0"/>
                <w:numId w:val="11"/>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作息表设置：能够进行作息表设置，支持添加作息时间表，包含分类名称、否跨年、开始日期、结束日期、开始时间、结束时间等设置；支持添加作息时间，包含作息名称、时间段、类型（上课时间、下课时间、课外时间）、开始时间、结束时间等设置。</w:t>
            </w:r>
          </w:p>
          <w:p>
            <w:pPr>
              <w:pStyle w:val="34"/>
              <w:numPr>
                <w:ilvl w:val="0"/>
                <w:numId w:val="11"/>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广播资源：支持学校根据需要引用资源库中的广播资源，可以根据资源标题、资源类型、资源审核状态及适用的学段来搜索需要的资源，同时支持学校广播资源的管理。</w:t>
            </w:r>
          </w:p>
          <w:p>
            <w:pPr>
              <w:pStyle w:val="34"/>
              <w:numPr>
                <w:ilvl w:val="0"/>
                <w:numId w:val="10"/>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安全教育课程</w:t>
            </w:r>
          </w:p>
          <w:p>
            <w:pPr>
              <w:pStyle w:val="34"/>
              <w:numPr>
                <w:ilvl w:val="0"/>
                <w:numId w:val="1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能够为学校管理者、老师提供各种视频、音频、图文等资源的搜索、浏览、播放服务；</w:t>
            </w:r>
          </w:p>
          <w:p>
            <w:pPr>
              <w:pStyle w:val="34"/>
              <w:numPr>
                <w:ilvl w:val="0"/>
                <w:numId w:val="1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能够为学校提供交通安全、消防安全、疾病防控、生活安全、人身安全、自然灾害等资源。</w:t>
            </w:r>
          </w:p>
          <w:p>
            <w:pPr>
              <w:pStyle w:val="34"/>
              <w:numPr>
                <w:ilvl w:val="0"/>
                <w:numId w:val="1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能够为学校提供校本资源的上传、目录管理等建设，个人资源的添加、下载、目录管理等建设。</w:t>
            </w:r>
          </w:p>
          <w:p>
            <w:pPr>
              <w:pStyle w:val="34"/>
              <w:numPr>
                <w:ilvl w:val="0"/>
                <w:numId w:val="5"/>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平安家校</w:t>
            </w:r>
          </w:p>
          <w:p>
            <w:pPr>
              <w:pStyle w:val="34"/>
              <w:numPr>
                <w:ilvl w:val="0"/>
                <w:numId w:val="13"/>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学生晨午检：能够通过对时段、日期、体温状态、到校情况等进行学生晨午检查询，支持学生晨午检明细导出、汇总导出。</w:t>
            </w:r>
          </w:p>
          <w:p>
            <w:pPr>
              <w:pStyle w:val="34"/>
              <w:numPr>
                <w:ilvl w:val="0"/>
                <w:numId w:val="13"/>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请假管理：能够通过对请假开始日期、请假结束日期、状态、班级、选择学生等查询学生请假信息；支持快速对学生的请假信息进行同意、不同意、编辑和删除等审核操作；支持快速帮助学生新增假条管理，包括请假人、请假类型、开始时间、结束时间、原因说明等设置。</w:t>
            </w:r>
          </w:p>
          <w:p>
            <w:pPr>
              <w:pStyle w:val="34"/>
              <w:numPr>
                <w:ilvl w:val="0"/>
                <w:numId w:val="13"/>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班级考勤统计：能够快捷的看到本校各个班级的整体上报情况，可以通过对“日期”、“时段”来进行查询、导出。支持查看单个班级的考勤情况，包括姓名、状态、类型、考勤时间、体温、请假说明、假条等信息。</w:t>
            </w:r>
          </w:p>
          <w:p>
            <w:pPr>
              <w:pStyle w:val="34"/>
              <w:numPr>
                <w:ilvl w:val="0"/>
                <w:numId w:val="13"/>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晨午检设置：能够对晨午检时间进行设置或修改，包括晨午检时段名称、开始时间、结束时间、时段类型（晨检、午检、晚检）。</w:t>
            </w:r>
          </w:p>
          <w:p>
            <w:pPr>
              <w:pStyle w:val="34"/>
              <w:numPr>
                <w:ilvl w:val="0"/>
                <w:numId w:val="5"/>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 xml:space="preserve">专项治理 </w:t>
            </w:r>
          </w:p>
          <w:p>
            <w:pPr>
              <w:pStyle w:val="34"/>
              <w:numPr>
                <w:ilvl w:val="0"/>
                <w:numId w:val="14"/>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基础安防</w:t>
            </w:r>
          </w:p>
          <w:p>
            <w:pPr>
              <w:pStyle w:val="34"/>
              <w:adjustRightInd w:val="0"/>
              <w:snapToGrid w:val="0"/>
              <w:spacing w:line="240" w:lineRule="auto"/>
              <w:ind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1）人防建设：能够对学校人防建设情况进行管理，支持按照姓名、专兼职、保安员证件号等添加、修改保安人员信息；</w:t>
            </w:r>
          </w:p>
          <w:p>
            <w:pPr>
              <w:pStyle w:val="34"/>
              <w:adjustRightInd w:val="0"/>
              <w:snapToGrid w:val="0"/>
              <w:spacing w:line="240" w:lineRule="auto"/>
              <w:ind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2）物防建设：能够对学校物防建设情况进行管理，支持按照器械名称、器械数量、保存现状、负责人等添加、修改物防设置信息；</w:t>
            </w:r>
          </w:p>
          <w:p>
            <w:pPr>
              <w:pStyle w:val="34"/>
              <w:adjustRightInd w:val="0"/>
              <w:snapToGrid w:val="0"/>
              <w:spacing w:line="240" w:lineRule="auto"/>
              <w:ind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3）技防建设：能够对技防建设情况进行管理，支持按照设施名称、购买时间、数量等添加、修改技防设施信息。</w:t>
            </w:r>
          </w:p>
          <w:p>
            <w:pPr>
              <w:pStyle w:val="34"/>
              <w:numPr>
                <w:ilvl w:val="0"/>
                <w:numId w:val="14"/>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疫情防控</w:t>
            </w:r>
          </w:p>
          <w:p>
            <w:pPr>
              <w:pStyle w:val="34"/>
              <w:numPr>
                <w:ilvl w:val="0"/>
                <w:numId w:val="15"/>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健康上报统计：能够通过学段、年级、班级名称、班级类型、是否返校、查询日期等查询健康上报情况，支持导出健康上报详情，支持未上报人数详情查看，可以查看学生名字及电话。</w:t>
            </w:r>
          </w:p>
          <w:p>
            <w:pPr>
              <w:pStyle w:val="34"/>
              <w:numPr>
                <w:ilvl w:val="0"/>
                <w:numId w:val="15"/>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健康详情：能够查看整个学校每日疫情防控健康打卡的详情及详情导出，健康详情包括区域、学段、学校、身份、年级、班级、姓名、性别、户口籍贯、现居住地、打卡时间、今日体温、个人健康、新冠疫苗、今日去向、当前所在、15日内是否接触疫区人员、核酸检测、其他说明、返校状态、审核状态等。</w:t>
            </w:r>
          </w:p>
          <w:p>
            <w:pPr>
              <w:pStyle w:val="34"/>
              <w:numPr>
                <w:ilvl w:val="0"/>
                <w:numId w:val="15"/>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健康统计：能够便捷的查看到本校全部的健康打卡异常情况的详情。支持按照学段、年级、个人健康、是否接触疫区人员、身份等查询及明细导出。</w:t>
            </w:r>
          </w:p>
          <w:p>
            <w:pPr>
              <w:pStyle w:val="34"/>
              <w:numPr>
                <w:ilvl w:val="0"/>
                <w:numId w:val="15"/>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病例明细：能够快速的查看班主任对健康上报中的异常学生的病情上报的详情。支持按照学段、年级、身份、病人关系、病情分类、姓名等查询及明细导出。</w:t>
            </w:r>
          </w:p>
          <w:p>
            <w:pPr>
              <w:pStyle w:val="34"/>
              <w:numPr>
                <w:ilvl w:val="0"/>
                <w:numId w:val="15"/>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健康码档案：能够查看本校全体师生的整体健康打卡的详情及目前健康码的状态。 支持按需进行健康记录表导出和健康卡导出。</w:t>
            </w:r>
          </w:p>
          <w:p>
            <w:pPr>
              <w:pStyle w:val="34"/>
              <w:numPr>
                <w:ilvl w:val="0"/>
                <w:numId w:val="14"/>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 xml:space="preserve">学生防欺凌 </w:t>
            </w:r>
          </w:p>
          <w:p>
            <w:pPr>
              <w:pStyle w:val="34"/>
              <w:numPr>
                <w:ilvl w:val="0"/>
                <w:numId w:val="16"/>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欺凌治理委员会：学校具有欺凌治理委员会的组建功能，能够完善欺凌治理委员会组长信息、欺凌治理委员会副组长信息、成员信息、欺凌治理工作制度、欺凌治理公示电话等内容；支持学校对欺凌治理委员会信息的修改、导出、查询等；</w:t>
            </w:r>
          </w:p>
          <w:p>
            <w:pPr>
              <w:pStyle w:val="34"/>
              <w:numPr>
                <w:ilvl w:val="0"/>
                <w:numId w:val="16"/>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欺凌防范管理：学校能够制定日常学生规范管理标准，支持通过学生就寝查铺台账、违禁物品管理台账、学生思想状况分析报告台账等信息评估重点学生的信息；</w:t>
            </w:r>
          </w:p>
          <w:p>
            <w:pPr>
              <w:pStyle w:val="34"/>
              <w:numPr>
                <w:ilvl w:val="0"/>
                <w:numId w:val="16"/>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欺凌事件处置：学校具备欺凌事件及处置记录、上传功能，能够记录事件描述、欺凌判定（一般欺凌、严重欺凌、涉嫌犯罪欺凌）、学校处理措施、处理状态等内容。</w:t>
            </w:r>
          </w:p>
          <w:p>
            <w:pPr>
              <w:pStyle w:val="34"/>
              <w:numPr>
                <w:ilvl w:val="0"/>
                <w:numId w:val="14"/>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访客管理</w:t>
            </w:r>
          </w:p>
          <w:p>
            <w:pPr>
              <w:pStyle w:val="34"/>
              <w:numPr>
                <w:ilvl w:val="0"/>
                <w:numId w:val="17"/>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访客记录：能够查看学校所有访客信息，支持通过访客名字或被访人姓名搜索对应访客记录；支持按照当前状态或审核状态查询对应的访客记录；支持访客详情查看。</w:t>
            </w:r>
          </w:p>
          <w:p>
            <w:pPr>
              <w:pStyle w:val="34"/>
              <w:numPr>
                <w:ilvl w:val="0"/>
                <w:numId w:val="17"/>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访客人员：具备访客人员管理。支持新增访客人员，包括访客人姓名、性别、分组（黑白名单）、分类、身份证号、头像等；支持对访客人员编辑和删除；支持访客分类查询。</w:t>
            </w:r>
          </w:p>
          <w:p>
            <w:pPr>
              <w:pStyle w:val="34"/>
              <w:numPr>
                <w:ilvl w:val="0"/>
                <w:numId w:val="14"/>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出入管理</w:t>
            </w:r>
          </w:p>
          <w:p>
            <w:pPr>
              <w:pStyle w:val="34"/>
              <w:numPr>
                <w:ilvl w:val="0"/>
                <w:numId w:val="18"/>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具备教职工、学生、请假人员出入方案的配置功能；支持通行人员的选择，支持通行时间的选择及通行规则的配置；</w:t>
            </w:r>
          </w:p>
          <w:p>
            <w:pPr>
              <w:pStyle w:val="34"/>
              <w:numPr>
                <w:ilvl w:val="0"/>
                <w:numId w:val="18"/>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支持绑定学校前端出入管理设备，针对已管理的设备下发出入方案；</w:t>
            </w:r>
          </w:p>
          <w:p>
            <w:pPr>
              <w:pStyle w:val="34"/>
              <w:numPr>
                <w:ilvl w:val="0"/>
                <w:numId w:val="18"/>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支持教职工、学生出入状态的查询，包括通行时间、通行设备、人员信息等内容；</w:t>
            </w:r>
          </w:p>
          <w:p>
            <w:pPr>
              <w:pStyle w:val="34"/>
              <w:numPr>
                <w:ilvl w:val="0"/>
                <w:numId w:val="5"/>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 xml:space="preserve">应急指挥 </w:t>
            </w:r>
          </w:p>
          <w:p>
            <w:pPr>
              <w:pStyle w:val="34"/>
              <w:numPr>
                <w:ilvl w:val="0"/>
                <w:numId w:val="19"/>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突发事件</w:t>
            </w:r>
          </w:p>
          <w:p>
            <w:pPr>
              <w:pStyle w:val="34"/>
              <w:adjustRightInd w:val="0"/>
              <w:snapToGrid w:val="0"/>
              <w:spacing w:line="240" w:lineRule="auto"/>
              <w:ind w:firstLine="0" w:firstLineChars="0"/>
              <w:jc w:val="left"/>
              <w:rPr>
                <w:rFonts w:hint="eastAsia" w:ascii="宋体" w:hAnsi="宋体" w:eastAsia="宋体" w:cs="宋体"/>
                <w:sz w:val="22"/>
                <w:szCs w:val="22"/>
                <w:highlight w:val="none"/>
                <w:lang w:eastAsia="zh-Hans"/>
              </w:rPr>
            </w:pPr>
            <w:r>
              <w:rPr>
                <w:rFonts w:hint="eastAsia" w:ascii="宋体" w:hAnsi="宋体" w:eastAsia="宋体" w:cs="宋体"/>
                <w:sz w:val="22"/>
                <w:szCs w:val="22"/>
                <w:highlight w:val="none"/>
                <w:lang w:eastAsia="zh-Hans"/>
              </w:rPr>
              <w:t>能够查看该机构下所有突发事件的记录，支持根据事件类型、媒体关注及事件等级筛选查询；支持突发事件上报，包括</w:t>
            </w:r>
            <w:r>
              <w:rPr>
                <w:rFonts w:hint="eastAsia" w:ascii="宋体" w:hAnsi="宋体" w:eastAsia="宋体" w:cs="宋体"/>
                <w:sz w:val="22"/>
                <w:szCs w:val="22"/>
                <w:highlight w:val="none"/>
              </w:rPr>
              <w:t>事件名称、发生时间、事件地点、事件类型、事件描述、学校应对措施等设置；</w:t>
            </w:r>
            <w:r>
              <w:rPr>
                <w:rFonts w:hint="eastAsia" w:ascii="宋体" w:hAnsi="宋体" w:eastAsia="宋体" w:cs="宋体"/>
                <w:sz w:val="22"/>
                <w:szCs w:val="22"/>
                <w:highlight w:val="none"/>
                <w:lang w:eastAsia="zh-Hans"/>
              </w:rPr>
              <w:t>支持对某个事件可以针对该事件进行修改、删除、导出或查看。</w:t>
            </w:r>
          </w:p>
          <w:p>
            <w:pPr>
              <w:pStyle w:val="34"/>
              <w:numPr>
                <w:ilvl w:val="0"/>
                <w:numId w:val="19"/>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应急演练</w:t>
            </w:r>
          </w:p>
          <w:p>
            <w:pPr>
              <w:pStyle w:val="34"/>
              <w:numPr>
                <w:ilvl w:val="0"/>
                <w:numId w:val="20"/>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预案管理：具备对预案的添加、修改、删除、执行历史、导出等管理，支持对预案模版中的预案进行预览和引用；支持查看预案详情查的内容和相关资源。</w:t>
            </w:r>
          </w:p>
          <w:p>
            <w:pPr>
              <w:pStyle w:val="34"/>
              <w:numPr>
                <w:ilvl w:val="0"/>
                <w:numId w:val="20"/>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演练记录：具备查看学校所有的演练记录，支持通过演练总结上报进行演练记录的填报或启动应急预案之后同步过来的数据；支持查看演练动态、执行记录导出、演练动态导出。</w:t>
            </w:r>
          </w:p>
          <w:p>
            <w:pPr>
              <w:pStyle w:val="34"/>
              <w:numPr>
                <w:ilvl w:val="0"/>
                <w:numId w:val="20"/>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疏散路线：具备查看该校所有的疏散路线图，支持对某个路线图进行修改、删除或标注；支持添加更多的疏散路线图；支持按照疏散路线图名称，查看路线图的详细内容。</w:t>
            </w:r>
          </w:p>
          <w:p>
            <w:pPr>
              <w:pStyle w:val="34"/>
              <w:numPr>
                <w:ilvl w:val="0"/>
                <w:numId w:val="20"/>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救援队伍：具备查看学校的救援队伍列表，支持根据队伍名字进行修改、删除或成员管理。</w:t>
            </w:r>
          </w:p>
          <w:p>
            <w:pPr>
              <w:pStyle w:val="34"/>
              <w:numPr>
                <w:ilvl w:val="0"/>
                <w:numId w:val="20"/>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应急物资：具备查看学校所有的应急物资列表，支持对所选物资进行修改或删除；支持添加更多的物资信息。</w:t>
            </w:r>
          </w:p>
          <w:p>
            <w:pPr>
              <w:pStyle w:val="34"/>
              <w:numPr>
                <w:ilvl w:val="0"/>
                <w:numId w:val="20"/>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物资分类：具备呈现所有的物资信息列表，支持按照物质分类呈现物质名称、计量单位、用途说明等信息；支持学校应急物资的添加。</w:t>
            </w:r>
          </w:p>
          <w:p>
            <w:pPr>
              <w:pStyle w:val="34"/>
              <w:numPr>
                <w:ilvl w:val="0"/>
                <w:numId w:val="5"/>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智能护学管理</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具备护学方案、事件管理、报告模板管理、人员行为库、重点人群库、历史报告查看、数据统计等功能应用。</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护学方案：支持查看学校所有护学方案的配置的基础信息，包括护学方案的类型、应急联动的智能护学设备及MAC地址；支持查看护学方案预警事件配置信息，包括预警设备（如摄像头）、预警事件类型（如越界、未佩戴口罩、徘徊、攀爬……）；</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2.报告模板管理：支持对报告发送的规则进行配置，包括发送频率、统计周期、报告接收人、推送渠道等；支持对日报、周报、月报等模板的查看预览。</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事件管理：支持汇总全校所有的智能护学精准事件，支持智能干预事件的浏览和查询；支持人工手动添加、修改和删除事件。支持按照事件类型、发生地点、现场信息、人员标注等信息手动添加事件。支持对每个事件进行人员姓名、事件角色等信息标注和删除。</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4.人员行为库：跟踪智能护学方案收集的精准干预事件，以人员为单位，记录人员不安全行为数据，包括班级、学生姓名、不安全行为频次、事件类型、班主任等；支持将不安全行为人员手动添加到重点人群库。</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5.重点人群库：具备对重点关注人群进行管理功能，包括添加、修改、移出等。支持对重点人群库信息的查看，包括姓名、班级信息、原因、班主任、添加时间等。</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6.历史报告查看：支持汇聚全校智能护学生成的历史报告，支持查看报告详情；支持按日期、报告类型（日报、周报、月报）、接收人等信息查询报告。</w:t>
            </w:r>
          </w:p>
          <w:p>
            <w:pPr>
              <w:pStyle w:val="34"/>
              <w:adjustRightInd w:val="0"/>
              <w:snapToGrid w:val="0"/>
              <w:spacing w:line="240" w:lineRule="auto"/>
              <w:ind w:firstLine="0" w:firstLineChars="0"/>
              <w:jc w:val="left"/>
              <w:rPr>
                <w:rFonts w:hint="eastAsia" w:ascii="宋体" w:hAnsi="宋体" w:eastAsia="宋体" w:cs="宋体"/>
                <w:bCs/>
                <w:sz w:val="22"/>
                <w:szCs w:val="22"/>
                <w:highlight w:val="none"/>
              </w:rPr>
            </w:pPr>
            <w:r>
              <w:rPr>
                <w:rFonts w:hint="eastAsia" w:ascii="宋体" w:hAnsi="宋体" w:eastAsia="宋体" w:cs="宋体"/>
                <w:color w:val="000000"/>
                <w:kern w:val="0"/>
                <w:sz w:val="22"/>
                <w:szCs w:val="22"/>
                <w:highlight w:val="none"/>
              </w:rPr>
              <w:t>7.数据统计：支持对智能护学的数据统计分析，支持按照时间维度展示学校智能护学数据，如事件总数、一般事件、重点事件数量等，支持以图文结合的形式展示事件类型、地点分布、时段分布等数据信息。</w:t>
            </w:r>
          </w:p>
          <w:p>
            <w:pPr>
              <w:pStyle w:val="34"/>
              <w:numPr>
                <w:ilvl w:val="0"/>
                <w:numId w:val="5"/>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管理中心</w:t>
            </w:r>
          </w:p>
          <w:p>
            <w:pPr>
              <w:pStyle w:val="34"/>
              <w:numPr>
                <w:ilvl w:val="0"/>
                <w:numId w:val="21"/>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基础数据</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支持填写学校的基础信息、组织架构、安全规章文件，为学校安全防控工作提供基础数据支撑。</w:t>
            </w:r>
          </w:p>
          <w:p>
            <w:pPr>
              <w:pStyle w:val="34"/>
              <w:numPr>
                <w:ilvl w:val="0"/>
                <w:numId w:val="21"/>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学校管理</w:t>
            </w:r>
          </w:p>
          <w:p>
            <w:pPr>
              <w:pStyle w:val="34"/>
              <w:numPr>
                <w:ilvl w:val="0"/>
                <w:numId w:val="2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学校管理：具备学校基础信息的管理，包括学校性质（公办、民办、其他）、类别（小学、初中、高中等）、学校所属行政区、学校所属教育局等信息；支持学校地图的配置、上传；支持学校安防或消防点位的标注；</w:t>
            </w:r>
          </w:p>
          <w:p>
            <w:pPr>
              <w:pStyle w:val="34"/>
              <w:numPr>
                <w:ilvl w:val="0"/>
                <w:numId w:val="2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学校部门：具备学校所属部门信息的管理，包括部门名称、负责人等；</w:t>
            </w:r>
          </w:p>
          <w:p>
            <w:pPr>
              <w:pStyle w:val="34"/>
              <w:numPr>
                <w:ilvl w:val="0"/>
                <w:numId w:val="2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职务管理：具备角色职务的设置，支持职务成员的设置及查看；</w:t>
            </w:r>
          </w:p>
          <w:p>
            <w:pPr>
              <w:pStyle w:val="34"/>
              <w:numPr>
                <w:ilvl w:val="0"/>
                <w:numId w:val="2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角色管理：具备角色管理，学校可分配不同的权限，包括应用权限（微应用、平安校园申报、到期预警等）、操作权限（设置、添加、删除、下载等）等；</w:t>
            </w:r>
          </w:p>
          <w:p>
            <w:pPr>
              <w:pStyle w:val="34"/>
              <w:numPr>
                <w:ilvl w:val="0"/>
                <w:numId w:val="2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班级管理：具备创建班级、成员管理、设置班主任等功能，支持通过模板创建学生信息；</w:t>
            </w:r>
          </w:p>
          <w:p>
            <w:pPr>
              <w:pStyle w:val="34"/>
              <w:numPr>
                <w:ilvl w:val="0"/>
                <w:numId w:val="2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教职工管理：具备查看和管理本校所有教职工人员信息。支持添加教职工增信息，包括姓名、手机号、职务所属部门、权限等信息，可以查看该角色拥有的查看权限；支持批量导入和导出教职工信息；支持对教职工进行修改、删除、重置密码、调整部门、调整职务、调整权限等。</w:t>
            </w:r>
          </w:p>
          <w:p>
            <w:pPr>
              <w:pStyle w:val="34"/>
              <w:numPr>
                <w:ilvl w:val="0"/>
                <w:numId w:val="2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学生管理：具备查看和管理本校学生信息。支持根据年级查看学生信息；支持通过“导入Excel”批量导入学生信息以及导出学生信息；支持单个学生信息添加，对某个学生可以进行信息修改、删除及重置学生密码。</w:t>
            </w:r>
          </w:p>
          <w:p>
            <w:pPr>
              <w:pStyle w:val="34"/>
              <w:numPr>
                <w:ilvl w:val="0"/>
                <w:numId w:val="2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教师/职工人脸审核：具备教师/职工人脸信息进行查看和管理。支持删除、审核、导出人脸信息、上传头像、批量上传头像、刷新的操作；支持某个人脸信息进行修改审核；支持批量上传头像，可实现教师/职工的人脸信息批量上传。</w:t>
            </w:r>
          </w:p>
          <w:p>
            <w:pPr>
              <w:pStyle w:val="34"/>
              <w:numPr>
                <w:ilvl w:val="0"/>
                <w:numId w:val="22"/>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学生人脸审核：具备对学生人脸信息进行查看和管理；支持删除、审核、导出人脸信息、上传头像、批量上传头像、刷新的操作；支持某个人脸信息进行修改审核；支持批量上传头像，可实现学生的人脸信息批量上传。</w:t>
            </w:r>
          </w:p>
          <w:p>
            <w:pPr>
              <w:pStyle w:val="34"/>
              <w:numPr>
                <w:ilvl w:val="0"/>
                <w:numId w:val="21"/>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微应用管理</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支持绑定学校原微应用，实现功能应用的无缝对接，支持对微应用账号进行解绑处理。</w:t>
            </w:r>
          </w:p>
          <w:p>
            <w:pPr>
              <w:pStyle w:val="34"/>
              <w:numPr>
                <w:ilvl w:val="0"/>
                <w:numId w:val="21"/>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智能物联设备</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支持智能物联设备的添加；对单个物联网设备可以进行修改、删除等。</w:t>
            </w:r>
          </w:p>
          <w:p>
            <w:pPr>
              <w:pStyle w:val="34"/>
              <w:numPr>
                <w:ilvl w:val="0"/>
                <w:numId w:val="21"/>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智能物联告警</w:t>
            </w:r>
          </w:p>
          <w:p>
            <w:pPr>
              <w:pStyle w:val="34"/>
              <w:numPr>
                <w:ilvl w:val="0"/>
                <w:numId w:val="23"/>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支持应急联动名称及选择规则进行查询或重置</w:t>
            </w:r>
          </w:p>
          <w:p>
            <w:pPr>
              <w:pStyle w:val="34"/>
              <w:numPr>
                <w:ilvl w:val="0"/>
                <w:numId w:val="23"/>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支持应急联动的添加，包括联动名称、选择预警类型、预警级别、告警来源设备、执行时间段、执行间隔、是否启用等设置。</w:t>
            </w:r>
          </w:p>
          <w:p>
            <w:pPr>
              <w:pStyle w:val="34"/>
              <w:numPr>
                <w:ilvl w:val="0"/>
                <w:numId w:val="23"/>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支持应急联动的修改、删除、配置合法性检测等。</w:t>
            </w:r>
          </w:p>
          <w:p>
            <w:pPr>
              <w:pStyle w:val="34"/>
              <w:numPr>
                <w:ilvl w:val="0"/>
                <w:numId w:val="23"/>
              </w:numPr>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支持查看单个应急联动的执行动作详情，查看联动类型、执行设备、消息内容、发送对象等。</w:t>
            </w:r>
          </w:p>
          <w:p>
            <w:pPr>
              <w:pStyle w:val="34"/>
              <w:numPr>
                <w:ilvl w:val="0"/>
                <w:numId w:val="21"/>
              </w:numPr>
              <w:adjustRightInd w:val="0"/>
              <w:snapToGrid w:val="0"/>
              <w:spacing w:line="240" w:lineRule="auto"/>
              <w:ind w:left="0" w:firstLine="0" w:firstLineChars="0"/>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智能物联数据</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支持预警事件管理，可以通过预警时间、预警类型、处理状态、预警等级、建筑物、设备名称进行预警事件查看或重置；支持对预警事件进行删除和处理。</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3</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5" w:hRule="atLeast"/>
        </w:trPr>
        <w:tc>
          <w:tcPr>
            <w:tcW w:w="272" w:type="pct"/>
            <w:vAlign w:val="center"/>
          </w:tcPr>
          <w:p>
            <w:pPr>
              <w:adjustRightInd w:val="0"/>
              <w:snapToGrid w:val="0"/>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校园安全管理专用手机软件</w:t>
            </w:r>
          </w:p>
        </w:tc>
        <w:tc>
          <w:tcPr>
            <w:tcW w:w="2942" w:type="pct"/>
            <w:vAlign w:val="center"/>
          </w:tcPr>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新闻动态：支持学校新闻内容浏览，支持学校自定义新闻分类展示等。</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通知公告：可以根据权限向用户发送通知信息，内容可以支持文本、图片、语音等。发送者可以清晰的查看发送目标人数、已确认人数、未确认人数，点击后可以查看具体已读、未读人员。</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校园广播：支持校园作息广播的查看、取消、暂停、播报、模式切换；支持常用广播任务的增加、修改、删除、暂停、播报；支持分区的手动选择打开；支持增加定时和即时广播，内容可以是语音、文本、FM广播等，可指定分区；支持应急电话喊话，可指定分区；实时查看广播设备的在线状态。</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安全知识：包含国家安全、意外伤害、自然灾害、社会安全、网络安全、心理健康、防疫防控、公共卫生等适合用户的资源内容。资源支持文本、网页、图片、文档（PPT、WORD、PDF、EXCE等）、视频等在线浏览。支持安全资源收藏功能，收藏后能够在个人收藏夹看到并进行管理。支持安全资源推荐。</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隐患治理：</w:t>
            </w:r>
          </w:p>
          <w:p>
            <w:pPr>
              <w:pStyle w:val="34"/>
              <w:adjustRightInd w:val="0"/>
              <w:snapToGrid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隐患上报：发现隐患时支持通过手机拍照、录音、文字描述、小视频等方式进行上报。支持扫描二维码巡检，并上报巡检信息，支持手机拍照、录音、文字描述等方式进行上报。</w:t>
            </w:r>
          </w:p>
          <w:p>
            <w:pPr>
              <w:pStyle w:val="34"/>
              <w:adjustRightInd w:val="0"/>
              <w:snapToGrid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隐患发现：可以查看与我相关的隐患以及本校的全部隐患，安全负责人可以对上报的隐患通过手机进行确认、处理等操作。支持处理人员指派、处理结果反馈、处理结果填报等。</w:t>
            </w:r>
          </w:p>
          <w:p>
            <w:pPr>
              <w:pStyle w:val="34"/>
              <w:adjustRightInd w:val="0"/>
              <w:snapToGrid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隐患处置：点击隐患记录打开浏览隐患信息，隐患的上报处置信息按时间倒序呈现。有权限的用户可以对隐患进行处置操作，包含处理、验收、删除和评论操作。</w:t>
            </w:r>
          </w:p>
          <w:p>
            <w:pPr>
              <w:pStyle w:val="34"/>
              <w:adjustRightInd w:val="0"/>
              <w:snapToGrid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隐患处理：隐患处理时可以确认是否是隐患或非隐患或者重复上报，如是隐患则可确定隐患级别，并支持转发和发布预警，发布预警支持预警选择对象。</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应急预案：查看学校制定的应急预案，有启动权限的人员通过手机可以进行预案的一键启动。预案启动时可查看预案执行的动态。预案启动者可以对预案的任务进行实时控制，包括发布广播任务和消息任务。手机应急直播：应急演练的过程中可以利用手机直播现场情况。</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sz w:val="22"/>
                <w:szCs w:val="22"/>
                <w:highlight w:val="none"/>
              </w:rPr>
              <w:t>视频监控：用户对具有访问权限的摄像头进行在线查看，可以设置监控查看的密码。支持查看监控时支持抓图并同屏实现发送或实时喊话及启动应急预案等。</w:t>
            </w:r>
            <w:r>
              <w:rPr>
                <w:rFonts w:hint="eastAsia" w:ascii="宋体" w:hAnsi="宋体" w:eastAsia="宋体" w:cs="宋体"/>
                <w:b/>
                <w:sz w:val="22"/>
                <w:szCs w:val="22"/>
                <w:highlight w:val="none"/>
              </w:rPr>
              <w:t>（需提供相关软件截图证明材料或检测报告）</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sz w:val="22"/>
                <w:szCs w:val="22"/>
                <w:highlight w:val="none"/>
              </w:rPr>
              <w:t>支持手机实时查看、回放、横屏查看、分屏查看、云台控制视频监控，并可以通视频监控截图上报隐患，以及一键启动应急预案、广播喊话等功能；</w:t>
            </w:r>
            <w:r>
              <w:rPr>
                <w:rFonts w:hint="eastAsia" w:ascii="宋体" w:hAnsi="宋体" w:eastAsia="宋体" w:cs="宋体"/>
                <w:b/>
                <w:sz w:val="22"/>
                <w:szCs w:val="22"/>
                <w:highlight w:val="none"/>
              </w:rPr>
              <w:t>（需提供相关软件截图证明材料或检测报告）</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一键报警：支持手机APP一键报警，可直接呼叫报警电话，也可进行音视频报警。</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sz w:val="22"/>
                <w:szCs w:val="22"/>
                <w:highlight w:val="none"/>
              </w:rPr>
              <w:t>预警中心：预警信息实时推送给有接受权限的用户，可对预警记录进行操作。可查看预警记录，支持按日期、地点、类型的条件检索。</w:t>
            </w:r>
            <w:r>
              <w:rPr>
                <w:rFonts w:hint="eastAsia" w:ascii="宋体" w:hAnsi="宋体" w:eastAsia="宋体" w:cs="宋体"/>
                <w:b/>
                <w:sz w:val="22"/>
                <w:szCs w:val="22"/>
                <w:highlight w:val="none"/>
              </w:rPr>
              <w:t>（需提供相关软件截图证明材料或检测报告）</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日常巡检：支持二维码巡检和nfc巡检、支持巡检手工录入、支持巡检后拍照确认、支持检查项批量检查与逐个检查切换。</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安全巡更：支持巡更方案的切换与记录查看，根据轨迹画出此次巡更路线、支持巡更与日常巡检同时进行。</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风险辨识：支持选择风险点类型、风险级别、危险源、风险点名称、负责人、网格长级别以及风险点所需风险告知卡、应急处置卡、警示标识等物料信息并可以添加风险点内危险源照片。具备风险点批量添加、批量修改、查漏及物料分类汇总功能。可以针对学校辨识的风险点进行巡检点的自由组合配置。</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专项检查：支持通过手机端建立专项检查。支持检查任务的分配，支持追加、删除、编辑检查对象。支持“复制”检查项。支持检查打分以及查看分数统计。</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sz w:val="22"/>
                <w:szCs w:val="22"/>
                <w:highlight w:val="none"/>
              </w:rPr>
              <w:t>智能护学：支持按照日报、周报、月报时间查看历史报告详情，支持按照事件类型、护学方案、告警来源查看智能干预事件的事件列表信息，支持查看事件的具体信息，包括预警时间、预警设备、护学方案、人员标记、预警视频等。</w:t>
            </w:r>
            <w:r>
              <w:rPr>
                <w:rFonts w:hint="eastAsia" w:ascii="宋体" w:hAnsi="宋体" w:eastAsia="宋体" w:cs="宋体"/>
                <w:b/>
                <w:sz w:val="22"/>
                <w:szCs w:val="22"/>
                <w:highlight w:val="none"/>
              </w:rPr>
              <w:t>（需提供相关软件截图证明材料或检测报告）</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防欺凌预警：支持通过手机端查看防欺凌设备状态信息、预警记录信息。</w:t>
            </w:r>
          </w:p>
          <w:p>
            <w:pPr>
              <w:pStyle w:val="34"/>
              <w:numPr>
                <w:ilvl w:val="0"/>
                <w:numId w:val="24"/>
              </w:numPr>
              <w:tabs>
                <w:tab w:val="left" w:pos="420"/>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双向语音通话：依托于前端的边缘智能音频感知终端，支持通过手机端进行欺凌现场的监听和喊话干预。</w:t>
            </w:r>
          </w:p>
          <w:p>
            <w:pPr>
              <w:pStyle w:val="34"/>
              <w:numPr>
                <w:ilvl w:val="0"/>
                <w:numId w:val="24"/>
              </w:numPr>
              <w:tabs>
                <w:tab w:val="left" w:pos="420"/>
              </w:tabs>
              <w:adjustRightInd w:val="0"/>
              <w:snapToGrid w:val="0"/>
              <w:spacing w:line="240" w:lineRule="auto"/>
              <w:ind w:left="0"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实时监控联动：支持通过手机端查看欺凌现场监控画面（注：学校须将现场监控接入智慧校园安全管理平台）。</w:t>
            </w:r>
          </w:p>
          <w:p>
            <w:pPr>
              <w:pStyle w:val="34"/>
              <w:numPr>
                <w:ilvl w:val="0"/>
                <w:numId w:val="24"/>
              </w:numPr>
              <w:tabs>
                <w:tab w:val="left" w:pos="403"/>
              </w:tabs>
              <w:adjustRightInd w:val="0"/>
              <w:snapToGrid w:val="0"/>
              <w:spacing w:line="240" w:lineRule="auto"/>
              <w:ind w:left="0" w:firstLine="0" w:firstLineChars="0"/>
              <w:jc w:val="left"/>
              <w:rPr>
                <w:rFonts w:hint="eastAsia" w:ascii="宋体" w:hAnsi="宋体" w:eastAsia="宋体" w:cs="宋体"/>
                <w:bCs/>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sz w:val="22"/>
                <w:szCs w:val="22"/>
                <w:highlight w:val="none"/>
              </w:rPr>
              <w:t>提供Android和IOS两个版本的客户端，需提供国家版权局颁发的软件著作权证书</w:t>
            </w:r>
            <w:r>
              <w:rPr>
                <w:rFonts w:hint="eastAsia" w:ascii="宋体" w:hAnsi="宋体" w:cs="宋体"/>
                <w:sz w:val="22"/>
                <w:szCs w:val="22"/>
                <w:highlight w:val="none"/>
                <w:lang w:eastAsia="zh-CN"/>
              </w:rPr>
              <w:t>。</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0" w:hRule="atLeast"/>
        </w:trPr>
        <w:tc>
          <w:tcPr>
            <w:tcW w:w="272" w:type="pct"/>
            <w:vAlign w:val="center"/>
          </w:tcPr>
          <w:p>
            <w:pPr>
              <w:adjustRightInd w:val="0"/>
              <w:snapToGrid w:val="0"/>
              <w:spacing w:line="24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3</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AI智能视频分析服务器</w:t>
            </w:r>
          </w:p>
        </w:tc>
        <w:tc>
          <w:tcPr>
            <w:tcW w:w="2942" w:type="pct"/>
            <w:vAlign w:val="center"/>
          </w:tcPr>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一、硬件功能要求：</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1.CPU：I5或以上，主频≥2.8GHz；</w:t>
            </w:r>
          </w:p>
          <w:p>
            <w:pPr>
              <w:widowControl/>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2.算力计算卡:</w:t>
            </w:r>
            <w:r>
              <w:rPr>
                <w:rFonts w:hint="eastAsia" w:ascii="宋体" w:hAnsi="宋体" w:eastAsia="宋体" w:cs="宋体"/>
                <w:color w:val="000000"/>
                <w:kern w:val="0"/>
                <w:sz w:val="22"/>
                <w:szCs w:val="22"/>
                <w:highlight w:val="none"/>
              </w:rPr>
              <w:t>≥</w:t>
            </w:r>
            <w:r>
              <w:rPr>
                <w:rFonts w:hint="eastAsia" w:ascii="宋体" w:hAnsi="宋体" w:eastAsia="宋体" w:cs="宋体"/>
                <w:kern w:val="0"/>
                <w:sz w:val="22"/>
                <w:szCs w:val="22"/>
                <w:highlight w:val="none"/>
              </w:rPr>
              <w:t>4张算力计算卡；</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3.内存：≥32G DDR4；</w:t>
            </w:r>
          </w:p>
          <w:p>
            <w:pPr>
              <w:widowControl/>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4.硬盘：≥120G SSD硬盘，4T企业级HDD硬盘；</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5.网卡：≥1个千兆以太网接口；</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6.操作系统：支持Linux操作系统；</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7.接口：≥1个HDMI接口，≥1个USB接口；</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二、软件功能要求</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1.支持Web配置管理页面；</w:t>
            </w:r>
          </w:p>
          <w:p>
            <w:pPr>
              <w:widowControl/>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2.最大支持64路1080P高清视频流分析或最大支持56路1080P的人、机动车、非机动车结构化视频流分析。</w:t>
            </w:r>
          </w:p>
          <w:p>
            <w:pPr>
              <w:widowControl/>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3.最大支持1024路视频接入；</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color w:val="000000"/>
                <w:kern w:val="0"/>
                <w:sz w:val="22"/>
                <w:szCs w:val="22"/>
                <w:highlight w:val="none"/>
              </w:rPr>
              <w:t>4.支持事件管理，事件列表提供如抓拍缩略图、事件发生时间、事件发生设备、事件类型等事件的简要信息；</w:t>
            </w:r>
            <w:r>
              <w:rPr>
                <w:rFonts w:hint="eastAsia" w:ascii="宋体" w:hAnsi="宋体" w:eastAsia="宋体" w:cs="宋体"/>
                <w:b/>
                <w:sz w:val="22"/>
                <w:szCs w:val="22"/>
                <w:highlight w:val="none"/>
              </w:rPr>
              <w:t>（提供第三方权威机构</w:t>
            </w:r>
            <w:r>
              <w:rPr>
                <w:rFonts w:hint="eastAsia" w:ascii="宋体" w:hAnsi="宋体" w:eastAsia="宋体" w:cs="宋体"/>
                <w:b/>
                <w:sz w:val="22"/>
                <w:szCs w:val="22"/>
                <w:highlight w:val="none"/>
                <w:lang w:val="en-US" w:eastAsia="zh-CN"/>
              </w:rPr>
              <w:t>出具</w:t>
            </w:r>
            <w:r>
              <w:rPr>
                <w:rFonts w:hint="eastAsia" w:ascii="宋体" w:hAnsi="宋体" w:eastAsia="宋体" w:cs="宋体"/>
                <w:b/>
                <w:sz w:val="22"/>
                <w:szCs w:val="22"/>
                <w:highlight w:val="none"/>
              </w:rPr>
              <w:t>的检测报告）</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支持事件检索功能，能够提供如事件分类、设备名称、事件发生时间等检索条件选择，事件详情提供事件抓拍全景图、时间、设备、告警算法类型，可进行全景图放大或缩小，可人工确认处理操作及删除告警操作。</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6.支持通过查看算法与设备的关联关系，支持单独查看算法下设备数量，支持单独查看设备下算法数量。</w:t>
            </w:r>
          </w:p>
          <w:p>
            <w:pPr>
              <w:widowControl/>
              <w:adjustRightInd w:val="0"/>
              <w:snapToGrid w:val="0"/>
              <w:spacing w:line="240" w:lineRule="auto"/>
              <w:jc w:val="left"/>
              <w:rPr>
                <w:rFonts w:hint="eastAsia" w:ascii="宋体" w:hAnsi="宋体" w:eastAsia="宋体" w:cs="宋体"/>
                <w:b/>
                <w:color w:val="000000"/>
                <w:kern w:val="0"/>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color w:val="000000"/>
                <w:kern w:val="0"/>
                <w:sz w:val="22"/>
                <w:szCs w:val="22"/>
                <w:highlight w:val="none"/>
              </w:rPr>
              <w:t>7.支持人员库管理，可支持的人员库不低于30个；</w:t>
            </w:r>
            <w:r>
              <w:rPr>
                <w:rFonts w:hint="eastAsia" w:ascii="宋体" w:hAnsi="宋体" w:eastAsia="宋体" w:cs="宋体"/>
                <w:b/>
                <w:sz w:val="22"/>
                <w:szCs w:val="22"/>
                <w:highlight w:val="none"/>
              </w:rPr>
              <w:t>（提供第三方权威机构</w:t>
            </w:r>
            <w:r>
              <w:rPr>
                <w:rFonts w:hint="eastAsia" w:ascii="宋体" w:hAnsi="宋体" w:eastAsia="宋体" w:cs="宋体"/>
                <w:b/>
                <w:sz w:val="22"/>
                <w:szCs w:val="22"/>
                <w:highlight w:val="none"/>
                <w:lang w:val="en-US" w:eastAsia="zh-CN"/>
              </w:rPr>
              <w:t>出具</w:t>
            </w:r>
            <w:r>
              <w:rPr>
                <w:rFonts w:hint="eastAsia" w:ascii="宋体" w:hAnsi="宋体" w:eastAsia="宋体" w:cs="宋体"/>
                <w:b/>
                <w:sz w:val="22"/>
                <w:szCs w:val="22"/>
                <w:highlight w:val="none"/>
              </w:rPr>
              <w:t>的检测报告）</w:t>
            </w:r>
          </w:p>
          <w:p>
            <w:pPr>
              <w:widowControl/>
              <w:adjustRightInd w:val="0"/>
              <w:snapToGrid w:val="0"/>
              <w:spacing w:line="240" w:lineRule="auto"/>
              <w:jc w:val="left"/>
              <w:rPr>
                <w:rFonts w:hint="eastAsia" w:ascii="宋体" w:hAnsi="宋体" w:eastAsia="宋体" w:cs="宋体"/>
                <w:b/>
                <w:color w:val="000000"/>
                <w:kern w:val="0"/>
                <w:sz w:val="22"/>
                <w:szCs w:val="22"/>
                <w:highlight w:val="none"/>
              </w:rPr>
            </w:pPr>
            <w:r>
              <w:rPr>
                <w:rFonts w:hint="eastAsia" w:ascii="宋体" w:hAnsi="宋体" w:eastAsia="宋体" w:cs="宋体"/>
                <w:color w:val="000000"/>
                <w:kern w:val="0"/>
                <w:sz w:val="22"/>
                <w:szCs w:val="22"/>
                <w:highlight w:val="none"/>
              </w:rPr>
              <w:t>8.支持对已接入的设备及解析情况管理，提供设备接入配置、设备状态查看、解析任务管理、流量统计查看等。</w:t>
            </w:r>
            <w:r>
              <w:rPr>
                <w:rFonts w:hint="eastAsia" w:ascii="宋体" w:hAnsi="宋体" w:eastAsia="宋体" w:cs="宋体"/>
                <w:b/>
                <w:sz w:val="22"/>
                <w:szCs w:val="22"/>
                <w:highlight w:val="none"/>
              </w:rPr>
              <w:t>（提供第三方权威机构</w:t>
            </w:r>
            <w:r>
              <w:rPr>
                <w:rFonts w:hint="eastAsia" w:ascii="宋体" w:hAnsi="宋体" w:eastAsia="宋体" w:cs="宋体"/>
                <w:b/>
                <w:sz w:val="22"/>
                <w:szCs w:val="22"/>
                <w:highlight w:val="none"/>
                <w:lang w:val="en-US" w:eastAsia="zh-CN"/>
              </w:rPr>
              <w:t>出具</w:t>
            </w:r>
            <w:r>
              <w:rPr>
                <w:rFonts w:hint="eastAsia" w:ascii="宋体" w:hAnsi="宋体" w:eastAsia="宋体" w:cs="宋体"/>
                <w:b/>
                <w:sz w:val="22"/>
                <w:szCs w:val="22"/>
                <w:highlight w:val="none"/>
              </w:rPr>
              <w:t>的检测报告）</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9.支持结构算法配置，提供人脸（抓拍时间、性别、年龄、帽子、眼镜、口罩）、人体（抓拍时间、上衣类型、上衣颜色、上衣款式、下衣类型、下衣颜色、下衣款式、携带物）、机动车（车牌号码、抓拍时间、车辆类型、车辆颜色、车辆品牌）、非机动车（车辆类型、车辆状态、车辆方向、是否载人、是否有车棚）等结构化算法；</w:t>
            </w:r>
            <w:r>
              <w:rPr>
                <w:rFonts w:hint="eastAsia" w:ascii="宋体" w:hAnsi="宋体" w:eastAsia="宋体" w:cs="宋体"/>
                <w:b/>
                <w:sz w:val="22"/>
                <w:szCs w:val="22"/>
                <w:highlight w:val="none"/>
              </w:rPr>
              <w:t>（提供第三方权威机构</w:t>
            </w:r>
            <w:r>
              <w:rPr>
                <w:rFonts w:hint="eastAsia" w:ascii="宋体" w:hAnsi="宋体" w:eastAsia="宋体" w:cs="宋体"/>
                <w:b/>
                <w:sz w:val="22"/>
                <w:szCs w:val="22"/>
                <w:highlight w:val="none"/>
                <w:lang w:val="en-US" w:eastAsia="zh-CN"/>
              </w:rPr>
              <w:t>出具</w:t>
            </w:r>
            <w:r>
              <w:rPr>
                <w:rFonts w:hint="eastAsia" w:ascii="宋体" w:hAnsi="宋体" w:eastAsia="宋体" w:cs="宋体"/>
                <w:b/>
                <w:sz w:val="22"/>
                <w:szCs w:val="22"/>
                <w:highlight w:val="none"/>
              </w:rPr>
              <w:t>的检测报告）</w:t>
            </w:r>
          </w:p>
          <w:p>
            <w:pPr>
              <w:widowControl/>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10.支持未戴厨师帽、后厨未戴口罩、未穿厨师服、打电话等明厨亮灶算法预警；</w:t>
            </w:r>
            <w:r>
              <w:rPr>
                <w:rFonts w:hint="eastAsia" w:ascii="宋体" w:hAnsi="宋体" w:eastAsia="宋体" w:cs="宋体"/>
                <w:b/>
                <w:sz w:val="22"/>
                <w:szCs w:val="22"/>
                <w:highlight w:val="none"/>
              </w:rPr>
              <w:t>（提供第三方权威机构</w:t>
            </w:r>
            <w:r>
              <w:rPr>
                <w:rFonts w:hint="eastAsia" w:ascii="宋体" w:hAnsi="宋体" w:eastAsia="宋体" w:cs="宋体"/>
                <w:b/>
                <w:sz w:val="22"/>
                <w:szCs w:val="22"/>
                <w:highlight w:val="none"/>
                <w:lang w:val="en-US" w:eastAsia="zh-CN"/>
              </w:rPr>
              <w:t>出具</w:t>
            </w:r>
            <w:r>
              <w:rPr>
                <w:rFonts w:hint="eastAsia" w:ascii="宋体" w:hAnsi="宋体" w:eastAsia="宋体" w:cs="宋体"/>
                <w:b/>
                <w:sz w:val="22"/>
                <w:szCs w:val="22"/>
                <w:highlight w:val="none"/>
              </w:rPr>
              <w:t>的检测报告）</w:t>
            </w:r>
          </w:p>
          <w:p>
            <w:pPr>
              <w:widowControl/>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11.支持人员闯入、人群聚集、人员翻墙、人员奔跑、人员徘徊、人员跌倒等校园安全算法预警；</w:t>
            </w:r>
          </w:p>
          <w:p>
            <w:pPr>
              <w:widowControl/>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12.支持烟火感知、抽烟检测等算法预警。</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color w:val="000000"/>
                <w:kern w:val="0"/>
                <w:sz w:val="22"/>
                <w:szCs w:val="22"/>
                <w:highlight w:val="none"/>
              </w:rPr>
              <w:t>13.支持对视频中水平转动不超过±30°、俯仰角不超过±20°、倾斜角不超过±45°的人脸数据进行检测。</w:t>
            </w:r>
            <w:r>
              <w:rPr>
                <w:rFonts w:hint="eastAsia" w:ascii="宋体" w:hAnsi="宋体" w:eastAsia="宋体" w:cs="宋体"/>
                <w:b/>
                <w:sz w:val="22"/>
                <w:szCs w:val="22"/>
                <w:highlight w:val="none"/>
              </w:rPr>
              <w:t>（提供第三方权威机构</w:t>
            </w:r>
            <w:r>
              <w:rPr>
                <w:rFonts w:hint="eastAsia" w:ascii="宋体" w:hAnsi="宋体" w:eastAsia="宋体" w:cs="宋体"/>
                <w:b/>
                <w:sz w:val="22"/>
                <w:szCs w:val="22"/>
                <w:highlight w:val="none"/>
                <w:lang w:val="en-US" w:eastAsia="zh-CN"/>
              </w:rPr>
              <w:t>出具</w:t>
            </w:r>
            <w:r>
              <w:rPr>
                <w:rFonts w:hint="eastAsia" w:ascii="宋体" w:hAnsi="宋体" w:eastAsia="宋体" w:cs="宋体"/>
                <w:b/>
                <w:sz w:val="22"/>
                <w:szCs w:val="22"/>
                <w:highlight w:val="none"/>
              </w:rPr>
              <w:t>的检测报告）</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14.支持视频图像中人体进行检测；支持对衣类型（长袖、短袖），下衣类型（长裤、短裤、裙子），上衣款式（纯色、其他）属性提取，以及支持人体背包是否手提、单肩背、双肩背属性检索。</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color w:val="000000"/>
                <w:kern w:val="0"/>
                <w:sz w:val="22"/>
                <w:szCs w:val="22"/>
                <w:highlight w:val="none"/>
              </w:rPr>
              <w:t>15.支持夜间不高于30lx以及白天不低于200lx光照条件下完成车辆图像捕获。</w:t>
            </w:r>
            <w:r>
              <w:rPr>
                <w:rFonts w:hint="eastAsia" w:ascii="宋体" w:hAnsi="宋体" w:eastAsia="宋体" w:cs="宋体"/>
                <w:b/>
                <w:sz w:val="22"/>
                <w:szCs w:val="22"/>
                <w:highlight w:val="none"/>
              </w:rPr>
              <w:t>（提供第三方权威机构</w:t>
            </w:r>
            <w:r>
              <w:rPr>
                <w:rFonts w:hint="eastAsia" w:ascii="宋体" w:hAnsi="宋体" w:eastAsia="宋体" w:cs="宋体"/>
                <w:b/>
                <w:sz w:val="22"/>
                <w:szCs w:val="22"/>
                <w:highlight w:val="none"/>
                <w:lang w:val="en-US" w:eastAsia="zh-CN"/>
              </w:rPr>
              <w:t>出具</w:t>
            </w:r>
            <w:r>
              <w:rPr>
                <w:rFonts w:hint="eastAsia" w:ascii="宋体" w:hAnsi="宋体" w:eastAsia="宋体" w:cs="宋体"/>
                <w:b/>
                <w:sz w:val="22"/>
                <w:szCs w:val="22"/>
                <w:highlight w:val="none"/>
              </w:rPr>
              <w:t>的检测报告）</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16.支持人体图片搜索，并按上衣类型、上衣款式、下衣类型、携带包等条件进行检索应用。</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17.支持人脸图片搜索，并按性别、年龄、帽子有无、眼镜（普通眼镜、太阳镜、不戴眼镜）、口罩有无条件进行结果检索应用。</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18.支持车牌号码搜索，并按车辆类型、车辆品牌、车身颜色等条件进行结果检索应用。</w:t>
            </w:r>
          </w:p>
          <w:p>
            <w:pPr>
              <w:widowControl/>
              <w:adjustRightInd w:val="0"/>
              <w:snapToGrid w:val="0"/>
              <w:spacing w:line="240" w:lineRule="auto"/>
              <w:jc w:val="left"/>
              <w:rPr>
                <w:rFonts w:hint="eastAsia" w:ascii="宋体" w:hAnsi="宋体" w:eastAsia="宋体" w:cs="宋体"/>
                <w:b/>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color w:val="000000"/>
                <w:kern w:val="0"/>
                <w:sz w:val="22"/>
                <w:szCs w:val="22"/>
                <w:highlight w:val="none"/>
              </w:rPr>
              <w:t>19.通过按指定条件或图片查询到人物、车辆等抓拍记录后，支持将指定时间范围的抓拍记录与摄像头的位置信息结合，在地图上进行轨迹还原，方便管理人员直观地查看到目标在学校内的路径和抓拍图片。</w:t>
            </w:r>
            <w:r>
              <w:rPr>
                <w:rFonts w:hint="eastAsia" w:ascii="宋体" w:hAnsi="宋体" w:eastAsia="宋体" w:cs="宋体"/>
                <w:b/>
                <w:sz w:val="22"/>
                <w:szCs w:val="22"/>
                <w:highlight w:val="none"/>
              </w:rPr>
              <w:t>（提供第三方权威机构</w:t>
            </w:r>
            <w:r>
              <w:rPr>
                <w:rFonts w:hint="eastAsia" w:ascii="宋体" w:hAnsi="宋体" w:eastAsia="宋体" w:cs="宋体"/>
                <w:b/>
                <w:sz w:val="22"/>
                <w:szCs w:val="22"/>
                <w:highlight w:val="none"/>
                <w:lang w:val="en-US" w:eastAsia="zh-CN"/>
              </w:rPr>
              <w:t>出具</w:t>
            </w:r>
            <w:r>
              <w:rPr>
                <w:rFonts w:hint="eastAsia" w:ascii="宋体" w:hAnsi="宋体" w:eastAsia="宋体" w:cs="宋体"/>
                <w:b/>
                <w:sz w:val="22"/>
                <w:szCs w:val="22"/>
                <w:highlight w:val="none"/>
              </w:rPr>
              <w:t>的检测报告）</w:t>
            </w:r>
          </w:p>
          <w:p>
            <w:pPr>
              <w:widowControl/>
              <w:shd w:val="clear" w:color="auto" w:fill="FFFFFF" w:themeFill="background1"/>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20.支持智能护学功能，能够按照区域、内容、时段、规则、预警方案、干预方案、处置方案等配置护学策略。</w:t>
            </w:r>
          </w:p>
          <w:p>
            <w:pPr>
              <w:widowControl/>
              <w:shd w:val="clear" w:color="auto" w:fill="FFFFFF" w:themeFill="background1"/>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21.支持精准干预功能，能够针对连续触发的告警进行精准的语音干预，如学生班级、姓名、性别、衣服颜色。</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22.支持不低于近7天人脸、人体、车辆、二轮车抓拍图片查看应用。</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23.支持对对NVR、前端等智能设备进行接入和管理；</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color w:val="000000"/>
                <w:kern w:val="0"/>
                <w:sz w:val="22"/>
                <w:szCs w:val="22"/>
                <w:highlight w:val="none"/>
              </w:rPr>
              <w:t>24.支持GB/T 28181-2016视频传输控制协议；</w:t>
            </w:r>
            <w:r>
              <w:rPr>
                <w:rFonts w:hint="eastAsia" w:ascii="宋体" w:hAnsi="宋体" w:eastAsia="宋体" w:cs="宋体"/>
                <w:b/>
                <w:sz w:val="22"/>
                <w:szCs w:val="22"/>
                <w:highlight w:val="none"/>
              </w:rPr>
              <w:t>（提供第三方权威机构</w:t>
            </w:r>
            <w:r>
              <w:rPr>
                <w:rFonts w:hint="eastAsia" w:ascii="宋体" w:hAnsi="宋体" w:eastAsia="宋体" w:cs="宋体"/>
                <w:b/>
                <w:sz w:val="22"/>
                <w:szCs w:val="22"/>
                <w:highlight w:val="none"/>
                <w:lang w:val="en-US" w:eastAsia="zh-CN"/>
              </w:rPr>
              <w:t>出具</w:t>
            </w:r>
            <w:r>
              <w:rPr>
                <w:rFonts w:hint="eastAsia" w:ascii="宋体" w:hAnsi="宋体" w:eastAsia="宋体" w:cs="宋体"/>
                <w:b/>
                <w:sz w:val="22"/>
                <w:szCs w:val="22"/>
                <w:highlight w:val="none"/>
              </w:rPr>
              <w:t>的检测报告）</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color w:val="000000"/>
                <w:kern w:val="0"/>
                <w:sz w:val="22"/>
                <w:szCs w:val="22"/>
                <w:highlight w:val="none"/>
              </w:rPr>
              <w:t>25.支持RTSP视频流接入。</w:t>
            </w:r>
            <w:r>
              <w:rPr>
                <w:rFonts w:hint="eastAsia" w:ascii="宋体" w:hAnsi="宋体" w:eastAsia="宋体" w:cs="宋体"/>
                <w:b/>
                <w:sz w:val="22"/>
                <w:szCs w:val="22"/>
                <w:highlight w:val="none"/>
              </w:rPr>
              <w:t>（提供第三方权威机构</w:t>
            </w:r>
            <w:r>
              <w:rPr>
                <w:rFonts w:hint="eastAsia" w:ascii="宋体" w:hAnsi="宋体" w:eastAsia="宋体" w:cs="宋体"/>
                <w:b/>
                <w:sz w:val="22"/>
                <w:szCs w:val="22"/>
                <w:highlight w:val="none"/>
                <w:lang w:val="en-US" w:eastAsia="zh-CN"/>
              </w:rPr>
              <w:t>出具</w:t>
            </w:r>
            <w:r>
              <w:rPr>
                <w:rFonts w:hint="eastAsia" w:ascii="宋体" w:hAnsi="宋体" w:eastAsia="宋体" w:cs="宋体"/>
                <w:b/>
                <w:sz w:val="22"/>
                <w:szCs w:val="22"/>
                <w:highlight w:val="none"/>
              </w:rPr>
              <w:t>的检测报告）</w:t>
            </w:r>
          </w:p>
          <w:p>
            <w:pPr>
              <w:widowControl/>
              <w:adjustRightInd w:val="0"/>
              <w:snapToGrid w:val="0"/>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kern w:val="0"/>
                <w:sz w:val="22"/>
                <w:szCs w:val="22"/>
                <w:highlight w:val="none"/>
                <w:lang w:bidi="ar"/>
              </w:rPr>
              <w:t>26.为保证知识产权合法性，软件功能应具备国家版权局颁发的计算机软件著作权证书。</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8" w:hRule="atLeast"/>
        </w:trPr>
        <w:tc>
          <w:tcPr>
            <w:tcW w:w="272" w:type="pct"/>
            <w:vAlign w:val="center"/>
          </w:tcPr>
          <w:p>
            <w:pPr>
              <w:adjustRightInd w:val="0"/>
              <w:snapToGrid w:val="0"/>
              <w:spacing w:line="24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4</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智能物联</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中控主机</w:t>
            </w:r>
          </w:p>
        </w:tc>
        <w:tc>
          <w:tcPr>
            <w:tcW w:w="2942" w:type="pct"/>
            <w:vAlign w:val="center"/>
          </w:tcPr>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1.整机产品须为市场成熟产品、非OEM产品；</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2.平台接入：支持实时同步数据接入上级安全防控平台（任务、状态、播放资源等）；</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3.广播接入：具备模拟广播和主流IP广播的接入，主流广播如：ITC、航天广电、湖山等；</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4.网络通信：支持以太网、WIFI和移动网络（3G/4G）；支持FM广播。</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5.硬件配置要求：</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1)外观尺寸：≥7英寸IPS材质电容触摸屏；</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2)存储器:≥2GB内存、≥16GB Flash存储；应支持SD扩展；</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3)分辨率:≥1280*</w:t>
            </w:r>
            <w:r>
              <w:rPr>
                <w:rFonts w:hint="eastAsia" w:ascii="宋体" w:hAnsi="宋体" w:eastAsia="宋体" w:cs="宋体"/>
                <w:bCs/>
                <w:sz w:val="22"/>
                <w:szCs w:val="22"/>
                <w:highlight w:val="none"/>
              </w:rPr>
              <w:fldChar w:fldCharType="begin"/>
            </w:r>
            <w:r>
              <w:rPr>
                <w:rFonts w:hint="eastAsia" w:ascii="宋体" w:hAnsi="宋体" w:eastAsia="宋体" w:cs="宋体"/>
                <w:bCs/>
                <w:sz w:val="22"/>
                <w:szCs w:val="22"/>
                <w:highlight w:val="none"/>
              </w:rPr>
              <w:instrText xml:space="preserve"> XE "</w:instrText>
            </w:r>
            <w:r>
              <w:rPr>
                <w:rFonts w:hint="eastAsia" w:ascii="宋体" w:hAnsi="宋体" w:eastAsia="宋体" w:cs="宋体"/>
                <w:bCs/>
                <w:sz w:val="22"/>
                <w:szCs w:val="22"/>
                <w:highlight w:val="none"/>
                <w:lang w:val="en-US" w:eastAsia="zh-CN"/>
              </w:rPr>
              <w:instrText xml:space="preserve">*</w:instrText>
            </w:r>
            <w:r>
              <w:rPr>
                <w:rFonts w:hint="eastAsia" w:ascii="宋体" w:hAnsi="宋体" w:eastAsia="宋体" w:cs="宋体"/>
                <w:bCs/>
                <w:sz w:val="22"/>
                <w:szCs w:val="22"/>
                <w:highlight w:val="none"/>
              </w:rPr>
              <w:instrText xml:space="preserve">" </w:instrText>
            </w:r>
            <w:r>
              <w:rPr>
                <w:rFonts w:hint="eastAsia" w:ascii="宋体" w:hAnsi="宋体" w:eastAsia="宋体" w:cs="宋体"/>
                <w:bCs/>
                <w:sz w:val="22"/>
                <w:szCs w:val="22"/>
                <w:highlight w:val="none"/>
              </w:rPr>
              <w:fldChar w:fldCharType="end"/>
            </w:r>
            <w:r>
              <w:rPr>
                <w:rFonts w:hint="eastAsia" w:ascii="宋体" w:hAnsi="宋体" w:eastAsia="宋体" w:cs="宋体"/>
                <w:bCs/>
                <w:sz w:val="22"/>
                <w:szCs w:val="22"/>
                <w:highlight w:val="none"/>
              </w:rPr>
              <w:t>800；</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4)接口:≥2个10/100Mbps RJ45网口；≥1个USB接口；≥1个RS485接口；≥1个RS232标准串口；≥1个SIM卡槽；≥3个高增益天线口；≥1个SD接口；≥1个6.5mm的MIC输入接口，≥1个复位按键。 </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5)内置≥5W*</w:t>
            </w:r>
            <w:r>
              <w:rPr>
                <w:rFonts w:hint="eastAsia" w:ascii="宋体" w:hAnsi="宋体" w:eastAsia="宋体" w:cs="宋体"/>
                <w:bCs/>
                <w:sz w:val="22"/>
                <w:szCs w:val="22"/>
                <w:highlight w:val="none"/>
              </w:rPr>
              <w:fldChar w:fldCharType="begin"/>
            </w:r>
            <w:r>
              <w:rPr>
                <w:rFonts w:hint="eastAsia" w:ascii="宋体" w:hAnsi="宋体" w:eastAsia="宋体" w:cs="宋体"/>
                <w:bCs/>
                <w:sz w:val="22"/>
                <w:szCs w:val="22"/>
                <w:highlight w:val="none"/>
              </w:rPr>
              <w:instrText xml:space="preserve"> XE "</w:instrText>
            </w:r>
            <w:r>
              <w:rPr>
                <w:rFonts w:hint="eastAsia" w:ascii="宋体" w:hAnsi="宋体" w:eastAsia="宋体" w:cs="宋体"/>
                <w:bCs/>
                <w:sz w:val="22"/>
                <w:szCs w:val="22"/>
                <w:highlight w:val="none"/>
                <w:lang w:val="en-US" w:eastAsia="zh-CN"/>
              </w:rPr>
              <w:instrText xml:space="preserve">*</w:instrText>
            </w:r>
            <w:r>
              <w:rPr>
                <w:rFonts w:hint="eastAsia" w:ascii="宋体" w:hAnsi="宋体" w:eastAsia="宋体" w:cs="宋体"/>
                <w:bCs/>
                <w:sz w:val="22"/>
                <w:szCs w:val="22"/>
                <w:highlight w:val="none"/>
              </w:rPr>
              <w:instrText xml:space="preserve">" </w:instrText>
            </w:r>
            <w:r>
              <w:rPr>
                <w:rFonts w:hint="eastAsia" w:ascii="宋体" w:hAnsi="宋体" w:eastAsia="宋体" w:cs="宋体"/>
                <w:bCs/>
                <w:sz w:val="22"/>
                <w:szCs w:val="22"/>
                <w:highlight w:val="none"/>
              </w:rPr>
              <w:fldChar w:fldCharType="end"/>
            </w:r>
            <w:r>
              <w:rPr>
                <w:rFonts w:hint="eastAsia" w:ascii="宋体" w:hAnsi="宋体" w:eastAsia="宋体" w:cs="宋体"/>
                <w:bCs/>
                <w:sz w:val="22"/>
                <w:szCs w:val="22"/>
                <w:highlight w:val="none"/>
              </w:rPr>
              <w:t>2立体声喇叭；</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6)输入电源:100~240VAC 50/60Hz；</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6.功能应用要求：</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1)支持通过手机、电脑、平板等设备远程管理及发布音频广播、文字广播等；</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2)支持分区播报、录音播报、电话播报、定时播报等播报方式；</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3)支持分权限管理、远程自动升级、网络时间自动校准等；</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4)支持敏感词汇的自动识别，能够提示或者强制屏蔽敏感词，保障播报内容的安全性。</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5)支持电话白名单网络设置、远程重启、指定广播分区设置、查询及统计等；</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6)支持个性化铃声定制、安全知识广播资源库、校园文化广播资源库等资源服务；</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7)支持电话喊话、音频录制，可上传到平台做记录留痕。</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9" w:hRule="atLeast"/>
        </w:trPr>
        <w:tc>
          <w:tcPr>
            <w:tcW w:w="272" w:type="pct"/>
            <w:vAlign w:val="center"/>
          </w:tcPr>
          <w:p>
            <w:pPr>
              <w:adjustRightInd w:val="0"/>
              <w:snapToGrid w:val="0"/>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网络广播中心</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1.采用高档工业级主板设计，≥17.3寸液晶触摸显示屏，内置工业级双硬盘，≥120G固态硬盘，≥500G机械硬盘；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2.采用双千兆网卡备份设计，支持TCP/IP、UDP协议，支持跨网段传输；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3.具有一键触发全区告警和手动分区告警功能，告警时可通过本机EMC话筒进行广播，面板提供醒目的“一键报警”红色按钮；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4.支持插卡式网络音频采集功能，支持≥4路音频输入接口，≥4路SC短路信号输入接口，功能卡既可插在主机后面板工作，也可分布式放置通过网络与主机连接工作；（要求生产厂家提供主机插卡式外观截图或者“一种PCI插卡式网络音频采集设备”证书证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5.支持插卡式消防联动报警功能，支持≥32路消防通道触发报警，支持≥32路通道的线路故障检测功能，支持RS485通信协议，可与第三方系统通讯实现联动告警触发；（要求生产厂家提供主机插卡式外观截图及线路故障检测功能界面截图证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6.具有告警触发功能：面板全告警按钮能触发全部分区告警进行短路触发告警，在告警时可通过主机EMC话筒进行广播；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7.支持对10路功率分区终端进行功率控制分区设置，可一键全开或全关10路分区；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8.支持对收音电台进行频率调节，切换 AM/FM 收音模式，自动搜台等控制；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9.支持对终端功放的主功放和备功放进行手动切换，支持≥4路主备切换的通道控制；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10.支持对终端16路电源进行一键开关时序控制，支持设置终端每路电源开启和关闭的切换间隔时间，支持显示终端设备电压数值；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11.具有自动采播功能：支持≥4通道自动采播，每路通道可绑定任意分区，并支持延时触发关闭功能，延时触发关闭时间不低于3s；（投标时提供设备功能截图）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12.具有TTS文字广播功能：支持中英文文字转语音，可直接导入文本格式，主机自动识别成语音播放，以便在播放紧急文件时可用到此功能；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13.具有电子地图功能：主机支持电子地图交互管理，可查看每个分区所在的地理位置，并能对分区执行“播放、钟声、寻呼、告警、程控”等操作任务；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14.内置主备服务器软件，具有主机备份功能，支持两个服务器数据实时同步，当主服务器发生故障时，可切换到备用服务器；（提供版权局出具的“网络化主备服务器软件”的软件著作权）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15.该公共广播系统服务器符合服务器节能认证技术规范CQC3135-2011，被中国质量认证中心评为中国节能产品（投标时提供中国节能产品认证证书）。</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trPr>
        <w:tc>
          <w:tcPr>
            <w:tcW w:w="272" w:type="pct"/>
            <w:vAlign w:val="center"/>
          </w:tcPr>
          <w:p>
            <w:pPr>
              <w:adjustRightInd w:val="0"/>
              <w:snapToGrid w:val="0"/>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播放器</w:t>
            </w:r>
          </w:p>
        </w:tc>
        <w:tc>
          <w:tcPr>
            <w:tcW w:w="2942" w:type="pct"/>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1.采用高亮度动态 VFD 显示，清晰醒目；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2.支持播放 CD、VCD、DVD、MP3、WAV 等格式的音乐文件；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3.支持碟片和连接于 USB 接口的移动硬盘，两种方式供给节目源；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4.具有曲目直选功能；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5.具有通电后自动播放功能；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6.支持2路音源信号输出；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7.需提供中国质量认证中心（CQC）公共广播/消防广播系统检验报告。</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272" w:type="pct"/>
            <w:vAlign w:val="center"/>
          </w:tcPr>
          <w:p>
            <w:pPr>
              <w:adjustRightInd w:val="0"/>
              <w:snapToGrid w:val="0"/>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网络化室内音箱</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1.采用自主研发的工程塑料模具倒模设计，用料环保无害，高档防水型网罩，外观美观，声音甜美。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2.醒目的数码显示屏设计，既可显示实时时钟时间，也可设定显示播放进度时间。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3.双网络接口冗余设计，可跨网段工作。（投标时需提供设备高清图片）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4.支持100/10Mbps自适应TCP/IP网络传输协议，内置≧2*15W高效率数字功放；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5.支持一路AUX线路输入、一路话筒输入、一路AUX线路输出，方便扩展本地其它音源广播，与本地功率扩展。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6.支持100V定压备份功能：可接入消防紧急广播、多媒体系统音频信号信号等，在断网断电故障情况下，可自动切换到100V定压备份通道。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7.具有蓝牙功能：接上网络化蓝牙麦克风控制面板后，可进行蓝牙播放；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8.具有点播功能：接上网络化点播面板，可以点播网络化广播中心的音源；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9.需提供公共广播网络化音箱IP Speaker 控制软件的软件著作权登记证书（投标时提供证书，http://www.ccopyright.com.cn备查）。</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9" w:hRule="atLeast"/>
        </w:trPr>
        <w:tc>
          <w:tcPr>
            <w:tcW w:w="272" w:type="pct"/>
            <w:vAlign w:val="center"/>
          </w:tcPr>
          <w:p>
            <w:pPr>
              <w:adjustRightInd w:val="0"/>
              <w:snapToGrid w:val="0"/>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网络化智能寻呼站</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1.采用桌面式摆放设计，铝合金高档拉丝工业面板，≥7英寸真彩液晶显示屏，图形化界面实时显示分区状态，电容式触摸屏轻松操控；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2.具有≥1个数据交换接口，支持100/10Mbps自适应TCP/IP网络传输协议；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3.内置≥3W监听扬声器，方便预听节目与对讲使用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4.内置≥1路线路输入接口，≥1路线路输出接口，≥1路3.5mm输出接口，支持拓展外部节目源和无线话筒功能，支持本机脱离网络实现寻呼本地扩声功能，支持本地监听功能，监听音量可调；（提供设备实物功能面板图片，标识相关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5.内置节目播放器，同步跟新主机上的节目源，支持本地预听主机上的节目源，支持选择任意分区播放主机上的节目歌曲；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6.具有手动快捷按键“CALL ALL”一键全开功能，实现紧急情况一键打开全部分区，快速寻呼；（提供设备实物功能面板图片，标识相关接口）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7.具有分区编辑功能，能对全部终端设备进行分组编辑，也可以选择显示或者隐藏任意分区；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8.具有对讲功能，智能寻呼台之间、智能寻呼台和求助对讲终端之间可实现对讲功能，支持语音提示、闪光提示等功能；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9.支持输入信号优先等级设置，启用时话筒输入优先线路输入，不启用时混合输入；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10.内置智能寻呼台控制软件，具有“智能寻呼台控制软件”著作权登记证书；（投标时需提供证书，http://www.ccopyright.com.cn备查）。</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8" w:hRule="atLeast"/>
        </w:trPr>
        <w:tc>
          <w:tcPr>
            <w:tcW w:w="272" w:type="pct"/>
            <w:vAlign w:val="center"/>
          </w:tcPr>
          <w:p>
            <w:pPr>
              <w:adjustRightInd w:val="0"/>
              <w:snapToGrid w:val="0"/>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三十二路消防联动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网络模块</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1.本模块为网络化公共广播系统与消防中心之间的接口，可直接安装在主机背面卡槽内，也可以通过拓展箱安装在网络可达的地方；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2.具有消防联动功能，告警自动强插；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3.具有≥32路消防触发通道（投标时需提供设备高清接口图片）；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4.具备任意消防触发通道线路故障检测功能，自动排查系统线路故障；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5.具有两路SC短路输出接口；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6.支持任意消防触发通道的告警分区单独编辑，任意组合；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7.支持RS485通信协议，提供RS485接口，可与第三方系统通讯实现联动告警触发；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8.内置网络消防联动终端控制软件，具有“公共广播系统网络消防联动终端控制软件”著作权登记证书；（招标时需提供证书，http://www.ccopyright.com.cn备查）</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272" w:type="pct"/>
            <w:vAlign w:val="center"/>
          </w:tcPr>
          <w:p>
            <w:pPr>
              <w:adjustRightInd w:val="0"/>
              <w:snapToGrid w:val="0"/>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时序电源控制器</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按顺序开启或关闭16路受控设备的电源。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可以通过定时器自动控制或人工控制。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插座总容量达 3.5kVA。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电源插座输出总容量3.5kVA，16A，16通道；每个插座最大输出为220V，10A；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定时器控制信号 交流220伏，0.01A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动作间隔时间 0.4秒-0.5秒</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网络化智能寻呼站</w:t>
            </w:r>
          </w:p>
        </w:tc>
        <w:tc>
          <w:tcPr>
            <w:tcW w:w="2942" w:type="pct"/>
            <w:vAlign w:val="center"/>
          </w:tcPr>
          <w:p>
            <w:pPr>
              <w:keepNext w:val="0"/>
              <w:keepLines w:val="0"/>
              <w:widowControl/>
              <w:numPr>
                <w:ilvl w:val="0"/>
                <w:numId w:val="25"/>
              </w:numPr>
              <w:suppressLineNumbers w:val="0"/>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采用桌面式摆放设计，铝合金高档拉丝工业面板，≥7英寸真彩液晶显示屏，图形化界面实时显示分区状态，电容式触摸屏轻松操控；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2.具有≥1个数据交换接口，支持100/10Mbps自适应TCP/IP网络传输协议；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3.内置≥3W监听扬声器，方便预听节目与对讲使用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4.内置≥1路线路输入接口，≥1路线路输出接口，≥1路3.5mm输出接口，支持拓展外部节目源和无线话筒功能，支持本机脱离网络实现寻呼本地扩声功能，支持本地监听功能，监听音量可调；（提供设备实物功能面板图片，标识相关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5.内置节目播放器，同步跟新主机上的节目源，支持本地预听主机上的节目源，支持选择任意分区播放主机上的节目歌曲；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6.具有手动快捷按键“CALL ALL”一键全开功能，实现紧急情况一键打开全部分区，快速寻呼；（提供设备实物功能面板图片，标识相关接口）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7.具有分区编辑功能，能对全部终端设备进行分组编辑，也可以选择显示或者隐藏任意分区；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8.具有对讲功能，智能寻呼台之间、智能寻呼台和求助对讲终端之间可实现对讲功能，支持语音提示、闪光提示等功能；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9.支持输入信号优先等级设置，启用时话筒输入优先线路输入，不启用时混合输入；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10.内置智能寻呼台控制软件，具有“智能寻呼台控制软件”著作权登记证书；（投标时需提供证书，http://www.ccopyright.com.cn备查）。</w:t>
            </w:r>
          </w:p>
          <w:p>
            <w:pPr>
              <w:keepNext w:val="0"/>
              <w:keepLines w:val="0"/>
              <w:widowControl/>
              <w:numPr>
                <w:numId w:val="0"/>
              </w:numPr>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11.基于Windows系统计算机平台的数字客户端软件；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12.支持查看终端的工作状态信息，包括离线、空闲、主机寻呼、告警、终端寻呼、电话接入、背景音乐（铃声、点播）共7 种状态；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13.支持对网络终端进行分区播放，寻呼，告警等功能；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14.支持下载主机的定时点和定时方案到本地，预览所有定时点信息，也可以上传本地定时方案到主机；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15.支持上传本地节目到主机，用于向终端的节目播放本地节目，也可以下载主机上的节目到本地；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16.具备识别语音命令的功能，音量控制命令（如：音量增大、音量减小）寻呼控制命令（如：开始寻呼、停止寻呼）等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17.支持输入关键字查找分区，匹配成功后会自动跳到第一个匹配的分区，并边框标记亮红色；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bookmarkStart w:id="0" w:name="_GoBack"/>
            <w:bookmarkEnd w:id="0"/>
            <w:r>
              <w:rPr>
                <w:rFonts w:hint="eastAsia" w:ascii="宋体" w:hAnsi="宋体" w:eastAsia="宋体" w:cs="宋体"/>
                <w:i w:val="0"/>
                <w:iCs w:val="0"/>
                <w:color w:val="000000"/>
                <w:kern w:val="0"/>
                <w:sz w:val="22"/>
                <w:szCs w:val="22"/>
                <w:u w:val="none"/>
                <w:lang w:val="en-US" w:eastAsia="zh-CN" w:bidi="ar"/>
              </w:rPr>
              <w:t>8.具有节目歌曲查找功能，当主机上下载的歌曲太多时，输入歌曲包含的部份文字可快速查找。</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12</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四路音频输出终端</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1.采用1U机架式设计，银白色氧化铝拉丝面板，精致美观；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2.采用双网络接口冗余设计，支持100M/10M 自适应TCP/IP网络传输协议，内置≥4路网络硬件音频解码模块，支持≥4路音频输出接口，可连接功放拓展功率；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3.具有EMC紧急24V输出接口与SC短路输出接口两种输出接口，可实现消防强插、控制电源开关等触发方案，触发方式可编辑；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4.具有1路强插输入功能，实现拓展节目源功能，输入电平大小可调；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5.内置监听喇叭，支持本地监听，监听开关可控，监听音量可调；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6.具有接受主机的控制命令，并实施相应操作的功能，实现分区广播、定时广播、分区寻呼、分区告警等功能；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7.支持播放优先模式设置，提供本地、网络、混合三种模式可选；</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13</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一路音频输出终端</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1.采用1U机架式设计，银白色氧化铝拉丝面板，精致美观；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2.采用双网络接口冗余设计，支持100M/10M 自适应TCP/IP网络传输协议，内置1路网络硬件音频解码模块，支持跨网段工作；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3.具有EMC紧急24V输出接口与SC短路输出接口两种输出接口，可实现消防强插、控制电源开关等触发方案，触发方式可编辑；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4.具有1路强插输入功能，实现拓展节目源功能，输入电平大小可调；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5.内置监听喇叭，支持本地监听，监听开关可控，监听音量可调；（提供设备实物功能面板图片）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6.具有接受主机的控制命令，并实施相应操作的功能，实现分区广播、定时广播、分区寻呼、分区告警等功能；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7.支持播放优先模式设置，提供本地、网络、混合三种模式可选；</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14</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网络化室内音箱</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1.采用自主研发的工程塑料模具倒模设计，用料环保无害，高档防水型网罩，外观美观，声音甜美。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2.醒目的数码显示屏设计，既可显示实时时钟时间，也可设定显示播放进度时间。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3.双网络接口冗余设计，可跨网段工作。（投标时需提供设备高清图片）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4.支持100/10Mbps自适应TCP/IP网络传输协议，内置≧2*15W高效率数字功放；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5.支持一路AUX线路输入、一路话筒输入、一路AUX线路输出，方便扩展本地其它音源广播，与本地功率扩展。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6.支持100V定压备份功能：可接入消防紧急广播、多媒体系统音频信号信号等，在断网断电故障情况下，可自动切换到100V定压备份通道。（投标时提供“具有备份功能的公共广播音箱及音箱系统”证明文件）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7.具有蓝牙功能：接上网络化蓝牙麦克风控制面板后，可进行蓝牙播放；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8.具有点播功能：接上网络化点播面板，可以点播网络化广播中心的音源；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9.需提供公共广播网络化音箱IP Speaker 控制软件的软件著作权登记证书（投标时提供证书，http://www.ccopyright.com.cn备查）。</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58</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15</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天花扬声器</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bCs/>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1.工作电压70/100V，100V功率≥3W，适应不同场合；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2.最大声压级≥（97±2dB），</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3.有效频率范围75Hz~17kHz;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4.重0.8kg，强力活动夹设计，安装方便；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5.铝合金材质网罩，永不生锈；优质工程塑料注塑成型，经久耐用，不变形，不褪色；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6.扬声器悬边阻尼处理，寿命长，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7.灵敏度≥（91±2dB）</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16</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室外音柱</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1.采用铝质面网，不生锈，适宜室内外使用；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2.二分频结构，频带较宽。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3.频响范围：80Hz-16kHz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4.灵敏度≥92dB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5.最大声压级≥111dB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6.额定功率≥80W</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纯后级广播功放</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1.100V、70V定压输出和P1输出（不接地）。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2.5单位LED显示器，作状态显示。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3.6.35mm插口和XLR插口供方便地实现环接。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4.输出短路保护并示警。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5.额定输出功率 ≥1050W（</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6.最小源电动势 ≤1000mV（</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7.信噪比 ≥90dB</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8.频率响应 80Hz-15KHz（±3dB）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9.总谐波失真 ≤1%（1KHz，正常工作条件）</w:t>
            </w:r>
            <w:r>
              <w:rPr>
                <w:rFonts w:hint="eastAsia" w:ascii="宋体" w:hAnsi="宋体" w:eastAsia="宋体" w:cs="宋体"/>
                <w:b/>
                <w:bCs/>
                <w:i w:val="0"/>
                <w:iCs w:val="0"/>
                <w:color w:val="000000"/>
                <w:kern w:val="0"/>
                <w:sz w:val="22"/>
                <w:szCs w:val="22"/>
                <w:highlight w:val="none"/>
                <w:u w:val="none"/>
                <w:lang w:val="en-US" w:eastAsia="zh-CN" w:bidi="ar"/>
              </w:rPr>
              <w:t>（投投标时需提供第三方权威机构出具的检测报告）</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18</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前置放大器</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1.支持≥5个话筒口输入，≥3个辅助口音频输入，≥1个优先口输入，≥4个输出口。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2.支持各通道音量独立控制。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3.支持高音和低音音调控制。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4.支持强插功能。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5.最小源电动势 Mic：≤3.2mV， 不平衡/Aux：≤300mV 不平衡/EMC：≤450mV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6.频率响应 Line：30Hz-20KHz （±3dB）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7.总谐波失真 Aux：≤0.1%（1KHz，额定正常工作条件）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8.信噪比 Aux input：≥66dB</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19</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纯后级广播功放</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1.100V、70V定压输出和P1输出（平衡、不接地）。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2.5单位LED显示器，作状态显示。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3.6.35mm插口和XLR插口可方便地实现环接。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4.输出短路保护并示警。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5.额定输出功率 ≥650W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6.最小源电动势 ≤1000mV（</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7.信噪比 ≥80dB（宽带）（</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8.频率响应 80Hz—16kHz （±3dB）（</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9.总谐波失真 ≤1%（1kHz，正常工作条件）（</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室外音柱</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1.采用铝质面网，不生锈，适宜室内外使用；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2.二分频结构，频带较宽。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3.频响范围：80Hz-16kHz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4.灵敏度≥91dB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5.最大声压级≥107dB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6.额定功率≥40W</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21</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前置放大器</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1.支持≥5个话筒口输入，≥3个辅助口音频输入，≥1个优先口输入，≥4个输出口。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2.支持各通道音量独立控制。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3.支持高音和低音音调控制。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4.支持强插功能。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5.最小源电动势 Mic：≤3.2mV， 不平衡/Aux：≤300mV 不平衡/EMC：≤450mV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6.频率响应 Line：30Hz-20KHz （±3dB）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7.总谐波失真 Aux：≤0.1%（1KHz，额定正常工作条件）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8.信噪比 Aux input：≥66dB</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22</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纯后级广播功放</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bCs/>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1.100V、70V定压输出和P1输出（平衡、不接地）。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2.5单位LED显示器，作状态显示。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3.6.35mm插口和XLR插口可方便地实现环接。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4.输出短路保护并示警。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5.额定输出功率 ≥650W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6.最小源电动势 ≤1000mV（</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7.信噪比 ≥80dB（宽带）（</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8.频率响应 80Hz—16kHz （±3dB）（</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9.总谐波失真 ≤1%（1kHz，正常工作条件）（</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23</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室外音柱</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1.采用铝质面网，不生锈，适宜室内外使用；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2.二分频结构，频带较宽。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3.频响范围：80Hz-16kHz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4.灵敏度≥91dB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5.最大声压级≥107dB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6.额定功率≥40W</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24</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前置放大器</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1.支持≥5个话筒口输入，≥3个辅助口音频输入，≥1个优先口输入，≥4个输出口。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2.支持各通道音量独立控制。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3.支持高音和低音音调控制。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4.支持强插功能。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5.最小源电动势 Mic：≤3.2mV， 不平衡/Aux：≤300mV 不平衡/EMC：≤450mV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6.频率响应 Line：30Hz-20KHz （±3dB）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7.总谐波失真 Aux：≤0.1%（1KHz，额定正常工作条件）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8.信噪比 Aux input：≥66dB</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25</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纯后级广播功放</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1.100V、70V定压输出和P1输出（平衡、不接地）。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2.5单位LED显示器，作状态显示。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3.6.35mm插口和XLR插口可方便地实现环接。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4.输出短路保护并示警。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5.额定输出功率 ≥650W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6.最小源电动势 ≤1000mV（</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7.信噪比 ≥80dB（宽带）（</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8.频率响应 80Hz—16kHz （±3dB）（</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9.总谐波失真 ≤1%（1kHz，正常工作条件）（</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26</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壁挂扬声器</w:t>
            </w:r>
          </w:p>
        </w:tc>
        <w:tc>
          <w:tcPr>
            <w:tcW w:w="2942" w:type="pct"/>
            <w:vAlign w:val="center"/>
          </w:tcPr>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1.专注声音品质，倒相式设计，并配有高音、低音双单元，声音层次清晰，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2.圆润通透，清澈明亮，低音强劲。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3.多种功能型号可选：可配合定压功放，实现远距离传输；可直接接入音源播放；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4.满足各种应用环境需求。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5.流线型造型设计，弧形立体分割的箱体与网罩，动感立体。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6.适用于不同场所的装饰风格。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7.喇叭单元：4＂×1，1＂×1</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8.工作电压：100V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9.额定功率：≥20W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10.频响范围：95Hz-20kHz，（</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11.灵敏度（1m，1W）：≥90±2dB，（</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12.最大声压级（1m）：≥103±2dB，（</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27</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室外音柱</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1.采用铝质面网，不生锈，适宜室内外使用；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2.二分频结构，频带较宽。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3.频响范围：80Hz-16kHz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4.灵敏度≥91dB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5.最大声压级≥107dB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6.额定功率≥40W</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28</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纯后级广播功放</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1.100V、70V定压输出和P1输出（不接地）。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2.5单位LED显示器，作状态显示。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3.6.35mm插口和XLR插口供方便地实现环接。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4.输出短路保护并示警。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5.额定输出功率 ≥1050W（</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6.最小源电动势 ≤1000mV（</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7.信噪比 ≥90dB（</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8.频率响应 80Hz-15KHz（±3dB）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val="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bidi="ar"/>
              </w:rPr>
              <w:t>9.总谐波失真 ≤1%（1KHz，正常工作条件）（</w:t>
            </w:r>
            <w:r>
              <w:rPr>
                <w:rFonts w:hint="eastAsia" w:ascii="宋体" w:hAnsi="宋体" w:eastAsia="宋体" w:cs="宋体"/>
                <w:b/>
                <w:bCs/>
                <w:i w:val="0"/>
                <w:iCs w:val="0"/>
                <w:color w:val="000000"/>
                <w:kern w:val="0"/>
                <w:sz w:val="22"/>
                <w:szCs w:val="22"/>
                <w:highlight w:val="none"/>
                <w:u w:val="none"/>
                <w:lang w:val="en-US" w:eastAsia="zh-CN" w:bidi="ar"/>
              </w:rPr>
              <w:t>投标时需提供第三方权威机构出具的检测报告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29</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号筒扬声器</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1.全天候设计，室内外均宜；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2.，额定功率≥150W;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3.最大声压级≥124dB，灵敏度≥（104±2dB），；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4.指向特性尖锐50度x70度，声场易于控制，距离扬声器100米处声压仍可达106dB以上；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5.有效频率范围宽达120Hz~18kHz，频带宽，声音清晰、明亮；</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30</w:t>
            </w:r>
          </w:p>
        </w:tc>
        <w:tc>
          <w:tcPr>
            <w:tcW w:w="706"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号筒扬声器</w:t>
            </w:r>
          </w:p>
        </w:tc>
        <w:tc>
          <w:tcPr>
            <w:tcW w:w="2942" w:type="pct"/>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1.全天候设计，室内外均宜；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2.额定功率≥300W;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3.最大声压级≥131dB，灵敏度≥（104±2dB），；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4.指向特性尖锐40度x60度，声场易于控制，距离扬声器100米处声压仍可达110dB以上；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5.有效频率范围宽达70Hz~18kHz，频带宽，声音清晰、明亮；</w:t>
            </w:r>
          </w:p>
        </w:tc>
        <w:tc>
          <w:tcPr>
            <w:tcW w:w="503"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575" w:type="pct"/>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31</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访客管理屏</w:t>
            </w:r>
          </w:p>
        </w:tc>
        <w:tc>
          <w:tcPr>
            <w:tcW w:w="2942" w:type="pct"/>
            <w:vAlign w:val="center"/>
          </w:tcPr>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1.整体要求：产品一体化设计，测温模块、双目摄像头、身份证识别模块等均内置，防尘、防水级别不低于IP65。</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系统配置：处理器≥1.4GHz；内存≥2GB；ROM≥8GB；可见光摄像头≥200万高清像素（宽动态：最大动态范围105dB，最低照度0.05Lux），红外摄像头≥200万高清像素；音频≥3W立体声喇叭；LED灯≥3路（红、绿、白）；电源12V；LCD显示屏≥8寸高清IPS屏，分辨率≥800*</w:t>
            </w:r>
            <w:r>
              <w:rPr>
                <w:rFonts w:hint="eastAsia" w:ascii="宋体" w:hAnsi="宋体" w:eastAsia="宋体" w:cs="宋体"/>
                <w:bCs/>
                <w:sz w:val="22"/>
                <w:szCs w:val="22"/>
                <w:highlight w:val="none"/>
              </w:rPr>
              <w:fldChar w:fldCharType="begin"/>
            </w:r>
            <w:r>
              <w:rPr>
                <w:rFonts w:hint="eastAsia" w:ascii="宋体" w:hAnsi="宋体" w:eastAsia="宋体" w:cs="宋体"/>
                <w:bCs/>
                <w:sz w:val="22"/>
                <w:szCs w:val="22"/>
                <w:highlight w:val="none"/>
              </w:rPr>
              <w:instrText xml:space="preserve"> XE "</w:instrText>
            </w:r>
            <w:r>
              <w:rPr>
                <w:rFonts w:hint="eastAsia" w:ascii="宋体" w:hAnsi="宋体" w:eastAsia="宋体" w:cs="宋体"/>
                <w:bCs/>
                <w:sz w:val="22"/>
                <w:szCs w:val="22"/>
                <w:highlight w:val="none"/>
                <w:lang w:val="en-US" w:eastAsia="zh-CN"/>
              </w:rPr>
              <w:instrText xml:space="preserve">*</w:instrText>
            </w:r>
            <w:r>
              <w:rPr>
                <w:rFonts w:hint="eastAsia" w:ascii="宋体" w:hAnsi="宋体" w:eastAsia="宋体" w:cs="宋体"/>
                <w:bCs/>
                <w:sz w:val="22"/>
                <w:szCs w:val="22"/>
                <w:highlight w:val="none"/>
              </w:rPr>
              <w:instrText xml:space="preserve">" </w:instrText>
            </w:r>
            <w:r>
              <w:rPr>
                <w:rFonts w:hint="eastAsia" w:ascii="宋体" w:hAnsi="宋体" w:eastAsia="宋体" w:cs="宋体"/>
                <w:bCs/>
                <w:sz w:val="22"/>
                <w:szCs w:val="22"/>
                <w:highlight w:val="none"/>
              </w:rPr>
              <w:fldChar w:fldCharType="end"/>
            </w:r>
            <w:r>
              <w:rPr>
                <w:rFonts w:hint="eastAsia" w:ascii="宋体" w:hAnsi="宋体" w:eastAsia="宋体" w:cs="宋体"/>
                <w:bCs/>
                <w:sz w:val="22"/>
                <w:szCs w:val="22"/>
                <w:highlight w:val="none"/>
              </w:rPr>
              <w:t>1280；不少于1个USB 2.0 外接接口；支持≥5点触摸；</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3.测温模块：非接触，红外热成像；检测精度0.1°C ，测温误差±0.3°C；检测距离 ≤0.8m；</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4.身份证识别模块：支持经公安部认证的二代三代身份识别模块，可识别身份证真伪；</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5.人脸识别：支持双目摄像头，不低于200万像素；支持活体检测功能、支持人脸照片容量不少于5万张； </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6.语音播报:支持语音交互，根据语音提示指导操作；</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7.通信方式:支持TCP/IP协议，支持安全管理平台对设备的统一管理；支持多种外接拓展接口，含不少于1个RJ45通信接口；支持WIFI无线通讯方式；支持不少于1个开关信号；</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8.使用环境：环境温度-25°~75°</w:t>
            </w:r>
          </w:p>
          <w:p>
            <w:pPr>
              <w:adjustRightInd w:val="0"/>
              <w:snapToGrid w:val="0"/>
              <w:spacing w:line="240" w:lineRule="auto"/>
              <w:jc w:val="left"/>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t>99</w:t>
            </w:r>
            <w:r>
              <w:rPr>
                <w:rFonts w:hint="eastAsia" w:ascii="宋体" w:hAnsi="宋体" w:eastAsia="宋体" w:cs="宋体"/>
                <w:bCs/>
                <w:sz w:val="22"/>
                <w:szCs w:val="22"/>
                <w:highlight w:val="none"/>
              </w:rPr>
              <w:t>.人员登记：支持身份证登记，支持在访客首次到访时语音提示访客进行身份证登记操作；支持二维码登记，扫描微信/钉钉预约后进行人脸识别，实现快速登记；支持二次便捷登记，二次来访人脸认证，快速读取访客最近一次的预约信息，实现二次来访便捷登记；</w:t>
            </w:r>
            <w:r>
              <w:rPr>
                <w:rFonts w:hint="eastAsia" w:ascii="宋体" w:hAnsi="宋体" w:eastAsia="宋体" w:cs="宋体"/>
                <w:bCs/>
                <w:sz w:val="22"/>
                <w:szCs w:val="22"/>
                <w:highlight w:val="none"/>
                <w:lang w:eastAsia="zh-CN"/>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10</w:t>
            </w:r>
            <w:r>
              <w:rPr>
                <w:rFonts w:hint="eastAsia" w:ascii="宋体" w:hAnsi="宋体" w:eastAsia="宋体" w:cs="宋体"/>
                <w:bCs/>
                <w:sz w:val="22"/>
                <w:szCs w:val="22"/>
                <w:highlight w:val="none"/>
              </w:rPr>
              <w:t>.视频语音通话：支持访客与被访人的视频语音通话，实现访客登记、人脸识别等预约功能；</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11</w:t>
            </w:r>
            <w:r>
              <w:rPr>
                <w:rFonts w:hint="eastAsia" w:ascii="宋体" w:hAnsi="宋体" w:eastAsia="宋体" w:cs="宋体"/>
                <w:bCs/>
                <w:sz w:val="22"/>
                <w:szCs w:val="22"/>
                <w:highlight w:val="none"/>
              </w:rPr>
              <w:t>.信息认证：支持人脸识别、人证比对；</w:t>
            </w:r>
          </w:p>
          <w:p>
            <w:pPr>
              <w:adjustRightInd w:val="0"/>
              <w:snapToGrid w:val="0"/>
              <w:spacing w:line="240" w:lineRule="auto"/>
              <w:jc w:val="left"/>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t>112</w:t>
            </w:r>
            <w:r>
              <w:rPr>
                <w:rFonts w:hint="eastAsia" w:ascii="宋体" w:hAnsi="宋体" w:eastAsia="宋体" w:cs="宋体"/>
                <w:bCs/>
                <w:sz w:val="22"/>
                <w:szCs w:val="22"/>
                <w:highlight w:val="none"/>
              </w:rPr>
              <w:t>.支持非接触式测温，体温异常报警；</w:t>
            </w:r>
            <w:r>
              <w:rPr>
                <w:rFonts w:hint="eastAsia" w:ascii="宋体" w:hAnsi="宋体" w:eastAsia="宋体" w:cs="宋体"/>
                <w:bCs/>
                <w:sz w:val="22"/>
                <w:szCs w:val="22"/>
                <w:highlight w:val="none"/>
                <w:lang w:eastAsia="zh-CN"/>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13</w:t>
            </w:r>
            <w:r>
              <w:rPr>
                <w:rFonts w:hint="eastAsia" w:ascii="宋体" w:hAnsi="宋体" w:eastAsia="宋体" w:cs="宋体"/>
                <w:bCs/>
                <w:sz w:val="22"/>
                <w:szCs w:val="22"/>
                <w:highlight w:val="none"/>
              </w:rPr>
              <w:t>.访客审核：系统可设置访客审核入校功能，经被访人同意后入校；具备黑名单管理功能，实现对访客的分类管理；可实现白名单（本校）人员免审核；</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14</w:t>
            </w:r>
            <w:r>
              <w:rPr>
                <w:rFonts w:hint="eastAsia" w:ascii="宋体" w:hAnsi="宋体" w:eastAsia="宋体" w:cs="宋体"/>
                <w:bCs/>
                <w:sz w:val="22"/>
                <w:szCs w:val="22"/>
                <w:highlight w:val="none"/>
              </w:rPr>
              <w:t>.教职工考勤：支持对教职工出入校考勤，实现对教职工出入校信息的记录、存储和查询；</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2</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32</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门卫管理屏</w:t>
            </w:r>
          </w:p>
        </w:tc>
        <w:tc>
          <w:tcPr>
            <w:tcW w:w="2942" w:type="pct"/>
            <w:vAlign w:val="center"/>
          </w:tcPr>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1.系统配置：处理器≥1.8GHz；内存≥2GB；ROM≥16GB；操作系统：Android 8.1或以上；</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2.LCD显示屏：≥10.1"高清IPS屏；分辨率≥1280*</w:t>
            </w:r>
            <w:r>
              <w:rPr>
                <w:rFonts w:hint="eastAsia" w:ascii="宋体" w:hAnsi="宋体" w:eastAsia="宋体" w:cs="宋体"/>
                <w:bCs/>
                <w:sz w:val="22"/>
                <w:szCs w:val="22"/>
                <w:highlight w:val="none"/>
              </w:rPr>
              <w:fldChar w:fldCharType="begin"/>
            </w:r>
            <w:r>
              <w:rPr>
                <w:rFonts w:hint="eastAsia" w:ascii="宋体" w:hAnsi="宋体" w:eastAsia="宋体" w:cs="宋体"/>
                <w:bCs/>
                <w:sz w:val="22"/>
                <w:szCs w:val="22"/>
                <w:highlight w:val="none"/>
              </w:rPr>
              <w:instrText xml:space="preserve"> XE "</w:instrText>
            </w:r>
            <w:r>
              <w:rPr>
                <w:rFonts w:hint="eastAsia" w:ascii="宋体" w:hAnsi="宋体" w:eastAsia="宋体" w:cs="宋体"/>
                <w:bCs/>
                <w:sz w:val="22"/>
                <w:szCs w:val="22"/>
                <w:highlight w:val="none"/>
                <w:lang w:val="en-US" w:eastAsia="zh-CN"/>
              </w:rPr>
              <w:instrText xml:space="preserve">*</w:instrText>
            </w:r>
            <w:r>
              <w:rPr>
                <w:rFonts w:hint="eastAsia" w:ascii="宋体" w:hAnsi="宋体" w:eastAsia="宋体" w:cs="宋体"/>
                <w:bCs/>
                <w:sz w:val="22"/>
                <w:szCs w:val="22"/>
                <w:highlight w:val="none"/>
              </w:rPr>
              <w:instrText xml:space="preserve">" </w:instrText>
            </w:r>
            <w:r>
              <w:rPr>
                <w:rFonts w:hint="eastAsia" w:ascii="宋体" w:hAnsi="宋体" w:eastAsia="宋体" w:cs="宋体"/>
                <w:bCs/>
                <w:sz w:val="22"/>
                <w:szCs w:val="22"/>
                <w:highlight w:val="none"/>
              </w:rPr>
              <w:fldChar w:fldCharType="end"/>
            </w:r>
            <w:r>
              <w:rPr>
                <w:rFonts w:hint="eastAsia" w:ascii="宋体" w:hAnsi="宋体" w:eastAsia="宋体" w:cs="宋体"/>
                <w:bCs/>
                <w:sz w:val="22"/>
                <w:szCs w:val="22"/>
                <w:highlight w:val="none"/>
              </w:rPr>
              <w:t>800；屏幕比例：16:10，支持≥10点触摸。</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3.接口：不少于2个USB接口，不少于1个HDMI接口，不少于1个RJ45接口，不少于1个3.5mm音频接口，支持TF卡扩展；</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4.通信方式：支持TCP/IP协议，支持安全管理平台对设备的统一管理；支持多种外接拓展接口；支持WIFI无线通讯方式，蓝牙4.0连接方式；</w:t>
            </w:r>
          </w:p>
          <w:p>
            <w:pPr>
              <w:adjustRightInd w:val="0"/>
              <w:snapToGrid w:val="0"/>
              <w:spacing w:line="240" w:lineRule="auto"/>
              <w:jc w:val="left"/>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t>55</w:t>
            </w:r>
            <w:r>
              <w:rPr>
                <w:rFonts w:hint="eastAsia" w:ascii="宋体" w:hAnsi="宋体" w:eastAsia="宋体" w:cs="宋体"/>
                <w:bCs/>
                <w:sz w:val="22"/>
                <w:szCs w:val="22"/>
                <w:highlight w:val="none"/>
              </w:rPr>
              <w:t>.接收识别访客预警信息(体温异常、黑名单)：支持接收识别访客体温异常或访客为黑名单等预警信息；</w:t>
            </w:r>
            <w:r>
              <w:rPr>
                <w:rFonts w:hint="eastAsia" w:ascii="宋体" w:hAnsi="宋体" w:eastAsia="宋体" w:cs="宋体"/>
                <w:bCs/>
                <w:sz w:val="22"/>
                <w:szCs w:val="22"/>
                <w:highlight w:val="none"/>
                <w:lang w:eastAsia="zh-CN"/>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6</w:t>
            </w:r>
            <w:r>
              <w:rPr>
                <w:rFonts w:hint="eastAsia" w:ascii="宋体" w:hAnsi="宋体" w:eastAsia="宋体" w:cs="宋体"/>
                <w:bCs/>
                <w:sz w:val="22"/>
                <w:szCs w:val="22"/>
                <w:highlight w:val="none"/>
              </w:rPr>
              <w:t>.监控访客登记过程：支持自动同步访客管理屏识别访客的画面至门卫管理屏，实时监控访客登记信息及过程。</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t>77</w:t>
            </w:r>
            <w:r>
              <w:rPr>
                <w:rFonts w:hint="eastAsia" w:ascii="宋体" w:hAnsi="宋体" w:eastAsia="宋体" w:cs="宋体"/>
                <w:bCs/>
                <w:sz w:val="22"/>
                <w:szCs w:val="22"/>
                <w:highlight w:val="none"/>
              </w:rPr>
              <w:t>.获取被访人审核信息：支持被访人的审核信息实时同步显示到门卫管理屏。</w:t>
            </w:r>
            <w:r>
              <w:rPr>
                <w:rFonts w:hint="eastAsia" w:ascii="宋体" w:hAnsi="宋体" w:eastAsia="宋体" w:cs="宋体"/>
                <w:bCs/>
                <w:sz w:val="22"/>
                <w:szCs w:val="22"/>
                <w:highlight w:val="none"/>
                <w:lang w:eastAsia="zh-CN"/>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bCs/>
                <w:sz w:val="22"/>
                <w:szCs w:val="22"/>
                <w:highlight w:val="none"/>
                <w:lang w:val="en-US" w:eastAsia="zh-CN"/>
              </w:rPr>
              <w:t>8</w:t>
            </w:r>
            <w:r>
              <w:rPr>
                <w:rFonts w:hint="eastAsia" w:ascii="宋体" w:hAnsi="宋体" w:eastAsia="宋体" w:cs="宋体"/>
                <w:bCs/>
                <w:sz w:val="22"/>
                <w:szCs w:val="22"/>
                <w:highlight w:val="none"/>
              </w:rPr>
              <w:t>.获取当日访客预约信息、学生请假信息：支持当日的访客预约信息及学生请假信息同步显示到门卫管理屏。</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9</w:t>
            </w:r>
            <w:r>
              <w:rPr>
                <w:rFonts w:hint="eastAsia" w:ascii="宋体" w:hAnsi="宋体" w:eastAsia="宋体" w:cs="宋体"/>
                <w:bCs/>
                <w:sz w:val="22"/>
                <w:szCs w:val="22"/>
                <w:highlight w:val="none"/>
              </w:rPr>
              <w:t>.访客登记异常处理：支持访客登记后拨打视频验证电话，被访人未接通时，由门卫确认操作是否允许方可进入。</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33</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出入管理屏</w:t>
            </w:r>
          </w:p>
        </w:tc>
        <w:tc>
          <w:tcPr>
            <w:tcW w:w="2942" w:type="pct"/>
            <w:vAlign w:val="center"/>
          </w:tcPr>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1.整体要求：产品一体化设计，防尘、防水级别不低于IP65。</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2.系统配置：处理器≥1.8GHz；内存≥2GB；ROM≥16GB；电源12V；LCD显示屏≥8寸高清IPS屏，分辨率≥800*</w:t>
            </w:r>
            <w:r>
              <w:rPr>
                <w:rFonts w:hint="eastAsia" w:ascii="宋体" w:hAnsi="宋体" w:eastAsia="宋体" w:cs="宋体"/>
                <w:bCs/>
                <w:sz w:val="22"/>
                <w:szCs w:val="22"/>
                <w:highlight w:val="none"/>
              </w:rPr>
              <w:fldChar w:fldCharType="begin"/>
            </w:r>
            <w:r>
              <w:rPr>
                <w:rFonts w:hint="eastAsia" w:ascii="宋体" w:hAnsi="宋体" w:eastAsia="宋体" w:cs="宋体"/>
                <w:bCs/>
                <w:sz w:val="22"/>
                <w:szCs w:val="22"/>
                <w:highlight w:val="none"/>
              </w:rPr>
              <w:instrText xml:space="preserve"> XE "</w:instrText>
            </w:r>
            <w:r>
              <w:rPr>
                <w:rFonts w:hint="eastAsia" w:ascii="宋体" w:hAnsi="宋体" w:eastAsia="宋体" w:cs="宋体"/>
                <w:bCs/>
                <w:sz w:val="22"/>
                <w:szCs w:val="22"/>
                <w:highlight w:val="none"/>
                <w:lang w:val="en-US" w:eastAsia="zh-CN"/>
              </w:rPr>
              <w:instrText xml:space="preserve">*</w:instrText>
            </w:r>
            <w:r>
              <w:rPr>
                <w:rFonts w:hint="eastAsia" w:ascii="宋体" w:hAnsi="宋体" w:eastAsia="宋体" w:cs="宋体"/>
                <w:bCs/>
                <w:sz w:val="22"/>
                <w:szCs w:val="22"/>
                <w:highlight w:val="none"/>
              </w:rPr>
              <w:instrText xml:space="preserve">" </w:instrText>
            </w:r>
            <w:r>
              <w:rPr>
                <w:rFonts w:hint="eastAsia" w:ascii="宋体" w:hAnsi="宋体" w:eastAsia="宋体" w:cs="宋体"/>
                <w:bCs/>
                <w:sz w:val="22"/>
                <w:szCs w:val="22"/>
                <w:highlight w:val="none"/>
              </w:rPr>
              <w:fldChar w:fldCharType="end"/>
            </w:r>
            <w:r>
              <w:rPr>
                <w:rFonts w:hint="eastAsia" w:ascii="宋体" w:hAnsi="宋体" w:eastAsia="宋体" w:cs="宋体"/>
                <w:bCs/>
                <w:sz w:val="22"/>
                <w:szCs w:val="22"/>
                <w:highlight w:val="none"/>
              </w:rPr>
              <w:t>1280；不少于1个USB 2.0 外接接口；</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3.人脸识别：支持双目摄像头，不低于200万像素；支持活体检测功能、支持人脸照片容量不少于5万张；；</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4.语音播报:支持语音交互，根据语音提示指导操作；</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5.通信方式:支持TCP/IP协议，支持安全管理平台对设备的统一管理；支持多种外接拓展接口，含不少于1个RJ45通信接口；支持WIFI无线通讯方式；</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6.使用环境：环境温度-35°~75°</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7</w:t>
            </w:r>
            <w:r>
              <w:rPr>
                <w:rFonts w:hint="eastAsia" w:ascii="宋体" w:hAnsi="宋体" w:eastAsia="宋体" w:cs="宋体"/>
                <w:bCs/>
                <w:sz w:val="22"/>
                <w:szCs w:val="22"/>
                <w:highlight w:val="none"/>
              </w:rPr>
              <w:t>.学生出入：支持学生人脸识别出入校并自动采集出入数据；</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t>88</w:t>
            </w:r>
            <w:r>
              <w:rPr>
                <w:rFonts w:hint="eastAsia" w:ascii="宋体" w:hAnsi="宋体" w:eastAsia="宋体" w:cs="宋体"/>
                <w:bCs/>
                <w:sz w:val="22"/>
                <w:szCs w:val="22"/>
                <w:highlight w:val="none"/>
              </w:rPr>
              <w:t>.教职工出入：支持教职工人脸识别出入校并自动采集出入数据；</w:t>
            </w:r>
            <w:r>
              <w:rPr>
                <w:rFonts w:hint="eastAsia" w:ascii="宋体" w:hAnsi="宋体" w:eastAsia="宋体" w:cs="宋体"/>
                <w:bCs/>
                <w:sz w:val="22"/>
                <w:szCs w:val="22"/>
                <w:highlight w:val="none"/>
                <w:lang w:eastAsia="zh-CN"/>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lang w:val="en-US" w:eastAsia="zh-CN"/>
              </w:rPr>
              <w:t>9</w:t>
            </w:r>
            <w:r>
              <w:rPr>
                <w:rFonts w:hint="eastAsia" w:ascii="宋体" w:hAnsi="宋体" w:eastAsia="宋体" w:cs="宋体"/>
                <w:bCs/>
                <w:sz w:val="22"/>
                <w:szCs w:val="22"/>
                <w:highlight w:val="none"/>
              </w:rPr>
              <w:t>.请假学生出入：针对请假出入的学生，可进行登记，方便统计查看；学生在上课时间段内，临时请假外出登记，实现学生非常规上下学时间进出管理</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t>110</w:t>
            </w:r>
            <w:r>
              <w:rPr>
                <w:rFonts w:hint="eastAsia" w:ascii="宋体" w:hAnsi="宋体" w:eastAsia="宋体" w:cs="宋体"/>
                <w:bCs/>
                <w:sz w:val="22"/>
                <w:szCs w:val="22"/>
                <w:highlight w:val="none"/>
              </w:rPr>
              <w:t>.支持师生进出校权限与门禁道闸系统联动；上级管理平台可查询统计师生的进出记录。</w:t>
            </w:r>
            <w:r>
              <w:rPr>
                <w:rFonts w:hint="eastAsia" w:ascii="宋体" w:hAnsi="宋体" w:eastAsia="宋体" w:cs="宋体"/>
                <w:bCs/>
                <w:sz w:val="22"/>
                <w:szCs w:val="22"/>
                <w:highlight w:val="none"/>
                <w:lang w:eastAsia="zh-CN"/>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t>111</w:t>
            </w:r>
            <w:r>
              <w:rPr>
                <w:rFonts w:hint="eastAsia" w:ascii="宋体" w:hAnsi="宋体" w:eastAsia="宋体" w:cs="宋体"/>
                <w:bCs/>
                <w:sz w:val="22"/>
                <w:szCs w:val="22"/>
                <w:highlight w:val="none"/>
              </w:rPr>
              <w:t>.数据上传：支持数据实时上传至上级管理平台；支持数据断网续传；</w:t>
            </w:r>
            <w:r>
              <w:rPr>
                <w:rFonts w:hint="eastAsia" w:ascii="宋体" w:hAnsi="宋体" w:eastAsia="宋体" w:cs="宋体"/>
                <w:bCs/>
                <w:sz w:val="22"/>
                <w:szCs w:val="22"/>
                <w:highlight w:val="none"/>
                <w:lang w:eastAsia="zh-CN"/>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10</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34</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加热盒子</w:t>
            </w:r>
          </w:p>
        </w:tc>
        <w:tc>
          <w:tcPr>
            <w:tcW w:w="2942" w:type="pct"/>
            <w:vAlign w:val="center"/>
          </w:tcPr>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定制</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10</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35</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闸机通道（单机芯）</w:t>
            </w:r>
          </w:p>
        </w:tc>
        <w:tc>
          <w:tcPr>
            <w:tcW w:w="2942" w:type="pct"/>
            <w:vAlign w:val="center"/>
          </w:tcPr>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1.机箱尺寸：</w:t>
            </w:r>
            <w:r>
              <w:rPr>
                <w:rFonts w:hint="eastAsia" w:ascii="宋体" w:hAnsi="宋体" w:eastAsia="宋体" w:cs="宋体"/>
                <w:bCs/>
                <w:sz w:val="22"/>
                <w:szCs w:val="22"/>
                <w:highlight w:val="none"/>
              </w:rPr>
              <w:t>≥</w:t>
            </w:r>
            <w:r>
              <w:rPr>
                <w:rFonts w:hint="eastAsia" w:ascii="宋体" w:hAnsi="宋体" w:eastAsia="宋体" w:cs="宋体"/>
                <w:sz w:val="22"/>
                <w:szCs w:val="22"/>
                <w:highlight w:val="none"/>
              </w:rPr>
              <w:t>1200*</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XE "</w:instrText>
            </w:r>
            <w:r>
              <w:rPr>
                <w:rFonts w:hint="eastAsia" w:ascii="宋体" w:hAnsi="宋体" w:eastAsia="宋体" w:cs="宋体"/>
                <w:bCs/>
                <w:sz w:val="22"/>
                <w:szCs w:val="22"/>
                <w:highlight w:val="none"/>
                <w:lang w:val="en-US" w:eastAsia="zh-CN"/>
              </w:rPr>
              <w:instrText xml:space="preserve">*</w:instrText>
            </w:r>
            <w:r>
              <w:rPr>
                <w:rFonts w:hint="eastAsia" w:ascii="宋体" w:hAnsi="宋体" w:eastAsia="宋体" w:cs="宋体"/>
                <w:sz w:val="22"/>
                <w:szCs w:val="22"/>
                <w:highlight w:val="none"/>
              </w:rPr>
              <w:instrText xml:space="preserve">" </w:instrText>
            </w:r>
            <w:r>
              <w:rPr>
                <w:rFonts w:hint="eastAsia" w:ascii="宋体" w:hAnsi="宋体" w:eastAsia="宋体" w:cs="宋体"/>
                <w:sz w:val="22"/>
                <w:szCs w:val="22"/>
                <w:highlight w:val="none"/>
              </w:rPr>
              <w:fldChar w:fldCharType="end"/>
            </w:r>
            <w:r>
              <w:rPr>
                <w:rFonts w:hint="eastAsia" w:ascii="宋体" w:hAnsi="宋体" w:eastAsia="宋体" w:cs="宋体"/>
                <w:sz w:val="22"/>
                <w:szCs w:val="22"/>
                <w:highlight w:val="none"/>
              </w:rPr>
              <w:t>150*987mm</w:t>
            </w:r>
          </w:p>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2.通道宽：600mm-900mm</w:t>
            </w:r>
          </w:p>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3.驱动电机：直流无刷电机 </w:t>
            </w:r>
          </w:p>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4.通行速度：50人/分钟（常开），30人/分钟（常闭）</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sz w:val="22"/>
                <w:szCs w:val="22"/>
                <w:highlight w:val="none"/>
              </w:rPr>
              <w:t>5.工作环境：室内、室外（阴棚）</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2</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36</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闸机通道（双机芯）</w:t>
            </w:r>
          </w:p>
        </w:tc>
        <w:tc>
          <w:tcPr>
            <w:tcW w:w="2942" w:type="pct"/>
            <w:vAlign w:val="center"/>
          </w:tcPr>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1.机箱尺寸：</w:t>
            </w:r>
            <w:r>
              <w:rPr>
                <w:rFonts w:hint="eastAsia" w:ascii="宋体" w:hAnsi="宋体" w:eastAsia="宋体" w:cs="宋体"/>
                <w:bCs/>
                <w:sz w:val="22"/>
                <w:szCs w:val="22"/>
                <w:highlight w:val="none"/>
              </w:rPr>
              <w:t>≥</w:t>
            </w:r>
            <w:r>
              <w:rPr>
                <w:rFonts w:hint="eastAsia" w:ascii="宋体" w:hAnsi="宋体" w:eastAsia="宋体" w:cs="宋体"/>
                <w:sz w:val="22"/>
                <w:szCs w:val="22"/>
                <w:highlight w:val="none"/>
              </w:rPr>
              <w:t>1200*</w:t>
            </w:r>
            <w:r>
              <w:rPr>
                <w:rFonts w:hint="eastAsia" w:ascii="宋体" w:hAnsi="宋体" w:eastAsia="宋体" w:cs="宋体"/>
                <w:sz w:val="22"/>
                <w:szCs w:val="22"/>
                <w:highlight w:val="none"/>
              </w:rPr>
              <w:fldChar w:fldCharType="begin"/>
            </w:r>
            <w:r>
              <w:rPr>
                <w:rFonts w:hint="eastAsia" w:ascii="宋体" w:hAnsi="宋体" w:eastAsia="宋体" w:cs="宋体"/>
                <w:sz w:val="22"/>
                <w:szCs w:val="22"/>
                <w:highlight w:val="none"/>
              </w:rPr>
              <w:instrText xml:space="preserve"> XE "</w:instrText>
            </w:r>
            <w:r>
              <w:rPr>
                <w:rFonts w:hint="eastAsia" w:ascii="宋体" w:hAnsi="宋体" w:eastAsia="宋体" w:cs="宋体"/>
                <w:bCs/>
                <w:sz w:val="22"/>
                <w:szCs w:val="22"/>
                <w:highlight w:val="none"/>
                <w:lang w:val="en-US" w:eastAsia="zh-CN"/>
              </w:rPr>
              <w:instrText xml:space="preserve">*</w:instrText>
            </w:r>
            <w:r>
              <w:rPr>
                <w:rFonts w:hint="eastAsia" w:ascii="宋体" w:hAnsi="宋体" w:eastAsia="宋体" w:cs="宋体"/>
                <w:sz w:val="22"/>
                <w:szCs w:val="22"/>
                <w:highlight w:val="none"/>
              </w:rPr>
              <w:instrText xml:space="preserve">" </w:instrText>
            </w:r>
            <w:r>
              <w:rPr>
                <w:rFonts w:hint="eastAsia" w:ascii="宋体" w:hAnsi="宋体" w:eastAsia="宋体" w:cs="宋体"/>
                <w:sz w:val="22"/>
                <w:szCs w:val="22"/>
                <w:highlight w:val="none"/>
              </w:rPr>
              <w:fldChar w:fldCharType="end"/>
            </w:r>
            <w:r>
              <w:rPr>
                <w:rFonts w:hint="eastAsia" w:ascii="宋体" w:hAnsi="宋体" w:eastAsia="宋体" w:cs="宋体"/>
                <w:sz w:val="22"/>
                <w:szCs w:val="22"/>
                <w:highlight w:val="none"/>
              </w:rPr>
              <w:t>150*987mm</w:t>
            </w:r>
          </w:p>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2.通道宽：600mm-900mm</w:t>
            </w:r>
          </w:p>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3.驱动电机：直流无刷电机 </w:t>
            </w:r>
          </w:p>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4.通行速度：50人/分钟（常开），30人/分钟（常闭）</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sz w:val="22"/>
                <w:szCs w:val="22"/>
                <w:highlight w:val="none"/>
              </w:rPr>
              <w:t>5.工作环境：室内、室外（阴棚）</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4</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37</w:t>
            </w:r>
          </w:p>
        </w:tc>
        <w:tc>
          <w:tcPr>
            <w:tcW w:w="706" w:type="pct"/>
            <w:vAlign w:val="center"/>
          </w:tcPr>
          <w:p>
            <w:pPr>
              <w:adjustRightInd w:val="0"/>
              <w:snapToGrid w:val="0"/>
              <w:spacing w:line="24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电子围栏</w:t>
            </w:r>
          </w:p>
        </w:tc>
        <w:tc>
          <w:tcPr>
            <w:tcW w:w="2942" w:type="pct"/>
            <w:vAlign w:val="center"/>
          </w:tcPr>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包含张力围栏主机、张力围栏杆体、张力围栏线材、接地桩、张力围栏其他配件、主机蓄电池、警灯警号、周界防范控制键盘、中继器等。具体数量根据实际情况确定。</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1.双防区脉冲主机（6台）</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4线制双防区脉冲主机，可以直接接入485总线与中心控制设备通信。</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每根合金线任意位置上测量电压为4.5KV—10KV的脉冲电压；能够检测出脉冲电子围栏前端每根金属导体断路、任意相邻两根导体断路的情况；报警输出端口符合GB12663-2001的规定；能够分辨出入侵报警盒设备故障报警；能够显示脉冲电子围栏前端每根金属导体实际运行的电压值；能具有通过通信网络远程开机、关机、布防、撤防等功能；应提供通信接口，并与智能控制终端或软件管理平台组成网络系统</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静电放电抗干扰、电快速瞬变脉冲抗干扰、射频电磁场辐射抗干扰、电压暂降、短时中断和电压变化不误报不出现器件故障和损坏</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2.警号（1个）</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支持声光报警</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报警音量:不小于105dB</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防护等级：IP54，室外防水</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3.控制键盘（1个）</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LCD键盘主机一体化结构，支持防区输入</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4.485中继器（6个）</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kern w:val="0"/>
                <w:sz w:val="22"/>
                <w:szCs w:val="22"/>
                <w:highlight w:val="none"/>
              </w:rPr>
              <w:t>≥</w:t>
            </w:r>
            <w:r>
              <w:rPr>
                <w:rFonts w:hint="eastAsia" w:ascii="宋体" w:hAnsi="宋体" w:eastAsia="宋体" w:cs="宋体"/>
                <w:color w:val="000000"/>
                <w:sz w:val="22"/>
                <w:szCs w:val="22"/>
                <w:highlight w:val="none"/>
              </w:rPr>
              <w:t>1路RS485双向数据中继器</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5.蓄电池（7个）</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标准电压：12V；</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额定容量：7.0Ah</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6.辅材（1批）</w:t>
            </w:r>
          </w:p>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包含</w:t>
            </w:r>
            <w:r>
              <w:rPr>
                <w:rFonts w:hint="eastAsia" w:ascii="宋体" w:hAnsi="宋体" w:eastAsia="宋体" w:cs="宋体"/>
                <w:kern w:val="0"/>
                <w:sz w:val="22"/>
                <w:szCs w:val="22"/>
                <w:highlight w:val="none"/>
              </w:rPr>
              <w:t>≥</w:t>
            </w:r>
            <w:r>
              <w:rPr>
                <w:rFonts w:hint="eastAsia" w:ascii="宋体" w:hAnsi="宋体" w:eastAsia="宋体" w:cs="宋体"/>
                <w:color w:val="000000"/>
                <w:sz w:val="22"/>
                <w:szCs w:val="22"/>
                <w:highlight w:val="none"/>
              </w:rPr>
              <w:t>1200米的电子围栏的杆件、警示牌、避雷器等辅材，具体数量依据学校实际情况。</w:t>
            </w:r>
          </w:p>
        </w:tc>
        <w:tc>
          <w:tcPr>
            <w:tcW w:w="503" w:type="pct"/>
            <w:vAlign w:val="center"/>
          </w:tcPr>
          <w:p>
            <w:pPr>
              <w:adjustRightInd w:val="0"/>
              <w:snapToGrid w:val="0"/>
              <w:spacing w:line="240" w:lineRule="auto"/>
              <w:jc w:val="center"/>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1</w:t>
            </w:r>
          </w:p>
        </w:tc>
        <w:tc>
          <w:tcPr>
            <w:tcW w:w="575" w:type="pct"/>
            <w:vAlign w:val="center"/>
          </w:tcPr>
          <w:p>
            <w:pPr>
              <w:adjustRightInd w:val="0"/>
              <w:snapToGrid w:val="0"/>
              <w:spacing w:line="240" w:lineRule="auto"/>
              <w:jc w:val="center"/>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38</w:t>
            </w:r>
          </w:p>
        </w:tc>
        <w:tc>
          <w:tcPr>
            <w:tcW w:w="706" w:type="pct"/>
            <w:vAlign w:val="center"/>
          </w:tcPr>
          <w:p>
            <w:pPr>
              <w:adjustRightInd w:val="0"/>
              <w:snapToGrid w:val="0"/>
              <w:spacing w:line="24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智能报警主机</w:t>
            </w:r>
          </w:p>
        </w:tc>
        <w:tc>
          <w:tcPr>
            <w:tcW w:w="2942" w:type="pct"/>
            <w:vAlign w:val="center"/>
          </w:tcPr>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一、硬件配置要求：</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1.CPU:工业级x86处理器；</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2.内存:≥4G DDR3 1333mHz；</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3.硬盘:≥128G SSD；</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4.网口：≥2个RJ45，速率10/100/1000Mbps；</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5.接口：≥2个USB接口，≥1个RS232接口；</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二、功能应用要求</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1.支持预警规则的配置，支持预警触发的应急联动的配置，如联动规则、预警类型、告警来源设备、执行间隔、系统通知等应急联动内容。</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2.支持查看接入设备的预警信息，预警类型包括：周界入侵、穿越警戒面、请假出校、陌生人预警、宿舍考勤、非正常出入、教师考勤等。</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3.支持预警接入设备的管理，支持超脑、一键报警、闸机等多种设备类型的接入；</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4.支持摄像头的配置，包括摄像头的选择、查询、预警策略的配置、预警音频的配置等；</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5.支持人脸图像的同步管理，能够将人脸图像下发至接入的预警设备中；</w:t>
            </w:r>
          </w:p>
          <w:p>
            <w:pPr>
              <w:pStyle w:val="34"/>
              <w:adjustRightInd w:val="0"/>
              <w:snapToGrid w:val="0"/>
              <w:spacing w:line="240"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6.支持考勤时间的管理，能够设置接入的考勤设备考勤规则。</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
                <w:bCs/>
                <w:kern w:val="0"/>
                <w:sz w:val="22"/>
                <w:szCs w:val="22"/>
                <w:highlight w:val="none"/>
                <w:lang w:val="en-US" w:eastAsia="zh-CN"/>
              </w:rPr>
              <w:t>*</w:t>
            </w:r>
            <w:r>
              <w:rPr>
                <w:rFonts w:hint="eastAsia" w:ascii="宋体" w:hAnsi="宋体" w:eastAsia="宋体" w:cs="宋体"/>
                <w:kern w:val="0"/>
                <w:sz w:val="22"/>
                <w:szCs w:val="22"/>
                <w:highlight w:val="none"/>
                <w:lang w:val="en-US" w:eastAsia="zh-CN"/>
              </w:rPr>
              <w:fldChar w:fldCharType="begin"/>
            </w:r>
            <w:r>
              <w:rPr>
                <w:rFonts w:hint="eastAsia" w:ascii="宋体" w:hAnsi="宋体" w:eastAsia="宋体" w:cs="宋体"/>
                <w:kern w:val="0"/>
                <w:sz w:val="22"/>
                <w:szCs w:val="22"/>
                <w:highlight w:val="none"/>
                <w:lang w:val="en-US" w:eastAsia="zh-CN"/>
              </w:rPr>
              <w:instrText xml:space="preserve"> XE "</w:instrText>
            </w:r>
            <w:r>
              <w:rPr>
                <w:rFonts w:hint="eastAsia" w:ascii="宋体" w:hAnsi="宋体" w:eastAsia="宋体" w:cs="宋体"/>
                <w:bCs/>
                <w:sz w:val="22"/>
                <w:szCs w:val="22"/>
                <w:highlight w:val="none"/>
                <w:lang w:val="en-US" w:eastAsia="zh-CN"/>
              </w:rPr>
              <w:instrText xml:space="preserve">*</w:instrText>
            </w:r>
            <w:r>
              <w:rPr>
                <w:rFonts w:hint="eastAsia" w:ascii="宋体" w:hAnsi="宋体" w:eastAsia="宋体" w:cs="宋体"/>
                <w:kern w:val="0"/>
                <w:sz w:val="22"/>
                <w:szCs w:val="22"/>
                <w:highlight w:val="none"/>
                <w:lang w:val="en-US" w:eastAsia="zh-CN"/>
              </w:rPr>
              <w:instrText xml:space="preserve">" </w:instrText>
            </w:r>
            <w:r>
              <w:rPr>
                <w:rFonts w:hint="eastAsia" w:ascii="宋体" w:hAnsi="宋体" w:eastAsia="宋体" w:cs="宋体"/>
                <w:kern w:val="0"/>
                <w:sz w:val="22"/>
                <w:szCs w:val="22"/>
                <w:highlight w:val="none"/>
                <w:lang w:val="en-US" w:eastAsia="zh-CN"/>
              </w:rPr>
              <w:fldChar w:fldCharType="end"/>
            </w:r>
            <w:r>
              <w:rPr>
                <w:rFonts w:hint="eastAsia" w:ascii="宋体" w:hAnsi="宋体" w:eastAsia="宋体" w:cs="宋体"/>
                <w:kern w:val="0"/>
                <w:sz w:val="22"/>
                <w:szCs w:val="22"/>
                <w:highlight w:val="none"/>
              </w:rPr>
              <w:t>7.为保证知识产权合法性，软件功能应具备国家版权局颁发的计算机软件著作权证书。</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39</w:t>
            </w:r>
          </w:p>
        </w:tc>
        <w:tc>
          <w:tcPr>
            <w:tcW w:w="706" w:type="pct"/>
            <w:vAlign w:val="center"/>
          </w:tcPr>
          <w:p>
            <w:pPr>
              <w:adjustRightInd w:val="0"/>
              <w:snapToGrid w:val="0"/>
              <w:spacing w:line="24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对接服务</w:t>
            </w:r>
          </w:p>
        </w:tc>
        <w:tc>
          <w:tcPr>
            <w:tcW w:w="2942" w:type="pct"/>
            <w:vAlign w:val="center"/>
          </w:tcPr>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能够将电子围栏告警信息接入到智能报警主机</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40</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b/>
                <w:bCs/>
                <w:color w:val="000000"/>
                <w:sz w:val="22"/>
                <w:szCs w:val="22"/>
                <w:highlight w:val="none"/>
                <w:lang w:val="en-US" w:eastAsia="zh-CN"/>
              </w:rPr>
              <w:t>△（核心产品）</w:t>
            </w:r>
            <w:r>
              <w:rPr>
                <w:rFonts w:hint="eastAsia" w:ascii="宋体" w:hAnsi="宋体" w:eastAsia="宋体" w:cs="宋体"/>
                <w:sz w:val="22"/>
                <w:szCs w:val="22"/>
                <w:highlight w:val="none"/>
              </w:rPr>
              <w:t>边缘智能音频感知终端</w:t>
            </w:r>
          </w:p>
        </w:tc>
        <w:tc>
          <w:tcPr>
            <w:tcW w:w="2942" w:type="pct"/>
            <w:vAlign w:val="center"/>
          </w:tcPr>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一、硬件要求：</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1.处理器：工业级ARM；</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2.RAM：≥1GB；ROM：≥4GB；</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3.外部接口：≥1个10/100MB 以太网接口；双麦克风阵列；≥1个8Ω 10瓦防水喇叭。</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4.检测模块：≥1个温湿度检测模块；≥1个光照检测模块；≥1个噪音检测模块；</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5.支持4G全网通，含一年不低于6G/月的物联网专用流量卡。</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6.产品具备IP65或以上防水等级</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二、软件功能要求：</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1.支持VAD语音活动侦测，可针对校园内隐蔽区域、学生群体活动区域等进行防范;</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2.支持噪声抑制和回声抑制等声音处理技术；</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3.可对安装点5米内欺凌、暴力语音信息进行采集，录音、智能分析及上报智慧校园管控平台进行预警;</w:t>
            </w:r>
          </w:p>
          <w:p>
            <w:pPr>
              <w:adjustRightInd w:val="0"/>
              <w:snapToGrid w:val="0"/>
              <w:spacing w:line="240" w:lineRule="auto"/>
              <w:jc w:val="left"/>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bCs/>
                <w:sz w:val="22"/>
                <w:szCs w:val="22"/>
                <w:highlight w:val="none"/>
              </w:rPr>
              <w:t>4.提供初始化的欺凌暴力预警关键词≥5个，如救命、打架、着火、地震……最大可扩展至100个，语音关键词支持批量设备添加或单个设备添加；</w:t>
            </w:r>
            <w:r>
              <w:rPr>
                <w:rFonts w:hint="eastAsia" w:ascii="宋体" w:hAnsi="宋体" w:eastAsia="宋体" w:cs="宋体"/>
                <w:bCs/>
                <w:sz w:val="22"/>
                <w:szCs w:val="22"/>
                <w:highlight w:val="none"/>
                <w:lang w:eastAsia="zh-CN"/>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bCs/>
                <w:sz w:val="22"/>
                <w:szCs w:val="22"/>
                <w:highlight w:val="none"/>
              </w:rPr>
              <w:t>5.</w:t>
            </w:r>
            <w:r>
              <w:rPr>
                <w:rFonts w:hint="eastAsia" w:ascii="宋体" w:hAnsi="宋体" w:eastAsia="宋体" w:cs="宋体"/>
                <w:sz w:val="22"/>
                <w:szCs w:val="22"/>
                <w:highlight w:val="none"/>
              </w:rPr>
              <w:t>支持查看近7天的预警记录，预警记录包括触发条件、预警时间。</w:t>
            </w:r>
            <w:r>
              <w:rPr>
                <w:rFonts w:hint="eastAsia" w:ascii="宋体" w:hAnsi="宋体" w:eastAsia="宋体" w:cs="宋体"/>
                <w:sz w:val="22"/>
                <w:szCs w:val="22"/>
                <w:highlight w:val="none"/>
                <w:lang w:eastAsia="zh-CN"/>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6.支持通过手机蓝牙扫描连接、配置设备；</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bCs/>
                <w:sz w:val="22"/>
                <w:szCs w:val="22"/>
                <w:highlight w:val="none"/>
              </w:rPr>
              <w:t>7.支持设置不同录音预警时长，如10秒、15秒、20秒</w:t>
            </w:r>
            <w:r>
              <w:rPr>
                <w:rFonts w:hint="eastAsia" w:ascii="宋体" w:hAnsi="宋体" w:eastAsia="宋体" w:cs="宋体"/>
                <w:sz w:val="22"/>
                <w:szCs w:val="22"/>
                <w:highlight w:val="none"/>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8.支持远程升级和远程控制；</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9.支持环境自然光采集、温湿度采集、环境噪音采集；</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bCs/>
                <w:sz w:val="22"/>
                <w:szCs w:val="22"/>
                <w:highlight w:val="none"/>
              </w:rPr>
              <w:t>10.支持喊话及自动语音干预功能，可支持自定义语音干预；</w:t>
            </w:r>
            <w:r>
              <w:rPr>
                <w:rFonts w:hint="eastAsia" w:ascii="宋体" w:hAnsi="宋体" w:eastAsia="宋体" w:cs="宋体"/>
                <w:sz w:val="22"/>
                <w:szCs w:val="22"/>
                <w:highlight w:val="none"/>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11.支持云端二次语音核检功能（包含一年），提高识别精度；</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60</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41</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智能安全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检查标识</w:t>
            </w:r>
          </w:p>
        </w:tc>
        <w:tc>
          <w:tcPr>
            <w:tcW w:w="2942" w:type="pct"/>
            <w:vAlign w:val="center"/>
          </w:tcPr>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具备二维码或NFC唯一标识，方便巡查人员通过手机二维码扫描或NFC感应，对当前位置检查点具体检查项目进行正常或异常状态设置和上报。</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200</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42</w:t>
            </w:r>
          </w:p>
        </w:tc>
        <w:tc>
          <w:tcPr>
            <w:tcW w:w="706"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控烟卫士</w:t>
            </w:r>
          </w:p>
        </w:tc>
        <w:tc>
          <w:tcPr>
            <w:tcW w:w="2942" w:type="pct"/>
            <w:vAlign w:val="center"/>
          </w:tcPr>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工作电流：监视状态&lt;100mA，报警状态&lt;200mA</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供电电压：DC5V2A，适配器DC9-16V</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报警方式：语音播报</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探测灵敏度0.0002%obs/m</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报警灵敏度0.005%obs/m~0.320%obs/m</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环境条件：温度-10C~+50C，相对湿度&lt;90%(40+2C)</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探测面积最大范围40㎡</w:t>
            </w:r>
          </w:p>
          <w:p>
            <w:pPr>
              <w:adjustRightInd w:val="0"/>
              <w:snapToGrid w:val="0"/>
              <w:spacing w:line="240" w:lineRule="auto"/>
              <w:jc w:val="left"/>
              <w:rPr>
                <w:rFonts w:hint="eastAsia" w:ascii="宋体" w:hAnsi="宋体" w:eastAsia="宋体" w:cs="宋体"/>
                <w:bCs/>
                <w:kern w:val="2"/>
                <w:sz w:val="22"/>
                <w:szCs w:val="22"/>
                <w:highlight w:val="none"/>
                <w:lang w:val="en-US" w:eastAsia="zh-CN" w:bidi="ar-SA"/>
              </w:rPr>
            </w:pPr>
            <w:r>
              <w:rPr>
                <w:rFonts w:hint="eastAsia" w:ascii="宋体" w:hAnsi="宋体" w:eastAsia="宋体" w:cs="宋体"/>
                <w:bCs/>
                <w:sz w:val="22"/>
                <w:szCs w:val="22"/>
                <w:highlight w:val="none"/>
              </w:rPr>
              <w:t>外形尺寸：115*</w:t>
            </w:r>
            <w:r>
              <w:rPr>
                <w:rFonts w:hint="eastAsia" w:ascii="宋体" w:hAnsi="宋体" w:eastAsia="宋体" w:cs="宋体"/>
                <w:bCs/>
                <w:sz w:val="22"/>
                <w:szCs w:val="22"/>
                <w:highlight w:val="none"/>
              </w:rPr>
              <w:fldChar w:fldCharType="begin"/>
            </w:r>
            <w:r>
              <w:rPr>
                <w:rFonts w:hint="eastAsia" w:ascii="宋体" w:hAnsi="宋体" w:eastAsia="宋体" w:cs="宋体"/>
                <w:bCs/>
                <w:sz w:val="22"/>
                <w:szCs w:val="22"/>
                <w:highlight w:val="none"/>
              </w:rPr>
              <w:instrText xml:space="preserve"> XE "</w:instrText>
            </w:r>
            <w:r>
              <w:rPr>
                <w:rFonts w:hint="eastAsia" w:ascii="宋体" w:hAnsi="宋体" w:eastAsia="宋体" w:cs="宋体"/>
                <w:bCs/>
                <w:sz w:val="22"/>
                <w:szCs w:val="22"/>
                <w:highlight w:val="none"/>
                <w:lang w:val="en-US" w:eastAsia="zh-CN"/>
              </w:rPr>
              <w:instrText xml:space="preserve">*</w:instrText>
            </w:r>
            <w:r>
              <w:rPr>
                <w:rFonts w:hint="eastAsia" w:ascii="宋体" w:hAnsi="宋体" w:eastAsia="宋体" w:cs="宋体"/>
                <w:bCs/>
                <w:sz w:val="22"/>
                <w:szCs w:val="22"/>
                <w:highlight w:val="none"/>
              </w:rPr>
              <w:instrText xml:space="preserve">" </w:instrText>
            </w:r>
            <w:r>
              <w:rPr>
                <w:rFonts w:hint="eastAsia" w:ascii="宋体" w:hAnsi="宋体" w:eastAsia="宋体" w:cs="宋体"/>
                <w:bCs/>
                <w:sz w:val="22"/>
                <w:szCs w:val="22"/>
                <w:highlight w:val="none"/>
              </w:rPr>
              <w:fldChar w:fldCharType="end"/>
            </w:r>
            <w:r>
              <w:rPr>
                <w:rFonts w:hint="eastAsia" w:ascii="宋体" w:hAnsi="宋体" w:eastAsia="宋体" w:cs="宋体"/>
                <w:bCs/>
                <w:sz w:val="22"/>
                <w:szCs w:val="22"/>
                <w:highlight w:val="none"/>
              </w:rPr>
              <w:t>50mm</w:t>
            </w:r>
          </w:p>
        </w:tc>
        <w:tc>
          <w:tcPr>
            <w:tcW w:w="503" w:type="pct"/>
            <w:vAlign w:val="center"/>
          </w:tcPr>
          <w:p>
            <w:pPr>
              <w:adjustRightInd w:val="0"/>
              <w:snapToGrid w:val="0"/>
              <w:spacing w:line="240" w:lineRule="auto"/>
              <w:jc w:val="center"/>
              <w:rPr>
                <w:rFonts w:hint="eastAsia" w:ascii="宋体" w:hAnsi="宋体" w:eastAsia="宋体" w:cs="宋体"/>
                <w:bCs/>
                <w:kern w:val="2"/>
                <w:sz w:val="22"/>
                <w:szCs w:val="22"/>
                <w:highlight w:val="none"/>
                <w:lang w:val="en-US" w:eastAsia="zh-CN" w:bidi="ar-SA"/>
              </w:rPr>
            </w:pPr>
            <w:r>
              <w:rPr>
                <w:rFonts w:hint="eastAsia" w:ascii="宋体" w:hAnsi="宋体" w:eastAsia="宋体" w:cs="宋体"/>
                <w:bCs/>
                <w:sz w:val="22"/>
                <w:szCs w:val="22"/>
                <w:highlight w:val="none"/>
                <w:lang w:val="en-US" w:eastAsia="zh-CN"/>
              </w:rPr>
              <w:t>62</w:t>
            </w:r>
          </w:p>
        </w:tc>
        <w:tc>
          <w:tcPr>
            <w:tcW w:w="575" w:type="pct"/>
            <w:vAlign w:val="center"/>
          </w:tcPr>
          <w:p>
            <w:pPr>
              <w:adjustRightInd w:val="0"/>
              <w:snapToGrid w:val="0"/>
              <w:spacing w:line="240" w:lineRule="auto"/>
              <w:jc w:val="center"/>
              <w:rPr>
                <w:rFonts w:hint="eastAsia" w:ascii="宋体" w:hAnsi="宋体" w:eastAsia="宋体" w:cs="宋体"/>
                <w:bCs/>
                <w:kern w:val="2"/>
                <w:sz w:val="22"/>
                <w:szCs w:val="22"/>
                <w:highlight w:val="none"/>
                <w:lang w:val="en-US" w:eastAsia="zh-CN" w:bidi="ar-SA"/>
              </w:rPr>
            </w:pPr>
            <w:r>
              <w:rPr>
                <w:rFonts w:hint="eastAsia" w:ascii="宋体" w:hAnsi="宋体" w:eastAsia="宋体" w:cs="宋体"/>
                <w:bCs/>
                <w:sz w:val="22"/>
                <w:szCs w:val="22"/>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43</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放学通知显示设备</w:t>
            </w:r>
          </w:p>
        </w:tc>
        <w:tc>
          <w:tcPr>
            <w:tcW w:w="2942" w:type="pct"/>
            <w:vAlign w:val="center"/>
          </w:tcPr>
          <w:p>
            <w:pPr>
              <w:adjustRightInd w:val="0"/>
              <w:snapToGrid w:val="0"/>
              <w:spacing w:line="24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双基色，P10,面积≥201cm*57cm。含字符卡</w:t>
            </w:r>
          </w:p>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kern w:val="0"/>
                <w:sz w:val="22"/>
                <w:szCs w:val="22"/>
                <w:highlight w:val="none"/>
              </w:rPr>
              <w:t>班级老师通过移动手机端微应用发送班级放学通知，并联动放学通知显示设备进行展示，并联动音频控制主机进行放学通知播报。</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44</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双向语音IP广播终端</w:t>
            </w:r>
          </w:p>
        </w:tc>
        <w:tc>
          <w:tcPr>
            <w:tcW w:w="2942" w:type="pct"/>
            <w:vAlign w:val="center"/>
          </w:tcPr>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一、硬件要求</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1.网口：≥2个RJ45接口；</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2.功率：≥70W；</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3.外部接口：USB-TypeC×1、音频输出x1；</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4.状态指示灯：支持通过指示灯的不同颜色监控设备的状态和运行。</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5.扬声器：内置扬声器；</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6.麦克风：≥1个高灵敏度的麦克风阵列；</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7.防水等级：IP65或以上；</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二、软件功能要求</w:t>
            </w:r>
          </w:p>
          <w:p>
            <w:pPr>
              <w:adjustRightInd w:val="0"/>
              <w:snapToGrid w:val="0"/>
              <w:spacing w:line="240" w:lineRule="auto"/>
              <w:jc w:val="left"/>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bCs/>
                <w:sz w:val="22"/>
                <w:szCs w:val="22"/>
                <w:highlight w:val="none"/>
              </w:rPr>
              <w:t>1.具有双向语音对讲功能，支持与现场的视频摄像头结合，实现监控、语音、对讲的联动干预；（</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bCs/>
                <w:sz w:val="22"/>
                <w:szCs w:val="22"/>
                <w:highlight w:val="none"/>
              </w:rPr>
              <w:t>2.支持预警联动，播放指定语音进行广播自动干预；（</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bCs/>
                <w:sz w:val="22"/>
                <w:szCs w:val="22"/>
                <w:highlight w:val="none"/>
              </w:rPr>
              <w:t>）</w:t>
            </w:r>
          </w:p>
          <w:p>
            <w:pPr>
              <w:adjustRightInd w:val="0"/>
              <w:snapToGrid w:val="0"/>
              <w:spacing w:line="240" w:lineRule="auto"/>
              <w:jc w:val="left"/>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bCs/>
                <w:sz w:val="22"/>
                <w:szCs w:val="22"/>
                <w:highlight w:val="none"/>
              </w:rPr>
              <w:t>3.</w:t>
            </w:r>
            <w:r>
              <w:rPr>
                <w:rFonts w:hint="eastAsia" w:ascii="宋体" w:hAnsi="宋体" w:eastAsia="宋体" w:cs="宋体"/>
                <w:kern w:val="0"/>
                <w:sz w:val="22"/>
                <w:szCs w:val="22"/>
                <w:highlight w:val="none"/>
              </w:rPr>
              <w:t>支持通过手机APP进行广播喊话；</w:t>
            </w:r>
            <w:r>
              <w:rPr>
                <w:rFonts w:hint="eastAsia" w:ascii="宋体" w:hAnsi="宋体" w:eastAsia="宋体" w:cs="宋体"/>
                <w:bCs/>
                <w:sz w:val="22"/>
                <w:szCs w:val="22"/>
                <w:highlight w:val="none"/>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kern w:val="0"/>
                <w:sz w:val="22"/>
                <w:szCs w:val="22"/>
                <w:highlight w:val="none"/>
              </w:rPr>
              <w:t>4.支持执行应急预案任务时广播播报功能；</w:t>
            </w:r>
            <w:r>
              <w:rPr>
                <w:rFonts w:hint="eastAsia" w:ascii="宋体" w:hAnsi="宋体" w:eastAsia="宋体" w:cs="宋体"/>
                <w:bCs/>
                <w:sz w:val="22"/>
                <w:szCs w:val="22"/>
                <w:highlight w:val="none"/>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bCs/>
                <w:sz w:val="22"/>
                <w:szCs w:val="22"/>
                <w:highlight w:val="none"/>
              </w:rPr>
              <w:t>5.支持通过PC客户端、网页端以及手机APP等方式进行双向对讲；（</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6.支持通过手机APP远程调节设备音量；</w:t>
            </w:r>
          </w:p>
          <w:p>
            <w:pPr>
              <w:adjustRightInd w:val="0"/>
              <w:snapToGrid w:val="0"/>
              <w:spacing w:line="240" w:lineRule="auto"/>
              <w:jc w:val="left"/>
              <w:rPr>
                <w:rFonts w:hint="eastAsia" w:ascii="宋体" w:hAnsi="宋体" w:eastAsia="宋体" w:cs="宋体"/>
                <w:bCs/>
                <w:sz w:val="22"/>
                <w:szCs w:val="22"/>
                <w:highlight w:val="none"/>
              </w:rPr>
            </w:pPr>
            <w:r>
              <w:rPr>
                <w:rFonts w:hint="eastAsia" w:ascii="宋体" w:hAnsi="宋体" w:eastAsia="宋体" w:cs="宋体"/>
                <w:b/>
                <w:bCs w:val="0"/>
                <w:sz w:val="22"/>
                <w:szCs w:val="22"/>
                <w:highlight w:val="none"/>
                <w:lang w:val="en-US" w:eastAsia="zh-CN"/>
              </w:rPr>
              <w:t>*</w:t>
            </w:r>
            <w:r>
              <w:rPr>
                <w:rFonts w:hint="eastAsia" w:ascii="宋体" w:hAnsi="宋体" w:eastAsia="宋体" w:cs="宋体"/>
                <w:bCs/>
                <w:sz w:val="22"/>
                <w:szCs w:val="22"/>
                <w:highlight w:val="none"/>
                <w:lang w:val="en-US" w:eastAsia="zh-CN"/>
              </w:rPr>
              <w:fldChar w:fldCharType="begin"/>
            </w:r>
            <w:r>
              <w:rPr>
                <w:rFonts w:hint="eastAsia" w:ascii="宋体" w:hAnsi="宋体" w:eastAsia="宋体" w:cs="宋体"/>
                <w:bCs/>
                <w:sz w:val="22"/>
                <w:szCs w:val="22"/>
                <w:highlight w:val="none"/>
                <w:lang w:val="en-US" w:eastAsia="zh-CN"/>
              </w:rPr>
              <w:instrText xml:space="preserve"> XE "*" </w:instrText>
            </w:r>
            <w:r>
              <w:rPr>
                <w:rFonts w:hint="eastAsia" w:ascii="宋体" w:hAnsi="宋体" w:eastAsia="宋体" w:cs="宋体"/>
                <w:bCs/>
                <w:sz w:val="22"/>
                <w:szCs w:val="22"/>
                <w:highlight w:val="none"/>
                <w:lang w:val="en-US" w:eastAsia="zh-CN"/>
              </w:rPr>
              <w:fldChar w:fldCharType="end"/>
            </w:r>
            <w:r>
              <w:rPr>
                <w:rFonts w:hint="eastAsia" w:ascii="宋体" w:hAnsi="宋体" w:eastAsia="宋体" w:cs="宋体"/>
                <w:bCs/>
                <w:sz w:val="22"/>
                <w:szCs w:val="22"/>
                <w:highlight w:val="none"/>
              </w:rPr>
              <w:t>7.为保证知识产权合法性，软件功能应具备国家版权局颁发的计算机软件著作权证书。</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45</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班级放学通知系统</w:t>
            </w:r>
          </w:p>
        </w:tc>
        <w:tc>
          <w:tcPr>
            <w:tcW w:w="2942" w:type="pct"/>
            <w:vAlign w:val="center"/>
          </w:tcPr>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b/>
                <w:bCs/>
                <w:color w:val="000000"/>
                <w:sz w:val="22"/>
                <w:szCs w:val="22"/>
                <w:highlight w:val="none"/>
                <w:lang w:val="en-US" w:eastAsia="zh-CN"/>
              </w:rPr>
              <w:t>*</w:t>
            </w:r>
            <w:r>
              <w:rPr>
                <w:rFonts w:hint="eastAsia" w:ascii="宋体" w:hAnsi="宋体" w:eastAsia="宋体" w:cs="宋体"/>
                <w:color w:val="000000"/>
                <w:sz w:val="22"/>
                <w:szCs w:val="22"/>
                <w:highlight w:val="none"/>
                <w:lang w:val="en-US" w:eastAsia="zh-CN"/>
              </w:rPr>
              <w:fldChar w:fldCharType="begin"/>
            </w:r>
            <w:r>
              <w:rPr>
                <w:rFonts w:hint="eastAsia" w:ascii="宋体" w:hAnsi="宋体" w:eastAsia="宋体" w:cs="宋体"/>
                <w:color w:val="000000"/>
                <w:sz w:val="22"/>
                <w:szCs w:val="22"/>
                <w:highlight w:val="none"/>
                <w:lang w:val="en-US" w:eastAsia="zh-CN"/>
              </w:rPr>
              <w:instrText xml:space="preserve"> XE "</w:instrText>
            </w:r>
            <w:r>
              <w:rPr>
                <w:rFonts w:hint="eastAsia" w:ascii="宋体" w:hAnsi="宋体" w:eastAsia="宋体" w:cs="宋体"/>
                <w:bCs/>
                <w:sz w:val="22"/>
                <w:szCs w:val="22"/>
                <w:highlight w:val="none"/>
                <w:lang w:val="en-US" w:eastAsia="zh-CN"/>
              </w:rPr>
              <w:instrText xml:space="preserve">*</w:instrText>
            </w:r>
            <w:r>
              <w:rPr>
                <w:rFonts w:hint="eastAsia" w:ascii="宋体" w:hAnsi="宋体" w:eastAsia="宋体" w:cs="宋体"/>
                <w:color w:val="000000"/>
                <w:sz w:val="22"/>
                <w:szCs w:val="22"/>
                <w:highlight w:val="none"/>
                <w:lang w:val="en-US" w:eastAsia="zh-CN"/>
              </w:rPr>
              <w:instrText xml:space="preserve">" </w:instrText>
            </w:r>
            <w:r>
              <w:rPr>
                <w:rFonts w:hint="eastAsia" w:ascii="宋体" w:hAnsi="宋体" w:eastAsia="宋体" w:cs="宋体"/>
                <w:color w:val="000000"/>
                <w:sz w:val="22"/>
                <w:szCs w:val="22"/>
                <w:highlight w:val="none"/>
                <w:lang w:val="en-US" w:eastAsia="zh-CN"/>
              </w:rPr>
              <w:fldChar w:fldCharType="end"/>
            </w:r>
            <w:r>
              <w:rPr>
                <w:rFonts w:hint="eastAsia" w:ascii="宋体" w:hAnsi="宋体" w:eastAsia="宋体" w:cs="宋体"/>
                <w:sz w:val="22"/>
                <w:szCs w:val="22"/>
                <w:highlight w:val="none"/>
              </w:rPr>
              <w:t>1.支持联动接送显示系统（安装在学校大门口的小间距高清的放学通知LED显示屏）。</w:t>
            </w:r>
            <w:r>
              <w:rPr>
                <w:rFonts w:hint="eastAsia" w:ascii="宋体" w:hAnsi="宋体" w:eastAsia="宋体" w:cs="宋体"/>
                <w:bCs/>
                <w:sz w:val="22"/>
                <w:szCs w:val="22"/>
                <w:highlight w:val="none"/>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p>
            <w:pPr>
              <w:adjustRightInd w:val="0"/>
              <w:snapToGrid w:val="0"/>
              <w:spacing w:line="240" w:lineRule="auto"/>
              <w:jc w:val="left"/>
              <w:rPr>
                <w:rFonts w:hint="eastAsia" w:ascii="宋体" w:hAnsi="宋体" w:eastAsia="宋体" w:cs="宋体"/>
                <w:sz w:val="22"/>
                <w:szCs w:val="22"/>
                <w:highlight w:val="none"/>
              </w:rPr>
            </w:pPr>
            <w:r>
              <w:rPr>
                <w:rFonts w:hint="eastAsia" w:ascii="宋体" w:hAnsi="宋体" w:eastAsia="宋体" w:cs="宋体"/>
                <w:b/>
                <w:bCs/>
                <w:color w:val="000000"/>
                <w:sz w:val="22"/>
                <w:szCs w:val="22"/>
                <w:highlight w:val="none"/>
                <w:lang w:val="en-US" w:eastAsia="zh-CN"/>
              </w:rPr>
              <w:t>*</w:t>
            </w:r>
            <w:r>
              <w:rPr>
                <w:rFonts w:hint="eastAsia" w:ascii="宋体" w:hAnsi="宋体" w:eastAsia="宋体" w:cs="宋体"/>
                <w:color w:val="000000"/>
                <w:sz w:val="22"/>
                <w:szCs w:val="22"/>
                <w:highlight w:val="none"/>
                <w:lang w:val="en-US" w:eastAsia="zh-CN"/>
              </w:rPr>
              <w:fldChar w:fldCharType="begin"/>
            </w:r>
            <w:r>
              <w:rPr>
                <w:rFonts w:hint="eastAsia" w:ascii="宋体" w:hAnsi="宋体" w:eastAsia="宋体" w:cs="宋体"/>
                <w:color w:val="000000"/>
                <w:sz w:val="22"/>
                <w:szCs w:val="22"/>
                <w:highlight w:val="none"/>
                <w:lang w:val="en-US" w:eastAsia="zh-CN"/>
              </w:rPr>
              <w:instrText xml:space="preserve"> XE "</w:instrText>
            </w:r>
            <w:r>
              <w:rPr>
                <w:rFonts w:hint="eastAsia" w:ascii="宋体" w:hAnsi="宋体" w:eastAsia="宋体" w:cs="宋体"/>
                <w:bCs/>
                <w:sz w:val="22"/>
                <w:szCs w:val="22"/>
                <w:highlight w:val="none"/>
                <w:lang w:val="en-US" w:eastAsia="zh-CN"/>
              </w:rPr>
              <w:instrText xml:space="preserve">*</w:instrText>
            </w:r>
            <w:r>
              <w:rPr>
                <w:rFonts w:hint="eastAsia" w:ascii="宋体" w:hAnsi="宋体" w:eastAsia="宋体" w:cs="宋体"/>
                <w:color w:val="000000"/>
                <w:sz w:val="22"/>
                <w:szCs w:val="22"/>
                <w:highlight w:val="none"/>
                <w:lang w:val="en-US" w:eastAsia="zh-CN"/>
              </w:rPr>
              <w:instrText xml:space="preserve">" </w:instrText>
            </w:r>
            <w:r>
              <w:rPr>
                <w:rFonts w:hint="eastAsia" w:ascii="宋体" w:hAnsi="宋体" w:eastAsia="宋体" w:cs="宋体"/>
                <w:color w:val="000000"/>
                <w:sz w:val="22"/>
                <w:szCs w:val="22"/>
                <w:highlight w:val="none"/>
                <w:lang w:val="en-US" w:eastAsia="zh-CN"/>
              </w:rPr>
              <w:fldChar w:fldCharType="end"/>
            </w:r>
            <w:r>
              <w:rPr>
                <w:rFonts w:hint="eastAsia" w:ascii="宋体" w:hAnsi="宋体" w:eastAsia="宋体" w:cs="宋体"/>
                <w:sz w:val="22"/>
                <w:szCs w:val="22"/>
                <w:highlight w:val="none"/>
              </w:rPr>
              <w:t>2.支持设置不同年级放学时间，班级老师可根据放学时间将接送人待接LED显示屏调整为放学模式，支持展示学校所有班级的放学状态（未放学、待放学、已放学），家长可实时掌握到自己孩子所在班级的放学状态。</w:t>
            </w:r>
            <w:r>
              <w:rPr>
                <w:rFonts w:hint="eastAsia" w:ascii="宋体" w:hAnsi="宋体" w:eastAsia="宋体" w:cs="宋体"/>
                <w:bCs/>
                <w:sz w:val="22"/>
                <w:szCs w:val="22"/>
                <w:highlight w:val="none"/>
              </w:rPr>
              <w:t>（</w:t>
            </w:r>
            <w:r>
              <w:rPr>
                <w:rFonts w:hint="eastAsia" w:ascii="宋体" w:hAnsi="宋体" w:eastAsia="宋体" w:cs="宋体"/>
                <w:b/>
                <w:bCs/>
                <w:i w:val="0"/>
                <w:iCs w:val="0"/>
                <w:color w:val="000000"/>
                <w:kern w:val="0"/>
                <w:sz w:val="22"/>
                <w:szCs w:val="22"/>
                <w:highlight w:val="none"/>
                <w:u w:val="none"/>
                <w:lang w:val="en-US" w:eastAsia="zh-CN" w:bidi="ar"/>
              </w:rPr>
              <w:t>提供第三方权威机构出具的检测报告</w:t>
            </w:r>
            <w:r>
              <w:rPr>
                <w:rFonts w:hint="eastAsia" w:ascii="宋体" w:hAnsi="宋体" w:eastAsia="宋体" w:cs="宋体"/>
                <w:i w:val="0"/>
                <w:iCs w:val="0"/>
                <w:color w:val="000000"/>
                <w:kern w:val="0"/>
                <w:sz w:val="22"/>
                <w:szCs w:val="22"/>
                <w:highlight w:val="none"/>
                <w:u w:val="none"/>
                <w:lang w:val="en-US" w:eastAsia="zh-CN" w:bidi="ar"/>
              </w:rPr>
              <w:t>）</w:t>
            </w:r>
          </w:p>
        </w:tc>
        <w:tc>
          <w:tcPr>
            <w:tcW w:w="503"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1</w:t>
            </w:r>
          </w:p>
        </w:tc>
        <w:tc>
          <w:tcPr>
            <w:tcW w:w="575" w:type="pct"/>
            <w:vAlign w:val="center"/>
          </w:tcPr>
          <w:p>
            <w:pPr>
              <w:adjustRightInd w:val="0"/>
              <w:snapToGrid w:val="0"/>
              <w:spacing w:line="240" w:lineRule="auto"/>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72" w:type="pct"/>
            <w:vAlign w:val="center"/>
          </w:tcPr>
          <w:p>
            <w:pPr>
              <w:adjustRightInd w:val="0"/>
              <w:snapToGrid w:val="0"/>
              <w:spacing w:line="240" w:lineRule="auto"/>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46</w:t>
            </w:r>
          </w:p>
        </w:tc>
        <w:tc>
          <w:tcPr>
            <w:tcW w:w="706" w:type="pct"/>
            <w:vAlign w:val="center"/>
          </w:tcPr>
          <w:p>
            <w:pPr>
              <w:adjustRightInd w:val="0"/>
              <w:snapToGrid w:val="0"/>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系统集成</w:t>
            </w:r>
          </w:p>
        </w:tc>
        <w:tc>
          <w:tcPr>
            <w:tcW w:w="2942" w:type="pct"/>
            <w:vAlign w:val="center"/>
          </w:tcPr>
          <w:p>
            <w:pPr>
              <w:adjustRightInd w:val="0"/>
              <w:snapToGrid w:val="0"/>
              <w:spacing w:line="240" w:lineRule="auto"/>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系统集成、网络优化整合、设备调试、线材施工</w:t>
            </w:r>
          </w:p>
        </w:tc>
        <w:tc>
          <w:tcPr>
            <w:tcW w:w="503" w:type="pct"/>
            <w:vAlign w:val="center"/>
          </w:tcPr>
          <w:p>
            <w:pPr>
              <w:adjustRightInd w:val="0"/>
              <w:snapToGrid w:val="0"/>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575" w:type="pct"/>
            <w:vAlign w:val="center"/>
          </w:tcPr>
          <w:p>
            <w:pPr>
              <w:adjustRightInd w:val="0"/>
              <w:snapToGrid w:val="0"/>
              <w:spacing w:line="24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项</w:t>
            </w:r>
          </w:p>
        </w:tc>
      </w:tr>
    </w:tbl>
    <w:p>
      <w:pPr>
        <w:ind w:firstLine="400" w:firstLineChars="200"/>
        <w:rPr>
          <w:highlight w:val="none"/>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748E6"/>
    <w:multiLevelType w:val="multilevel"/>
    <w:tmpl w:val="022748E6"/>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
    <w:nsid w:val="09C915AB"/>
    <w:multiLevelType w:val="multilevel"/>
    <w:tmpl w:val="09C915AB"/>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0B531684"/>
    <w:multiLevelType w:val="multilevel"/>
    <w:tmpl w:val="0B531684"/>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0B671031"/>
    <w:multiLevelType w:val="multilevel"/>
    <w:tmpl w:val="0B67103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FF151EB"/>
    <w:multiLevelType w:val="multilevel"/>
    <w:tmpl w:val="0FF151EB"/>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0D3CA1"/>
    <w:multiLevelType w:val="multilevel"/>
    <w:tmpl w:val="120D3CA1"/>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6">
    <w:nsid w:val="191E4420"/>
    <w:multiLevelType w:val="multilevel"/>
    <w:tmpl w:val="191E4420"/>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7">
    <w:nsid w:val="1DFD28E2"/>
    <w:multiLevelType w:val="multilevel"/>
    <w:tmpl w:val="1DFD28E2"/>
    <w:lvl w:ilvl="0" w:tentative="0">
      <w:start w:val="1"/>
      <w:numFmt w:val="decimal"/>
      <w:pStyle w:val="2"/>
      <w:suff w:val="space"/>
      <w:lvlText w:val="%1."/>
      <w:lvlJc w:val="left"/>
      <w:pPr>
        <w:ind w:left="425" w:hanging="425"/>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14B017F"/>
    <w:multiLevelType w:val="multilevel"/>
    <w:tmpl w:val="214B017F"/>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9">
    <w:nsid w:val="21673778"/>
    <w:multiLevelType w:val="multilevel"/>
    <w:tmpl w:val="2167377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E61987"/>
    <w:multiLevelType w:val="multilevel"/>
    <w:tmpl w:val="25E61987"/>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1">
    <w:nsid w:val="26AF46B7"/>
    <w:multiLevelType w:val="multilevel"/>
    <w:tmpl w:val="26AF46B7"/>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2">
    <w:nsid w:val="299161CD"/>
    <w:multiLevelType w:val="multilevel"/>
    <w:tmpl w:val="299161CD"/>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3">
    <w:nsid w:val="2B6F0D80"/>
    <w:multiLevelType w:val="multilevel"/>
    <w:tmpl w:val="2B6F0D80"/>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4">
    <w:nsid w:val="2CF85076"/>
    <w:multiLevelType w:val="multilevel"/>
    <w:tmpl w:val="2CF85076"/>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5">
    <w:nsid w:val="42225508"/>
    <w:multiLevelType w:val="multilevel"/>
    <w:tmpl w:val="42225508"/>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6">
    <w:nsid w:val="4773410E"/>
    <w:multiLevelType w:val="multilevel"/>
    <w:tmpl w:val="4773410E"/>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7">
    <w:nsid w:val="4A0B52D6"/>
    <w:multiLevelType w:val="multilevel"/>
    <w:tmpl w:val="4A0B52D6"/>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8">
    <w:nsid w:val="57AC21AA"/>
    <w:multiLevelType w:val="multilevel"/>
    <w:tmpl w:val="57AC21AA"/>
    <w:lvl w:ilvl="0" w:tentative="0">
      <w:start w:val="1"/>
      <w:numFmt w:val="decimal"/>
      <w:suff w:val="space"/>
      <w:lvlText w:val="%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9">
    <w:nsid w:val="5E85523E"/>
    <w:multiLevelType w:val="multilevel"/>
    <w:tmpl w:val="5E85523E"/>
    <w:lvl w:ilvl="0" w:tentative="0">
      <w:start w:val="1"/>
      <w:numFmt w:val="chineseCountingThousand"/>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A0A4FEE"/>
    <w:multiLevelType w:val="multilevel"/>
    <w:tmpl w:val="6A0A4FEE"/>
    <w:lvl w:ilvl="0" w:tentative="0">
      <w:start w:val="1"/>
      <w:numFmt w:val="decimal"/>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1">
    <w:nsid w:val="6A44F2D3"/>
    <w:multiLevelType w:val="singleLevel"/>
    <w:tmpl w:val="6A44F2D3"/>
    <w:lvl w:ilvl="0" w:tentative="0">
      <w:start w:val="1"/>
      <w:numFmt w:val="decimal"/>
      <w:lvlText w:val="%1."/>
      <w:lvlJc w:val="left"/>
      <w:pPr>
        <w:tabs>
          <w:tab w:val="left" w:pos="312"/>
        </w:tabs>
      </w:pPr>
    </w:lvl>
  </w:abstractNum>
  <w:abstractNum w:abstractNumId="22">
    <w:nsid w:val="7B2C1FD0"/>
    <w:multiLevelType w:val="multilevel"/>
    <w:tmpl w:val="7B2C1FD0"/>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pStyle w:val="23"/>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7C081D08"/>
    <w:multiLevelType w:val="multilevel"/>
    <w:tmpl w:val="7C081D0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4">
    <w:nsid w:val="7D5D38D2"/>
    <w:multiLevelType w:val="multilevel"/>
    <w:tmpl w:val="7D5D38D2"/>
    <w:lvl w:ilvl="0" w:tentative="0">
      <w:start w:val="1"/>
      <w:numFmt w:val="chineseCountingThousand"/>
      <w:suff w:val="space"/>
      <w:lvlText w:val="%1、"/>
      <w:lvlJc w:val="center"/>
      <w:pPr>
        <w:ind w:left="0" w:firstLine="0"/>
      </w:pPr>
      <w:rPr>
        <w:rFonts w:hint="eastAsia" w:eastAsia="宋体"/>
        <w:b/>
        <w:i w:val="0"/>
        <w:sz w:val="32"/>
      </w:rPr>
    </w:lvl>
    <w:lvl w:ilvl="1" w:tentative="0">
      <w:start w:val="1"/>
      <w:numFmt w:val="decimal"/>
      <w:isLgl/>
      <w:suff w:val="space"/>
      <w:lvlText w:val="%1.%2"/>
      <w:lvlJc w:val="left"/>
      <w:pPr>
        <w:ind w:left="0" w:firstLine="0"/>
      </w:pPr>
      <w:rPr>
        <w:rFonts w:hint="eastAsia" w:eastAsia="宋体"/>
        <w:b/>
        <w:i w:val="0"/>
        <w:sz w:val="30"/>
      </w:rPr>
    </w:lvl>
    <w:lvl w:ilvl="2" w:tentative="0">
      <w:start w:val="1"/>
      <w:numFmt w:val="decimal"/>
      <w:pStyle w:val="4"/>
      <w:isLgl/>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
      <w:isLgl/>
      <w:suff w:val="space"/>
      <w:lvlText w:val="%1.%2.%3.%4"/>
      <w:lvlJc w:val="left"/>
      <w:pPr>
        <w:ind w:left="0" w:firstLine="0"/>
      </w:pPr>
      <w:rPr>
        <w:rFonts w:hint="eastAsia" w:eastAsia="宋体"/>
        <w:b/>
        <w:i w:val="0"/>
        <w:sz w:val="24"/>
      </w:rPr>
    </w:lvl>
    <w:lvl w:ilvl="4" w:tentative="0">
      <w:start w:val="1"/>
      <w:numFmt w:val="decimal"/>
      <w:pStyle w:val="6"/>
      <w:isLgl/>
      <w:suff w:val="space"/>
      <w:lvlText w:val="%1.%2.%3.%4.%5"/>
      <w:lvlJc w:val="left"/>
      <w:pPr>
        <w:ind w:left="0" w:firstLine="0"/>
      </w:pPr>
      <w:rPr>
        <w:rFonts w:hint="eastAsia"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7"/>
  </w:num>
  <w:num w:numId="2">
    <w:abstractNumId w:val="24"/>
  </w:num>
  <w:num w:numId="3">
    <w:abstractNumId w:val="22"/>
  </w:num>
  <w:num w:numId="4">
    <w:abstractNumId w:val="3"/>
  </w:num>
  <w:num w:numId="5">
    <w:abstractNumId w:val="19"/>
  </w:num>
  <w:num w:numId="6">
    <w:abstractNumId w:val="4"/>
  </w:num>
  <w:num w:numId="7">
    <w:abstractNumId w:val="17"/>
  </w:num>
  <w:num w:numId="8">
    <w:abstractNumId w:val="9"/>
  </w:num>
  <w:num w:numId="9">
    <w:abstractNumId w:val="8"/>
  </w:num>
  <w:num w:numId="10">
    <w:abstractNumId w:val="23"/>
  </w:num>
  <w:num w:numId="11">
    <w:abstractNumId w:val="10"/>
  </w:num>
  <w:num w:numId="12">
    <w:abstractNumId w:val="12"/>
  </w:num>
  <w:num w:numId="13">
    <w:abstractNumId w:val="15"/>
  </w:num>
  <w:num w:numId="14">
    <w:abstractNumId w:val="11"/>
  </w:num>
  <w:num w:numId="15">
    <w:abstractNumId w:val="5"/>
  </w:num>
  <w:num w:numId="16">
    <w:abstractNumId w:val="0"/>
  </w:num>
  <w:num w:numId="17">
    <w:abstractNumId w:val="2"/>
  </w:num>
  <w:num w:numId="18">
    <w:abstractNumId w:val="13"/>
  </w:num>
  <w:num w:numId="19">
    <w:abstractNumId w:val="6"/>
  </w:num>
  <w:num w:numId="20">
    <w:abstractNumId w:val="14"/>
  </w:num>
  <w:num w:numId="21">
    <w:abstractNumId w:val="16"/>
  </w:num>
  <w:num w:numId="22">
    <w:abstractNumId w:val="20"/>
  </w:num>
  <w:num w:numId="23">
    <w:abstractNumId w:val="1"/>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Nzc4N2MwMzdkYTg3NzBhZDNiZGFjMjZiMzVhYzUifQ=="/>
  </w:docVars>
  <w:rsids>
    <w:rsidRoot w:val="00790327"/>
    <w:rsid w:val="000F3329"/>
    <w:rsid w:val="0017080B"/>
    <w:rsid w:val="001D5144"/>
    <w:rsid w:val="001F09C7"/>
    <w:rsid w:val="00200E36"/>
    <w:rsid w:val="002334AE"/>
    <w:rsid w:val="00264431"/>
    <w:rsid w:val="00275818"/>
    <w:rsid w:val="002A72F7"/>
    <w:rsid w:val="002B79D9"/>
    <w:rsid w:val="002D37F9"/>
    <w:rsid w:val="002D5A52"/>
    <w:rsid w:val="002D650B"/>
    <w:rsid w:val="0034232D"/>
    <w:rsid w:val="0035380D"/>
    <w:rsid w:val="00365538"/>
    <w:rsid w:val="003730D3"/>
    <w:rsid w:val="00374847"/>
    <w:rsid w:val="003814B3"/>
    <w:rsid w:val="003A2B1A"/>
    <w:rsid w:val="003D1F93"/>
    <w:rsid w:val="00403BF1"/>
    <w:rsid w:val="00417177"/>
    <w:rsid w:val="00424744"/>
    <w:rsid w:val="004303FC"/>
    <w:rsid w:val="00456D9A"/>
    <w:rsid w:val="00463F2E"/>
    <w:rsid w:val="00466477"/>
    <w:rsid w:val="00475673"/>
    <w:rsid w:val="00476FAF"/>
    <w:rsid w:val="004C337C"/>
    <w:rsid w:val="004F5387"/>
    <w:rsid w:val="00516CC3"/>
    <w:rsid w:val="005C7A7F"/>
    <w:rsid w:val="005F4689"/>
    <w:rsid w:val="00617DBF"/>
    <w:rsid w:val="00632973"/>
    <w:rsid w:val="006742AD"/>
    <w:rsid w:val="00683D17"/>
    <w:rsid w:val="006F50F2"/>
    <w:rsid w:val="007659F9"/>
    <w:rsid w:val="00781DAB"/>
    <w:rsid w:val="00790327"/>
    <w:rsid w:val="00795696"/>
    <w:rsid w:val="00795BFD"/>
    <w:rsid w:val="007A05E2"/>
    <w:rsid w:val="007B30D6"/>
    <w:rsid w:val="007E54AB"/>
    <w:rsid w:val="00803E67"/>
    <w:rsid w:val="00825367"/>
    <w:rsid w:val="00851B49"/>
    <w:rsid w:val="0092191B"/>
    <w:rsid w:val="009234E6"/>
    <w:rsid w:val="009440CF"/>
    <w:rsid w:val="00A14B5F"/>
    <w:rsid w:val="00A3571B"/>
    <w:rsid w:val="00A56842"/>
    <w:rsid w:val="00A62A0B"/>
    <w:rsid w:val="00A64ABD"/>
    <w:rsid w:val="00AA562D"/>
    <w:rsid w:val="00AE3EF7"/>
    <w:rsid w:val="00B00A7F"/>
    <w:rsid w:val="00B03819"/>
    <w:rsid w:val="00B50927"/>
    <w:rsid w:val="00B57A1A"/>
    <w:rsid w:val="00BA2B47"/>
    <w:rsid w:val="00C12DE3"/>
    <w:rsid w:val="00C3673E"/>
    <w:rsid w:val="00C44618"/>
    <w:rsid w:val="00C85247"/>
    <w:rsid w:val="00CA5841"/>
    <w:rsid w:val="00CC25BD"/>
    <w:rsid w:val="00D33EFB"/>
    <w:rsid w:val="00DB1F6F"/>
    <w:rsid w:val="00DB6B02"/>
    <w:rsid w:val="00DC57F3"/>
    <w:rsid w:val="00E00234"/>
    <w:rsid w:val="00E05FB2"/>
    <w:rsid w:val="00E257E3"/>
    <w:rsid w:val="00E4377A"/>
    <w:rsid w:val="00E52202"/>
    <w:rsid w:val="00E93324"/>
    <w:rsid w:val="00EE392B"/>
    <w:rsid w:val="00F43FEB"/>
    <w:rsid w:val="00F529DF"/>
    <w:rsid w:val="00FA0FAB"/>
    <w:rsid w:val="00FB3F47"/>
    <w:rsid w:val="00FD1079"/>
    <w:rsid w:val="00FD3506"/>
    <w:rsid w:val="012526A9"/>
    <w:rsid w:val="01B42948"/>
    <w:rsid w:val="02290C40"/>
    <w:rsid w:val="026006E2"/>
    <w:rsid w:val="029A1B3E"/>
    <w:rsid w:val="02C41C94"/>
    <w:rsid w:val="03190CB5"/>
    <w:rsid w:val="03AD764F"/>
    <w:rsid w:val="04090D29"/>
    <w:rsid w:val="043B4C5B"/>
    <w:rsid w:val="057940B5"/>
    <w:rsid w:val="057F6DC9"/>
    <w:rsid w:val="05C82C9B"/>
    <w:rsid w:val="05EE31EC"/>
    <w:rsid w:val="08AE04A4"/>
    <w:rsid w:val="0B293A5F"/>
    <w:rsid w:val="0CB67574"/>
    <w:rsid w:val="0EF56D77"/>
    <w:rsid w:val="110411F6"/>
    <w:rsid w:val="11691059"/>
    <w:rsid w:val="1198193E"/>
    <w:rsid w:val="11AA0B4D"/>
    <w:rsid w:val="13E57E77"/>
    <w:rsid w:val="13FA68E0"/>
    <w:rsid w:val="147D3640"/>
    <w:rsid w:val="149F7BC2"/>
    <w:rsid w:val="15836462"/>
    <w:rsid w:val="15C12BFE"/>
    <w:rsid w:val="17E05DED"/>
    <w:rsid w:val="19DE010A"/>
    <w:rsid w:val="1A400DC5"/>
    <w:rsid w:val="1A853C38"/>
    <w:rsid w:val="1BCC0B62"/>
    <w:rsid w:val="1C4F0B8B"/>
    <w:rsid w:val="1CE43C8A"/>
    <w:rsid w:val="1E766B63"/>
    <w:rsid w:val="213A47C0"/>
    <w:rsid w:val="21A06152"/>
    <w:rsid w:val="2208041A"/>
    <w:rsid w:val="23A235C1"/>
    <w:rsid w:val="2501777F"/>
    <w:rsid w:val="256A4F48"/>
    <w:rsid w:val="25733DFD"/>
    <w:rsid w:val="25B85CB3"/>
    <w:rsid w:val="25C74149"/>
    <w:rsid w:val="266210F7"/>
    <w:rsid w:val="2690510D"/>
    <w:rsid w:val="28397580"/>
    <w:rsid w:val="285D6FC5"/>
    <w:rsid w:val="2B1C4F36"/>
    <w:rsid w:val="2C9805ED"/>
    <w:rsid w:val="327A2C6E"/>
    <w:rsid w:val="33217324"/>
    <w:rsid w:val="34480B4A"/>
    <w:rsid w:val="355359F9"/>
    <w:rsid w:val="364C4922"/>
    <w:rsid w:val="36FA25D0"/>
    <w:rsid w:val="37737C8C"/>
    <w:rsid w:val="3835198A"/>
    <w:rsid w:val="398E6FFF"/>
    <w:rsid w:val="3A993EAE"/>
    <w:rsid w:val="3B9C66E6"/>
    <w:rsid w:val="3BBD1EF3"/>
    <w:rsid w:val="3C5F4C83"/>
    <w:rsid w:val="3C81109D"/>
    <w:rsid w:val="3D8757EA"/>
    <w:rsid w:val="403C5A07"/>
    <w:rsid w:val="40D479EE"/>
    <w:rsid w:val="42417305"/>
    <w:rsid w:val="460335E7"/>
    <w:rsid w:val="46DF533E"/>
    <w:rsid w:val="47E744AA"/>
    <w:rsid w:val="49442C28"/>
    <w:rsid w:val="49C56A6D"/>
    <w:rsid w:val="4AF56EDE"/>
    <w:rsid w:val="4D4B7289"/>
    <w:rsid w:val="4DC42B98"/>
    <w:rsid w:val="508579F4"/>
    <w:rsid w:val="5116195C"/>
    <w:rsid w:val="51204589"/>
    <w:rsid w:val="52481FEA"/>
    <w:rsid w:val="540957A8"/>
    <w:rsid w:val="54FB77E7"/>
    <w:rsid w:val="55CA2B7C"/>
    <w:rsid w:val="56EB73E7"/>
    <w:rsid w:val="58940762"/>
    <w:rsid w:val="58CB5722"/>
    <w:rsid w:val="59A815C0"/>
    <w:rsid w:val="5A551748"/>
    <w:rsid w:val="5C4B5585"/>
    <w:rsid w:val="5D261AD5"/>
    <w:rsid w:val="5EBF4FF9"/>
    <w:rsid w:val="60DD2497"/>
    <w:rsid w:val="62205A88"/>
    <w:rsid w:val="63306BBC"/>
    <w:rsid w:val="63C143B7"/>
    <w:rsid w:val="65DF6369"/>
    <w:rsid w:val="67087D3C"/>
    <w:rsid w:val="67584625"/>
    <w:rsid w:val="676B07FC"/>
    <w:rsid w:val="68091DC3"/>
    <w:rsid w:val="68646FFA"/>
    <w:rsid w:val="698E2580"/>
    <w:rsid w:val="6A3F387A"/>
    <w:rsid w:val="6A9A589E"/>
    <w:rsid w:val="6C26750F"/>
    <w:rsid w:val="6C3F5DB4"/>
    <w:rsid w:val="700510C2"/>
    <w:rsid w:val="704170BF"/>
    <w:rsid w:val="704D5F68"/>
    <w:rsid w:val="72CF0928"/>
    <w:rsid w:val="74786307"/>
    <w:rsid w:val="778356EE"/>
    <w:rsid w:val="77BF5FFA"/>
    <w:rsid w:val="784F55D0"/>
    <w:rsid w:val="7856695F"/>
    <w:rsid w:val="78F148D9"/>
    <w:rsid w:val="79E92285"/>
    <w:rsid w:val="7A7A445B"/>
    <w:rsid w:val="7ABC1417"/>
    <w:rsid w:val="7B963516"/>
    <w:rsid w:val="7F5E5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0" w:name="index 6"/>
    <w:lsdException w:qFormat="1" w:uiPriority="0" w:name="index 7"/>
    <w:lsdException w:qFormat="1" w:uiPriority="0" w:name="index 8"/>
    <w:lsdException w:qFormat="1" w:uiPriority="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name="Normal Indent"/>
    <w:lsdException w:qFormat="1" w:uiPriority="0" w:name="footnote text"/>
    <w:lsdException w:qFormat="1" w:uiPriority="0" w:name="annotation text"/>
    <w:lsdException w:qFormat="1" w:uiPriority="0" w:semiHidden="0" w:name="header"/>
    <w:lsdException w:qFormat="1" w:uiPriority="99" w:semiHidden="0" w:name="footer"/>
    <w:lsdException w:qFormat="1" w:uiPriority="99" w:name="index heading"/>
    <w:lsdException w:qFormat="1" w:uiPriority="0" w:name="caption"/>
    <w:lsdException w:qFormat="1" w:uiPriority="0" w:name="table of figures"/>
    <w:lsdException w:uiPriority="99" w:name="envelope address"/>
    <w:lsdException w:uiPriority="99" w:name="envelope return"/>
    <w:lsdException w:qFormat="1" w:uiPriority="0"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qFormat="1" w:uiPriority="0" w:name="toa heading"/>
    <w:lsdException w:qFormat="1" w:uiPriority="0" w:name="List"/>
    <w:lsdException w:qFormat="1" w:uiPriority="99" w:name="List Bullet"/>
    <w:lsdException w:unhideWhenUsed="0" w:uiPriority="99"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uiPriority="99" w:name="Closing"/>
    <w:lsdException w:qFormat="1" w:uiPriority="0"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qFormat="1" w:uiPriority="0"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nhideWhenUsed="0" w:uiPriority="0" w:semiHidden="0" w:name="Salutation"/>
    <w:lsdException w:unhideWhenUsed="0" w:uiPriority="99" w:semiHidden="0" w:name="Date"/>
    <w:lsdException w:unhideWhenUsed="0" w:uiPriority="99" w:semiHidden="0" w:name="Body Text First Indent"/>
    <w:lsdException w:qFormat="1" w:uiPriority="99" w:name="Body Text First Indent 2"/>
    <w:lsdException w:qFormat="1" w:uiPriority="0"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0" w:name="FollowedHyperlink"/>
    <w:lsdException w:unhideWhenUsed="0" w:uiPriority="22" w:semiHidden="0" w:name="Strong"/>
    <w:lsdException w:unhideWhenUsed="0" w:uiPriority="0" w:semiHidden="0" w:name="Emphasis"/>
    <w:lsdException w:qFormat="1" w:uiPriority="99" w:name="Document Map"/>
    <w:lsdException w:qFormat="1" w:uiPriority="0" w:name="Plain Text"/>
    <w:lsdException w:uiPriority="99" w:name="E-mail Signature"/>
    <w:lsdException w:qFormat="1" w:uiPriority="0" w:name="Normal (Web)"/>
    <w:lsdException w:uiPriority="99" w:name="HTML Acronym"/>
    <w:lsdException w:uiPriority="0" w:name="HTML Address"/>
    <w:lsdException w:uiPriority="99" w:name="HTML Cite"/>
    <w:lsdException w:uiPriority="0" w:name="HTML Code"/>
    <w:lsdException w:uiPriority="99" w:name="HTML Definition"/>
    <w:lsdException w:uiPriority="99" w:name="HTML Keyboard"/>
    <w:lsdException w:uiPriority="0" w:name="HTML Preformatted"/>
    <w:lsdException w:uiPriority="99"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qFormat="1" w:uiPriority="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0" w:name="Table Grid 1"/>
    <w:lsdException w:uiPriority="99" w:name="Table Grid 2"/>
    <w:lsdException w:uiPriority="99" w:name="Table Grid 3"/>
    <w:lsdException w:qFormat="1" w:uiPriority="0" w:name="Table Grid 4"/>
    <w:lsdException w:uiPriority="99" w:name="Table Grid 5"/>
    <w:lsdException w:uiPriority="99" w:name="Table Grid 6"/>
    <w:lsdException w:uiPriority="99" w:name="Table Grid 7"/>
    <w:lsdException w:qFormat="1" w:uiPriority="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lang w:val="en-US" w:eastAsia="zh-CN" w:bidi="ar-SA"/>
    </w:rPr>
  </w:style>
  <w:style w:type="paragraph" w:styleId="2">
    <w:name w:val="heading 1"/>
    <w:basedOn w:val="1"/>
    <w:next w:val="1"/>
    <w:link w:val="22"/>
    <w:qFormat/>
    <w:uiPriority w:val="0"/>
    <w:pPr>
      <w:keepNext/>
      <w:keepLines/>
      <w:numPr>
        <w:ilvl w:val="0"/>
        <w:numId w:val="1"/>
      </w:numPr>
      <w:adjustRightInd w:val="0"/>
      <w:snapToGrid w:val="0"/>
      <w:spacing w:line="360" w:lineRule="auto"/>
      <w:outlineLvl w:val="0"/>
    </w:pPr>
    <w:rPr>
      <w:b/>
      <w:bCs/>
      <w:kern w:val="44"/>
      <w:sz w:val="36"/>
      <w:szCs w:val="44"/>
    </w:rPr>
  </w:style>
  <w:style w:type="paragraph" w:styleId="3">
    <w:name w:val="heading 2"/>
    <w:basedOn w:val="1"/>
    <w:next w:val="1"/>
    <w:link w:val="26"/>
    <w:qFormat/>
    <w:uiPriority w:val="9"/>
    <w:pPr>
      <w:keepNext/>
      <w:keepLines/>
      <w:numPr>
        <w:ilvl w:val="1"/>
        <w:numId w:val="1"/>
      </w:numPr>
      <w:spacing w:line="360" w:lineRule="auto"/>
      <w:outlineLvl w:val="1"/>
    </w:pPr>
    <w:rPr>
      <w:rFonts w:ascii="Arial" w:hAnsi="Arial" w:cs="Times New Roman"/>
      <w:b/>
      <w:bCs/>
      <w:sz w:val="32"/>
      <w:szCs w:val="32"/>
    </w:rPr>
  </w:style>
  <w:style w:type="paragraph" w:styleId="4">
    <w:name w:val="heading 3"/>
    <w:basedOn w:val="1"/>
    <w:next w:val="1"/>
    <w:link w:val="18"/>
    <w:unhideWhenUsed/>
    <w:qFormat/>
    <w:uiPriority w:val="9"/>
    <w:pPr>
      <w:keepNext/>
      <w:keepLines/>
      <w:numPr>
        <w:ilvl w:val="2"/>
        <w:numId w:val="2"/>
      </w:numPr>
      <w:spacing w:before="260" w:after="260" w:line="416" w:lineRule="auto"/>
      <w:outlineLvl w:val="2"/>
    </w:pPr>
    <w:rPr>
      <w:b/>
      <w:bCs/>
      <w:sz w:val="32"/>
      <w:szCs w:val="32"/>
    </w:rPr>
  </w:style>
  <w:style w:type="paragraph" w:styleId="5">
    <w:name w:val="heading 4"/>
    <w:basedOn w:val="1"/>
    <w:next w:val="1"/>
    <w:link w:val="19"/>
    <w:unhideWhenUsed/>
    <w:qFormat/>
    <w:uiPriority w:val="9"/>
    <w:pPr>
      <w:keepNext/>
      <w:keepLines/>
      <w:numPr>
        <w:ilvl w:val="3"/>
        <w:numId w:val="2"/>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0"/>
    <w:unhideWhenUsed/>
    <w:qFormat/>
    <w:uiPriority w:val="9"/>
    <w:pPr>
      <w:keepNext/>
      <w:keepLines/>
      <w:numPr>
        <w:ilvl w:val="4"/>
        <w:numId w:val="2"/>
      </w:numPr>
      <w:spacing w:before="280" w:after="290" w:line="376" w:lineRule="auto"/>
      <w:outlineLvl w:val="4"/>
    </w:pPr>
    <w:rPr>
      <w:b/>
      <w:bCs/>
      <w:sz w:val="28"/>
      <w:szCs w:val="28"/>
    </w:rPr>
  </w:style>
  <w:style w:type="paragraph" w:styleId="7">
    <w:name w:val="heading 6"/>
    <w:basedOn w:val="1"/>
    <w:next w:val="1"/>
    <w:link w:val="27"/>
    <w:qFormat/>
    <w:uiPriority w:val="0"/>
    <w:pPr>
      <w:keepNext/>
      <w:keepLines/>
      <w:spacing w:before="240" w:after="64" w:line="320" w:lineRule="auto"/>
      <w:outlineLvl w:val="5"/>
    </w:pPr>
    <w:rPr>
      <w:rFonts w:ascii="Arial" w:hAnsi="Arial" w:eastAsia="黑体" w:cs="Times New Roman"/>
      <w:b/>
      <w:bCs/>
      <w:sz w:val="24"/>
    </w:rPr>
  </w:style>
  <w:style w:type="paragraph" w:styleId="8">
    <w:name w:val="heading 7"/>
    <w:basedOn w:val="1"/>
    <w:next w:val="1"/>
    <w:link w:val="28"/>
    <w:qFormat/>
    <w:uiPriority w:val="0"/>
    <w:pPr>
      <w:keepNext/>
      <w:keepLines/>
      <w:spacing w:before="240" w:after="64" w:line="320" w:lineRule="auto"/>
      <w:outlineLvl w:val="6"/>
    </w:pPr>
    <w:rPr>
      <w:rFonts w:cs="Times New Roman"/>
      <w:b/>
      <w:bCs/>
      <w:sz w:val="24"/>
    </w:rPr>
  </w:style>
  <w:style w:type="paragraph" w:styleId="9">
    <w:name w:val="heading 8"/>
    <w:basedOn w:val="1"/>
    <w:next w:val="1"/>
    <w:link w:val="29"/>
    <w:qFormat/>
    <w:uiPriority w:val="0"/>
    <w:pPr>
      <w:keepNext/>
      <w:keepLines/>
      <w:spacing w:before="240" w:after="64" w:line="320" w:lineRule="auto"/>
      <w:outlineLvl w:val="7"/>
    </w:pPr>
    <w:rPr>
      <w:rFonts w:ascii="Arial" w:hAnsi="Arial" w:eastAsia="黑体" w:cs="Times New Roman"/>
      <w:sz w:val="24"/>
    </w:rPr>
  </w:style>
  <w:style w:type="paragraph" w:styleId="10">
    <w:name w:val="heading 9"/>
    <w:basedOn w:val="1"/>
    <w:next w:val="1"/>
    <w:link w:val="30"/>
    <w:qFormat/>
    <w:uiPriority w:val="0"/>
    <w:pPr>
      <w:keepNext/>
      <w:keepLines/>
      <w:spacing w:before="240" w:after="64" w:line="320" w:lineRule="auto"/>
      <w:outlineLvl w:val="8"/>
    </w:pPr>
    <w:rPr>
      <w:rFonts w:ascii="Arial" w:hAnsi="Arial" w:eastAsia="黑体" w:cs="Times New Roman"/>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33"/>
    <w:qFormat/>
    <w:uiPriority w:val="0"/>
    <w:pPr>
      <w:spacing w:after="120"/>
    </w:pPr>
    <w:rPr>
      <w:rFonts w:cs="Times New Roman"/>
    </w:rPr>
  </w:style>
  <w:style w:type="paragraph" w:styleId="12">
    <w:name w:val="footer"/>
    <w:basedOn w:val="1"/>
    <w:link w:val="32"/>
    <w:unhideWhenUsed/>
    <w:qFormat/>
    <w:uiPriority w:val="99"/>
    <w:pPr>
      <w:tabs>
        <w:tab w:val="center" w:pos="4153"/>
        <w:tab w:val="right" w:pos="8306"/>
      </w:tabs>
      <w:snapToGrid w:val="0"/>
      <w:jc w:val="left"/>
    </w:pPr>
    <w:rPr>
      <w:rFonts w:cs="Times New Roman"/>
      <w:sz w:val="18"/>
      <w:szCs w:val="18"/>
    </w:rPr>
  </w:style>
  <w:style w:type="paragraph" w:styleId="13">
    <w:name w:val="header"/>
    <w:basedOn w:val="1"/>
    <w:link w:val="31"/>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character" w:customStyle="1" w:styleId="18">
    <w:name w:val="标题 3 字符"/>
    <w:basedOn w:val="16"/>
    <w:link w:val="4"/>
    <w:qFormat/>
    <w:uiPriority w:val="9"/>
    <w:rPr>
      <w:b/>
      <w:bCs/>
      <w:sz w:val="32"/>
      <w:szCs w:val="32"/>
    </w:rPr>
  </w:style>
  <w:style w:type="character" w:customStyle="1" w:styleId="19">
    <w:name w:val="标题 4 字符"/>
    <w:basedOn w:val="16"/>
    <w:link w:val="5"/>
    <w:qFormat/>
    <w:uiPriority w:val="9"/>
    <w:rPr>
      <w:rFonts w:asciiTheme="majorHAnsi" w:hAnsiTheme="majorHAnsi" w:eastAsiaTheme="majorEastAsia" w:cstheme="majorBidi"/>
      <w:b/>
      <w:bCs/>
      <w:sz w:val="28"/>
      <w:szCs w:val="28"/>
    </w:rPr>
  </w:style>
  <w:style w:type="character" w:customStyle="1" w:styleId="20">
    <w:name w:val="标题 5 字符"/>
    <w:basedOn w:val="16"/>
    <w:link w:val="6"/>
    <w:qFormat/>
    <w:uiPriority w:val="9"/>
    <w:rPr>
      <w:b/>
      <w:bCs/>
      <w:sz w:val="28"/>
      <w:szCs w:val="28"/>
    </w:rPr>
  </w:style>
  <w:style w:type="paragraph" w:customStyle="1" w:styleId="21">
    <w:name w:val="标题1"/>
    <w:basedOn w:val="2"/>
    <w:next w:val="1"/>
    <w:qFormat/>
    <w:uiPriority w:val="0"/>
    <w:pPr>
      <w:keepLines w:val="0"/>
      <w:widowControl/>
      <w:autoSpaceDE w:val="0"/>
      <w:autoSpaceDN w:val="0"/>
      <w:spacing w:before="120"/>
      <w:jc w:val="left"/>
      <w:textAlignment w:val="bottom"/>
    </w:pPr>
    <w:rPr>
      <w:rFonts w:ascii="宋体" w:eastAsia="黑体" w:cs="Times New Roman"/>
      <w:b w:val="0"/>
      <w:bCs w:val="0"/>
      <w:kern w:val="24"/>
      <w:sz w:val="30"/>
      <w:szCs w:val="30"/>
    </w:rPr>
  </w:style>
  <w:style w:type="character" w:customStyle="1" w:styleId="22">
    <w:name w:val="标题 1 字符"/>
    <w:basedOn w:val="16"/>
    <w:link w:val="2"/>
    <w:qFormat/>
    <w:uiPriority w:val="0"/>
    <w:rPr>
      <w:b/>
      <w:bCs/>
      <w:kern w:val="44"/>
      <w:sz w:val="36"/>
      <w:szCs w:val="44"/>
    </w:rPr>
  </w:style>
  <w:style w:type="paragraph" w:customStyle="1" w:styleId="23">
    <w:name w:val="标题3"/>
    <w:basedOn w:val="4"/>
    <w:qFormat/>
    <w:uiPriority w:val="0"/>
    <w:pPr>
      <w:numPr>
        <w:numId w:val="3"/>
      </w:numPr>
      <w:tabs>
        <w:tab w:val="left" w:pos="1145"/>
      </w:tabs>
    </w:pPr>
    <w:rPr>
      <w:rFonts w:ascii="Times New Roman"/>
      <w:bCs w:val="0"/>
      <w:color w:val="993366"/>
      <w:sz w:val="24"/>
      <w:szCs w:val="24"/>
    </w:rPr>
  </w:style>
  <w:style w:type="paragraph" w:customStyle="1" w:styleId="24">
    <w:name w:val="标题2"/>
    <w:basedOn w:val="1"/>
    <w:qFormat/>
    <w:uiPriority w:val="99"/>
    <w:pPr>
      <w:spacing w:before="240" w:after="240"/>
      <w:jc w:val="left"/>
      <w:outlineLvl w:val="0"/>
    </w:pPr>
    <w:rPr>
      <w:rFonts w:ascii="Cambria" w:hAnsi="Cambria" w:cs="Times New Roman"/>
      <w:b/>
      <w:bCs/>
      <w:kern w:val="0"/>
      <w:sz w:val="30"/>
    </w:rPr>
  </w:style>
  <w:style w:type="paragraph" w:customStyle="1" w:styleId="25">
    <w:name w:val="标题5"/>
    <w:basedOn w:val="6"/>
    <w:qFormat/>
    <w:uiPriority w:val="0"/>
    <w:pPr>
      <w:numPr>
        <w:numId w:val="4"/>
      </w:numPr>
      <w:tabs>
        <w:tab w:val="left" w:pos="864"/>
        <w:tab w:val="left" w:pos="2100"/>
      </w:tabs>
      <w:spacing w:beforeLines="50"/>
    </w:pPr>
    <w:rPr>
      <w:rFonts w:ascii="宋体" w:hAnsi="宋体"/>
      <w:bCs w:val="0"/>
      <w:sz w:val="24"/>
      <w:szCs w:val="20"/>
    </w:rPr>
  </w:style>
  <w:style w:type="character" w:customStyle="1" w:styleId="26">
    <w:name w:val="标题 2 字符"/>
    <w:basedOn w:val="16"/>
    <w:link w:val="3"/>
    <w:qFormat/>
    <w:uiPriority w:val="9"/>
    <w:rPr>
      <w:rFonts w:ascii="Arial" w:hAnsi="Arial" w:cs="Times New Roman"/>
      <w:b/>
      <w:bCs/>
      <w:sz w:val="32"/>
      <w:szCs w:val="32"/>
    </w:rPr>
  </w:style>
  <w:style w:type="character" w:customStyle="1" w:styleId="27">
    <w:name w:val="标题 6 字符"/>
    <w:basedOn w:val="16"/>
    <w:link w:val="7"/>
    <w:qFormat/>
    <w:uiPriority w:val="0"/>
    <w:rPr>
      <w:rFonts w:ascii="Arial" w:hAnsi="Arial" w:eastAsia="黑体" w:cs="Times New Roman"/>
      <w:b/>
      <w:bCs/>
      <w:sz w:val="24"/>
      <w:szCs w:val="24"/>
    </w:rPr>
  </w:style>
  <w:style w:type="character" w:customStyle="1" w:styleId="28">
    <w:name w:val="标题 7 字符"/>
    <w:basedOn w:val="16"/>
    <w:link w:val="8"/>
    <w:qFormat/>
    <w:uiPriority w:val="0"/>
    <w:rPr>
      <w:rFonts w:ascii="Times New Roman" w:hAnsi="Times New Roman" w:eastAsia="宋体" w:cs="Times New Roman"/>
      <w:b/>
      <w:bCs/>
      <w:sz w:val="24"/>
      <w:szCs w:val="24"/>
    </w:rPr>
  </w:style>
  <w:style w:type="character" w:customStyle="1" w:styleId="29">
    <w:name w:val="标题 8 字符"/>
    <w:basedOn w:val="16"/>
    <w:link w:val="9"/>
    <w:qFormat/>
    <w:uiPriority w:val="0"/>
    <w:rPr>
      <w:rFonts w:ascii="Arial" w:hAnsi="Arial" w:eastAsia="黑体" w:cs="Times New Roman"/>
      <w:sz w:val="24"/>
      <w:szCs w:val="24"/>
    </w:rPr>
  </w:style>
  <w:style w:type="character" w:customStyle="1" w:styleId="30">
    <w:name w:val="标题 9 字符"/>
    <w:basedOn w:val="16"/>
    <w:link w:val="10"/>
    <w:qFormat/>
    <w:uiPriority w:val="0"/>
    <w:rPr>
      <w:rFonts w:ascii="Arial" w:hAnsi="Arial" w:eastAsia="黑体" w:cs="Times New Roman"/>
    </w:rPr>
  </w:style>
  <w:style w:type="character" w:customStyle="1" w:styleId="31">
    <w:name w:val="页眉 字符"/>
    <w:basedOn w:val="16"/>
    <w:link w:val="13"/>
    <w:qFormat/>
    <w:uiPriority w:val="0"/>
    <w:rPr>
      <w:rFonts w:ascii="Times New Roman" w:hAnsi="Times New Roman" w:eastAsia="宋体" w:cs="Times New Roman"/>
      <w:sz w:val="18"/>
      <w:szCs w:val="18"/>
    </w:rPr>
  </w:style>
  <w:style w:type="character" w:customStyle="1" w:styleId="32">
    <w:name w:val="页脚 字符"/>
    <w:basedOn w:val="16"/>
    <w:link w:val="12"/>
    <w:qFormat/>
    <w:uiPriority w:val="99"/>
    <w:rPr>
      <w:rFonts w:ascii="Times New Roman" w:hAnsi="Times New Roman" w:eastAsia="宋体" w:cs="Times New Roman"/>
      <w:sz w:val="18"/>
      <w:szCs w:val="18"/>
    </w:rPr>
  </w:style>
  <w:style w:type="character" w:customStyle="1" w:styleId="33">
    <w:name w:val="正文文本 字符"/>
    <w:basedOn w:val="16"/>
    <w:link w:val="11"/>
    <w:qFormat/>
    <w:uiPriority w:val="0"/>
    <w:rPr>
      <w:rFonts w:ascii="Times New Roman" w:hAnsi="Times New Roman" w:eastAsia="宋体" w:cs="Times New Roman"/>
      <w:szCs w:val="24"/>
    </w:rPr>
  </w:style>
  <w:style w:type="paragraph" w:styleId="34">
    <w:name w:val="List Paragraph"/>
    <w:basedOn w:val="1"/>
    <w:link w:val="35"/>
    <w:qFormat/>
    <w:uiPriority w:val="0"/>
    <w:pPr>
      <w:spacing w:line="360" w:lineRule="auto"/>
      <w:ind w:firstLine="420" w:firstLineChars="200"/>
    </w:pPr>
    <w:rPr>
      <w:rFonts w:ascii="Times New Roman" w:hAnsi="Times New Roman" w:eastAsia="宋体" w:cs="Times New Roman"/>
      <w:sz w:val="24"/>
      <w:szCs w:val="24"/>
    </w:rPr>
  </w:style>
  <w:style w:type="character" w:customStyle="1" w:styleId="35">
    <w:name w:val="列出段落 字符"/>
    <w:link w:val="34"/>
    <w:qFormat/>
    <w:locked/>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712C9-1855-42FF-A1FB-872B63C57EC5}">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21073</Words>
  <Characters>23591</Characters>
  <Lines>129</Lines>
  <Paragraphs>36</Paragraphs>
  <TotalTime>0</TotalTime>
  <ScaleCrop>false</ScaleCrop>
  <LinksUpToDate>false</LinksUpToDate>
  <CharactersWithSpaces>23697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2023-08-28T01:48:00Z</dcterms:created>
  <dc:creator>DELL</dc:creator>
  <cp:lastModifiedBy>静</cp:lastModifiedBy>
  <dcterms:modified xsi:type="dcterms:W3CDTF">2023-10-08T07:39:10Z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08C136DE7D634EB49622AA8A3869C11E_12</vt:lpwstr>
  </property>
</Properties>
</file>