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000000"/>
          <w:sz w:val="36"/>
          <w:szCs w:val="36"/>
          <w:lang w:val="en-US" w:eastAsia="zh-CN"/>
        </w:rPr>
      </w:pPr>
      <w:r>
        <w:rPr>
          <w:rFonts w:hint="eastAsia"/>
          <w:b/>
          <w:bCs/>
          <w:color w:val="000000"/>
          <w:sz w:val="36"/>
          <w:szCs w:val="36"/>
        </w:rPr>
        <w:t>扎赉诺尔区人民医院信息化工程建设及医疗专用设备购置（信息化建设部分）</w:t>
      </w:r>
      <w:r>
        <w:rPr>
          <w:rFonts w:hint="eastAsia"/>
          <w:b/>
          <w:bCs/>
          <w:color w:val="000000"/>
          <w:sz w:val="36"/>
          <w:szCs w:val="36"/>
          <w:lang w:val="en-US" w:eastAsia="zh-CN"/>
        </w:rPr>
        <w:t>采购项目</w:t>
      </w:r>
    </w:p>
    <w:p>
      <w:pPr>
        <w:jc w:val="center"/>
      </w:pPr>
      <w:bookmarkStart w:id="20" w:name="_GoBack"/>
      <w:bookmarkEnd w:id="20"/>
      <w:r>
        <w:rPr>
          <w:rFonts w:hint="eastAsia"/>
          <w:b/>
          <w:bCs/>
          <w:color w:val="000000"/>
          <w:sz w:val="36"/>
          <w:szCs w:val="36"/>
        </w:rPr>
        <w:t>招标参数</w:t>
      </w:r>
    </w:p>
    <w:p>
      <w:pPr>
        <w:pStyle w:val="3"/>
        <w:rPr>
          <w:sz w:val="36"/>
          <w:szCs w:val="36"/>
        </w:rPr>
      </w:pPr>
      <w:bookmarkStart w:id="0" w:name="_Toc4864"/>
      <w:r>
        <w:rPr>
          <w:rFonts w:hint="eastAsia"/>
          <w:sz w:val="36"/>
          <w:szCs w:val="36"/>
        </w:rPr>
        <w:t>采购需求</w:t>
      </w:r>
      <w:bookmarkEnd w:id="0"/>
    </w:p>
    <w:p>
      <w:pPr>
        <w:pStyle w:val="4"/>
      </w:pPr>
      <w:bookmarkStart w:id="1" w:name="_Toc12943"/>
      <w:r>
        <w:rPr>
          <w:rFonts w:hint="eastAsia"/>
        </w:rPr>
        <w:t>项目说明</w:t>
      </w:r>
      <w:bookmarkEnd w:id="1"/>
    </w:p>
    <w:p>
      <w:pPr>
        <w:ind w:firstLine="480" w:firstLineChars="200"/>
      </w:pPr>
      <w:r>
        <w:t>本次招标的内容是医院信息系统服务，包括：软件公司为满足招标人实际应用需求所必须的应用软件客户化开发工作、应用软件功能扩充、修改、维护、基础数据准备、人员培训、售后服务、技术支持等。医院所需软件基本模块和功能附后。投标人提供的应用软件不一定按照采购人所要求的模块进行划分，但必须包含所要求的基本功能，在基本功能上允许增添功能模块，增添的功能模块将作为重要的考虑因素，但因此因素造成的相关费用招标人不予补偿。</w:t>
      </w:r>
    </w:p>
    <w:p>
      <w:pPr>
        <w:ind w:firstLine="480" w:firstLineChars="200"/>
      </w:pPr>
      <w:r>
        <w:t>本招标文件仅适用于本次招标书中所述的招标项目，最终软件包含范围和实施模块等项目内容在经济合同中确定。</w:t>
      </w:r>
    </w:p>
    <w:p>
      <w:pPr>
        <w:pStyle w:val="4"/>
      </w:pPr>
      <w:bookmarkStart w:id="2" w:name="_Toc13117"/>
      <w:r>
        <w:rPr>
          <w:rFonts w:hint="eastAsia"/>
        </w:rPr>
        <w:t>采购内容</w:t>
      </w:r>
      <w:bookmarkEnd w:id="2"/>
    </w:p>
    <w:tbl>
      <w:tblPr>
        <w:tblStyle w:val="34"/>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96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序号</w:t>
            </w:r>
          </w:p>
        </w:tc>
        <w:tc>
          <w:tcPr>
            <w:tcW w:w="3969" w:type="dxa"/>
            <w:vAlign w:val="center"/>
          </w:tcPr>
          <w:p>
            <w:pPr>
              <w:jc w:val="center"/>
            </w:pPr>
            <w:r>
              <w:rPr>
                <w:rFonts w:hint="eastAsia"/>
              </w:rPr>
              <w:t>产品名称</w:t>
            </w:r>
          </w:p>
        </w:tc>
        <w:tc>
          <w:tcPr>
            <w:tcW w:w="1701" w:type="dxa"/>
            <w:vAlign w:val="center"/>
          </w:tcPr>
          <w:p>
            <w:pPr>
              <w:jc w:val="center"/>
            </w:pPr>
            <w:r>
              <w:rPr>
                <w:rFonts w:hint="eastAsia"/>
              </w:rPr>
              <w:t>数量</w:t>
            </w:r>
          </w:p>
        </w:tc>
        <w:tc>
          <w:tcPr>
            <w:tcW w:w="1701"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1</w:t>
            </w:r>
          </w:p>
        </w:tc>
        <w:tc>
          <w:tcPr>
            <w:tcW w:w="3969" w:type="dxa"/>
            <w:vAlign w:val="center"/>
          </w:tcPr>
          <w:p>
            <w:pPr>
              <w:jc w:val="center"/>
            </w:pPr>
            <w:r>
              <w:rPr>
                <w:rFonts w:hint="eastAsia"/>
              </w:rPr>
              <w:t>血液信息管理系统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2</w:t>
            </w:r>
          </w:p>
        </w:tc>
        <w:tc>
          <w:tcPr>
            <w:tcW w:w="3969" w:type="dxa"/>
            <w:vAlign w:val="center"/>
          </w:tcPr>
          <w:p>
            <w:pPr>
              <w:jc w:val="center"/>
            </w:pPr>
            <w:r>
              <w:rPr>
                <w:rFonts w:hint="eastAsia"/>
              </w:rPr>
              <w:t>医疗质量控制系统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3</w:t>
            </w:r>
          </w:p>
        </w:tc>
        <w:tc>
          <w:tcPr>
            <w:tcW w:w="3969" w:type="dxa"/>
            <w:vAlign w:val="center"/>
          </w:tcPr>
          <w:p>
            <w:pPr>
              <w:jc w:val="center"/>
            </w:pPr>
            <w:r>
              <w:rPr>
                <w:rFonts w:hint="eastAsia"/>
              </w:rPr>
              <w:t>心电网络系统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4</w:t>
            </w:r>
          </w:p>
        </w:tc>
        <w:tc>
          <w:tcPr>
            <w:tcW w:w="3969" w:type="dxa"/>
            <w:vAlign w:val="center"/>
          </w:tcPr>
          <w:p>
            <w:pPr>
              <w:jc w:val="center"/>
            </w:pPr>
            <w:r>
              <w:rPr>
                <w:rFonts w:hint="eastAsia"/>
              </w:rPr>
              <w:t>病理信息系统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5</w:t>
            </w:r>
          </w:p>
        </w:tc>
        <w:tc>
          <w:tcPr>
            <w:tcW w:w="3969" w:type="dxa"/>
            <w:vAlign w:val="center"/>
          </w:tcPr>
          <w:p>
            <w:pPr>
              <w:jc w:val="center"/>
            </w:pPr>
            <w:r>
              <w:rPr>
                <w:rFonts w:hint="eastAsia" w:cs="新宋体"/>
              </w:rPr>
              <w:t>移动护士工作站系统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6</w:t>
            </w:r>
          </w:p>
        </w:tc>
        <w:tc>
          <w:tcPr>
            <w:tcW w:w="3969" w:type="dxa"/>
            <w:vAlign w:val="center"/>
          </w:tcPr>
          <w:p>
            <w:pPr>
              <w:jc w:val="center"/>
            </w:pPr>
            <w:r>
              <w:rPr>
                <w:rFonts w:hint="eastAsia"/>
              </w:rPr>
              <w:t>血液透析系统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7</w:t>
            </w:r>
          </w:p>
        </w:tc>
        <w:tc>
          <w:tcPr>
            <w:tcW w:w="3969" w:type="dxa"/>
            <w:vAlign w:val="center"/>
          </w:tcPr>
          <w:p>
            <w:pPr>
              <w:jc w:val="center"/>
            </w:pPr>
            <w:r>
              <w:rPr>
                <w:rFonts w:hint="eastAsia"/>
              </w:rPr>
              <w:t>辅助决策支持系统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8</w:t>
            </w:r>
          </w:p>
        </w:tc>
        <w:tc>
          <w:tcPr>
            <w:tcW w:w="3969" w:type="dxa"/>
            <w:vAlign w:val="center"/>
          </w:tcPr>
          <w:p>
            <w:pPr>
              <w:jc w:val="center"/>
            </w:pPr>
            <w:r>
              <w:rPr>
                <w:rFonts w:hint="eastAsia"/>
              </w:rPr>
              <w:t>预约挂号系统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9</w:t>
            </w:r>
          </w:p>
        </w:tc>
        <w:tc>
          <w:tcPr>
            <w:tcW w:w="3969" w:type="dxa"/>
            <w:vAlign w:val="center"/>
          </w:tcPr>
          <w:p>
            <w:pPr>
              <w:jc w:val="center"/>
            </w:pPr>
            <w:r>
              <w:rPr>
                <w:rFonts w:hint="eastAsia"/>
              </w:rPr>
              <w:t>门诊叫号系统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1</w:t>
            </w:r>
            <w:r>
              <w:t>0</w:t>
            </w:r>
          </w:p>
        </w:tc>
        <w:tc>
          <w:tcPr>
            <w:tcW w:w="3969" w:type="dxa"/>
            <w:vAlign w:val="center"/>
          </w:tcPr>
          <w:p>
            <w:pPr>
              <w:jc w:val="center"/>
            </w:pPr>
            <w:r>
              <w:rPr>
                <w:rFonts w:hint="eastAsia"/>
              </w:rPr>
              <w:t>不良事件管理系统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1</w:t>
            </w:r>
            <w:r>
              <w:t>1</w:t>
            </w:r>
          </w:p>
        </w:tc>
        <w:tc>
          <w:tcPr>
            <w:tcW w:w="3969" w:type="dxa"/>
            <w:vAlign w:val="center"/>
          </w:tcPr>
          <w:p>
            <w:pPr>
              <w:jc w:val="center"/>
            </w:pPr>
            <w:r>
              <w:rPr>
                <w:rFonts w:hint="eastAsia"/>
              </w:rPr>
              <w:t>电子签名系统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1</w:t>
            </w:r>
            <w:r>
              <w:t>2</w:t>
            </w:r>
          </w:p>
        </w:tc>
        <w:tc>
          <w:tcPr>
            <w:tcW w:w="3969" w:type="dxa"/>
            <w:vAlign w:val="center"/>
          </w:tcPr>
          <w:p>
            <w:pPr>
              <w:jc w:val="center"/>
            </w:pPr>
            <w:r>
              <w:rPr>
                <w:rFonts w:hint="eastAsia"/>
              </w:rPr>
              <w:t>单病种质控系统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1</w:t>
            </w:r>
            <w:r>
              <w:t>3</w:t>
            </w:r>
          </w:p>
        </w:tc>
        <w:tc>
          <w:tcPr>
            <w:tcW w:w="3969" w:type="dxa"/>
            <w:vAlign w:val="center"/>
          </w:tcPr>
          <w:p>
            <w:pPr>
              <w:jc w:val="center"/>
            </w:pPr>
            <w:r>
              <w:rPr>
                <w:rFonts w:hint="eastAsia"/>
              </w:rPr>
              <w:t>危急值管理系统</w:t>
            </w:r>
          </w:p>
        </w:tc>
        <w:tc>
          <w:tcPr>
            <w:tcW w:w="1701" w:type="dxa"/>
            <w:vAlign w:val="center"/>
          </w:tcPr>
          <w:p>
            <w:pPr>
              <w:jc w:val="center"/>
            </w:pPr>
            <w:r>
              <w:rPr>
                <w:rFonts w:hint="eastAsia"/>
              </w:rPr>
              <w:t>1套</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1</w:t>
            </w:r>
            <w:r>
              <w:t>4</w:t>
            </w:r>
          </w:p>
        </w:tc>
        <w:tc>
          <w:tcPr>
            <w:tcW w:w="3969" w:type="dxa"/>
            <w:vAlign w:val="center"/>
          </w:tcPr>
          <w:p>
            <w:pPr>
              <w:jc w:val="center"/>
            </w:pPr>
            <w:r>
              <w:rPr>
                <w:rFonts w:hint="eastAsia"/>
              </w:rPr>
              <w:t>合理用药审核升级</w:t>
            </w:r>
          </w:p>
        </w:tc>
        <w:tc>
          <w:tcPr>
            <w:tcW w:w="1701" w:type="dxa"/>
            <w:vAlign w:val="center"/>
          </w:tcPr>
          <w:p>
            <w:pPr>
              <w:jc w:val="center"/>
            </w:pPr>
            <w:r>
              <w:t>1</w:t>
            </w:r>
            <w:r>
              <w:rPr>
                <w:rFonts w:hint="eastAsia"/>
              </w:rPr>
              <w:t>年</w:t>
            </w:r>
          </w:p>
        </w:tc>
        <w:tc>
          <w:tcPr>
            <w:tcW w:w="170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7" w:type="dxa"/>
            <w:vAlign w:val="center"/>
          </w:tcPr>
          <w:p>
            <w:pPr>
              <w:jc w:val="center"/>
            </w:pPr>
            <w:r>
              <w:rPr>
                <w:rFonts w:hint="eastAsia"/>
              </w:rPr>
              <w:t>1</w:t>
            </w:r>
            <w:r>
              <w:t>5</w:t>
            </w:r>
          </w:p>
        </w:tc>
        <w:tc>
          <w:tcPr>
            <w:tcW w:w="3969" w:type="dxa"/>
            <w:vAlign w:val="center"/>
          </w:tcPr>
          <w:p>
            <w:pPr>
              <w:jc w:val="center"/>
            </w:pPr>
            <w:r>
              <w:rPr>
                <w:rFonts w:hint="eastAsia"/>
              </w:rPr>
              <w:t>手持设备PDA</w:t>
            </w:r>
          </w:p>
        </w:tc>
        <w:tc>
          <w:tcPr>
            <w:tcW w:w="1701" w:type="dxa"/>
            <w:vAlign w:val="center"/>
          </w:tcPr>
          <w:p>
            <w:pPr>
              <w:jc w:val="center"/>
            </w:pPr>
            <w:r>
              <w:rPr>
                <w:rFonts w:hint="eastAsia"/>
              </w:rPr>
              <w:t>3</w:t>
            </w:r>
            <w:r>
              <w:t>0</w:t>
            </w:r>
            <w:r>
              <w:rPr>
                <w:rFonts w:hint="eastAsia"/>
              </w:rPr>
              <w:t>台</w:t>
            </w:r>
          </w:p>
        </w:tc>
        <w:tc>
          <w:tcPr>
            <w:tcW w:w="1701" w:type="dxa"/>
            <w:vAlign w:val="center"/>
          </w:tcPr>
          <w:p>
            <w:pPr>
              <w:jc w:val="center"/>
            </w:pPr>
          </w:p>
        </w:tc>
      </w:tr>
    </w:tbl>
    <w:p/>
    <w:p>
      <w:pPr>
        <w:pStyle w:val="4"/>
      </w:pPr>
      <w:bookmarkStart w:id="3" w:name="_Toc787"/>
      <w:r>
        <w:rPr>
          <w:rFonts w:hint="eastAsia"/>
        </w:rPr>
        <w:t>采购内容要求</w:t>
      </w:r>
      <w:bookmarkEnd w:id="3"/>
    </w:p>
    <w:p>
      <w:pPr>
        <w:pStyle w:val="5"/>
      </w:pPr>
      <w:bookmarkStart w:id="4" w:name="_Toc3622"/>
      <w:r>
        <w:rPr>
          <w:rFonts w:hint="eastAsia"/>
        </w:rPr>
        <w:t>血液信息管理系统</w:t>
      </w:r>
      <w:bookmarkEnd w:id="4"/>
    </w:p>
    <w:p>
      <w:pPr>
        <w:ind w:firstLine="480" w:firstLineChars="200"/>
      </w:pPr>
      <w:r>
        <w:rPr>
          <w:rFonts w:hint="eastAsia"/>
        </w:rPr>
        <w:t>系统应包括输血申请、术中用血申请、绿色通道、大量用血、住院输血、门诊输血、自体输血管理、输血反应、血袋回收、输血疗效评价、交班记录、库存管理、试剂管理、综合查询、基础信息维护、输血科大屏展示、护理输血子系统等功能。</w:t>
      </w:r>
    </w:p>
    <w:p>
      <w:pPr>
        <w:ind w:firstLine="482" w:firstLineChars="200"/>
        <w:rPr>
          <w:b/>
        </w:rPr>
      </w:pPr>
      <w:r>
        <w:rPr>
          <w:b/>
        </w:rPr>
        <w:t>1、输血申请</w:t>
      </w:r>
    </w:p>
    <w:p>
      <w:pPr>
        <w:ind w:firstLine="480" w:firstLineChars="200"/>
      </w:pPr>
      <w:r>
        <w:rPr>
          <w:rFonts w:hint="eastAsia"/>
        </w:rPr>
        <w:t>输血知情同意书：应包括患者姓名、性别、年龄、科别、诊断、拟输血成分、输血前有关检查结果等信息。</w:t>
      </w:r>
    </w:p>
    <w:p>
      <w:pPr>
        <w:ind w:firstLine="480" w:firstLineChars="200"/>
      </w:pPr>
      <w:r>
        <w:rPr>
          <w:rFonts w:hint="eastAsia"/>
        </w:rPr>
        <w:t>输血申请单：支持自动获取患者基本信息、输血史、输血前检验结果；申请单审核后可自动生成医嘱。</w:t>
      </w:r>
    </w:p>
    <w:p>
      <w:pPr>
        <w:ind w:firstLine="482" w:firstLineChars="200"/>
        <w:rPr>
          <w:b/>
        </w:rPr>
      </w:pPr>
      <w:r>
        <w:rPr>
          <w:b/>
        </w:rPr>
        <w:t>2、术中用血申请</w:t>
      </w:r>
    </w:p>
    <w:p>
      <w:pPr>
        <w:ind w:firstLine="480" w:firstLineChars="200"/>
      </w:pPr>
      <w:r>
        <w:rPr>
          <w:rFonts w:hint="eastAsia"/>
        </w:rPr>
        <w:t>应支持医生在手术中直接进行用血申请。</w:t>
      </w:r>
    </w:p>
    <w:p>
      <w:pPr>
        <w:ind w:firstLine="482" w:firstLineChars="200"/>
        <w:rPr>
          <w:b/>
        </w:rPr>
      </w:pPr>
      <w:r>
        <w:rPr>
          <w:b/>
        </w:rPr>
        <w:t>3、绿色通道</w:t>
      </w:r>
    </w:p>
    <w:p>
      <w:pPr>
        <w:ind w:firstLine="480" w:firstLineChars="200"/>
      </w:pPr>
      <w:r>
        <w:rPr>
          <w:rFonts w:hint="eastAsia"/>
        </w:rPr>
        <w:t>绿色通道</w:t>
      </w:r>
      <w:r>
        <w:t>:支持绿色通道直接发血，绿色通道发出的血支持退血；支持医生补填申请单与绿色通道发血信息合并。</w:t>
      </w:r>
    </w:p>
    <w:p>
      <w:pPr>
        <w:ind w:firstLine="480" w:firstLineChars="200"/>
      </w:pPr>
      <w:r>
        <w:rPr>
          <w:rFonts w:hint="eastAsia"/>
        </w:rPr>
        <w:t>绿色通道出库查询</w:t>
      </w:r>
      <w:r>
        <w:t>:应支持查询绿色通道发血的患者和血袋信息。</w:t>
      </w:r>
    </w:p>
    <w:p>
      <w:pPr>
        <w:ind w:firstLine="482" w:firstLineChars="200"/>
        <w:rPr>
          <w:b/>
        </w:rPr>
      </w:pPr>
      <w:r>
        <w:rPr>
          <w:b/>
        </w:rPr>
        <w:t>4、大量用血</w:t>
      </w:r>
    </w:p>
    <w:p>
      <w:pPr>
        <w:ind w:firstLine="480" w:firstLineChars="200"/>
      </w:pPr>
      <w:r>
        <w:rPr>
          <w:rFonts w:hint="eastAsia"/>
        </w:rPr>
        <w:t>系统应支持大量用血上报，系统自动计算患者</w:t>
      </w:r>
      <w:r>
        <w:t>24小时内申请备血量，达到审批条件后应自动提醒临床医生填写大量用血审批单，根据用血量的不同自动判断是否需要输血科、医务科审批。</w:t>
      </w:r>
    </w:p>
    <w:p>
      <w:pPr>
        <w:ind w:firstLine="482" w:firstLineChars="200"/>
        <w:rPr>
          <w:b/>
        </w:rPr>
      </w:pPr>
      <w:r>
        <w:rPr>
          <w:b/>
        </w:rPr>
        <w:t>5、住院输血</w:t>
      </w:r>
    </w:p>
    <w:p>
      <w:pPr>
        <w:ind w:firstLine="480" w:firstLineChars="200"/>
      </w:pPr>
      <w:r>
        <w:rPr>
          <w:rFonts w:hint="eastAsia"/>
        </w:rPr>
        <w:t>用血规范审核：系统应支持输血科对申请单进行审核，支持对不合格的输血申请单给予退回。</w:t>
      </w:r>
    </w:p>
    <w:p>
      <w:pPr>
        <w:ind w:firstLine="480" w:firstLineChars="200"/>
      </w:pPr>
      <w:r>
        <w:rPr>
          <w:rFonts w:hint="eastAsia"/>
        </w:rPr>
        <w:t>申请单登记：应支持查看输血申请，应包括患者的姓名、科室、申请血液种类等信息；应支持查看患者输血前检验结果和采血信息，如有错误应支持进行修改和登记；应支持查看患者的电子病历信息、输血申请单、患者输血史、补录费用等信息；应支持查看所有未备血的输血申请单；对需要采集血样而未进行采集的申请单进行标记；应支持进行紧急计费、退费。</w:t>
      </w:r>
    </w:p>
    <w:p>
      <w:pPr>
        <w:ind w:firstLine="480" w:firstLineChars="200"/>
      </w:pPr>
      <w:r>
        <w:rPr>
          <w:rFonts w:hint="eastAsia"/>
        </w:rPr>
        <w:t>血样接收复检：应支持血样复检；应支持设置血样收费模式，保存血样复检结果时系统可自动计费，系统应支持退费。</w:t>
      </w:r>
    </w:p>
    <w:p>
      <w:pPr>
        <w:ind w:firstLine="480" w:firstLineChars="200"/>
      </w:pPr>
      <w:r>
        <w:rPr>
          <w:rFonts w:hint="eastAsia"/>
        </w:rPr>
        <w:t>血样管理：应支持查询所有输血科已接收血样的基本信息。</w:t>
      </w:r>
    </w:p>
    <w:p>
      <w:pPr>
        <w:ind w:firstLine="480" w:firstLineChars="200"/>
      </w:pPr>
      <w:r>
        <w:rPr>
          <w:rFonts w:hint="eastAsia"/>
        </w:rPr>
        <w:t>交叉配血：应支持根据输血申请进行交叉配血；应支持根据申请单申请的血液种类和血型在血液库存列表中查询所有符合条件的血袋；临近过期的血袋应优先展示。</w:t>
      </w:r>
    </w:p>
    <w:p>
      <w:pPr>
        <w:ind w:firstLine="480" w:firstLineChars="200"/>
      </w:pPr>
      <w:r>
        <w:rPr>
          <w:rFonts w:hint="eastAsia"/>
        </w:rPr>
        <w:t>住院发血：应支持展示配血单基本信息及配血成功的血袋信息；应支持通过就诊卡号查询配血单信息及血袋信息；应支持根据实际情况选择一袋或多袋血进行发血；应支持根据发出的血袋信息自动收取血费及绑定的附加费。</w:t>
      </w:r>
    </w:p>
    <w:p>
      <w:pPr>
        <w:ind w:firstLine="480" w:firstLineChars="200"/>
      </w:pPr>
      <w:r>
        <w:rPr>
          <w:rFonts w:hint="eastAsia"/>
        </w:rPr>
        <w:t>住院退血：应支持通过住院号及血袋号确定退回血袋信息并退至输血科；应支持退血时自动退费，也支持退血不退费、只退血费或附加费。</w:t>
      </w:r>
    </w:p>
    <w:p>
      <w:pPr>
        <w:ind w:firstLine="480" w:firstLineChars="200"/>
      </w:pPr>
      <w:r>
        <w:rPr>
          <w:rFonts w:hint="eastAsia"/>
        </w:rPr>
        <w:t>血型分布：系统应支持提取检验系统中所有在院并做了血型检查的患者血型信息，形成饼形图，并根据血液库存及备血申请的情况给予备血建议。</w:t>
      </w:r>
    </w:p>
    <w:p>
      <w:pPr>
        <w:ind w:firstLine="482" w:firstLineChars="200"/>
        <w:rPr>
          <w:b/>
        </w:rPr>
      </w:pPr>
      <w:r>
        <w:rPr>
          <w:b/>
        </w:rPr>
        <w:t>6、门诊输血</w:t>
      </w:r>
    </w:p>
    <w:p>
      <w:pPr>
        <w:ind w:firstLine="480" w:firstLineChars="200"/>
      </w:pPr>
      <w:r>
        <w:rPr>
          <w:rFonts w:hint="eastAsia"/>
        </w:rPr>
        <w:t>门诊申请登记：应支持查看所有门诊医生开具的输血申请，包括患者的姓名、科室、申请血液种类等在内的基本信息。</w:t>
      </w:r>
    </w:p>
    <w:p>
      <w:pPr>
        <w:ind w:firstLine="480" w:firstLineChars="200"/>
      </w:pPr>
      <w:r>
        <w:rPr>
          <w:rFonts w:hint="eastAsia"/>
        </w:rPr>
        <w:t>门诊划价：系统应支持根据申请单申请的血液种类和血型在血液库存中自动查询所有符合条件的血袋供输血科配血，将要过期的血袋会标黄并优先展示；系统应支持根据血液是否属于配血范畴向医生展示是否需要填写交叉配血结果及交叉配血人等信息。</w:t>
      </w:r>
    </w:p>
    <w:p>
      <w:pPr>
        <w:ind w:firstLine="480" w:firstLineChars="200"/>
      </w:pPr>
      <w:r>
        <w:rPr>
          <w:rFonts w:hint="eastAsia"/>
        </w:rPr>
        <w:t>门诊发血</w:t>
      </w:r>
      <w:r>
        <w:t>:系统应支持通过就诊卡号查询划价后的配血申请单基本信息和配血成功的血袋信息；应支持输血科医生根据实际情况选择一袋或多袋血进行发血，应支持根据发出的血袋信息自动收取血费及绑定的附加费。</w:t>
      </w:r>
    </w:p>
    <w:p>
      <w:pPr>
        <w:ind w:firstLine="480" w:firstLineChars="200"/>
      </w:pPr>
      <w:r>
        <w:rPr>
          <w:rFonts w:hint="eastAsia"/>
        </w:rPr>
        <w:t>门诊退血</w:t>
      </w:r>
      <w:r>
        <w:t>:系统应支持通过就诊卡号及血袋号确定退回血袋信息并退至输血科；应支持退血时自动退费，支持退血不退费、只退血费或附加费。</w:t>
      </w:r>
    </w:p>
    <w:p>
      <w:pPr>
        <w:ind w:firstLine="482" w:firstLineChars="200"/>
        <w:rPr>
          <w:b/>
        </w:rPr>
      </w:pPr>
      <w:r>
        <w:rPr>
          <w:b/>
        </w:rPr>
        <w:t>7、自体输血管理</w:t>
      </w:r>
    </w:p>
    <w:p>
      <w:pPr>
        <w:ind w:firstLine="480" w:firstLineChars="200"/>
      </w:pPr>
      <w:r>
        <w:rPr>
          <w:rFonts w:hint="eastAsia"/>
        </w:rPr>
        <w:t>系统应支持贮存式自体输血。</w:t>
      </w:r>
    </w:p>
    <w:p>
      <w:pPr>
        <w:ind w:firstLine="482" w:firstLineChars="200"/>
        <w:rPr>
          <w:b/>
        </w:rPr>
      </w:pPr>
      <w:r>
        <w:rPr>
          <w:b/>
        </w:rPr>
        <w:t>8、输血反应</w:t>
      </w:r>
    </w:p>
    <w:p>
      <w:pPr>
        <w:ind w:firstLine="480" w:firstLineChars="200"/>
      </w:pPr>
      <w:r>
        <w:rPr>
          <w:rFonts w:hint="eastAsia"/>
        </w:rPr>
        <w:t>应支持填写输血不良反应报告单，应支持输血科及医务科查看临床填报的输血不良反应填报单，应支持填写处置建议。</w:t>
      </w:r>
    </w:p>
    <w:p>
      <w:pPr>
        <w:ind w:firstLine="482" w:firstLineChars="200"/>
        <w:rPr>
          <w:b/>
        </w:rPr>
      </w:pPr>
      <w:r>
        <w:rPr>
          <w:b/>
        </w:rPr>
        <w:t>9、血袋回收</w:t>
      </w:r>
    </w:p>
    <w:p>
      <w:pPr>
        <w:ind w:firstLine="480" w:firstLineChars="200"/>
      </w:pPr>
      <w:r>
        <w:rPr>
          <w:rFonts w:hint="eastAsia"/>
        </w:rPr>
        <w:t>应支持记录所有参与人员的信息，记录可随时查阅。</w:t>
      </w:r>
    </w:p>
    <w:p>
      <w:pPr>
        <w:ind w:firstLine="482" w:firstLineChars="200"/>
        <w:rPr>
          <w:b/>
        </w:rPr>
      </w:pPr>
      <w:r>
        <w:rPr>
          <w:b/>
        </w:rPr>
        <w:t>10、输血疗效评价</w:t>
      </w:r>
    </w:p>
    <w:p>
      <w:pPr>
        <w:ind w:firstLine="480" w:firstLineChars="200"/>
      </w:pPr>
      <w:r>
        <w:rPr>
          <w:rFonts w:hint="eastAsia"/>
        </w:rPr>
        <w:t>系统应支持进行输血疗效评价，疗效评价表应自动获取患者信息。</w:t>
      </w:r>
    </w:p>
    <w:p>
      <w:pPr>
        <w:ind w:firstLine="482" w:firstLineChars="200"/>
        <w:rPr>
          <w:b/>
        </w:rPr>
      </w:pPr>
      <w:r>
        <w:rPr>
          <w:b/>
        </w:rPr>
        <w:t>11、交班记录</w:t>
      </w:r>
    </w:p>
    <w:p>
      <w:pPr>
        <w:ind w:firstLine="480" w:firstLineChars="200"/>
      </w:pPr>
      <w:r>
        <w:rPr>
          <w:rFonts w:hint="eastAsia"/>
        </w:rPr>
        <w:t>应支持输血科工作人员填写交接班记录，填写特殊情况信息。</w:t>
      </w:r>
    </w:p>
    <w:p>
      <w:pPr>
        <w:ind w:firstLine="482" w:firstLineChars="200"/>
        <w:rPr>
          <w:b/>
        </w:rPr>
      </w:pPr>
      <w:r>
        <w:rPr>
          <w:b/>
        </w:rPr>
        <w:t>12、库存管理</w:t>
      </w:r>
    </w:p>
    <w:p>
      <w:pPr>
        <w:ind w:firstLine="480" w:firstLineChars="200"/>
      </w:pPr>
      <w:r>
        <w:rPr>
          <w:rFonts w:hint="eastAsia"/>
        </w:rPr>
        <w:t>血液入库：应支持手工入库；入库后应自动生成入库单；应支持入库冲销操作，对错误的入库单进行修改。</w:t>
      </w:r>
    </w:p>
    <w:p>
      <w:pPr>
        <w:ind w:firstLine="480" w:firstLineChars="200"/>
      </w:pPr>
      <w:r>
        <w:rPr>
          <w:rFonts w:hint="eastAsia"/>
        </w:rPr>
        <w:t>血液出库：应支持调拨出库、报废出库、绿色通道等多种出库方式；出库后应自动生成出库单；应支持出库冲销操作，对错误的出库单进行修改。</w:t>
      </w:r>
    </w:p>
    <w:p>
      <w:pPr>
        <w:ind w:firstLine="480" w:firstLineChars="200"/>
      </w:pPr>
      <w:r>
        <w:rPr>
          <w:rFonts w:hint="eastAsia"/>
        </w:rPr>
        <w:t>失效预警：应支持对指定天数内失效的血液进行查询；应支持查询将要过期和已过期的血液信息。</w:t>
      </w:r>
    </w:p>
    <w:p>
      <w:pPr>
        <w:ind w:firstLine="480" w:firstLineChars="200"/>
      </w:pPr>
      <w:r>
        <w:rPr>
          <w:rFonts w:hint="eastAsia"/>
        </w:rPr>
        <w:t>库存预警：应支持按照血液种类和血型设置每个级别对应的库存预警血量；系统应支持根据不同的级别提醒输血科目前的库存情况。</w:t>
      </w:r>
    </w:p>
    <w:p>
      <w:pPr>
        <w:ind w:firstLine="482" w:firstLineChars="200"/>
        <w:rPr>
          <w:b/>
        </w:rPr>
      </w:pPr>
      <w:r>
        <w:rPr>
          <w:b/>
        </w:rPr>
        <w:t>13、试剂管理</w:t>
      </w:r>
    </w:p>
    <w:p>
      <w:pPr>
        <w:ind w:firstLine="480" w:firstLineChars="200"/>
      </w:pPr>
      <w:r>
        <w:rPr>
          <w:rFonts w:hint="eastAsia"/>
        </w:rPr>
        <w:t>试剂维护：应支持试剂字典、单位、报告维护。</w:t>
      </w:r>
    </w:p>
    <w:p>
      <w:pPr>
        <w:ind w:firstLine="480" w:firstLineChars="200"/>
      </w:pPr>
      <w:r>
        <w:rPr>
          <w:rFonts w:hint="eastAsia"/>
        </w:rPr>
        <w:t>试剂入库、出库：应支持试剂的入库、出库管理。</w:t>
      </w:r>
    </w:p>
    <w:p>
      <w:pPr>
        <w:ind w:firstLine="480" w:firstLineChars="200"/>
      </w:pPr>
      <w:r>
        <w:rPr>
          <w:rFonts w:hint="eastAsia"/>
        </w:rPr>
        <w:t>库存查询：应支持根据试剂编码、名称进行查询库存。</w:t>
      </w:r>
    </w:p>
    <w:p>
      <w:pPr>
        <w:ind w:firstLine="482" w:firstLineChars="200"/>
        <w:rPr>
          <w:b/>
        </w:rPr>
      </w:pPr>
      <w:r>
        <w:rPr>
          <w:b/>
        </w:rPr>
        <w:t>14、综合查询</w:t>
      </w:r>
    </w:p>
    <w:p>
      <w:pPr>
        <w:ind w:firstLine="480" w:firstLineChars="200"/>
      </w:pPr>
      <w:r>
        <w:rPr>
          <w:rFonts w:hint="eastAsia"/>
        </w:rPr>
        <w:t>住院输血查询：应支持根据时间条件查询住院输血申请信息以及配血、发血信息。</w:t>
      </w:r>
    </w:p>
    <w:p>
      <w:pPr>
        <w:ind w:firstLine="480" w:firstLineChars="200"/>
      </w:pPr>
      <w:r>
        <w:rPr>
          <w:rFonts w:hint="eastAsia"/>
        </w:rPr>
        <w:t>门诊发血查询：应支持根据时间条件查询门诊输血申请信息以及配血、发血信息。</w:t>
      </w:r>
    </w:p>
    <w:p>
      <w:pPr>
        <w:ind w:firstLine="480" w:firstLineChars="200"/>
      </w:pPr>
      <w:r>
        <w:rPr>
          <w:rFonts w:hint="eastAsia"/>
        </w:rPr>
        <w:t>待发血液查询：应支持查询所有的已配血未发血的申请单及配血的血袋号；应支持对之前的配血信息进行作废操作。</w:t>
      </w:r>
    </w:p>
    <w:p>
      <w:pPr>
        <w:ind w:firstLine="480" w:firstLineChars="200"/>
      </w:pPr>
      <w:r>
        <w:rPr>
          <w:rFonts w:hint="eastAsia"/>
        </w:rPr>
        <w:t>血液库存查询：应支持查询系统内所有的血袋。</w:t>
      </w:r>
    </w:p>
    <w:p>
      <w:pPr>
        <w:ind w:firstLine="480" w:firstLineChars="200"/>
      </w:pPr>
      <w:r>
        <w:rPr>
          <w:rFonts w:hint="eastAsia"/>
        </w:rPr>
        <w:t>血液入库、出库查询：应支持查询系统内血液入库、出库记录等信息，支持明细查询和汇总查询。</w:t>
      </w:r>
    </w:p>
    <w:p>
      <w:pPr>
        <w:ind w:firstLine="480" w:firstLineChars="200"/>
      </w:pPr>
      <w:r>
        <w:rPr>
          <w:rFonts w:hint="eastAsia"/>
        </w:rPr>
        <w:t>输血不良反应统计：应支持根据时间条件查询输血不良反应信息；应支持全院输血人数与发生输血不良反应人数自动形成饼状图。</w:t>
      </w:r>
    </w:p>
    <w:p>
      <w:pPr>
        <w:ind w:firstLine="480" w:firstLineChars="200"/>
      </w:pPr>
      <w:r>
        <w:rPr>
          <w:rFonts w:hint="eastAsia"/>
        </w:rPr>
        <w:t>血库费用统计：应支持根据时间条件查询输血科各项费用信息。</w:t>
      </w:r>
    </w:p>
    <w:p>
      <w:pPr>
        <w:ind w:firstLine="480" w:firstLineChars="200"/>
      </w:pPr>
      <w:r>
        <w:rPr>
          <w:rFonts w:hint="eastAsia"/>
        </w:rPr>
        <w:t>科室用血统计：应支持根据时间条件查询单科室或全部科室的平均用血量、用血总量、用血人次等信息；应支持按发血时间、血液类型、血型进行查询。</w:t>
      </w:r>
    </w:p>
    <w:p>
      <w:pPr>
        <w:ind w:firstLine="480" w:firstLineChars="200"/>
      </w:pPr>
      <w:r>
        <w:rPr>
          <w:rFonts w:hint="eastAsia"/>
        </w:rPr>
        <w:t>血袋日志追踪：应支持根据血袋号查询此血袋各环节的操作记录、操作时间及操作人。</w:t>
      </w:r>
    </w:p>
    <w:p>
      <w:pPr>
        <w:ind w:firstLine="482" w:firstLineChars="200"/>
        <w:rPr>
          <w:b/>
        </w:rPr>
      </w:pPr>
      <w:r>
        <w:rPr>
          <w:b/>
        </w:rPr>
        <w:t>15、基础信息维护</w:t>
      </w:r>
    </w:p>
    <w:p>
      <w:pPr>
        <w:ind w:firstLine="480" w:firstLineChars="200"/>
      </w:pPr>
      <w:r>
        <w:rPr>
          <w:rFonts w:hint="eastAsia"/>
        </w:rPr>
        <w:t>人员权限配置：应支持配置科室人员使用的菜单。</w:t>
      </w:r>
    </w:p>
    <w:p>
      <w:pPr>
        <w:ind w:firstLine="480" w:firstLineChars="200"/>
      </w:pPr>
      <w:r>
        <w:rPr>
          <w:rFonts w:hint="eastAsia"/>
        </w:rPr>
        <w:t>基础信息维护：应支持维护血液来源、血液单位、血液种类、血库费用分类、附加费用设置、输血目的等信息。</w:t>
      </w:r>
    </w:p>
    <w:p>
      <w:pPr>
        <w:ind w:firstLine="480" w:firstLineChars="200"/>
      </w:pPr>
      <w:r>
        <w:rPr>
          <w:rFonts w:hint="eastAsia"/>
        </w:rPr>
        <w:t>报表维护：应支持根据输血科需要添加或修改输血系统内的统计查询。</w:t>
      </w:r>
    </w:p>
    <w:p>
      <w:pPr>
        <w:ind w:firstLine="482" w:firstLineChars="200"/>
        <w:rPr>
          <w:b/>
        </w:rPr>
      </w:pPr>
      <w:r>
        <w:rPr>
          <w:b/>
        </w:rPr>
        <w:t>16、输血科大屏展示</w:t>
      </w:r>
    </w:p>
    <w:p>
      <w:pPr>
        <w:ind w:firstLine="480" w:firstLineChars="200"/>
      </w:pPr>
      <w:r>
        <w:rPr>
          <w:rFonts w:hint="eastAsia"/>
        </w:rPr>
        <w:t>应提供输血过程的监控，实时追踪发血后使用的状态，按照时间轴进行展示，应提供库存预警、待处理事项展示等功能。</w:t>
      </w:r>
    </w:p>
    <w:p>
      <w:pPr>
        <w:ind w:firstLine="482" w:firstLineChars="200"/>
        <w:rPr>
          <w:b/>
        </w:rPr>
      </w:pPr>
      <w:r>
        <w:rPr>
          <w:b/>
        </w:rPr>
        <w:t>17、护理输血子系统</w:t>
      </w:r>
    </w:p>
    <w:p>
      <w:pPr>
        <w:ind w:firstLine="480" w:firstLineChars="200"/>
      </w:pPr>
      <w:r>
        <w:rPr>
          <w:rFonts w:hint="eastAsia"/>
        </w:rPr>
        <w:t>应支持通过移动端进行护理输血工作，包括采集血样、取血核对、床旁核对、输血巡视、输血结束及输血后四小时巡视等功能；支持自动生成安全输血记录。</w:t>
      </w:r>
    </w:p>
    <w:p>
      <w:pPr>
        <w:pStyle w:val="5"/>
      </w:pPr>
      <w:bookmarkStart w:id="5" w:name="_Toc27805"/>
      <w:r>
        <w:rPr>
          <w:rFonts w:hint="eastAsia"/>
        </w:rPr>
        <w:t>医疗质量控制系统</w:t>
      </w:r>
      <w:bookmarkEnd w:id="5"/>
    </w:p>
    <w:p>
      <w:pPr>
        <w:ind w:firstLine="480" w:firstLineChars="200"/>
      </w:pPr>
      <w:r>
        <w:rPr>
          <w:rFonts w:hint="eastAsia"/>
        </w:rPr>
        <w:t>系统应包括病历质控、运行病历检查、终末病历检查、特定病历检查、门诊病历检查、抗菌药物管理、病历锁定解锁、病历借阅管理等功能。</w:t>
      </w:r>
    </w:p>
    <w:p>
      <w:pPr>
        <w:ind w:firstLine="480" w:firstLineChars="200"/>
      </w:pPr>
      <w:r>
        <w:rPr>
          <w:rFonts w:hint="eastAsia"/>
        </w:rPr>
        <w:t>系统功能要求：</w:t>
      </w:r>
    </w:p>
    <w:p>
      <w:pPr>
        <w:ind w:firstLine="482" w:firstLineChars="200"/>
        <w:rPr>
          <w:b/>
        </w:rPr>
      </w:pPr>
      <w:r>
        <w:rPr>
          <w:b/>
        </w:rPr>
        <w:t>1、病历质控</w:t>
      </w:r>
    </w:p>
    <w:p>
      <w:pPr>
        <w:ind w:firstLine="480" w:firstLineChars="200"/>
      </w:pPr>
      <w:r>
        <w:rPr>
          <w:rFonts w:hint="eastAsia"/>
        </w:rPr>
        <w:t>出院患者病历提交流程管理</w:t>
      </w:r>
    </w:p>
    <w:p>
      <w:pPr>
        <w:ind w:firstLine="480" w:firstLineChars="200"/>
      </w:pPr>
      <w:r>
        <w:rPr>
          <w:rFonts w:hint="eastAsia"/>
        </w:rPr>
        <w:t>支持对病历归档进行质控管理，自动生成出院患者病历提交流程的操作日志。流程应符合“病历书写质量三级质控制度”。</w:t>
      </w:r>
    </w:p>
    <w:p>
      <w:pPr>
        <w:ind w:firstLine="482" w:firstLineChars="200"/>
        <w:rPr>
          <w:b/>
        </w:rPr>
      </w:pPr>
      <w:r>
        <w:rPr>
          <w:rFonts w:hint="eastAsia"/>
          <w:b/>
        </w:rPr>
        <w:t>2、运行病历检查</w:t>
      </w:r>
    </w:p>
    <w:p>
      <w:pPr>
        <w:ind w:firstLine="480" w:firstLineChars="200"/>
      </w:pPr>
      <w:r>
        <w:rPr>
          <w:rFonts w:hint="eastAsia"/>
        </w:rPr>
        <w:t>人工质控：支持对自动质控监测范围外的</w:t>
      </w:r>
      <w:r>
        <w:t>46类病历类型进行人工质控，医务人员对病历内容进行筛查，并填写通知意见书提醒医生进行整改。</w:t>
      </w:r>
    </w:p>
    <w:p>
      <w:pPr>
        <w:ind w:firstLine="482" w:firstLineChars="200"/>
        <w:rPr>
          <w:b/>
        </w:rPr>
      </w:pPr>
      <w:r>
        <w:rPr>
          <w:rFonts w:hint="eastAsia"/>
          <w:b/>
        </w:rPr>
        <w:t>3、终末病历检查</w:t>
      </w:r>
    </w:p>
    <w:p>
      <w:pPr>
        <w:ind w:firstLine="480" w:firstLineChars="200"/>
      </w:pPr>
      <w:r>
        <w:rPr>
          <w:rFonts w:hint="eastAsia"/>
        </w:rPr>
        <w:t>人工质控：支持对自动质控监测范围外的整体病历信息进行人工质控，医务人员对病历内容进行筛查，并填写通知意见书提醒医生进行整改。</w:t>
      </w:r>
    </w:p>
    <w:p>
      <w:pPr>
        <w:ind w:firstLine="482" w:firstLineChars="200"/>
        <w:rPr>
          <w:b/>
        </w:rPr>
      </w:pPr>
      <w:r>
        <w:rPr>
          <w:rFonts w:hint="eastAsia"/>
          <w:b/>
        </w:rPr>
        <w:t>4、特定病历检查</w:t>
      </w:r>
    </w:p>
    <w:p>
      <w:pPr>
        <w:ind w:firstLine="480" w:firstLineChars="200"/>
      </w:pPr>
      <w:r>
        <w:rPr>
          <w:rFonts w:hint="eastAsia"/>
        </w:rPr>
        <w:t>危重病人病历：支持对危重病人的科室名称、住院号、床号、姓名、医嘱名称等信息进行统计查询。支持查看个人电子病历，对危重病人病历书写进行质控。</w:t>
      </w:r>
    </w:p>
    <w:p>
      <w:pPr>
        <w:ind w:firstLine="480" w:firstLineChars="200"/>
      </w:pPr>
      <w:r>
        <w:rPr>
          <w:rFonts w:hint="eastAsia"/>
        </w:rPr>
        <w:t>输血患者病历：支持对输血患者的住院号、姓名、性别、年龄所属科室等信息进行统计查询。支持查看个人电子病历，对输血患者病历书写进行质控。</w:t>
      </w:r>
    </w:p>
    <w:p>
      <w:pPr>
        <w:ind w:firstLine="480" w:firstLineChars="200"/>
      </w:pPr>
      <w:r>
        <w:rPr>
          <w:rFonts w:hint="eastAsia"/>
        </w:rPr>
        <w:t>手术患者病历：支持对手术患者的住院号、科室、姓名、年龄等信息进行统计查询。支持查看个人电子病历，对手术患者病历书写进行质控。</w:t>
      </w:r>
    </w:p>
    <w:p>
      <w:pPr>
        <w:ind w:firstLine="480" w:firstLineChars="200"/>
      </w:pPr>
      <w:r>
        <w:rPr>
          <w:rFonts w:hint="eastAsia"/>
        </w:rPr>
        <w:t>会诊记录：系统对手术患者的住院号、姓名、出院诊断、预约出院时间等信息进行统计查询。支持查看病患的病历内容，对会诊记录进行质控。</w:t>
      </w:r>
    </w:p>
    <w:p>
      <w:pPr>
        <w:ind w:firstLine="482" w:firstLineChars="200"/>
        <w:rPr>
          <w:b/>
        </w:rPr>
      </w:pPr>
      <w:r>
        <w:rPr>
          <w:rFonts w:hint="eastAsia"/>
          <w:b/>
        </w:rPr>
        <w:t>5、门诊病历检查</w:t>
      </w:r>
    </w:p>
    <w:p>
      <w:pPr>
        <w:ind w:firstLine="480" w:firstLineChars="200"/>
      </w:pPr>
      <w:r>
        <w:rPr>
          <w:rFonts w:hint="eastAsia"/>
        </w:rPr>
        <w:t>支持对门诊患者的病历在质控规则范围内进行自动质控。支持门诊患者信息的统计查询。支持查看病患的病历内容。支持对自动识别出的不合规病历，自动提醒并归集到门诊病历内容质控下。</w:t>
      </w:r>
    </w:p>
    <w:p>
      <w:pPr>
        <w:ind w:firstLine="480" w:firstLineChars="200"/>
      </w:pPr>
      <w:r>
        <w:rPr>
          <w:rFonts w:hint="eastAsia"/>
        </w:rPr>
        <w:t>支持打印控制和门诊申请单查询。打印控制支持限制患者打印病历的次数。门诊申请单查询支持对门诊各项检查申请进行查询。</w:t>
      </w:r>
    </w:p>
    <w:p>
      <w:pPr>
        <w:ind w:firstLine="482" w:firstLineChars="200"/>
        <w:rPr>
          <w:b/>
        </w:rPr>
      </w:pPr>
      <w:r>
        <w:rPr>
          <w:rFonts w:hint="eastAsia"/>
          <w:b/>
        </w:rPr>
        <w:t>6、抗菌药物管理</w:t>
      </w:r>
    </w:p>
    <w:p>
      <w:pPr>
        <w:ind w:firstLine="480" w:firstLineChars="200"/>
      </w:pPr>
      <w:r>
        <w:rPr>
          <w:rFonts w:hint="eastAsia"/>
        </w:rPr>
        <w:t>支持抗菌药物使用用户权限管理和抗菌药物级别维护。支持根据医生级别，科室以及开药权限进行定向筛选。支持根据药物名称，药物级别，简码，药物类型等信息进行筛选查询。</w:t>
      </w:r>
    </w:p>
    <w:p>
      <w:pPr>
        <w:ind w:firstLine="482" w:firstLineChars="200"/>
        <w:rPr>
          <w:b/>
        </w:rPr>
      </w:pPr>
      <w:r>
        <w:rPr>
          <w:rFonts w:hint="eastAsia"/>
          <w:b/>
        </w:rPr>
        <w:t>7、病历锁定解锁、病历借阅管理</w:t>
      </w:r>
    </w:p>
    <w:p>
      <w:pPr>
        <w:ind w:firstLine="480" w:firstLineChars="200"/>
      </w:pPr>
      <w:r>
        <w:rPr>
          <w:rFonts w:hint="eastAsia"/>
        </w:rPr>
        <w:t>支持对病历进行锁定或解锁。</w:t>
      </w:r>
    </w:p>
    <w:p>
      <w:pPr>
        <w:ind w:firstLine="480" w:firstLineChars="200"/>
      </w:pPr>
      <w:r>
        <w:rPr>
          <w:rFonts w:hint="eastAsia"/>
        </w:rPr>
        <w:t>支持病历借阅，病历访问。</w:t>
      </w:r>
    </w:p>
    <w:p>
      <w:pPr>
        <w:pStyle w:val="5"/>
      </w:pPr>
      <w:bookmarkStart w:id="6" w:name="_Toc17364"/>
      <w:r>
        <w:rPr>
          <w:rFonts w:hint="eastAsia"/>
        </w:rPr>
        <w:t>心电网络系统</w:t>
      </w:r>
      <w:bookmarkEnd w:id="6"/>
    </w:p>
    <w:p>
      <w:pPr>
        <w:ind w:firstLine="480" w:firstLineChars="200"/>
      </w:pPr>
      <w:r>
        <w:rPr>
          <w:rFonts w:hint="eastAsia"/>
        </w:rPr>
        <w:t>系统应包含心电业务门诊类业务管理、心电业务住院临床类业务管理、心电业务体检类业务管理、心电科室业务统计等功能。</w:t>
      </w:r>
    </w:p>
    <w:p>
      <w:pPr>
        <w:ind w:firstLine="480" w:firstLineChars="200"/>
      </w:pPr>
      <w:r>
        <w:rPr>
          <w:rFonts w:hint="eastAsia"/>
        </w:rPr>
        <w:t>系统功能要求：</w:t>
      </w:r>
    </w:p>
    <w:p>
      <w:pPr>
        <w:ind w:firstLine="482" w:firstLineChars="200"/>
        <w:rPr>
          <w:b/>
        </w:rPr>
      </w:pPr>
      <w:r>
        <w:rPr>
          <w:b/>
        </w:rPr>
        <w:t>1、心电业务门诊类业务管理</w:t>
      </w:r>
    </w:p>
    <w:p>
      <w:pPr>
        <w:ind w:firstLine="480" w:firstLineChars="200"/>
      </w:pPr>
      <w:r>
        <w:rPr>
          <w:rFonts w:hint="eastAsia"/>
        </w:rPr>
        <w:t>门诊患者登记：支持展示患者相关诊疗信息。</w:t>
      </w:r>
    </w:p>
    <w:p>
      <w:pPr>
        <w:ind w:firstLine="480" w:firstLineChars="200"/>
      </w:pPr>
      <w:r>
        <w:rPr>
          <w:rFonts w:hint="eastAsia"/>
        </w:rPr>
        <w:t>门诊患者绿色通道登记管理：支持绿色通道登记，支持绿色通道患者查询。</w:t>
      </w:r>
    </w:p>
    <w:p>
      <w:pPr>
        <w:ind w:firstLine="480" w:firstLineChars="200"/>
      </w:pPr>
      <w:r>
        <w:rPr>
          <w:rFonts w:hint="eastAsia"/>
        </w:rPr>
        <w:t>门诊患者多卡合一信息识别：支持对接多卡合一设备，完成患者信息的登记与查找。</w:t>
      </w:r>
    </w:p>
    <w:p>
      <w:pPr>
        <w:ind w:firstLine="480" w:firstLineChars="200"/>
      </w:pPr>
      <w:r>
        <w:rPr>
          <w:rFonts w:hint="eastAsia"/>
        </w:rPr>
        <w:t>门诊患者心电自动化采集：支持心电信息的自动、实时采集。</w:t>
      </w:r>
    </w:p>
    <w:p>
      <w:pPr>
        <w:ind w:firstLine="480" w:firstLineChars="200"/>
      </w:pPr>
      <w:r>
        <w:rPr>
          <w:rFonts w:hint="eastAsia"/>
        </w:rPr>
        <w:t>门诊患者心电多功能工作站：需为心电图室的医技工作者提供专业的测量工具，应包含标尺、放大镜、自定义增益、导联置换等。</w:t>
      </w:r>
    </w:p>
    <w:p>
      <w:pPr>
        <w:ind w:firstLine="480" w:firstLineChars="200"/>
      </w:pPr>
      <w:r>
        <w:rPr>
          <w:rFonts w:hint="eastAsia"/>
        </w:rPr>
        <w:t>门诊患者报告发送危急值：支持心电科室发现心电图报告危机值，并快捷的选择心电图危机值类型。</w:t>
      </w:r>
    </w:p>
    <w:p>
      <w:pPr>
        <w:ind w:firstLine="480" w:firstLineChars="200"/>
      </w:pPr>
      <w:r>
        <w:rPr>
          <w:rFonts w:hint="eastAsia"/>
        </w:rPr>
        <w:t>门诊患者心电收藏：支持收藏有意义的临床报告。</w:t>
      </w:r>
    </w:p>
    <w:p>
      <w:pPr>
        <w:ind w:firstLine="480" w:firstLineChars="200"/>
      </w:pPr>
      <w:r>
        <w:rPr>
          <w:rFonts w:hint="eastAsia"/>
        </w:rPr>
        <w:t>门诊患者心电重新采集：对于需要二次采集的门诊患者，支持对患者进行心电的重新采集。</w:t>
      </w:r>
    </w:p>
    <w:p>
      <w:pPr>
        <w:ind w:firstLine="480" w:firstLineChars="200"/>
      </w:pPr>
      <w:r>
        <w:rPr>
          <w:rFonts w:hint="eastAsia"/>
        </w:rPr>
        <w:t>门诊患者心电绿色通道置换：对于绿色通道登记的患者，支持对其进行绿色通道置换，将绿色通道的心电图结果置换到患者的档案信息上。</w:t>
      </w:r>
    </w:p>
    <w:p>
      <w:pPr>
        <w:ind w:firstLine="480" w:firstLineChars="200"/>
      </w:pPr>
      <w:r>
        <w:rPr>
          <w:rFonts w:hint="eastAsia"/>
        </w:rPr>
        <w:t>门诊患者心电未发报告提醒：对于未及时发送报告的心电图检查，支持播报语音提示。</w:t>
      </w:r>
    </w:p>
    <w:p>
      <w:pPr>
        <w:ind w:firstLine="480" w:firstLineChars="200"/>
      </w:pPr>
      <w:r>
        <w:rPr>
          <w:rFonts w:hint="eastAsia"/>
        </w:rPr>
        <w:t>门诊患者历史心电对比</w:t>
      </w:r>
      <w:r>
        <w:t>:支持查看同一个人历次心电图记录。</w:t>
      </w:r>
    </w:p>
    <w:p>
      <w:pPr>
        <w:ind w:firstLine="480" w:firstLineChars="200"/>
      </w:pPr>
      <w:r>
        <w:rPr>
          <w:rFonts w:hint="eastAsia"/>
        </w:rPr>
        <w:t>门诊患者报告模板管理：支持设置心电图模板。</w:t>
      </w:r>
    </w:p>
    <w:p>
      <w:pPr>
        <w:ind w:firstLine="480" w:firstLineChars="200"/>
      </w:pPr>
      <w:r>
        <w:rPr>
          <w:rFonts w:hint="eastAsia"/>
        </w:rPr>
        <w:t>门诊患者心电检查确认退费：支持门诊已检查的患者在临床科室申请退费后，心电图室在系统中确认退费。</w:t>
      </w:r>
    </w:p>
    <w:p>
      <w:pPr>
        <w:ind w:firstLine="482" w:firstLineChars="200"/>
        <w:rPr>
          <w:b/>
        </w:rPr>
      </w:pPr>
      <w:r>
        <w:rPr>
          <w:b/>
        </w:rPr>
        <w:t>2、心电业务住院临床类业务管理</w:t>
      </w:r>
    </w:p>
    <w:p>
      <w:pPr>
        <w:ind w:firstLine="480" w:firstLineChars="200"/>
      </w:pPr>
      <w:r>
        <w:rPr>
          <w:rFonts w:hint="eastAsia"/>
        </w:rPr>
        <w:t>住院临床心电检查申请与撤回：支持全电子化申请单进行心电图的检查。</w:t>
      </w:r>
    </w:p>
    <w:p>
      <w:pPr>
        <w:ind w:firstLine="480" w:firstLineChars="200"/>
      </w:pPr>
      <w:r>
        <w:rPr>
          <w:rFonts w:hint="eastAsia"/>
        </w:rPr>
        <w:t>住院临床患者绿色通道登记管理：支持绿色通道登记，支持绿色通道患者查询。</w:t>
      </w:r>
    </w:p>
    <w:p>
      <w:pPr>
        <w:ind w:firstLine="480" w:firstLineChars="200"/>
      </w:pPr>
      <w:r>
        <w:rPr>
          <w:rFonts w:hint="eastAsia"/>
        </w:rPr>
        <w:t>住院临床患者心电自动化采集：支持心电信息自动的实时采集。</w:t>
      </w:r>
    </w:p>
    <w:p>
      <w:pPr>
        <w:ind w:firstLine="480" w:firstLineChars="200"/>
      </w:pPr>
      <w:r>
        <w:rPr>
          <w:rFonts w:hint="eastAsia"/>
        </w:rPr>
        <w:t>住院临床患者心电多功能工作站：需为心电图室的医技工作者提供专业的测量工具，应包含：标尺、放大镜、自定义增益、导联置换等。</w:t>
      </w:r>
    </w:p>
    <w:p>
      <w:pPr>
        <w:ind w:firstLine="480" w:firstLineChars="200"/>
      </w:pPr>
      <w:r>
        <w:rPr>
          <w:rFonts w:hint="eastAsia"/>
        </w:rPr>
        <w:t>住院临床患者报告发送危急值：支持心电科室发现心电图报告危机值，并快捷的选择心电图危机值类型。</w:t>
      </w:r>
    </w:p>
    <w:p>
      <w:pPr>
        <w:ind w:firstLine="480" w:firstLineChars="200"/>
      </w:pPr>
      <w:r>
        <w:rPr>
          <w:rFonts w:hint="eastAsia"/>
        </w:rPr>
        <w:t>住院临床患者心电收藏：支持收藏有意义的临床报告。</w:t>
      </w:r>
    </w:p>
    <w:p>
      <w:pPr>
        <w:ind w:firstLine="480" w:firstLineChars="200"/>
      </w:pPr>
      <w:r>
        <w:rPr>
          <w:rFonts w:hint="eastAsia"/>
        </w:rPr>
        <w:t>住院临床患者心电重新采集：对于需要二次采集的患者，支持对患者进行心电的重新采集。</w:t>
      </w:r>
    </w:p>
    <w:p>
      <w:pPr>
        <w:ind w:firstLine="480" w:firstLineChars="200"/>
      </w:pPr>
      <w:r>
        <w:rPr>
          <w:rFonts w:hint="eastAsia"/>
        </w:rPr>
        <w:t>住院临床患者心电绿色通道置换：对于绿色通道登记的患者，支持对其进行绿色通道置换，将绿色通道的心电图结果置换到患者的档案信息上。</w:t>
      </w:r>
    </w:p>
    <w:p>
      <w:pPr>
        <w:ind w:firstLine="480" w:firstLineChars="200"/>
      </w:pPr>
      <w:r>
        <w:rPr>
          <w:rFonts w:hint="eastAsia"/>
        </w:rPr>
        <w:t>住院临床患者心电未发报告提醒：对于未及时发送报告的心电图检查，支持播报语音提示。</w:t>
      </w:r>
    </w:p>
    <w:p>
      <w:pPr>
        <w:ind w:firstLine="480" w:firstLineChars="200"/>
      </w:pPr>
      <w:r>
        <w:rPr>
          <w:rFonts w:hint="eastAsia"/>
        </w:rPr>
        <w:t>住院临床患者历史心电对比：支持查看同一个人历次心电图记录。</w:t>
      </w:r>
    </w:p>
    <w:p>
      <w:pPr>
        <w:ind w:firstLine="480" w:firstLineChars="200"/>
      </w:pPr>
      <w:r>
        <w:rPr>
          <w:rFonts w:hint="eastAsia"/>
        </w:rPr>
        <w:t>住院临床患者报告模板管理：支持设置心电图模板。</w:t>
      </w:r>
    </w:p>
    <w:p>
      <w:pPr>
        <w:ind w:firstLine="480" w:firstLineChars="200"/>
      </w:pPr>
      <w:r>
        <w:rPr>
          <w:rFonts w:hint="eastAsia"/>
        </w:rPr>
        <w:t>住院临床患者心电检查确认退费：支持住院临床已检查的患者申请退费后，心电图室在系统中确认退费。</w:t>
      </w:r>
    </w:p>
    <w:p>
      <w:pPr>
        <w:ind w:firstLine="482" w:firstLineChars="200"/>
        <w:rPr>
          <w:b/>
        </w:rPr>
      </w:pPr>
      <w:r>
        <w:rPr>
          <w:b/>
        </w:rPr>
        <w:t>3、心电业务体检类业务管理</w:t>
      </w:r>
    </w:p>
    <w:p>
      <w:pPr>
        <w:ind w:firstLine="480" w:firstLineChars="200"/>
      </w:pPr>
      <w:r>
        <w:rPr>
          <w:rFonts w:hint="eastAsia"/>
        </w:rPr>
        <w:t>体检患者登记：支持扫描体检患者导引单二维码进行快速登记。</w:t>
      </w:r>
    </w:p>
    <w:p>
      <w:pPr>
        <w:ind w:firstLine="480" w:firstLineChars="200"/>
      </w:pPr>
      <w:r>
        <w:rPr>
          <w:rFonts w:hint="eastAsia"/>
        </w:rPr>
        <w:t>体检患者绿色通道登记管理：支持绿色通道登记，支持绿色通道患者查询。</w:t>
      </w:r>
    </w:p>
    <w:p>
      <w:pPr>
        <w:ind w:firstLine="480" w:firstLineChars="200"/>
      </w:pPr>
      <w:r>
        <w:rPr>
          <w:rFonts w:hint="eastAsia"/>
        </w:rPr>
        <w:t>体检患者体检号信息识别：支持通过刷流水号完成患者信息的登记与查找。</w:t>
      </w:r>
    </w:p>
    <w:p>
      <w:pPr>
        <w:ind w:firstLine="480" w:firstLineChars="200"/>
      </w:pPr>
      <w:r>
        <w:rPr>
          <w:rFonts w:hint="eastAsia"/>
        </w:rPr>
        <w:t>体检患者心电自动化采集：支持采用心电自动采集。</w:t>
      </w:r>
    </w:p>
    <w:p>
      <w:pPr>
        <w:ind w:firstLine="480" w:firstLineChars="200"/>
      </w:pPr>
      <w:r>
        <w:rPr>
          <w:rFonts w:hint="eastAsia"/>
        </w:rPr>
        <w:t>体检患者心电多功能工作站：支持为心电图室的医技工作者提供专业的测量工具，应包括：标尺、放大镜、自定义增益、导联置换等。</w:t>
      </w:r>
    </w:p>
    <w:p>
      <w:pPr>
        <w:ind w:firstLine="480" w:firstLineChars="200"/>
      </w:pPr>
      <w:r>
        <w:rPr>
          <w:rFonts w:hint="eastAsia"/>
        </w:rPr>
        <w:t>体检心电报告发送：支持心电报告将直接发送到体检患者的总检医师端，并将报告结果以及影像信息一并推送。</w:t>
      </w:r>
    </w:p>
    <w:p>
      <w:pPr>
        <w:ind w:firstLine="480" w:firstLineChars="200"/>
      </w:pPr>
      <w:r>
        <w:rPr>
          <w:rFonts w:hint="eastAsia"/>
        </w:rPr>
        <w:t>体检患者报告发送危急值：支持心电科室发现心电图报告危机值，并快捷的选择心电图危机值类型，在体检科室也同样会收到危急值提醒。</w:t>
      </w:r>
    </w:p>
    <w:p>
      <w:pPr>
        <w:ind w:firstLine="480" w:firstLineChars="200"/>
      </w:pPr>
      <w:r>
        <w:rPr>
          <w:rFonts w:hint="eastAsia"/>
        </w:rPr>
        <w:t>体检患者心电收藏：支持将临床有意义的心电图报告进行收藏。</w:t>
      </w:r>
    </w:p>
    <w:p>
      <w:pPr>
        <w:ind w:firstLine="480" w:firstLineChars="200"/>
      </w:pPr>
      <w:r>
        <w:rPr>
          <w:rFonts w:hint="eastAsia"/>
        </w:rPr>
        <w:t>体检患者心电重新采集：体检患者心电报告需要重新采集时，支持体检患者心电重新采集。</w:t>
      </w:r>
    </w:p>
    <w:p>
      <w:pPr>
        <w:ind w:firstLine="480" w:firstLineChars="200"/>
      </w:pPr>
      <w:r>
        <w:rPr>
          <w:rFonts w:hint="eastAsia"/>
        </w:rPr>
        <w:t>体检患者心电未发报告提醒功能：对于未及时发送报告的心电图检查，支持播报语音提示，提示心电图室的医技人员发送报告。</w:t>
      </w:r>
    </w:p>
    <w:p>
      <w:pPr>
        <w:ind w:firstLine="480" w:firstLineChars="200"/>
      </w:pPr>
      <w:r>
        <w:rPr>
          <w:rFonts w:hint="eastAsia"/>
        </w:rPr>
        <w:t>体检患者历史心电对比：住院临床采集的心电图，支持查看同一个人历次心电图记录。</w:t>
      </w:r>
    </w:p>
    <w:p>
      <w:pPr>
        <w:ind w:firstLine="480" w:firstLineChars="200"/>
      </w:pPr>
      <w:r>
        <w:rPr>
          <w:rFonts w:hint="eastAsia"/>
        </w:rPr>
        <w:t>体检患者报告模板管理：支持设置心电图模板。</w:t>
      </w:r>
    </w:p>
    <w:p>
      <w:pPr>
        <w:ind w:firstLine="482" w:firstLineChars="200"/>
        <w:rPr>
          <w:b/>
        </w:rPr>
      </w:pPr>
      <w:r>
        <w:rPr>
          <w:b/>
        </w:rPr>
        <w:t>4、心电科室业务统计</w:t>
      </w:r>
    </w:p>
    <w:p>
      <w:pPr>
        <w:ind w:firstLine="480" w:firstLineChars="200"/>
      </w:pPr>
      <w:r>
        <w:rPr>
          <w:rFonts w:hint="eastAsia"/>
        </w:rPr>
        <w:t>心电业务工作量统计：支持查询某一时间段内的工作量，要求通过折线图、柱状图等形式进行展示，显示该段时间内的采集量、报告量等信息。</w:t>
      </w:r>
    </w:p>
    <w:p>
      <w:pPr>
        <w:ind w:firstLine="480" w:firstLineChars="200"/>
      </w:pPr>
      <w:r>
        <w:rPr>
          <w:rFonts w:hint="eastAsia"/>
        </w:rPr>
        <w:t>定制化的自定义报表：支持根据医院或心电图科室需求定制统计报表的样式、查询条件、显示结果等。</w:t>
      </w:r>
    </w:p>
    <w:p>
      <w:pPr>
        <w:pStyle w:val="5"/>
      </w:pPr>
      <w:bookmarkStart w:id="7" w:name="_Toc20806"/>
      <w:r>
        <w:rPr>
          <w:rFonts w:hint="eastAsia"/>
        </w:rPr>
        <w:t>病理信息系统</w:t>
      </w:r>
      <w:bookmarkEnd w:id="7"/>
    </w:p>
    <w:p>
      <w:pPr>
        <w:ind w:firstLine="480" w:firstLineChars="200"/>
      </w:pPr>
      <w:r>
        <w:rPr>
          <w:rFonts w:hint="eastAsia"/>
        </w:rPr>
        <w:t>系统应包括申请单模块、登记工作站、取材工作站、技术工作站、诊断工作站、档案管理、病理质控、综合查询、科室管理、试剂管理等功能。</w:t>
      </w:r>
    </w:p>
    <w:p>
      <w:pPr>
        <w:ind w:firstLine="482" w:firstLineChars="200"/>
        <w:rPr>
          <w:b/>
        </w:rPr>
      </w:pPr>
      <w:r>
        <w:rPr>
          <w:b/>
        </w:rPr>
        <w:t>1、申请单模块</w:t>
      </w:r>
    </w:p>
    <w:p>
      <w:pPr>
        <w:ind w:firstLine="480" w:firstLineChars="200"/>
      </w:pPr>
      <w:r>
        <w:rPr>
          <w:rFonts w:hint="eastAsia"/>
        </w:rPr>
        <w:t>病理申请单：应支持在电子病历中填写病理申请单，申请单能自动获取全院患者的基本信息、检验检查等信息；应支持送检部位记忆功能，手术所见、病史摘要模板录入功能。</w:t>
      </w:r>
    </w:p>
    <w:p>
      <w:pPr>
        <w:ind w:firstLine="480" w:firstLineChars="200"/>
      </w:pPr>
      <w:r>
        <w:rPr>
          <w:rFonts w:hint="eastAsia"/>
        </w:rPr>
        <w:t>冰冻预约单：应支持冰冻预约、冰冻申请。</w:t>
      </w:r>
    </w:p>
    <w:p>
      <w:pPr>
        <w:ind w:firstLine="480" w:firstLineChars="200"/>
      </w:pPr>
      <w:r>
        <w:rPr>
          <w:rFonts w:hint="eastAsia"/>
        </w:rPr>
        <w:t>病理报告查看：应支持查看患者已经审核过的电子病理检查报告、外送会诊报告。</w:t>
      </w:r>
    </w:p>
    <w:p>
      <w:pPr>
        <w:ind w:firstLine="482" w:firstLineChars="200"/>
        <w:rPr>
          <w:b/>
        </w:rPr>
      </w:pPr>
      <w:r>
        <w:rPr>
          <w:b/>
        </w:rPr>
        <w:t>2、登记工作站</w:t>
      </w:r>
    </w:p>
    <w:p>
      <w:pPr>
        <w:ind w:firstLine="480" w:firstLineChars="200"/>
      </w:pPr>
      <w:r>
        <w:rPr>
          <w:rFonts w:hint="eastAsia"/>
        </w:rPr>
        <w:t>登记、未登记列表查询：应支持查询所有未登记患者信息、已登记患者信息。</w:t>
      </w:r>
      <w:r>
        <w:t xml:space="preserve"> </w:t>
      </w:r>
    </w:p>
    <w:p>
      <w:pPr>
        <w:ind w:firstLine="480" w:firstLineChars="200"/>
      </w:pPr>
      <w:r>
        <w:rPr>
          <w:rFonts w:hint="eastAsia"/>
        </w:rPr>
        <w:t>标本、申请单登记质控：应支持标本、申请单质控评价功能，针对不合格的申请单或标本，应支持拒收并退回临床或者门诊修改。</w:t>
      </w:r>
    </w:p>
    <w:p>
      <w:pPr>
        <w:ind w:firstLine="480" w:firstLineChars="200"/>
      </w:pPr>
      <w:r>
        <w:rPr>
          <w:rFonts w:hint="eastAsia"/>
        </w:rPr>
        <w:t>费用补录、退费：应支持已登记患者费用补录或退费。</w:t>
      </w:r>
    </w:p>
    <w:p>
      <w:pPr>
        <w:ind w:firstLine="480" w:firstLineChars="200"/>
      </w:pPr>
      <w:r>
        <w:rPr>
          <w:rFonts w:hint="eastAsia"/>
        </w:rPr>
        <w:t>申请单追踪查看：应支持查询患者所有未登记的申请单状态。</w:t>
      </w:r>
    </w:p>
    <w:p>
      <w:pPr>
        <w:ind w:firstLine="480" w:firstLineChars="200"/>
      </w:pPr>
      <w:r>
        <w:rPr>
          <w:rFonts w:hint="eastAsia"/>
        </w:rPr>
        <w:t>病理号修改：应支持按照检查方法的规则自动生成病理号，生成的病理号应能够根据需要进行手动修改。</w:t>
      </w:r>
    </w:p>
    <w:p>
      <w:pPr>
        <w:ind w:firstLine="482" w:firstLineChars="200"/>
        <w:rPr>
          <w:b/>
        </w:rPr>
      </w:pPr>
      <w:r>
        <w:rPr>
          <w:b/>
        </w:rPr>
        <w:t>3、取材工作站</w:t>
      </w:r>
    </w:p>
    <w:p>
      <w:pPr>
        <w:ind w:firstLine="480" w:firstLineChars="200"/>
      </w:pPr>
      <w:r>
        <w:rPr>
          <w:rFonts w:hint="eastAsia"/>
        </w:rPr>
        <w:t>取材处理：应支持记录取材大体描述和蜡块信息，能够通过模板快速录入大体描述和蜡块信息；应支持大体描述模板维护。</w:t>
      </w:r>
    </w:p>
    <w:p>
      <w:pPr>
        <w:ind w:firstLine="480" w:firstLineChars="200"/>
      </w:pPr>
      <w:r>
        <w:rPr>
          <w:rFonts w:hint="eastAsia"/>
        </w:rPr>
        <w:t>查看患者基本信息：应支持取材医生查看患者住院、门诊电子病历、检查检验结果、申请单等信息。</w:t>
      </w:r>
    </w:p>
    <w:p>
      <w:pPr>
        <w:ind w:firstLine="480" w:firstLineChars="200"/>
      </w:pPr>
      <w:r>
        <w:rPr>
          <w:rFonts w:hint="eastAsia"/>
        </w:rPr>
        <w:t>大体拍照：应支持大体标本图像采集；支持采集到的图像添加到报告上。</w:t>
      </w:r>
    </w:p>
    <w:p>
      <w:pPr>
        <w:ind w:firstLine="480" w:firstLineChars="200"/>
      </w:pPr>
      <w:r>
        <w:rPr>
          <w:rFonts w:hint="eastAsia"/>
        </w:rPr>
        <w:t>费用管理：如果取材时发现患者费用需要加收或者退费，系统应支持对患者进行计费、退费。</w:t>
      </w:r>
    </w:p>
    <w:p>
      <w:pPr>
        <w:ind w:firstLine="482" w:firstLineChars="200"/>
        <w:rPr>
          <w:b/>
        </w:rPr>
      </w:pPr>
      <w:r>
        <w:rPr>
          <w:b/>
        </w:rPr>
        <w:t>4、技术工作站</w:t>
      </w:r>
    </w:p>
    <w:p>
      <w:pPr>
        <w:ind w:firstLine="480" w:firstLineChars="200"/>
      </w:pPr>
      <w:r>
        <w:rPr>
          <w:rFonts w:hint="eastAsia"/>
        </w:rPr>
        <w:t>包埋列表查询：应支持查询所有已包埋、未包埋的病理。</w:t>
      </w:r>
    </w:p>
    <w:p>
      <w:pPr>
        <w:ind w:firstLine="480" w:firstLineChars="200"/>
      </w:pPr>
      <w:r>
        <w:rPr>
          <w:rFonts w:hint="eastAsia"/>
        </w:rPr>
        <w:t>切片标签查询、移交：应支持查询所有已打印、未打印的切片信息；应支持切片移交。</w:t>
      </w:r>
    </w:p>
    <w:p>
      <w:pPr>
        <w:ind w:firstLine="480" w:firstLineChars="200"/>
      </w:pPr>
      <w:r>
        <w:rPr>
          <w:rFonts w:hint="eastAsia"/>
        </w:rPr>
        <w:t>技术医嘱查询和执行：支持技术医嘱查询；支持技术医嘱执行状态变更。</w:t>
      </w:r>
    </w:p>
    <w:p>
      <w:pPr>
        <w:ind w:firstLine="482" w:firstLineChars="200"/>
        <w:rPr>
          <w:b/>
        </w:rPr>
      </w:pPr>
      <w:r>
        <w:rPr>
          <w:b/>
        </w:rPr>
        <w:t>5、诊断工作站</w:t>
      </w:r>
    </w:p>
    <w:p>
      <w:pPr>
        <w:ind w:firstLine="480" w:firstLineChars="200"/>
      </w:pPr>
      <w:r>
        <w:rPr>
          <w:rFonts w:hint="eastAsia"/>
        </w:rPr>
        <w:t>书写病理报告：应支持自动引用大体描述、蜡块信息；应支持查看患者的电子病历、检验检查结果、申请单、患者历史报告等信息；应支持维护和引用诊断模板；应支持报告预览。</w:t>
      </w:r>
    </w:p>
    <w:p>
      <w:pPr>
        <w:ind w:firstLine="480" w:firstLineChars="200"/>
      </w:pPr>
      <w:r>
        <w:rPr>
          <w:rFonts w:hint="eastAsia"/>
        </w:rPr>
        <w:t>病理报告列表：支持通过时间、检查方法等条件查询已审核和未审核的报告。</w:t>
      </w:r>
    </w:p>
    <w:p>
      <w:pPr>
        <w:ind w:firstLine="480" w:firstLineChars="200"/>
      </w:pPr>
      <w:r>
        <w:rPr>
          <w:rFonts w:hint="eastAsia"/>
        </w:rPr>
        <w:t>切片质控：应支持对患者的切片、蜡块、免疫组化切片质控评分；评分规则应支持根据医院实际情况设置，包括评分项目、等级、分制等。</w:t>
      </w:r>
    </w:p>
    <w:p>
      <w:pPr>
        <w:ind w:firstLine="480" w:firstLineChars="200"/>
      </w:pPr>
      <w:r>
        <w:rPr>
          <w:rFonts w:hint="eastAsia"/>
        </w:rPr>
        <w:t>报告图像采集、批注：支持采集显微镜下图像添加到报告上并进行批注。</w:t>
      </w:r>
    </w:p>
    <w:p>
      <w:pPr>
        <w:ind w:firstLine="480" w:firstLineChars="200"/>
      </w:pPr>
      <w:r>
        <w:rPr>
          <w:rFonts w:hint="eastAsia"/>
        </w:rPr>
        <w:t>技术医嘱下达：应支持深切、重切、免疫组化等技术医嘱下达；免疫组化医嘱应支持报告医生直接录入免疫组化结果。</w:t>
      </w:r>
    </w:p>
    <w:p>
      <w:pPr>
        <w:ind w:firstLine="480" w:firstLineChars="200"/>
      </w:pPr>
      <w:r>
        <w:rPr>
          <w:rFonts w:hint="eastAsia"/>
        </w:rPr>
        <w:t>补发报告：在需要对疑难病例诊断，或者免疫组化结果补发诊断时，系统应支持补发报告。</w:t>
      </w:r>
    </w:p>
    <w:p>
      <w:pPr>
        <w:ind w:firstLine="480" w:firstLineChars="200"/>
      </w:pPr>
      <w:r>
        <w:rPr>
          <w:rFonts w:hint="eastAsia"/>
        </w:rPr>
        <w:t>上传外送报告：系统应支持将非本系统发出的会诊报告或者外送检查报告上传、录入到系统进行备份。</w:t>
      </w:r>
    </w:p>
    <w:p>
      <w:pPr>
        <w:ind w:firstLine="480" w:firstLineChars="200"/>
      </w:pPr>
      <w:r>
        <w:rPr>
          <w:rFonts w:hint="eastAsia"/>
        </w:rPr>
        <w:t>费用管理：如果写报告时发现患者费用需要加收或者退费，应支持对患者进行计费、退费。</w:t>
      </w:r>
    </w:p>
    <w:p>
      <w:pPr>
        <w:ind w:firstLine="482" w:firstLineChars="200"/>
        <w:rPr>
          <w:b/>
        </w:rPr>
      </w:pPr>
      <w:r>
        <w:rPr>
          <w:b/>
        </w:rPr>
        <w:t>6、档案管理</w:t>
      </w:r>
    </w:p>
    <w:p>
      <w:pPr>
        <w:ind w:firstLine="480" w:firstLineChars="200"/>
      </w:pPr>
      <w:r>
        <w:rPr>
          <w:rFonts w:hint="eastAsia"/>
        </w:rPr>
        <w:t>资料归档：系统应支持对蜡块、切片、报告进行归档标记，区分已归档和未归档的资料。</w:t>
      </w:r>
    </w:p>
    <w:p>
      <w:pPr>
        <w:ind w:firstLine="480" w:firstLineChars="200"/>
      </w:pPr>
      <w:r>
        <w:rPr>
          <w:rFonts w:hint="eastAsia"/>
        </w:rPr>
        <w:t>切片、蜡块借阅归还：应对病例的切片、蜡块提供专业的借阅流程；应提供信息录入功能，方便切片、蜡块归还时备份借阅信息及报告；应支持以列表形式展示所有借阅信息，借阅信息应包括借阅的切片号、蜡块号、病理号、姓名等。</w:t>
      </w:r>
    </w:p>
    <w:p>
      <w:pPr>
        <w:ind w:firstLine="482" w:firstLineChars="200"/>
        <w:rPr>
          <w:b/>
        </w:rPr>
      </w:pPr>
      <w:r>
        <w:rPr>
          <w:b/>
        </w:rPr>
        <w:t>7、病理质控</w:t>
      </w:r>
    </w:p>
    <w:p>
      <w:pPr>
        <w:ind w:firstLine="480" w:firstLineChars="200"/>
      </w:pPr>
      <w:r>
        <w:rPr>
          <w:rFonts w:hint="eastAsia"/>
        </w:rPr>
        <w:t>系统的质控应符合国家要求，覆盖病理各个流程，应对蜡块质控、切片质控、报告质控等环节提供专业的质控和数据查询分析，自动对临床诊断符合率、冰冻符合率、术前术后一致率进行统计分析。</w:t>
      </w:r>
    </w:p>
    <w:p>
      <w:pPr>
        <w:ind w:firstLine="482" w:firstLineChars="200"/>
        <w:rPr>
          <w:b/>
        </w:rPr>
      </w:pPr>
      <w:r>
        <w:rPr>
          <w:b/>
        </w:rPr>
        <w:t>8、综合查询</w:t>
      </w:r>
    </w:p>
    <w:p>
      <w:pPr>
        <w:ind w:firstLine="480" w:firstLineChars="200"/>
      </w:pPr>
      <w:r>
        <w:rPr>
          <w:rFonts w:hint="eastAsia"/>
        </w:rPr>
        <w:t>患者费用查询：应支持查询患者做病理检查的所有费用明细。</w:t>
      </w:r>
    </w:p>
    <w:p>
      <w:pPr>
        <w:ind w:firstLine="480" w:firstLineChars="200"/>
      </w:pPr>
      <w:r>
        <w:rPr>
          <w:rFonts w:hint="eastAsia"/>
        </w:rPr>
        <w:t>科室费用统计：应支持对病理科所有收费进行汇总。</w:t>
      </w:r>
    </w:p>
    <w:p>
      <w:pPr>
        <w:ind w:firstLine="480" w:firstLineChars="200"/>
      </w:pPr>
      <w:r>
        <w:rPr>
          <w:rFonts w:hint="eastAsia"/>
        </w:rPr>
        <w:t>病理登记表：应支持根据登记时间、病理号范围等不同的检查方法，查询已登记患者的病理号、姓名、性别、年龄等信息。</w:t>
      </w:r>
    </w:p>
    <w:p>
      <w:pPr>
        <w:ind w:firstLine="480" w:firstLineChars="200"/>
      </w:pPr>
      <w:r>
        <w:rPr>
          <w:rFonts w:hint="eastAsia"/>
        </w:rPr>
        <w:t>超期原因统计：应支持根据检查方法对超期报告的超期原因进行统计，形成汇总和明细两个查询。</w:t>
      </w:r>
    </w:p>
    <w:p>
      <w:pPr>
        <w:ind w:firstLine="480" w:firstLineChars="200"/>
      </w:pPr>
      <w:r>
        <w:rPr>
          <w:rFonts w:hint="eastAsia"/>
        </w:rPr>
        <w:t>患者日志查询：应根据登记时间形成列表，应支持在列表中查看患者的病理号、姓名、检查方法、包括现在的状态；应支持对患者进行病理检查的全流程追溯。</w:t>
      </w:r>
    </w:p>
    <w:p>
      <w:pPr>
        <w:ind w:firstLine="480" w:firstLineChars="200"/>
      </w:pPr>
      <w:r>
        <w:rPr>
          <w:rFonts w:hint="eastAsia"/>
        </w:rPr>
        <w:t>危急值统计：对审核报告时标为危急的报告，应支持列表统计。</w:t>
      </w:r>
    </w:p>
    <w:p>
      <w:pPr>
        <w:ind w:firstLine="480" w:firstLineChars="200"/>
      </w:pPr>
      <w:r>
        <w:rPr>
          <w:rFonts w:hint="eastAsia"/>
        </w:rPr>
        <w:t>送检标本统计：应根据申请单送检标本的类型（大标本、小标本、传染标本）进行统计，支持展示患者的病理号，申请医生，送检标本，送检人等基本信息。</w:t>
      </w:r>
    </w:p>
    <w:p>
      <w:pPr>
        <w:ind w:firstLine="480" w:firstLineChars="200"/>
      </w:pPr>
      <w:r>
        <w:rPr>
          <w:rFonts w:hint="eastAsia"/>
        </w:rPr>
        <w:t>技术人员核对表：应支持根据时间段和检查方法，对每个病理号的取材、包埋、切片的数量、操作人、操作时间进行查询。</w:t>
      </w:r>
    </w:p>
    <w:p>
      <w:pPr>
        <w:ind w:firstLine="480" w:firstLineChars="200"/>
      </w:pPr>
      <w:r>
        <w:rPr>
          <w:rFonts w:hint="eastAsia"/>
        </w:rPr>
        <w:t>蜡块数统计：应根据登记时间进行蜡块数统计，支持显示病人信息及该病人对应的取材的材块总数和蜡块总数、取材医生等信息。</w:t>
      </w:r>
    </w:p>
    <w:p>
      <w:pPr>
        <w:ind w:firstLine="480" w:firstLineChars="200"/>
      </w:pPr>
      <w:r>
        <w:rPr>
          <w:rFonts w:hint="eastAsia"/>
        </w:rPr>
        <w:t>工作量统计：应支持根据时间段查询病理科人员登记、取材、报告、审核报告的数量的操作数目、明细、执行的操作和操作时间。</w:t>
      </w:r>
    </w:p>
    <w:p>
      <w:pPr>
        <w:ind w:firstLine="480" w:firstLineChars="200"/>
      </w:pPr>
      <w:r>
        <w:rPr>
          <w:rFonts w:hint="eastAsia"/>
        </w:rPr>
        <w:t>超期报告列表：应支持查询已超期报告信息，包括检查方法、状态、病理号、姓名、登记时间、超期时间等信息。</w:t>
      </w:r>
    </w:p>
    <w:p>
      <w:pPr>
        <w:ind w:firstLine="482" w:firstLineChars="200"/>
        <w:rPr>
          <w:b/>
        </w:rPr>
      </w:pPr>
      <w:r>
        <w:rPr>
          <w:b/>
        </w:rPr>
        <w:t>9、科室管理</w:t>
      </w:r>
    </w:p>
    <w:p>
      <w:pPr>
        <w:ind w:firstLine="480" w:firstLineChars="200"/>
      </w:pPr>
      <w:r>
        <w:rPr>
          <w:rFonts w:hint="eastAsia"/>
        </w:rPr>
        <w:t>科室人员权限配置：应支持根据病理科人员角色配置科室人员的权限。</w:t>
      </w:r>
    </w:p>
    <w:p>
      <w:pPr>
        <w:ind w:firstLine="480" w:firstLineChars="200"/>
      </w:pPr>
      <w:r>
        <w:rPr>
          <w:rFonts w:hint="eastAsia"/>
        </w:rPr>
        <w:t>自定义系统基础信息配置：应支持更改检查方法的名称、新增或删除检查方法、设置报告的签名方式（双签名</w:t>
      </w:r>
      <w:r>
        <w:t>/单签名）、设置当前检查方法的病理号规则和序号；应支持配置系统使用的信息，包括模板、医嘱费用、免疫组化项目等基础信息；支持配置申请单、报告页面的样式。</w:t>
      </w:r>
    </w:p>
    <w:p>
      <w:pPr>
        <w:ind w:firstLine="480" w:firstLineChars="200"/>
      </w:pPr>
      <w:r>
        <w:rPr>
          <w:rFonts w:hint="eastAsia"/>
        </w:rPr>
        <w:t>自助调整、修改病理号：应支持查询登记后的所有病理号；应支持病理科人员在列表中修改、删除病理号。</w:t>
      </w:r>
    </w:p>
    <w:p>
      <w:pPr>
        <w:ind w:firstLine="482" w:firstLineChars="200"/>
        <w:rPr>
          <w:b/>
        </w:rPr>
      </w:pPr>
      <w:r>
        <w:rPr>
          <w:b/>
        </w:rPr>
        <w:t>10、试剂管理</w:t>
      </w:r>
    </w:p>
    <w:p>
      <w:pPr>
        <w:ind w:firstLine="480" w:firstLineChars="200"/>
      </w:pPr>
      <w:r>
        <w:rPr>
          <w:rFonts w:hint="eastAsia"/>
        </w:rPr>
        <w:t>应支持试剂维护、试剂入库</w:t>
      </w:r>
      <w:r>
        <w:t>/出库、库存查询等功能。</w:t>
      </w:r>
    </w:p>
    <w:p>
      <w:pPr>
        <w:pStyle w:val="5"/>
      </w:pPr>
      <w:bookmarkStart w:id="8" w:name="_Toc28383"/>
      <w:r>
        <w:rPr>
          <w:rFonts w:hint="eastAsia" w:cs="新宋体"/>
        </w:rPr>
        <w:t>移动护士工作站系统</w:t>
      </w:r>
      <w:bookmarkEnd w:id="8"/>
    </w:p>
    <w:p>
      <w:pPr>
        <w:ind w:firstLine="480" w:firstLineChars="200"/>
      </w:pPr>
      <w:r>
        <w:rPr>
          <w:rFonts w:hint="eastAsia"/>
        </w:rPr>
        <w:t>系统应包含消息提醒、患者信息、通讯录、护理、核对执行、交接、其他等功能。</w:t>
      </w:r>
    </w:p>
    <w:p>
      <w:pPr>
        <w:ind w:firstLine="480" w:firstLineChars="200"/>
      </w:pPr>
      <w:r>
        <w:rPr>
          <w:rFonts w:hint="eastAsia"/>
        </w:rPr>
        <w:t>系统功能要求：</w:t>
      </w:r>
    </w:p>
    <w:p>
      <w:pPr>
        <w:ind w:firstLine="482" w:firstLineChars="200"/>
        <w:rPr>
          <w:b/>
        </w:rPr>
      </w:pPr>
      <w:r>
        <w:rPr>
          <w:b/>
        </w:rPr>
        <w:t>1、消息提醒</w:t>
      </w:r>
    </w:p>
    <w:p>
      <w:pPr>
        <w:ind w:firstLine="480" w:firstLineChars="200"/>
      </w:pPr>
      <w:r>
        <w:rPr>
          <w:rFonts w:hint="eastAsia"/>
        </w:rPr>
        <w:t>消息提醒应包括：危急值、新医嘱、检验检查的状态变化提醒等多项的消息提醒。</w:t>
      </w:r>
    </w:p>
    <w:p>
      <w:pPr>
        <w:ind w:firstLine="482" w:firstLineChars="200"/>
        <w:rPr>
          <w:b/>
        </w:rPr>
      </w:pPr>
      <w:r>
        <w:rPr>
          <w:b/>
        </w:rPr>
        <w:t>2、患者信息</w:t>
      </w:r>
    </w:p>
    <w:p>
      <w:pPr>
        <w:ind w:firstLine="480" w:firstLineChars="200"/>
      </w:pPr>
      <w:r>
        <w:rPr>
          <w:rFonts w:hint="eastAsia"/>
        </w:rPr>
        <w:t>系统支持查看患者的基本信息、医嘱、病历、体征、费用、检验报告、检查报告、心电图、评估单等信息。</w:t>
      </w:r>
    </w:p>
    <w:p>
      <w:pPr>
        <w:ind w:firstLine="480" w:firstLineChars="200"/>
      </w:pPr>
      <w:r>
        <w:rPr>
          <w:rFonts w:hint="eastAsia"/>
        </w:rPr>
        <w:t>医嘱：支持查看医生医嘱，包括长期、临时、当日、停止、药品、医疗等。</w:t>
      </w:r>
    </w:p>
    <w:p>
      <w:pPr>
        <w:ind w:firstLine="480" w:firstLineChars="200"/>
      </w:pPr>
      <w:r>
        <w:rPr>
          <w:rFonts w:hint="eastAsia"/>
        </w:rPr>
        <w:t>病历：支持对各病历记录整体预览，涵盖患者的入院记录、病程记录、出院记录等。</w:t>
      </w:r>
    </w:p>
    <w:p>
      <w:pPr>
        <w:ind w:firstLine="480" w:firstLineChars="200"/>
      </w:pPr>
      <w:r>
        <w:rPr>
          <w:rFonts w:hint="eastAsia"/>
        </w:rPr>
        <w:t>体征：支持查看患者的体征信息，包括三测单、血压和血糖。</w:t>
      </w:r>
    </w:p>
    <w:p>
      <w:pPr>
        <w:ind w:firstLine="480" w:firstLineChars="200"/>
      </w:pPr>
      <w:r>
        <w:rPr>
          <w:rFonts w:hint="eastAsia"/>
        </w:rPr>
        <w:t>费用信息：支持将患者的费用按每日进行汇总，也支持查看每日明细并可查看患者的预交金。</w:t>
      </w:r>
    </w:p>
    <w:p>
      <w:pPr>
        <w:ind w:firstLine="480" w:firstLineChars="200"/>
      </w:pPr>
      <w:r>
        <w:rPr>
          <w:rFonts w:hint="eastAsia"/>
        </w:rPr>
        <w:t>其他：支持查看患者的检查、检验、心电等报告和相关临床数据等。</w:t>
      </w:r>
    </w:p>
    <w:p>
      <w:pPr>
        <w:ind w:firstLine="482" w:firstLineChars="200"/>
        <w:rPr>
          <w:b/>
        </w:rPr>
      </w:pPr>
      <w:r>
        <w:rPr>
          <w:b/>
        </w:rPr>
        <w:t>3、通讯录</w:t>
      </w:r>
    </w:p>
    <w:p>
      <w:pPr>
        <w:ind w:firstLine="480" w:firstLineChars="200"/>
      </w:pPr>
      <w:r>
        <w:rPr>
          <w:rFonts w:hint="eastAsia"/>
        </w:rPr>
        <w:t>支持导入医院通讯录，方便护士拨打电话。</w:t>
      </w:r>
    </w:p>
    <w:p>
      <w:pPr>
        <w:ind w:firstLine="482" w:firstLineChars="200"/>
        <w:rPr>
          <w:b/>
        </w:rPr>
      </w:pPr>
      <w:r>
        <w:rPr>
          <w:b/>
        </w:rPr>
        <w:t>4、护理</w:t>
      </w:r>
    </w:p>
    <w:p>
      <w:pPr>
        <w:ind w:firstLine="480" w:firstLineChars="200"/>
      </w:pPr>
      <w:r>
        <w:rPr>
          <w:rFonts w:hint="eastAsia"/>
        </w:rPr>
        <w:t>体征采集：支持护士直接在床旁就可以录入患者的体温，心率和脉搏等。支持通过扫描腕带录入体征信息。</w:t>
      </w:r>
    </w:p>
    <w:p>
      <w:pPr>
        <w:ind w:firstLine="480" w:firstLineChars="200"/>
      </w:pPr>
      <w:r>
        <w:rPr>
          <w:rFonts w:hint="eastAsia"/>
        </w:rPr>
        <w:t>护理评估：支持为患者录入入院、出院、跌倒、坠床、压疮等评估；支持记录单的实时查看及录入。</w:t>
      </w:r>
    </w:p>
    <w:p>
      <w:pPr>
        <w:ind w:firstLine="482" w:firstLineChars="200"/>
        <w:rPr>
          <w:b/>
        </w:rPr>
      </w:pPr>
      <w:r>
        <w:rPr>
          <w:b/>
        </w:rPr>
        <w:t>5、核对执行</w:t>
      </w:r>
    </w:p>
    <w:p>
      <w:pPr>
        <w:ind w:firstLine="480" w:firstLineChars="200"/>
      </w:pPr>
      <w:r>
        <w:rPr>
          <w:rFonts w:hint="eastAsia"/>
        </w:rPr>
        <w:t>查对：支持液体多护士多次查对。</w:t>
      </w:r>
    </w:p>
    <w:p>
      <w:pPr>
        <w:ind w:firstLine="480" w:firstLineChars="200"/>
      </w:pPr>
      <w:r>
        <w:rPr>
          <w:rFonts w:hint="eastAsia"/>
        </w:rPr>
        <w:t>输液：支持护士为患者输液或更换液体，支持操作过程中有语音提示是否执行成功，支持查看执行时间和执行人。</w:t>
      </w:r>
    </w:p>
    <w:p>
      <w:pPr>
        <w:ind w:firstLine="480" w:firstLineChars="200"/>
      </w:pPr>
      <w:r>
        <w:rPr>
          <w:rFonts w:hint="eastAsia"/>
        </w:rPr>
        <w:t>口服：支持发放口服药时扫码核对。</w:t>
      </w:r>
    </w:p>
    <w:p>
      <w:pPr>
        <w:ind w:firstLine="480" w:firstLineChars="200"/>
      </w:pPr>
      <w:r>
        <w:rPr>
          <w:rFonts w:hint="eastAsia"/>
        </w:rPr>
        <w:t>检验：应支持查看患者总的检验项目和未完成检验项目的个数，以及检验项目执行的状态，执行完成后应能查看相应报告信息。</w:t>
      </w:r>
    </w:p>
    <w:p>
      <w:pPr>
        <w:ind w:firstLine="480" w:firstLineChars="200"/>
      </w:pPr>
      <w:r>
        <w:rPr>
          <w:rFonts w:hint="eastAsia"/>
        </w:rPr>
        <w:t>输血：支持显示当前需要输血的患者信息，能够对输血信息进行核对，防止错误输血事故发生。</w:t>
      </w:r>
    </w:p>
    <w:p>
      <w:pPr>
        <w:ind w:firstLine="480" w:firstLineChars="200"/>
      </w:pPr>
      <w:r>
        <w:rPr>
          <w:rFonts w:hint="eastAsia"/>
        </w:rPr>
        <w:t>护理：支持能够在护士端操作记录护理项目的执行，实现护理工作的记录和查询。</w:t>
      </w:r>
    </w:p>
    <w:p>
      <w:pPr>
        <w:ind w:firstLine="480" w:firstLineChars="200"/>
      </w:pPr>
      <w:r>
        <w:rPr>
          <w:rFonts w:hint="eastAsia"/>
        </w:rPr>
        <w:t>皮试：支持扫描皮试条码和患者腕带确认信息后执行皮试，显示患者的皮试信息，支持在护士端灵活设置皮试时间。皮试时间结束后自动闹钟提醒，支持护士操作录入皮试结果并将结果同步到医嘱单并自动签字。</w:t>
      </w:r>
    </w:p>
    <w:p>
      <w:pPr>
        <w:ind w:firstLine="480" w:firstLineChars="200"/>
      </w:pPr>
      <w:r>
        <w:rPr>
          <w:rFonts w:hint="eastAsia"/>
        </w:rPr>
        <w:t>巡视：支持根据维护好的巡视规则主动提醒护士巡视，护士长可以监督护士的巡视情况，实时掌握巡视遗漏、超时巡视等问题。</w:t>
      </w:r>
    </w:p>
    <w:p>
      <w:pPr>
        <w:ind w:firstLine="480" w:firstLineChars="200"/>
      </w:pPr>
      <w:r>
        <w:rPr>
          <w:rFonts w:hint="eastAsia"/>
        </w:rPr>
        <w:t>输液巡视：支持记录输液进度和输液不良反应，规范护士的输液行为。</w:t>
      </w:r>
    </w:p>
    <w:p>
      <w:pPr>
        <w:ind w:firstLine="480" w:firstLineChars="200"/>
      </w:pPr>
      <w:r>
        <w:rPr>
          <w:rFonts w:hint="eastAsia"/>
        </w:rPr>
        <w:t>配药：支持护士配完药后对配的药进行扫描执行，支持直观的看出已配药和未配药的信息。</w:t>
      </w:r>
    </w:p>
    <w:p>
      <w:pPr>
        <w:ind w:firstLine="480" w:firstLineChars="200"/>
      </w:pPr>
      <w:r>
        <w:rPr>
          <w:rFonts w:hint="eastAsia"/>
        </w:rPr>
        <w:t>床位操作：支持使用手机在患者床旁实现为患者分床、换床等功能。</w:t>
      </w:r>
    </w:p>
    <w:p>
      <w:pPr>
        <w:ind w:firstLine="482" w:firstLineChars="200"/>
        <w:rPr>
          <w:b/>
        </w:rPr>
      </w:pPr>
      <w:r>
        <w:rPr>
          <w:b/>
        </w:rPr>
        <w:t>6、交接</w:t>
      </w:r>
    </w:p>
    <w:p>
      <w:pPr>
        <w:ind w:firstLine="480" w:firstLineChars="200"/>
      </w:pPr>
      <w:r>
        <w:rPr>
          <w:rFonts w:hint="eastAsia"/>
        </w:rPr>
        <w:t>交接班：支持交班护士添加要交班的患者，支持维护患者信息，支持填写交班内容，支持接班护士在接班中查看交班护士的交班内容进行接班，并能够查看历史交班信息。</w:t>
      </w:r>
    </w:p>
    <w:p>
      <w:pPr>
        <w:ind w:firstLine="482" w:firstLineChars="200"/>
        <w:rPr>
          <w:b/>
        </w:rPr>
      </w:pPr>
      <w:r>
        <w:rPr>
          <w:b/>
        </w:rPr>
        <w:t>7、其他</w:t>
      </w:r>
    </w:p>
    <w:p>
      <w:pPr>
        <w:ind w:firstLine="480" w:firstLineChars="200"/>
      </w:pPr>
      <w:r>
        <w:rPr>
          <w:rFonts w:hint="eastAsia"/>
        </w:rPr>
        <w:t>多媒体宣教：支持护士通过图片、视频等方式分享宣教内容给患者。</w:t>
      </w:r>
    </w:p>
    <w:p>
      <w:pPr>
        <w:ind w:firstLine="480" w:firstLineChars="200"/>
      </w:pPr>
      <w:r>
        <w:rPr>
          <w:rFonts w:hint="eastAsia"/>
        </w:rPr>
        <w:t>抄转医嘱：支持管床护士通过系统及时准确处理医嘱，支持管床护士在床旁就能完成抄转医嘱。</w:t>
      </w:r>
    </w:p>
    <w:p>
      <w:pPr>
        <w:pStyle w:val="5"/>
      </w:pPr>
      <w:bookmarkStart w:id="9" w:name="_Toc1722"/>
      <w:r>
        <w:rPr>
          <w:rFonts w:hint="eastAsia"/>
        </w:rPr>
        <w:t>血液透析系统</w:t>
      </w:r>
      <w:bookmarkEnd w:id="9"/>
    </w:p>
    <w:p>
      <w:pPr>
        <w:ind w:firstLine="480" w:firstLineChars="200"/>
      </w:pPr>
      <w:r>
        <w:rPr>
          <w:rFonts w:hint="eastAsia"/>
        </w:rPr>
        <w:t>系统应包含透前准备、透中治疗、透析评估、透后总结、精细化科室管理等功能。</w:t>
      </w:r>
    </w:p>
    <w:p>
      <w:pPr>
        <w:ind w:firstLine="480" w:firstLineChars="200"/>
      </w:pPr>
      <w:r>
        <w:rPr>
          <w:rFonts w:hint="eastAsia"/>
        </w:rPr>
        <w:t>系统功能要求：</w:t>
      </w:r>
    </w:p>
    <w:p>
      <w:pPr>
        <w:ind w:firstLine="482" w:firstLineChars="200"/>
        <w:rPr>
          <w:b/>
        </w:rPr>
      </w:pPr>
      <w:r>
        <w:rPr>
          <w:b/>
        </w:rPr>
        <w:t>1、透前准备</w:t>
      </w:r>
    </w:p>
    <w:p>
      <w:pPr>
        <w:ind w:firstLine="480" w:firstLineChars="200"/>
      </w:pPr>
      <w:r>
        <w:rPr>
          <w:rFonts w:hint="eastAsia"/>
        </w:rPr>
        <w:t>预约排班：医护人员对透析患者制定透析计划，支持预约下次的透析日期、时间段、床位、透析方式以及透析器，支持普通区域和感染区域分开安排床位。</w:t>
      </w:r>
    </w:p>
    <w:p>
      <w:pPr>
        <w:ind w:firstLine="480" w:firstLineChars="200"/>
      </w:pPr>
      <w:r>
        <w:rPr>
          <w:rFonts w:hint="eastAsia"/>
        </w:rPr>
        <w:t>透析方案：医生根据透析患者的情况制定透析治疗方案，支持录入透析患者的默认透析方式、管路、透析器、透析时长、抗凝剂、透析液类型、透析频次、透析用药方案等。</w:t>
      </w:r>
    </w:p>
    <w:p>
      <w:pPr>
        <w:ind w:firstLine="480" w:firstLineChars="200"/>
      </w:pPr>
      <w:r>
        <w:rPr>
          <w:rFonts w:hint="eastAsia"/>
        </w:rPr>
        <w:t>透析登记：支持确定当次透析的血管通路、透析方式、透析器、透析机、透析时长、拟脱水量等透析治疗处方信息后进行透析登记。</w:t>
      </w:r>
    </w:p>
    <w:p>
      <w:pPr>
        <w:ind w:firstLine="480" w:firstLineChars="200"/>
      </w:pPr>
      <w:r>
        <w:rPr>
          <w:rFonts w:hint="eastAsia"/>
        </w:rPr>
        <w:t>透析医嘱：支持医生根据透析患者情况，决定患者的用药，下达透析用药医嘱等。</w:t>
      </w:r>
    </w:p>
    <w:p>
      <w:pPr>
        <w:ind w:firstLine="482" w:firstLineChars="200"/>
        <w:rPr>
          <w:b/>
        </w:rPr>
      </w:pPr>
      <w:r>
        <w:rPr>
          <w:b/>
        </w:rPr>
        <w:t>2、透中治疗</w:t>
      </w:r>
    </w:p>
    <w:p>
      <w:pPr>
        <w:ind w:firstLine="480" w:firstLineChars="200"/>
      </w:pPr>
      <w:r>
        <w:rPr>
          <w:rFonts w:hint="eastAsia"/>
        </w:rPr>
        <w:t>患者信息：支持展现透析患者的体重、血压、体温、透前症状等基本信息。</w:t>
      </w:r>
    </w:p>
    <w:p>
      <w:pPr>
        <w:ind w:firstLine="480" w:firstLineChars="200"/>
      </w:pPr>
      <w:r>
        <w:rPr>
          <w:rFonts w:hint="eastAsia"/>
        </w:rPr>
        <w:t>处方核对：支持护士对医生下达的透析处方进行核对并进行核对签名。</w:t>
      </w:r>
    </w:p>
    <w:p>
      <w:pPr>
        <w:ind w:firstLine="480" w:firstLineChars="200"/>
      </w:pPr>
      <w:r>
        <w:rPr>
          <w:rFonts w:hint="eastAsia"/>
        </w:rPr>
        <w:t>医嘱执行：支持护士查看医生下达的透析医嘱，并进行医嘱执行。</w:t>
      </w:r>
    </w:p>
    <w:p>
      <w:pPr>
        <w:ind w:firstLine="480" w:firstLineChars="200"/>
      </w:pPr>
      <w:r>
        <w:rPr>
          <w:rFonts w:hint="eastAsia"/>
        </w:rPr>
        <w:t>治疗记录：支持护士录入患者透析过程中透析机产生的透析患者的生理体征数据、患者脱水量等。</w:t>
      </w:r>
    </w:p>
    <w:p>
      <w:pPr>
        <w:ind w:firstLine="482" w:firstLineChars="200"/>
        <w:rPr>
          <w:b/>
        </w:rPr>
      </w:pPr>
      <w:r>
        <w:rPr>
          <w:b/>
        </w:rPr>
        <w:t>3、透析评估</w:t>
      </w:r>
    </w:p>
    <w:p>
      <w:pPr>
        <w:ind w:firstLine="480" w:firstLineChars="200"/>
      </w:pPr>
      <w:r>
        <w:rPr>
          <w:rFonts w:hint="eastAsia"/>
        </w:rPr>
        <w:t>健康宣教：支持护士记录患者健康宣教信息。</w:t>
      </w:r>
    </w:p>
    <w:p>
      <w:pPr>
        <w:ind w:firstLine="482" w:firstLineChars="200"/>
        <w:rPr>
          <w:b/>
        </w:rPr>
      </w:pPr>
      <w:r>
        <w:rPr>
          <w:b/>
        </w:rPr>
        <w:t>4、透后总结</w:t>
      </w:r>
    </w:p>
    <w:p>
      <w:pPr>
        <w:ind w:firstLine="480" w:firstLineChars="200"/>
      </w:pPr>
      <w:r>
        <w:rPr>
          <w:rFonts w:hint="eastAsia"/>
        </w:rPr>
        <w:t>医护小结：支持医护人员录入此次透析后的患者透后体重、脱水量、并发症、透后症状等数据。</w:t>
      </w:r>
    </w:p>
    <w:p>
      <w:pPr>
        <w:ind w:firstLine="480" w:firstLineChars="200"/>
      </w:pPr>
      <w:r>
        <w:rPr>
          <w:rFonts w:hint="eastAsia"/>
        </w:rPr>
        <w:t>机器消毒记录：支持护士录入机器消毒情况，并支持查看录入的记录。</w:t>
      </w:r>
    </w:p>
    <w:p>
      <w:pPr>
        <w:ind w:firstLine="480" w:firstLineChars="200"/>
      </w:pPr>
      <w:r>
        <w:rPr>
          <w:rFonts w:hint="eastAsia"/>
        </w:rPr>
        <w:t>透析记录单：支持展现患者透析记录信息，包括透前信息、治疗记录、医嘱、透后信息等。</w:t>
      </w:r>
    </w:p>
    <w:p>
      <w:pPr>
        <w:ind w:firstLine="482" w:firstLineChars="200"/>
        <w:rPr>
          <w:b/>
        </w:rPr>
      </w:pPr>
      <w:r>
        <w:rPr>
          <w:b/>
        </w:rPr>
        <w:t>5、精细化科室管理</w:t>
      </w:r>
    </w:p>
    <w:p>
      <w:pPr>
        <w:ind w:firstLine="480" w:firstLineChars="200"/>
      </w:pPr>
      <w:r>
        <w:rPr>
          <w:rFonts w:hint="eastAsia"/>
        </w:rPr>
        <w:t>药品管理：支持根据护士执行的医生医嘱自动扣除患者的药品库存。</w:t>
      </w:r>
    </w:p>
    <w:p>
      <w:pPr>
        <w:ind w:firstLine="480" w:firstLineChars="200"/>
      </w:pPr>
      <w:r>
        <w:rPr>
          <w:rFonts w:hint="eastAsia"/>
        </w:rPr>
        <w:t>设备管理：支持录入水处理机操作记录、血透机使用记录、设备的维修与保养、区内物品消毒、紫外线消毒记录等。</w:t>
      </w:r>
    </w:p>
    <w:p>
      <w:pPr>
        <w:pStyle w:val="5"/>
      </w:pPr>
      <w:bookmarkStart w:id="10" w:name="_Toc26086"/>
      <w:r>
        <w:rPr>
          <w:rFonts w:hint="eastAsia"/>
        </w:rPr>
        <w:t>辅助决策支持系统</w:t>
      </w:r>
      <w:bookmarkEnd w:id="10"/>
    </w:p>
    <w:p>
      <w:pPr>
        <w:ind w:firstLine="480" w:firstLineChars="200"/>
      </w:pPr>
      <w:r>
        <w:rPr>
          <w:rFonts w:hint="eastAsia"/>
        </w:rPr>
        <w:t>系统功能参数要求：</w:t>
      </w:r>
    </w:p>
    <w:tbl>
      <w:tblPr>
        <w:tblStyle w:val="33"/>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656"/>
        <w:gridCol w:w="6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95" w:type="dxa"/>
            <w:noWrap/>
            <w:vAlign w:val="center"/>
          </w:tcPr>
          <w:p>
            <w:pPr>
              <w:pStyle w:val="39"/>
              <w:kinsoku w:val="0"/>
              <w:overflowPunct w:val="0"/>
              <w:spacing w:line="400" w:lineRule="exact"/>
              <w:rPr>
                <w:b/>
                <w:bCs/>
                <w:color w:val="000000"/>
              </w:rPr>
            </w:pPr>
            <w:r>
              <w:rPr>
                <w:rFonts w:cs="Times New Roman"/>
                <w:b/>
                <w:bCs/>
              </w:rPr>
              <w:t>分系统名称</w:t>
            </w:r>
          </w:p>
        </w:tc>
        <w:tc>
          <w:tcPr>
            <w:tcW w:w="1656" w:type="dxa"/>
            <w:noWrap/>
            <w:vAlign w:val="center"/>
          </w:tcPr>
          <w:p>
            <w:pPr>
              <w:pStyle w:val="39"/>
              <w:kinsoku w:val="0"/>
              <w:overflowPunct w:val="0"/>
              <w:spacing w:line="400" w:lineRule="exact"/>
              <w:jc w:val="center"/>
              <w:rPr>
                <w:b/>
                <w:bCs/>
                <w:color w:val="000000"/>
              </w:rPr>
            </w:pPr>
            <w:r>
              <w:rPr>
                <w:rFonts w:cs="Times New Roman"/>
                <w:b/>
                <w:bCs/>
              </w:rPr>
              <w:t>系统功能</w:t>
            </w:r>
          </w:p>
        </w:tc>
        <w:tc>
          <w:tcPr>
            <w:tcW w:w="6108" w:type="dxa"/>
            <w:noWrap/>
          </w:tcPr>
          <w:p>
            <w:pPr>
              <w:pStyle w:val="39"/>
              <w:kinsoku w:val="0"/>
              <w:overflowPunct w:val="0"/>
              <w:spacing w:line="400" w:lineRule="exact"/>
              <w:jc w:val="center"/>
              <w:rPr>
                <w:b/>
                <w:bCs/>
                <w:color w:val="000000"/>
              </w:rPr>
            </w:pPr>
            <w:r>
              <w:rPr>
                <w:rFonts w:cs="Times New Roman"/>
                <w:b/>
                <w:bCs/>
              </w:rPr>
              <w:t>功能描述及要求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95" w:type="dxa"/>
            <w:vMerge w:val="restart"/>
            <w:shd w:val="clear" w:color="auto" w:fill="auto"/>
            <w:noWrap/>
            <w:vAlign w:val="center"/>
          </w:tcPr>
          <w:p>
            <w:pPr>
              <w:widowControl/>
              <w:jc w:val="center"/>
              <w:textAlignment w:val="center"/>
              <w:rPr>
                <w:color w:val="000000"/>
              </w:rPr>
            </w:pPr>
            <w:r>
              <w:rPr>
                <w:rFonts w:hint="eastAsia"/>
                <w:color w:val="000000"/>
                <w:kern w:val="0"/>
                <w:lang w:bidi="ar"/>
              </w:rPr>
              <w:t>知识库内容</w:t>
            </w:r>
          </w:p>
        </w:tc>
        <w:tc>
          <w:tcPr>
            <w:tcW w:w="1656" w:type="dxa"/>
            <w:shd w:val="clear" w:color="auto" w:fill="FFFFFF"/>
            <w:vAlign w:val="center"/>
          </w:tcPr>
          <w:p>
            <w:pPr>
              <w:widowControl/>
              <w:jc w:val="left"/>
              <w:textAlignment w:val="center"/>
              <w:rPr>
                <w:color w:val="000000"/>
              </w:rPr>
            </w:pPr>
            <w:r>
              <w:rPr>
                <w:rFonts w:hint="eastAsia"/>
                <w:color w:val="000000"/>
                <w:kern w:val="0"/>
                <w:lang w:bidi="ar"/>
              </w:rPr>
              <w:t>知识库检索</w:t>
            </w:r>
          </w:p>
        </w:tc>
        <w:tc>
          <w:tcPr>
            <w:tcW w:w="6108" w:type="dxa"/>
            <w:vAlign w:val="center"/>
          </w:tcPr>
          <w:p>
            <w:pPr>
              <w:widowControl/>
              <w:jc w:val="left"/>
              <w:textAlignment w:val="center"/>
              <w:rPr>
                <w:color w:val="000000"/>
              </w:rPr>
            </w:pPr>
            <w:r>
              <w:rPr>
                <w:rFonts w:hint="eastAsia"/>
                <w:color w:val="000000"/>
                <w:kern w:val="0"/>
                <w:lang w:bidi="ar"/>
              </w:rPr>
              <w:t>支持通过多种方式（关键字、标题首字母）检索知识库内容，支持检索诊断、药品、评估表、检验、检查、护理、手术等内容。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95" w:type="dxa"/>
            <w:vMerge w:val="continue"/>
            <w:shd w:val="clear" w:color="auto" w:fill="auto"/>
            <w:noWrap/>
            <w:vAlign w:val="center"/>
          </w:tcPr>
          <w:p>
            <w:pPr>
              <w:jc w:val="center"/>
              <w:rPr>
                <w:color w:val="000000"/>
              </w:rPr>
            </w:pPr>
          </w:p>
        </w:tc>
        <w:tc>
          <w:tcPr>
            <w:tcW w:w="1656" w:type="dxa"/>
            <w:shd w:val="clear" w:color="auto" w:fill="FFFFFF"/>
            <w:vAlign w:val="center"/>
          </w:tcPr>
          <w:p>
            <w:pPr>
              <w:widowControl/>
              <w:jc w:val="left"/>
              <w:textAlignment w:val="center"/>
              <w:rPr>
                <w:color w:val="000000"/>
              </w:rPr>
            </w:pPr>
            <w:r>
              <w:rPr>
                <w:rFonts w:hint="eastAsia"/>
                <w:color w:val="000000"/>
                <w:kern w:val="0"/>
                <w:lang w:bidi="ar"/>
              </w:rPr>
              <w:t>疾病详情</w:t>
            </w:r>
          </w:p>
        </w:tc>
        <w:tc>
          <w:tcPr>
            <w:tcW w:w="6108" w:type="dxa"/>
            <w:vAlign w:val="center"/>
          </w:tcPr>
          <w:p>
            <w:pPr>
              <w:widowControl/>
              <w:jc w:val="left"/>
              <w:textAlignment w:val="center"/>
              <w:rPr>
                <w:color w:val="000000"/>
              </w:rPr>
            </w:pPr>
            <w:r>
              <w:rPr>
                <w:rFonts w:hint="eastAsia"/>
                <w:color w:val="000000"/>
                <w:kern w:val="0"/>
                <w:lang w:bidi="ar"/>
              </w:rPr>
              <w:t>疾病知识库至少能够提供1500余种疾病的详细知识内容,包含疾病定义、病因、病理、临床表现、检查、并发症、诊断、鉴别诊断、治疗、预防</w:t>
            </w:r>
            <w:r>
              <w:rPr>
                <w:color w:val="000000"/>
                <w:kern w:val="0"/>
                <w:lang w:bidi="ar"/>
              </w:rPr>
              <w:t>等</w:t>
            </w:r>
            <w:r>
              <w:rPr>
                <w:rFonts w:hint="eastAsia"/>
                <w:color w:val="000000"/>
                <w:kern w:val="0"/>
                <w:lang w:bidi="ar"/>
              </w:rPr>
              <w:t>内容</w:t>
            </w:r>
            <w:r>
              <w:rPr>
                <w:color w:val="000000"/>
                <w:kern w:val="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95" w:type="dxa"/>
            <w:vMerge w:val="continue"/>
            <w:shd w:val="clear" w:color="auto" w:fill="auto"/>
            <w:noWrap/>
            <w:vAlign w:val="center"/>
          </w:tcPr>
          <w:p>
            <w:pPr>
              <w:jc w:val="center"/>
              <w:rPr>
                <w:color w:val="000000"/>
              </w:rPr>
            </w:pPr>
          </w:p>
        </w:tc>
        <w:tc>
          <w:tcPr>
            <w:tcW w:w="1656" w:type="dxa"/>
            <w:shd w:val="clear" w:color="auto" w:fill="FFFFFF"/>
            <w:vAlign w:val="center"/>
          </w:tcPr>
          <w:p>
            <w:pPr>
              <w:widowControl/>
              <w:jc w:val="left"/>
              <w:textAlignment w:val="center"/>
              <w:rPr>
                <w:color w:val="000000"/>
              </w:rPr>
            </w:pPr>
            <w:r>
              <w:rPr>
                <w:rFonts w:hint="eastAsia"/>
                <w:color w:val="000000"/>
                <w:kern w:val="0"/>
                <w:lang w:bidi="ar"/>
              </w:rPr>
              <w:t>处置建议</w:t>
            </w:r>
          </w:p>
        </w:tc>
        <w:tc>
          <w:tcPr>
            <w:tcW w:w="6108" w:type="dxa"/>
            <w:vAlign w:val="center"/>
          </w:tcPr>
          <w:p>
            <w:pPr>
              <w:widowControl/>
              <w:jc w:val="left"/>
              <w:textAlignment w:val="center"/>
              <w:rPr>
                <w:color w:val="000000"/>
              </w:rPr>
            </w:pPr>
            <w:r>
              <w:rPr>
                <w:rFonts w:hint="eastAsia"/>
                <w:color w:val="000000"/>
                <w:kern w:val="0"/>
                <w:lang w:bidi="ar"/>
              </w:rPr>
              <w:t>知识库至少能够提供疾病的900余种处置建议,包含病情评估/分型、转诊/住院、治疗原则、治疗目标、非药物治疗、药物治疗、合并症治疗等内容。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95" w:type="dxa"/>
            <w:vMerge w:val="continue"/>
            <w:shd w:val="clear" w:color="auto" w:fill="auto"/>
            <w:noWrap/>
            <w:vAlign w:val="center"/>
          </w:tcPr>
          <w:p>
            <w:pPr>
              <w:jc w:val="center"/>
              <w:rPr>
                <w:color w:val="000000"/>
              </w:rPr>
            </w:pPr>
          </w:p>
        </w:tc>
        <w:tc>
          <w:tcPr>
            <w:tcW w:w="1656" w:type="dxa"/>
            <w:shd w:val="clear" w:color="auto" w:fill="FFFFFF"/>
            <w:vAlign w:val="center"/>
          </w:tcPr>
          <w:p>
            <w:pPr>
              <w:widowControl/>
              <w:jc w:val="left"/>
              <w:textAlignment w:val="center"/>
              <w:rPr>
                <w:color w:val="000000"/>
              </w:rPr>
            </w:pPr>
            <w:r>
              <w:rPr>
                <w:rFonts w:hint="eastAsia"/>
                <w:color w:val="000000"/>
                <w:kern w:val="0"/>
                <w:lang w:bidi="ar"/>
              </w:rPr>
              <w:t>用药建议</w:t>
            </w:r>
          </w:p>
        </w:tc>
        <w:tc>
          <w:tcPr>
            <w:tcW w:w="6108" w:type="dxa"/>
            <w:vAlign w:val="center"/>
          </w:tcPr>
          <w:p>
            <w:pPr>
              <w:widowControl/>
              <w:jc w:val="left"/>
              <w:textAlignment w:val="center"/>
              <w:rPr>
                <w:color w:val="000000"/>
              </w:rPr>
            </w:pPr>
            <w:r>
              <w:rPr>
                <w:rFonts w:hint="eastAsia"/>
                <w:color w:val="000000"/>
                <w:kern w:val="0"/>
                <w:lang w:bidi="ar"/>
              </w:rPr>
              <w:t>知识库至少能够提供疾病的800余种用药建议，包含疾病分型以及不同分型详细的药物治疗建议。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95" w:type="dxa"/>
            <w:vMerge w:val="continue"/>
            <w:shd w:val="clear" w:color="auto" w:fill="auto"/>
            <w:noWrap/>
            <w:vAlign w:val="center"/>
          </w:tcPr>
          <w:p>
            <w:pPr>
              <w:jc w:val="center"/>
              <w:rPr>
                <w:color w:val="000000"/>
              </w:rPr>
            </w:pPr>
          </w:p>
        </w:tc>
        <w:tc>
          <w:tcPr>
            <w:tcW w:w="1656" w:type="dxa"/>
            <w:shd w:val="clear" w:color="auto" w:fill="FFFFFF"/>
            <w:vAlign w:val="center"/>
          </w:tcPr>
          <w:p>
            <w:pPr>
              <w:widowControl/>
              <w:jc w:val="left"/>
              <w:textAlignment w:val="center"/>
              <w:rPr>
                <w:color w:val="000000"/>
              </w:rPr>
            </w:pPr>
            <w:r>
              <w:rPr>
                <w:rFonts w:hint="eastAsia"/>
                <w:color w:val="000000"/>
                <w:kern w:val="0"/>
                <w:lang w:bidi="ar"/>
              </w:rPr>
              <w:t>检查建议</w:t>
            </w:r>
          </w:p>
        </w:tc>
        <w:tc>
          <w:tcPr>
            <w:tcW w:w="6108" w:type="dxa"/>
            <w:vAlign w:val="center"/>
          </w:tcPr>
          <w:p>
            <w:pPr>
              <w:widowControl/>
              <w:jc w:val="left"/>
              <w:textAlignment w:val="center"/>
              <w:rPr>
                <w:color w:val="000000"/>
              </w:rPr>
            </w:pPr>
            <w:r>
              <w:rPr>
                <w:rFonts w:hint="eastAsia"/>
                <w:color w:val="000000"/>
                <w:kern w:val="0"/>
                <w:lang w:bidi="ar"/>
              </w:rPr>
              <w:t>知识库至少能够提供疾病的800余种检查建议，包含疾病相关的实验室检查、影像学检查、病原学检查的详细知识内容。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95" w:type="dxa"/>
            <w:vMerge w:val="continue"/>
            <w:shd w:val="clear" w:color="auto" w:fill="auto"/>
            <w:noWrap/>
            <w:vAlign w:val="center"/>
          </w:tcPr>
          <w:p>
            <w:pPr>
              <w:jc w:val="center"/>
              <w:rPr>
                <w:color w:val="000000"/>
              </w:rPr>
            </w:pPr>
          </w:p>
        </w:tc>
        <w:tc>
          <w:tcPr>
            <w:tcW w:w="1656" w:type="dxa"/>
            <w:shd w:val="clear" w:color="auto" w:fill="FFFFFF"/>
            <w:vAlign w:val="center"/>
          </w:tcPr>
          <w:p>
            <w:pPr>
              <w:widowControl/>
              <w:jc w:val="left"/>
              <w:textAlignment w:val="center"/>
              <w:rPr>
                <w:color w:val="000000"/>
              </w:rPr>
            </w:pPr>
            <w:r>
              <w:rPr>
                <w:rFonts w:hint="eastAsia"/>
                <w:color w:val="000000"/>
                <w:kern w:val="0"/>
                <w:lang w:bidi="ar"/>
              </w:rPr>
              <w:t>患者指导</w:t>
            </w:r>
          </w:p>
        </w:tc>
        <w:tc>
          <w:tcPr>
            <w:tcW w:w="6108" w:type="dxa"/>
            <w:vAlign w:val="center"/>
          </w:tcPr>
          <w:p>
            <w:pPr>
              <w:widowControl/>
              <w:jc w:val="left"/>
              <w:textAlignment w:val="center"/>
              <w:rPr>
                <w:color w:val="000000"/>
              </w:rPr>
            </w:pPr>
            <w:r>
              <w:rPr>
                <w:rFonts w:hint="eastAsia"/>
                <w:color w:val="000000"/>
                <w:kern w:val="0"/>
                <w:lang w:bidi="ar"/>
              </w:rPr>
              <w:t>知识库至少能够提供疾病相关的700余种患者出院指导说明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95" w:type="dxa"/>
            <w:vMerge w:val="continue"/>
            <w:shd w:val="clear" w:color="auto" w:fill="auto"/>
            <w:noWrap/>
            <w:vAlign w:val="center"/>
          </w:tcPr>
          <w:p>
            <w:pPr>
              <w:jc w:val="center"/>
              <w:rPr>
                <w:color w:val="000000"/>
              </w:rPr>
            </w:pPr>
          </w:p>
        </w:tc>
        <w:tc>
          <w:tcPr>
            <w:tcW w:w="1656" w:type="dxa"/>
            <w:shd w:val="clear" w:color="auto" w:fill="FFFFFF"/>
            <w:vAlign w:val="center"/>
          </w:tcPr>
          <w:p>
            <w:pPr>
              <w:widowControl/>
              <w:jc w:val="left"/>
              <w:textAlignment w:val="center"/>
              <w:rPr>
                <w:color w:val="000000"/>
              </w:rPr>
            </w:pPr>
            <w:r>
              <w:rPr>
                <w:rFonts w:hint="eastAsia"/>
                <w:color w:val="000000"/>
                <w:kern w:val="0"/>
                <w:lang w:bidi="ar"/>
              </w:rPr>
              <w:t>检验/检查</w:t>
            </w:r>
          </w:p>
        </w:tc>
        <w:tc>
          <w:tcPr>
            <w:tcW w:w="6108" w:type="dxa"/>
            <w:vAlign w:val="center"/>
          </w:tcPr>
          <w:p>
            <w:pPr>
              <w:widowControl/>
              <w:jc w:val="left"/>
              <w:textAlignment w:val="center"/>
              <w:rPr>
                <w:color w:val="000000"/>
              </w:rPr>
            </w:pPr>
            <w:r>
              <w:rPr>
                <w:rFonts w:hint="eastAsia"/>
                <w:color w:val="000000"/>
                <w:kern w:val="0"/>
                <w:lang w:bidi="ar"/>
              </w:rPr>
              <w:t>知识库至少能够提供800余种检验/检查项目说明，检验项目说明涵盖检验项目定义、合理参考范围和临床意义等内容；检查项目说明涵盖检查项目定义、检查适用范围以及影像学结果说明等内容。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95" w:type="dxa"/>
            <w:vMerge w:val="continue"/>
            <w:shd w:val="clear" w:color="auto" w:fill="auto"/>
            <w:noWrap/>
            <w:vAlign w:val="center"/>
          </w:tcPr>
          <w:p>
            <w:pPr>
              <w:jc w:val="center"/>
              <w:rPr>
                <w:color w:val="000000"/>
              </w:rPr>
            </w:pPr>
          </w:p>
        </w:tc>
        <w:tc>
          <w:tcPr>
            <w:tcW w:w="1656" w:type="dxa"/>
            <w:shd w:val="clear" w:color="auto" w:fill="FFFFFF"/>
            <w:vAlign w:val="center"/>
          </w:tcPr>
          <w:p>
            <w:pPr>
              <w:widowControl/>
              <w:jc w:val="left"/>
              <w:textAlignment w:val="center"/>
              <w:rPr>
                <w:color w:val="000000"/>
              </w:rPr>
            </w:pPr>
            <w:r>
              <w:rPr>
                <w:rFonts w:hint="eastAsia"/>
                <w:color w:val="000000"/>
                <w:kern w:val="0"/>
                <w:lang w:bidi="ar"/>
              </w:rPr>
              <w:t>药品说明书</w:t>
            </w:r>
          </w:p>
        </w:tc>
        <w:tc>
          <w:tcPr>
            <w:tcW w:w="6108" w:type="dxa"/>
            <w:vAlign w:val="center"/>
          </w:tcPr>
          <w:p>
            <w:pPr>
              <w:widowControl/>
              <w:jc w:val="left"/>
              <w:textAlignment w:val="center"/>
              <w:rPr>
                <w:color w:val="000000"/>
              </w:rPr>
            </w:pPr>
            <w:r>
              <w:rPr>
                <w:rFonts w:hint="eastAsia"/>
                <w:color w:val="000000"/>
                <w:kern w:val="0"/>
                <w:lang w:bidi="ar"/>
              </w:rPr>
              <w:t>知识库至少能够提供9300余篇药品说明书，包含药名、成分、所属类别、适应症、规格、用法用量、不良反应、禁忌、用法用量、药物相互作用等内容。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95" w:type="dxa"/>
            <w:vMerge w:val="continue"/>
            <w:noWrap/>
            <w:vAlign w:val="center"/>
          </w:tcPr>
          <w:p>
            <w:pPr>
              <w:jc w:val="center"/>
              <w:rPr>
                <w:color w:val="000000"/>
              </w:rPr>
            </w:pPr>
          </w:p>
        </w:tc>
        <w:tc>
          <w:tcPr>
            <w:tcW w:w="1656" w:type="dxa"/>
            <w:vAlign w:val="center"/>
          </w:tcPr>
          <w:p>
            <w:pPr>
              <w:widowControl/>
              <w:jc w:val="left"/>
              <w:textAlignment w:val="center"/>
              <w:rPr>
                <w:color w:val="000000"/>
              </w:rPr>
            </w:pPr>
            <w:r>
              <w:rPr>
                <w:rFonts w:hint="eastAsia"/>
                <w:color w:val="000000"/>
                <w:kern w:val="0"/>
                <w:lang w:bidi="ar"/>
              </w:rPr>
              <w:t>评估表及医学计算公式</w:t>
            </w:r>
          </w:p>
        </w:tc>
        <w:tc>
          <w:tcPr>
            <w:tcW w:w="6108" w:type="dxa"/>
            <w:vAlign w:val="center"/>
          </w:tcPr>
          <w:p>
            <w:pPr>
              <w:widowControl/>
              <w:jc w:val="left"/>
              <w:textAlignment w:val="center"/>
            </w:pPr>
            <w:r>
              <w:rPr>
                <w:rFonts w:hint="eastAsia"/>
              </w:rPr>
              <w:t>知识库至少能够提供</w:t>
            </w:r>
            <w:r>
              <w:t>6</w:t>
            </w:r>
            <w:r>
              <w:rPr>
                <w:rFonts w:hint="eastAsia"/>
              </w:rPr>
              <w:t>00张临床常见评估表，支持根据不同勾选项，得出不同的的分值和评估结论。支持评估表打印预览、打印、以PDF格式下载到本地。可选择常见单位并设置计算精确度，例如对于Ccr的计算中，血清肌酐可选择μmol/L或mg/dl,计算结果精确度可设置为小数点后0-3位。并可通过重置功能，一键清空已填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95" w:type="dxa"/>
            <w:vMerge w:val="restart"/>
            <w:vAlign w:val="center"/>
          </w:tcPr>
          <w:p>
            <w:pPr>
              <w:widowControl/>
              <w:jc w:val="center"/>
              <w:textAlignment w:val="center"/>
              <w:rPr>
                <w:color w:val="000000"/>
              </w:rPr>
            </w:pPr>
            <w:r>
              <w:rPr>
                <w:rFonts w:hint="eastAsia"/>
                <w:color w:val="000000"/>
                <w:kern w:val="0"/>
                <w:lang w:bidi="ar"/>
              </w:rPr>
              <w:t>智能关联</w:t>
            </w:r>
          </w:p>
        </w:tc>
        <w:tc>
          <w:tcPr>
            <w:tcW w:w="1656" w:type="dxa"/>
            <w:noWrap/>
            <w:vAlign w:val="center"/>
          </w:tcPr>
          <w:p>
            <w:pPr>
              <w:widowControl/>
              <w:jc w:val="left"/>
              <w:textAlignment w:val="center"/>
              <w:rPr>
                <w:color w:val="000000"/>
              </w:rPr>
            </w:pPr>
            <w:r>
              <w:rPr>
                <w:rFonts w:hint="eastAsia"/>
                <w:color w:val="000000"/>
                <w:kern w:val="0"/>
                <w:lang w:bidi="ar"/>
              </w:rPr>
              <w:t>诊断详情展示</w:t>
            </w:r>
          </w:p>
        </w:tc>
        <w:tc>
          <w:tcPr>
            <w:tcW w:w="6108" w:type="dxa"/>
            <w:vAlign w:val="center"/>
          </w:tcPr>
          <w:p>
            <w:pPr>
              <w:widowControl/>
              <w:jc w:val="left"/>
              <w:textAlignment w:val="center"/>
              <w:rPr>
                <w:color w:val="000000"/>
              </w:rPr>
            </w:pPr>
            <w:r>
              <w:rPr>
                <w:rFonts w:hint="eastAsia"/>
                <w:color w:val="000000"/>
                <w:kern w:val="0"/>
                <w:lang w:bidi="ar"/>
              </w:rPr>
              <w:t>支持医院通过系统API接口调用知识库内容，并在医院系统中展示诊断详情内容。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95" w:type="dxa"/>
            <w:vMerge w:val="continue"/>
            <w:vAlign w:val="center"/>
          </w:tcPr>
          <w:p>
            <w:pPr>
              <w:jc w:val="center"/>
              <w:rPr>
                <w:color w:val="000000"/>
              </w:rPr>
            </w:pPr>
          </w:p>
        </w:tc>
        <w:tc>
          <w:tcPr>
            <w:tcW w:w="1656" w:type="dxa"/>
            <w:vAlign w:val="center"/>
          </w:tcPr>
          <w:p>
            <w:pPr>
              <w:widowControl/>
              <w:jc w:val="left"/>
              <w:textAlignment w:val="center"/>
              <w:rPr>
                <w:color w:val="000000"/>
              </w:rPr>
            </w:pPr>
            <w:r>
              <w:rPr>
                <w:rFonts w:hint="eastAsia"/>
                <w:color w:val="000000"/>
                <w:kern w:val="0"/>
                <w:lang w:bidi="ar"/>
              </w:rPr>
              <w:t>检查项目关联展示</w:t>
            </w:r>
          </w:p>
        </w:tc>
        <w:tc>
          <w:tcPr>
            <w:tcW w:w="6108" w:type="dxa"/>
            <w:vAlign w:val="center"/>
          </w:tcPr>
          <w:p>
            <w:pPr>
              <w:widowControl/>
              <w:jc w:val="left"/>
              <w:textAlignment w:val="center"/>
              <w:rPr>
                <w:color w:val="000000"/>
              </w:rPr>
            </w:pPr>
            <w:r>
              <w:rPr>
                <w:rFonts w:hint="eastAsia"/>
                <w:color w:val="000000"/>
                <w:kern w:val="0"/>
                <w:lang w:bidi="ar"/>
              </w:rPr>
              <w:t>实现与院内检查项目关联，支持医院系统通过API接口调用知识库内容进行展示。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95" w:type="dxa"/>
            <w:vMerge w:val="continue"/>
            <w:vAlign w:val="center"/>
          </w:tcPr>
          <w:p>
            <w:pPr>
              <w:jc w:val="center"/>
              <w:rPr>
                <w:color w:val="000000"/>
              </w:rPr>
            </w:pPr>
          </w:p>
        </w:tc>
        <w:tc>
          <w:tcPr>
            <w:tcW w:w="1656" w:type="dxa"/>
            <w:vAlign w:val="center"/>
          </w:tcPr>
          <w:p>
            <w:pPr>
              <w:widowControl/>
              <w:jc w:val="left"/>
              <w:textAlignment w:val="center"/>
              <w:rPr>
                <w:color w:val="000000"/>
              </w:rPr>
            </w:pPr>
            <w:r>
              <w:rPr>
                <w:rFonts w:hint="eastAsia"/>
                <w:color w:val="000000"/>
                <w:kern w:val="0"/>
                <w:lang w:bidi="ar"/>
              </w:rPr>
              <w:t>检验项目关联展示</w:t>
            </w:r>
          </w:p>
        </w:tc>
        <w:tc>
          <w:tcPr>
            <w:tcW w:w="6108" w:type="dxa"/>
            <w:vAlign w:val="center"/>
          </w:tcPr>
          <w:p>
            <w:pPr>
              <w:widowControl/>
              <w:jc w:val="left"/>
              <w:textAlignment w:val="center"/>
              <w:rPr>
                <w:color w:val="000000"/>
              </w:rPr>
            </w:pPr>
            <w:r>
              <w:rPr>
                <w:rFonts w:hint="eastAsia"/>
                <w:color w:val="000000"/>
                <w:kern w:val="0"/>
                <w:lang w:bidi="ar"/>
              </w:rPr>
              <w:t>实现与检验项目关联，支持医院系统通过API接口调用知识库内容进行展示。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95" w:type="dxa"/>
            <w:vMerge w:val="continue"/>
            <w:vAlign w:val="center"/>
          </w:tcPr>
          <w:p>
            <w:pPr>
              <w:jc w:val="center"/>
              <w:rPr>
                <w:color w:val="000000"/>
              </w:rPr>
            </w:pPr>
          </w:p>
        </w:tc>
        <w:tc>
          <w:tcPr>
            <w:tcW w:w="1656" w:type="dxa"/>
            <w:vAlign w:val="center"/>
          </w:tcPr>
          <w:p>
            <w:pPr>
              <w:widowControl/>
              <w:jc w:val="left"/>
              <w:textAlignment w:val="center"/>
              <w:rPr>
                <w:color w:val="000000"/>
              </w:rPr>
            </w:pPr>
            <w:r>
              <w:rPr>
                <w:rFonts w:hint="eastAsia"/>
                <w:color w:val="000000"/>
                <w:kern w:val="0"/>
                <w:lang w:bidi="ar"/>
              </w:rPr>
              <w:t>药品信息关联展示</w:t>
            </w:r>
          </w:p>
        </w:tc>
        <w:tc>
          <w:tcPr>
            <w:tcW w:w="6108" w:type="dxa"/>
            <w:vAlign w:val="center"/>
          </w:tcPr>
          <w:p>
            <w:pPr>
              <w:widowControl/>
              <w:jc w:val="left"/>
              <w:textAlignment w:val="center"/>
              <w:rPr>
                <w:color w:val="000000"/>
              </w:rPr>
            </w:pPr>
            <w:r>
              <w:rPr>
                <w:rFonts w:hint="eastAsia"/>
                <w:color w:val="000000"/>
                <w:kern w:val="0"/>
                <w:lang w:bidi="ar"/>
              </w:rPr>
              <w:t>实现与院内药品名称关联，支持医院系统通过API接口调用知识库内容进行展示。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95" w:type="dxa"/>
            <w:vMerge w:val="restart"/>
            <w:vAlign w:val="center"/>
          </w:tcPr>
          <w:p>
            <w:pPr>
              <w:widowControl/>
              <w:jc w:val="center"/>
              <w:textAlignment w:val="center"/>
              <w:rPr>
                <w:color w:val="000000"/>
              </w:rPr>
            </w:pPr>
            <w:r>
              <w:rPr>
                <w:rFonts w:hint="eastAsia"/>
                <w:color w:val="000000"/>
                <w:kern w:val="0"/>
                <w:lang w:bidi="ar"/>
              </w:rPr>
              <w:t>医院自建知识库</w:t>
            </w:r>
          </w:p>
        </w:tc>
        <w:tc>
          <w:tcPr>
            <w:tcW w:w="1656" w:type="dxa"/>
            <w:vAlign w:val="center"/>
          </w:tcPr>
          <w:p>
            <w:pPr>
              <w:widowControl/>
              <w:jc w:val="left"/>
              <w:textAlignment w:val="center"/>
              <w:rPr>
                <w:color w:val="000000"/>
              </w:rPr>
            </w:pPr>
            <w:r>
              <w:rPr>
                <w:rFonts w:hint="eastAsia"/>
                <w:color w:val="000000"/>
                <w:kern w:val="0"/>
                <w:lang w:bidi="ar"/>
              </w:rPr>
              <w:t>知识详情编辑工具</w:t>
            </w:r>
          </w:p>
        </w:tc>
        <w:tc>
          <w:tcPr>
            <w:tcW w:w="6108" w:type="dxa"/>
            <w:vAlign w:val="center"/>
          </w:tcPr>
          <w:p>
            <w:pPr>
              <w:widowControl/>
              <w:jc w:val="left"/>
              <w:textAlignment w:val="center"/>
              <w:rPr>
                <w:color w:val="000000"/>
              </w:rPr>
            </w:pPr>
            <w:r>
              <w:rPr>
                <w:rFonts w:hint="eastAsia"/>
                <w:color w:val="000000"/>
                <w:kern w:val="0"/>
                <w:lang w:bidi="ar"/>
              </w:rPr>
              <w:t>支持医院自行维护知识，维护的知识内容可以与院内知识库相结合，并可以直接在提供给医院的产品中立即生效应用。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495" w:type="dxa"/>
            <w:vMerge w:val="continue"/>
            <w:vAlign w:val="center"/>
          </w:tcPr>
          <w:p>
            <w:pPr>
              <w:pStyle w:val="39"/>
              <w:kinsoku w:val="0"/>
              <w:overflowPunct w:val="0"/>
              <w:spacing w:line="300" w:lineRule="auto"/>
              <w:jc w:val="center"/>
            </w:pPr>
          </w:p>
        </w:tc>
        <w:tc>
          <w:tcPr>
            <w:tcW w:w="1656" w:type="dxa"/>
            <w:vAlign w:val="center"/>
          </w:tcPr>
          <w:p>
            <w:pPr>
              <w:pStyle w:val="39"/>
              <w:kinsoku w:val="0"/>
              <w:overflowPunct w:val="0"/>
              <w:spacing w:line="300" w:lineRule="auto"/>
              <w:jc w:val="center"/>
            </w:pPr>
            <w:r>
              <w:rPr>
                <w:rFonts w:hint="eastAsia"/>
              </w:rPr>
              <w:t>知识应用</w:t>
            </w:r>
          </w:p>
        </w:tc>
        <w:tc>
          <w:tcPr>
            <w:tcW w:w="6108" w:type="dxa"/>
          </w:tcPr>
          <w:p>
            <w:pPr>
              <w:spacing w:line="300" w:lineRule="auto"/>
              <w:jc w:val="left"/>
              <w:rPr>
                <w:spacing w:val="-2"/>
              </w:rPr>
            </w:pPr>
            <w:r>
              <w:rPr>
                <w:rFonts w:hint="eastAsia"/>
                <w:spacing w:val="-2"/>
              </w:rPr>
              <w:t>支持医院自行维护知识，维护的知识内容可以与院内知识库相结合，并可以直接在提供给医院的产品中立即生效应用。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95" w:type="dxa"/>
            <w:vMerge w:val="continue"/>
            <w:vAlign w:val="center"/>
          </w:tcPr>
          <w:p>
            <w:pPr>
              <w:pStyle w:val="39"/>
              <w:kinsoku w:val="0"/>
              <w:overflowPunct w:val="0"/>
              <w:spacing w:line="300" w:lineRule="auto"/>
              <w:jc w:val="left"/>
            </w:pPr>
          </w:p>
        </w:tc>
        <w:tc>
          <w:tcPr>
            <w:tcW w:w="1656" w:type="dxa"/>
            <w:vAlign w:val="center"/>
          </w:tcPr>
          <w:p>
            <w:pPr>
              <w:pStyle w:val="39"/>
              <w:kinsoku w:val="0"/>
              <w:overflowPunct w:val="0"/>
              <w:spacing w:line="300" w:lineRule="auto"/>
              <w:jc w:val="center"/>
            </w:pPr>
            <w:r>
              <w:rPr>
                <w:rFonts w:hint="eastAsia"/>
              </w:rPr>
              <w:t>字典对照</w:t>
            </w:r>
          </w:p>
        </w:tc>
        <w:tc>
          <w:tcPr>
            <w:tcW w:w="6108" w:type="dxa"/>
          </w:tcPr>
          <w:p>
            <w:pPr>
              <w:spacing w:line="300" w:lineRule="auto"/>
              <w:jc w:val="left"/>
              <w:rPr>
                <w:spacing w:val="-2"/>
              </w:rPr>
            </w:pPr>
            <w:r>
              <w:rPr>
                <w:rFonts w:hint="eastAsia"/>
                <w:spacing w:val="-2"/>
              </w:rPr>
              <w:t>支持医院字典与院内知识库字典进行对应，应包含：药品、检验检查、手术、诊断、药品频率、护理医嘱字典。支持区分医院门诊／急诊、住院字典分别对照。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Merge w:val="continue"/>
            <w:vAlign w:val="center"/>
          </w:tcPr>
          <w:p>
            <w:pPr>
              <w:pStyle w:val="39"/>
              <w:kinsoku w:val="0"/>
              <w:overflowPunct w:val="0"/>
              <w:spacing w:line="300" w:lineRule="auto"/>
              <w:jc w:val="left"/>
            </w:pPr>
          </w:p>
        </w:tc>
        <w:tc>
          <w:tcPr>
            <w:tcW w:w="1656" w:type="dxa"/>
            <w:vAlign w:val="center"/>
          </w:tcPr>
          <w:p>
            <w:pPr>
              <w:pStyle w:val="39"/>
              <w:kinsoku w:val="0"/>
              <w:overflowPunct w:val="0"/>
              <w:spacing w:line="300" w:lineRule="auto"/>
              <w:jc w:val="center"/>
            </w:pPr>
            <w:r>
              <w:rPr>
                <w:rFonts w:hint="eastAsia"/>
              </w:rPr>
              <w:t>知识维护</w:t>
            </w:r>
          </w:p>
        </w:tc>
        <w:tc>
          <w:tcPr>
            <w:tcW w:w="6108" w:type="dxa"/>
          </w:tcPr>
          <w:p>
            <w:pPr>
              <w:spacing w:line="300" w:lineRule="auto"/>
              <w:jc w:val="left"/>
            </w:pPr>
            <w:r>
              <w:rPr>
                <w:rFonts w:hint="eastAsia"/>
              </w:rPr>
              <w:t>支持的知识类型：文献、评估表、疾病详情、患者指导、处置建议、用药建议、检查建议、药品说明书、出院指导、检验检查、护理说明、手术说明等内容的自行维护。</w:t>
            </w:r>
          </w:p>
          <w:p>
            <w:pPr>
              <w:spacing w:line="300" w:lineRule="auto"/>
              <w:jc w:val="left"/>
            </w:pPr>
            <w:r>
              <w:rPr>
                <w:rFonts w:hint="eastAsia"/>
              </w:rPr>
              <w:t>可查看各类知识的日志，支持同过操作用户、操作类型、标题、操作时间等参数筛选日志记录。支持知识更新后进行即刻数据同步。</w:t>
            </w:r>
          </w:p>
          <w:p>
            <w:pPr>
              <w:spacing w:line="300" w:lineRule="auto"/>
              <w:jc w:val="left"/>
            </w:pPr>
            <w:r>
              <w:rPr>
                <w:rFonts w:hint="eastAsia"/>
              </w:rPr>
              <w:t>知识编辑：支持关联多个诊断，可标注关键词、文章摘要。可建立多级目录，对正文内容支持图文混合编辑。支持上传图片、PDF文档。支持备注多个知识来源。</w:t>
            </w:r>
          </w:p>
          <w:p>
            <w:pPr>
              <w:spacing w:line="300" w:lineRule="auto"/>
              <w:jc w:val="left"/>
            </w:pPr>
            <w:r>
              <w:rPr>
                <w:rFonts w:hint="eastAsia"/>
              </w:rPr>
              <w:t>预览：支持对新编辑的知识内容进行医生端效果预览。</w:t>
            </w:r>
          </w:p>
          <w:p>
            <w:pPr>
              <w:spacing w:line="300" w:lineRule="auto"/>
              <w:jc w:val="left"/>
            </w:pPr>
            <w:r>
              <w:rPr>
                <w:rFonts w:hint="eastAsia"/>
              </w:rPr>
              <w:t>知识管理：支持通过知识标题、关联检索、知识状态、知识来源、创建人、审核人、创建时间、操作时间进行知识检索。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Merge w:val="continue"/>
            <w:vAlign w:val="center"/>
          </w:tcPr>
          <w:p>
            <w:pPr>
              <w:pStyle w:val="39"/>
              <w:kinsoku w:val="0"/>
              <w:overflowPunct w:val="0"/>
              <w:spacing w:line="300" w:lineRule="auto"/>
              <w:jc w:val="left"/>
            </w:pPr>
          </w:p>
        </w:tc>
        <w:tc>
          <w:tcPr>
            <w:tcW w:w="1656" w:type="dxa"/>
            <w:vAlign w:val="center"/>
          </w:tcPr>
          <w:p>
            <w:pPr>
              <w:pStyle w:val="39"/>
              <w:kinsoku w:val="0"/>
              <w:overflowPunct w:val="0"/>
              <w:spacing w:line="300" w:lineRule="auto"/>
              <w:jc w:val="center"/>
            </w:pPr>
            <w:r>
              <w:rPr>
                <w:rFonts w:hint="eastAsia"/>
              </w:rPr>
              <w:t>国际编码</w:t>
            </w:r>
          </w:p>
        </w:tc>
        <w:tc>
          <w:tcPr>
            <w:tcW w:w="6108" w:type="dxa"/>
          </w:tcPr>
          <w:p>
            <w:pPr>
              <w:pStyle w:val="39"/>
              <w:kinsoku w:val="0"/>
              <w:overflowPunct w:val="0"/>
              <w:spacing w:line="300" w:lineRule="auto"/>
              <w:jc w:val="left"/>
            </w:pPr>
            <w:r>
              <w:rPr>
                <w:rFonts w:hint="eastAsia"/>
              </w:rPr>
              <w:t>支持SNOMED CT标准术语库在线查阅，</w:t>
            </w:r>
            <w:r>
              <w:rPr>
                <w:rFonts w:hint="eastAsia"/>
                <w:spacing w:val="2"/>
              </w:rPr>
              <w:t>便捷浏览中文版19个概念大类，也可以直接检索所需概念、上下级概念和本概念的其他表达方式。</w:t>
            </w:r>
          </w:p>
        </w:tc>
      </w:tr>
    </w:tbl>
    <w:p/>
    <w:p>
      <w:pPr>
        <w:pStyle w:val="5"/>
      </w:pPr>
      <w:bookmarkStart w:id="11" w:name="_Toc10778"/>
      <w:r>
        <w:rPr>
          <w:rFonts w:hint="eastAsia"/>
        </w:rPr>
        <w:t>预约挂号系统</w:t>
      </w:r>
      <w:bookmarkEnd w:id="11"/>
    </w:p>
    <w:p>
      <w:pPr>
        <w:ind w:firstLine="480" w:firstLineChars="200"/>
      </w:pPr>
      <w:r>
        <w:rPr>
          <w:rFonts w:hint="eastAsia"/>
        </w:rPr>
        <w:t>系统应包含预约界面、预约信息、排班维护、信息维护等功能。</w:t>
      </w:r>
    </w:p>
    <w:p>
      <w:pPr>
        <w:ind w:firstLine="480" w:firstLineChars="200"/>
      </w:pPr>
      <w:r>
        <w:rPr>
          <w:rFonts w:hint="eastAsia"/>
        </w:rPr>
        <w:t>系统功能要求：</w:t>
      </w:r>
    </w:p>
    <w:p>
      <w:pPr>
        <w:ind w:firstLine="482" w:firstLineChars="200"/>
        <w:rPr>
          <w:b/>
        </w:rPr>
      </w:pPr>
      <w:r>
        <w:rPr>
          <w:b/>
        </w:rPr>
        <w:t>1、预约界面</w:t>
      </w:r>
    </w:p>
    <w:p>
      <w:pPr>
        <w:ind w:firstLine="480" w:firstLineChars="200"/>
      </w:pPr>
      <w:r>
        <w:rPr>
          <w:rFonts w:hint="eastAsia"/>
        </w:rPr>
        <w:t>预约方式：支持电话预约、医护工作者预约等多种方式。</w:t>
      </w:r>
    </w:p>
    <w:p>
      <w:pPr>
        <w:ind w:firstLine="480" w:firstLineChars="200"/>
      </w:pPr>
      <w:r>
        <w:rPr>
          <w:rFonts w:hint="eastAsia"/>
        </w:rPr>
        <w:t>预约形式：支持有卡预约、无卡预约等多种形式。</w:t>
      </w:r>
    </w:p>
    <w:p>
      <w:pPr>
        <w:ind w:firstLine="480" w:firstLineChars="200"/>
      </w:pPr>
      <w:r>
        <w:rPr>
          <w:rFonts w:hint="eastAsia"/>
        </w:rPr>
        <w:t>支持查看医生号源：支持根据不同的权限查看每个医生号源信息。</w:t>
      </w:r>
    </w:p>
    <w:p>
      <w:pPr>
        <w:ind w:firstLine="482" w:firstLineChars="200"/>
        <w:rPr>
          <w:b/>
        </w:rPr>
      </w:pPr>
      <w:r>
        <w:rPr>
          <w:b/>
        </w:rPr>
        <w:t>2、预约信息</w:t>
      </w:r>
    </w:p>
    <w:p>
      <w:pPr>
        <w:ind w:firstLine="480" w:firstLineChars="200"/>
      </w:pPr>
      <w:r>
        <w:rPr>
          <w:rFonts w:hint="eastAsia"/>
        </w:rPr>
        <w:t>详细展示每个患者的预约信息，支持医院根据需要选择不同的展示信息。</w:t>
      </w:r>
    </w:p>
    <w:p>
      <w:pPr>
        <w:ind w:firstLine="480" w:firstLineChars="200"/>
      </w:pPr>
      <w:r>
        <w:rPr>
          <w:rFonts w:hint="eastAsia"/>
        </w:rPr>
        <w:t>支持医生快速查询单个患者预约信息，根据患者需要，修改预约状态（取消预约），空出号源，回归号源池。</w:t>
      </w:r>
    </w:p>
    <w:p>
      <w:pPr>
        <w:ind w:firstLine="480" w:firstLineChars="200"/>
      </w:pPr>
      <w:r>
        <w:rPr>
          <w:rFonts w:hint="eastAsia"/>
        </w:rPr>
        <w:t>支持查看不同的预约信息。</w:t>
      </w:r>
    </w:p>
    <w:p>
      <w:pPr>
        <w:ind w:firstLine="482" w:firstLineChars="200"/>
        <w:rPr>
          <w:b/>
        </w:rPr>
      </w:pPr>
      <w:r>
        <w:rPr>
          <w:b/>
        </w:rPr>
        <w:t xml:space="preserve">3、排班维护 </w:t>
      </w:r>
    </w:p>
    <w:p>
      <w:pPr>
        <w:ind w:firstLine="480" w:firstLineChars="200"/>
      </w:pPr>
      <w:r>
        <w:rPr>
          <w:rFonts w:hint="eastAsia"/>
        </w:rPr>
        <w:t>平台维护：支持医院根据自己的实际需求，添加自己的医院或医生号源平台；支持详细展示医院或医生不同号源的平台；根据医护工作者不同的权限，支持设置已有号源是否停用或启用。</w:t>
      </w:r>
    </w:p>
    <w:p>
      <w:pPr>
        <w:ind w:firstLine="480" w:firstLineChars="200"/>
      </w:pPr>
      <w:r>
        <w:rPr>
          <w:rFonts w:hint="eastAsia"/>
        </w:rPr>
        <w:t>号源模板：支持根据医院或医生需求，自定义添加号源模板；支持设置该模板的号源来源类型以及各个号源类型的号源个数。</w:t>
      </w:r>
      <w:r>
        <w:t xml:space="preserve"> </w:t>
      </w:r>
    </w:p>
    <w:p>
      <w:pPr>
        <w:ind w:firstLine="480" w:firstLineChars="200"/>
      </w:pPr>
      <w:r>
        <w:rPr>
          <w:rFonts w:hint="eastAsia"/>
        </w:rPr>
        <w:t>排班管理：支持日、周、月三种形式展示医生排班；支持根据医院需求添加医生排班模板；支持快速找到排班科室、排班医生；详细展示排班医生的一些基础信息，可根据需求调整号源总数的组成形式；支持更改当前医生的挂号类别、科室；支持按照月模板的样式展示医生排班每日的号源数以及号源是否发布；</w:t>
      </w:r>
    </w:p>
    <w:p>
      <w:pPr>
        <w:ind w:firstLine="480" w:firstLineChars="200"/>
      </w:pPr>
      <w:r>
        <w:rPr>
          <w:rFonts w:hint="eastAsia"/>
        </w:rPr>
        <w:t>一键发布：支持手动将配置内天数的排班进行统一时间的发布；</w:t>
      </w:r>
      <w:r>
        <w:t xml:space="preserve"> </w:t>
      </w:r>
    </w:p>
    <w:p>
      <w:pPr>
        <w:ind w:firstLine="482" w:firstLineChars="200"/>
        <w:rPr>
          <w:b/>
        </w:rPr>
      </w:pPr>
      <w:r>
        <w:rPr>
          <w:b/>
        </w:rPr>
        <w:t>4、信息维护</w:t>
      </w:r>
    </w:p>
    <w:p>
      <w:pPr>
        <w:ind w:firstLine="480" w:firstLineChars="200"/>
      </w:pPr>
      <w:r>
        <w:rPr>
          <w:rFonts w:hint="eastAsia"/>
        </w:rPr>
        <w:t>预约科室设置：支持同步</w:t>
      </w:r>
      <w:r>
        <w:t>HIS科室信息，详细展示每个科室信息；支持根据医院不同时期需求设置科室是否可预约。</w:t>
      </w:r>
    </w:p>
    <w:p>
      <w:pPr>
        <w:ind w:firstLine="480" w:firstLineChars="200"/>
      </w:pPr>
      <w:r>
        <w:rPr>
          <w:rFonts w:hint="eastAsia"/>
        </w:rPr>
        <w:t>预约医生设置：支持同步</w:t>
      </w:r>
      <w:r>
        <w:t>HIS医生信息，详细展示每个医生信息；支持根据医院不同时期需求设置医生是否可预约。</w:t>
      </w:r>
    </w:p>
    <w:p>
      <w:pPr>
        <w:ind w:firstLine="480" w:firstLineChars="200"/>
      </w:pPr>
      <w:r>
        <w:rPr>
          <w:rFonts w:hint="eastAsia"/>
        </w:rPr>
        <w:t>一级科室设置：支持根据医护工作者不同的权限添加一级预约科室及配置一级科室所属科室。</w:t>
      </w:r>
    </w:p>
    <w:p>
      <w:pPr>
        <w:ind w:firstLine="480" w:firstLineChars="200"/>
      </w:pPr>
      <w:r>
        <w:rPr>
          <w:rFonts w:hint="eastAsia"/>
        </w:rPr>
        <w:t>挂号类别设置：支持同步</w:t>
      </w:r>
      <w:r>
        <w:t>HIS挂号信息，详细展示每个患者挂号信息；支持根据医院不同时期需求设置预约挂号类别是否可预约。</w:t>
      </w:r>
    </w:p>
    <w:p>
      <w:pPr>
        <w:ind w:firstLine="480" w:firstLineChars="200"/>
      </w:pPr>
      <w:r>
        <w:rPr>
          <w:rFonts w:hint="eastAsia"/>
        </w:rPr>
        <w:t>班次维护：支持自定义设置患者来院班次以及根据医院需求修改某一班次；支持针对某一医生或某一科室专门设置班次。</w:t>
      </w:r>
    </w:p>
    <w:p>
      <w:pPr>
        <w:ind w:firstLine="480" w:firstLineChars="200"/>
      </w:pPr>
      <w:r>
        <w:rPr>
          <w:rFonts w:hint="eastAsia"/>
        </w:rPr>
        <w:t>诊室信息维护：支持同步</w:t>
      </w:r>
      <w:r>
        <w:t>HIS诊室信息；支持通过配置进行诊室维护和读取的设置。</w:t>
      </w:r>
    </w:p>
    <w:p>
      <w:pPr>
        <w:ind w:firstLine="480" w:firstLineChars="200"/>
      </w:pPr>
      <w:r>
        <w:rPr>
          <w:rFonts w:hint="eastAsia"/>
        </w:rPr>
        <w:t>短信信息维护：支持医院根据各个科室信息给患者发送短信提醒、短信内容编辑。</w:t>
      </w:r>
    </w:p>
    <w:p>
      <w:pPr>
        <w:pStyle w:val="5"/>
      </w:pPr>
      <w:bookmarkStart w:id="12" w:name="_Toc30337"/>
      <w:r>
        <w:rPr>
          <w:rFonts w:hint="eastAsia"/>
        </w:rPr>
        <w:t>门诊叫号系统</w:t>
      </w:r>
      <w:bookmarkEnd w:id="12"/>
    </w:p>
    <w:p>
      <w:pPr>
        <w:ind w:firstLine="480" w:firstLineChars="200"/>
      </w:pPr>
      <w:r>
        <w:rPr>
          <w:rFonts w:hint="eastAsia"/>
        </w:rPr>
        <w:t>系统功能要求：</w:t>
      </w:r>
    </w:p>
    <w:p>
      <w:pPr>
        <w:ind w:firstLine="480" w:firstLineChars="200"/>
      </w:pPr>
      <w:r>
        <w:t>1、应能够按照患者的挂号科室和先后顺序自动分科室排队待诊，医生可以按照科室或诊室登录平台。</w:t>
      </w:r>
    </w:p>
    <w:p>
      <w:pPr>
        <w:ind w:firstLine="480" w:firstLineChars="200"/>
      </w:pPr>
      <w:r>
        <w:t>2、应支持医生通过就诊平台病人列表或者是刷卡实现显示屏上的叫号和语音提示。</w:t>
      </w:r>
    </w:p>
    <w:p>
      <w:pPr>
        <w:ind w:firstLine="480" w:firstLineChars="200"/>
      </w:pPr>
      <w:r>
        <w:t>3、系统应支持在门诊科室的显示屏上滚动显示叫号的内容及语音，例如：“请003号到02号诊室就诊”。</w:t>
      </w:r>
    </w:p>
    <w:p>
      <w:pPr>
        <w:pStyle w:val="5"/>
      </w:pPr>
      <w:bookmarkStart w:id="13" w:name="_Toc19380"/>
      <w:r>
        <w:rPr>
          <w:rFonts w:hint="eastAsia"/>
        </w:rPr>
        <w:t>不良事件管理系统</w:t>
      </w:r>
      <w:bookmarkEnd w:id="13"/>
    </w:p>
    <w:p>
      <w:pPr>
        <w:ind w:firstLine="480" w:firstLineChars="200"/>
      </w:pPr>
      <w:r>
        <w:rPr>
          <w:rFonts w:hint="eastAsia"/>
        </w:rPr>
        <w:t>系统应包含抓取、上报管理、查询管理、统计分析、基础数据管理等功能。</w:t>
      </w:r>
    </w:p>
    <w:p>
      <w:pPr>
        <w:ind w:firstLine="480" w:firstLineChars="200"/>
      </w:pPr>
      <w:r>
        <w:rPr>
          <w:rFonts w:hint="eastAsia"/>
        </w:rPr>
        <w:t>系统功能要求：</w:t>
      </w:r>
    </w:p>
    <w:p>
      <w:pPr>
        <w:ind w:firstLine="482" w:firstLineChars="200"/>
        <w:rPr>
          <w:b/>
        </w:rPr>
      </w:pPr>
      <w:r>
        <w:rPr>
          <w:b/>
        </w:rPr>
        <w:t>1、抓取</w:t>
      </w:r>
    </w:p>
    <w:p>
      <w:pPr>
        <w:ind w:firstLine="480" w:firstLineChars="200"/>
      </w:pPr>
      <w:r>
        <w:rPr>
          <w:rFonts w:hint="eastAsia"/>
        </w:rPr>
        <w:t>支持对电子病历的病历、医嘱、用药、检验、检查、护理、病历、临床路径等内容进行数据对比、分析和筛查。需能够理解临床文字的各种不同写法，并将其归并到对应的指标当中，准确的抓取出病例中书写的不良事件。</w:t>
      </w:r>
    </w:p>
    <w:p>
      <w:pPr>
        <w:ind w:firstLine="482" w:firstLineChars="200"/>
        <w:rPr>
          <w:b/>
        </w:rPr>
      </w:pPr>
      <w:r>
        <w:rPr>
          <w:b/>
        </w:rPr>
        <w:t>2、上报管理</w:t>
      </w:r>
    </w:p>
    <w:p>
      <w:pPr>
        <w:ind w:firstLine="480" w:firstLineChars="200"/>
      </w:pPr>
      <w:r>
        <w:rPr>
          <w:rFonts w:hint="eastAsia"/>
        </w:rPr>
        <w:t>医疗医技不良事件：应包含患者基本信息、事件基本信息、处理情况、当事人、填报人的信息等。</w:t>
      </w:r>
    </w:p>
    <w:p>
      <w:pPr>
        <w:ind w:firstLine="480" w:firstLineChars="200"/>
      </w:pPr>
      <w:r>
        <w:rPr>
          <w:rFonts w:hint="eastAsia"/>
        </w:rPr>
        <w:t>护理不良事件：应包含患者基本信息、事件基本信息、处理情况、当事人、填报人的信息等。</w:t>
      </w:r>
    </w:p>
    <w:p>
      <w:pPr>
        <w:ind w:firstLine="480" w:firstLineChars="200"/>
      </w:pPr>
      <w:r>
        <w:rPr>
          <w:rFonts w:hint="eastAsia"/>
        </w:rPr>
        <w:t>行政后勤不良事件：应包含患者基本信息、事件基本信息、处理情况、当事人、填报人的信息等。</w:t>
      </w:r>
    </w:p>
    <w:p>
      <w:pPr>
        <w:ind w:firstLine="480" w:firstLineChars="200"/>
      </w:pPr>
      <w:r>
        <w:rPr>
          <w:rFonts w:hint="eastAsia"/>
        </w:rPr>
        <w:t>治安不良事件：应包含患者基本信息、事件基本信息、处理情况、当事人、填报人的信息等。</w:t>
      </w:r>
    </w:p>
    <w:p>
      <w:pPr>
        <w:ind w:firstLine="480" w:firstLineChars="200"/>
      </w:pPr>
      <w:r>
        <w:rPr>
          <w:rFonts w:hint="eastAsia"/>
        </w:rPr>
        <w:t>其他不良事件：应包含患者基本信息、事件基本信息、处理情况、当事人、填报人的信息等。</w:t>
      </w:r>
    </w:p>
    <w:p>
      <w:pPr>
        <w:ind w:firstLine="480" w:firstLineChars="200"/>
      </w:pPr>
      <w:r>
        <w:rPr>
          <w:rFonts w:hint="eastAsia"/>
        </w:rPr>
        <w:t>院外不良事件：支持对在院外已经发生的不良事件进行上报。</w:t>
      </w:r>
    </w:p>
    <w:p>
      <w:pPr>
        <w:ind w:firstLine="480" w:firstLineChars="200"/>
      </w:pPr>
      <w:r>
        <w:rPr>
          <w:rFonts w:hint="eastAsia"/>
        </w:rPr>
        <w:t>院内感染不良事件：支持对在医院住院期间发生的院内感染进行上报。</w:t>
      </w:r>
    </w:p>
    <w:p>
      <w:pPr>
        <w:ind w:firstLine="480" w:firstLineChars="200"/>
      </w:pPr>
      <w:r>
        <w:rPr>
          <w:rFonts w:hint="eastAsia"/>
        </w:rPr>
        <w:t>医疗器械不良事件：支持对器械缺陷等造成的不良事件进行上报，需与国家平台上报卡内容一致。</w:t>
      </w:r>
    </w:p>
    <w:p>
      <w:pPr>
        <w:ind w:firstLine="480" w:firstLineChars="200"/>
      </w:pPr>
      <w:r>
        <w:rPr>
          <w:rFonts w:hint="eastAsia"/>
        </w:rPr>
        <w:t>药品不良反应事件：支持对患者在使用药品的过程中产生的不良事件进行上报，需与国家平台的上报卡一致。</w:t>
      </w:r>
    </w:p>
    <w:p>
      <w:pPr>
        <w:ind w:firstLine="480" w:firstLineChars="200"/>
      </w:pPr>
      <w:r>
        <w:rPr>
          <w:rFonts w:hint="eastAsia"/>
        </w:rPr>
        <w:t>输血不良反应事件：支持对患者输血时产生的不良后果进行上报。</w:t>
      </w:r>
    </w:p>
    <w:p>
      <w:pPr>
        <w:ind w:firstLine="482" w:firstLineChars="200"/>
        <w:rPr>
          <w:b/>
        </w:rPr>
      </w:pPr>
      <w:r>
        <w:rPr>
          <w:b/>
        </w:rPr>
        <w:t>3、查询管理</w:t>
      </w:r>
    </w:p>
    <w:p>
      <w:pPr>
        <w:ind w:firstLine="480" w:firstLineChars="200"/>
      </w:pPr>
      <w:r>
        <w:rPr>
          <w:rFonts w:hint="eastAsia"/>
        </w:rPr>
        <w:t>全院不良事件查询：支持汇总医疗医技、护理、行政治安、用药错误和用药临界差错这几类事件，支持根据各种查询条件进行汇总查询。</w:t>
      </w:r>
    </w:p>
    <w:p>
      <w:pPr>
        <w:ind w:firstLine="482" w:firstLineChars="200"/>
        <w:rPr>
          <w:b/>
        </w:rPr>
      </w:pPr>
      <w:r>
        <w:rPr>
          <w:b/>
        </w:rPr>
        <w:t>4、统计分析</w:t>
      </w:r>
    </w:p>
    <w:p>
      <w:pPr>
        <w:ind w:firstLine="480" w:firstLineChars="200"/>
      </w:pPr>
      <w:r>
        <w:t>1）事件综合统计分析</w:t>
      </w:r>
    </w:p>
    <w:p>
      <w:pPr>
        <w:ind w:firstLine="480" w:firstLineChars="200"/>
      </w:pPr>
      <w:r>
        <w:rPr>
          <w:rFonts w:hint="eastAsia"/>
        </w:rPr>
        <w:t>科室汇总统计分析：支持对事件发生所在科室进行统计分析；应包含图表、柱状图、饼状图等形式展示；支持直接导出。</w:t>
      </w:r>
    </w:p>
    <w:p>
      <w:pPr>
        <w:ind w:firstLine="480" w:firstLineChars="200"/>
      </w:pPr>
      <w:r>
        <w:rPr>
          <w:rFonts w:hint="eastAsia"/>
        </w:rPr>
        <w:t>事件级别统计分析：支持按照事件级别汇总全院不良事件发生例数、以及分析哪类级别的不良事件发生率问题，辅助决策；应包含图表、柱状图、饼状图等形式展示；支持直接导出。</w:t>
      </w:r>
    </w:p>
    <w:p>
      <w:pPr>
        <w:ind w:firstLine="480" w:firstLineChars="200"/>
      </w:pPr>
      <w:r>
        <w:t>2）事件分类统计分析</w:t>
      </w:r>
    </w:p>
    <w:p>
      <w:pPr>
        <w:ind w:firstLine="480" w:firstLineChars="200"/>
      </w:pPr>
      <w:r>
        <w:rPr>
          <w:rFonts w:hint="eastAsia"/>
        </w:rPr>
        <w:t>药物不良反应事件统计：支持根据药品名称统计发生的不良反应的事件，应包含图表、柱状图、饼状图等形式展示；支持直接导出。</w:t>
      </w:r>
    </w:p>
    <w:p>
      <w:pPr>
        <w:ind w:firstLine="480" w:firstLineChars="200"/>
      </w:pPr>
      <w:r>
        <w:rPr>
          <w:rFonts w:hint="eastAsia"/>
        </w:rPr>
        <w:t>医疗器械事件统计：支持对发生不良反应的器械进行统计，应包含图表、柱状图、饼状图等形式展示；支持直接导出。</w:t>
      </w:r>
    </w:p>
    <w:p>
      <w:pPr>
        <w:ind w:firstLine="480" w:firstLineChars="200"/>
      </w:pPr>
      <w:r>
        <w:rPr>
          <w:rFonts w:hint="eastAsia"/>
        </w:rPr>
        <w:t>医疗医技不良事件统计：支持根据医疗医技的事件分类进行统计，应包含图表、柱状图、饼状图等形式展示；支持直接导出。</w:t>
      </w:r>
    </w:p>
    <w:p>
      <w:pPr>
        <w:ind w:firstLine="480" w:firstLineChars="200"/>
      </w:pPr>
      <w:r>
        <w:rPr>
          <w:rFonts w:hint="eastAsia"/>
        </w:rPr>
        <w:t>行政后勤不良事件统计：支持根据行政后勤发生的不良事件分类进行统计，应包含图表、柱状图、饼状图等形式展示；支持直接导出。</w:t>
      </w:r>
    </w:p>
    <w:p>
      <w:pPr>
        <w:ind w:firstLine="480" w:firstLineChars="200"/>
      </w:pPr>
      <w:r>
        <w:rPr>
          <w:rFonts w:hint="eastAsia"/>
        </w:rPr>
        <w:t>感染病例统计：支持根据感染病例发生的不良事件分类进行统计，应包含图表、柱状图、饼状图等形式展示；支持直接导出。</w:t>
      </w:r>
    </w:p>
    <w:p>
      <w:pPr>
        <w:ind w:firstLine="480" w:firstLineChars="200"/>
      </w:pPr>
      <w:r>
        <w:t>3）事件分类详细统计</w:t>
      </w:r>
    </w:p>
    <w:p>
      <w:pPr>
        <w:ind w:firstLine="480" w:firstLineChars="200"/>
      </w:pPr>
      <w:r>
        <w:rPr>
          <w:rFonts w:hint="eastAsia"/>
        </w:rPr>
        <w:t>医疗医技不良事件详细统计：支持根据医疗医技发生的子选项不良事件分类进行统计，应包含图表、柱状图、饼状图等形式展示；支持直接导出。</w:t>
      </w:r>
    </w:p>
    <w:p>
      <w:pPr>
        <w:ind w:firstLine="480" w:firstLineChars="200"/>
      </w:pPr>
      <w:r>
        <w:rPr>
          <w:rFonts w:hint="eastAsia"/>
        </w:rPr>
        <w:t>行政后勤不良事件详细统计：支持根据行政后勤发生的子选项不良事件分类进行统计，应包含图表、柱状图、饼状图等形式展示；支持直接导出。</w:t>
      </w:r>
    </w:p>
    <w:p>
      <w:pPr>
        <w:ind w:firstLine="480" w:firstLineChars="200"/>
      </w:pPr>
      <w:r>
        <w:rPr>
          <w:rFonts w:hint="eastAsia"/>
        </w:rPr>
        <w:t>护理不良事件详细统计：支持根据护理不良事件发生的子选项不良事件分类进行统计，应包含图表、柱状图、饼状图等形式展示；支持直接导出。</w:t>
      </w:r>
    </w:p>
    <w:p>
      <w:pPr>
        <w:ind w:firstLine="480" w:firstLineChars="200"/>
      </w:pPr>
      <w:r>
        <w:rPr>
          <w:rFonts w:hint="eastAsia"/>
        </w:rPr>
        <w:t>治安不良事件详细统计：支持根据治安不良事件发生的子选项不良事件分类进行统计，应包含图表、柱状图、饼状图等形式展示；支持直接导出。</w:t>
      </w:r>
    </w:p>
    <w:p>
      <w:pPr>
        <w:ind w:firstLine="480" w:firstLineChars="200"/>
      </w:pPr>
      <w:r>
        <w:rPr>
          <w:rFonts w:hint="eastAsia"/>
        </w:rPr>
        <w:t>护理不良事件年度季度对比分析：支持根据护理不良事件年度季度发生的不良事件分类进行统计，应包含图表、柱状图、饼状图等形式展示；支持直接导出。</w:t>
      </w:r>
    </w:p>
    <w:p>
      <w:pPr>
        <w:ind w:firstLine="480" w:firstLineChars="200"/>
      </w:pPr>
      <w:r>
        <w:rPr>
          <w:rFonts w:hint="eastAsia"/>
        </w:rPr>
        <w:t>药物不良反应事件结果统计分析：支持根据药物不良反应事件疾病转归不良事件分类进行统计，应包含图表、柱状图、饼状图等形式展示；支持直接导出。</w:t>
      </w:r>
    </w:p>
    <w:p>
      <w:pPr>
        <w:ind w:firstLine="480" w:firstLineChars="200"/>
      </w:pPr>
      <w:r>
        <w:rPr>
          <w:rFonts w:hint="eastAsia"/>
        </w:rPr>
        <w:t>职业暴露方式统计分析：支持根据职业暴露方式统计分析，应包含图表、柱状图、饼状图等形式展示；支持直接导出。</w:t>
      </w:r>
    </w:p>
    <w:p>
      <w:pPr>
        <w:ind w:firstLine="482" w:firstLineChars="200"/>
        <w:rPr>
          <w:b/>
        </w:rPr>
      </w:pPr>
      <w:r>
        <w:rPr>
          <w:b/>
        </w:rPr>
        <w:t>5、基础数据管理</w:t>
      </w:r>
    </w:p>
    <w:p>
      <w:pPr>
        <w:ind w:firstLine="480" w:firstLineChars="200"/>
      </w:pPr>
      <w:r>
        <w:rPr>
          <w:rFonts w:hint="eastAsia"/>
        </w:rPr>
        <w:t>支持维护上报卡中数据字典、人员权限的分配，同步</w:t>
      </w:r>
      <w:r>
        <w:t>HIS系统汇总人员与科室的信息。</w:t>
      </w:r>
    </w:p>
    <w:p>
      <w:pPr>
        <w:pStyle w:val="5"/>
      </w:pPr>
      <w:bookmarkStart w:id="14" w:name="_Toc19604"/>
      <w:r>
        <w:rPr>
          <w:rFonts w:hint="eastAsia"/>
        </w:rPr>
        <w:t>电子签名系统</w:t>
      </w:r>
      <w:bookmarkEnd w:id="14"/>
    </w:p>
    <w:tbl>
      <w:tblPr>
        <w:tblStyle w:val="33"/>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481"/>
        <w:gridCol w:w="1922"/>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97" w:type="dxa"/>
            <w:shd w:val="clear" w:color="auto" w:fill="auto"/>
            <w:vAlign w:val="center"/>
          </w:tcPr>
          <w:p>
            <w:pPr>
              <w:jc w:val="center"/>
            </w:pPr>
            <w:r>
              <w:t>序号</w:t>
            </w:r>
          </w:p>
        </w:tc>
        <w:tc>
          <w:tcPr>
            <w:tcW w:w="3481" w:type="dxa"/>
            <w:shd w:val="clear" w:color="auto" w:fill="auto"/>
            <w:vAlign w:val="center"/>
          </w:tcPr>
          <w:p>
            <w:pPr>
              <w:jc w:val="center"/>
            </w:pPr>
            <w:r>
              <w:t>产品名称</w:t>
            </w:r>
          </w:p>
        </w:tc>
        <w:tc>
          <w:tcPr>
            <w:tcW w:w="1922" w:type="dxa"/>
            <w:shd w:val="clear" w:color="auto" w:fill="auto"/>
            <w:vAlign w:val="center"/>
          </w:tcPr>
          <w:p>
            <w:pPr>
              <w:jc w:val="center"/>
            </w:pPr>
            <w:r>
              <w:t>单位</w:t>
            </w:r>
          </w:p>
        </w:tc>
        <w:tc>
          <w:tcPr>
            <w:tcW w:w="1987" w:type="dxa"/>
            <w:shd w:val="clear" w:color="auto" w:fill="auto"/>
            <w:vAlign w:val="center"/>
          </w:tcPr>
          <w:p>
            <w:pPr>
              <w:jc w:val="center"/>
            </w:pPr>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97" w:type="dxa"/>
            <w:vAlign w:val="center"/>
          </w:tcPr>
          <w:p>
            <w:pPr>
              <w:jc w:val="center"/>
            </w:pPr>
            <w:r>
              <w:t>1</w:t>
            </w:r>
          </w:p>
        </w:tc>
        <w:tc>
          <w:tcPr>
            <w:tcW w:w="3481" w:type="dxa"/>
            <w:vAlign w:val="center"/>
          </w:tcPr>
          <w:p>
            <w:pPr>
              <w:jc w:val="center"/>
            </w:pPr>
            <w:r>
              <w:rPr>
                <w:rFonts w:hint="eastAsia"/>
              </w:rPr>
              <w:t>签名验签服务器</w:t>
            </w:r>
          </w:p>
        </w:tc>
        <w:tc>
          <w:tcPr>
            <w:tcW w:w="1922" w:type="dxa"/>
            <w:vAlign w:val="center"/>
          </w:tcPr>
          <w:p>
            <w:pPr>
              <w:jc w:val="center"/>
            </w:pPr>
            <w:r>
              <w:t>台</w:t>
            </w:r>
          </w:p>
        </w:tc>
        <w:tc>
          <w:tcPr>
            <w:tcW w:w="1987" w:type="dxa"/>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97" w:type="dxa"/>
            <w:vAlign w:val="center"/>
          </w:tcPr>
          <w:p>
            <w:pPr>
              <w:jc w:val="center"/>
            </w:pPr>
            <w:r>
              <w:rPr>
                <w:rFonts w:hint="eastAsia"/>
              </w:rPr>
              <w:t>2</w:t>
            </w:r>
          </w:p>
        </w:tc>
        <w:tc>
          <w:tcPr>
            <w:tcW w:w="3481" w:type="dxa"/>
            <w:vAlign w:val="center"/>
          </w:tcPr>
          <w:p>
            <w:pPr>
              <w:jc w:val="center"/>
            </w:pPr>
            <w:r>
              <w:rPr>
                <w:rFonts w:hint="eastAsia"/>
              </w:rPr>
              <w:t>电子签章管理系统</w:t>
            </w:r>
          </w:p>
        </w:tc>
        <w:tc>
          <w:tcPr>
            <w:tcW w:w="1922" w:type="dxa"/>
            <w:vAlign w:val="center"/>
          </w:tcPr>
          <w:p>
            <w:pPr>
              <w:jc w:val="center"/>
              <w:rPr>
                <w:color w:val="000000"/>
              </w:rPr>
            </w:pPr>
            <w:r>
              <w:rPr>
                <w:rFonts w:hint="eastAsia"/>
                <w:color w:val="000000"/>
              </w:rPr>
              <w:t>套</w:t>
            </w:r>
          </w:p>
        </w:tc>
        <w:tc>
          <w:tcPr>
            <w:tcW w:w="1987" w:type="dxa"/>
            <w:vAlign w:val="center"/>
          </w:tcPr>
          <w:p>
            <w:pPr>
              <w:jc w:val="center"/>
              <w:rPr>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97" w:type="dxa"/>
            <w:vAlign w:val="center"/>
          </w:tcPr>
          <w:p>
            <w:pPr>
              <w:jc w:val="center"/>
            </w:pPr>
            <w:r>
              <w:t>3</w:t>
            </w:r>
          </w:p>
        </w:tc>
        <w:tc>
          <w:tcPr>
            <w:tcW w:w="3481" w:type="dxa"/>
            <w:vAlign w:val="center"/>
          </w:tcPr>
          <w:p>
            <w:pPr>
              <w:jc w:val="center"/>
            </w:pPr>
            <w:r>
              <w:rPr>
                <w:rFonts w:hint="eastAsia"/>
              </w:rPr>
              <w:t>个人数字证书</w:t>
            </w:r>
          </w:p>
        </w:tc>
        <w:tc>
          <w:tcPr>
            <w:tcW w:w="1922" w:type="dxa"/>
            <w:vAlign w:val="center"/>
          </w:tcPr>
          <w:p>
            <w:pPr>
              <w:jc w:val="center"/>
            </w:pPr>
            <w:r>
              <w:rPr>
                <w:rFonts w:hint="eastAsia"/>
              </w:rPr>
              <w:t>张/年</w:t>
            </w:r>
          </w:p>
        </w:tc>
        <w:tc>
          <w:tcPr>
            <w:tcW w:w="1987" w:type="dxa"/>
            <w:vAlign w:val="center"/>
          </w:tcPr>
          <w:p>
            <w:pPr>
              <w:jc w:val="center"/>
            </w:pPr>
            <w:r>
              <w:rPr>
                <w:rFonts w:hint="eastAsia"/>
              </w:rPr>
              <w:t>2</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97" w:type="dxa"/>
            <w:vAlign w:val="center"/>
          </w:tcPr>
          <w:p>
            <w:pPr>
              <w:jc w:val="center"/>
            </w:pPr>
            <w:r>
              <w:t>4</w:t>
            </w:r>
          </w:p>
        </w:tc>
        <w:tc>
          <w:tcPr>
            <w:tcW w:w="3481" w:type="dxa"/>
            <w:vAlign w:val="center"/>
          </w:tcPr>
          <w:p>
            <w:pPr>
              <w:jc w:val="center"/>
            </w:pPr>
            <w:r>
              <w:rPr>
                <w:rFonts w:hint="eastAsia"/>
              </w:rPr>
              <w:t>单位数字证书</w:t>
            </w:r>
          </w:p>
        </w:tc>
        <w:tc>
          <w:tcPr>
            <w:tcW w:w="1922" w:type="dxa"/>
            <w:vAlign w:val="center"/>
          </w:tcPr>
          <w:p>
            <w:pPr>
              <w:jc w:val="center"/>
            </w:pPr>
            <w:r>
              <w:rPr>
                <w:rFonts w:hint="eastAsia"/>
              </w:rPr>
              <w:t>张/年</w:t>
            </w:r>
          </w:p>
        </w:tc>
        <w:tc>
          <w:tcPr>
            <w:tcW w:w="1987" w:type="dxa"/>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97" w:type="dxa"/>
            <w:vAlign w:val="center"/>
          </w:tcPr>
          <w:p>
            <w:pPr>
              <w:jc w:val="center"/>
            </w:pPr>
            <w:r>
              <w:rPr>
                <w:rFonts w:hint="eastAsia"/>
              </w:rPr>
              <w:t>5</w:t>
            </w:r>
          </w:p>
        </w:tc>
        <w:tc>
          <w:tcPr>
            <w:tcW w:w="3481" w:type="dxa"/>
            <w:vAlign w:val="center"/>
          </w:tcPr>
          <w:p>
            <w:pPr>
              <w:jc w:val="center"/>
            </w:pPr>
            <w:r>
              <w:rPr>
                <w:rFonts w:hint="eastAsia"/>
              </w:rPr>
              <w:t>智能密码钥匙</w:t>
            </w:r>
          </w:p>
        </w:tc>
        <w:tc>
          <w:tcPr>
            <w:tcW w:w="1922" w:type="dxa"/>
            <w:vAlign w:val="center"/>
          </w:tcPr>
          <w:p>
            <w:pPr>
              <w:jc w:val="center"/>
            </w:pPr>
            <w:r>
              <w:rPr>
                <w:rFonts w:hint="eastAsia"/>
              </w:rPr>
              <w:t>枚</w:t>
            </w:r>
          </w:p>
        </w:tc>
        <w:tc>
          <w:tcPr>
            <w:tcW w:w="1987" w:type="dxa"/>
            <w:vAlign w:val="center"/>
          </w:tcPr>
          <w:p>
            <w:pPr>
              <w:jc w:val="center"/>
            </w:pPr>
            <w:r>
              <w:rPr>
                <w:rFonts w:hint="eastAsia"/>
              </w:rPr>
              <w:t>2</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97" w:type="dxa"/>
            <w:vAlign w:val="center"/>
          </w:tcPr>
          <w:p>
            <w:pPr>
              <w:jc w:val="center"/>
            </w:pPr>
            <w:r>
              <w:rPr>
                <w:rFonts w:hint="eastAsia"/>
              </w:rPr>
              <w:t>6</w:t>
            </w:r>
          </w:p>
        </w:tc>
        <w:tc>
          <w:tcPr>
            <w:tcW w:w="3481" w:type="dxa"/>
            <w:vAlign w:val="center"/>
          </w:tcPr>
          <w:p>
            <w:pPr>
              <w:jc w:val="center"/>
            </w:pPr>
            <w:r>
              <w:rPr>
                <w:rFonts w:hint="eastAsia"/>
              </w:rPr>
              <w:t>设备证书</w:t>
            </w:r>
          </w:p>
        </w:tc>
        <w:tc>
          <w:tcPr>
            <w:tcW w:w="1922" w:type="dxa"/>
            <w:vAlign w:val="center"/>
          </w:tcPr>
          <w:p>
            <w:pPr>
              <w:jc w:val="center"/>
            </w:pPr>
            <w:r>
              <w:rPr>
                <w:rFonts w:hint="eastAsia"/>
              </w:rPr>
              <w:t>张/年</w:t>
            </w:r>
          </w:p>
        </w:tc>
        <w:tc>
          <w:tcPr>
            <w:tcW w:w="1987" w:type="dxa"/>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1197" w:type="dxa"/>
            <w:vAlign w:val="center"/>
          </w:tcPr>
          <w:p>
            <w:pPr>
              <w:jc w:val="center"/>
            </w:pPr>
            <w:r>
              <w:rPr>
                <w:rFonts w:hint="eastAsia"/>
              </w:rPr>
              <w:t>7</w:t>
            </w:r>
          </w:p>
        </w:tc>
        <w:tc>
          <w:tcPr>
            <w:tcW w:w="3481" w:type="dxa"/>
            <w:vAlign w:val="center"/>
          </w:tcPr>
          <w:p>
            <w:pPr>
              <w:jc w:val="center"/>
            </w:pPr>
            <w:r>
              <w:rPr>
                <w:rFonts w:hint="eastAsia"/>
              </w:rPr>
              <w:t>印章制作费</w:t>
            </w:r>
          </w:p>
        </w:tc>
        <w:tc>
          <w:tcPr>
            <w:tcW w:w="1922" w:type="dxa"/>
            <w:vAlign w:val="center"/>
          </w:tcPr>
          <w:p>
            <w:pPr>
              <w:jc w:val="center"/>
            </w:pPr>
            <w:r>
              <w:rPr>
                <w:rFonts w:hint="eastAsia"/>
              </w:rPr>
              <w:t>个</w:t>
            </w:r>
          </w:p>
        </w:tc>
        <w:tc>
          <w:tcPr>
            <w:tcW w:w="1987" w:type="dxa"/>
            <w:vAlign w:val="center"/>
          </w:tcPr>
          <w:p>
            <w:pPr>
              <w:jc w:val="center"/>
            </w:pPr>
            <w:r>
              <w:rPr>
                <w:rFonts w:hint="eastAsia"/>
              </w:rPr>
              <w:t>20</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97" w:type="dxa"/>
            <w:vAlign w:val="center"/>
          </w:tcPr>
          <w:p>
            <w:pPr>
              <w:jc w:val="center"/>
            </w:pPr>
            <w:r>
              <w:t>8</w:t>
            </w:r>
          </w:p>
        </w:tc>
        <w:tc>
          <w:tcPr>
            <w:tcW w:w="3481" w:type="dxa"/>
            <w:vAlign w:val="center"/>
          </w:tcPr>
          <w:p>
            <w:pPr>
              <w:jc w:val="center"/>
            </w:pPr>
            <w:r>
              <w:rPr>
                <w:rFonts w:hint="eastAsia"/>
              </w:rPr>
              <w:t>数字证书受理点系统</w:t>
            </w:r>
          </w:p>
        </w:tc>
        <w:tc>
          <w:tcPr>
            <w:tcW w:w="1922" w:type="dxa"/>
            <w:vAlign w:val="center"/>
          </w:tcPr>
          <w:p>
            <w:pPr>
              <w:jc w:val="center"/>
            </w:pPr>
            <w:r>
              <w:rPr>
                <w:rFonts w:hint="eastAsia"/>
              </w:rPr>
              <w:t>套</w:t>
            </w:r>
          </w:p>
        </w:tc>
        <w:tc>
          <w:tcPr>
            <w:tcW w:w="1987" w:type="dxa"/>
            <w:vAlign w:val="center"/>
          </w:tcPr>
          <w:p>
            <w:pPr>
              <w:jc w:val="center"/>
            </w:pPr>
            <w:r>
              <w:rPr>
                <w:rFonts w:hint="eastAsia"/>
              </w:rPr>
              <w:t>1</w:t>
            </w:r>
          </w:p>
        </w:tc>
      </w:tr>
    </w:tbl>
    <w:p>
      <w:pPr>
        <w:pStyle w:val="90"/>
        <w:numPr>
          <w:ilvl w:val="0"/>
          <w:numId w:val="4"/>
        </w:numPr>
        <w:ind w:left="0" w:firstLine="0" w:firstLineChars="0"/>
        <w:jc w:val="left"/>
        <w:rPr>
          <w:rFonts w:ascii="宋体" w:hAnsi="宋体" w:eastAsia="宋体"/>
          <w:b/>
        </w:rPr>
      </w:pPr>
      <w:r>
        <w:rPr>
          <w:rFonts w:hint="eastAsia" w:ascii="宋体" w:hAnsi="宋体" w:eastAsia="宋体"/>
          <w:b/>
        </w:rPr>
        <w:t>签名验签服务器：</w:t>
      </w:r>
    </w:p>
    <w:tbl>
      <w:tblPr>
        <w:tblStyle w:val="33"/>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b/>
              </w:rPr>
            </w:pPr>
            <w:r>
              <w:rPr>
                <w:rFonts w:hint="eastAsia"/>
                <w:b/>
              </w:rPr>
              <w:t>序号</w:t>
            </w:r>
          </w:p>
        </w:tc>
        <w:tc>
          <w:tcPr>
            <w:tcW w:w="7555" w:type="dxa"/>
            <w:vAlign w:val="center"/>
          </w:tcPr>
          <w:p>
            <w:pPr>
              <w:jc w:val="center"/>
              <w:rPr>
                <w:b/>
              </w:rPr>
            </w:pPr>
            <w:r>
              <w:rPr>
                <w:rFonts w:hint="eastAsia"/>
                <w:b/>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1</w:t>
            </w:r>
          </w:p>
        </w:tc>
        <w:tc>
          <w:tcPr>
            <w:tcW w:w="7555" w:type="dxa"/>
            <w:vAlign w:val="center"/>
          </w:tcPr>
          <w:p>
            <w:r>
              <w:rPr>
                <w:rFonts w:hint="eastAsia"/>
              </w:rPr>
              <w:t>提供pkcs1/Pkcs7 attach/Pkcs7 detach/xml Sign 等对多种格式数据的数字签名和验证功能；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2</w:t>
            </w:r>
          </w:p>
        </w:tc>
        <w:tc>
          <w:tcPr>
            <w:tcW w:w="7555" w:type="dxa"/>
            <w:vAlign w:val="center"/>
          </w:tcPr>
          <w:p>
            <w:r>
              <w:rPr>
                <w:rFonts w:hint="eastAsia"/>
              </w:rPr>
              <w:t>提供文件数字签名和验证功能,支持对文件进行数字摘要后再进行签名；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3</w:t>
            </w:r>
          </w:p>
        </w:tc>
        <w:tc>
          <w:tcPr>
            <w:tcW w:w="7555" w:type="dxa"/>
            <w:vAlign w:val="center"/>
          </w:tcPr>
          <w:p>
            <w:r>
              <w:rPr>
                <w:rFonts w:hint="eastAsia"/>
              </w:rPr>
              <w:t>提供证书验证功能，支持对X.509 Version 3、PKCS系列证书的DER和PEM格式的应用与验证；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4</w:t>
            </w:r>
          </w:p>
        </w:tc>
        <w:tc>
          <w:tcPr>
            <w:tcW w:w="7555" w:type="dxa"/>
            <w:vAlign w:val="center"/>
          </w:tcPr>
          <w:p>
            <w:r>
              <w:rPr>
                <w:rFonts w:hint="eastAsia"/>
              </w:rPr>
              <w:t>提供数据加密、解密功能，支持数字信封加密，支持国产密码算法；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5</w:t>
            </w:r>
          </w:p>
        </w:tc>
        <w:tc>
          <w:tcPr>
            <w:tcW w:w="7555" w:type="dxa"/>
            <w:vAlign w:val="center"/>
          </w:tcPr>
          <w:p>
            <w:r>
              <w:rPr>
                <w:rFonts w:hint="eastAsia"/>
              </w:rPr>
              <w:t>提供CRL的证书有效性验证，CRL更新配置可自动定时进行；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6</w:t>
            </w:r>
          </w:p>
        </w:tc>
        <w:tc>
          <w:tcPr>
            <w:tcW w:w="7555" w:type="dxa"/>
            <w:vAlign w:val="center"/>
          </w:tcPr>
          <w:p>
            <w:r>
              <w:rPr>
                <w:rFonts w:hint="eastAsia"/>
              </w:rPr>
              <w:t>服务器证书管理：实现对业务系统服务器端密码设备及服务器证书进行配置与管理，可生成服务器证书申请文件；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7</w:t>
            </w:r>
          </w:p>
        </w:tc>
        <w:tc>
          <w:tcPr>
            <w:tcW w:w="7555" w:type="dxa"/>
            <w:vAlign w:val="center"/>
          </w:tcPr>
          <w:p>
            <w:r>
              <w:rPr>
                <w:rFonts w:hint="eastAsia"/>
              </w:rPr>
              <w:t>信任源管理：可同时配置多条证书链，验证不同CA的用户证书；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8</w:t>
            </w:r>
          </w:p>
        </w:tc>
        <w:tc>
          <w:tcPr>
            <w:tcW w:w="7555" w:type="dxa"/>
            <w:vAlign w:val="center"/>
          </w:tcPr>
          <w:p>
            <w:r>
              <w:rPr>
                <w:rFonts w:hint="eastAsia"/>
              </w:rPr>
              <w:t>动态黑名单管理：可自动更新CRL黑名单、动态更新，不需要重新启动服务；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9</w:t>
            </w:r>
          </w:p>
        </w:tc>
        <w:tc>
          <w:tcPr>
            <w:tcW w:w="7555" w:type="dxa"/>
            <w:vAlign w:val="center"/>
          </w:tcPr>
          <w:p>
            <w:r>
              <w:rPr>
                <w:rFonts w:hint="eastAsia"/>
              </w:rPr>
              <w:t>安全存储：基于密码技术构建安全存储区，用于对可信根证书及黑名单文件进行分类安全存储，防止非法操作；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1</w:t>
            </w:r>
            <w:r>
              <w:t>0</w:t>
            </w:r>
          </w:p>
        </w:tc>
        <w:tc>
          <w:tcPr>
            <w:tcW w:w="7555" w:type="dxa"/>
            <w:vAlign w:val="center"/>
          </w:tcPr>
          <w:p>
            <w:r>
              <w:rPr>
                <w:rFonts w:hint="eastAsia"/>
              </w:rPr>
              <w:t>提供备份恢复功能，可通过界面备份当前所有配置，保证系统瘫痪时的快速恢复；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1</w:t>
            </w:r>
            <w:r>
              <w:t>1</w:t>
            </w:r>
          </w:p>
        </w:tc>
        <w:tc>
          <w:tcPr>
            <w:tcW w:w="7555" w:type="dxa"/>
            <w:vAlign w:val="center"/>
          </w:tcPr>
          <w:p>
            <w:r>
              <w:rPr>
                <w:rFonts w:hint="eastAsia"/>
              </w:rPr>
              <w:t>提供日志记录，可将日志以syslog的方式发送到指定服务器；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1</w:t>
            </w:r>
            <w:r>
              <w:t>2</w:t>
            </w:r>
          </w:p>
        </w:tc>
        <w:tc>
          <w:tcPr>
            <w:tcW w:w="7555" w:type="dxa"/>
            <w:vAlign w:val="center"/>
          </w:tcPr>
          <w:p>
            <w:r>
              <w:rPr>
                <w:rFonts w:hint="eastAsia"/>
              </w:rPr>
              <w:t>支持双机、负载均衡，不需要使用其他第三方双机软件；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t>13</w:t>
            </w:r>
          </w:p>
        </w:tc>
        <w:tc>
          <w:tcPr>
            <w:tcW w:w="7555" w:type="dxa"/>
            <w:vAlign w:val="center"/>
          </w:tcPr>
          <w:p>
            <w:r>
              <w:rPr>
                <w:rFonts w:hint="eastAsia"/>
              </w:rPr>
              <w:t>提供C、COM、Java等主流开发API；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t>14</w:t>
            </w:r>
          </w:p>
        </w:tc>
        <w:tc>
          <w:tcPr>
            <w:tcW w:w="7555" w:type="dxa"/>
            <w:vAlign w:val="center"/>
          </w:tcPr>
          <w:p>
            <w:r>
              <w:rPr>
                <w:rFonts w:hint="eastAsia"/>
              </w:rPr>
              <w:t>签名能力：不低于850次/秒（SM2）；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t>15</w:t>
            </w:r>
          </w:p>
        </w:tc>
        <w:tc>
          <w:tcPr>
            <w:tcW w:w="7555" w:type="dxa"/>
            <w:vAlign w:val="center"/>
          </w:tcPr>
          <w:p>
            <w:r>
              <w:rPr>
                <w:rFonts w:hint="eastAsia"/>
              </w:rPr>
              <w:t>适用环境：千兆环境，并发用户多；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t>16</w:t>
            </w:r>
          </w:p>
        </w:tc>
        <w:tc>
          <w:tcPr>
            <w:tcW w:w="7555" w:type="dxa"/>
            <w:vAlign w:val="center"/>
          </w:tcPr>
          <w:p>
            <w:r>
              <w:rPr>
                <w:rFonts w:hint="eastAsia"/>
              </w:rPr>
              <w:t>支持性能扩展，提供增加硬件加密引擎或并行负载扩展方式；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t>17</w:t>
            </w:r>
          </w:p>
        </w:tc>
        <w:tc>
          <w:tcPr>
            <w:tcW w:w="7555" w:type="dxa"/>
            <w:vAlign w:val="center"/>
          </w:tcPr>
          <w:p>
            <w:r>
              <w:rPr>
                <w:rFonts w:hint="eastAsia"/>
              </w:rPr>
              <w:t>产品符合商用密码产品认证规则；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t>18</w:t>
            </w:r>
          </w:p>
        </w:tc>
        <w:tc>
          <w:tcPr>
            <w:tcW w:w="7555" w:type="dxa"/>
            <w:vAlign w:val="center"/>
          </w:tcPr>
          <w:p>
            <w:r>
              <w:rPr>
                <w:rFonts w:hint="eastAsia"/>
              </w:rPr>
              <w:t>网口要求：2个1000M；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t>19</w:t>
            </w:r>
          </w:p>
        </w:tc>
        <w:tc>
          <w:tcPr>
            <w:tcW w:w="7555" w:type="dxa"/>
            <w:vAlign w:val="center"/>
          </w:tcPr>
          <w:p>
            <w:r>
              <w:rPr>
                <w:rFonts w:hint="eastAsia"/>
              </w:rPr>
              <w:t>设备高度：≤2U；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2</w:t>
            </w:r>
            <w:r>
              <w:t>0</w:t>
            </w:r>
          </w:p>
        </w:tc>
        <w:tc>
          <w:tcPr>
            <w:tcW w:w="7555" w:type="dxa"/>
            <w:vAlign w:val="center"/>
          </w:tcPr>
          <w:p>
            <w:r>
              <w:rPr>
                <w:rFonts w:hint="eastAsia"/>
              </w:rPr>
              <w:t>功耗：≤150W；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r>
              <w:rPr>
                <w:rFonts w:hint="eastAsia"/>
              </w:rPr>
              <w:t>2</w:t>
            </w:r>
            <w:r>
              <w:t>1</w:t>
            </w:r>
          </w:p>
        </w:tc>
        <w:tc>
          <w:tcPr>
            <w:tcW w:w="7555" w:type="dxa"/>
            <w:vAlign w:val="center"/>
          </w:tcPr>
          <w:p>
            <w:r>
              <w:rPr>
                <w:rFonts w:hint="eastAsia"/>
              </w:rPr>
              <w:t>工作温度：0℃-35℃；</w:t>
            </w:r>
          </w:p>
        </w:tc>
      </w:tr>
    </w:tbl>
    <w:p>
      <w:pPr>
        <w:pStyle w:val="90"/>
        <w:numPr>
          <w:ilvl w:val="0"/>
          <w:numId w:val="4"/>
        </w:numPr>
        <w:ind w:left="0" w:firstLine="0" w:firstLineChars="0"/>
        <w:jc w:val="left"/>
        <w:rPr>
          <w:rFonts w:ascii="宋体" w:hAnsi="宋体" w:eastAsia="宋体"/>
          <w:b/>
        </w:rPr>
      </w:pPr>
      <w:r>
        <w:rPr>
          <w:rFonts w:hint="eastAsia" w:ascii="宋体" w:hAnsi="宋体" w:eastAsia="宋体"/>
          <w:b/>
        </w:rPr>
        <w:t>电子</w:t>
      </w:r>
      <w:r>
        <w:rPr>
          <w:rFonts w:ascii="宋体" w:hAnsi="宋体" w:eastAsia="宋体"/>
          <w:b/>
        </w:rPr>
        <w:t>签章</w:t>
      </w:r>
      <w:r>
        <w:rPr>
          <w:rFonts w:hint="eastAsia" w:ascii="宋体" w:hAnsi="宋体" w:eastAsia="宋体"/>
          <w:b/>
        </w:rPr>
        <w:t>管理</w:t>
      </w:r>
      <w:r>
        <w:rPr>
          <w:rFonts w:ascii="宋体" w:hAnsi="宋体" w:eastAsia="宋体"/>
          <w:b/>
        </w:rPr>
        <w:t>系统</w:t>
      </w:r>
      <w:r>
        <w:rPr>
          <w:rFonts w:hint="eastAsia" w:ascii="宋体" w:hAnsi="宋体" w:eastAsia="宋体"/>
          <w:b/>
        </w:rPr>
        <w:t>：</w:t>
      </w:r>
    </w:p>
    <w:tbl>
      <w:tblPr>
        <w:tblStyle w:val="33"/>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rPr>
                <w:rFonts w:hint="eastAsia"/>
              </w:rPr>
              <w:t>序号</w:t>
            </w:r>
          </w:p>
        </w:tc>
        <w:tc>
          <w:tcPr>
            <w:tcW w:w="7581" w:type="dxa"/>
          </w:tcPr>
          <w:p>
            <w:pPr>
              <w:spacing w:before="120"/>
              <w:jc w:val="center"/>
            </w:pPr>
            <w:r>
              <w:rPr>
                <w:rFonts w:hint="eastAsia"/>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rPr>
                <w:rFonts w:hint="eastAsia"/>
              </w:rPr>
              <w:t>1</w:t>
            </w:r>
          </w:p>
        </w:tc>
        <w:tc>
          <w:tcPr>
            <w:tcW w:w="7581" w:type="dxa"/>
          </w:tcPr>
          <w:p>
            <w:pPr>
              <w:spacing w:before="120"/>
            </w:pPr>
            <w:r>
              <w:rPr>
                <w:rFonts w:hint="eastAsia"/>
              </w:rPr>
              <w:t>支持第三方CA机构签发的数字证书。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t>2</w:t>
            </w:r>
          </w:p>
        </w:tc>
        <w:tc>
          <w:tcPr>
            <w:tcW w:w="7581" w:type="dxa"/>
          </w:tcPr>
          <w:p>
            <w:pPr>
              <w:spacing w:before="120"/>
            </w:pPr>
            <w:r>
              <w:rPr>
                <w:rFonts w:hint="eastAsia"/>
              </w:rPr>
              <w:t>支持电子印章图片写入证书存储介质中，并与证书绑定。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t>3</w:t>
            </w:r>
          </w:p>
        </w:tc>
        <w:tc>
          <w:tcPr>
            <w:tcW w:w="7581" w:type="dxa"/>
          </w:tcPr>
          <w:p>
            <w:pPr>
              <w:spacing w:before="120"/>
            </w:pPr>
            <w:r>
              <w:rPr>
                <w:rFonts w:hint="eastAsia"/>
              </w:rPr>
              <w:t>支持自动生成电子印章图片，或支持采集的手写签名。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t>4</w:t>
            </w:r>
          </w:p>
        </w:tc>
        <w:tc>
          <w:tcPr>
            <w:tcW w:w="7581" w:type="dxa"/>
          </w:tcPr>
          <w:p>
            <w:pPr>
              <w:spacing w:before="120"/>
            </w:pPr>
            <w:r>
              <w:rPr>
                <w:rFonts w:hint="eastAsia"/>
              </w:rPr>
              <w:t>支持对多种文档格式如word\excel\html等的电子签章，实现数据完整性保护，确认签章者身份。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t>5</w:t>
            </w:r>
          </w:p>
        </w:tc>
        <w:tc>
          <w:tcPr>
            <w:tcW w:w="7581" w:type="dxa"/>
          </w:tcPr>
          <w:p>
            <w:pPr>
              <w:spacing w:before="120"/>
            </w:pPr>
            <w:r>
              <w:rPr>
                <w:rFonts w:hint="eastAsia"/>
              </w:rPr>
              <w:t>提供电子签章中间件。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t>6</w:t>
            </w:r>
          </w:p>
        </w:tc>
        <w:tc>
          <w:tcPr>
            <w:tcW w:w="7581" w:type="dxa"/>
          </w:tcPr>
          <w:p>
            <w:pPr>
              <w:spacing w:before="120"/>
            </w:pPr>
            <w:r>
              <w:rPr>
                <w:rFonts w:hint="eastAsia"/>
              </w:rPr>
              <w:t>支持原文、印章图片、数字签名的绑定，能够防止篡改。</w:t>
            </w:r>
          </w:p>
        </w:tc>
      </w:tr>
    </w:tbl>
    <w:p>
      <w:pPr>
        <w:pStyle w:val="90"/>
        <w:numPr>
          <w:ilvl w:val="0"/>
          <w:numId w:val="4"/>
        </w:numPr>
        <w:ind w:left="0" w:firstLine="0" w:firstLineChars="0"/>
        <w:jc w:val="left"/>
        <w:rPr>
          <w:rFonts w:ascii="宋体" w:hAnsi="宋体" w:eastAsia="宋体"/>
          <w:b/>
        </w:rPr>
      </w:pPr>
      <w:r>
        <w:rPr>
          <w:rFonts w:hint="eastAsia" w:ascii="宋体" w:hAnsi="宋体" w:eastAsia="宋体"/>
          <w:b/>
        </w:rPr>
        <w:t>个人数字证书</w:t>
      </w:r>
    </w:p>
    <w:tbl>
      <w:tblPr>
        <w:tblStyle w:val="33"/>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b/>
              </w:rPr>
            </w:pPr>
            <w:r>
              <w:rPr>
                <w:rFonts w:hint="eastAsia"/>
                <w:b/>
              </w:rPr>
              <w:t>序号</w:t>
            </w:r>
          </w:p>
        </w:tc>
        <w:tc>
          <w:tcPr>
            <w:tcW w:w="7271" w:type="dxa"/>
          </w:tcPr>
          <w:p>
            <w:pPr>
              <w:jc w:val="center"/>
              <w:rPr>
                <w:b/>
              </w:rPr>
            </w:pPr>
            <w:r>
              <w:rPr>
                <w:rFonts w:hint="eastAsia"/>
                <w:b/>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1</w:t>
            </w:r>
          </w:p>
        </w:tc>
        <w:tc>
          <w:tcPr>
            <w:tcW w:w="7271" w:type="dxa"/>
          </w:tcPr>
          <w:p>
            <w:pPr>
              <w:jc w:val="left"/>
            </w:pPr>
            <w:r>
              <w:rPr>
                <w:rFonts w:hint="eastAsia"/>
              </w:rPr>
              <w:t>标识个人用户网络身份。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2</w:t>
            </w:r>
          </w:p>
        </w:tc>
        <w:tc>
          <w:tcPr>
            <w:tcW w:w="7271" w:type="dxa"/>
          </w:tcPr>
          <w:p>
            <w:pPr>
              <w:jc w:val="left"/>
            </w:pPr>
            <w:r>
              <w:rPr>
                <w:rFonts w:hint="eastAsia"/>
              </w:rPr>
              <w:t>符合卫生部《卫生系统数字证书格式规范（试行）》。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3</w:t>
            </w:r>
          </w:p>
        </w:tc>
        <w:tc>
          <w:tcPr>
            <w:tcW w:w="7271" w:type="dxa"/>
          </w:tcPr>
          <w:p>
            <w:pPr>
              <w:jc w:val="left"/>
            </w:pPr>
            <w:r>
              <w:rPr>
                <w:rFonts w:hint="eastAsia"/>
              </w:rPr>
              <w:t>符合卫生部《卫生系统电子认证服务规范（试行）》。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4</w:t>
            </w:r>
          </w:p>
        </w:tc>
        <w:tc>
          <w:tcPr>
            <w:tcW w:w="7271" w:type="dxa"/>
          </w:tcPr>
          <w:p>
            <w:pPr>
              <w:jc w:val="left"/>
            </w:pPr>
            <w:r>
              <w:rPr>
                <w:rFonts w:hint="eastAsia"/>
              </w:rPr>
              <w:t>证书格式标准遵循x．509v3标准。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5</w:t>
            </w:r>
          </w:p>
        </w:tc>
        <w:tc>
          <w:tcPr>
            <w:tcW w:w="7271" w:type="dxa"/>
          </w:tcPr>
          <w:p>
            <w:pPr>
              <w:jc w:val="left"/>
            </w:pPr>
            <w:r>
              <w:rPr>
                <w:rFonts w:hint="eastAsia"/>
              </w:rPr>
              <w:t>支持存放介质：智能密码钥匙。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6</w:t>
            </w:r>
          </w:p>
        </w:tc>
        <w:tc>
          <w:tcPr>
            <w:tcW w:w="7271" w:type="dxa"/>
          </w:tcPr>
          <w:p>
            <w:pPr>
              <w:jc w:val="left"/>
            </w:pPr>
            <w:r>
              <w:rPr>
                <w:rFonts w:hint="eastAsia"/>
              </w:rPr>
              <w:t>支持自定义证书扩展域管理。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7</w:t>
            </w:r>
          </w:p>
        </w:tc>
        <w:tc>
          <w:tcPr>
            <w:tcW w:w="7271" w:type="dxa"/>
          </w:tcPr>
          <w:p>
            <w:pPr>
              <w:jc w:val="left"/>
            </w:pPr>
            <w:r>
              <w:rPr>
                <w:rFonts w:hint="eastAsia"/>
              </w:rPr>
              <w:t>支持标准的国产SM2商用密码算法。</w:t>
            </w:r>
          </w:p>
        </w:tc>
      </w:tr>
    </w:tbl>
    <w:p>
      <w:pPr>
        <w:pStyle w:val="90"/>
        <w:numPr>
          <w:ilvl w:val="0"/>
          <w:numId w:val="4"/>
        </w:numPr>
        <w:ind w:left="0" w:firstLine="0" w:firstLineChars="0"/>
        <w:jc w:val="left"/>
        <w:rPr>
          <w:rFonts w:ascii="宋体" w:hAnsi="宋体" w:eastAsia="宋体"/>
          <w:b/>
        </w:rPr>
      </w:pPr>
      <w:r>
        <w:rPr>
          <w:rFonts w:hint="eastAsia" w:ascii="宋体" w:hAnsi="宋体" w:eastAsia="宋体"/>
          <w:b/>
        </w:rPr>
        <w:t>单位数字证书：</w:t>
      </w:r>
    </w:p>
    <w:tbl>
      <w:tblPr>
        <w:tblStyle w:val="33"/>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b/>
              </w:rPr>
            </w:pPr>
            <w:r>
              <w:rPr>
                <w:rFonts w:hint="eastAsia"/>
                <w:b/>
              </w:rPr>
              <w:t>序号</w:t>
            </w:r>
          </w:p>
        </w:tc>
        <w:tc>
          <w:tcPr>
            <w:tcW w:w="7271" w:type="dxa"/>
          </w:tcPr>
          <w:p>
            <w:pPr>
              <w:jc w:val="center"/>
              <w:rPr>
                <w:b/>
              </w:rPr>
            </w:pPr>
            <w:r>
              <w:rPr>
                <w:rFonts w:hint="eastAsia"/>
                <w:b/>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1</w:t>
            </w:r>
          </w:p>
        </w:tc>
        <w:tc>
          <w:tcPr>
            <w:tcW w:w="7271" w:type="dxa"/>
          </w:tcPr>
          <w:p>
            <w:pPr>
              <w:jc w:val="left"/>
            </w:pPr>
            <w:r>
              <w:rPr>
                <w:rFonts w:hint="eastAsia"/>
              </w:rPr>
              <w:t>标识单位用户网络身份。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2</w:t>
            </w:r>
          </w:p>
        </w:tc>
        <w:tc>
          <w:tcPr>
            <w:tcW w:w="7271" w:type="dxa"/>
          </w:tcPr>
          <w:p>
            <w:pPr>
              <w:jc w:val="left"/>
            </w:pPr>
            <w:r>
              <w:rPr>
                <w:rFonts w:hint="eastAsia"/>
              </w:rPr>
              <w:t>符合卫生部《卫生系统数字证书格式规范（试行）》。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3</w:t>
            </w:r>
          </w:p>
        </w:tc>
        <w:tc>
          <w:tcPr>
            <w:tcW w:w="7271" w:type="dxa"/>
          </w:tcPr>
          <w:p>
            <w:pPr>
              <w:jc w:val="left"/>
            </w:pPr>
            <w:r>
              <w:rPr>
                <w:rFonts w:hint="eastAsia"/>
              </w:rPr>
              <w:t>符合卫生部《卫生系统电子认证服务规范（试行）》。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4</w:t>
            </w:r>
          </w:p>
        </w:tc>
        <w:tc>
          <w:tcPr>
            <w:tcW w:w="7271" w:type="dxa"/>
          </w:tcPr>
          <w:p>
            <w:pPr>
              <w:jc w:val="left"/>
            </w:pPr>
            <w:r>
              <w:rPr>
                <w:rFonts w:hint="eastAsia"/>
              </w:rPr>
              <w:t>证书格式标准遵循x．509v3标准。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5</w:t>
            </w:r>
          </w:p>
        </w:tc>
        <w:tc>
          <w:tcPr>
            <w:tcW w:w="7271" w:type="dxa"/>
          </w:tcPr>
          <w:p>
            <w:pPr>
              <w:jc w:val="left"/>
            </w:pPr>
            <w:r>
              <w:rPr>
                <w:rFonts w:hint="eastAsia"/>
              </w:rPr>
              <w:t>支持存放介质：智能密码钥匙。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6</w:t>
            </w:r>
          </w:p>
        </w:tc>
        <w:tc>
          <w:tcPr>
            <w:tcW w:w="7271" w:type="dxa"/>
          </w:tcPr>
          <w:p>
            <w:pPr>
              <w:jc w:val="left"/>
            </w:pPr>
            <w:r>
              <w:rPr>
                <w:rFonts w:hint="eastAsia"/>
              </w:rPr>
              <w:t>支持自定义证书扩展域管理。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7</w:t>
            </w:r>
          </w:p>
        </w:tc>
        <w:tc>
          <w:tcPr>
            <w:tcW w:w="7271" w:type="dxa"/>
          </w:tcPr>
          <w:p>
            <w:pPr>
              <w:jc w:val="left"/>
            </w:pPr>
            <w:r>
              <w:rPr>
                <w:rFonts w:hint="eastAsia"/>
              </w:rPr>
              <w:t>支持标准的国产SM2商用密码算法。</w:t>
            </w:r>
          </w:p>
        </w:tc>
      </w:tr>
    </w:tbl>
    <w:p>
      <w:pPr>
        <w:pStyle w:val="90"/>
        <w:numPr>
          <w:ilvl w:val="0"/>
          <w:numId w:val="4"/>
        </w:numPr>
        <w:ind w:left="0" w:firstLine="0" w:firstLineChars="0"/>
        <w:jc w:val="left"/>
        <w:rPr>
          <w:rFonts w:ascii="宋体" w:hAnsi="宋体" w:eastAsia="宋体"/>
          <w:b/>
        </w:rPr>
      </w:pPr>
      <w:r>
        <w:rPr>
          <w:rFonts w:hint="eastAsia" w:ascii="宋体" w:hAnsi="宋体" w:eastAsia="宋体"/>
          <w:b/>
        </w:rPr>
        <w:t>智能密码钥匙：</w:t>
      </w:r>
    </w:p>
    <w:tbl>
      <w:tblPr>
        <w:tblStyle w:val="33"/>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b/>
              </w:rPr>
            </w:pPr>
            <w:r>
              <w:rPr>
                <w:rFonts w:hint="eastAsia"/>
                <w:b/>
              </w:rPr>
              <w:t>序号</w:t>
            </w:r>
          </w:p>
        </w:tc>
        <w:tc>
          <w:tcPr>
            <w:tcW w:w="7271" w:type="dxa"/>
          </w:tcPr>
          <w:p>
            <w:pPr>
              <w:jc w:val="center"/>
              <w:rPr>
                <w:b/>
              </w:rPr>
            </w:pPr>
            <w:r>
              <w:rPr>
                <w:rFonts w:hint="eastAsia"/>
                <w:b/>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1</w:t>
            </w:r>
          </w:p>
        </w:tc>
        <w:tc>
          <w:tcPr>
            <w:tcW w:w="7271" w:type="dxa"/>
          </w:tcPr>
          <w:p>
            <w:pPr>
              <w:jc w:val="left"/>
            </w:pPr>
            <w:r>
              <w:rPr>
                <w:rFonts w:hint="eastAsia"/>
              </w:rPr>
              <w:t>标准USB 1.1设备，支持USB2.0接口；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2</w:t>
            </w:r>
          </w:p>
        </w:tc>
        <w:tc>
          <w:tcPr>
            <w:tcW w:w="7271" w:type="dxa"/>
          </w:tcPr>
          <w:p>
            <w:pPr>
              <w:jc w:val="left"/>
            </w:pPr>
            <w:r>
              <w:rPr>
                <w:rFonts w:hint="eastAsia"/>
              </w:rPr>
              <w:t>容量不小于64K字节；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3</w:t>
            </w:r>
          </w:p>
        </w:tc>
        <w:tc>
          <w:tcPr>
            <w:tcW w:w="7271" w:type="dxa"/>
          </w:tcPr>
          <w:p>
            <w:pPr>
              <w:jc w:val="left"/>
            </w:pPr>
            <w:r>
              <w:rPr>
                <w:rFonts w:hint="eastAsia"/>
              </w:rPr>
              <w:t>自身的安全要求：具备完善的PIN校验保护功能；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4</w:t>
            </w:r>
          </w:p>
        </w:tc>
        <w:tc>
          <w:tcPr>
            <w:tcW w:w="7271" w:type="dxa"/>
          </w:tcPr>
          <w:p>
            <w:pPr>
              <w:jc w:val="left"/>
            </w:pPr>
            <w:r>
              <w:rPr>
                <w:rFonts w:hint="eastAsia"/>
              </w:rPr>
              <w:t>内置安全芯片，有一定容量的安全存储空间，可以存储用户的私钥及数字证书；支持证书和标准：X509 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t>5</w:t>
            </w:r>
          </w:p>
        </w:tc>
        <w:tc>
          <w:tcPr>
            <w:tcW w:w="7271" w:type="dxa"/>
          </w:tcPr>
          <w:p>
            <w:pPr>
              <w:jc w:val="left"/>
            </w:pPr>
            <w:r>
              <w:rPr>
                <w:rFonts w:hint="eastAsia"/>
              </w:rPr>
              <w:t>支持的算法： SM2、SM3、SM4、RSA2048；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6</w:t>
            </w:r>
          </w:p>
        </w:tc>
        <w:tc>
          <w:tcPr>
            <w:tcW w:w="7271" w:type="dxa"/>
          </w:tcPr>
          <w:p>
            <w:pPr>
              <w:jc w:val="left"/>
            </w:pPr>
            <w:r>
              <w:rPr>
                <w:rFonts w:hint="eastAsia"/>
              </w:rPr>
              <w:t>支持PC/SC驱动，支持智能卡登录；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7</w:t>
            </w:r>
          </w:p>
        </w:tc>
        <w:tc>
          <w:tcPr>
            <w:tcW w:w="7271" w:type="dxa"/>
          </w:tcPr>
          <w:p>
            <w:pPr>
              <w:jc w:val="left"/>
            </w:pPr>
            <w:r>
              <w:rPr>
                <w:rFonts w:hint="eastAsia"/>
              </w:rPr>
              <w:t>数据存储时间：不小于10年，可擦写50万次以上；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8</w:t>
            </w:r>
          </w:p>
        </w:tc>
        <w:tc>
          <w:tcPr>
            <w:tcW w:w="7271" w:type="dxa"/>
          </w:tcPr>
          <w:p>
            <w:pPr>
              <w:jc w:val="left"/>
            </w:pPr>
            <w:r>
              <w:rPr>
                <w:rFonts w:hint="eastAsia"/>
              </w:rPr>
              <w:t>应至少支持建立三级应用；支持多应用，各应用间相互独立；支持多种文件类型（二进制、定长记录、变长记录、循环记录）。</w:t>
            </w:r>
          </w:p>
        </w:tc>
      </w:tr>
    </w:tbl>
    <w:p>
      <w:pPr>
        <w:pStyle w:val="90"/>
        <w:numPr>
          <w:ilvl w:val="0"/>
          <w:numId w:val="4"/>
        </w:numPr>
        <w:ind w:left="0" w:firstLine="0" w:firstLineChars="0"/>
        <w:jc w:val="left"/>
        <w:rPr>
          <w:rFonts w:ascii="宋体" w:hAnsi="宋体" w:eastAsia="宋体"/>
          <w:b/>
        </w:rPr>
      </w:pPr>
      <w:r>
        <w:rPr>
          <w:rFonts w:hint="eastAsia" w:ascii="宋体" w:hAnsi="宋体" w:eastAsia="宋体"/>
          <w:b/>
        </w:rPr>
        <w:t>设备证书：</w:t>
      </w:r>
    </w:p>
    <w:tbl>
      <w:tblPr>
        <w:tblStyle w:val="33"/>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b/>
              </w:rPr>
            </w:pPr>
            <w:r>
              <w:rPr>
                <w:rFonts w:hint="eastAsia"/>
                <w:b/>
              </w:rPr>
              <w:t>序号</w:t>
            </w:r>
          </w:p>
        </w:tc>
        <w:tc>
          <w:tcPr>
            <w:tcW w:w="7271" w:type="dxa"/>
          </w:tcPr>
          <w:p>
            <w:pPr>
              <w:jc w:val="center"/>
              <w:rPr>
                <w:b/>
              </w:rPr>
            </w:pPr>
            <w:r>
              <w:rPr>
                <w:rFonts w:hint="eastAsia"/>
                <w:b/>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1</w:t>
            </w:r>
          </w:p>
        </w:tc>
        <w:tc>
          <w:tcPr>
            <w:tcW w:w="7271" w:type="dxa"/>
          </w:tcPr>
          <w:p>
            <w:pPr>
              <w:jc w:val="left"/>
            </w:pPr>
            <w:r>
              <w:rPr>
                <w:rFonts w:hint="eastAsia"/>
              </w:rPr>
              <w:t>标识设备网络身份。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2</w:t>
            </w:r>
          </w:p>
        </w:tc>
        <w:tc>
          <w:tcPr>
            <w:tcW w:w="7271" w:type="dxa"/>
          </w:tcPr>
          <w:p>
            <w:pPr>
              <w:jc w:val="left"/>
            </w:pPr>
            <w:r>
              <w:rPr>
                <w:rFonts w:hint="eastAsia"/>
              </w:rPr>
              <w:t>符合卫生部《卫生系统数字证书格式规范（试行）》。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3</w:t>
            </w:r>
          </w:p>
        </w:tc>
        <w:tc>
          <w:tcPr>
            <w:tcW w:w="7271" w:type="dxa"/>
          </w:tcPr>
          <w:p>
            <w:pPr>
              <w:jc w:val="left"/>
            </w:pPr>
            <w:r>
              <w:rPr>
                <w:rFonts w:hint="eastAsia"/>
              </w:rPr>
              <w:t>符合卫生部《卫生系统电子认证服务规范（试行）》。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4</w:t>
            </w:r>
          </w:p>
        </w:tc>
        <w:tc>
          <w:tcPr>
            <w:tcW w:w="7271" w:type="dxa"/>
          </w:tcPr>
          <w:p>
            <w:pPr>
              <w:jc w:val="left"/>
            </w:pPr>
            <w:r>
              <w:rPr>
                <w:rFonts w:hint="eastAsia"/>
              </w:rPr>
              <w:t>证书格式标准遵循x．509v3标准。</w:t>
            </w:r>
          </w:p>
        </w:tc>
      </w:tr>
    </w:tbl>
    <w:p>
      <w:pPr>
        <w:pStyle w:val="90"/>
        <w:numPr>
          <w:ilvl w:val="0"/>
          <w:numId w:val="4"/>
        </w:numPr>
        <w:ind w:left="0" w:firstLine="0" w:firstLineChars="0"/>
        <w:jc w:val="left"/>
        <w:rPr>
          <w:rFonts w:ascii="宋体" w:hAnsi="宋体" w:eastAsia="宋体"/>
          <w:b/>
        </w:rPr>
      </w:pPr>
      <w:r>
        <w:rPr>
          <w:rFonts w:hint="eastAsia" w:ascii="宋体" w:hAnsi="宋体" w:eastAsia="宋体"/>
          <w:b/>
        </w:rPr>
        <w:t>印章制作费</w:t>
      </w:r>
    </w:p>
    <w:tbl>
      <w:tblPr>
        <w:tblStyle w:val="33"/>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rPr>
                <w:b/>
              </w:rPr>
            </w:pPr>
            <w:r>
              <w:rPr>
                <w:rFonts w:hint="eastAsia"/>
                <w:b/>
              </w:rPr>
              <w:t>序号</w:t>
            </w:r>
          </w:p>
        </w:tc>
        <w:tc>
          <w:tcPr>
            <w:tcW w:w="7271" w:type="dxa"/>
          </w:tcPr>
          <w:p>
            <w:pPr>
              <w:jc w:val="center"/>
              <w:rPr>
                <w:b/>
              </w:rPr>
            </w:pPr>
            <w:r>
              <w:rPr>
                <w:rFonts w:hint="eastAsia"/>
                <w:b/>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jc w:val="center"/>
            </w:pPr>
            <w:r>
              <w:rPr>
                <w:rFonts w:hint="eastAsia"/>
              </w:rPr>
              <w:t>1</w:t>
            </w:r>
          </w:p>
        </w:tc>
        <w:tc>
          <w:tcPr>
            <w:tcW w:w="7271" w:type="dxa"/>
          </w:tcPr>
          <w:p>
            <w:pPr>
              <w:jc w:val="left"/>
            </w:pPr>
            <w:r>
              <w:t>提供基于印章模板制章服务（按印章个数）</w:t>
            </w:r>
            <w:r>
              <w:rPr>
                <w:rFonts w:hint="eastAsia"/>
              </w:rPr>
              <w:t>。</w:t>
            </w:r>
          </w:p>
        </w:tc>
      </w:tr>
    </w:tbl>
    <w:p>
      <w:pPr>
        <w:pStyle w:val="90"/>
        <w:numPr>
          <w:ilvl w:val="0"/>
          <w:numId w:val="4"/>
        </w:numPr>
        <w:ind w:left="0" w:firstLine="0" w:firstLineChars="0"/>
        <w:jc w:val="left"/>
        <w:rPr>
          <w:rFonts w:ascii="宋体" w:hAnsi="宋体" w:eastAsia="宋体"/>
          <w:b/>
        </w:rPr>
      </w:pPr>
      <w:r>
        <w:rPr>
          <w:rFonts w:hint="eastAsia" w:ascii="宋体" w:hAnsi="宋体" w:eastAsia="宋体"/>
          <w:b/>
        </w:rPr>
        <w:t xml:space="preserve">数字证书受理点系统： </w:t>
      </w:r>
    </w:p>
    <w:tbl>
      <w:tblPr>
        <w:tblStyle w:val="33"/>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rPr>
                <w:rFonts w:hint="eastAsia"/>
              </w:rPr>
              <w:t>序号</w:t>
            </w:r>
          </w:p>
        </w:tc>
        <w:tc>
          <w:tcPr>
            <w:tcW w:w="7581" w:type="dxa"/>
          </w:tcPr>
          <w:p>
            <w:pPr>
              <w:spacing w:before="120"/>
              <w:jc w:val="center"/>
            </w:pPr>
            <w:r>
              <w:rPr>
                <w:rFonts w:hint="eastAsia"/>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rPr>
                <w:rFonts w:hint="eastAsia"/>
              </w:rPr>
              <w:t>1</w:t>
            </w:r>
          </w:p>
        </w:tc>
        <w:tc>
          <w:tcPr>
            <w:tcW w:w="7581" w:type="dxa"/>
          </w:tcPr>
          <w:p>
            <w:pPr>
              <w:spacing w:before="120"/>
            </w:pPr>
            <w:r>
              <w:rPr>
                <w:rFonts w:hint="eastAsia"/>
              </w:rPr>
              <w:t>支持第三方CA机构签发的数字证书。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t>2</w:t>
            </w:r>
          </w:p>
        </w:tc>
        <w:tc>
          <w:tcPr>
            <w:tcW w:w="7581" w:type="dxa"/>
          </w:tcPr>
          <w:p>
            <w:pPr>
              <w:spacing w:before="120"/>
            </w:pPr>
            <w:r>
              <w:rPr>
                <w:rFonts w:hint="eastAsia"/>
              </w:rPr>
              <w:t>支持电子印章图片写入证书存储介质中，并与证书绑定。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t>3</w:t>
            </w:r>
          </w:p>
        </w:tc>
        <w:tc>
          <w:tcPr>
            <w:tcW w:w="7581" w:type="dxa"/>
          </w:tcPr>
          <w:p>
            <w:pPr>
              <w:spacing w:before="120"/>
            </w:pPr>
            <w:r>
              <w:rPr>
                <w:rFonts w:hint="eastAsia"/>
              </w:rPr>
              <w:t>支持自动生成电子印章图片，或支持采集的手写签名。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t>4</w:t>
            </w:r>
          </w:p>
        </w:tc>
        <w:tc>
          <w:tcPr>
            <w:tcW w:w="7581" w:type="dxa"/>
          </w:tcPr>
          <w:p>
            <w:pPr>
              <w:spacing w:before="120"/>
            </w:pPr>
            <w:r>
              <w:rPr>
                <w:rFonts w:hint="eastAsia"/>
              </w:rPr>
              <w:t>支持对多种文档格式如word\excel\html等的电子签章，实现数据完整性保护，确认签章者身份。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t>5</w:t>
            </w:r>
          </w:p>
        </w:tc>
        <w:tc>
          <w:tcPr>
            <w:tcW w:w="7581" w:type="dxa"/>
          </w:tcPr>
          <w:p>
            <w:pPr>
              <w:spacing w:before="120"/>
            </w:pPr>
            <w:r>
              <w:rPr>
                <w:rFonts w:hint="eastAsia"/>
              </w:rPr>
              <w:t>提供电子签章中间件，满足C/S环境的电子签章集成。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pPr>
              <w:spacing w:before="120"/>
              <w:jc w:val="center"/>
            </w:pPr>
            <w:r>
              <w:t>6</w:t>
            </w:r>
          </w:p>
        </w:tc>
        <w:tc>
          <w:tcPr>
            <w:tcW w:w="7581" w:type="dxa"/>
          </w:tcPr>
          <w:p>
            <w:pPr>
              <w:spacing w:before="120"/>
            </w:pPr>
            <w:r>
              <w:rPr>
                <w:rFonts w:hint="eastAsia"/>
              </w:rPr>
              <w:t>支持原文、印章图片、数字签名的绑定，能够防止篡改。</w:t>
            </w:r>
          </w:p>
        </w:tc>
      </w:tr>
    </w:tbl>
    <w:p>
      <w:pPr>
        <w:pStyle w:val="5"/>
      </w:pPr>
      <w:bookmarkStart w:id="15" w:name="_Toc31101"/>
      <w:r>
        <w:rPr>
          <w:rFonts w:hint="eastAsia"/>
        </w:rPr>
        <w:t>单病种质控系统</w:t>
      </w:r>
      <w:bookmarkEnd w:id="15"/>
    </w:p>
    <w:p>
      <w:pPr>
        <w:ind w:firstLine="480" w:firstLineChars="200"/>
      </w:pPr>
      <w:r>
        <w:rPr>
          <w:rFonts w:hint="eastAsia"/>
        </w:rPr>
        <w:t>系统应包含单病种上报、数据上报、数据传输至卫健委等功能。</w:t>
      </w:r>
    </w:p>
    <w:p>
      <w:pPr>
        <w:ind w:firstLine="480" w:firstLineChars="200"/>
      </w:pPr>
      <w:r>
        <w:rPr>
          <w:rFonts w:hint="eastAsia"/>
        </w:rPr>
        <w:t>系统功能要求：</w:t>
      </w:r>
    </w:p>
    <w:p>
      <w:pPr>
        <w:ind w:firstLine="482" w:firstLineChars="200"/>
        <w:rPr>
          <w:b/>
        </w:rPr>
      </w:pPr>
      <w:r>
        <w:rPr>
          <w:b/>
        </w:rPr>
        <w:t>1、单病种上报</w:t>
      </w:r>
    </w:p>
    <w:p>
      <w:pPr>
        <w:ind w:firstLine="480" w:firstLineChars="200"/>
      </w:pPr>
      <w:r>
        <w:rPr>
          <w:rFonts w:hint="eastAsia"/>
        </w:rPr>
        <w:t>一键获取：需严格按照“国家单病种质量管理与控制平台”接口标准对接</w:t>
      </w:r>
      <w:r>
        <w:t>51个病种。要求应在患者出院，病案首页归档后，医生在填写上报卡时，支持通过病案号获取已对接的数据。</w:t>
      </w:r>
    </w:p>
    <w:p>
      <w:pPr>
        <w:ind w:firstLine="480" w:firstLineChars="200"/>
      </w:pPr>
      <w:r>
        <w:rPr>
          <w:rFonts w:hint="eastAsia"/>
        </w:rPr>
        <w:t>对接单病种应包括：呼吸系统疾病（慢阻性肺疾病，成人急性发作住院哮喘，儿童住院哮喘，社区获得性成人肺炎，社区获得性儿童肺炎）；口腔系统疾病（口腔种植术，腮腺肿瘤，舌鳞状细胞癌）；泌尿系统疾病（糖尿病肾病，终末期肾病覆膜透析，终末期肾病血液透析）神经系统疾病（急性动脉瘤性蛛网膜下腔出血，惊厥性癫痫持续状态，胶质瘤，垂体腺瘤，帕金森病，脑梗死）；生殖系统疾病（剖宫产，异位妊娠，子宫肌瘤）心血管系统疾病（房颤，房间隔缺损手术，主动脉瓣置换术，冠状动脉旁路移植术，心力衰竭，二尖瓣置换术，急性心肌梗死，室间隔缺损手术）眼科系统疾病（原发性急性闭角性青光眼，复杂性视网膜脱离）；运动系统疾病（发育性髋关节发育不良，髋关节置换术，膝关节置换术）；肿瘤（乳腺癌，宫颈癌，长结癌，胃癌，肺癌，甲状腺癌）；其他急病（儿童急性淋巴细胞白血病，儿童急性早幼粒细胞白血病，围手术期预防深静脉血栓，住院精神病</w:t>
      </w:r>
      <w:r>
        <w:t>,HBV感染分娩母婴阻断，围手术期预防感染，甲状腺结节，中高危风险患者预防深静脉血栓，严重脓毒症和脓毒症休克早期治疗）。</w:t>
      </w:r>
    </w:p>
    <w:p>
      <w:pPr>
        <w:ind w:firstLine="482" w:firstLineChars="200"/>
        <w:rPr>
          <w:b/>
        </w:rPr>
      </w:pPr>
      <w:r>
        <w:rPr>
          <w:b/>
        </w:rPr>
        <w:t>2、数据上报</w:t>
      </w:r>
    </w:p>
    <w:p>
      <w:pPr>
        <w:ind w:firstLine="480" w:firstLineChars="200"/>
      </w:pPr>
      <w:r>
        <w:rPr>
          <w:rFonts w:hint="eastAsia"/>
        </w:rPr>
        <w:t>待上报记录管理：应遵循国家卫健委下发的《单病种质量监测信息项》标准，梳理的符合上报条件的患者数据信息。</w:t>
      </w:r>
    </w:p>
    <w:p>
      <w:pPr>
        <w:ind w:firstLine="480" w:firstLineChars="200"/>
      </w:pPr>
      <w:r>
        <w:rPr>
          <w:rFonts w:hint="eastAsia"/>
        </w:rPr>
        <w:t>上报记录管理：支持为上报医生提供数据质量状态，上报的数据是否审核通过，是否驳回；支持对退回的数据加以整改重新提交。</w:t>
      </w:r>
    </w:p>
    <w:p>
      <w:pPr>
        <w:ind w:firstLine="480" w:firstLineChars="200"/>
      </w:pPr>
      <w:r>
        <w:rPr>
          <w:rFonts w:hint="eastAsia"/>
        </w:rPr>
        <w:t>审核记录管理：支持为科主任提供科内的上报数据列表，让科主任可以把控科内上报数据的质量。</w:t>
      </w:r>
    </w:p>
    <w:p>
      <w:pPr>
        <w:ind w:firstLine="480" w:firstLineChars="200"/>
      </w:pPr>
      <w:r>
        <w:rPr>
          <w:rFonts w:hint="eastAsia"/>
        </w:rPr>
        <w:t>全部记录管理：支持对审核通过后的数据进行最终确认及上报卫健委。相应管理科室需拥有对数据管理的最高权限，把控全院单病种数据信息，对上报数据进行监管。</w:t>
      </w:r>
    </w:p>
    <w:p>
      <w:pPr>
        <w:ind w:firstLine="482" w:firstLineChars="200"/>
        <w:rPr>
          <w:b/>
        </w:rPr>
      </w:pPr>
      <w:r>
        <w:rPr>
          <w:b/>
        </w:rPr>
        <w:t>3、数据传输至卫健委</w:t>
      </w:r>
    </w:p>
    <w:p>
      <w:pPr>
        <w:ind w:firstLine="480" w:firstLineChars="200"/>
      </w:pPr>
      <w:r>
        <w:rPr>
          <w:rFonts w:hint="eastAsia"/>
        </w:rPr>
        <w:t>支持通过自动采集信息和手工补充上报等方式进行数据获取，确保上报及时性，保障医院信息化服务器及数据的安全。</w:t>
      </w:r>
    </w:p>
    <w:p>
      <w:pPr>
        <w:pStyle w:val="5"/>
      </w:pPr>
      <w:bookmarkStart w:id="16" w:name="_Toc4439"/>
      <w:r>
        <w:rPr>
          <w:rFonts w:hint="eastAsia"/>
        </w:rPr>
        <w:t>危急值管理系统</w:t>
      </w:r>
      <w:bookmarkEnd w:id="16"/>
    </w:p>
    <w:p>
      <w:pPr>
        <w:ind w:firstLine="480" w:firstLineChars="200"/>
      </w:pPr>
      <w:r>
        <w:rPr>
          <w:rFonts w:hint="eastAsia"/>
        </w:rPr>
        <w:t>系统应包含危急值预警、危急值通知、危急值处理、危急值监管、系统维护等功能。</w:t>
      </w:r>
    </w:p>
    <w:p>
      <w:pPr>
        <w:ind w:firstLine="480" w:firstLineChars="200"/>
      </w:pPr>
      <w:r>
        <w:rPr>
          <w:rFonts w:hint="eastAsia"/>
        </w:rPr>
        <w:t>系统功能要求：</w:t>
      </w:r>
    </w:p>
    <w:p>
      <w:pPr>
        <w:ind w:firstLine="482" w:firstLineChars="200"/>
        <w:rPr>
          <w:b/>
        </w:rPr>
      </w:pPr>
      <w:r>
        <w:rPr>
          <w:b/>
        </w:rPr>
        <w:t>1、危急值预警</w:t>
      </w:r>
    </w:p>
    <w:p>
      <w:pPr>
        <w:ind w:firstLine="480" w:firstLineChars="200"/>
      </w:pPr>
      <w:r>
        <w:rPr>
          <w:rFonts w:hint="eastAsia"/>
        </w:rPr>
        <w:t>检验科危急值报告判断：维护检验科报告明细项目危急值范围，当检验结果在该范围内时会有危急值预警提醒。</w:t>
      </w:r>
    </w:p>
    <w:p>
      <w:pPr>
        <w:ind w:firstLine="480" w:firstLineChars="200"/>
      </w:pPr>
      <w:r>
        <w:rPr>
          <w:rFonts w:hint="eastAsia"/>
        </w:rPr>
        <w:t>心电图室危急值报告判断：支持心电图室技师查看心电图报告发现异常。</w:t>
      </w:r>
    </w:p>
    <w:p>
      <w:pPr>
        <w:ind w:firstLine="482" w:firstLineChars="200"/>
        <w:rPr>
          <w:b/>
        </w:rPr>
      </w:pPr>
      <w:r>
        <w:rPr>
          <w:b/>
        </w:rPr>
        <w:t>2、危急值通知</w:t>
      </w:r>
    </w:p>
    <w:p>
      <w:pPr>
        <w:ind w:firstLine="480" w:firstLineChars="200"/>
      </w:pPr>
      <w:r>
        <w:rPr>
          <w:rFonts w:hint="eastAsia"/>
        </w:rPr>
        <w:t>锁屏（</w:t>
      </w:r>
      <w:r>
        <w:t>PC端）：当检验技师审核通过有危急值的患者报告时，支持声音提醒、屏幕锁屏等。</w:t>
      </w:r>
    </w:p>
    <w:p>
      <w:pPr>
        <w:ind w:firstLine="480" w:firstLineChars="200"/>
      </w:pPr>
      <w:r>
        <w:rPr>
          <w:rFonts w:hint="eastAsia"/>
        </w:rPr>
        <w:t>住院定时弹窗提醒：如果有未处理的危急值患者，系统应每隔一定时间进行弹窗提醒。</w:t>
      </w:r>
    </w:p>
    <w:p>
      <w:pPr>
        <w:ind w:firstLine="482" w:firstLineChars="200"/>
        <w:rPr>
          <w:b/>
        </w:rPr>
      </w:pPr>
      <w:r>
        <w:rPr>
          <w:b/>
        </w:rPr>
        <w:t>3、危急值处理</w:t>
      </w:r>
    </w:p>
    <w:p>
      <w:pPr>
        <w:ind w:firstLine="480" w:firstLineChars="200"/>
      </w:pPr>
      <w:r>
        <w:rPr>
          <w:rFonts w:hint="eastAsia"/>
        </w:rPr>
        <w:t>接收危急值消息：支持临床医生接收来自于医技科室的危急值消息并进行确认。</w:t>
      </w:r>
    </w:p>
    <w:p>
      <w:pPr>
        <w:ind w:firstLine="480" w:firstLineChars="200"/>
      </w:pPr>
      <w:r>
        <w:rPr>
          <w:rFonts w:hint="eastAsia"/>
        </w:rPr>
        <w:t>查看危急值数据：支持临床大夫查看患者的危急值报告。</w:t>
      </w:r>
    </w:p>
    <w:p>
      <w:pPr>
        <w:ind w:firstLine="480" w:firstLineChars="200"/>
      </w:pPr>
      <w:r>
        <w:rPr>
          <w:rFonts w:hint="eastAsia"/>
        </w:rPr>
        <w:t>书写处理意见并导入病程记录：支持临床医生根据推荐格式和自定义格式书写处理意见并且同步到病程记录。</w:t>
      </w:r>
    </w:p>
    <w:p>
      <w:pPr>
        <w:ind w:firstLine="480" w:firstLineChars="200"/>
      </w:pPr>
      <w:r>
        <w:rPr>
          <w:rFonts w:hint="eastAsia"/>
        </w:rPr>
        <w:t>出院患者危急值处理：支持科室医生对已出院患者填写危急值处置方案。</w:t>
      </w:r>
    </w:p>
    <w:p>
      <w:pPr>
        <w:ind w:firstLine="482" w:firstLineChars="200"/>
        <w:rPr>
          <w:b/>
        </w:rPr>
      </w:pPr>
      <w:r>
        <w:rPr>
          <w:b/>
        </w:rPr>
        <w:t>4、危急值监管</w:t>
      </w:r>
    </w:p>
    <w:p>
      <w:pPr>
        <w:ind w:firstLine="480" w:firstLineChars="200"/>
      </w:pPr>
      <w:r>
        <w:rPr>
          <w:rFonts w:hint="eastAsia"/>
        </w:rPr>
        <w:t>历史危急值患者记录</w:t>
      </w:r>
      <w:r>
        <w:t>/危急值进度流程：支持根据科室名称、患者类型、危急值来源、时间段展示全院患者危急值记录的具体时间节点和责任人、医生的处理措施。</w:t>
      </w:r>
    </w:p>
    <w:p>
      <w:pPr>
        <w:ind w:firstLine="480" w:firstLineChars="200"/>
      </w:pPr>
      <w:r>
        <w:rPr>
          <w:rFonts w:hint="eastAsia"/>
        </w:rPr>
        <w:t>危急值统计分析：支持根据时间段和患者类型对已发现的危急值项目分布和总数、全院患者危急值处理时长进行展示，应包含饼状图、折线图、柱状图等方式。</w:t>
      </w:r>
    </w:p>
    <w:p>
      <w:pPr>
        <w:ind w:firstLine="482" w:firstLineChars="200"/>
        <w:rPr>
          <w:b/>
        </w:rPr>
      </w:pPr>
      <w:r>
        <w:rPr>
          <w:b/>
        </w:rPr>
        <w:t>5、</w:t>
      </w:r>
      <w:r>
        <w:rPr>
          <w:rFonts w:hint="eastAsia"/>
          <w:b/>
        </w:rPr>
        <w:t>系统维护</w:t>
      </w:r>
    </w:p>
    <w:p>
      <w:pPr>
        <w:ind w:firstLine="480" w:firstLineChars="200"/>
      </w:pPr>
      <w:r>
        <w:rPr>
          <w:rFonts w:hint="eastAsia"/>
        </w:rPr>
        <w:t>系统应包含科室电话维护功能。</w:t>
      </w:r>
    </w:p>
    <w:p>
      <w:pPr>
        <w:pStyle w:val="5"/>
      </w:pPr>
      <w:bookmarkStart w:id="17" w:name="_Toc9855"/>
      <w:r>
        <w:rPr>
          <w:rFonts w:hint="eastAsia"/>
        </w:rPr>
        <w:t>合理用药审核升级</w:t>
      </w:r>
      <w:bookmarkEnd w:id="17"/>
    </w:p>
    <w:p>
      <w:pPr>
        <w:ind w:firstLine="480" w:firstLineChars="200"/>
      </w:pPr>
      <w:r>
        <w:rPr>
          <w:rFonts w:hint="eastAsia"/>
        </w:rPr>
        <w:t>维保期内，为医院提供以下服务内容以保证系统能够正常运行使用：</w:t>
      </w:r>
    </w:p>
    <w:p>
      <w:pPr>
        <w:ind w:firstLine="480" w:firstLineChars="200"/>
      </w:pPr>
      <w:r>
        <w:rPr>
          <w:rFonts w:hint="eastAsia"/>
        </w:rPr>
        <w:t>（</w:t>
      </w:r>
      <w:r>
        <w:t>1）提供400客服热线及网络（邮件、QQ）等渠道受理用户问题反馈；</w:t>
      </w:r>
    </w:p>
    <w:p>
      <w:pPr>
        <w:ind w:firstLine="480" w:firstLineChars="200"/>
      </w:pPr>
      <w:r>
        <w:rPr>
          <w:rFonts w:hint="eastAsia"/>
        </w:rPr>
        <w:t>（</w:t>
      </w:r>
      <w:r>
        <w:t>2）提供7*24小时响应服务，系统出现故障应在24小时内由专业技术人员通过电话或远程等方式受理用户反馈的问题，根据故障现象，分析问题原因，做出初步判断后与用户协商确认问题解决时间；</w:t>
      </w:r>
    </w:p>
    <w:p>
      <w:pPr>
        <w:ind w:firstLine="480" w:firstLineChars="200"/>
      </w:pPr>
      <w:r>
        <w:rPr>
          <w:rFonts w:hint="eastAsia"/>
        </w:rPr>
        <w:t>（</w:t>
      </w:r>
      <w:r>
        <w:t>3）对系统使用科室提出的关于系统使用帮助、操作流程等问题进行解释和答复；</w:t>
      </w:r>
    </w:p>
    <w:p>
      <w:pPr>
        <w:ind w:firstLine="480" w:firstLineChars="200"/>
      </w:pPr>
      <w:r>
        <w:rPr>
          <w:rFonts w:hint="eastAsia"/>
        </w:rPr>
        <w:t>（</w:t>
      </w:r>
      <w:r>
        <w:t>4）保证使用科室的数据安全和数据真实性，让其更好的开展合理用药管理工作；</w:t>
      </w:r>
    </w:p>
    <w:p>
      <w:pPr>
        <w:ind w:firstLine="480" w:firstLineChars="200"/>
      </w:pPr>
      <w:r>
        <w:rPr>
          <w:rFonts w:hint="eastAsia"/>
        </w:rPr>
        <w:t>（</w:t>
      </w:r>
      <w:r>
        <w:t>5）对系统涉及的第三方软件开发商做好相应的程序排错等配合工作；</w:t>
      </w:r>
    </w:p>
    <w:p>
      <w:pPr>
        <w:ind w:firstLine="480" w:firstLineChars="200"/>
      </w:pPr>
      <w:r>
        <w:rPr>
          <w:rFonts w:hint="eastAsia"/>
        </w:rPr>
        <w:t>（</w:t>
      </w:r>
      <w:r>
        <w:t>6）提供定期的售后电话回访服务；</w:t>
      </w:r>
    </w:p>
    <w:p>
      <w:pPr>
        <w:ind w:firstLine="480" w:firstLineChars="200"/>
      </w:pPr>
      <w:r>
        <w:rPr>
          <w:rFonts w:hint="eastAsia"/>
        </w:rPr>
        <w:t>（</w:t>
      </w:r>
      <w:r>
        <w:t>7）建立用户档案，跟踪客户使用情况；</w:t>
      </w:r>
    </w:p>
    <w:p>
      <w:pPr>
        <w:ind w:firstLine="480" w:firstLineChars="200"/>
      </w:pPr>
      <w:r>
        <w:rPr>
          <w:rFonts w:hint="eastAsia"/>
        </w:rPr>
        <w:t>（</w:t>
      </w:r>
      <w:r>
        <w:t>8）为医院在用的合理用药监测系统提供2次/年的数据维护服务</w:t>
      </w:r>
      <w:r>
        <w:rPr>
          <w:rFonts w:hint="eastAsia"/>
        </w:rPr>
        <w:t>。</w:t>
      </w:r>
    </w:p>
    <w:p>
      <w:pPr>
        <w:pStyle w:val="5"/>
      </w:pPr>
      <w:bookmarkStart w:id="18" w:name="_Toc26517"/>
      <w:r>
        <w:rPr>
          <w:rFonts w:hint="eastAsia"/>
        </w:rPr>
        <w:t>手持设备PDA</w:t>
      </w:r>
      <w:bookmarkEnd w:id="18"/>
    </w:p>
    <w:p>
      <w:pPr>
        <w:numPr>
          <w:ilvl w:val="0"/>
          <w:numId w:val="5"/>
        </w:numPr>
        <w:snapToGrid w:val="0"/>
        <w:rPr>
          <w:rFonts w:cs="微软雅黑"/>
        </w:rPr>
      </w:pPr>
      <w:r>
        <w:rPr>
          <w:rFonts w:hint="eastAsia" w:cs="微软雅黑"/>
        </w:rPr>
        <w:t>处理器：八核处理器，12纳米制程，CPU主频2.0GHz。</w:t>
      </w:r>
    </w:p>
    <w:p>
      <w:pPr>
        <w:numPr>
          <w:ilvl w:val="0"/>
          <w:numId w:val="5"/>
        </w:numPr>
        <w:snapToGrid w:val="0"/>
        <w:rPr>
          <w:rFonts w:cs="微软雅黑"/>
        </w:rPr>
      </w:pPr>
      <w:r>
        <w:rPr>
          <w:rFonts w:hint="eastAsia" w:cs="微软雅黑"/>
        </w:rPr>
        <w:t>操作系统：不低于Android9.0，可升级到10或者11。</w:t>
      </w:r>
    </w:p>
    <w:p>
      <w:pPr>
        <w:numPr>
          <w:ilvl w:val="0"/>
          <w:numId w:val="5"/>
        </w:numPr>
        <w:snapToGrid w:val="0"/>
        <w:rPr>
          <w:rFonts w:cs="微软雅黑"/>
        </w:rPr>
      </w:pPr>
      <w:r>
        <w:rPr>
          <w:rFonts w:hint="eastAsia" w:cs="微软雅黑"/>
        </w:rPr>
        <w:t>RAM：≥4GB。</w:t>
      </w:r>
    </w:p>
    <w:p>
      <w:pPr>
        <w:numPr>
          <w:ilvl w:val="0"/>
          <w:numId w:val="5"/>
        </w:numPr>
        <w:snapToGrid w:val="0"/>
        <w:rPr>
          <w:rFonts w:cs="微软雅黑"/>
        </w:rPr>
      </w:pPr>
      <w:r>
        <w:rPr>
          <w:rFonts w:hint="eastAsia" w:cs="微软雅黑"/>
        </w:rPr>
        <w:t>ROM：≥64GB。</w:t>
      </w:r>
    </w:p>
    <w:p>
      <w:pPr>
        <w:numPr>
          <w:ilvl w:val="0"/>
          <w:numId w:val="5"/>
        </w:numPr>
        <w:snapToGrid w:val="0"/>
        <w:rPr>
          <w:rFonts w:cs="微软雅黑"/>
        </w:rPr>
      </w:pPr>
      <w:r>
        <w:rPr>
          <w:rFonts w:hint="eastAsia" w:cs="微软雅黑"/>
        </w:rPr>
        <w:t>显示屏幕：5.0英寸FHD显示屏，电容式触摸,支持戴手套/带水触摸。</w:t>
      </w:r>
    </w:p>
    <w:p>
      <w:pPr>
        <w:snapToGrid w:val="0"/>
        <w:ind w:firstLine="480" w:firstLineChars="200"/>
        <w:rPr>
          <w:rFonts w:cs="微软雅黑"/>
        </w:rPr>
      </w:pPr>
      <w:r>
        <w:rPr>
          <w:rFonts w:hint="eastAsia" w:cs="微软雅黑"/>
        </w:rPr>
        <w:t>扫描照明调节：20档扫描照明可调，适应不同光线环境。</w:t>
      </w:r>
    </w:p>
    <w:p>
      <w:pPr>
        <w:numPr>
          <w:ilvl w:val="0"/>
          <w:numId w:val="6"/>
        </w:numPr>
        <w:snapToGrid w:val="0"/>
        <w:rPr>
          <w:rFonts w:cs="微软雅黑"/>
        </w:rPr>
      </w:pPr>
      <w:r>
        <w:rPr>
          <w:rFonts w:hint="eastAsia" w:cs="微软雅黑"/>
        </w:rPr>
        <w:t>MLauncher：可以根据客户需求，设置自定义管理，如登陆界面、添加应用程序、设置快捷键等。</w:t>
      </w:r>
    </w:p>
    <w:p>
      <w:pPr>
        <w:numPr>
          <w:ilvl w:val="0"/>
          <w:numId w:val="6"/>
        </w:numPr>
        <w:snapToGrid w:val="0"/>
        <w:rPr>
          <w:rFonts w:cs="微软雅黑"/>
        </w:rPr>
      </w:pPr>
      <w:r>
        <w:rPr>
          <w:rFonts w:hint="eastAsia" w:cs="微软雅黑"/>
        </w:rPr>
        <w:t>Easy Deploy：可以快速配置设备信息，支持wifi自动连接，配置Mlauncher的默认应用程序和扫码参数的设置。</w:t>
      </w:r>
    </w:p>
    <w:p>
      <w:pPr>
        <w:numPr>
          <w:ilvl w:val="0"/>
          <w:numId w:val="6"/>
        </w:numPr>
        <w:snapToGrid w:val="0"/>
        <w:rPr>
          <w:rFonts w:cs="微软雅黑"/>
        </w:rPr>
      </w:pPr>
      <w:r>
        <w:rPr>
          <w:rFonts w:hint="eastAsia" w:cs="微软雅黑"/>
        </w:rPr>
        <w:t>广域网传输：4G全网通，支持物联网大卡。</w:t>
      </w:r>
    </w:p>
    <w:p>
      <w:pPr>
        <w:snapToGrid w:val="0"/>
        <w:ind w:firstLine="480" w:firstLineChars="200"/>
        <w:rPr>
          <w:rFonts w:cs="微软雅黑"/>
        </w:rPr>
      </w:pPr>
      <w:r>
        <w:rPr>
          <w:rFonts w:hint="eastAsia" w:cs="微软雅黑"/>
        </w:rPr>
        <w:t>WIFI传输：支持IEEE802.11a/b/g/n/ac，增强WIFI FEM设计，信号覆盖范围增大20%。</w:t>
      </w:r>
    </w:p>
    <w:p>
      <w:pPr>
        <w:snapToGrid w:val="0"/>
        <w:ind w:firstLine="480" w:firstLineChars="200"/>
        <w:rPr>
          <w:rFonts w:cs="微软雅黑"/>
        </w:rPr>
      </w:pPr>
      <w:r>
        <w:rPr>
          <w:rFonts w:hint="eastAsia" w:cs="微软雅黑"/>
        </w:rPr>
        <w:t>数据通信接口：工业级TYPE C接口，支持正反随便插拔。</w:t>
      </w:r>
    </w:p>
    <w:p>
      <w:pPr>
        <w:snapToGrid w:val="0"/>
        <w:ind w:firstLine="480" w:firstLineChars="200"/>
        <w:rPr>
          <w:rFonts w:cs="微软雅黑"/>
        </w:rPr>
      </w:pPr>
      <w:r>
        <w:rPr>
          <w:rFonts w:hint="eastAsia" w:cs="微软雅黑"/>
        </w:rPr>
        <w:t>拍照：后置不低于1300万像素。</w:t>
      </w:r>
    </w:p>
    <w:p>
      <w:pPr>
        <w:numPr>
          <w:ilvl w:val="0"/>
          <w:numId w:val="6"/>
        </w:numPr>
        <w:snapToGrid w:val="0"/>
      </w:pPr>
      <w:r>
        <w:rPr>
          <w:rFonts w:hint="eastAsia" w:cs="微软雅黑"/>
        </w:rPr>
        <w:t>扫描头：Datalogic解码技术和算法授权。</w:t>
      </w:r>
    </w:p>
    <w:p>
      <w:pPr>
        <w:pStyle w:val="4"/>
      </w:pPr>
      <w:bookmarkStart w:id="19" w:name="_Toc7831"/>
      <w:r>
        <w:rPr>
          <w:rFonts w:hint="eastAsia"/>
        </w:rPr>
        <w:t>售后服务及其他要求</w:t>
      </w:r>
      <w:bookmarkEnd w:id="19"/>
    </w:p>
    <w:p>
      <w:pPr>
        <w:ind w:firstLine="480" w:firstLineChars="200"/>
      </w:pPr>
      <w:r>
        <w:t xml:space="preserve">1.投标人需结合实际情况，拟定详细的系统实施计划。保证在合同规定时间内上线及上线系统的平稳运行。合同签订后三日内由投标人的项目经理带领至少3名软件技术人员上门进行前期准备，包括用户培训、需求调研、数据准备等。 </w:t>
      </w:r>
    </w:p>
    <w:p>
      <w:pPr>
        <w:ind w:firstLine="480" w:firstLineChars="200"/>
      </w:pPr>
      <w:r>
        <w:t>2.培训要求</w:t>
      </w:r>
    </w:p>
    <w:p>
      <w:pPr>
        <w:ind w:firstLine="480" w:firstLineChars="200"/>
      </w:pPr>
      <w:r>
        <w:rPr>
          <w:rFonts w:hint="eastAsia"/>
        </w:rPr>
        <w:t>投标人应针对本项目出具完整的培训方案，包括：</w:t>
      </w:r>
    </w:p>
    <w:p>
      <w:pPr>
        <w:ind w:firstLine="480" w:firstLineChars="200"/>
      </w:pPr>
      <w:r>
        <w:rPr>
          <w:rFonts w:hint="eastAsia"/>
        </w:rPr>
        <w:t>①培训内容：培训对象应包括系统管理员、管理人员、操作员。系统管理人员培训内容为系统中涉及的相关技术内容；管理人员培训内容为系统流程和相关管理思想；操作员培训内容为系统的操作培训。</w:t>
      </w:r>
    </w:p>
    <w:p>
      <w:pPr>
        <w:ind w:firstLine="480" w:firstLineChars="200"/>
      </w:pPr>
      <w:r>
        <w:rPr>
          <w:rFonts w:hint="eastAsia"/>
        </w:rPr>
        <w:t>②师资力量配备：投标人需配备</w:t>
      </w:r>
      <w:r>
        <w:t>3名以上培训人员并明确分工，不允许一人多职。</w:t>
      </w:r>
    </w:p>
    <w:p>
      <w:pPr>
        <w:ind w:firstLine="480" w:firstLineChars="200"/>
      </w:pPr>
      <w:r>
        <w:rPr>
          <w:rFonts w:hint="eastAsia"/>
        </w:rPr>
        <w:t>③培训时间、地点安排：培训时间及地点应按照采购人指定地点进行。</w:t>
      </w:r>
    </w:p>
    <w:p>
      <w:pPr>
        <w:ind w:firstLine="480" w:firstLineChars="200"/>
      </w:pPr>
      <w:r>
        <w:rPr>
          <w:rFonts w:hint="eastAsia"/>
        </w:rPr>
        <w:t>④培训人次安排：培训对象应包括系统管理员、管理人员、操作员，且不少于</w:t>
      </w:r>
      <w:r>
        <w:t>5课时。</w:t>
      </w:r>
    </w:p>
    <w:p>
      <w:pPr>
        <w:ind w:firstLine="480" w:firstLineChars="200"/>
      </w:pPr>
      <w:r>
        <w:t>3.应急预案要求</w:t>
      </w:r>
    </w:p>
    <w:p>
      <w:pPr>
        <w:ind w:firstLine="480" w:firstLineChars="200"/>
      </w:pPr>
      <w:r>
        <w:rPr>
          <w:rFonts w:hint="eastAsia"/>
        </w:rPr>
        <w:t>投标人需提供完善的项目应急预案</w:t>
      </w:r>
      <w:r>
        <w:t>,包括：</w:t>
      </w:r>
    </w:p>
    <w:p>
      <w:pPr>
        <w:ind w:firstLine="480" w:firstLineChars="200"/>
      </w:pPr>
      <w:r>
        <w:rPr>
          <w:rFonts w:hint="eastAsia"/>
        </w:rPr>
        <w:t>①响应及排除故障时间安排：投标人对采购人所反映的一般问题</w:t>
      </w:r>
      <w:r>
        <w:t>,应在 24 小时之内做出响应,对应急工作的响应时间应不超过 2 小时，保证在6小时内排除故障。</w:t>
      </w:r>
    </w:p>
    <w:p>
      <w:pPr>
        <w:ind w:firstLine="480" w:firstLineChars="200"/>
      </w:pPr>
      <w:r>
        <w:rPr>
          <w:rFonts w:hint="eastAsia"/>
        </w:rPr>
        <w:t>②保障措施：投标人需具备完整的保障措施，针对项目可能出现的应急情况提出具体保障措施，保障业务应用的安全稳定运行。</w:t>
      </w:r>
    </w:p>
    <w:p>
      <w:pPr>
        <w:ind w:firstLine="480" w:firstLineChars="200"/>
      </w:pPr>
      <w:r>
        <w:t>4.项目实施要求</w:t>
      </w:r>
    </w:p>
    <w:p>
      <w:pPr>
        <w:ind w:firstLine="480" w:firstLineChars="200"/>
      </w:pPr>
      <w:r>
        <w:rPr>
          <w:rFonts w:hint="eastAsia"/>
        </w:rPr>
        <w:t>投标人应针对本项目出具项目实施方案，包括</w:t>
      </w:r>
    </w:p>
    <w:p>
      <w:pPr>
        <w:ind w:firstLine="480" w:firstLineChars="200"/>
      </w:pPr>
      <w:r>
        <w:rPr>
          <w:rFonts w:hint="eastAsia"/>
        </w:rPr>
        <w:t>①项目管理制度：投标人需具备完整的项目管理制度，从项目规划、需求、验收等方面制定项目管理制度。</w:t>
      </w:r>
    </w:p>
    <w:p>
      <w:pPr>
        <w:ind w:firstLine="480" w:firstLineChars="200"/>
      </w:pPr>
      <w:r>
        <w:rPr>
          <w:rFonts w:hint="eastAsia"/>
        </w:rPr>
        <w:t>②实施计划：投标人需制定完善的实施计划，明确划分实施节点并列明每节点实施内容。</w:t>
      </w:r>
    </w:p>
    <w:p>
      <w:pPr>
        <w:ind w:firstLine="480" w:firstLineChars="200"/>
      </w:pPr>
      <w:r>
        <w:rPr>
          <w:rFonts w:hint="eastAsia"/>
        </w:rPr>
        <w:t>③进度控制：投标人需制定完善的进度控制，从计划阶段入手对项目进度进行跟踪分析及控制。</w:t>
      </w:r>
    </w:p>
    <w:p>
      <w:pPr>
        <w:ind w:firstLine="480" w:firstLineChars="200"/>
      </w:pPr>
      <w:r>
        <w:rPr>
          <w:rFonts w:hint="eastAsia"/>
        </w:rPr>
        <w:t>④质量保障措施：投标人需制定完善的质量保障措施，针对项目中可能出现的质量问题制定保障措施。</w:t>
      </w:r>
    </w:p>
    <w:p>
      <w:pPr>
        <w:ind w:firstLine="480" w:firstLineChars="200"/>
      </w:pPr>
      <w:r>
        <w:t>5.售后服务要求</w:t>
      </w:r>
    </w:p>
    <w:p>
      <w:pPr>
        <w:ind w:firstLine="480" w:firstLineChars="200"/>
      </w:pPr>
      <w:r>
        <w:rPr>
          <w:rFonts w:hint="eastAsia"/>
        </w:rPr>
        <w:t>投标人应针对本项目出具售后服务方案，包括：</w:t>
      </w:r>
    </w:p>
    <w:p>
      <w:pPr>
        <w:ind w:firstLine="480" w:firstLineChars="200"/>
      </w:pPr>
      <w:r>
        <w:rPr>
          <w:rFonts w:hint="eastAsia"/>
        </w:rPr>
        <w:t>①售后服务体系：投标人需具备完整的售后服务体系，说明售后服务框架和售后服务响应流程。</w:t>
      </w:r>
    </w:p>
    <w:p>
      <w:pPr>
        <w:ind w:firstLine="480" w:firstLineChars="200"/>
      </w:pPr>
      <w:r>
        <w:rPr>
          <w:rFonts w:hint="eastAsia"/>
        </w:rPr>
        <w:t>②服务人员配备及分工：投标人需配备</w:t>
      </w:r>
      <w:r>
        <w:t>3名以上售后服务人员并明确分工。</w:t>
      </w:r>
    </w:p>
    <w:p>
      <w:pPr>
        <w:ind w:firstLine="480" w:firstLineChars="200"/>
      </w:pPr>
      <w:r>
        <w:rPr>
          <w:rFonts w:hint="eastAsia"/>
        </w:rPr>
        <w:t>③响应时间：投标人对采购人所反映的一般问题</w:t>
      </w:r>
      <w:r>
        <w:t>,应在 24 小时之内做出响应,对应急工作的响应时间应不超过 2 小时。</w:t>
      </w:r>
    </w:p>
    <w:p>
      <w:pPr>
        <w:ind w:firstLine="480" w:firstLineChars="200"/>
      </w:pPr>
      <w:r>
        <w:rPr>
          <w:rFonts w:hint="eastAsia"/>
        </w:rPr>
        <w:t>④售后服务措施：投标人需提供</w:t>
      </w:r>
      <w:r>
        <w:t>7*24小时技术服务支持,包括提供远程支援、电话咨询和现场技术处理等服务。</w:t>
      </w:r>
    </w:p>
    <w:p>
      <w:pPr>
        <w:ind w:firstLine="480" w:firstLineChars="200"/>
      </w:pPr>
      <w:r>
        <w:t>6.服务期内，投标人需实现远程网络维护，作为现场维护的补充。</w:t>
      </w:r>
    </w:p>
    <w:p/>
    <w:sectPr>
      <w:footerReference r:id="rId6" w:type="first"/>
      <w:footerReference r:id="rId5" w:type="default"/>
      <w:pgSz w:w="11906" w:h="16838"/>
      <w:pgMar w:top="1440" w:right="1800" w:bottom="1440" w:left="1800" w:header="851" w:footer="964" w:gutter="0"/>
      <w:pgBorders>
        <w:top w:val="none" w:sz="0" w:space="0"/>
        <w:left w:val="none" w:sz="0" w:space="0"/>
        <w:bottom w:val="none" w:sz="0" w:space="0"/>
        <w:right w:val="none" w:sz="0" w:space="0"/>
      </w:pgBorders>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27</w:t>
                    </w:r>
                    <w:r>
                      <w:fldChar w:fldCharType="end"/>
                    </w:r>
                  </w:p>
                </w:txbxContent>
              </v:textbox>
            </v:shape>
          </w:pict>
        </mc:Fallback>
      </mc:AlternateContent>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84091"/>
    <w:multiLevelType w:val="singleLevel"/>
    <w:tmpl w:val="A1A84091"/>
    <w:lvl w:ilvl="0" w:tentative="0">
      <w:start w:val="1"/>
      <w:numFmt w:val="bullet"/>
      <w:lvlText w:val=""/>
      <w:lvlJc w:val="left"/>
      <w:pPr>
        <w:ind w:left="420" w:hanging="420"/>
      </w:pPr>
      <w:rPr>
        <w:rFonts w:hint="default" w:ascii="Wingdings" w:hAnsi="Wingdings"/>
      </w:rPr>
    </w:lvl>
  </w:abstractNum>
  <w:abstractNum w:abstractNumId="1">
    <w:nsid w:val="DF5CCE2E"/>
    <w:multiLevelType w:val="singleLevel"/>
    <w:tmpl w:val="DF5CCE2E"/>
    <w:lvl w:ilvl="0" w:tentative="0">
      <w:start w:val="1"/>
      <w:numFmt w:val="bullet"/>
      <w:lvlText w:val=""/>
      <w:lvlJc w:val="left"/>
      <w:pPr>
        <w:ind w:left="420" w:hanging="420"/>
      </w:pPr>
      <w:rPr>
        <w:rFonts w:hint="default" w:ascii="Wingdings" w:hAnsi="Wingdings"/>
      </w:rPr>
    </w:lvl>
  </w:abstractNum>
  <w:abstractNum w:abstractNumId="2">
    <w:nsid w:val="346701F6"/>
    <w:multiLevelType w:val="multilevel"/>
    <w:tmpl w:val="346701F6"/>
    <w:lvl w:ilvl="0" w:tentative="0">
      <w:start w:val="1"/>
      <w:numFmt w:val="decimal"/>
      <w:pStyle w:val="5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BB5047A"/>
    <w:multiLevelType w:val="multilevel"/>
    <w:tmpl w:val="5BB5047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4">
    <w:nsid w:val="646260FA"/>
    <w:multiLevelType w:val="multilevel"/>
    <w:tmpl w:val="646260FA"/>
    <w:lvl w:ilvl="0" w:tentative="0">
      <w:start w:val="1"/>
      <w:numFmt w:val="decimal"/>
      <w:pStyle w:val="5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B3E409D"/>
    <w:multiLevelType w:val="multilevel"/>
    <w:tmpl w:val="6B3E409D"/>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2846"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5ZWIwMzdiODExNTY2YmNkZjRlMDdiZWEyZTZjNGUifQ=="/>
  </w:docVars>
  <w:rsids>
    <w:rsidRoot w:val="5F8906A1"/>
    <w:rsid w:val="0000147D"/>
    <w:rsid w:val="00002ED3"/>
    <w:rsid w:val="000075BC"/>
    <w:rsid w:val="00021338"/>
    <w:rsid w:val="0002730D"/>
    <w:rsid w:val="00030F14"/>
    <w:rsid w:val="0003370A"/>
    <w:rsid w:val="00035183"/>
    <w:rsid w:val="000374E8"/>
    <w:rsid w:val="00041B97"/>
    <w:rsid w:val="00044702"/>
    <w:rsid w:val="00044CE9"/>
    <w:rsid w:val="000461C9"/>
    <w:rsid w:val="00046DD2"/>
    <w:rsid w:val="000548DE"/>
    <w:rsid w:val="00056275"/>
    <w:rsid w:val="000623E1"/>
    <w:rsid w:val="00070E30"/>
    <w:rsid w:val="0007456D"/>
    <w:rsid w:val="0007581C"/>
    <w:rsid w:val="000928A3"/>
    <w:rsid w:val="00095767"/>
    <w:rsid w:val="000959CC"/>
    <w:rsid w:val="00096BDB"/>
    <w:rsid w:val="00097881"/>
    <w:rsid w:val="000A3A3D"/>
    <w:rsid w:val="000B49B5"/>
    <w:rsid w:val="000B5C3B"/>
    <w:rsid w:val="000B5FE9"/>
    <w:rsid w:val="000C33AA"/>
    <w:rsid w:val="000C52DF"/>
    <w:rsid w:val="000C62F8"/>
    <w:rsid w:val="000C7540"/>
    <w:rsid w:val="000E0FC6"/>
    <w:rsid w:val="000E4607"/>
    <w:rsid w:val="000F2144"/>
    <w:rsid w:val="000F35C3"/>
    <w:rsid w:val="000F4A58"/>
    <w:rsid w:val="00100B7F"/>
    <w:rsid w:val="001034E6"/>
    <w:rsid w:val="001045CA"/>
    <w:rsid w:val="00106E9B"/>
    <w:rsid w:val="00110644"/>
    <w:rsid w:val="00112C07"/>
    <w:rsid w:val="0011456E"/>
    <w:rsid w:val="0011476D"/>
    <w:rsid w:val="001203F8"/>
    <w:rsid w:val="00122AF2"/>
    <w:rsid w:val="00123705"/>
    <w:rsid w:val="00125782"/>
    <w:rsid w:val="001326A0"/>
    <w:rsid w:val="001371CF"/>
    <w:rsid w:val="001404CC"/>
    <w:rsid w:val="00142E6F"/>
    <w:rsid w:val="00143534"/>
    <w:rsid w:val="001443ED"/>
    <w:rsid w:val="0015069E"/>
    <w:rsid w:val="001515B6"/>
    <w:rsid w:val="00172051"/>
    <w:rsid w:val="00174223"/>
    <w:rsid w:val="00181C04"/>
    <w:rsid w:val="00185BDC"/>
    <w:rsid w:val="00191A50"/>
    <w:rsid w:val="0019231A"/>
    <w:rsid w:val="001A0FD0"/>
    <w:rsid w:val="001B054A"/>
    <w:rsid w:val="001C1EEC"/>
    <w:rsid w:val="001D00F6"/>
    <w:rsid w:val="001D191C"/>
    <w:rsid w:val="001D7477"/>
    <w:rsid w:val="001D7FF6"/>
    <w:rsid w:val="001E48AE"/>
    <w:rsid w:val="001E6A00"/>
    <w:rsid w:val="001E6FF9"/>
    <w:rsid w:val="001F2B15"/>
    <w:rsid w:val="001F2CB7"/>
    <w:rsid w:val="00201107"/>
    <w:rsid w:val="0020364D"/>
    <w:rsid w:val="00207D38"/>
    <w:rsid w:val="00210B17"/>
    <w:rsid w:val="00210BF3"/>
    <w:rsid w:val="00210EAE"/>
    <w:rsid w:val="002129B9"/>
    <w:rsid w:val="0022023D"/>
    <w:rsid w:val="00222114"/>
    <w:rsid w:val="00230329"/>
    <w:rsid w:val="002350F5"/>
    <w:rsid w:val="002428E3"/>
    <w:rsid w:val="002520F9"/>
    <w:rsid w:val="002575BD"/>
    <w:rsid w:val="00261936"/>
    <w:rsid w:val="0026408D"/>
    <w:rsid w:val="002643CE"/>
    <w:rsid w:val="00264CC1"/>
    <w:rsid w:val="00266018"/>
    <w:rsid w:val="00267B14"/>
    <w:rsid w:val="00274389"/>
    <w:rsid w:val="0028105D"/>
    <w:rsid w:val="0028138A"/>
    <w:rsid w:val="00285714"/>
    <w:rsid w:val="00291E50"/>
    <w:rsid w:val="0029319D"/>
    <w:rsid w:val="002A0332"/>
    <w:rsid w:val="002A561D"/>
    <w:rsid w:val="002A5B91"/>
    <w:rsid w:val="002B19EB"/>
    <w:rsid w:val="002B1E31"/>
    <w:rsid w:val="002B6F92"/>
    <w:rsid w:val="002D0B49"/>
    <w:rsid w:val="002D219D"/>
    <w:rsid w:val="002D2251"/>
    <w:rsid w:val="002D4913"/>
    <w:rsid w:val="002D7E5C"/>
    <w:rsid w:val="002E1AAE"/>
    <w:rsid w:val="002E5ED9"/>
    <w:rsid w:val="002F08DB"/>
    <w:rsid w:val="002F7B5E"/>
    <w:rsid w:val="00311A65"/>
    <w:rsid w:val="00322192"/>
    <w:rsid w:val="00322631"/>
    <w:rsid w:val="00327A38"/>
    <w:rsid w:val="003324DA"/>
    <w:rsid w:val="00333BB5"/>
    <w:rsid w:val="00354D62"/>
    <w:rsid w:val="0035598C"/>
    <w:rsid w:val="0035700A"/>
    <w:rsid w:val="00360281"/>
    <w:rsid w:val="0036151F"/>
    <w:rsid w:val="00362ADC"/>
    <w:rsid w:val="00365386"/>
    <w:rsid w:val="003718F9"/>
    <w:rsid w:val="00372F05"/>
    <w:rsid w:val="00373857"/>
    <w:rsid w:val="00376645"/>
    <w:rsid w:val="00383990"/>
    <w:rsid w:val="00383D9C"/>
    <w:rsid w:val="003956EC"/>
    <w:rsid w:val="003A45E4"/>
    <w:rsid w:val="003A7F26"/>
    <w:rsid w:val="003B18BC"/>
    <w:rsid w:val="003B1B1D"/>
    <w:rsid w:val="003B3C0A"/>
    <w:rsid w:val="003B6494"/>
    <w:rsid w:val="003B6CD9"/>
    <w:rsid w:val="003C097E"/>
    <w:rsid w:val="003C0CDE"/>
    <w:rsid w:val="003C2235"/>
    <w:rsid w:val="003C473B"/>
    <w:rsid w:val="003C655B"/>
    <w:rsid w:val="003C78A6"/>
    <w:rsid w:val="003D0DD1"/>
    <w:rsid w:val="003D364D"/>
    <w:rsid w:val="003D56B0"/>
    <w:rsid w:val="003E24F4"/>
    <w:rsid w:val="003E71B1"/>
    <w:rsid w:val="003F10DE"/>
    <w:rsid w:val="004000F3"/>
    <w:rsid w:val="00400F3A"/>
    <w:rsid w:val="00402AE6"/>
    <w:rsid w:val="00410844"/>
    <w:rsid w:val="00411D2A"/>
    <w:rsid w:val="004153FC"/>
    <w:rsid w:val="00417CD1"/>
    <w:rsid w:val="004213A7"/>
    <w:rsid w:val="00421BC0"/>
    <w:rsid w:val="004266CA"/>
    <w:rsid w:val="00432E59"/>
    <w:rsid w:val="00435415"/>
    <w:rsid w:val="00440F41"/>
    <w:rsid w:val="004419DD"/>
    <w:rsid w:val="0044530A"/>
    <w:rsid w:val="00445326"/>
    <w:rsid w:val="0044553C"/>
    <w:rsid w:val="00447AB1"/>
    <w:rsid w:val="004519ED"/>
    <w:rsid w:val="00451E99"/>
    <w:rsid w:val="004524D4"/>
    <w:rsid w:val="00454F7E"/>
    <w:rsid w:val="00461613"/>
    <w:rsid w:val="00461883"/>
    <w:rsid w:val="00463405"/>
    <w:rsid w:val="00463B74"/>
    <w:rsid w:val="004656F3"/>
    <w:rsid w:val="00467899"/>
    <w:rsid w:val="00470C46"/>
    <w:rsid w:val="004739EB"/>
    <w:rsid w:val="004771C7"/>
    <w:rsid w:val="00482095"/>
    <w:rsid w:val="004859D7"/>
    <w:rsid w:val="00487564"/>
    <w:rsid w:val="00493F32"/>
    <w:rsid w:val="0049467B"/>
    <w:rsid w:val="004955DA"/>
    <w:rsid w:val="004A25D6"/>
    <w:rsid w:val="004A56BF"/>
    <w:rsid w:val="004B029C"/>
    <w:rsid w:val="004B0ED9"/>
    <w:rsid w:val="004B2676"/>
    <w:rsid w:val="004C0198"/>
    <w:rsid w:val="004C388E"/>
    <w:rsid w:val="004C4435"/>
    <w:rsid w:val="004C551E"/>
    <w:rsid w:val="004C67E1"/>
    <w:rsid w:val="004D56BB"/>
    <w:rsid w:val="004E081D"/>
    <w:rsid w:val="004E7096"/>
    <w:rsid w:val="004F319F"/>
    <w:rsid w:val="00505CB5"/>
    <w:rsid w:val="00507182"/>
    <w:rsid w:val="00507B74"/>
    <w:rsid w:val="00510F8F"/>
    <w:rsid w:val="005177B4"/>
    <w:rsid w:val="005229C0"/>
    <w:rsid w:val="00524DDF"/>
    <w:rsid w:val="00525080"/>
    <w:rsid w:val="00530361"/>
    <w:rsid w:val="0053077C"/>
    <w:rsid w:val="005361A0"/>
    <w:rsid w:val="0053660A"/>
    <w:rsid w:val="005408AE"/>
    <w:rsid w:val="00541374"/>
    <w:rsid w:val="00541D90"/>
    <w:rsid w:val="0054397E"/>
    <w:rsid w:val="00547DC3"/>
    <w:rsid w:val="0055287D"/>
    <w:rsid w:val="0055399D"/>
    <w:rsid w:val="00561CB7"/>
    <w:rsid w:val="00562391"/>
    <w:rsid w:val="005657C6"/>
    <w:rsid w:val="005669F8"/>
    <w:rsid w:val="0056787C"/>
    <w:rsid w:val="00570358"/>
    <w:rsid w:val="00571572"/>
    <w:rsid w:val="005726D1"/>
    <w:rsid w:val="00574F5F"/>
    <w:rsid w:val="0057567F"/>
    <w:rsid w:val="00576D69"/>
    <w:rsid w:val="005826F3"/>
    <w:rsid w:val="00584883"/>
    <w:rsid w:val="00584DEC"/>
    <w:rsid w:val="00596DA5"/>
    <w:rsid w:val="005A066A"/>
    <w:rsid w:val="005A3B4B"/>
    <w:rsid w:val="005A7218"/>
    <w:rsid w:val="005A72EA"/>
    <w:rsid w:val="005B16F7"/>
    <w:rsid w:val="005B24FD"/>
    <w:rsid w:val="005C12BD"/>
    <w:rsid w:val="005C1A0A"/>
    <w:rsid w:val="005C4D08"/>
    <w:rsid w:val="005C5A60"/>
    <w:rsid w:val="005D0EBD"/>
    <w:rsid w:val="005D28BD"/>
    <w:rsid w:val="005D5AF5"/>
    <w:rsid w:val="005E2EF4"/>
    <w:rsid w:val="005E43CE"/>
    <w:rsid w:val="005F611D"/>
    <w:rsid w:val="00603C2D"/>
    <w:rsid w:val="00604F9A"/>
    <w:rsid w:val="00610CF8"/>
    <w:rsid w:val="0061407C"/>
    <w:rsid w:val="00614115"/>
    <w:rsid w:val="006159AE"/>
    <w:rsid w:val="00620906"/>
    <w:rsid w:val="00620B26"/>
    <w:rsid w:val="006271B0"/>
    <w:rsid w:val="0063743F"/>
    <w:rsid w:val="00637C8B"/>
    <w:rsid w:val="006425AA"/>
    <w:rsid w:val="00654C2B"/>
    <w:rsid w:val="00656D50"/>
    <w:rsid w:val="006630F1"/>
    <w:rsid w:val="0066358A"/>
    <w:rsid w:val="0066610A"/>
    <w:rsid w:val="00670460"/>
    <w:rsid w:val="006708B4"/>
    <w:rsid w:val="00670EB2"/>
    <w:rsid w:val="0067483E"/>
    <w:rsid w:val="00674F8D"/>
    <w:rsid w:val="006766F1"/>
    <w:rsid w:val="00676DFD"/>
    <w:rsid w:val="006775CA"/>
    <w:rsid w:val="00681501"/>
    <w:rsid w:val="00685DBA"/>
    <w:rsid w:val="0068759C"/>
    <w:rsid w:val="00687A52"/>
    <w:rsid w:val="00690EC5"/>
    <w:rsid w:val="00691623"/>
    <w:rsid w:val="00695CF8"/>
    <w:rsid w:val="006A5B3C"/>
    <w:rsid w:val="006A7EC8"/>
    <w:rsid w:val="006B0E59"/>
    <w:rsid w:val="006B2785"/>
    <w:rsid w:val="006C6B4C"/>
    <w:rsid w:val="006C76A4"/>
    <w:rsid w:val="006D1F81"/>
    <w:rsid w:val="006E33F5"/>
    <w:rsid w:val="006E4838"/>
    <w:rsid w:val="006F2DB2"/>
    <w:rsid w:val="006F6E22"/>
    <w:rsid w:val="00704C28"/>
    <w:rsid w:val="00704F56"/>
    <w:rsid w:val="00705E02"/>
    <w:rsid w:val="007107FD"/>
    <w:rsid w:val="00710F93"/>
    <w:rsid w:val="00713239"/>
    <w:rsid w:val="007202CB"/>
    <w:rsid w:val="00726E31"/>
    <w:rsid w:val="00726E8D"/>
    <w:rsid w:val="0073085F"/>
    <w:rsid w:val="00742AD2"/>
    <w:rsid w:val="00743F2C"/>
    <w:rsid w:val="0074460A"/>
    <w:rsid w:val="00745442"/>
    <w:rsid w:val="0074589D"/>
    <w:rsid w:val="00747500"/>
    <w:rsid w:val="0075459D"/>
    <w:rsid w:val="00756EF4"/>
    <w:rsid w:val="00762615"/>
    <w:rsid w:val="00771E56"/>
    <w:rsid w:val="007801A4"/>
    <w:rsid w:val="007853E4"/>
    <w:rsid w:val="00793206"/>
    <w:rsid w:val="0079601C"/>
    <w:rsid w:val="007A34B2"/>
    <w:rsid w:val="007A676B"/>
    <w:rsid w:val="007B0DD1"/>
    <w:rsid w:val="007B43D6"/>
    <w:rsid w:val="007B6631"/>
    <w:rsid w:val="007C72E2"/>
    <w:rsid w:val="007D0B32"/>
    <w:rsid w:val="007D1622"/>
    <w:rsid w:val="007E1FF3"/>
    <w:rsid w:val="007E2F67"/>
    <w:rsid w:val="007E5FC3"/>
    <w:rsid w:val="007F54EE"/>
    <w:rsid w:val="007F669D"/>
    <w:rsid w:val="00802303"/>
    <w:rsid w:val="00812181"/>
    <w:rsid w:val="008127FD"/>
    <w:rsid w:val="00813243"/>
    <w:rsid w:val="0081469E"/>
    <w:rsid w:val="00825597"/>
    <w:rsid w:val="008345E2"/>
    <w:rsid w:val="008358F3"/>
    <w:rsid w:val="008538D7"/>
    <w:rsid w:val="008550CE"/>
    <w:rsid w:val="008600EE"/>
    <w:rsid w:val="00863CCE"/>
    <w:rsid w:val="00871D7A"/>
    <w:rsid w:val="00872F9F"/>
    <w:rsid w:val="00876D33"/>
    <w:rsid w:val="008770DC"/>
    <w:rsid w:val="00877665"/>
    <w:rsid w:val="00881527"/>
    <w:rsid w:val="00884119"/>
    <w:rsid w:val="008868B0"/>
    <w:rsid w:val="008A215D"/>
    <w:rsid w:val="008A3639"/>
    <w:rsid w:val="008A4476"/>
    <w:rsid w:val="008B451A"/>
    <w:rsid w:val="008B4755"/>
    <w:rsid w:val="008B4D3C"/>
    <w:rsid w:val="008B5C2D"/>
    <w:rsid w:val="008C45DD"/>
    <w:rsid w:val="008D12B4"/>
    <w:rsid w:val="008D6D6B"/>
    <w:rsid w:val="008E2965"/>
    <w:rsid w:val="008E4E85"/>
    <w:rsid w:val="008F5ACD"/>
    <w:rsid w:val="00900485"/>
    <w:rsid w:val="00902796"/>
    <w:rsid w:val="0091142D"/>
    <w:rsid w:val="00920C46"/>
    <w:rsid w:val="00920F55"/>
    <w:rsid w:val="0093564B"/>
    <w:rsid w:val="00946E21"/>
    <w:rsid w:val="009479FF"/>
    <w:rsid w:val="00957FBF"/>
    <w:rsid w:val="00962EB7"/>
    <w:rsid w:val="00965E74"/>
    <w:rsid w:val="00967B8A"/>
    <w:rsid w:val="00971161"/>
    <w:rsid w:val="00972787"/>
    <w:rsid w:val="009803AF"/>
    <w:rsid w:val="0098107A"/>
    <w:rsid w:val="00982050"/>
    <w:rsid w:val="0098249A"/>
    <w:rsid w:val="00990AA4"/>
    <w:rsid w:val="00996A5F"/>
    <w:rsid w:val="009A1463"/>
    <w:rsid w:val="009A5A8F"/>
    <w:rsid w:val="009B0CC7"/>
    <w:rsid w:val="009C0227"/>
    <w:rsid w:val="009C22B8"/>
    <w:rsid w:val="009C50FE"/>
    <w:rsid w:val="009C7B55"/>
    <w:rsid w:val="009D1FFE"/>
    <w:rsid w:val="009D2DDF"/>
    <w:rsid w:val="009E16EB"/>
    <w:rsid w:val="009E321C"/>
    <w:rsid w:val="009F35F8"/>
    <w:rsid w:val="009F5DB9"/>
    <w:rsid w:val="00A008C8"/>
    <w:rsid w:val="00A02EF9"/>
    <w:rsid w:val="00A03493"/>
    <w:rsid w:val="00A069F4"/>
    <w:rsid w:val="00A16651"/>
    <w:rsid w:val="00A1750B"/>
    <w:rsid w:val="00A215D7"/>
    <w:rsid w:val="00A252CA"/>
    <w:rsid w:val="00A26419"/>
    <w:rsid w:val="00A30466"/>
    <w:rsid w:val="00A30A92"/>
    <w:rsid w:val="00A31C0B"/>
    <w:rsid w:val="00A33A79"/>
    <w:rsid w:val="00A34EB0"/>
    <w:rsid w:val="00A35BAE"/>
    <w:rsid w:val="00A45187"/>
    <w:rsid w:val="00A53D02"/>
    <w:rsid w:val="00A543A7"/>
    <w:rsid w:val="00A5468A"/>
    <w:rsid w:val="00A70676"/>
    <w:rsid w:val="00A71DAB"/>
    <w:rsid w:val="00A72EF6"/>
    <w:rsid w:val="00A773D9"/>
    <w:rsid w:val="00A81894"/>
    <w:rsid w:val="00A8439F"/>
    <w:rsid w:val="00AA0568"/>
    <w:rsid w:val="00AA502E"/>
    <w:rsid w:val="00AB14F9"/>
    <w:rsid w:val="00AB448D"/>
    <w:rsid w:val="00AB4D3F"/>
    <w:rsid w:val="00AC043C"/>
    <w:rsid w:val="00AC10FB"/>
    <w:rsid w:val="00AC6142"/>
    <w:rsid w:val="00AD095A"/>
    <w:rsid w:val="00AD20DC"/>
    <w:rsid w:val="00AD4BC1"/>
    <w:rsid w:val="00AD7A13"/>
    <w:rsid w:val="00AE0426"/>
    <w:rsid w:val="00AE2DB1"/>
    <w:rsid w:val="00AE6779"/>
    <w:rsid w:val="00B045AF"/>
    <w:rsid w:val="00B07428"/>
    <w:rsid w:val="00B10013"/>
    <w:rsid w:val="00B108FC"/>
    <w:rsid w:val="00B12598"/>
    <w:rsid w:val="00B1286D"/>
    <w:rsid w:val="00B20738"/>
    <w:rsid w:val="00B23BB2"/>
    <w:rsid w:val="00B26B71"/>
    <w:rsid w:val="00B27EEF"/>
    <w:rsid w:val="00B33A97"/>
    <w:rsid w:val="00B33E38"/>
    <w:rsid w:val="00B46979"/>
    <w:rsid w:val="00B47292"/>
    <w:rsid w:val="00B51578"/>
    <w:rsid w:val="00B56236"/>
    <w:rsid w:val="00B568BF"/>
    <w:rsid w:val="00B76FD2"/>
    <w:rsid w:val="00B8457E"/>
    <w:rsid w:val="00B84D26"/>
    <w:rsid w:val="00B90FB4"/>
    <w:rsid w:val="00B922BC"/>
    <w:rsid w:val="00B928E0"/>
    <w:rsid w:val="00BA159F"/>
    <w:rsid w:val="00BA5715"/>
    <w:rsid w:val="00BA686B"/>
    <w:rsid w:val="00BB3013"/>
    <w:rsid w:val="00BB3A9B"/>
    <w:rsid w:val="00BB7DC5"/>
    <w:rsid w:val="00BC2169"/>
    <w:rsid w:val="00BD3EC8"/>
    <w:rsid w:val="00BD63BA"/>
    <w:rsid w:val="00BF0154"/>
    <w:rsid w:val="00BF0EDB"/>
    <w:rsid w:val="00C03FF3"/>
    <w:rsid w:val="00C04075"/>
    <w:rsid w:val="00C07D18"/>
    <w:rsid w:val="00C14694"/>
    <w:rsid w:val="00C151A6"/>
    <w:rsid w:val="00C157AC"/>
    <w:rsid w:val="00C17037"/>
    <w:rsid w:val="00C22F6A"/>
    <w:rsid w:val="00C24B44"/>
    <w:rsid w:val="00C30CD5"/>
    <w:rsid w:val="00C32E7C"/>
    <w:rsid w:val="00C33240"/>
    <w:rsid w:val="00C40212"/>
    <w:rsid w:val="00C478D8"/>
    <w:rsid w:val="00C57606"/>
    <w:rsid w:val="00C601ED"/>
    <w:rsid w:val="00C63A38"/>
    <w:rsid w:val="00C63AB1"/>
    <w:rsid w:val="00C66F3F"/>
    <w:rsid w:val="00C6703F"/>
    <w:rsid w:val="00C73E73"/>
    <w:rsid w:val="00C74294"/>
    <w:rsid w:val="00C76A92"/>
    <w:rsid w:val="00C77B7E"/>
    <w:rsid w:val="00C80447"/>
    <w:rsid w:val="00C80C0A"/>
    <w:rsid w:val="00C82420"/>
    <w:rsid w:val="00C8612F"/>
    <w:rsid w:val="00C90BBC"/>
    <w:rsid w:val="00CA0101"/>
    <w:rsid w:val="00CA0A61"/>
    <w:rsid w:val="00CA43B9"/>
    <w:rsid w:val="00CB059D"/>
    <w:rsid w:val="00CB0DF7"/>
    <w:rsid w:val="00CB1DCB"/>
    <w:rsid w:val="00CB7423"/>
    <w:rsid w:val="00CC1341"/>
    <w:rsid w:val="00CC294F"/>
    <w:rsid w:val="00CC7CFB"/>
    <w:rsid w:val="00CD3578"/>
    <w:rsid w:val="00CE197F"/>
    <w:rsid w:val="00CE45EC"/>
    <w:rsid w:val="00CE6A61"/>
    <w:rsid w:val="00CF131F"/>
    <w:rsid w:val="00CF14A2"/>
    <w:rsid w:val="00CF31DB"/>
    <w:rsid w:val="00CF331A"/>
    <w:rsid w:val="00CF7815"/>
    <w:rsid w:val="00D050D2"/>
    <w:rsid w:val="00D100DD"/>
    <w:rsid w:val="00D13A7B"/>
    <w:rsid w:val="00D15A88"/>
    <w:rsid w:val="00D15FFA"/>
    <w:rsid w:val="00D213D9"/>
    <w:rsid w:val="00D23998"/>
    <w:rsid w:val="00D263A7"/>
    <w:rsid w:val="00D32697"/>
    <w:rsid w:val="00D32AC2"/>
    <w:rsid w:val="00D34B3E"/>
    <w:rsid w:val="00D37411"/>
    <w:rsid w:val="00D37B32"/>
    <w:rsid w:val="00D43D12"/>
    <w:rsid w:val="00D46BB3"/>
    <w:rsid w:val="00D578F1"/>
    <w:rsid w:val="00D70E9D"/>
    <w:rsid w:val="00D71B7F"/>
    <w:rsid w:val="00D7267A"/>
    <w:rsid w:val="00D73E6D"/>
    <w:rsid w:val="00D80731"/>
    <w:rsid w:val="00D817F1"/>
    <w:rsid w:val="00D84A2E"/>
    <w:rsid w:val="00D87E25"/>
    <w:rsid w:val="00D914E6"/>
    <w:rsid w:val="00DA3EC9"/>
    <w:rsid w:val="00DA5DCE"/>
    <w:rsid w:val="00DA5E3C"/>
    <w:rsid w:val="00DB37F8"/>
    <w:rsid w:val="00DC2608"/>
    <w:rsid w:val="00DC37D3"/>
    <w:rsid w:val="00DC41B2"/>
    <w:rsid w:val="00DE1A39"/>
    <w:rsid w:val="00DE1DB1"/>
    <w:rsid w:val="00DE2ECF"/>
    <w:rsid w:val="00E01C34"/>
    <w:rsid w:val="00E143D7"/>
    <w:rsid w:val="00E24D88"/>
    <w:rsid w:val="00E31508"/>
    <w:rsid w:val="00E31F84"/>
    <w:rsid w:val="00E33138"/>
    <w:rsid w:val="00E37D19"/>
    <w:rsid w:val="00E37E8F"/>
    <w:rsid w:val="00E40CA8"/>
    <w:rsid w:val="00E46511"/>
    <w:rsid w:val="00E46EBB"/>
    <w:rsid w:val="00E64AB8"/>
    <w:rsid w:val="00E64C1D"/>
    <w:rsid w:val="00E66BC4"/>
    <w:rsid w:val="00E75252"/>
    <w:rsid w:val="00E826F5"/>
    <w:rsid w:val="00E83C3C"/>
    <w:rsid w:val="00E846D8"/>
    <w:rsid w:val="00E87485"/>
    <w:rsid w:val="00E877B9"/>
    <w:rsid w:val="00EA44BA"/>
    <w:rsid w:val="00EB0E7D"/>
    <w:rsid w:val="00EB6FDC"/>
    <w:rsid w:val="00EC2919"/>
    <w:rsid w:val="00EC3781"/>
    <w:rsid w:val="00EC5BDD"/>
    <w:rsid w:val="00EC7390"/>
    <w:rsid w:val="00ED2EB1"/>
    <w:rsid w:val="00ED3AA5"/>
    <w:rsid w:val="00ED409B"/>
    <w:rsid w:val="00ED767C"/>
    <w:rsid w:val="00EF3C57"/>
    <w:rsid w:val="00EF4130"/>
    <w:rsid w:val="00EF4BC4"/>
    <w:rsid w:val="00F02B6D"/>
    <w:rsid w:val="00F1079A"/>
    <w:rsid w:val="00F10C7D"/>
    <w:rsid w:val="00F146D5"/>
    <w:rsid w:val="00F2013B"/>
    <w:rsid w:val="00F23298"/>
    <w:rsid w:val="00F267DC"/>
    <w:rsid w:val="00F309B0"/>
    <w:rsid w:val="00F317DF"/>
    <w:rsid w:val="00F35311"/>
    <w:rsid w:val="00F37658"/>
    <w:rsid w:val="00F40377"/>
    <w:rsid w:val="00F40852"/>
    <w:rsid w:val="00F41974"/>
    <w:rsid w:val="00F42B81"/>
    <w:rsid w:val="00F439F9"/>
    <w:rsid w:val="00F5180D"/>
    <w:rsid w:val="00F5287E"/>
    <w:rsid w:val="00F53AB5"/>
    <w:rsid w:val="00F53ACF"/>
    <w:rsid w:val="00F6143D"/>
    <w:rsid w:val="00F70575"/>
    <w:rsid w:val="00F70BF9"/>
    <w:rsid w:val="00F73B1C"/>
    <w:rsid w:val="00F74D26"/>
    <w:rsid w:val="00F80E9F"/>
    <w:rsid w:val="00F80F72"/>
    <w:rsid w:val="00F81CE8"/>
    <w:rsid w:val="00F85410"/>
    <w:rsid w:val="00F91851"/>
    <w:rsid w:val="00F95FCE"/>
    <w:rsid w:val="00F960B5"/>
    <w:rsid w:val="00FA1D97"/>
    <w:rsid w:val="00FA27CF"/>
    <w:rsid w:val="00FB1BEF"/>
    <w:rsid w:val="00FB314C"/>
    <w:rsid w:val="00FB3467"/>
    <w:rsid w:val="00FC34CA"/>
    <w:rsid w:val="00FC679D"/>
    <w:rsid w:val="00FD72D0"/>
    <w:rsid w:val="00FD744C"/>
    <w:rsid w:val="00FE0B77"/>
    <w:rsid w:val="00FE24C9"/>
    <w:rsid w:val="00FE53D4"/>
    <w:rsid w:val="00FE6D4A"/>
    <w:rsid w:val="00FE75C7"/>
    <w:rsid w:val="00FF26F4"/>
    <w:rsid w:val="00FF31A0"/>
    <w:rsid w:val="03A94B31"/>
    <w:rsid w:val="06FF20FA"/>
    <w:rsid w:val="09A20935"/>
    <w:rsid w:val="09A51DE3"/>
    <w:rsid w:val="0B0A5718"/>
    <w:rsid w:val="0D8A575D"/>
    <w:rsid w:val="0FAE7D11"/>
    <w:rsid w:val="0FFA79FA"/>
    <w:rsid w:val="10593885"/>
    <w:rsid w:val="11926308"/>
    <w:rsid w:val="14AD1F26"/>
    <w:rsid w:val="1740291A"/>
    <w:rsid w:val="180C1212"/>
    <w:rsid w:val="1A45350F"/>
    <w:rsid w:val="1F86492E"/>
    <w:rsid w:val="1FC866E0"/>
    <w:rsid w:val="202E79DC"/>
    <w:rsid w:val="203C6A3F"/>
    <w:rsid w:val="20C825CA"/>
    <w:rsid w:val="228B0399"/>
    <w:rsid w:val="242B5768"/>
    <w:rsid w:val="246E34DE"/>
    <w:rsid w:val="24D62E1B"/>
    <w:rsid w:val="274A5446"/>
    <w:rsid w:val="2A7A2375"/>
    <w:rsid w:val="2BA769B0"/>
    <w:rsid w:val="306A61E4"/>
    <w:rsid w:val="32A55377"/>
    <w:rsid w:val="36371F41"/>
    <w:rsid w:val="37046FAB"/>
    <w:rsid w:val="388F6760"/>
    <w:rsid w:val="3B4E14F1"/>
    <w:rsid w:val="3BD866A3"/>
    <w:rsid w:val="3CB84409"/>
    <w:rsid w:val="42430298"/>
    <w:rsid w:val="43D45372"/>
    <w:rsid w:val="4416733E"/>
    <w:rsid w:val="48101F46"/>
    <w:rsid w:val="5212481A"/>
    <w:rsid w:val="57280166"/>
    <w:rsid w:val="5B4369DC"/>
    <w:rsid w:val="5B6634E0"/>
    <w:rsid w:val="5C86208C"/>
    <w:rsid w:val="5E926567"/>
    <w:rsid w:val="5F8906A1"/>
    <w:rsid w:val="66FA6341"/>
    <w:rsid w:val="69833DCE"/>
    <w:rsid w:val="6A4570DC"/>
    <w:rsid w:val="6D254FA9"/>
    <w:rsid w:val="6EA36ACE"/>
    <w:rsid w:val="737E5413"/>
    <w:rsid w:val="75E17EDC"/>
    <w:rsid w:val="77F44170"/>
    <w:rsid w:val="794C3DB3"/>
    <w:rsid w:val="7D5B3CAD"/>
    <w:rsid w:val="7E0917D0"/>
    <w:rsid w:val="7FF5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2" w:semiHidden="0" w:name="heading 2"/>
    <w:lsdException w:qFormat="1" w:uiPriority="2" w:semiHidden="0" w:name="heading 3"/>
    <w:lsdException w:qFormat="1" w:uiPriority="2" w:semiHidden="0" w:name="heading 4"/>
    <w:lsdException w:qFormat="1" w:uiPriority="2" w:semiHidden="0" w:name="heading 5"/>
    <w:lsdException w:qFormat="1" w:uiPriority="0" w:semiHidden="0" w:name="heading 6"/>
    <w:lsdException w:qFormat="1" w:uiPriority="2" w:semiHidden="0" w:name="heading 7"/>
    <w:lsdException w:qFormat="1" w:uiPriority="2" w:semiHidden="0" w:name="heading 8"/>
    <w:lsdException w:qFormat="1" w:uiPriority="2"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3">
    <w:name w:val="heading 1"/>
    <w:basedOn w:val="1"/>
    <w:next w:val="1"/>
    <w:link w:val="43"/>
    <w:qFormat/>
    <w:uiPriority w:val="2"/>
    <w:pPr>
      <w:keepNext/>
      <w:keepLines/>
      <w:numPr>
        <w:ilvl w:val="0"/>
        <w:numId w:val="1"/>
      </w:numPr>
      <w:spacing w:before="200" w:after="160" w:line="576" w:lineRule="auto"/>
      <w:outlineLvl w:val="0"/>
    </w:pPr>
    <w:rPr>
      <w:b/>
      <w:kern w:val="44"/>
      <w:sz w:val="44"/>
      <w:szCs w:val="44"/>
    </w:rPr>
  </w:style>
  <w:style w:type="paragraph" w:styleId="4">
    <w:name w:val="heading 2"/>
    <w:basedOn w:val="1"/>
    <w:next w:val="1"/>
    <w:link w:val="44"/>
    <w:unhideWhenUsed/>
    <w:qFormat/>
    <w:uiPriority w:val="2"/>
    <w:pPr>
      <w:keepNext/>
      <w:keepLines/>
      <w:numPr>
        <w:ilvl w:val="1"/>
        <w:numId w:val="1"/>
      </w:numPr>
      <w:spacing w:before="160" w:after="120" w:line="413" w:lineRule="auto"/>
      <w:outlineLvl w:val="1"/>
    </w:pPr>
    <w:rPr>
      <w:b/>
      <w:sz w:val="36"/>
      <w:szCs w:val="36"/>
    </w:rPr>
  </w:style>
  <w:style w:type="paragraph" w:styleId="5">
    <w:name w:val="heading 3"/>
    <w:basedOn w:val="1"/>
    <w:next w:val="1"/>
    <w:link w:val="45"/>
    <w:unhideWhenUsed/>
    <w:qFormat/>
    <w:uiPriority w:val="2"/>
    <w:pPr>
      <w:keepNext/>
      <w:keepLines/>
      <w:numPr>
        <w:ilvl w:val="2"/>
        <w:numId w:val="1"/>
      </w:numPr>
      <w:spacing w:before="120" w:after="80" w:line="413" w:lineRule="auto"/>
      <w:ind w:left="0" w:firstLine="0"/>
      <w:outlineLvl w:val="2"/>
    </w:pPr>
    <w:rPr>
      <w:b/>
      <w:sz w:val="32"/>
      <w:szCs w:val="32"/>
    </w:rPr>
  </w:style>
  <w:style w:type="paragraph" w:styleId="6">
    <w:name w:val="heading 4"/>
    <w:basedOn w:val="1"/>
    <w:next w:val="1"/>
    <w:link w:val="46"/>
    <w:unhideWhenUsed/>
    <w:qFormat/>
    <w:uiPriority w:val="2"/>
    <w:pPr>
      <w:keepNext/>
      <w:keepLines/>
      <w:numPr>
        <w:ilvl w:val="3"/>
        <w:numId w:val="1"/>
      </w:numPr>
      <w:spacing w:before="80" w:after="80" w:line="372" w:lineRule="auto"/>
      <w:ind w:left="862" w:hanging="862"/>
      <w:outlineLvl w:val="3"/>
    </w:pPr>
    <w:rPr>
      <w:b/>
      <w:sz w:val="30"/>
      <w:szCs w:val="30"/>
    </w:rPr>
  </w:style>
  <w:style w:type="paragraph" w:styleId="7">
    <w:name w:val="heading 5"/>
    <w:basedOn w:val="1"/>
    <w:next w:val="1"/>
    <w:link w:val="47"/>
    <w:unhideWhenUsed/>
    <w:qFormat/>
    <w:uiPriority w:val="2"/>
    <w:pPr>
      <w:keepNext/>
      <w:keepLines/>
      <w:numPr>
        <w:ilvl w:val="4"/>
        <w:numId w:val="1"/>
      </w:numPr>
      <w:spacing w:before="40" w:after="40" w:line="372" w:lineRule="auto"/>
      <w:ind w:left="0" w:firstLine="0"/>
      <w:outlineLvl w:val="4"/>
    </w:pPr>
    <w:rPr>
      <w:b/>
      <w:sz w:val="28"/>
      <w:szCs w:val="28"/>
    </w:rPr>
  </w:style>
  <w:style w:type="paragraph" w:styleId="8">
    <w:name w:val="heading 6"/>
    <w:basedOn w:val="1"/>
    <w:next w:val="1"/>
    <w:link w:val="48"/>
    <w:unhideWhenUsed/>
    <w:qFormat/>
    <w:uiPriority w:val="0"/>
    <w:pPr>
      <w:keepNext/>
      <w:keepLines/>
      <w:numPr>
        <w:ilvl w:val="5"/>
        <w:numId w:val="1"/>
      </w:numPr>
      <w:spacing w:before="40" w:after="40" w:line="317" w:lineRule="auto"/>
      <w:outlineLvl w:val="5"/>
    </w:pPr>
    <w:rPr>
      <w:b/>
      <w:sz w:val="26"/>
      <w:szCs w:val="26"/>
    </w:rPr>
  </w:style>
  <w:style w:type="paragraph" w:styleId="9">
    <w:name w:val="heading 7"/>
    <w:basedOn w:val="1"/>
    <w:next w:val="1"/>
    <w:link w:val="49"/>
    <w:unhideWhenUsed/>
    <w:qFormat/>
    <w:uiPriority w:val="2"/>
    <w:pPr>
      <w:keepNext/>
      <w:keepLines/>
      <w:numPr>
        <w:ilvl w:val="6"/>
        <w:numId w:val="1"/>
      </w:numPr>
      <w:spacing w:before="120" w:after="64" w:line="317" w:lineRule="auto"/>
      <w:ind w:left="1298" w:hanging="1298"/>
      <w:outlineLvl w:val="6"/>
    </w:pPr>
    <w:rPr>
      <w:b/>
    </w:rPr>
  </w:style>
  <w:style w:type="paragraph" w:styleId="10">
    <w:name w:val="heading 8"/>
    <w:basedOn w:val="1"/>
    <w:next w:val="1"/>
    <w:link w:val="50"/>
    <w:unhideWhenUsed/>
    <w:qFormat/>
    <w:uiPriority w:val="2"/>
    <w:pPr>
      <w:keepNext/>
      <w:keepLines/>
      <w:numPr>
        <w:ilvl w:val="7"/>
        <w:numId w:val="1"/>
      </w:numPr>
      <w:spacing w:before="240" w:after="64" w:line="317" w:lineRule="auto"/>
      <w:outlineLvl w:val="7"/>
    </w:pPr>
    <w:rPr>
      <w:rFonts w:ascii="Arial" w:hAnsi="Arial" w:eastAsia="黑体"/>
    </w:rPr>
  </w:style>
  <w:style w:type="paragraph" w:styleId="11">
    <w:name w:val="heading 9"/>
    <w:basedOn w:val="1"/>
    <w:next w:val="1"/>
    <w:link w:val="51"/>
    <w:unhideWhenUsed/>
    <w:qFormat/>
    <w:uiPriority w:val="2"/>
    <w:pPr>
      <w:keepNext/>
      <w:keepLines/>
      <w:numPr>
        <w:ilvl w:val="8"/>
        <w:numId w:val="1"/>
      </w:numPr>
      <w:spacing w:before="240" w:after="64" w:line="317" w:lineRule="auto"/>
      <w:outlineLvl w:val="8"/>
    </w:pPr>
    <w:rPr>
      <w:rFonts w:ascii="Arial" w:hAnsi="Arial" w:eastAsia="黑体"/>
      <w:sz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2"/>
    <w:qFormat/>
    <w:uiPriority w:val="1"/>
    <w:pPr>
      <w:spacing w:before="161"/>
      <w:ind w:left="1398"/>
    </w:pPr>
    <w:rPr>
      <w:lang w:val="zh-CN" w:bidi="zh-CN"/>
    </w:rPr>
  </w:style>
  <w:style w:type="paragraph" w:styleId="12">
    <w:name w:val="toc 7"/>
    <w:basedOn w:val="1"/>
    <w:next w:val="1"/>
    <w:unhideWhenUsed/>
    <w:qFormat/>
    <w:uiPriority w:val="39"/>
    <w:pPr>
      <w:spacing w:line="240" w:lineRule="auto"/>
      <w:ind w:left="2520" w:leftChars="1200"/>
    </w:pPr>
    <w:rPr>
      <w:rFonts w:asciiTheme="minorHAnsi" w:hAnsiTheme="minorHAnsi" w:eastAsiaTheme="minorEastAsia" w:cstheme="minorBidi"/>
      <w:sz w:val="21"/>
      <w:szCs w:val="22"/>
    </w:rPr>
  </w:style>
  <w:style w:type="paragraph" w:styleId="13">
    <w:name w:val="Normal Indent"/>
    <w:basedOn w:val="1"/>
    <w:next w:val="1"/>
    <w:qFormat/>
    <w:uiPriority w:val="0"/>
    <w:pPr>
      <w:ind w:firstLine="420"/>
    </w:pPr>
    <w:rPr>
      <w:sz w:val="21"/>
    </w:rPr>
  </w:style>
  <w:style w:type="paragraph" w:styleId="14">
    <w:name w:val="annotation text"/>
    <w:basedOn w:val="1"/>
    <w:link w:val="81"/>
    <w:qFormat/>
    <w:uiPriority w:val="0"/>
    <w:pPr>
      <w:spacing w:line="240" w:lineRule="auto"/>
      <w:jc w:val="left"/>
    </w:pPr>
    <w:rPr>
      <w:rFonts w:asciiTheme="minorHAnsi" w:hAnsiTheme="minorHAnsi" w:eastAsiaTheme="minorEastAsia" w:cstheme="minorBidi"/>
      <w:sz w:val="21"/>
    </w:rPr>
  </w:style>
  <w:style w:type="paragraph" w:styleId="15">
    <w:name w:val="Body Text Indent"/>
    <w:basedOn w:val="1"/>
    <w:next w:val="16"/>
    <w:link w:val="60"/>
    <w:qFormat/>
    <w:uiPriority w:val="99"/>
    <w:pPr>
      <w:spacing w:after="120"/>
      <w:ind w:left="420" w:leftChars="200"/>
    </w:pPr>
  </w:style>
  <w:style w:type="paragraph" w:styleId="16">
    <w:name w:val="Body Text First Indent 2"/>
    <w:basedOn w:val="15"/>
    <w:next w:val="1"/>
    <w:link w:val="63"/>
    <w:unhideWhenUsed/>
    <w:uiPriority w:val="0"/>
    <w:pPr>
      <w:ind w:firstLine="420" w:firstLineChars="200"/>
    </w:pPr>
  </w:style>
  <w:style w:type="paragraph" w:styleId="17">
    <w:name w:val="index 4"/>
    <w:basedOn w:val="1"/>
    <w:next w:val="1"/>
    <w:qFormat/>
    <w:uiPriority w:val="0"/>
    <w:pPr>
      <w:ind w:left="600" w:leftChars="600"/>
    </w:pPr>
  </w:style>
  <w:style w:type="paragraph" w:styleId="18">
    <w:name w:val="toc 5"/>
    <w:basedOn w:val="1"/>
    <w:next w:val="1"/>
    <w:unhideWhenUsed/>
    <w:qFormat/>
    <w:uiPriority w:val="39"/>
    <w:pPr>
      <w:spacing w:line="240" w:lineRule="auto"/>
      <w:ind w:left="1680" w:leftChars="800"/>
    </w:pPr>
    <w:rPr>
      <w:rFonts w:asciiTheme="minorHAnsi" w:hAnsiTheme="minorHAnsi" w:eastAsiaTheme="minorEastAsia" w:cstheme="minorBidi"/>
      <w:sz w:val="21"/>
      <w:szCs w:val="22"/>
    </w:rPr>
  </w:style>
  <w:style w:type="paragraph" w:styleId="19">
    <w:name w:val="toc 3"/>
    <w:basedOn w:val="1"/>
    <w:next w:val="1"/>
    <w:unhideWhenUsed/>
    <w:qFormat/>
    <w:uiPriority w:val="39"/>
    <w:pPr>
      <w:ind w:left="840" w:leftChars="400"/>
    </w:pPr>
    <w:rPr>
      <w:rFonts w:asciiTheme="minorHAnsi" w:hAnsiTheme="minorHAnsi" w:eastAsiaTheme="minorEastAsia" w:cstheme="minorBidi"/>
    </w:rPr>
  </w:style>
  <w:style w:type="paragraph" w:styleId="20">
    <w:name w:val="Plain Text"/>
    <w:basedOn w:val="1"/>
    <w:link w:val="61"/>
    <w:qFormat/>
    <w:uiPriority w:val="0"/>
    <w:pPr>
      <w:spacing w:line="240" w:lineRule="auto"/>
    </w:pPr>
    <w:rPr>
      <w:rFonts w:hAnsi="Courier New"/>
      <w:sz w:val="21"/>
      <w:szCs w:val="21"/>
    </w:rPr>
  </w:style>
  <w:style w:type="paragraph" w:styleId="21">
    <w:name w:val="toc 8"/>
    <w:basedOn w:val="1"/>
    <w:next w:val="1"/>
    <w:unhideWhenUsed/>
    <w:qFormat/>
    <w:uiPriority w:val="39"/>
    <w:pPr>
      <w:spacing w:line="240" w:lineRule="auto"/>
      <w:ind w:left="2940" w:leftChars="1400"/>
    </w:pPr>
    <w:rPr>
      <w:rFonts w:asciiTheme="minorHAnsi" w:hAnsiTheme="minorHAnsi" w:eastAsiaTheme="minorEastAsia" w:cstheme="minorBidi"/>
      <w:sz w:val="21"/>
      <w:szCs w:val="22"/>
    </w:rPr>
  </w:style>
  <w:style w:type="paragraph" w:styleId="22">
    <w:name w:val="Date"/>
    <w:basedOn w:val="1"/>
    <w:next w:val="1"/>
    <w:link w:val="62"/>
    <w:unhideWhenUsed/>
    <w:qFormat/>
    <w:uiPriority w:val="99"/>
    <w:pPr>
      <w:ind w:left="100" w:leftChars="2500"/>
    </w:pPr>
    <w:rPr>
      <w:rFonts w:asciiTheme="minorHAnsi" w:hAnsiTheme="minorHAnsi" w:eastAsiaTheme="minorEastAsia" w:cstheme="minorBidi"/>
    </w:rPr>
  </w:style>
  <w:style w:type="paragraph" w:styleId="23">
    <w:name w:val="Balloon Text"/>
    <w:basedOn w:val="1"/>
    <w:link w:val="52"/>
    <w:unhideWhenUsed/>
    <w:qFormat/>
    <w:uiPriority w:val="0"/>
    <w:pPr>
      <w:spacing w:line="240" w:lineRule="auto"/>
    </w:pPr>
    <w:rPr>
      <w:rFonts w:asciiTheme="minorHAnsi" w:hAnsiTheme="minorHAnsi" w:eastAsiaTheme="minorEastAsia" w:cstheme="minorBidi"/>
      <w:sz w:val="18"/>
      <w:szCs w:val="18"/>
    </w:rPr>
  </w:style>
  <w:style w:type="paragraph" w:styleId="24">
    <w:name w:val="footer"/>
    <w:basedOn w:val="1"/>
    <w:link w:val="42"/>
    <w:qFormat/>
    <w:uiPriority w:val="0"/>
    <w:pPr>
      <w:tabs>
        <w:tab w:val="center" w:pos="4153"/>
        <w:tab w:val="right" w:pos="8306"/>
      </w:tabs>
      <w:snapToGrid w:val="0"/>
      <w:spacing w:line="240" w:lineRule="auto"/>
      <w:jc w:val="left"/>
    </w:pPr>
    <w:rPr>
      <w:sz w:val="18"/>
      <w:szCs w:val="18"/>
    </w:rPr>
  </w:style>
  <w:style w:type="paragraph" w:styleId="25">
    <w:name w:val="header"/>
    <w:basedOn w:val="1"/>
    <w:link w:val="4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unhideWhenUsed/>
    <w:qFormat/>
    <w:uiPriority w:val="39"/>
    <w:rPr>
      <w:rFonts w:asciiTheme="minorHAnsi" w:hAnsiTheme="minorHAnsi" w:eastAsiaTheme="minorEastAsia" w:cstheme="minorBidi"/>
    </w:rPr>
  </w:style>
  <w:style w:type="paragraph" w:styleId="27">
    <w:name w:val="toc 4"/>
    <w:basedOn w:val="1"/>
    <w:next w:val="1"/>
    <w:unhideWhenUsed/>
    <w:qFormat/>
    <w:uiPriority w:val="39"/>
    <w:pPr>
      <w:spacing w:line="240" w:lineRule="auto"/>
      <w:ind w:left="1260" w:leftChars="600"/>
    </w:pPr>
    <w:rPr>
      <w:rFonts w:asciiTheme="minorHAnsi" w:hAnsiTheme="minorHAnsi" w:eastAsiaTheme="minorEastAsia" w:cstheme="minorBidi"/>
      <w:sz w:val="21"/>
      <w:szCs w:val="22"/>
    </w:rPr>
  </w:style>
  <w:style w:type="paragraph" w:styleId="28">
    <w:name w:val="toc 6"/>
    <w:basedOn w:val="1"/>
    <w:next w:val="1"/>
    <w:unhideWhenUsed/>
    <w:qFormat/>
    <w:uiPriority w:val="39"/>
    <w:pPr>
      <w:spacing w:line="240" w:lineRule="auto"/>
      <w:ind w:left="2100" w:leftChars="1000"/>
    </w:pPr>
    <w:rPr>
      <w:rFonts w:asciiTheme="minorHAnsi" w:hAnsiTheme="minorHAnsi" w:eastAsiaTheme="minorEastAsia" w:cstheme="minorBidi"/>
      <w:sz w:val="21"/>
      <w:szCs w:val="22"/>
    </w:rPr>
  </w:style>
  <w:style w:type="paragraph" w:styleId="29">
    <w:name w:val="toc 2"/>
    <w:basedOn w:val="1"/>
    <w:next w:val="1"/>
    <w:unhideWhenUsed/>
    <w:qFormat/>
    <w:uiPriority w:val="39"/>
    <w:pPr>
      <w:ind w:left="420" w:leftChars="200"/>
    </w:pPr>
    <w:rPr>
      <w:rFonts w:asciiTheme="minorHAnsi" w:hAnsiTheme="minorHAnsi" w:eastAsiaTheme="minorEastAsia" w:cstheme="minorBidi"/>
    </w:rPr>
  </w:style>
  <w:style w:type="paragraph" w:styleId="30">
    <w:name w:val="toc 9"/>
    <w:basedOn w:val="1"/>
    <w:next w:val="1"/>
    <w:unhideWhenUsed/>
    <w:qFormat/>
    <w:uiPriority w:val="39"/>
    <w:pPr>
      <w:spacing w:line="240" w:lineRule="auto"/>
      <w:ind w:left="3360" w:leftChars="1600"/>
    </w:pPr>
    <w:rPr>
      <w:rFonts w:asciiTheme="minorHAnsi" w:hAnsiTheme="minorHAnsi" w:eastAsiaTheme="minorEastAsia" w:cstheme="minorBidi"/>
      <w:sz w:val="21"/>
      <w:szCs w:val="22"/>
    </w:rPr>
  </w:style>
  <w:style w:type="paragraph" w:styleId="31">
    <w:name w:val="Body Text 2"/>
    <w:basedOn w:val="1"/>
    <w:link w:val="88"/>
    <w:unhideWhenUsed/>
    <w:qFormat/>
    <w:uiPriority w:val="99"/>
    <w:pPr>
      <w:spacing w:after="120" w:line="480" w:lineRule="auto"/>
    </w:pPr>
    <w:rPr>
      <w:rFonts w:asciiTheme="minorHAnsi" w:hAnsiTheme="minorHAnsi" w:cstheme="minorBidi"/>
      <w:szCs w:val="22"/>
    </w:rPr>
  </w:style>
  <w:style w:type="paragraph" w:styleId="32">
    <w:name w:val="annotation subject"/>
    <w:basedOn w:val="14"/>
    <w:next w:val="14"/>
    <w:link w:val="82"/>
    <w:qFormat/>
    <w:uiPriority w:val="0"/>
    <w:rPr>
      <w:b/>
      <w:bCs/>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basedOn w:val="35"/>
    <w:qFormat/>
    <w:uiPriority w:val="0"/>
    <w:rPr>
      <w:sz w:val="21"/>
      <w:szCs w:val="21"/>
    </w:rPr>
  </w:style>
  <w:style w:type="paragraph" w:customStyle="1" w:styleId="39">
    <w:name w:val="Table Paragraph"/>
    <w:basedOn w:val="1"/>
    <w:qFormat/>
    <w:uiPriority w:val="1"/>
    <w:rPr>
      <w:lang w:val="zh-CN" w:bidi="zh-CN"/>
    </w:rPr>
  </w:style>
  <w:style w:type="paragraph" w:styleId="40">
    <w:name w:val="List Paragraph"/>
    <w:basedOn w:val="1"/>
    <w:next w:val="13"/>
    <w:link w:val="66"/>
    <w:qFormat/>
    <w:uiPriority w:val="34"/>
    <w:pPr>
      <w:ind w:firstLine="420" w:firstLineChars="200"/>
    </w:pPr>
  </w:style>
  <w:style w:type="character" w:customStyle="1" w:styleId="41">
    <w:name w:val="页眉 字符"/>
    <w:basedOn w:val="35"/>
    <w:link w:val="25"/>
    <w:qFormat/>
    <w:uiPriority w:val="0"/>
    <w:rPr>
      <w:rFonts w:ascii="Calibri" w:hAnsi="Calibri"/>
      <w:kern w:val="2"/>
      <w:sz w:val="18"/>
      <w:szCs w:val="18"/>
    </w:rPr>
  </w:style>
  <w:style w:type="character" w:customStyle="1" w:styleId="42">
    <w:name w:val="页脚 字符"/>
    <w:basedOn w:val="35"/>
    <w:link w:val="24"/>
    <w:qFormat/>
    <w:uiPriority w:val="0"/>
    <w:rPr>
      <w:rFonts w:ascii="Calibri" w:hAnsi="Calibri"/>
      <w:kern w:val="2"/>
      <w:sz w:val="18"/>
      <w:szCs w:val="18"/>
    </w:rPr>
  </w:style>
  <w:style w:type="character" w:customStyle="1" w:styleId="43">
    <w:name w:val="标题 1 字符"/>
    <w:basedOn w:val="35"/>
    <w:link w:val="3"/>
    <w:qFormat/>
    <w:uiPriority w:val="0"/>
    <w:rPr>
      <w:rFonts w:ascii="宋体" w:hAnsi="宋体" w:cs="宋体"/>
      <w:b/>
      <w:kern w:val="44"/>
      <w:sz w:val="44"/>
      <w:szCs w:val="44"/>
    </w:rPr>
  </w:style>
  <w:style w:type="character" w:customStyle="1" w:styleId="44">
    <w:name w:val="标题 2 字符"/>
    <w:basedOn w:val="35"/>
    <w:link w:val="4"/>
    <w:qFormat/>
    <w:uiPriority w:val="0"/>
    <w:rPr>
      <w:rFonts w:ascii="宋体" w:hAnsi="宋体" w:cs="宋体"/>
      <w:b/>
      <w:kern w:val="2"/>
      <w:sz w:val="36"/>
      <w:szCs w:val="36"/>
    </w:rPr>
  </w:style>
  <w:style w:type="character" w:customStyle="1" w:styleId="45">
    <w:name w:val="标题 3 字符"/>
    <w:basedOn w:val="35"/>
    <w:link w:val="5"/>
    <w:qFormat/>
    <w:uiPriority w:val="0"/>
    <w:rPr>
      <w:rFonts w:ascii="宋体" w:hAnsi="宋体" w:cs="宋体"/>
      <w:b/>
      <w:kern w:val="2"/>
      <w:sz w:val="32"/>
      <w:szCs w:val="32"/>
    </w:rPr>
  </w:style>
  <w:style w:type="character" w:customStyle="1" w:styleId="46">
    <w:name w:val="标题 4 字符"/>
    <w:basedOn w:val="35"/>
    <w:link w:val="6"/>
    <w:qFormat/>
    <w:uiPriority w:val="0"/>
    <w:rPr>
      <w:rFonts w:ascii="宋体" w:hAnsi="宋体" w:cs="宋体"/>
      <w:b/>
      <w:kern w:val="2"/>
      <w:sz w:val="30"/>
      <w:szCs w:val="30"/>
    </w:rPr>
  </w:style>
  <w:style w:type="character" w:customStyle="1" w:styleId="47">
    <w:name w:val="标题 5 字符"/>
    <w:basedOn w:val="35"/>
    <w:link w:val="7"/>
    <w:qFormat/>
    <w:uiPriority w:val="2"/>
    <w:rPr>
      <w:rFonts w:ascii="宋体" w:hAnsi="宋体" w:cs="宋体"/>
      <w:b/>
      <w:kern w:val="2"/>
      <w:sz w:val="28"/>
      <w:szCs w:val="28"/>
    </w:rPr>
  </w:style>
  <w:style w:type="character" w:customStyle="1" w:styleId="48">
    <w:name w:val="标题 6 字符"/>
    <w:basedOn w:val="35"/>
    <w:link w:val="8"/>
    <w:qFormat/>
    <w:uiPriority w:val="0"/>
    <w:rPr>
      <w:rFonts w:ascii="宋体" w:hAnsi="宋体" w:cs="宋体"/>
      <w:b/>
      <w:kern w:val="2"/>
      <w:sz w:val="26"/>
      <w:szCs w:val="26"/>
    </w:rPr>
  </w:style>
  <w:style w:type="character" w:customStyle="1" w:styleId="49">
    <w:name w:val="标题 7 字符"/>
    <w:basedOn w:val="35"/>
    <w:link w:val="9"/>
    <w:qFormat/>
    <w:uiPriority w:val="2"/>
    <w:rPr>
      <w:rFonts w:ascii="宋体" w:hAnsi="宋体" w:cs="宋体"/>
      <w:b/>
      <w:kern w:val="2"/>
      <w:sz w:val="24"/>
      <w:szCs w:val="24"/>
    </w:rPr>
  </w:style>
  <w:style w:type="character" w:customStyle="1" w:styleId="50">
    <w:name w:val="标题 8 字符"/>
    <w:basedOn w:val="35"/>
    <w:link w:val="10"/>
    <w:qFormat/>
    <w:uiPriority w:val="0"/>
    <w:rPr>
      <w:rFonts w:ascii="Arial" w:hAnsi="Arial" w:eastAsia="黑体"/>
      <w:kern w:val="2"/>
      <w:sz w:val="24"/>
      <w:szCs w:val="22"/>
    </w:rPr>
  </w:style>
  <w:style w:type="character" w:customStyle="1" w:styleId="51">
    <w:name w:val="标题 9 字符"/>
    <w:basedOn w:val="35"/>
    <w:link w:val="11"/>
    <w:qFormat/>
    <w:uiPriority w:val="0"/>
    <w:rPr>
      <w:rFonts w:ascii="Arial" w:hAnsi="Arial" w:eastAsia="黑体"/>
      <w:kern w:val="2"/>
      <w:sz w:val="21"/>
      <w:szCs w:val="22"/>
    </w:rPr>
  </w:style>
  <w:style w:type="character" w:customStyle="1" w:styleId="52">
    <w:name w:val="批注框文本 字符"/>
    <w:basedOn w:val="35"/>
    <w:link w:val="23"/>
    <w:qFormat/>
    <w:uiPriority w:val="0"/>
    <w:rPr>
      <w:rFonts w:asciiTheme="minorHAnsi" w:hAnsiTheme="minorHAnsi" w:eastAsiaTheme="minorEastAsia" w:cstheme="minorBidi"/>
      <w:kern w:val="2"/>
      <w:sz w:val="18"/>
      <w:szCs w:val="18"/>
    </w:rPr>
  </w:style>
  <w:style w:type="paragraph" w:customStyle="1" w:styleId="53">
    <w:name w:val="正文表标题"/>
    <w:next w:val="1"/>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54">
    <w:name w:val="标题1"/>
    <w:basedOn w:val="3"/>
    <w:qFormat/>
    <w:uiPriority w:val="0"/>
    <w:pPr>
      <w:numPr>
        <w:ilvl w:val="0"/>
        <w:numId w:val="3"/>
      </w:numPr>
      <w:tabs>
        <w:tab w:val="left" w:pos="360"/>
        <w:tab w:val="clear" w:pos="420"/>
      </w:tabs>
      <w:spacing w:before="0" w:beforeLines="50" w:after="0" w:afterLines="50" w:line="360" w:lineRule="auto"/>
      <w:ind w:left="567" w:hanging="567"/>
    </w:pPr>
    <w:rPr>
      <w:rFonts w:ascii="Times New Roman" w:hAnsi="Times New Roman" w:cs="Times New Roman"/>
      <w:b w:val="0"/>
      <w:sz w:val="28"/>
    </w:rPr>
  </w:style>
  <w:style w:type="paragraph" w:customStyle="1" w:styleId="55">
    <w:name w:val="TOC 标题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56">
    <w:name w:val="正文文本 (2)_"/>
    <w:basedOn w:val="35"/>
    <w:link w:val="57"/>
    <w:qFormat/>
    <w:uiPriority w:val="0"/>
    <w:rPr>
      <w:rFonts w:ascii="宋体" w:hAnsi="宋体" w:cs="宋体"/>
      <w:sz w:val="22"/>
      <w:shd w:val="clear" w:color="auto" w:fill="FFFFFF"/>
    </w:rPr>
  </w:style>
  <w:style w:type="paragraph" w:customStyle="1" w:styleId="57">
    <w:name w:val="正文文本 (2)"/>
    <w:basedOn w:val="1"/>
    <w:link w:val="56"/>
    <w:qFormat/>
    <w:uiPriority w:val="0"/>
    <w:pPr>
      <w:shd w:val="clear" w:color="auto" w:fill="FFFFFF"/>
      <w:spacing w:before="240" w:line="432" w:lineRule="exact"/>
      <w:ind w:hanging="640"/>
      <w:jc w:val="distribute"/>
    </w:pPr>
    <w:rPr>
      <w:kern w:val="0"/>
      <w:sz w:val="22"/>
      <w:szCs w:val="20"/>
    </w:rPr>
  </w:style>
  <w:style w:type="character" w:customStyle="1" w:styleId="58">
    <w:name w:val="正文文本 (2) + 间距 0 pt"/>
    <w:basedOn w:val="56"/>
    <w:qFormat/>
    <w:uiPriority w:val="0"/>
    <w:rPr>
      <w:rFonts w:ascii="宋体" w:hAnsi="宋体" w:cs="宋体"/>
      <w:color w:val="000000"/>
      <w:spacing w:val="10"/>
      <w:w w:val="100"/>
      <w:position w:val="0"/>
      <w:sz w:val="22"/>
      <w:shd w:val="clear" w:color="auto" w:fill="FFFFFF"/>
      <w:lang w:val="zh-TW" w:eastAsia="zh-TW" w:bidi="zh-TW"/>
    </w:rPr>
  </w:style>
  <w:style w:type="paragraph" w:customStyle="1" w:styleId="59">
    <w:name w:val="节"/>
    <w:basedOn w:val="4"/>
    <w:uiPriority w:val="0"/>
    <w:pPr>
      <w:numPr>
        <w:ilvl w:val="0"/>
        <w:numId w:val="0"/>
      </w:numPr>
      <w:tabs>
        <w:tab w:val="left" w:pos="432"/>
        <w:tab w:val="left" w:pos="576"/>
      </w:tabs>
      <w:spacing w:before="260" w:beforeLines="50" w:after="260" w:afterLines="50" w:line="240" w:lineRule="auto"/>
    </w:pPr>
    <w:rPr>
      <w:rFonts w:ascii="黑体" w:cs="Times New Roman"/>
      <w:b w:val="0"/>
      <w:bCs/>
      <w:sz w:val="28"/>
      <w:szCs w:val="28"/>
    </w:rPr>
  </w:style>
  <w:style w:type="character" w:customStyle="1" w:styleId="60">
    <w:name w:val="正文文本缩进 字符"/>
    <w:basedOn w:val="35"/>
    <w:link w:val="15"/>
    <w:qFormat/>
    <w:uiPriority w:val="99"/>
    <w:rPr>
      <w:rFonts w:ascii="Calibri" w:hAnsi="Calibri"/>
      <w:kern w:val="2"/>
      <w:sz w:val="24"/>
      <w:szCs w:val="22"/>
    </w:rPr>
  </w:style>
  <w:style w:type="character" w:customStyle="1" w:styleId="61">
    <w:name w:val="纯文本 字符"/>
    <w:basedOn w:val="35"/>
    <w:link w:val="20"/>
    <w:qFormat/>
    <w:uiPriority w:val="0"/>
    <w:rPr>
      <w:rFonts w:ascii="宋体" w:hAnsi="Courier New"/>
      <w:kern w:val="2"/>
      <w:sz w:val="21"/>
      <w:szCs w:val="21"/>
    </w:rPr>
  </w:style>
  <w:style w:type="character" w:customStyle="1" w:styleId="62">
    <w:name w:val="日期 字符"/>
    <w:basedOn w:val="35"/>
    <w:link w:val="22"/>
    <w:qFormat/>
    <w:uiPriority w:val="99"/>
    <w:rPr>
      <w:rFonts w:asciiTheme="minorHAnsi" w:hAnsiTheme="minorHAnsi" w:eastAsiaTheme="minorEastAsia" w:cstheme="minorBidi"/>
      <w:kern w:val="2"/>
      <w:sz w:val="24"/>
      <w:szCs w:val="22"/>
    </w:rPr>
  </w:style>
  <w:style w:type="character" w:customStyle="1" w:styleId="63">
    <w:name w:val="正文文本首行缩进 2 字符"/>
    <w:basedOn w:val="60"/>
    <w:link w:val="16"/>
    <w:qFormat/>
    <w:uiPriority w:val="0"/>
    <w:rPr>
      <w:rFonts w:ascii="Calibri" w:hAnsi="Calibri"/>
      <w:kern w:val="2"/>
      <w:sz w:val="24"/>
      <w:szCs w:val="22"/>
    </w:rPr>
  </w:style>
  <w:style w:type="character" w:customStyle="1" w:styleId="64">
    <w:name w:val="未处理的提及1"/>
    <w:basedOn w:val="35"/>
    <w:semiHidden/>
    <w:unhideWhenUsed/>
    <w:uiPriority w:val="99"/>
    <w:rPr>
      <w:color w:val="605E5C"/>
      <w:shd w:val="clear" w:color="auto" w:fill="E1DFDD"/>
    </w:rPr>
  </w:style>
  <w:style w:type="table" w:customStyle="1" w:styleId="65">
    <w:name w:val="网格型11"/>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列表段落 字符"/>
    <w:link w:val="40"/>
    <w:qFormat/>
    <w:uiPriority w:val="34"/>
    <w:rPr>
      <w:rFonts w:ascii="宋体" w:hAnsi="宋体" w:cs="宋体"/>
      <w:kern w:val="2"/>
      <w:sz w:val="24"/>
      <w:szCs w:val="24"/>
    </w:rPr>
  </w:style>
  <w:style w:type="character" w:customStyle="1" w:styleId="67">
    <w:name w:val="!正文 Char"/>
    <w:link w:val="68"/>
    <w:qFormat/>
    <w:uiPriority w:val="0"/>
    <w:rPr>
      <w:szCs w:val="24"/>
    </w:rPr>
  </w:style>
  <w:style w:type="paragraph" w:customStyle="1" w:styleId="68">
    <w:name w:val="!正文"/>
    <w:basedOn w:val="1"/>
    <w:link w:val="67"/>
    <w:uiPriority w:val="0"/>
    <w:pPr>
      <w:ind w:firstLine="420" w:firstLineChars="200"/>
    </w:pPr>
    <w:rPr>
      <w:rFonts w:ascii="Times New Roman" w:hAnsi="Times New Roman" w:cs="Times New Roman"/>
      <w:kern w:val="0"/>
      <w:sz w:val="20"/>
    </w:rPr>
  </w:style>
  <w:style w:type="paragraph" w:customStyle="1" w:styleId="69">
    <w:name w:val="表格1"/>
    <w:basedOn w:val="1"/>
    <w:qFormat/>
    <w:uiPriority w:val="0"/>
    <w:pPr>
      <w:spacing w:after="120"/>
    </w:pPr>
    <w:rPr>
      <w:rFonts w:hint="eastAsia" w:ascii="Calibri" w:hAnsi="Calibri" w:eastAsia="楷体" w:cs="Times New Roman"/>
    </w:rPr>
  </w:style>
  <w:style w:type="paragraph" w:customStyle="1" w:styleId="70">
    <w:name w:val="表格"/>
    <w:basedOn w:val="1"/>
    <w:qFormat/>
    <w:uiPriority w:val="0"/>
    <w:pPr>
      <w:jc w:val="left"/>
    </w:pPr>
    <w:rPr>
      <w:rFonts w:hint="eastAsia" w:ascii="仿宋" w:hAnsi="仿宋" w:eastAsia="楷体" w:cs="仿宋"/>
    </w:rPr>
  </w:style>
  <w:style w:type="table" w:customStyle="1" w:styleId="7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72">
    <w:name w:val="正文文本 字符"/>
    <w:basedOn w:val="35"/>
    <w:link w:val="2"/>
    <w:qFormat/>
    <w:uiPriority w:val="1"/>
    <w:rPr>
      <w:rFonts w:ascii="宋体" w:hAnsi="宋体" w:cs="宋体"/>
      <w:kern w:val="2"/>
      <w:sz w:val="24"/>
      <w:szCs w:val="24"/>
      <w:lang w:val="zh-CN" w:bidi="zh-CN"/>
    </w:rPr>
  </w:style>
  <w:style w:type="paragraph" w:customStyle="1" w:styleId="73">
    <w:name w:val="TOC 标题2"/>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table" w:customStyle="1" w:styleId="74">
    <w:name w:val="网格型10"/>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14"/>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15"/>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表格居中 字符"/>
    <w:link w:val="78"/>
    <w:qFormat/>
    <w:locked/>
    <w:uiPriority w:val="5"/>
    <w:rPr>
      <w:rFonts w:ascii="宋体" w:hAnsi="宋体"/>
      <w:bCs/>
      <w:sz w:val="24"/>
      <w:szCs w:val="24"/>
    </w:rPr>
  </w:style>
  <w:style w:type="paragraph" w:customStyle="1" w:styleId="78">
    <w:name w:val="表格居中"/>
    <w:basedOn w:val="1"/>
    <w:link w:val="77"/>
    <w:qFormat/>
    <w:uiPriority w:val="5"/>
    <w:pPr>
      <w:widowControl/>
      <w:spacing w:before="120" w:after="120"/>
      <w:jc w:val="center"/>
    </w:pPr>
    <w:rPr>
      <w:rFonts w:cs="Times New Roman"/>
      <w:bCs/>
      <w:kern w:val="0"/>
    </w:rPr>
  </w:style>
  <w:style w:type="paragraph" w:customStyle="1" w:styleId="79">
    <w:name w:val="WPSOffice手动目录 1"/>
    <w:qFormat/>
    <w:uiPriority w:val="0"/>
    <w:rPr>
      <w:rFonts w:asciiTheme="minorHAnsi" w:hAnsiTheme="minorHAnsi" w:eastAsiaTheme="minorEastAsia" w:cstheme="minorBidi"/>
      <w:lang w:val="en-US" w:eastAsia="zh-CN" w:bidi="ar-SA"/>
    </w:rPr>
  </w:style>
  <w:style w:type="paragraph" w:customStyle="1" w:styleId="80">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81">
    <w:name w:val="批注文字 字符"/>
    <w:basedOn w:val="35"/>
    <w:link w:val="14"/>
    <w:qFormat/>
    <w:uiPriority w:val="0"/>
    <w:rPr>
      <w:rFonts w:asciiTheme="minorHAnsi" w:hAnsiTheme="minorHAnsi" w:eastAsiaTheme="minorEastAsia" w:cstheme="minorBidi"/>
      <w:kern w:val="2"/>
      <w:sz w:val="21"/>
      <w:szCs w:val="24"/>
    </w:rPr>
  </w:style>
  <w:style w:type="character" w:customStyle="1" w:styleId="82">
    <w:name w:val="批注主题 字符"/>
    <w:basedOn w:val="81"/>
    <w:link w:val="32"/>
    <w:qFormat/>
    <w:uiPriority w:val="0"/>
    <w:rPr>
      <w:rFonts w:asciiTheme="minorHAnsi" w:hAnsiTheme="minorHAnsi" w:eastAsiaTheme="minorEastAsia" w:cstheme="minorBidi"/>
      <w:b/>
      <w:bCs/>
      <w:kern w:val="2"/>
      <w:sz w:val="21"/>
      <w:szCs w:val="24"/>
    </w:rPr>
  </w:style>
  <w:style w:type="character" w:customStyle="1" w:styleId="83">
    <w:name w:val="未处理的提及2"/>
    <w:basedOn w:val="35"/>
    <w:semiHidden/>
    <w:unhideWhenUsed/>
    <w:qFormat/>
    <w:uiPriority w:val="99"/>
    <w:rPr>
      <w:color w:val="605E5C"/>
      <w:shd w:val="clear" w:color="auto" w:fill="E1DFDD"/>
    </w:rPr>
  </w:style>
  <w:style w:type="table" w:customStyle="1" w:styleId="84">
    <w:name w:val="网格型1"/>
    <w:basedOn w:val="33"/>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86">
    <w:name w:val="无间隔1"/>
    <w:link w:val="87"/>
    <w:qFormat/>
    <w:uiPriority w:val="0"/>
    <w:rPr>
      <w:rFonts w:asciiTheme="minorHAnsi" w:hAnsiTheme="minorHAnsi" w:eastAsiaTheme="minorEastAsia" w:cstheme="minorBidi"/>
      <w:sz w:val="22"/>
      <w:szCs w:val="22"/>
      <w:lang w:val="en-US" w:eastAsia="zh-CN" w:bidi="ar-SA"/>
    </w:rPr>
  </w:style>
  <w:style w:type="character" w:customStyle="1" w:styleId="87">
    <w:name w:val="无间隔 字符"/>
    <w:basedOn w:val="35"/>
    <w:link w:val="86"/>
    <w:qFormat/>
    <w:uiPriority w:val="0"/>
    <w:rPr>
      <w:rFonts w:asciiTheme="minorHAnsi" w:hAnsiTheme="minorHAnsi" w:eastAsiaTheme="minorEastAsia" w:cstheme="minorBidi"/>
      <w:sz w:val="22"/>
      <w:szCs w:val="22"/>
    </w:rPr>
  </w:style>
  <w:style w:type="character" w:customStyle="1" w:styleId="88">
    <w:name w:val="正文文本 2 字符"/>
    <w:basedOn w:val="35"/>
    <w:link w:val="31"/>
    <w:qFormat/>
    <w:uiPriority w:val="99"/>
    <w:rPr>
      <w:rFonts w:asciiTheme="minorHAnsi" w:hAnsiTheme="minorHAnsi" w:cstheme="minorBidi"/>
      <w:kern w:val="2"/>
      <w:sz w:val="24"/>
      <w:szCs w:val="22"/>
    </w:rPr>
  </w:style>
  <w:style w:type="character" w:customStyle="1" w:styleId="89">
    <w:name w:val="方案正文 Char"/>
    <w:link w:val="90"/>
    <w:qFormat/>
    <w:uiPriority w:val="0"/>
    <w:rPr>
      <w:rFonts w:ascii="华文细黑" w:hAnsi="华文细黑" w:eastAsia="华文细黑"/>
      <w:sz w:val="24"/>
      <w:szCs w:val="24"/>
    </w:rPr>
  </w:style>
  <w:style w:type="paragraph" w:customStyle="1" w:styleId="90">
    <w:name w:val="方案正文"/>
    <w:basedOn w:val="1"/>
    <w:link w:val="89"/>
    <w:qFormat/>
    <w:uiPriority w:val="0"/>
    <w:pPr>
      <w:spacing w:before="120"/>
      <w:ind w:firstLine="425" w:firstLineChars="177"/>
    </w:pPr>
    <w:rPr>
      <w:rFonts w:ascii="华文细黑" w:hAnsi="华文细黑" w:eastAsia="华文细黑"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BC44E-8D2E-4DD0-B6EA-C0CAF408E5EE}">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17642</Words>
  <Characters>18039</Characters>
  <Lines>148</Lines>
  <Paragraphs>41</Paragraphs>
  <TotalTime>35</TotalTime>
  <ScaleCrop>false</ScaleCrop>
  <LinksUpToDate>false</LinksUpToDate>
  <CharactersWithSpaces>18066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2023-05-27T04:13:00Z</dcterms:created>
  <dc:creator>玳 玹</dc:creator>
  <cp:lastModifiedBy>大成</cp:lastModifiedBy>
  <cp:lastPrinted>2022-12-21T09:00:00Z</cp:lastPrinted>
  <dcterms:modified xsi:type="dcterms:W3CDTF">2023-05-29T06:51:36Z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8796C7396A8A4F9E98D7E3FB3BF76A7F_13</vt:lpwstr>
  </property>
</Properties>
</file>