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360" w:lineRule="auto"/>
        <w:jc w:val="center"/>
        <w:rPr>
          <w:rFonts w:hint="eastAsia" w:ascii="宋体" w:hAnsi="宋体" w:eastAsia="宋体" w:cs="宋体"/>
          <w:sz w:val="24"/>
          <w:szCs w:val="24"/>
        </w:rPr>
      </w:pPr>
      <w:bookmarkStart w:id="42" w:name="_GoBack"/>
      <w:r>
        <w:rPr>
          <w:rFonts w:hint="eastAsia" w:ascii="宋体" w:hAnsi="宋体" w:eastAsia="宋体" w:cs="宋体"/>
          <w:sz w:val="24"/>
          <w:szCs w:val="24"/>
        </w:rPr>
        <w:t>采购</w:t>
      </w:r>
      <w:r>
        <w:rPr>
          <w:rFonts w:hint="eastAsia" w:ascii="宋体" w:hAnsi="宋体" w:eastAsia="宋体" w:cs="宋体"/>
          <w:sz w:val="24"/>
          <w:szCs w:val="24"/>
          <w:lang w:val="en-US" w:eastAsia="zh-CN"/>
        </w:rPr>
        <w:t>内容</w:t>
      </w:r>
      <w:r>
        <w:rPr>
          <w:rFonts w:hint="eastAsia" w:ascii="宋体" w:hAnsi="宋体" w:eastAsia="宋体" w:cs="宋体"/>
          <w:sz w:val="24"/>
          <w:szCs w:val="24"/>
        </w:rPr>
        <w:t>及技术要求</w:t>
      </w:r>
    </w:p>
    <w:bookmarkEnd w:id="42"/>
    <w:p>
      <w:pPr>
        <w:spacing w:line="360" w:lineRule="auto"/>
        <w:ind w:firstLine="482" w:firstLineChars="200"/>
        <w:outlineLvl w:val="1"/>
        <w:rPr>
          <w:rFonts w:hint="default" w:ascii="宋体" w:hAnsi="宋体" w:eastAsia="宋体" w:cs="宋体"/>
          <w:b/>
          <w:bCs/>
          <w:sz w:val="24"/>
          <w:szCs w:val="24"/>
          <w:lang w:val="en-US" w:eastAsia="zh-CN"/>
        </w:rPr>
      </w:pPr>
      <w:bookmarkStart w:id="0" w:name="_Toc4094"/>
      <w:r>
        <w:rPr>
          <w:rFonts w:hint="eastAsia" w:ascii="宋体" w:hAnsi="宋体" w:eastAsia="宋体" w:cs="宋体"/>
          <w:b/>
          <w:bCs/>
          <w:sz w:val="24"/>
          <w:szCs w:val="24"/>
          <w:lang w:val="en-US" w:eastAsia="zh-CN"/>
        </w:rPr>
        <w:t>1.项目概况</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通过近年来山洪灾害防治项目非工程措施设施设备维修养护项目，进一步强化山洪灾害防治项目的后期运行维护管理，克服“重建轻管 ”和“重建轻养”，在抓项目建设的同时，做好管理体制机制的建立和地方运行维护资金的落实工作，建立山洪灾害防治项目长效运行机制；促使山洪灾害防治体系进一步健全， 补齐当前山洪灾害防治存在的明显短板，提升我市山洪灾害防御工作的管理水平，推进山洪灾害防御体系和治理能力现代化。</w:t>
      </w:r>
    </w:p>
    <w:p>
      <w:pPr>
        <w:spacing w:line="360" w:lineRule="auto"/>
        <w:ind w:firstLine="482" w:firstLineChars="200"/>
        <w:outlineLvl w:val="1"/>
        <w:rPr>
          <w:rFonts w:hint="default" w:ascii="宋体" w:hAnsi="宋体" w:eastAsia="宋体" w:cs="宋体"/>
          <w:b/>
          <w:bCs/>
          <w:sz w:val="24"/>
          <w:szCs w:val="24"/>
          <w:lang w:val="en-US" w:eastAsia="zh-CN"/>
        </w:rPr>
      </w:pPr>
      <w:bookmarkStart w:id="1" w:name="_Toc5684"/>
      <w:r>
        <w:rPr>
          <w:rFonts w:hint="eastAsia" w:ascii="宋体" w:hAnsi="宋体" w:eastAsia="宋体" w:cs="宋体"/>
          <w:b/>
          <w:bCs/>
          <w:sz w:val="24"/>
          <w:szCs w:val="24"/>
          <w:lang w:val="en-US" w:eastAsia="zh-CN"/>
        </w:rPr>
        <w:t>2.项目内容要求</w:t>
      </w:r>
      <w:bookmarkEnd w:id="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保各测站入汛前均采取“一站双发”或“一站多发”的数据传输方式，直接将监测数据实时、高效、同步、准确地直接上传至市水利局及自治区山洪灾害监测预警平台，严禁将监测数据传输至其他第三方系统，确保入汛前站点到报率（以自治区平台中到报率为准）要达到95%以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（2）确保自动监测站点监测数据质量，对雨量筒等传感器进行校准，对不达标的雨量筒要全部更换，确保监测数据准确、为预警发布提供保障。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（3）确保各级平台正常运行。确保自治区汛期各级山洪灾害监测预警平台在线率达到95%以上（在线率=正常运行天数/153天；每天正常运行达到24小时视为正常运行），在汛期能够正常预警。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确保自治区水利信息网络通畅。各地水利专网要延伸至业务人员办公室，确保能够登录山洪业务系统开展工作；协助开展各类系统及监测站点接入自治区山洪灾害监测预警平台、网络攻防演练、视频会商会议、重要系统或软件升级等工作，信息网络通畅、安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（5）确保自治区级山洪监测预警平台推广应用，做好自治区级平台监测预报预警模块运维；自治区、巴彦淖尔市、旗县区三级同步开展预报预警工作，做好信息发布工作。</w:t>
      </w:r>
    </w:p>
    <w:p>
      <w:pPr>
        <w:spacing w:line="360" w:lineRule="auto"/>
        <w:ind w:firstLine="482" w:firstLineChars="200"/>
        <w:outlineLvl w:val="1"/>
        <w:rPr>
          <w:rFonts w:hint="eastAsia" w:ascii="宋体" w:hAnsi="宋体" w:eastAsia="宋体" w:cs="宋体"/>
          <w:b w:val="0"/>
          <w:bCs w:val="0"/>
          <w:sz w:val="24"/>
          <w:szCs w:val="24"/>
          <w:lang w:val="en-US" w:eastAsia="zh-CN"/>
        </w:rPr>
      </w:pPr>
      <w:bookmarkStart w:id="2" w:name="_Toc6711"/>
      <w:r>
        <w:rPr>
          <w:rFonts w:hint="eastAsia" w:ascii="宋体" w:hAnsi="宋体" w:eastAsia="宋体" w:cs="宋体"/>
          <w:b/>
          <w:bCs/>
          <w:sz w:val="24"/>
          <w:szCs w:val="24"/>
          <w:lang w:val="en-US" w:eastAsia="zh-CN"/>
        </w:rPr>
        <w:t>3.质量标准，</w:t>
      </w:r>
      <w:r>
        <w:rPr>
          <w:rFonts w:hint="eastAsia" w:ascii="宋体" w:hAnsi="宋体" w:eastAsia="宋体" w:cs="宋体"/>
          <w:b w:val="0"/>
          <w:bCs w:val="0"/>
          <w:sz w:val="24"/>
          <w:szCs w:val="24"/>
          <w:lang w:val="en-US" w:eastAsia="zh-CN"/>
        </w:rPr>
        <w:t>符合国家或行业合格标准。</w:t>
      </w:r>
      <w:bookmarkEnd w:id="2"/>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spacing w:line="360" w:lineRule="auto"/>
        <w:ind w:firstLine="482" w:firstLineChars="200"/>
        <w:outlineLvl w:val="1"/>
        <w:rPr>
          <w:rFonts w:hint="eastAsia" w:ascii="宋体" w:hAnsi="宋体" w:eastAsia="宋体" w:cs="宋体"/>
          <w:b/>
          <w:bCs/>
          <w:sz w:val="24"/>
          <w:szCs w:val="24"/>
          <w:lang w:val="en-US" w:eastAsia="zh-CN"/>
        </w:rPr>
      </w:pPr>
      <w:bookmarkStart w:id="3" w:name="_Toc13101"/>
      <w:r>
        <w:rPr>
          <w:rFonts w:hint="eastAsia" w:ascii="宋体" w:hAnsi="宋体" w:eastAsia="宋体" w:cs="宋体"/>
          <w:b/>
          <w:bCs/>
          <w:sz w:val="24"/>
          <w:szCs w:val="24"/>
          <w:lang w:val="en-US" w:eastAsia="zh-CN"/>
        </w:rPr>
        <w:t>4.技术要求</w:t>
      </w:r>
      <w:bookmarkEnd w:id="3"/>
    </w:p>
    <w:p>
      <w:pPr>
        <w:pageBreakBefore w:val="0"/>
        <w:wordWrap/>
        <w:overflowPunct/>
        <w:topLinePunct w:val="0"/>
        <w:bidi w:val="0"/>
        <w:spacing w:line="440" w:lineRule="exact"/>
        <w:ind w:left="27"/>
        <w:outlineLvl w:val="9"/>
        <w:rPr>
          <w:rFonts w:hint="eastAsia" w:ascii="宋体" w:hAnsi="宋体" w:eastAsia="宋体" w:cs="宋体"/>
          <w:b w:val="0"/>
          <w:bCs w:val="0"/>
          <w:sz w:val="24"/>
          <w:szCs w:val="24"/>
          <w:lang w:val="en-US" w:eastAsia="zh-CN"/>
        </w:rPr>
      </w:pPr>
      <w:bookmarkStart w:id="4" w:name="_Toc24372"/>
      <w:bookmarkStart w:id="5" w:name="_Toc21057"/>
      <w:r>
        <w:rPr>
          <w:rFonts w:hint="eastAsia" w:ascii="宋体" w:hAnsi="宋体" w:eastAsia="宋体" w:cs="宋体"/>
          <w:b w:val="0"/>
          <w:bCs w:val="0"/>
          <w:spacing w:val="-4"/>
          <w:sz w:val="24"/>
          <w:szCs w:val="24"/>
          <w:lang w:val="en-US" w:eastAsia="zh-CN"/>
          <w14:textOutline w14:w="5448" w14:cap="sq" w14:cmpd="sng">
            <w14:solidFill>
              <w14:srgbClr w14:val="000000"/>
            </w14:solidFill>
            <w14:prstDash w14:val="solid"/>
            <w14:bevel/>
          </w14:textOutline>
        </w:rPr>
        <w:t>4.1</w:t>
      </w:r>
      <w:r>
        <w:rPr>
          <w:rFonts w:hint="eastAsia" w:ascii="宋体" w:hAnsi="宋体" w:eastAsia="宋体" w:cs="宋体"/>
          <w:b w:val="0"/>
          <w:bCs w:val="0"/>
          <w:spacing w:val="-4"/>
          <w:sz w:val="24"/>
          <w:szCs w:val="24"/>
          <w14:textOutline w14:w="5448" w14:cap="sq" w14:cmpd="sng">
            <w14:solidFill>
              <w14:srgbClr w14:val="000000"/>
            </w14:solidFill>
            <w14:prstDash w14:val="solid"/>
            <w14:bevel/>
          </w14:textOutline>
        </w:rPr>
        <w:t>运维</w:t>
      </w:r>
      <w:bookmarkEnd w:id="4"/>
      <w:bookmarkEnd w:id="5"/>
      <w:r>
        <w:rPr>
          <w:rFonts w:hint="eastAsia" w:ascii="宋体" w:hAnsi="宋体" w:eastAsia="宋体" w:cs="宋体"/>
          <w:b w:val="0"/>
          <w:bCs w:val="0"/>
          <w:spacing w:val="-4"/>
          <w:sz w:val="24"/>
          <w:szCs w:val="24"/>
          <w:lang w:val="en-US" w:eastAsia="zh-CN"/>
          <w14:textOutline w14:w="5448" w14:cap="sq" w14:cmpd="sng">
            <w14:solidFill>
              <w14:srgbClr w14:val="000000"/>
            </w14:solidFill>
            <w14:prstDash w14:val="solid"/>
            <w14:bevel/>
          </w14:textOutline>
        </w:rPr>
        <w:t>内容</w:t>
      </w:r>
    </w:p>
    <w:p>
      <w:pPr>
        <w:pageBreakBefore w:val="0"/>
        <w:wordWrap/>
        <w:overflowPunct/>
        <w:topLinePunct w:val="0"/>
        <w:bidi w:val="0"/>
        <w:spacing w:line="440" w:lineRule="exact"/>
        <w:ind w:left="26"/>
        <w:outlineLvl w:val="9"/>
        <w:rPr>
          <w:rFonts w:hint="eastAsia" w:ascii="宋体" w:hAnsi="宋体" w:eastAsia="宋体" w:cs="宋体"/>
          <w:b w:val="0"/>
          <w:bCs w:val="0"/>
          <w:sz w:val="24"/>
          <w:szCs w:val="24"/>
        </w:rPr>
      </w:pPr>
      <w:bookmarkStart w:id="6" w:name="_Toc4040"/>
      <w:bookmarkStart w:id="7" w:name="_Toc25121"/>
      <w:r>
        <w:rPr>
          <w:rFonts w:hint="eastAsia" w:ascii="宋体" w:hAnsi="宋体" w:eastAsia="宋体" w:cs="宋体"/>
          <w:b w:val="0"/>
          <w:bCs w:val="0"/>
          <w:spacing w:val="-5"/>
          <w:sz w:val="24"/>
          <w:szCs w:val="24"/>
          <w:lang w:val="en-US" w:eastAsia="zh-CN"/>
          <w14:textOutline w14:w="5103" w14:cap="sq" w14:cmpd="sng">
            <w14:solidFill>
              <w14:srgbClr w14:val="000000"/>
            </w14:solidFill>
            <w14:prstDash w14:val="solid"/>
            <w14:bevel/>
          </w14:textOutline>
        </w:rPr>
        <w:t>4.1</w:t>
      </w:r>
      <w:r>
        <w:rPr>
          <w:rFonts w:hint="eastAsia" w:ascii="宋体" w:hAnsi="宋体" w:eastAsia="宋体" w:cs="宋体"/>
          <w:b w:val="0"/>
          <w:bCs w:val="0"/>
          <w:spacing w:val="-5"/>
          <w:sz w:val="24"/>
          <w:szCs w:val="24"/>
          <w14:textOutline w14:w="5103" w14:cap="sq" w14:cmpd="sng">
            <w14:solidFill>
              <w14:srgbClr w14:val="000000"/>
            </w14:solidFill>
            <w14:prstDash w14:val="solid"/>
            <w14:bevel/>
          </w14:textOutline>
        </w:rPr>
        <w:t>.1自动监测站点运行维护</w:t>
      </w:r>
      <w:bookmarkEnd w:id="6"/>
      <w:bookmarkEnd w:id="7"/>
    </w:p>
    <w:p>
      <w:pPr>
        <w:pageBreakBefore w:val="0"/>
        <w:wordWrap/>
        <w:overflowPunct/>
        <w:topLinePunct w:val="0"/>
        <w:bidi w:val="0"/>
        <w:spacing w:line="440" w:lineRule="exact"/>
        <w:ind w:firstLine="496" w:firstLineChars="200"/>
        <w:jc w:val="both"/>
        <w:rPr>
          <w:rFonts w:hint="eastAsia" w:ascii="宋体" w:hAnsi="宋体" w:eastAsia="宋体" w:cs="宋体"/>
          <w:b w:val="0"/>
          <w:bCs w:val="0"/>
          <w:spacing w:val="2"/>
          <w:sz w:val="24"/>
          <w:szCs w:val="24"/>
        </w:rPr>
      </w:pPr>
      <w:r>
        <w:rPr>
          <w:rFonts w:hint="eastAsia" w:ascii="宋体" w:hAnsi="宋体" w:eastAsia="宋体" w:cs="宋体"/>
          <w:b w:val="0"/>
          <w:bCs w:val="0"/>
          <w:spacing w:val="4"/>
          <w:sz w:val="24"/>
          <w:szCs w:val="24"/>
        </w:rPr>
        <w:t>根据水利部《关于加强山洪灾害防御工作的指导意见》（水防〔2022〕97</w:t>
      </w:r>
      <w:r>
        <w:rPr>
          <w:rFonts w:hint="eastAsia" w:ascii="宋体" w:hAnsi="宋体" w:eastAsia="宋体" w:cs="宋体"/>
          <w:b w:val="0"/>
          <w:bCs w:val="0"/>
          <w:spacing w:val="-3"/>
          <w:sz w:val="24"/>
          <w:szCs w:val="24"/>
        </w:rPr>
        <w:t>号）、《山洪灾害防治非工程措施运行维护指南》和《山洪灾害监测预警设施设</w:t>
      </w:r>
      <w:r>
        <w:rPr>
          <w:rFonts w:hint="eastAsia" w:ascii="宋体" w:hAnsi="宋体" w:eastAsia="宋体" w:cs="宋体"/>
          <w:b w:val="0"/>
          <w:bCs w:val="0"/>
          <w:sz w:val="24"/>
          <w:szCs w:val="24"/>
        </w:rPr>
        <w:t xml:space="preserve"> </w:t>
      </w:r>
      <w:r>
        <w:rPr>
          <w:rFonts w:hint="eastAsia" w:ascii="宋体" w:hAnsi="宋体" w:eastAsia="宋体" w:cs="宋体"/>
          <w:b w:val="0"/>
          <w:bCs w:val="0"/>
          <w:spacing w:val="-3"/>
          <w:sz w:val="24"/>
          <w:szCs w:val="24"/>
        </w:rPr>
        <w:t>备运行维护管理要求》等文件要求，按规定可采用委托专业单位或政府购买服务</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3"/>
          <w:sz w:val="24"/>
          <w:szCs w:val="24"/>
        </w:rPr>
        <w:t>等方式，逐步推进山洪灾害自动监测站点运行维护、</w:t>
      </w:r>
      <w:r>
        <w:rPr>
          <w:rFonts w:hint="eastAsia" w:ascii="宋体" w:hAnsi="宋体" w:eastAsia="宋体" w:cs="宋体"/>
          <w:b w:val="0"/>
          <w:bCs w:val="0"/>
          <w:spacing w:val="-52"/>
          <w:sz w:val="24"/>
          <w:szCs w:val="24"/>
        </w:rPr>
        <w:t xml:space="preserve"> </w:t>
      </w:r>
      <w:r>
        <w:rPr>
          <w:rFonts w:hint="eastAsia" w:ascii="宋体" w:hAnsi="宋体" w:eastAsia="宋体" w:cs="宋体"/>
          <w:b w:val="0"/>
          <w:bCs w:val="0"/>
          <w:spacing w:val="-3"/>
          <w:sz w:val="24"/>
          <w:szCs w:val="24"/>
        </w:rPr>
        <w:t>日常管理尽快实现集约化、</w:t>
      </w:r>
      <w:r>
        <w:rPr>
          <w:rFonts w:hint="eastAsia" w:ascii="宋体" w:hAnsi="宋体" w:eastAsia="宋体" w:cs="宋体"/>
          <w:b w:val="0"/>
          <w:bCs w:val="0"/>
          <w:spacing w:val="2"/>
          <w:sz w:val="24"/>
          <w:szCs w:val="24"/>
        </w:rPr>
        <w:t>专业化，为优化监测站点布局，巩固监测预警水平，2024</w:t>
      </w:r>
      <w:r>
        <w:rPr>
          <w:rFonts w:hint="eastAsia" w:ascii="宋体" w:hAnsi="宋体" w:eastAsia="宋体" w:cs="宋体"/>
          <w:b w:val="0"/>
          <w:bCs w:val="0"/>
          <w:spacing w:val="-48"/>
          <w:sz w:val="24"/>
          <w:szCs w:val="24"/>
        </w:rPr>
        <w:t xml:space="preserve"> </w:t>
      </w:r>
      <w:r>
        <w:rPr>
          <w:rFonts w:hint="eastAsia" w:ascii="宋体" w:hAnsi="宋体" w:eastAsia="宋体" w:cs="宋体"/>
          <w:b w:val="0"/>
          <w:bCs w:val="0"/>
          <w:spacing w:val="2"/>
          <w:sz w:val="24"/>
          <w:szCs w:val="24"/>
        </w:rPr>
        <w:t>年度自动监测</w:t>
      </w:r>
      <w:r>
        <w:rPr>
          <w:rFonts w:hint="eastAsia" w:ascii="宋体" w:hAnsi="宋体" w:eastAsia="宋体" w:cs="宋体"/>
          <w:b w:val="0"/>
          <w:bCs w:val="0"/>
          <w:spacing w:val="1"/>
          <w:sz w:val="24"/>
          <w:szCs w:val="24"/>
        </w:rPr>
        <w:t>站点运</w:t>
      </w:r>
      <w:r>
        <w:rPr>
          <w:rFonts w:hint="eastAsia" w:ascii="宋体" w:hAnsi="宋体" w:eastAsia="宋体" w:cs="宋体"/>
          <w:b w:val="0"/>
          <w:bCs w:val="0"/>
          <w:sz w:val="24"/>
          <w:szCs w:val="24"/>
        </w:rPr>
        <w:t xml:space="preserve"> </w:t>
      </w:r>
      <w:r>
        <w:rPr>
          <w:rFonts w:hint="eastAsia" w:ascii="宋体" w:hAnsi="宋体" w:eastAsia="宋体" w:cs="宋体"/>
          <w:b w:val="0"/>
          <w:bCs w:val="0"/>
          <w:spacing w:val="2"/>
          <w:sz w:val="24"/>
          <w:szCs w:val="24"/>
        </w:rPr>
        <w:t>维内容主要包括监测站点日常运行维护和站点主要设备更换（雨量站、水文站），本年度山洪灾害自动监测站点运维工作由</w:t>
      </w:r>
      <w:r>
        <w:rPr>
          <w:rFonts w:hint="eastAsia" w:ascii="宋体" w:hAnsi="宋体" w:eastAsia="宋体" w:cs="宋体"/>
          <w:b w:val="0"/>
          <w:bCs w:val="0"/>
          <w:spacing w:val="2"/>
          <w:sz w:val="24"/>
          <w:szCs w:val="24"/>
          <w:lang w:eastAsia="zh-CN"/>
        </w:rPr>
        <w:t>市水利局</w:t>
      </w:r>
      <w:r>
        <w:rPr>
          <w:rFonts w:hint="eastAsia" w:ascii="宋体" w:hAnsi="宋体" w:eastAsia="宋体" w:cs="宋体"/>
          <w:b w:val="0"/>
          <w:bCs w:val="0"/>
          <w:spacing w:val="2"/>
          <w:sz w:val="24"/>
          <w:szCs w:val="24"/>
        </w:rPr>
        <w:t>统一集中组织实施。同时，</w:t>
      </w:r>
      <w:r>
        <w:rPr>
          <w:rFonts w:hint="eastAsia" w:ascii="宋体" w:hAnsi="宋体" w:eastAsia="宋体" w:cs="宋体"/>
          <w:b w:val="0"/>
          <w:bCs w:val="0"/>
          <w:spacing w:val="2"/>
          <w:sz w:val="24"/>
          <w:szCs w:val="24"/>
          <w:lang w:eastAsia="zh-CN"/>
        </w:rPr>
        <w:t>旗县区</w:t>
      </w:r>
      <w:r>
        <w:rPr>
          <w:rFonts w:hint="eastAsia" w:ascii="宋体" w:hAnsi="宋体" w:eastAsia="宋体" w:cs="宋体"/>
          <w:b w:val="0"/>
          <w:bCs w:val="0"/>
          <w:spacing w:val="2"/>
          <w:sz w:val="24"/>
          <w:szCs w:val="24"/>
        </w:rPr>
        <w:t>政府是山洪灾害防御的责任主体，各旗县区水利部门要实时主动监控自动监测站点运行情况，确保各级平台能接收展示自动监测站点数据，对发现的站点异常状况要及时上报</w:t>
      </w:r>
      <w:r>
        <w:rPr>
          <w:rFonts w:hint="eastAsia" w:ascii="宋体" w:hAnsi="宋体" w:eastAsia="宋体" w:cs="宋体"/>
          <w:b w:val="0"/>
          <w:bCs w:val="0"/>
          <w:spacing w:val="2"/>
          <w:sz w:val="24"/>
          <w:szCs w:val="24"/>
          <w:lang w:eastAsia="zh-CN"/>
        </w:rPr>
        <w:t>市水利局</w:t>
      </w:r>
      <w:r>
        <w:rPr>
          <w:rFonts w:hint="eastAsia" w:ascii="宋体" w:hAnsi="宋体" w:eastAsia="宋体" w:cs="宋体"/>
          <w:b w:val="0"/>
          <w:bCs w:val="0"/>
          <w:spacing w:val="2"/>
          <w:sz w:val="24"/>
          <w:szCs w:val="24"/>
        </w:rPr>
        <w:t>，联系运维单位进行维护。</w:t>
      </w:r>
    </w:p>
    <w:p>
      <w:pPr>
        <w:pageBreakBefore w:val="0"/>
        <w:wordWrap/>
        <w:overflowPunct/>
        <w:topLinePunct w:val="0"/>
        <w:bidi w:val="0"/>
        <w:spacing w:line="440" w:lineRule="exact"/>
        <w:ind w:left="20" w:firstLine="6"/>
        <w:jc w:val="both"/>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（1）</w:t>
      </w:r>
      <w:r>
        <w:rPr>
          <w:rFonts w:hint="eastAsia" w:ascii="宋体" w:hAnsi="宋体" w:eastAsia="宋体" w:cs="宋体"/>
          <w:b w:val="0"/>
          <w:bCs w:val="0"/>
          <w:spacing w:val="-64"/>
          <w:sz w:val="24"/>
          <w:szCs w:val="24"/>
        </w:rPr>
        <w:t xml:space="preserve"> </w:t>
      </w:r>
      <w:r>
        <w:rPr>
          <w:rFonts w:hint="eastAsia" w:ascii="宋体" w:hAnsi="宋体" w:eastAsia="宋体" w:cs="宋体"/>
          <w:b w:val="0"/>
          <w:bCs w:val="0"/>
          <w:spacing w:val="-6"/>
          <w:sz w:val="24"/>
          <w:szCs w:val="24"/>
        </w:rPr>
        <w:t>自动监测站点运行维护</w:t>
      </w:r>
    </w:p>
    <w:p>
      <w:pPr>
        <w:pageBreakBefore w:val="0"/>
        <w:wordWrap/>
        <w:overflowPunct/>
        <w:topLinePunct w:val="0"/>
        <w:bidi w:val="0"/>
        <w:spacing w:line="440" w:lineRule="exact"/>
        <w:ind w:left="22" w:right="61" w:firstLine="480"/>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本年度自动监测站点运行维护涉及</w:t>
      </w:r>
      <w:r>
        <w:rPr>
          <w:rFonts w:hint="eastAsia" w:ascii="宋体" w:hAnsi="宋体" w:eastAsia="宋体" w:cs="宋体"/>
          <w:b w:val="0"/>
          <w:bCs w:val="0"/>
          <w:spacing w:val="-4"/>
          <w:sz w:val="24"/>
          <w:szCs w:val="24"/>
          <w:lang w:eastAsia="zh-CN"/>
        </w:rPr>
        <w:t>全市</w:t>
      </w:r>
      <w:r>
        <w:rPr>
          <w:rFonts w:hint="eastAsia" w:ascii="宋体" w:hAnsi="宋体" w:eastAsia="宋体" w:cs="宋体"/>
          <w:b w:val="0"/>
          <w:bCs w:val="0"/>
          <w:spacing w:val="-4"/>
          <w:sz w:val="24"/>
          <w:szCs w:val="24"/>
          <w:lang w:val="en-US" w:eastAsia="zh-CN"/>
        </w:rPr>
        <w:t>157</w:t>
      </w:r>
      <w:r>
        <w:rPr>
          <w:rFonts w:hint="eastAsia" w:ascii="宋体" w:hAnsi="宋体" w:eastAsia="宋体" w:cs="宋体"/>
          <w:b w:val="0"/>
          <w:bCs w:val="0"/>
          <w:spacing w:val="-4"/>
          <w:sz w:val="24"/>
          <w:szCs w:val="24"/>
        </w:rPr>
        <w:t>个自动</w:t>
      </w:r>
      <w:r>
        <w:rPr>
          <w:rFonts w:hint="eastAsia" w:ascii="宋体" w:hAnsi="宋体" w:eastAsia="宋体" w:cs="宋体"/>
          <w:b w:val="0"/>
          <w:bCs w:val="0"/>
          <w:spacing w:val="-5"/>
          <w:sz w:val="24"/>
          <w:szCs w:val="24"/>
        </w:rPr>
        <w:t>监</w:t>
      </w:r>
      <w:r>
        <w:rPr>
          <w:rFonts w:hint="eastAsia" w:ascii="宋体" w:hAnsi="宋体" w:eastAsia="宋体" w:cs="宋体"/>
          <w:b w:val="0"/>
          <w:bCs w:val="0"/>
          <w:spacing w:val="-3"/>
          <w:sz w:val="24"/>
          <w:szCs w:val="24"/>
        </w:rPr>
        <w:t>测站点（包括全部雨量站、水位站、视频图像站、墒情站）。运行维护主要工作为定期和不定期对站点设备的运行状态进行全面检查和测试，发现和排除故障，更换存在问题的零部件，对不达标的雨量筒全部进行更换；定期缴纳站</w:t>
      </w:r>
      <w:r>
        <w:rPr>
          <w:rFonts w:hint="eastAsia" w:ascii="宋体" w:hAnsi="宋体" w:eastAsia="宋体" w:cs="宋体"/>
          <w:b w:val="0"/>
          <w:bCs w:val="0"/>
          <w:spacing w:val="-1"/>
          <w:sz w:val="24"/>
          <w:szCs w:val="24"/>
        </w:rPr>
        <w:t>点通信费用确保通信通畅；对异常数据处理，保障系统功能正常。</w:t>
      </w:r>
    </w:p>
    <w:p>
      <w:pPr>
        <w:pageBreakBefore w:val="0"/>
        <w:wordWrap/>
        <w:overflowPunct/>
        <w:topLinePunct w:val="0"/>
        <w:bidi w:val="0"/>
        <w:spacing w:line="440" w:lineRule="exact"/>
        <w:rPr>
          <w:rFonts w:hint="eastAsia" w:ascii="宋体" w:hAnsi="宋体" w:eastAsia="宋体" w:cs="宋体"/>
          <w:b w:val="0"/>
          <w:bCs w:val="0"/>
          <w:sz w:val="24"/>
          <w:szCs w:val="24"/>
        </w:rPr>
      </w:pPr>
    </w:p>
    <w:tbl>
      <w:tblPr>
        <w:tblStyle w:val="7"/>
        <w:tblW w:w="86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191"/>
        <w:gridCol w:w="1186"/>
        <w:gridCol w:w="1186"/>
        <w:gridCol w:w="1417"/>
        <w:gridCol w:w="1187"/>
        <w:gridCol w:w="1318"/>
        <w:gridCol w:w="1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8680" w:type="dxa"/>
            <w:gridSpan w:val="7"/>
            <w:tcBorders>
              <w:right w:val="nil"/>
            </w:tcBorders>
            <w:shd w:val="clear" w:color="auto" w:fill="auto"/>
            <w:vAlign w:val="top"/>
          </w:tcPr>
          <w:p>
            <w:pPr>
              <w:pStyle w:val="6"/>
              <w:pageBreakBefore w:val="0"/>
              <w:wordWrap/>
              <w:overflowPunct/>
              <w:topLinePunct w:val="0"/>
              <w:bidi w:val="0"/>
              <w:spacing w:line="44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rPr>
              <w:t>自动监测站点运行维护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 w:hRule="atLeast"/>
          <w:jc w:val="center"/>
        </w:trPr>
        <w:tc>
          <w:tcPr>
            <w:tcW w:w="1191" w:type="dxa"/>
            <w:shd w:val="clear" w:color="auto" w:fill="auto"/>
            <w:vAlign w:val="top"/>
          </w:tcPr>
          <w:p>
            <w:pPr>
              <w:pageBreakBefore w:val="0"/>
              <w:wordWrap/>
              <w:overflowPunct/>
              <w:topLinePunct w:val="0"/>
              <w:bidi w:val="0"/>
              <w:spacing w:line="440" w:lineRule="exact"/>
              <w:rPr>
                <w:rFonts w:hint="eastAsia" w:ascii="宋体" w:hAnsi="宋体" w:eastAsia="宋体" w:cs="宋体"/>
                <w:b w:val="0"/>
                <w:bCs w:val="0"/>
                <w:color w:val="auto"/>
                <w:sz w:val="24"/>
                <w:szCs w:val="24"/>
              </w:rPr>
            </w:pPr>
          </w:p>
          <w:p>
            <w:pPr>
              <w:pStyle w:val="6"/>
              <w:pageBreakBefore w:val="0"/>
              <w:wordWrap/>
              <w:overflowPunct/>
              <w:topLinePunct w:val="0"/>
              <w:bidi w:val="0"/>
              <w:spacing w:line="440" w:lineRule="exact"/>
              <w:ind w:left="32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盟市</w:t>
            </w:r>
          </w:p>
        </w:tc>
        <w:tc>
          <w:tcPr>
            <w:tcW w:w="1186" w:type="dxa"/>
            <w:shd w:val="clear" w:color="auto" w:fill="auto"/>
            <w:vAlign w:val="top"/>
          </w:tcPr>
          <w:p>
            <w:pPr>
              <w:pStyle w:val="6"/>
              <w:pageBreakBefore w:val="0"/>
              <w:wordWrap/>
              <w:overflowPunct/>
              <w:topLinePunct w:val="0"/>
              <w:bidi w:val="0"/>
              <w:spacing w:line="440" w:lineRule="exact"/>
              <w:ind w:left="106" w:right="118" w:firstLine="10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站点总</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8"/>
                <w:sz w:val="24"/>
                <w:szCs w:val="24"/>
              </w:rPr>
              <w:t>数（个）</w:t>
            </w:r>
          </w:p>
        </w:tc>
        <w:tc>
          <w:tcPr>
            <w:tcW w:w="1186" w:type="dxa"/>
            <w:shd w:val="clear" w:color="auto" w:fill="auto"/>
            <w:vAlign w:val="top"/>
          </w:tcPr>
          <w:p>
            <w:pPr>
              <w:pStyle w:val="6"/>
              <w:pageBreakBefore w:val="0"/>
              <w:wordWrap/>
              <w:overflowPunct/>
              <w:topLinePunct w:val="0"/>
              <w:bidi w:val="0"/>
              <w:spacing w:line="440" w:lineRule="exact"/>
              <w:ind w:left="235" w:right="207" w:hanging="2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雨量站</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7"/>
                <w:w w:val="98"/>
                <w:sz w:val="24"/>
                <w:szCs w:val="24"/>
              </w:rPr>
              <w:t>（个）</w:t>
            </w:r>
          </w:p>
        </w:tc>
        <w:tc>
          <w:tcPr>
            <w:tcW w:w="1417" w:type="dxa"/>
            <w:shd w:val="clear" w:color="auto" w:fill="auto"/>
            <w:vAlign w:val="top"/>
          </w:tcPr>
          <w:p>
            <w:pPr>
              <w:pStyle w:val="6"/>
              <w:pageBreakBefore w:val="0"/>
              <w:wordWrap/>
              <w:overflowPunct/>
              <w:topLinePunct w:val="0"/>
              <w:bidi w:val="0"/>
              <w:spacing w:line="440" w:lineRule="exact"/>
              <w:ind w:left="31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水位站</w:t>
            </w:r>
          </w:p>
          <w:p>
            <w:pPr>
              <w:pStyle w:val="6"/>
              <w:pageBreakBefore w:val="0"/>
              <w:wordWrap/>
              <w:overflowPunct/>
              <w:topLinePunct w:val="0"/>
              <w:bidi w:val="0"/>
              <w:spacing w:line="440" w:lineRule="exact"/>
              <w:ind w:left="34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187" w:type="dxa"/>
            <w:shd w:val="clear" w:color="auto" w:fill="auto"/>
            <w:vAlign w:val="top"/>
          </w:tcPr>
          <w:p>
            <w:pPr>
              <w:pStyle w:val="6"/>
              <w:pageBreakBefore w:val="0"/>
              <w:wordWrap/>
              <w:overflowPunct/>
              <w:topLinePunct w:val="0"/>
              <w:bidi w:val="0"/>
              <w:spacing w:line="440" w:lineRule="exact"/>
              <w:ind w:left="239" w:right="205" w:hanging="2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墒情站</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7"/>
                <w:w w:val="98"/>
                <w:sz w:val="24"/>
                <w:szCs w:val="24"/>
              </w:rPr>
              <w:t>（个）</w:t>
            </w:r>
          </w:p>
        </w:tc>
        <w:tc>
          <w:tcPr>
            <w:tcW w:w="1318" w:type="dxa"/>
            <w:shd w:val="clear" w:color="auto" w:fill="auto"/>
            <w:vAlign w:val="top"/>
          </w:tcPr>
          <w:p>
            <w:pPr>
              <w:pStyle w:val="6"/>
              <w:pageBreakBefore w:val="0"/>
              <w:wordWrap/>
              <w:overflowPunct/>
              <w:topLinePunct w:val="0"/>
              <w:bidi w:val="0"/>
              <w:spacing w:line="440" w:lineRule="exact"/>
              <w:ind w:left="27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一体站</w:t>
            </w:r>
          </w:p>
          <w:p>
            <w:pPr>
              <w:pStyle w:val="6"/>
              <w:pageBreakBefore w:val="0"/>
              <w:wordWrap/>
              <w:overflowPunct/>
              <w:topLinePunct w:val="0"/>
              <w:bidi w:val="0"/>
              <w:spacing w:line="440" w:lineRule="exact"/>
              <w:ind w:left="2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195" w:type="dxa"/>
            <w:shd w:val="clear" w:color="auto" w:fill="auto"/>
            <w:vAlign w:val="top"/>
          </w:tcPr>
          <w:p>
            <w:pPr>
              <w:pStyle w:val="6"/>
              <w:pageBreakBefore w:val="0"/>
              <w:wordWrap/>
              <w:overflowPunct/>
              <w:topLinePunct w:val="0"/>
              <w:bidi w:val="0"/>
              <w:spacing w:line="440" w:lineRule="exact"/>
              <w:ind w:left="240" w:right="208" w:hanging="17"/>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图像视</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39"/>
                <w:sz w:val="24"/>
                <w:szCs w:val="24"/>
              </w:rPr>
              <w:t>频站</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7"/>
                <w:w w:val="98"/>
                <w:sz w:val="24"/>
                <w:szCs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01" w:hRule="atLeast"/>
          <w:jc w:val="center"/>
        </w:trPr>
        <w:tc>
          <w:tcPr>
            <w:tcW w:w="1191" w:type="dxa"/>
            <w:shd w:val="clear" w:color="auto" w:fill="auto"/>
            <w:vAlign w:val="top"/>
          </w:tcPr>
          <w:p>
            <w:pPr>
              <w:pStyle w:val="6"/>
              <w:pageBreakBefore w:val="0"/>
              <w:wordWrap/>
              <w:overflowPunct/>
              <w:topLinePunct w:val="0"/>
              <w:bidi w:val="0"/>
              <w:spacing w:line="440" w:lineRule="exact"/>
              <w:ind w:left="16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巴彦淖尔</w:t>
            </w:r>
          </w:p>
        </w:tc>
        <w:tc>
          <w:tcPr>
            <w:tcW w:w="1186" w:type="dxa"/>
            <w:shd w:val="clear" w:color="auto" w:fill="auto"/>
            <w:vAlign w:val="top"/>
          </w:tcPr>
          <w:p>
            <w:pPr>
              <w:pStyle w:val="6"/>
              <w:pageBreakBefore w:val="0"/>
              <w:wordWrap/>
              <w:overflowPunct/>
              <w:topLinePunct w:val="0"/>
              <w:bidi w:val="0"/>
              <w:spacing w:line="440" w:lineRule="exact"/>
              <w:ind w:left="3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157</w:t>
            </w:r>
          </w:p>
        </w:tc>
        <w:tc>
          <w:tcPr>
            <w:tcW w:w="1186" w:type="dxa"/>
            <w:shd w:val="clear" w:color="auto" w:fill="auto"/>
            <w:vAlign w:val="top"/>
          </w:tcPr>
          <w:p>
            <w:pPr>
              <w:pStyle w:val="6"/>
              <w:pageBreakBefore w:val="0"/>
              <w:wordWrap/>
              <w:overflowPunct/>
              <w:topLinePunct w:val="0"/>
              <w:bidi w:val="0"/>
              <w:spacing w:line="440" w:lineRule="exact"/>
              <w:ind w:left="3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108</w:t>
            </w:r>
          </w:p>
        </w:tc>
        <w:tc>
          <w:tcPr>
            <w:tcW w:w="1417" w:type="dxa"/>
            <w:shd w:val="clear" w:color="auto" w:fill="auto"/>
            <w:vAlign w:val="top"/>
          </w:tcPr>
          <w:p>
            <w:pPr>
              <w:pStyle w:val="6"/>
              <w:pageBreakBefore w:val="0"/>
              <w:wordWrap/>
              <w:overflowPunct/>
              <w:topLinePunct w:val="0"/>
              <w:bidi w:val="0"/>
              <w:spacing w:line="440" w:lineRule="exact"/>
              <w:ind w:left="52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43</w:t>
            </w:r>
          </w:p>
        </w:tc>
        <w:tc>
          <w:tcPr>
            <w:tcW w:w="1187" w:type="dxa"/>
            <w:shd w:val="clear" w:color="auto" w:fill="auto"/>
            <w:vAlign w:val="top"/>
          </w:tcPr>
          <w:p>
            <w:pPr>
              <w:pStyle w:val="6"/>
              <w:pageBreakBefore w:val="0"/>
              <w:wordWrap/>
              <w:overflowPunct/>
              <w:topLinePunct w:val="0"/>
              <w:bidi w:val="0"/>
              <w:spacing w:line="440" w:lineRule="exact"/>
              <w:ind w:left="497"/>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1318" w:type="dxa"/>
            <w:shd w:val="clear" w:color="auto" w:fill="auto"/>
            <w:vAlign w:val="top"/>
          </w:tcPr>
          <w:p>
            <w:pPr>
              <w:pStyle w:val="6"/>
              <w:pageBreakBefore w:val="0"/>
              <w:wordWrap/>
              <w:overflowPunct/>
              <w:topLinePunct w:val="0"/>
              <w:bidi w:val="0"/>
              <w:spacing w:line="440" w:lineRule="exact"/>
              <w:ind w:left="54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p>
        </w:tc>
        <w:tc>
          <w:tcPr>
            <w:tcW w:w="1195" w:type="dxa"/>
            <w:shd w:val="clear" w:color="auto" w:fill="auto"/>
            <w:vAlign w:val="top"/>
          </w:tcPr>
          <w:p>
            <w:pPr>
              <w:pStyle w:val="6"/>
              <w:pageBreakBefore w:val="0"/>
              <w:wordWrap/>
              <w:overflowPunct/>
              <w:topLinePunct w:val="0"/>
              <w:bidi w:val="0"/>
              <w:spacing w:line="440" w:lineRule="exact"/>
              <w:ind w:left="50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r>
    </w:tbl>
    <w:p>
      <w:pPr>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br w:type="page"/>
      </w:r>
    </w:p>
    <w:p>
      <w:pPr>
        <w:pageBreakBefore w:val="0"/>
        <w:wordWrap/>
        <w:overflowPunct/>
        <w:topLinePunct w:val="0"/>
        <w:bidi w:val="0"/>
        <w:spacing w:line="440" w:lineRule="exact"/>
        <w:ind w:left="512"/>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（2）</w:t>
      </w:r>
      <w:r>
        <w:rPr>
          <w:rFonts w:hint="eastAsia" w:ascii="宋体" w:hAnsi="宋体" w:eastAsia="宋体" w:cs="宋体"/>
          <w:b w:val="0"/>
          <w:bCs w:val="0"/>
          <w:spacing w:val="-67"/>
          <w:sz w:val="24"/>
          <w:szCs w:val="24"/>
        </w:rPr>
        <w:t xml:space="preserve"> </w:t>
      </w:r>
      <w:r>
        <w:rPr>
          <w:rFonts w:hint="eastAsia" w:ascii="宋体" w:hAnsi="宋体" w:eastAsia="宋体" w:cs="宋体"/>
          <w:b w:val="0"/>
          <w:bCs w:val="0"/>
          <w:spacing w:val="-5"/>
          <w:sz w:val="24"/>
          <w:szCs w:val="24"/>
        </w:rPr>
        <w:t>自动监测站点主要设备更换</w:t>
      </w:r>
    </w:p>
    <w:p>
      <w:pPr>
        <w:pageBreakBefore w:val="0"/>
        <w:wordWrap/>
        <w:overflowPunct/>
        <w:topLinePunct w:val="0"/>
        <w:bidi w:val="0"/>
        <w:spacing w:line="440" w:lineRule="exact"/>
        <w:ind w:left="19" w:right="11" w:firstLine="481"/>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根据</w:t>
      </w:r>
      <w:r>
        <w:rPr>
          <w:rFonts w:hint="eastAsia" w:ascii="宋体" w:hAnsi="宋体" w:eastAsia="宋体" w:cs="宋体"/>
          <w:b w:val="0"/>
          <w:bCs w:val="0"/>
          <w:spacing w:val="-45"/>
          <w:sz w:val="24"/>
          <w:szCs w:val="24"/>
        </w:rPr>
        <w:t xml:space="preserve"> </w:t>
      </w:r>
      <w:r>
        <w:rPr>
          <w:rFonts w:hint="eastAsia" w:ascii="宋体" w:hAnsi="宋体" w:eastAsia="宋体" w:cs="宋体"/>
          <w:b w:val="0"/>
          <w:bCs w:val="0"/>
          <w:sz w:val="24"/>
          <w:szCs w:val="24"/>
        </w:rPr>
        <w:t>2023</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z w:val="24"/>
          <w:szCs w:val="24"/>
        </w:rPr>
        <w:t>年度自动监测站点实际运行情况，结合</w:t>
      </w:r>
      <w:r>
        <w:rPr>
          <w:rFonts w:hint="eastAsia" w:ascii="宋体" w:hAnsi="宋体" w:eastAsia="宋体" w:cs="宋体"/>
          <w:b w:val="0"/>
          <w:bCs w:val="0"/>
          <w:sz w:val="24"/>
          <w:szCs w:val="24"/>
          <w:lang w:eastAsia="zh-CN"/>
        </w:rPr>
        <w:t>自治区水利厅</w:t>
      </w:r>
      <w:r>
        <w:rPr>
          <w:rFonts w:hint="eastAsia" w:ascii="宋体" w:hAnsi="宋体" w:eastAsia="宋体" w:cs="宋体"/>
          <w:b w:val="0"/>
          <w:bCs w:val="0"/>
          <w:spacing w:val="-1"/>
          <w:sz w:val="24"/>
          <w:szCs w:val="24"/>
        </w:rPr>
        <w:t>本次年度任</w:t>
      </w:r>
      <w:r>
        <w:rPr>
          <w:rFonts w:hint="eastAsia" w:ascii="宋体" w:hAnsi="宋体" w:eastAsia="宋体" w:cs="宋体"/>
          <w:b w:val="0"/>
          <w:bCs w:val="0"/>
          <w:spacing w:val="-3"/>
          <w:sz w:val="24"/>
          <w:szCs w:val="24"/>
        </w:rPr>
        <w:t>务安排，本年度对</w:t>
      </w:r>
      <w:r>
        <w:rPr>
          <w:rFonts w:hint="eastAsia" w:ascii="宋体" w:hAnsi="宋体" w:eastAsia="宋体" w:cs="宋体"/>
          <w:b w:val="0"/>
          <w:bCs w:val="0"/>
          <w:spacing w:val="-3"/>
          <w:sz w:val="24"/>
          <w:szCs w:val="24"/>
          <w:lang w:eastAsia="zh-CN"/>
        </w:rPr>
        <w:t>我市</w:t>
      </w:r>
      <w:r>
        <w:rPr>
          <w:rFonts w:hint="eastAsia" w:ascii="宋体" w:hAnsi="宋体" w:eastAsia="宋体" w:cs="宋体"/>
          <w:b w:val="0"/>
          <w:bCs w:val="0"/>
          <w:spacing w:val="-52"/>
          <w:sz w:val="24"/>
          <w:szCs w:val="24"/>
          <w:lang w:val="en-US" w:eastAsia="zh-CN"/>
        </w:rPr>
        <w:t>18</w:t>
      </w:r>
      <w:r>
        <w:rPr>
          <w:rFonts w:hint="eastAsia" w:ascii="宋体" w:hAnsi="宋体" w:eastAsia="宋体" w:cs="宋体"/>
          <w:b w:val="0"/>
          <w:bCs w:val="0"/>
          <w:spacing w:val="-51"/>
          <w:sz w:val="24"/>
          <w:szCs w:val="24"/>
        </w:rPr>
        <w:t xml:space="preserve"> </w:t>
      </w:r>
      <w:r>
        <w:rPr>
          <w:rFonts w:hint="eastAsia" w:ascii="宋体" w:hAnsi="宋体" w:eastAsia="宋体" w:cs="宋体"/>
          <w:b w:val="0"/>
          <w:bCs w:val="0"/>
          <w:spacing w:val="-3"/>
          <w:sz w:val="24"/>
          <w:szCs w:val="24"/>
        </w:rPr>
        <w:t>个自动监测站点</w:t>
      </w:r>
      <w:r>
        <w:rPr>
          <w:rFonts w:hint="eastAsia" w:ascii="宋体" w:hAnsi="宋体" w:eastAsia="宋体" w:cs="宋体"/>
          <w:b w:val="0"/>
          <w:bCs w:val="0"/>
          <w:spacing w:val="-4"/>
          <w:sz w:val="24"/>
          <w:szCs w:val="24"/>
        </w:rPr>
        <w:t>进行主要设备更</w:t>
      </w:r>
      <w:r>
        <w:rPr>
          <w:rFonts w:hint="eastAsia" w:ascii="宋体" w:hAnsi="宋体" w:eastAsia="宋体" w:cs="宋体"/>
          <w:b w:val="0"/>
          <w:bCs w:val="0"/>
          <w:spacing w:val="1"/>
          <w:sz w:val="24"/>
          <w:szCs w:val="24"/>
        </w:rPr>
        <w:t>换（其中</w:t>
      </w:r>
      <w:r>
        <w:rPr>
          <w:rFonts w:hint="eastAsia" w:ascii="宋体" w:hAnsi="宋体" w:eastAsia="宋体" w:cs="宋体"/>
          <w:b w:val="0"/>
          <w:bCs w:val="0"/>
          <w:spacing w:val="-42"/>
          <w:sz w:val="24"/>
          <w:szCs w:val="24"/>
        </w:rPr>
        <w:t xml:space="preserve"> </w:t>
      </w:r>
      <w:r>
        <w:rPr>
          <w:rFonts w:hint="eastAsia" w:ascii="宋体" w:hAnsi="宋体" w:eastAsia="宋体" w:cs="宋体"/>
          <w:b w:val="0"/>
          <w:bCs w:val="0"/>
          <w:spacing w:val="1"/>
          <w:sz w:val="24"/>
          <w:szCs w:val="24"/>
          <w:lang w:val="en-US" w:eastAsia="zh-CN"/>
        </w:rPr>
        <w:t>15</w:t>
      </w:r>
      <w:r>
        <w:rPr>
          <w:rFonts w:hint="eastAsia" w:ascii="宋体" w:hAnsi="宋体" w:eastAsia="宋体" w:cs="宋体"/>
          <w:b w:val="0"/>
          <w:bCs w:val="0"/>
          <w:spacing w:val="1"/>
          <w:sz w:val="24"/>
          <w:szCs w:val="24"/>
        </w:rPr>
        <w:t>个雨量站，</w:t>
      </w:r>
      <w:r>
        <w:rPr>
          <w:rFonts w:hint="eastAsia" w:ascii="宋体" w:hAnsi="宋体" w:eastAsia="宋体" w:cs="宋体"/>
          <w:b w:val="0"/>
          <w:bCs w:val="0"/>
          <w:spacing w:val="1"/>
          <w:sz w:val="24"/>
          <w:szCs w:val="24"/>
          <w:lang w:val="en-US" w:eastAsia="zh-CN"/>
        </w:rPr>
        <w:t>3</w:t>
      </w:r>
      <w:r>
        <w:rPr>
          <w:rFonts w:hint="eastAsia" w:ascii="宋体" w:hAnsi="宋体" w:eastAsia="宋体" w:cs="宋体"/>
          <w:b w:val="0"/>
          <w:bCs w:val="0"/>
          <w:spacing w:val="1"/>
          <w:sz w:val="24"/>
          <w:szCs w:val="24"/>
        </w:rPr>
        <w:t>个水位站）。主要任务为对站点雨量筒、水位计、</w:t>
      </w:r>
      <w:r>
        <w:rPr>
          <w:rFonts w:hint="eastAsia" w:ascii="宋体" w:hAnsi="宋体" w:eastAsia="宋体" w:cs="宋体"/>
          <w:b w:val="0"/>
          <w:bCs w:val="0"/>
          <w:sz w:val="24"/>
          <w:szCs w:val="24"/>
        </w:rPr>
        <w:t xml:space="preserve"> RTU</w:t>
      </w:r>
      <w:r>
        <w:rPr>
          <w:rFonts w:hint="eastAsia" w:ascii="宋体" w:hAnsi="宋体" w:eastAsia="宋体" w:cs="宋体"/>
          <w:b w:val="0"/>
          <w:bCs w:val="0"/>
          <w:spacing w:val="1"/>
          <w:sz w:val="24"/>
          <w:szCs w:val="24"/>
        </w:rPr>
        <w:t>、蓄电池、太阳能板及充电控制器等主要易损耗设</w:t>
      </w:r>
      <w:r>
        <w:rPr>
          <w:rFonts w:hint="eastAsia" w:ascii="宋体" w:hAnsi="宋体" w:eastAsia="宋体" w:cs="宋体"/>
          <w:b w:val="0"/>
          <w:bCs w:val="0"/>
          <w:sz w:val="24"/>
          <w:szCs w:val="24"/>
        </w:rPr>
        <w:t>备进行更换，并做好更换</w:t>
      </w:r>
      <w:r>
        <w:rPr>
          <w:rFonts w:hint="eastAsia" w:ascii="宋体" w:hAnsi="宋体" w:eastAsia="宋体" w:cs="宋体"/>
          <w:b w:val="0"/>
          <w:bCs w:val="0"/>
          <w:sz w:val="24"/>
          <w:szCs w:val="24"/>
          <w:lang w:eastAsia="zh-CN"/>
        </w:rPr>
        <w:t>更换</w:t>
      </w:r>
      <w:r>
        <w:rPr>
          <w:rFonts w:hint="eastAsia" w:ascii="宋体" w:hAnsi="宋体" w:eastAsia="宋体" w:cs="宋体"/>
          <w:b w:val="0"/>
          <w:bCs w:val="0"/>
          <w:spacing w:val="-3"/>
          <w:sz w:val="24"/>
          <w:szCs w:val="24"/>
        </w:rPr>
        <w:t>记录。</w:t>
      </w:r>
    </w:p>
    <w:tbl>
      <w:tblPr>
        <w:tblStyle w:val="7"/>
        <w:tblW w:w="8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2051"/>
        <w:gridCol w:w="2047"/>
        <w:gridCol w:w="2047"/>
        <w:gridCol w:w="2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600" w:type="dxa"/>
            <w:gridSpan w:val="4"/>
            <w:shd w:val="clear" w:color="auto" w:fill="auto"/>
            <w:vAlign w:val="top"/>
          </w:tcPr>
          <w:p>
            <w:pPr>
              <w:pStyle w:val="6"/>
              <w:pageBreakBefore w:val="0"/>
              <w:wordWrap/>
              <w:overflowPunct/>
              <w:topLinePunct w:val="0"/>
              <w:bidi w:val="0"/>
              <w:spacing w:line="44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自动监测站点主要设备更换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32" w:hRule="atLeast"/>
          <w:jc w:val="center"/>
        </w:trPr>
        <w:tc>
          <w:tcPr>
            <w:tcW w:w="2051" w:type="dxa"/>
            <w:shd w:val="clear" w:color="auto" w:fill="auto"/>
            <w:vAlign w:val="top"/>
          </w:tcPr>
          <w:p>
            <w:pPr>
              <w:pStyle w:val="6"/>
              <w:pageBreakBefore w:val="0"/>
              <w:wordWrap/>
              <w:overflowPunct/>
              <w:topLinePunct w:val="0"/>
              <w:bidi w:val="0"/>
              <w:spacing w:line="440" w:lineRule="exact"/>
              <w:ind w:left="112"/>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盟市</w:t>
            </w:r>
          </w:p>
        </w:tc>
        <w:tc>
          <w:tcPr>
            <w:tcW w:w="2047" w:type="dxa"/>
            <w:shd w:val="clear" w:color="auto" w:fill="auto"/>
            <w:vAlign w:val="top"/>
          </w:tcPr>
          <w:p>
            <w:pPr>
              <w:pStyle w:val="6"/>
              <w:pageBreakBefore w:val="0"/>
              <w:wordWrap/>
              <w:overflowPunct/>
              <w:topLinePunct w:val="0"/>
              <w:bidi w:val="0"/>
              <w:spacing w:line="440" w:lineRule="exact"/>
              <w:ind w:left="10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站点总数（个）</w:t>
            </w:r>
          </w:p>
        </w:tc>
        <w:tc>
          <w:tcPr>
            <w:tcW w:w="2047" w:type="dxa"/>
            <w:shd w:val="clear" w:color="auto" w:fill="auto"/>
            <w:vAlign w:val="top"/>
          </w:tcPr>
          <w:p>
            <w:pPr>
              <w:pStyle w:val="6"/>
              <w:pageBreakBefore w:val="0"/>
              <w:wordWrap/>
              <w:overflowPunct/>
              <w:topLinePunct w:val="0"/>
              <w:bidi w:val="0"/>
              <w:spacing w:line="440" w:lineRule="exact"/>
              <w:ind w:left="282"/>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雨量站（个）</w:t>
            </w:r>
          </w:p>
        </w:tc>
        <w:tc>
          <w:tcPr>
            <w:tcW w:w="2455" w:type="dxa"/>
            <w:shd w:val="clear" w:color="auto" w:fill="auto"/>
            <w:vAlign w:val="top"/>
          </w:tcPr>
          <w:p>
            <w:pPr>
              <w:pStyle w:val="6"/>
              <w:pageBreakBefore w:val="0"/>
              <w:wordWrap/>
              <w:overflowPunct/>
              <w:topLinePunct w:val="0"/>
              <w:bidi w:val="0"/>
              <w:spacing w:line="440" w:lineRule="exact"/>
              <w:ind w:left="463"/>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水位站（个）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051" w:type="dxa"/>
            <w:shd w:val="clear" w:color="auto" w:fill="auto"/>
            <w:vAlign w:val="top"/>
          </w:tcPr>
          <w:p>
            <w:pPr>
              <w:pStyle w:val="6"/>
              <w:pageBreakBefore w:val="0"/>
              <w:wordWrap/>
              <w:overflowPunct/>
              <w:topLinePunct w:val="0"/>
              <w:bidi w:val="0"/>
              <w:spacing w:line="440" w:lineRule="exact"/>
              <w:ind w:left="558"/>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巴彦淖尔</w:t>
            </w:r>
          </w:p>
        </w:tc>
        <w:tc>
          <w:tcPr>
            <w:tcW w:w="2047" w:type="dxa"/>
            <w:shd w:val="clear" w:color="auto" w:fill="auto"/>
            <w:vAlign w:val="top"/>
          </w:tcPr>
          <w:p>
            <w:pPr>
              <w:pStyle w:val="6"/>
              <w:pageBreakBefore w:val="0"/>
              <w:wordWrap/>
              <w:overflowPunct/>
              <w:topLinePunct w:val="0"/>
              <w:bidi w:val="0"/>
              <w:spacing w:line="440" w:lineRule="exact"/>
              <w:ind w:left="83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18</w:t>
            </w:r>
          </w:p>
        </w:tc>
        <w:tc>
          <w:tcPr>
            <w:tcW w:w="2047" w:type="dxa"/>
            <w:shd w:val="clear" w:color="auto" w:fill="auto"/>
            <w:vAlign w:val="top"/>
          </w:tcPr>
          <w:p>
            <w:pPr>
              <w:pStyle w:val="6"/>
              <w:pageBreakBefore w:val="0"/>
              <w:wordWrap/>
              <w:overflowPunct/>
              <w:topLinePunct w:val="0"/>
              <w:bidi w:val="0"/>
              <w:spacing w:line="440" w:lineRule="exact"/>
              <w:ind w:left="839"/>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15</w:t>
            </w:r>
          </w:p>
        </w:tc>
        <w:tc>
          <w:tcPr>
            <w:tcW w:w="2455" w:type="dxa"/>
            <w:shd w:val="clear" w:color="auto" w:fill="auto"/>
            <w:vAlign w:val="top"/>
          </w:tcPr>
          <w:p>
            <w:pPr>
              <w:pStyle w:val="6"/>
              <w:pageBreakBefore w:val="0"/>
              <w:wordWrap/>
              <w:overflowPunct/>
              <w:topLinePunct w:val="0"/>
              <w:bidi w:val="0"/>
              <w:spacing w:line="440" w:lineRule="exact"/>
              <w:ind w:left="107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r>
    </w:tbl>
    <w:p>
      <w:pPr>
        <w:pageBreakBefore w:val="0"/>
        <w:wordWrap/>
        <w:overflowPunct/>
        <w:topLinePunct w:val="0"/>
        <w:bidi w:val="0"/>
        <w:spacing w:line="440" w:lineRule="exact"/>
        <w:ind w:left="20" w:right="11" w:firstLine="483"/>
        <w:jc w:val="both"/>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rPr>
        <w:t>2024</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1"/>
          <w:sz w:val="24"/>
          <w:szCs w:val="24"/>
        </w:rPr>
        <w:t>年度运维过程中要通过</w:t>
      </w:r>
      <w:r>
        <w:rPr>
          <w:rFonts w:hint="eastAsia" w:ascii="宋体" w:hAnsi="宋体" w:eastAsia="宋体" w:cs="宋体"/>
          <w:b w:val="0"/>
          <w:bCs w:val="0"/>
          <w:spacing w:val="-55"/>
          <w:sz w:val="24"/>
          <w:szCs w:val="24"/>
        </w:rPr>
        <w:t xml:space="preserve"> </w:t>
      </w:r>
      <w:r>
        <w:rPr>
          <w:rFonts w:hint="eastAsia" w:ascii="宋体" w:hAnsi="宋体" w:eastAsia="宋体" w:cs="宋体"/>
          <w:b w:val="0"/>
          <w:bCs w:val="0"/>
          <w:spacing w:val="-1"/>
          <w:sz w:val="24"/>
          <w:szCs w:val="24"/>
        </w:rPr>
        <w:t>APP</w:t>
      </w:r>
      <w:r>
        <w:rPr>
          <w:rFonts w:hint="eastAsia" w:ascii="宋体" w:hAnsi="宋体" w:eastAsia="宋体" w:cs="宋体"/>
          <w:b w:val="0"/>
          <w:bCs w:val="0"/>
          <w:spacing w:val="-51"/>
          <w:sz w:val="24"/>
          <w:szCs w:val="24"/>
        </w:rPr>
        <w:t xml:space="preserve"> </w:t>
      </w:r>
      <w:r>
        <w:rPr>
          <w:rFonts w:hint="eastAsia" w:ascii="宋体" w:hAnsi="宋体" w:eastAsia="宋体" w:cs="宋体"/>
          <w:b w:val="0"/>
          <w:bCs w:val="0"/>
          <w:spacing w:val="-1"/>
          <w:sz w:val="24"/>
          <w:szCs w:val="24"/>
        </w:rPr>
        <w:t>做好运维记录、设备清单数据库更</w:t>
      </w:r>
      <w:r>
        <w:rPr>
          <w:rFonts w:hint="eastAsia" w:ascii="宋体" w:hAnsi="宋体" w:eastAsia="宋体" w:cs="宋体"/>
          <w:b w:val="0"/>
          <w:bCs w:val="0"/>
          <w:spacing w:val="-3"/>
          <w:sz w:val="24"/>
          <w:szCs w:val="24"/>
        </w:rPr>
        <w:t>新等工作，明确记录每个监测站点的设备清单、设备型号、设备更换时间等详细运维过</w:t>
      </w:r>
      <w:r>
        <w:rPr>
          <w:rFonts w:hint="eastAsia" w:ascii="宋体" w:hAnsi="宋体" w:eastAsia="宋体" w:cs="宋体"/>
          <w:b w:val="0"/>
          <w:bCs w:val="0"/>
          <w:spacing w:val="-1"/>
          <w:sz w:val="24"/>
          <w:szCs w:val="24"/>
        </w:rPr>
        <w:t>程，运维工作情况将以运维 APP 后台统计数据为准，同时自动监测站点数据传输模式仍然采用“一站多发 ”，汛期站点到报率（以自治区平台中到报率为准）要达到 95%以上。</w:t>
      </w:r>
      <w:bookmarkStart w:id="8" w:name="_Toc14090"/>
    </w:p>
    <w:p>
      <w:pPr>
        <w:pageBreakBefore w:val="0"/>
        <w:wordWrap/>
        <w:overflowPunct/>
        <w:topLinePunct w:val="0"/>
        <w:bidi w:val="0"/>
        <w:spacing w:line="440" w:lineRule="exact"/>
        <w:ind w:left="26"/>
        <w:outlineLvl w:val="9"/>
        <w:rPr>
          <w:rFonts w:hint="eastAsia" w:ascii="宋体" w:hAnsi="宋体" w:eastAsia="宋体" w:cs="宋体"/>
          <w:b w:val="0"/>
          <w:bCs w:val="0"/>
          <w:sz w:val="24"/>
          <w:szCs w:val="24"/>
        </w:rPr>
      </w:pPr>
      <w:bookmarkStart w:id="9" w:name="_Toc17137"/>
      <w:r>
        <w:rPr>
          <w:rFonts w:hint="eastAsia" w:ascii="宋体" w:hAnsi="宋体" w:eastAsia="宋体" w:cs="宋体"/>
          <w:b w:val="0"/>
          <w:bCs w:val="0"/>
          <w:spacing w:val="-3"/>
          <w:sz w:val="24"/>
          <w:szCs w:val="24"/>
          <w:lang w:val="en-US" w:eastAsia="zh-CN"/>
          <w14:textOutline w14:w="5103" w14:cap="sq" w14:cmpd="sng">
            <w14:solidFill>
              <w14:srgbClr w14:val="000000"/>
            </w14:solidFill>
            <w14:prstDash w14:val="solid"/>
            <w14:bevel/>
          </w14:textOutline>
        </w:rPr>
        <w:t>4</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w:t>
      </w:r>
      <w:r>
        <w:rPr>
          <w:rFonts w:hint="eastAsia" w:ascii="宋体" w:hAnsi="宋体" w:eastAsia="宋体" w:cs="宋体"/>
          <w:b w:val="0"/>
          <w:bCs w:val="0"/>
          <w:spacing w:val="-3"/>
          <w:sz w:val="24"/>
          <w:szCs w:val="24"/>
          <w:lang w:val="en-US" w:eastAsia="zh-CN"/>
          <w14:textOutline w14:w="5103" w14:cap="sq" w14:cmpd="sng">
            <w14:solidFill>
              <w14:srgbClr w14:val="000000"/>
            </w14:solidFill>
            <w14:prstDash w14:val="solid"/>
            <w14:bevel/>
          </w14:textOutline>
        </w:rPr>
        <w:t>1</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.2</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山洪灾害防治体系运维</w:t>
      </w:r>
      <w:bookmarkEnd w:id="8"/>
      <w:bookmarkEnd w:id="9"/>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根据</w:t>
      </w:r>
      <w:r>
        <w:rPr>
          <w:rFonts w:hint="eastAsia" w:ascii="宋体" w:hAnsi="宋体" w:eastAsia="宋体" w:cs="宋体"/>
          <w:b w:val="0"/>
          <w:bCs w:val="0"/>
          <w:spacing w:val="-3"/>
          <w:sz w:val="24"/>
          <w:szCs w:val="24"/>
          <w:lang w:eastAsia="zh-CN"/>
        </w:rPr>
        <w:t>自治区水利厅</w:t>
      </w:r>
      <w:r>
        <w:rPr>
          <w:rFonts w:hint="eastAsia" w:ascii="宋体" w:hAnsi="宋体" w:eastAsia="宋体" w:cs="宋体"/>
          <w:b w:val="0"/>
          <w:bCs w:val="0"/>
          <w:spacing w:val="-3"/>
          <w:sz w:val="24"/>
          <w:szCs w:val="24"/>
        </w:rPr>
        <w:t>山洪灾害防治非工</w:t>
      </w:r>
      <w:r>
        <w:rPr>
          <w:rFonts w:hint="eastAsia" w:ascii="宋体" w:hAnsi="宋体" w:eastAsia="宋体" w:cs="宋体"/>
          <w:b w:val="0"/>
          <w:bCs w:val="0"/>
          <w:spacing w:val="-3"/>
          <w:sz w:val="24"/>
          <w:szCs w:val="24"/>
          <w:lang w:eastAsia="zh-CN"/>
        </w:rPr>
        <w:t>程措施运行维护工作要求，每年均需开展非工程措施运行维护。根据运维任务分工安排，我市在</w:t>
      </w:r>
      <w:r>
        <w:rPr>
          <w:rFonts w:hint="eastAsia" w:ascii="宋体" w:hAnsi="宋体" w:eastAsia="宋体" w:cs="宋体"/>
          <w:b w:val="0"/>
          <w:bCs w:val="0"/>
          <w:spacing w:val="-3"/>
          <w:sz w:val="24"/>
          <w:szCs w:val="24"/>
          <w:lang w:val="en-US" w:eastAsia="zh-CN"/>
        </w:rPr>
        <w:t>1个地市级平台和3</w:t>
      </w:r>
      <w:r>
        <w:rPr>
          <w:rFonts w:hint="eastAsia" w:ascii="宋体" w:hAnsi="宋体" w:eastAsia="宋体" w:cs="宋体"/>
          <w:b w:val="0"/>
          <w:bCs w:val="0"/>
          <w:spacing w:val="-3"/>
          <w:sz w:val="24"/>
          <w:szCs w:val="24"/>
          <w:lang w:eastAsia="zh-CN"/>
        </w:rPr>
        <w:t>个农村基层预警体系继续开展山洪灾害防御非工程措施体系运维工作。</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12"/>
        <w:textAlignment w:val="baseline"/>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（1）市级山洪灾害防御非工程措施体系运行维护</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0" w:right="80" w:firstLine="48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市级山洪灾害防御非工程措施体系运行维护主要包括市级平台（软硬</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3"/>
          <w:sz w:val="24"/>
          <w:szCs w:val="24"/>
        </w:rPr>
        <w:t>件、预警发布、网络等）、水利专网延伸至业务办公室、机房日常维护；视频会</w:t>
      </w:r>
      <w:r>
        <w:rPr>
          <w:rFonts w:hint="eastAsia" w:ascii="宋体" w:hAnsi="宋体" w:eastAsia="宋体" w:cs="宋体"/>
          <w:b w:val="0"/>
          <w:bCs w:val="0"/>
          <w:spacing w:val="-2"/>
          <w:sz w:val="24"/>
          <w:szCs w:val="24"/>
        </w:rPr>
        <w:t>商系统正常运行。</w:t>
      </w:r>
      <w:r>
        <w:rPr>
          <w:rFonts w:hint="eastAsia" w:ascii="宋体" w:hAnsi="宋体" w:eastAsia="宋体" w:cs="宋体"/>
          <w:b w:val="0"/>
          <w:bCs w:val="0"/>
          <w:spacing w:val="-3"/>
          <w:sz w:val="24"/>
          <w:szCs w:val="24"/>
        </w:rPr>
        <w:t>应定期检查市级平台设备的运行情况，排除设备故障，修复、更换出现故</w:t>
      </w:r>
      <w:r>
        <w:rPr>
          <w:rFonts w:hint="eastAsia" w:ascii="宋体" w:hAnsi="宋体" w:eastAsia="宋体" w:cs="宋体"/>
          <w:b w:val="0"/>
          <w:bCs w:val="0"/>
          <w:sz w:val="24"/>
          <w:szCs w:val="24"/>
        </w:rPr>
        <w:t xml:space="preserve"> </w:t>
      </w:r>
      <w:r>
        <w:rPr>
          <w:rFonts w:hint="eastAsia" w:ascii="宋体" w:hAnsi="宋体" w:eastAsia="宋体" w:cs="宋体"/>
          <w:b w:val="0"/>
          <w:bCs w:val="0"/>
          <w:spacing w:val="-8"/>
          <w:sz w:val="24"/>
          <w:szCs w:val="24"/>
        </w:rPr>
        <w:t>障的零部件等，保障设备功能正常，通讯网络安全稳定，视频会商系统正常运行，</w:t>
      </w:r>
      <w:r>
        <w:rPr>
          <w:rFonts w:hint="eastAsia" w:ascii="宋体" w:hAnsi="宋体" w:eastAsia="宋体" w:cs="宋体"/>
          <w:b w:val="0"/>
          <w:bCs w:val="0"/>
          <w:spacing w:val="-3"/>
          <w:sz w:val="24"/>
          <w:szCs w:val="24"/>
        </w:rPr>
        <w:t>机房基础设施安全可靠，对软件进行必要的更新、维护，确保监测预警平台运行</w:t>
      </w:r>
      <w:r>
        <w:rPr>
          <w:rFonts w:hint="eastAsia" w:ascii="宋体" w:hAnsi="宋体" w:eastAsia="宋体" w:cs="宋体"/>
          <w:b w:val="0"/>
          <w:bCs w:val="0"/>
          <w:spacing w:val="-5"/>
          <w:sz w:val="24"/>
          <w:szCs w:val="24"/>
        </w:rPr>
        <w:t>正常。</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5"/>
        <w:textAlignment w:val="baseline"/>
        <w:outlineLvl w:val="9"/>
        <w:rPr>
          <w:rFonts w:hint="eastAsia" w:ascii="宋体" w:hAnsi="宋体" w:eastAsia="宋体" w:cs="宋体"/>
          <w:b w:val="0"/>
          <w:bCs w:val="0"/>
          <w:sz w:val="24"/>
          <w:szCs w:val="24"/>
        </w:rPr>
      </w:pPr>
      <w:bookmarkStart w:id="10" w:name="_Toc12451"/>
      <w:bookmarkStart w:id="11" w:name="_Toc5945"/>
      <w:r>
        <w:rPr>
          <w:rFonts w:hint="eastAsia" w:ascii="宋体" w:hAnsi="宋体" w:eastAsia="宋体" w:cs="宋体"/>
          <w:b w:val="0"/>
          <w:bCs w:val="0"/>
          <w:spacing w:val="-3"/>
          <w:sz w:val="24"/>
          <w:szCs w:val="24"/>
          <w:lang w:val="en-US" w:eastAsia="zh-CN"/>
          <w14:textOutline w14:w="5103" w14:cap="sq" w14:cmpd="sng">
            <w14:solidFill>
              <w14:srgbClr w14:val="000000"/>
            </w14:solidFill>
            <w14:prstDash w14:val="solid"/>
            <w14:bevel/>
          </w14:textOutline>
        </w:rPr>
        <w:t>4</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w:t>
      </w:r>
      <w:r>
        <w:rPr>
          <w:rFonts w:hint="eastAsia" w:ascii="宋体" w:hAnsi="宋体" w:eastAsia="宋体" w:cs="宋体"/>
          <w:b w:val="0"/>
          <w:bCs w:val="0"/>
          <w:spacing w:val="-3"/>
          <w:sz w:val="24"/>
          <w:szCs w:val="24"/>
          <w:lang w:val="en-US" w:eastAsia="zh-CN"/>
          <w14:textOutline w14:w="5103" w14:cap="sq" w14:cmpd="sng">
            <w14:solidFill>
              <w14:srgbClr w14:val="000000"/>
            </w14:solidFill>
            <w14:prstDash w14:val="solid"/>
            <w14:bevel/>
          </w14:textOutline>
        </w:rPr>
        <w:t>1</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w:t>
      </w:r>
      <w:r>
        <w:rPr>
          <w:rFonts w:hint="eastAsia" w:ascii="宋体" w:hAnsi="宋体" w:eastAsia="宋体" w:cs="宋体"/>
          <w:b w:val="0"/>
          <w:bCs w:val="0"/>
          <w:spacing w:val="-1"/>
          <w:sz w:val="24"/>
          <w:szCs w:val="24"/>
          <w14:textOutline w14:w="5103" w14:cap="sq" w14:cmpd="sng">
            <w14:solidFill>
              <w14:srgbClr w14:val="000000"/>
            </w14:solidFill>
            <w14:prstDash w14:val="solid"/>
            <w14:bevel/>
          </w14:textOutline>
        </w:rPr>
        <w:t>3</w:t>
      </w:r>
      <w:r>
        <w:rPr>
          <w:rFonts w:hint="eastAsia" w:ascii="宋体" w:hAnsi="宋体" w:eastAsia="宋体" w:cs="宋体"/>
          <w:b w:val="0"/>
          <w:bCs w:val="0"/>
          <w:spacing w:val="-55"/>
          <w:sz w:val="24"/>
          <w:szCs w:val="24"/>
        </w:rPr>
        <w:t xml:space="preserve"> </w:t>
      </w:r>
      <w:r>
        <w:rPr>
          <w:rFonts w:hint="eastAsia" w:ascii="宋体" w:hAnsi="宋体" w:eastAsia="宋体" w:cs="宋体"/>
          <w:b w:val="0"/>
          <w:bCs w:val="0"/>
          <w:spacing w:val="-1"/>
          <w:sz w:val="24"/>
          <w:szCs w:val="24"/>
          <w14:textOutline w14:w="5103" w14:cap="sq" w14:cmpd="sng">
            <w14:solidFill>
              <w14:srgbClr w14:val="000000"/>
            </w14:solidFill>
            <w14:prstDash w14:val="solid"/>
            <w14:bevel/>
          </w14:textOutline>
        </w:rPr>
        <w:t>农村基层预警体系运维</w:t>
      </w:r>
      <w:bookmarkEnd w:id="10"/>
      <w:bookmarkEnd w:id="11"/>
    </w:p>
    <w:p>
      <w:pPr>
        <w:pageBreakBefore w:val="0"/>
        <w:wordWrap/>
        <w:overflowPunct/>
        <w:topLinePunct w:val="0"/>
        <w:bidi w:val="0"/>
        <w:spacing w:line="440" w:lineRule="exact"/>
        <w:ind w:left="22" w:firstLine="480"/>
        <w:jc w:val="both"/>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本年度安排</w:t>
      </w:r>
      <w:r>
        <w:rPr>
          <w:rFonts w:hint="eastAsia" w:ascii="宋体" w:hAnsi="宋体" w:eastAsia="宋体" w:cs="宋体"/>
          <w:b w:val="0"/>
          <w:bCs w:val="0"/>
          <w:spacing w:val="-1"/>
          <w:sz w:val="24"/>
          <w:szCs w:val="24"/>
          <w:lang w:eastAsia="zh-CN"/>
        </w:rPr>
        <w:t>我市</w:t>
      </w:r>
      <w:r>
        <w:rPr>
          <w:rFonts w:hint="eastAsia" w:ascii="宋体" w:hAnsi="宋体" w:eastAsia="宋体" w:cs="宋体"/>
          <w:b w:val="0"/>
          <w:bCs w:val="0"/>
          <w:spacing w:val="-36"/>
          <w:sz w:val="24"/>
          <w:szCs w:val="24"/>
          <w:lang w:val="en-US" w:eastAsia="zh-CN"/>
        </w:rPr>
        <w:t>3</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1"/>
          <w:sz w:val="24"/>
          <w:szCs w:val="24"/>
        </w:rPr>
        <w:t>个旗县区（含</w:t>
      </w:r>
      <w:r>
        <w:rPr>
          <w:rFonts w:hint="eastAsia" w:ascii="宋体" w:hAnsi="宋体" w:eastAsia="宋体" w:cs="宋体"/>
          <w:b w:val="0"/>
          <w:bCs w:val="0"/>
          <w:spacing w:val="-1"/>
          <w:sz w:val="24"/>
          <w:szCs w:val="24"/>
          <w:lang w:eastAsia="zh-CN"/>
        </w:rPr>
        <w:t>五原县、杭锦后旗和临河</w:t>
      </w:r>
      <w:r>
        <w:rPr>
          <w:rFonts w:hint="eastAsia" w:ascii="宋体" w:hAnsi="宋体" w:eastAsia="宋体" w:cs="宋体"/>
          <w:b w:val="0"/>
          <w:bCs w:val="0"/>
          <w:spacing w:val="-1"/>
          <w:sz w:val="24"/>
          <w:szCs w:val="24"/>
        </w:rPr>
        <w:t>区）农村基层预警体系运维工</w:t>
      </w:r>
      <w:r>
        <w:rPr>
          <w:rFonts w:hint="eastAsia" w:ascii="宋体" w:hAnsi="宋体" w:eastAsia="宋体" w:cs="宋体"/>
          <w:b w:val="0"/>
          <w:bCs w:val="0"/>
          <w:spacing w:val="-14"/>
          <w:sz w:val="24"/>
          <w:szCs w:val="24"/>
        </w:rPr>
        <w:t>作，主要包括自动监测站点（自动雨量站、自动水位站、视频监测站、墒情站等）、</w:t>
      </w:r>
      <w:r>
        <w:rPr>
          <w:rFonts w:hint="eastAsia" w:ascii="宋体" w:hAnsi="宋体" w:eastAsia="宋体" w:cs="宋体"/>
          <w:b w:val="0"/>
          <w:bCs w:val="0"/>
          <w:spacing w:val="-3"/>
          <w:sz w:val="24"/>
          <w:szCs w:val="24"/>
        </w:rPr>
        <w:t>县级平台（软硬件、预警发布、网络等）、水利专网延</w:t>
      </w:r>
      <w:r>
        <w:rPr>
          <w:rFonts w:hint="eastAsia" w:ascii="宋体" w:hAnsi="宋体" w:eastAsia="宋体" w:cs="宋体"/>
          <w:b w:val="0"/>
          <w:bCs w:val="0"/>
          <w:spacing w:val="-4"/>
          <w:sz w:val="24"/>
          <w:szCs w:val="24"/>
        </w:rPr>
        <w:t>伸至业务办公室、机房日</w:t>
      </w:r>
      <w:r>
        <w:rPr>
          <w:rFonts w:hint="eastAsia" w:ascii="宋体" w:hAnsi="宋体" w:eastAsia="宋体" w:cs="宋体"/>
          <w:b w:val="0"/>
          <w:bCs w:val="0"/>
          <w:spacing w:val="-1"/>
          <w:sz w:val="24"/>
          <w:szCs w:val="24"/>
        </w:rPr>
        <w:t>常维护、简易监测预警设备</w:t>
      </w:r>
      <w:r>
        <w:rPr>
          <w:rFonts w:hint="eastAsia" w:ascii="宋体" w:hAnsi="宋体" w:eastAsia="宋体" w:cs="宋体"/>
          <w:b w:val="0"/>
          <w:bCs w:val="0"/>
          <w:spacing w:val="-2"/>
          <w:sz w:val="24"/>
          <w:szCs w:val="24"/>
        </w:rPr>
        <w:t>以及做好群测群防（宣传、</w:t>
      </w:r>
      <w:r>
        <w:rPr>
          <w:rFonts w:hint="eastAsia" w:ascii="宋体" w:hAnsi="宋体" w:eastAsia="宋体" w:cs="宋体"/>
          <w:b w:val="0"/>
          <w:bCs w:val="0"/>
          <w:spacing w:val="-1"/>
          <w:sz w:val="24"/>
          <w:szCs w:val="24"/>
        </w:rPr>
        <w:t>演练、培训、预案修编）等工作。</w:t>
      </w:r>
    </w:p>
    <w:p>
      <w:pPr>
        <w:pageBreakBefore w:val="0"/>
        <w:wordWrap/>
        <w:overflowPunct/>
        <w:topLinePunct w:val="0"/>
        <w:bidi w:val="0"/>
        <w:spacing w:line="440" w:lineRule="exact"/>
        <w:outlineLvl w:val="9"/>
        <w:rPr>
          <w:rFonts w:hint="eastAsia" w:ascii="宋体" w:hAnsi="宋体" w:eastAsia="宋体" w:cs="宋体"/>
          <w:b w:val="0"/>
          <w:bCs w:val="0"/>
          <w:sz w:val="24"/>
          <w:szCs w:val="24"/>
          <w:lang w:val="en-US" w:eastAsia="zh-CN"/>
        </w:rPr>
      </w:pPr>
      <w:bookmarkStart w:id="12" w:name="_Toc15770"/>
      <w:bookmarkStart w:id="13" w:name="_Toc27095"/>
      <w:r>
        <w:rPr>
          <w:rFonts w:hint="eastAsia" w:ascii="宋体" w:hAnsi="宋体" w:eastAsia="宋体" w:cs="宋体"/>
          <w:b w:val="0"/>
          <w:bCs w:val="0"/>
          <w:spacing w:val="6"/>
          <w:sz w:val="24"/>
          <w:szCs w:val="24"/>
          <w:lang w:val="en-US" w:eastAsia="zh-CN"/>
          <w14:textOutline w14:w="5793" w14:cap="sq" w14:cmpd="sng">
            <w14:solidFill>
              <w14:srgbClr w14:val="000000"/>
            </w14:solidFill>
            <w14:prstDash w14:val="solid"/>
            <w14:bevel/>
          </w14:textOutline>
        </w:rPr>
        <w:t>4.2</w:t>
      </w:r>
      <w:r>
        <w:rPr>
          <w:rFonts w:hint="eastAsia" w:ascii="宋体" w:hAnsi="宋体" w:eastAsia="宋体" w:cs="宋体"/>
          <w:b w:val="0"/>
          <w:bCs w:val="0"/>
          <w:spacing w:val="6"/>
          <w:sz w:val="24"/>
          <w:szCs w:val="24"/>
          <w14:textOutline w14:w="5793" w14:cap="sq" w14:cmpd="sng">
            <w14:solidFill>
              <w14:srgbClr w14:val="000000"/>
            </w14:solidFill>
            <w14:prstDash w14:val="solid"/>
            <w14:bevel/>
          </w14:textOutline>
        </w:rPr>
        <w:t>运维</w:t>
      </w:r>
      <w:bookmarkEnd w:id="12"/>
      <w:bookmarkEnd w:id="13"/>
      <w:r>
        <w:rPr>
          <w:rFonts w:hint="eastAsia" w:ascii="宋体" w:hAnsi="宋体" w:eastAsia="宋体" w:cs="宋体"/>
          <w:b w:val="0"/>
          <w:bCs w:val="0"/>
          <w:spacing w:val="6"/>
          <w:sz w:val="24"/>
          <w:szCs w:val="24"/>
          <w:lang w:val="en-US" w:eastAsia="zh-CN"/>
          <w14:textOutline w14:w="5793" w14:cap="sq" w14:cmpd="sng">
            <w14:solidFill>
              <w14:srgbClr w14:val="000000"/>
            </w14:solidFill>
            <w14:prstDash w14:val="solid"/>
            <w14:bevel/>
          </w14:textOutline>
        </w:rPr>
        <w:t>实施要求</w:t>
      </w:r>
    </w:p>
    <w:p>
      <w:pPr>
        <w:pageBreakBefore w:val="0"/>
        <w:wordWrap/>
        <w:overflowPunct/>
        <w:topLinePunct w:val="0"/>
        <w:bidi w:val="0"/>
        <w:spacing w:line="440" w:lineRule="exact"/>
        <w:ind w:left="57"/>
        <w:outlineLvl w:val="9"/>
        <w:rPr>
          <w:rFonts w:hint="eastAsia" w:ascii="宋体" w:hAnsi="宋体" w:eastAsia="宋体" w:cs="宋体"/>
          <w:b w:val="0"/>
          <w:bCs w:val="0"/>
          <w:sz w:val="24"/>
          <w:szCs w:val="24"/>
        </w:rPr>
      </w:pPr>
      <w:bookmarkStart w:id="14" w:name="_Toc30573"/>
      <w:bookmarkStart w:id="15" w:name="_Toc23712"/>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4.2.1</w:t>
      </w:r>
      <w:r>
        <w:rPr>
          <w:rFonts w:hint="eastAsia" w:ascii="宋体" w:hAnsi="宋体" w:eastAsia="宋体" w:cs="宋体"/>
          <w:b w:val="0"/>
          <w:bCs w:val="0"/>
          <w:spacing w:val="-6"/>
          <w:sz w:val="24"/>
          <w:szCs w:val="24"/>
          <w14:textOutline w14:w="5448" w14:cap="sq" w14:cmpd="sng">
            <w14:solidFill>
              <w14:srgbClr w14:val="000000"/>
            </w14:solidFill>
            <w14:prstDash w14:val="solid"/>
            <w14:bevel/>
          </w14:textOutline>
        </w:rPr>
        <w:t>自动监测站点日常运维</w:t>
      </w:r>
      <w:bookmarkEnd w:id="14"/>
      <w:bookmarkEnd w:id="15"/>
    </w:p>
    <w:p>
      <w:pPr>
        <w:pageBreakBefore w:val="0"/>
        <w:wordWrap/>
        <w:overflowPunct/>
        <w:topLinePunct w:val="0"/>
        <w:bidi w:val="0"/>
        <w:spacing w:line="440" w:lineRule="exact"/>
        <w:ind w:left="48" w:right="77" w:firstLine="482"/>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2024 年度主要开展</w:t>
      </w:r>
      <w:r>
        <w:rPr>
          <w:rFonts w:hint="eastAsia" w:ascii="宋体" w:hAnsi="宋体" w:eastAsia="宋体" w:cs="宋体"/>
          <w:b w:val="0"/>
          <w:bCs w:val="0"/>
          <w:spacing w:val="3"/>
          <w:sz w:val="24"/>
          <w:szCs w:val="24"/>
          <w:lang w:eastAsia="zh-CN"/>
        </w:rPr>
        <w:t>全市</w:t>
      </w:r>
      <w:r>
        <w:rPr>
          <w:rFonts w:hint="eastAsia" w:ascii="宋体" w:hAnsi="宋体" w:eastAsia="宋体" w:cs="宋体"/>
          <w:b w:val="0"/>
          <w:bCs w:val="0"/>
          <w:spacing w:val="3"/>
          <w:sz w:val="24"/>
          <w:szCs w:val="24"/>
          <w:lang w:val="en-US" w:eastAsia="zh-CN"/>
        </w:rPr>
        <w:t>157</w:t>
      </w:r>
      <w:r>
        <w:rPr>
          <w:rFonts w:hint="eastAsia" w:ascii="宋体" w:hAnsi="宋体" w:eastAsia="宋体" w:cs="宋体"/>
          <w:b w:val="0"/>
          <w:bCs w:val="0"/>
          <w:spacing w:val="3"/>
          <w:sz w:val="24"/>
          <w:szCs w:val="24"/>
        </w:rPr>
        <w:t xml:space="preserve">处山洪灾害防治自动监测站点（雨量站 </w:t>
      </w:r>
      <w:r>
        <w:rPr>
          <w:rFonts w:hint="eastAsia" w:ascii="宋体" w:hAnsi="宋体" w:eastAsia="宋体" w:cs="宋体"/>
          <w:b w:val="0"/>
          <w:bCs w:val="0"/>
          <w:spacing w:val="3"/>
          <w:sz w:val="24"/>
          <w:szCs w:val="24"/>
          <w:lang w:val="en-US" w:eastAsia="zh-CN"/>
        </w:rPr>
        <w:t>108</w:t>
      </w:r>
      <w:r>
        <w:rPr>
          <w:rFonts w:hint="eastAsia" w:ascii="宋体" w:hAnsi="宋体" w:eastAsia="宋体" w:cs="宋体"/>
          <w:b w:val="0"/>
          <w:bCs w:val="0"/>
          <w:spacing w:val="3"/>
          <w:sz w:val="24"/>
          <w:szCs w:val="24"/>
        </w:rPr>
        <w:t>处、水位站</w:t>
      </w:r>
      <w:r>
        <w:rPr>
          <w:rFonts w:hint="eastAsia" w:ascii="宋体" w:hAnsi="宋体" w:eastAsia="宋体" w:cs="宋体"/>
          <w:b w:val="0"/>
          <w:bCs w:val="0"/>
          <w:spacing w:val="3"/>
          <w:sz w:val="24"/>
          <w:szCs w:val="24"/>
          <w:lang w:val="en-US" w:eastAsia="zh-CN"/>
        </w:rPr>
        <w:t>43</w:t>
      </w:r>
      <w:r>
        <w:rPr>
          <w:rFonts w:hint="eastAsia" w:ascii="宋体" w:hAnsi="宋体" w:eastAsia="宋体" w:cs="宋体"/>
          <w:b w:val="0"/>
          <w:bCs w:val="0"/>
          <w:spacing w:val="3"/>
          <w:sz w:val="24"/>
          <w:szCs w:val="24"/>
        </w:rPr>
        <w:t>处、墒情站</w:t>
      </w:r>
      <w:r>
        <w:rPr>
          <w:rFonts w:hint="eastAsia" w:ascii="宋体" w:hAnsi="宋体" w:eastAsia="宋体" w:cs="宋体"/>
          <w:b w:val="0"/>
          <w:bCs w:val="0"/>
          <w:spacing w:val="3"/>
          <w:sz w:val="24"/>
          <w:szCs w:val="24"/>
          <w:lang w:val="en-US" w:eastAsia="zh-CN"/>
        </w:rPr>
        <w:t>5</w:t>
      </w:r>
      <w:r>
        <w:rPr>
          <w:rFonts w:hint="eastAsia" w:ascii="宋体" w:hAnsi="宋体" w:eastAsia="宋体" w:cs="宋体"/>
          <w:b w:val="0"/>
          <w:bCs w:val="0"/>
          <w:spacing w:val="3"/>
          <w:sz w:val="24"/>
          <w:szCs w:val="24"/>
        </w:rPr>
        <w:t xml:space="preserve">处、图像视频站 </w:t>
      </w:r>
      <w:r>
        <w:rPr>
          <w:rFonts w:hint="eastAsia" w:ascii="宋体" w:hAnsi="宋体" w:eastAsia="宋体" w:cs="宋体"/>
          <w:b w:val="0"/>
          <w:bCs w:val="0"/>
          <w:spacing w:val="3"/>
          <w:sz w:val="24"/>
          <w:szCs w:val="24"/>
          <w:lang w:val="en-US" w:eastAsia="zh-CN"/>
        </w:rPr>
        <w:t>1</w:t>
      </w:r>
      <w:r>
        <w:rPr>
          <w:rFonts w:hint="eastAsia" w:ascii="宋体" w:hAnsi="宋体" w:eastAsia="宋体" w:cs="宋体"/>
          <w:b w:val="0"/>
          <w:bCs w:val="0"/>
          <w:spacing w:val="3"/>
          <w:sz w:val="24"/>
          <w:szCs w:val="24"/>
        </w:rPr>
        <w:t>处）运行维护工作，自动监测站点运维内容主要包括：监测站点 日常看管、设备年检、运行调试、通讯费用缴纳、故障设备维修、老旧设备更换、数据校准等内容。</w:t>
      </w:r>
    </w:p>
    <w:p>
      <w:pPr>
        <w:pageBreakBefore w:val="0"/>
        <w:wordWrap/>
        <w:overflowPunct/>
        <w:topLinePunct w:val="0"/>
        <w:bidi w:val="0"/>
        <w:spacing w:line="440" w:lineRule="exact"/>
        <w:ind w:left="54" w:right="80" w:firstLine="474"/>
        <w:rPr>
          <w:rFonts w:hint="eastAsia" w:ascii="宋体" w:hAnsi="宋体" w:eastAsia="宋体" w:cs="宋体"/>
          <w:b w:val="0"/>
          <w:bCs w:val="0"/>
          <w:spacing w:val="-5"/>
          <w:sz w:val="24"/>
          <w:szCs w:val="24"/>
        </w:rPr>
      </w:pPr>
      <w:r>
        <w:rPr>
          <w:rFonts w:hint="eastAsia" w:ascii="宋体" w:hAnsi="宋体" w:eastAsia="宋体" w:cs="宋体"/>
          <w:b w:val="0"/>
          <w:bCs w:val="0"/>
          <w:spacing w:val="-1"/>
          <w:sz w:val="24"/>
          <w:szCs w:val="24"/>
        </w:rPr>
        <w:t>根据水利部</w:t>
      </w:r>
      <w:r>
        <w:rPr>
          <w:rFonts w:hint="eastAsia" w:ascii="宋体" w:hAnsi="宋体" w:eastAsia="宋体" w:cs="宋体"/>
          <w:b w:val="0"/>
          <w:bCs w:val="0"/>
          <w:spacing w:val="-48"/>
          <w:sz w:val="24"/>
          <w:szCs w:val="24"/>
        </w:rPr>
        <w:t xml:space="preserve"> </w:t>
      </w:r>
      <w:r>
        <w:rPr>
          <w:rFonts w:hint="eastAsia" w:ascii="宋体" w:hAnsi="宋体" w:eastAsia="宋体" w:cs="宋体"/>
          <w:b w:val="0"/>
          <w:bCs w:val="0"/>
          <w:spacing w:val="-1"/>
          <w:sz w:val="24"/>
          <w:szCs w:val="24"/>
        </w:rPr>
        <w:t>2022</w:t>
      </w:r>
      <w:r>
        <w:rPr>
          <w:rFonts w:hint="eastAsia" w:ascii="宋体" w:hAnsi="宋体" w:eastAsia="宋体" w:cs="宋体"/>
          <w:b w:val="0"/>
          <w:bCs w:val="0"/>
          <w:spacing w:val="-49"/>
          <w:sz w:val="24"/>
          <w:szCs w:val="24"/>
        </w:rPr>
        <w:t xml:space="preserve"> </w:t>
      </w:r>
      <w:r>
        <w:rPr>
          <w:rFonts w:hint="eastAsia" w:ascii="宋体" w:hAnsi="宋体" w:eastAsia="宋体" w:cs="宋体"/>
          <w:b w:val="0"/>
          <w:bCs w:val="0"/>
          <w:spacing w:val="-1"/>
          <w:sz w:val="24"/>
          <w:szCs w:val="24"/>
        </w:rPr>
        <w:t>年</w:t>
      </w:r>
      <w:r>
        <w:rPr>
          <w:rFonts w:hint="eastAsia" w:ascii="宋体" w:hAnsi="宋体" w:eastAsia="宋体" w:cs="宋体"/>
          <w:b w:val="0"/>
          <w:bCs w:val="0"/>
          <w:spacing w:val="-44"/>
          <w:sz w:val="24"/>
          <w:szCs w:val="24"/>
        </w:rPr>
        <w:t xml:space="preserve"> </w:t>
      </w:r>
      <w:r>
        <w:rPr>
          <w:rFonts w:hint="eastAsia" w:ascii="宋体" w:hAnsi="宋体" w:eastAsia="宋体" w:cs="宋体"/>
          <w:b w:val="0"/>
          <w:bCs w:val="0"/>
          <w:spacing w:val="-1"/>
          <w:sz w:val="24"/>
          <w:szCs w:val="24"/>
        </w:rPr>
        <w:t>3</w:t>
      </w:r>
      <w:r>
        <w:rPr>
          <w:rFonts w:hint="eastAsia" w:ascii="宋体" w:hAnsi="宋体" w:eastAsia="宋体" w:cs="宋体"/>
          <w:b w:val="0"/>
          <w:bCs w:val="0"/>
          <w:spacing w:val="-45"/>
          <w:sz w:val="24"/>
          <w:szCs w:val="24"/>
        </w:rPr>
        <w:t xml:space="preserve"> </w:t>
      </w:r>
      <w:r>
        <w:rPr>
          <w:rFonts w:hint="eastAsia" w:ascii="宋体" w:hAnsi="宋体" w:eastAsia="宋体" w:cs="宋体"/>
          <w:b w:val="0"/>
          <w:bCs w:val="0"/>
          <w:spacing w:val="-1"/>
          <w:sz w:val="24"/>
          <w:szCs w:val="24"/>
        </w:rPr>
        <w:t>月印发的《关于加强山洪</w:t>
      </w:r>
      <w:r>
        <w:rPr>
          <w:rFonts w:hint="eastAsia" w:ascii="宋体" w:hAnsi="宋体" w:eastAsia="宋体" w:cs="宋体"/>
          <w:b w:val="0"/>
          <w:bCs w:val="0"/>
          <w:spacing w:val="-2"/>
          <w:sz w:val="24"/>
          <w:szCs w:val="24"/>
        </w:rPr>
        <w:t>灾害防御工作的指导意见》</w:t>
      </w:r>
      <w:r>
        <w:rPr>
          <w:rFonts w:hint="eastAsia" w:ascii="宋体" w:hAnsi="宋体" w:eastAsia="宋体" w:cs="宋体"/>
          <w:b w:val="0"/>
          <w:bCs w:val="0"/>
          <w:sz w:val="24"/>
          <w:szCs w:val="24"/>
        </w:rPr>
        <w:t xml:space="preserve"> </w:t>
      </w:r>
      <w:r>
        <w:rPr>
          <w:rFonts w:hint="eastAsia" w:ascii="宋体" w:hAnsi="宋体" w:eastAsia="宋体" w:cs="宋体"/>
          <w:b w:val="0"/>
          <w:bCs w:val="0"/>
          <w:spacing w:val="1"/>
          <w:sz w:val="24"/>
          <w:szCs w:val="24"/>
        </w:rPr>
        <w:t>（水防〔2022〕97</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1"/>
          <w:sz w:val="24"/>
          <w:szCs w:val="24"/>
        </w:rPr>
        <w:t>号）有关要求，要采用统一购买服务的方式，逐步推进山洪</w:t>
      </w:r>
      <w:r>
        <w:rPr>
          <w:rFonts w:hint="eastAsia" w:ascii="宋体" w:hAnsi="宋体" w:eastAsia="宋体" w:cs="宋体"/>
          <w:b w:val="0"/>
          <w:bCs w:val="0"/>
          <w:sz w:val="24"/>
          <w:szCs w:val="24"/>
        </w:rPr>
        <w:t xml:space="preserve"> </w:t>
      </w:r>
      <w:r>
        <w:rPr>
          <w:rFonts w:hint="eastAsia" w:ascii="宋体" w:hAnsi="宋体" w:eastAsia="宋体" w:cs="宋体"/>
          <w:b w:val="0"/>
          <w:bCs w:val="0"/>
          <w:spacing w:val="-3"/>
          <w:sz w:val="24"/>
          <w:szCs w:val="24"/>
        </w:rPr>
        <w:t>灾害自动监测站点运行维护、日常管理尽快实现集约化、专业化，同时根</w:t>
      </w:r>
      <w:r>
        <w:rPr>
          <w:rFonts w:hint="eastAsia" w:ascii="宋体" w:hAnsi="宋体" w:eastAsia="宋体" w:cs="宋体"/>
          <w:b w:val="0"/>
          <w:bCs w:val="0"/>
          <w:spacing w:val="-4"/>
          <w:sz w:val="24"/>
          <w:szCs w:val="24"/>
        </w:rPr>
        <w:t>据目前</w:t>
      </w:r>
      <w:r>
        <w:rPr>
          <w:rFonts w:hint="eastAsia" w:ascii="宋体" w:hAnsi="宋体" w:eastAsia="宋体" w:cs="宋体"/>
          <w:b w:val="0"/>
          <w:bCs w:val="0"/>
          <w:sz w:val="24"/>
          <w:szCs w:val="24"/>
        </w:rPr>
        <w:t xml:space="preserve"> </w:t>
      </w:r>
      <w:r>
        <w:rPr>
          <w:rFonts w:hint="eastAsia" w:ascii="宋体" w:hAnsi="宋体" w:eastAsia="宋体" w:cs="宋体"/>
          <w:b w:val="0"/>
          <w:bCs w:val="0"/>
          <w:spacing w:val="2"/>
          <w:sz w:val="24"/>
          <w:szCs w:val="24"/>
        </w:rPr>
        <w:t>山洪灾害运维工作中实际存在的问题，2024</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pacing w:val="2"/>
          <w:sz w:val="24"/>
          <w:szCs w:val="24"/>
        </w:rPr>
        <w:t>年山</w:t>
      </w:r>
      <w:r>
        <w:rPr>
          <w:rFonts w:hint="eastAsia" w:ascii="宋体" w:hAnsi="宋体" w:eastAsia="宋体" w:cs="宋体"/>
          <w:b w:val="0"/>
          <w:bCs w:val="0"/>
          <w:spacing w:val="1"/>
          <w:sz w:val="24"/>
          <w:szCs w:val="24"/>
        </w:rPr>
        <w:t>洪灾害自动监测站点运维工作</w:t>
      </w:r>
      <w:r>
        <w:rPr>
          <w:rFonts w:hint="eastAsia" w:ascii="宋体" w:hAnsi="宋体" w:eastAsia="宋体" w:cs="宋体"/>
          <w:b w:val="0"/>
          <w:bCs w:val="0"/>
          <w:spacing w:val="-5"/>
          <w:sz w:val="24"/>
          <w:szCs w:val="24"/>
        </w:rPr>
        <w:t>由</w:t>
      </w:r>
      <w:r>
        <w:rPr>
          <w:rFonts w:hint="eastAsia" w:ascii="宋体" w:hAnsi="宋体" w:eastAsia="宋体" w:cs="宋体"/>
          <w:b w:val="0"/>
          <w:bCs w:val="0"/>
          <w:spacing w:val="-5"/>
          <w:sz w:val="24"/>
          <w:szCs w:val="24"/>
          <w:lang w:eastAsia="zh-CN"/>
        </w:rPr>
        <w:t>我市</w:t>
      </w:r>
      <w:r>
        <w:rPr>
          <w:rFonts w:hint="eastAsia" w:ascii="宋体" w:hAnsi="宋体" w:eastAsia="宋体" w:cs="宋体"/>
          <w:b w:val="0"/>
          <w:bCs w:val="0"/>
          <w:spacing w:val="-5"/>
          <w:sz w:val="24"/>
          <w:szCs w:val="24"/>
        </w:rPr>
        <w:t>统一集中组织实施。</w:t>
      </w:r>
    </w:p>
    <w:p>
      <w:pPr>
        <w:pageBreakBefore w:val="0"/>
        <w:wordWrap/>
        <w:overflowPunct/>
        <w:topLinePunct w:val="0"/>
        <w:bidi w:val="0"/>
        <w:spacing w:line="440" w:lineRule="exact"/>
        <w:ind w:left="54" w:right="80" w:firstLine="2655" w:firstLineChars="1125"/>
        <w:rPr>
          <w:rFonts w:hint="eastAsia" w:ascii="宋体" w:hAnsi="宋体" w:eastAsia="宋体" w:cs="宋体"/>
          <w:b w:val="0"/>
          <w:bCs w:val="0"/>
          <w:sz w:val="24"/>
          <w:szCs w:val="24"/>
        </w:rPr>
      </w:pPr>
      <w:r>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t>日常运维自动监测站点明细</w:t>
      </w:r>
    </w:p>
    <w:tbl>
      <w:tblPr>
        <w:tblStyle w:val="7"/>
        <w:tblW w:w="89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503"/>
        <w:gridCol w:w="1175"/>
        <w:gridCol w:w="1175"/>
        <w:gridCol w:w="1182"/>
        <w:gridCol w:w="1153"/>
        <w:gridCol w:w="1306"/>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05" w:hRule="atLeast"/>
          <w:jc w:val="center"/>
        </w:trPr>
        <w:tc>
          <w:tcPr>
            <w:tcW w:w="8923" w:type="dxa"/>
            <w:gridSpan w:val="7"/>
            <w:tcBorders>
              <w:right w:val="nil"/>
            </w:tcBorders>
            <w:shd w:val="clear" w:color="auto" w:fill="auto"/>
            <w:vAlign w:val="top"/>
          </w:tcPr>
          <w:p>
            <w:pPr>
              <w:pStyle w:val="6"/>
              <w:pageBreakBefore w:val="0"/>
              <w:wordWrap/>
              <w:overflowPunct/>
              <w:topLinePunct w:val="0"/>
              <w:bidi w:val="0"/>
              <w:spacing w:line="440" w:lineRule="exact"/>
              <w:ind w:left="262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rPr>
              <w:t>自动监测站点运行维护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90" w:hRule="atLeast"/>
          <w:jc w:val="center"/>
        </w:trPr>
        <w:tc>
          <w:tcPr>
            <w:tcW w:w="1503" w:type="dxa"/>
            <w:shd w:val="clear" w:color="auto" w:fill="auto"/>
            <w:vAlign w:val="top"/>
          </w:tcPr>
          <w:p>
            <w:pPr>
              <w:pStyle w:val="6"/>
              <w:pageBreakBefore w:val="0"/>
              <w:wordWrap/>
              <w:overflowPunct/>
              <w:topLinePunct w:val="0"/>
              <w:bidi w:val="0"/>
              <w:spacing w:line="440" w:lineRule="exact"/>
              <w:ind w:left="35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盟市</w:t>
            </w:r>
          </w:p>
        </w:tc>
        <w:tc>
          <w:tcPr>
            <w:tcW w:w="1175" w:type="dxa"/>
            <w:shd w:val="clear" w:color="auto" w:fill="auto"/>
            <w:vAlign w:val="top"/>
          </w:tcPr>
          <w:p>
            <w:pPr>
              <w:pStyle w:val="6"/>
              <w:pageBreakBefore w:val="0"/>
              <w:wordWrap/>
              <w:overflowPunct/>
              <w:topLinePunct w:val="0"/>
              <w:bidi w:val="0"/>
              <w:spacing w:line="440" w:lineRule="exact"/>
              <w:ind w:left="268" w:right="130" w:hanging="13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站点总数</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0"/>
                <w:sz w:val="24"/>
                <w:szCs w:val="24"/>
              </w:rPr>
              <w:t>（个）</w:t>
            </w:r>
          </w:p>
        </w:tc>
        <w:tc>
          <w:tcPr>
            <w:tcW w:w="1175" w:type="dxa"/>
            <w:shd w:val="clear" w:color="auto" w:fill="auto"/>
            <w:vAlign w:val="top"/>
          </w:tcPr>
          <w:p>
            <w:pPr>
              <w:pStyle w:val="6"/>
              <w:pageBreakBefore w:val="0"/>
              <w:wordWrap/>
              <w:overflowPunct/>
              <w:topLinePunct w:val="0"/>
              <w:bidi w:val="0"/>
              <w:spacing w:line="440" w:lineRule="exact"/>
              <w:ind w:left="24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雨量站</w:t>
            </w:r>
          </w:p>
          <w:p>
            <w:pPr>
              <w:pStyle w:val="6"/>
              <w:pageBreakBefore w:val="0"/>
              <w:wordWrap/>
              <w:overflowPunct/>
              <w:topLinePunct w:val="0"/>
              <w:bidi w:val="0"/>
              <w:spacing w:line="440" w:lineRule="exact"/>
              <w:ind w:left="26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182" w:type="dxa"/>
            <w:shd w:val="clear" w:color="auto" w:fill="auto"/>
            <w:vAlign w:val="top"/>
          </w:tcPr>
          <w:p>
            <w:pPr>
              <w:pStyle w:val="6"/>
              <w:pageBreakBefore w:val="0"/>
              <w:wordWrap/>
              <w:overflowPunct/>
              <w:topLinePunct w:val="0"/>
              <w:bidi w:val="0"/>
              <w:spacing w:line="440" w:lineRule="exact"/>
              <w:ind w:left="24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水位站</w:t>
            </w:r>
          </w:p>
          <w:p>
            <w:pPr>
              <w:pStyle w:val="6"/>
              <w:pageBreakBefore w:val="0"/>
              <w:wordWrap/>
              <w:overflowPunct/>
              <w:topLinePunct w:val="0"/>
              <w:bidi w:val="0"/>
              <w:spacing w:line="440" w:lineRule="exact"/>
              <w:ind w:left="27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153" w:type="dxa"/>
            <w:shd w:val="clear" w:color="auto" w:fill="auto"/>
            <w:vAlign w:val="top"/>
          </w:tcPr>
          <w:p>
            <w:pPr>
              <w:pStyle w:val="6"/>
              <w:pageBreakBefore w:val="0"/>
              <w:wordWrap/>
              <w:overflowPunct/>
              <w:topLinePunct w:val="0"/>
              <w:bidi w:val="0"/>
              <w:spacing w:line="440" w:lineRule="exact"/>
              <w:ind w:left="23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墒情站</w:t>
            </w:r>
          </w:p>
          <w:p>
            <w:pPr>
              <w:pStyle w:val="6"/>
              <w:pageBreakBefore w:val="0"/>
              <w:wordWrap/>
              <w:overflowPunct/>
              <w:topLinePunct w:val="0"/>
              <w:bidi w:val="0"/>
              <w:spacing w:line="440" w:lineRule="exact"/>
              <w:ind w:left="26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306" w:type="dxa"/>
            <w:shd w:val="clear" w:color="auto" w:fill="auto"/>
            <w:vAlign w:val="top"/>
          </w:tcPr>
          <w:p>
            <w:pPr>
              <w:pStyle w:val="6"/>
              <w:pageBreakBefore w:val="0"/>
              <w:wordWrap/>
              <w:overflowPunct/>
              <w:topLinePunct w:val="0"/>
              <w:bidi w:val="0"/>
              <w:spacing w:line="440" w:lineRule="exact"/>
              <w:ind w:left="31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一体站</w:t>
            </w:r>
          </w:p>
          <w:p>
            <w:pPr>
              <w:pStyle w:val="6"/>
              <w:pageBreakBefore w:val="0"/>
              <w:wordWrap/>
              <w:overflowPunct/>
              <w:topLinePunct w:val="0"/>
              <w:bidi w:val="0"/>
              <w:spacing w:line="440" w:lineRule="exact"/>
              <w:ind w:left="33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c>
          <w:tcPr>
            <w:tcW w:w="1429" w:type="dxa"/>
            <w:shd w:val="clear" w:color="auto" w:fill="auto"/>
            <w:vAlign w:val="top"/>
          </w:tcPr>
          <w:p>
            <w:pPr>
              <w:pStyle w:val="6"/>
              <w:pageBreakBefore w:val="0"/>
              <w:wordWrap/>
              <w:overflowPunct/>
              <w:topLinePunct w:val="0"/>
              <w:bidi w:val="0"/>
              <w:spacing w:line="440" w:lineRule="exact"/>
              <w:ind w:left="15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图像视频站</w:t>
            </w:r>
          </w:p>
          <w:p>
            <w:pPr>
              <w:pStyle w:val="6"/>
              <w:pageBreakBefore w:val="0"/>
              <w:wordWrap/>
              <w:overflowPunct/>
              <w:topLinePunct w:val="0"/>
              <w:bidi w:val="0"/>
              <w:spacing w:line="440" w:lineRule="exact"/>
              <w:ind w:left="3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0"/>
                <w:sz w:val="24"/>
                <w:szCs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00" w:hRule="atLeast"/>
          <w:jc w:val="center"/>
        </w:trPr>
        <w:tc>
          <w:tcPr>
            <w:tcW w:w="1503" w:type="dxa"/>
            <w:shd w:val="clear" w:color="auto" w:fill="auto"/>
            <w:vAlign w:val="top"/>
          </w:tcPr>
          <w:p>
            <w:pPr>
              <w:pStyle w:val="6"/>
              <w:pageBreakBefore w:val="0"/>
              <w:wordWrap/>
              <w:overflowPunct/>
              <w:topLinePunct w:val="0"/>
              <w:bidi w:val="0"/>
              <w:spacing w:line="440" w:lineRule="exact"/>
              <w:ind w:left="1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巴彦淖尔</w:t>
            </w:r>
          </w:p>
        </w:tc>
        <w:tc>
          <w:tcPr>
            <w:tcW w:w="1175" w:type="dxa"/>
            <w:shd w:val="clear" w:color="auto" w:fill="auto"/>
            <w:vAlign w:val="top"/>
          </w:tcPr>
          <w:p>
            <w:pPr>
              <w:pStyle w:val="6"/>
              <w:pageBreakBefore w:val="0"/>
              <w:wordWrap/>
              <w:overflowPunct/>
              <w:topLinePunct w:val="0"/>
              <w:bidi w:val="0"/>
              <w:spacing w:line="440" w:lineRule="exact"/>
              <w:ind w:left="41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157</w:t>
            </w:r>
          </w:p>
        </w:tc>
        <w:tc>
          <w:tcPr>
            <w:tcW w:w="1175" w:type="dxa"/>
            <w:shd w:val="clear" w:color="auto" w:fill="auto"/>
            <w:vAlign w:val="top"/>
          </w:tcPr>
          <w:p>
            <w:pPr>
              <w:pStyle w:val="6"/>
              <w:pageBreakBefore w:val="0"/>
              <w:wordWrap/>
              <w:overflowPunct/>
              <w:topLinePunct w:val="0"/>
              <w:bidi w:val="0"/>
              <w:spacing w:line="440" w:lineRule="exact"/>
              <w:ind w:left="41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108</w:t>
            </w:r>
          </w:p>
        </w:tc>
        <w:tc>
          <w:tcPr>
            <w:tcW w:w="1182" w:type="dxa"/>
            <w:shd w:val="clear" w:color="auto" w:fill="auto"/>
            <w:vAlign w:val="top"/>
          </w:tcPr>
          <w:p>
            <w:pPr>
              <w:pStyle w:val="6"/>
              <w:pageBreakBefore w:val="0"/>
              <w:wordWrap/>
              <w:overflowPunct/>
              <w:topLinePunct w:val="0"/>
              <w:bidi w:val="0"/>
              <w:spacing w:line="440" w:lineRule="exact"/>
              <w:ind w:left="45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43</w:t>
            </w:r>
          </w:p>
        </w:tc>
        <w:tc>
          <w:tcPr>
            <w:tcW w:w="1153" w:type="dxa"/>
            <w:shd w:val="clear" w:color="auto" w:fill="auto"/>
            <w:vAlign w:val="top"/>
          </w:tcPr>
          <w:p>
            <w:pPr>
              <w:pStyle w:val="6"/>
              <w:pageBreakBefore w:val="0"/>
              <w:wordWrap/>
              <w:overflowPunct/>
              <w:topLinePunct w:val="0"/>
              <w:bidi w:val="0"/>
              <w:spacing w:line="440" w:lineRule="exact"/>
              <w:ind w:left="51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1306" w:type="dxa"/>
            <w:shd w:val="clear" w:color="auto" w:fill="auto"/>
            <w:vAlign w:val="top"/>
          </w:tcPr>
          <w:p>
            <w:pPr>
              <w:pStyle w:val="6"/>
              <w:pageBreakBefore w:val="0"/>
              <w:wordWrap/>
              <w:overflowPunct/>
              <w:topLinePunct w:val="0"/>
              <w:bidi w:val="0"/>
              <w:spacing w:line="440" w:lineRule="exact"/>
              <w:ind w:left="58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p>
        </w:tc>
        <w:tc>
          <w:tcPr>
            <w:tcW w:w="1429" w:type="dxa"/>
            <w:shd w:val="clear" w:color="auto" w:fill="auto"/>
            <w:vAlign w:val="top"/>
          </w:tcPr>
          <w:p>
            <w:pPr>
              <w:pStyle w:val="6"/>
              <w:pageBreakBefore w:val="0"/>
              <w:wordWrap/>
              <w:overflowPunct/>
              <w:topLinePunct w:val="0"/>
              <w:bidi w:val="0"/>
              <w:spacing w:line="440" w:lineRule="exact"/>
              <w:ind w:left="65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r>
    </w:tbl>
    <w:p>
      <w:pPr>
        <w:pageBreakBefore w:val="0"/>
        <w:wordWrap/>
        <w:overflowPunct/>
        <w:topLinePunct w:val="0"/>
        <w:bidi w:val="0"/>
        <w:spacing w:line="440" w:lineRule="exact"/>
        <w:ind w:left="56"/>
        <w:outlineLvl w:val="9"/>
        <w:rPr>
          <w:rFonts w:hint="eastAsia" w:ascii="宋体" w:hAnsi="宋体" w:eastAsia="宋体" w:cs="宋体"/>
          <w:b w:val="0"/>
          <w:bCs w:val="0"/>
          <w:sz w:val="24"/>
          <w:szCs w:val="24"/>
        </w:rPr>
      </w:pPr>
      <w:bookmarkStart w:id="16" w:name="_Toc9510"/>
      <w:bookmarkStart w:id="17" w:name="_Toc22247"/>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4.2.2</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总体要求</w:t>
      </w:r>
      <w:bookmarkEnd w:id="16"/>
      <w:bookmarkEnd w:id="17"/>
    </w:p>
    <w:p>
      <w:pPr>
        <w:pageBreakBefore w:val="0"/>
        <w:wordWrap/>
        <w:overflowPunct/>
        <w:topLinePunct w:val="0"/>
        <w:bidi w:val="0"/>
        <w:spacing w:line="440" w:lineRule="exact"/>
        <w:ind w:left="48" w:firstLine="480"/>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lang w:eastAsia="zh-CN"/>
        </w:rPr>
        <w:t>巴彦淖尔市水利局</w:t>
      </w:r>
      <w:r>
        <w:rPr>
          <w:rFonts w:hint="eastAsia" w:ascii="宋体" w:hAnsi="宋体" w:eastAsia="宋体" w:cs="宋体"/>
          <w:b w:val="0"/>
          <w:bCs w:val="0"/>
          <w:spacing w:val="-3"/>
          <w:sz w:val="24"/>
          <w:szCs w:val="24"/>
        </w:rPr>
        <w:t>统一组织实施本地区自动监测站点日常运维工作，运维</w:t>
      </w:r>
      <w:r>
        <w:rPr>
          <w:rFonts w:hint="eastAsia" w:ascii="宋体" w:hAnsi="宋体" w:eastAsia="宋体" w:cs="宋体"/>
          <w:b w:val="0"/>
          <w:bCs w:val="0"/>
          <w:spacing w:val="-4"/>
          <w:sz w:val="24"/>
          <w:szCs w:val="24"/>
        </w:rPr>
        <w:t>工作要</w:t>
      </w:r>
      <w:r>
        <w:rPr>
          <w:rFonts w:hint="eastAsia" w:ascii="宋体" w:hAnsi="宋体" w:eastAsia="宋体" w:cs="宋体"/>
          <w:b w:val="0"/>
          <w:bCs w:val="0"/>
          <w:spacing w:val="1"/>
          <w:sz w:val="24"/>
          <w:szCs w:val="24"/>
        </w:rPr>
        <w:t>参照《水文自动测报系统技术规范》（</w:t>
      </w:r>
      <w:r>
        <w:rPr>
          <w:rFonts w:hint="eastAsia" w:ascii="宋体" w:hAnsi="宋体" w:eastAsia="宋体" w:cs="宋体"/>
          <w:b w:val="0"/>
          <w:bCs w:val="0"/>
          <w:sz w:val="24"/>
          <w:szCs w:val="24"/>
        </w:rPr>
        <w:t>SL</w:t>
      </w:r>
      <w:r>
        <w:rPr>
          <w:rFonts w:hint="eastAsia" w:ascii="宋体" w:hAnsi="宋体" w:eastAsia="宋体" w:cs="宋体"/>
          <w:b w:val="0"/>
          <w:bCs w:val="0"/>
          <w:spacing w:val="1"/>
          <w:sz w:val="24"/>
          <w:szCs w:val="24"/>
        </w:rPr>
        <w:t>61</w:t>
      </w:r>
      <w:r>
        <w:rPr>
          <w:rFonts w:hint="eastAsia" w:ascii="宋体" w:hAnsi="宋体" w:eastAsia="宋体" w:cs="宋体"/>
          <w:b w:val="0"/>
          <w:bCs w:val="0"/>
          <w:sz w:val="24"/>
          <w:szCs w:val="24"/>
        </w:rPr>
        <w:t>-2015）相关要求，及时清理雨量筒</w:t>
      </w:r>
      <w:r>
        <w:rPr>
          <w:rFonts w:hint="eastAsia" w:ascii="宋体" w:hAnsi="宋体" w:eastAsia="宋体" w:cs="宋体"/>
          <w:b w:val="0"/>
          <w:bCs w:val="0"/>
          <w:spacing w:val="-1"/>
          <w:sz w:val="24"/>
          <w:szCs w:val="24"/>
        </w:rPr>
        <w:t>中的杂物、淤泥，清理水位计周边的水草、淤沙；对于工作中发现的</w:t>
      </w:r>
      <w:r>
        <w:rPr>
          <w:rFonts w:hint="eastAsia" w:ascii="宋体" w:hAnsi="宋体" w:eastAsia="宋体" w:cs="宋体"/>
          <w:b w:val="0"/>
          <w:bCs w:val="0"/>
          <w:spacing w:val="-2"/>
          <w:sz w:val="24"/>
          <w:szCs w:val="24"/>
        </w:rPr>
        <w:t>站点问题，</w:t>
      </w:r>
      <w:r>
        <w:rPr>
          <w:rFonts w:hint="eastAsia" w:ascii="宋体" w:hAnsi="宋体" w:eastAsia="宋体" w:cs="宋体"/>
          <w:b w:val="0"/>
          <w:bCs w:val="0"/>
          <w:spacing w:val="-3"/>
          <w:sz w:val="24"/>
          <w:szCs w:val="24"/>
        </w:rPr>
        <w:t>及时组织现场核查并反馈有关情况；定期校核水位、雨量等数据准确度，重点更换雨量筒等传感器设备；</w:t>
      </w:r>
      <w:r>
        <w:rPr>
          <w:rFonts w:hint="eastAsia" w:ascii="宋体" w:hAnsi="宋体" w:eastAsia="宋体" w:cs="宋体"/>
          <w:b w:val="0"/>
          <w:bCs w:val="0"/>
          <w:spacing w:val="-1"/>
          <w:sz w:val="24"/>
          <w:szCs w:val="24"/>
        </w:rPr>
        <w:t>定期和不定期对设备的运行状态进行全面检</w:t>
      </w:r>
      <w:r>
        <w:rPr>
          <w:rFonts w:hint="eastAsia" w:ascii="宋体" w:hAnsi="宋体" w:eastAsia="宋体" w:cs="宋体"/>
          <w:b w:val="0"/>
          <w:bCs w:val="0"/>
          <w:spacing w:val="-2"/>
          <w:sz w:val="24"/>
          <w:szCs w:val="24"/>
        </w:rPr>
        <w:t>查和测试，</w:t>
      </w:r>
      <w:r>
        <w:rPr>
          <w:rFonts w:hint="eastAsia" w:ascii="宋体" w:hAnsi="宋体" w:eastAsia="宋体" w:cs="宋体"/>
          <w:b w:val="0"/>
          <w:bCs w:val="0"/>
          <w:spacing w:val="-3"/>
          <w:sz w:val="24"/>
          <w:szCs w:val="24"/>
        </w:rPr>
        <w:t>及时发现和排除故障，更换存在问题的零部件；及时缴纳站点通信费用，确保通</w:t>
      </w:r>
      <w:r>
        <w:rPr>
          <w:rFonts w:hint="eastAsia" w:ascii="宋体" w:hAnsi="宋体" w:eastAsia="宋体" w:cs="宋体"/>
          <w:b w:val="0"/>
          <w:bCs w:val="0"/>
          <w:spacing w:val="-4"/>
          <w:sz w:val="24"/>
          <w:szCs w:val="24"/>
        </w:rPr>
        <w:t>信畅通，站点通信费用缴纳时间为</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4"/>
          <w:sz w:val="24"/>
          <w:szCs w:val="24"/>
        </w:rPr>
        <w:t>1</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4"/>
          <w:sz w:val="24"/>
          <w:szCs w:val="24"/>
        </w:rPr>
        <w:t>年；建立运维工作台账，</w:t>
      </w:r>
      <w:r>
        <w:rPr>
          <w:rFonts w:hint="eastAsia" w:ascii="宋体" w:hAnsi="宋体" w:eastAsia="宋体" w:cs="宋体"/>
          <w:b w:val="0"/>
          <w:bCs w:val="0"/>
          <w:spacing w:val="-4"/>
          <w:sz w:val="24"/>
          <w:szCs w:val="24"/>
          <w:lang w:eastAsia="zh-CN"/>
        </w:rPr>
        <w:t>组织运维单位应用</w:t>
      </w:r>
      <w:r>
        <w:rPr>
          <w:rFonts w:hint="eastAsia" w:ascii="宋体" w:hAnsi="宋体" w:eastAsia="宋体" w:cs="宋体"/>
          <w:b w:val="0"/>
          <w:bCs w:val="0"/>
          <w:spacing w:val="-4"/>
          <w:sz w:val="24"/>
          <w:szCs w:val="24"/>
        </w:rPr>
        <w:t>自治区水利厅</w:t>
      </w:r>
      <w:r>
        <w:rPr>
          <w:rFonts w:hint="eastAsia" w:ascii="宋体" w:hAnsi="宋体" w:eastAsia="宋体" w:cs="宋体"/>
          <w:b w:val="0"/>
          <w:bCs w:val="0"/>
          <w:spacing w:val="-5"/>
          <w:sz w:val="24"/>
          <w:szCs w:val="24"/>
        </w:rPr>
        <w:t>开发</w:t>
      </w:r>
      <w:r>
        <w:rPr>
          <w:rFonts w:hint="eastAsia" w:ascii="宋体" w:hAnsi="宋体" w:eastAsia="宋体" w:cs="宋体"/>
          <w:b w:val="0"/>
          <w:bCs w:val="0"/>
          <w:spacing w:val="-5"/>
          <w:sz w:val="24"/>
          <w:szCs w:val="24"/>
          <w:lang w:eastAsia="zh-CN"/>
        </w:rPr>
        <w:t>的</w:t>
      </w:r>
      <w:r>
        <w:rPr>
          <w:rFonts w:hint="eastAsia" w:ascii="宋体" w:hAnsi="宋体" w:eastAsia="宋体" w:cs="宋体"/>
          <w:b w:val="0"/>
          <w:bCs w:val="0"/>
          <w:spacing w:val="-5"/>
          <w:sz w:val="24"/>
          <w:szCs w:val="24"/>
        </w:rPr>
        <w:t>自动监测站点运维</w:t>
      </w:r>
      <w:r>
        <w:rPr>
          <w:rFonts w:hint="eastAsia" w:ascii="宋体" w:hAnsi="宋体" w:eastAsia="宋体" w:cs="宋体"/>
          <w:b w:val="0"/>
          <w:bCs w:val="0"/>
          <w:spacing w:val="-67"/>
          <w:sz w:val="24"/>
          <w:szCs w:val="24"/>
        </w:rPr>
        <w:t xml:space="preserve"> </w:t>
      </w:r>
      <w:r>
        <w:rPr>
          <w:rFonts w:hint="eastAsia" w:ascii="宋体" w:hAnsi="宋体" w:eastAsia="宋体" w:cs="宋体"/>
          <w:b w:val="0"/>
          <w:bCs w:val="0"/>
          <w:spacing w:val="-5"/>
          <w:sz w:val="24"/>
          <w:szCs w:val="24"/>
        </w:rPr>
        <w:t>APP，</w:t>
      </w:r>
      <w:r>
        <w:rPr>
          <w:rFonts w:hint="eastAsia" w:ascii="宋体" w:hAnsi="宋体" w:eastAsia="宋体" w:cs="宋体"/>
          <w:b w:val="0"/>
          <w:bCs w:val="0"/>
          <w:spacing w:val="-6"/>
          <w:sz w:val="24"/>
          <w:szCs w:val="24"/>
        </w:rPr>
        <w:t>利用</w:t>
      </w:r>
      <w:r>
        <w:rPr>
          <w:rFonts w:hint="eastAsia" w:ascii="宋体" w:hAnsi="宋体" w:eastAsia="宋体" w:cs="宋体"/>
          <w:b w:val="0"/>
          <w:bCs w:val="0"/>
          <w:spacing w:val="-68"/>
          <w:sz w:val="24"/>
          <w:szCs w:val="24"/>
        </w:rPr>
        <w:t xml:space="preserve"> </w:t>
      </w:r>
      <w:r>
        <w:rPr>
          <w:rFonts w:hint="eastAsia" w:ascii="宋体" w:hAnsi="宋体" w:eastAsia="宋体" w:cs="宋体"/>
          <w:b w:val="0"/>
          <w:bCs w:val="0"/>
          <w:spacing w:val="-6"/>
          <w:sz w:val="24"/>
          <w:szCs w:val="24"/>
        </w:rPr>
        <w:t>APP</w:t>
      </w:r>
      <w:r>
        <w:rPr>
          <w:rFonts w:hint="eastAsia" w:ascii="宋体" w:hAnsi="宋体" w:eastAsia="宋体" w:cs="宋体"/>
          <w:b w:val="0"/>
          <w:bCs w:val="0"/>
          <w:spacing w:val="-62"/>
          <w:sz w:val="24"/>
          <w:szCs w:val="24"/>
        </w:rPr>
        <w:t xml:space="preserve"> </w:t>
      </w:r>
      <w:r>
        <w:rPr>
          <w:rFonts w:hint="eastAsia" w:ascii="宋体" w:hAnsi="宋体" w:eastAsia="宋体" w:cs="宋体"/>
          <w:b w:val="0"/>
          <w:bCs w:val="0"/>
          <w:spacing w:val="-6"/>
          <w:sz w:val="24"/>
          <w:szCs w:val="24"/>
        </w:rPr>
        <w:t>开展运维工作，</w:t>
      </w:r>
      <w:r>
        <w:rPr>
          <w:rFonts w:hint="eastAsia" w:ascii="宋体" w:hAnsi="宋体" w:eastAsia="宋体" w:cs="宋体"/>
          <w:b w:val="0"/>
          <w:bCs w:val="0"/>
          <w:spacing w:val="-1"/>
          <w:sz w:val="24"/>
          <w:szCs w:val="24"/>
        </w:rPr>
        <w:t>明确记录每个监测站点的设备清单、设备型号、设备更换时间等详细</w:t>
      </w:r>
      <w:r>
        <w:rPr>
          <w:rFonts w:hint="eastAsia" w:ascii="宋体" w:hAnsi="宋体" w:eastAsia="宋体" w:cs="宋体"/>
          <w:b w:val="0"/>
          <w:bCs w:val="0"/>
          <w:spacing w:val="-2"/>
          <w:sz w:val="24"/>
          <w:szCs w:val="24"/>
        </w:rPr>
        <w:t>运维情况，</w:t>
      </w:r>
      <w:r>
        <w:rPr>
          <w:rFonts w:hint="eastAsia" w:ascii="宋体" w:hAnsi="宋体" w:eastAsia="宋体" w:cs="宋体"/>
          <w:b w:val="0"/>
          <w:bCs w:val="0"/>
          <w:spacing w:val="-3"/>
          <w:sz w:val="24"/>
          <w:szCs w:val="24"/>
        </w:rPr>
        <w:t>对原有基础信息有误的站点要及时反馈相关信息；水文部门配合对自动监测站点</w:t>
      </w:r>
      <w:r>
        <w:rPr>
          <w:rFonts w:hint="eastAsia" w:ascii="宋体" w:hAnsi="宋体" w:eastAsia="宋体" w:cs="宋体"/>
          <w:b w:val="0"/>
          <w:bCs w:val="0"/>
          <w:spacing w:val="-1"/>
          <w:sz w:val="24"/>
          <w:szCs w:val="24"/>
        </w:rPr>
        <w:t>编码进行维护，对非水文编码和无编码的站点统一进行水文编码。</w:t>
      </w:r>
    </w:p>
    <w:p>
      <w:pPr>
        <w:pageBreakBefore w:val="0"/>
        <w:wordWrap/>
        <w:overflowPunct/>
        <w:topLinePunct w:val="0"/>
        <w:bidi w:val="0"/>
        <w:spacing w:line="440" w:lineRule="exact"/>
        <w:ind w:left="37" w:right="61" w:firstLine="494"/>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lang w:eastAsia="zh-CN"/>
        </w:rPr>
        <w:t>市水利局</w:t>
      </w:r>
      <w:r>
        <w:rPr>
          <w:rFonts w:hint="eastAsia" w:ascii="宋体" w:hAnsi="宋体" w:eastAsia="宋体" w:cs="宋体"/>
          <w:b w:val="0"/>
          <w:bCs w:val="0"/>
          <w:spacing w:val="-3"/>
          <w:sz w:val="24"/>
          <w:szCs w:val="24"/>
        </w:rPr>
        <w:t>要做好上一年度运维衔接工作，山洪灾害自动监测站点</w:t>
      </w:r>
      <w:r>
        <w:rPr>
          <w:rFonts w:hint="eastAsia" w:ascii="宋体" w:hAnsi="宋体" w:eastAsia="宋体" w:cs="宋体"/>
          <w:b w:val="0"/>
          <w:bCs w:val="0"/>
          <w:spacing w:val="-4"/>
          <w:sz w:val="24"/>
          <w:szCs w:val="24"/>
        </w:rPr>
        <w:t>数据传输采用</w:t>
      </w:r>
      <w:r>
        <w:rPr>
          <w:rFonts w:hint="eastAsia" w:ascii="宋体" w:hAnsi="宋体" w:eastAsia="宋体" w:cs="宋体"/>
          <w:b w:val="0"/>
          <w:bCs w:val="0"/>
          <w:sz w:val="24"/>
          <w:szCs w:val="24"/>
        </w:rPr>
        <w:t xml:space="preserve"> </w:t>
      </w:r>
      <w:r>
        <w:rPr>
          <w:rFonts w:hint="eastAsia" w:ascii="宋体" w:hAnsi="宋体" w:eastAsia="宋体" w:cs="宋体"/>
          <w:b w:val="0"/>
          <w:bCs w:val="0"/>
          <w:spacing w:val="-4"/>
          <w:sz w:val="24"/>
          <w:szCs w:val="24"/>
        </w:rPr>
        <w:t>“一站多发</w:t>
      </w:r>
      <w:r>
        <w:rPr>
          <w:rFonts w:hint="eastAsia" w:ascii="宋体" w:hAnsi="宋体" w:eastAsia="宋体" w:cs="宋体"/>
          <w:b w:val="0"/>
          <w:bCs w:val="0"/>
          <w:spacing w:val="-70"/>
          <w:sz w:val="24"/>
          <w:szCs w:val="24"/>
        </w:rPr>
        <w:t xml:space="preserve"> </w:t>
      </w:r>
      <w:r>
        <w:rPr>
          <w:rFonts w:hint="eastAsia" w:ascii="宋体" w:hAnsi="宋体" w:eastAsia="宋体" w:cs="宋体"/>
          <w:b w:val="0"/>
          <w:bCs w:val="0"/>
          <w:spacing w:val="-4"/>
          <w:sz w:val="24"/>
          <w:szCs w:val="24"/>
        </w:rPr>
        <w:t>”，确保监测数据能够及时上传至各级山洪平台。</w:t>
      </w:r>
      <w:r>
        <w:rPr>
          <w:rFonts w:hint="eastAsia" w:ascii="宋体" w:hAnsi="宋体" w:eastAsia="宋体" w:cs="宋体"/>
          <w:b w:val="0"/>
          <w:bCs w:val="0"/>
          <w:spacing w:val="-4"/>
          <w:sz w:val="24"/>
          <w:szCs w:val="24"/>
          <w:highlight w:val="none"/>
        </w:rPr>
        <w:t>自动监测站点运行</w:t>
      </w:r>
      <w:r>
        <w:rPr>
          <w:rFonts w:hint="eastAsia" w:ascii="宋体" w:hAnsi="宋体" w:eastAsia="宋体" w:cs="宋体"/>
          <w:b w:val="0"/>
          <w:bCs w:val="0"/>
          <w:spacing w:val="-3"/>
          <w:sz w:val="24"/>
          <w:szCs w:val="24"/>
          <w:highlight w:val="none"/>
        </w:rPr>
        <w:t>维护要满足</w:t>
      </w:r>
      <w:r>
        <w:rPr>
          <w:rFonts w:hint="eastAsia" w:ascii="宋体" w:hAnsi="宋体" w:eastAsia="宋体" w:cs="宋体"/>
          <w:b w:val="0"/>
          <w:bCs w:val="0"/>
          <w:spacing w:val="-3"/>
          <w:sz w:val="24"/>
          <w:szCs w:val="24"/>
          <w:highlight w:val="none"/>
          <w:lang w:eastAsia="zh-CN"/>
        </w:rPr>
        <w:t>相关</w:t>
      </w:r>
      <w:r>
        <w:rPr>
          <w:rFonts w:hint="eastAsia" w:ascii="宋体" w:hAnsi="宋体" w:eastAsia="宋体" w:cs="宋体"/>
          <w:b w:val="0"/>
          <w:bCs w:val="0"/>
          <w:spacing w:val="-3"/>
          <w:sz w:val="24"/>
          <w:szCs w:val="24"/>
          <w:highlight w:val="none"/>
        </w:rPr>
        <w:t>网络安全有关要求，为保证数据的安全性，监测数据必须按要</w:t>
      </w:r>
      <w:r>
        <w:rPr>
          <w:rFonts w:hint="eastAsia" w:ascii="宋体" w:hAnsi="宋体" w:eastAsia="宋体" w:cs="宋体"/>
          <w:b w:val="0"/>
          <w:bCs w:val="0"/>
          <w:spacing w:val="4"/>
          <w:sz w:val="24"/>
          <w:szCs w:val="24"/>
          <w:highlight w:val="none"/>
        </w:rPr>
        <w:t>求直传至各级水利部门建设的平台，严禁将监测数据传输至企业或公司数据平</w:t>
      </w:r>
      <w:r>
        <w:rPr>
          <w:rFonts w:hint="eastAsia" w:ascii="宋体" w:hAnsi="宋体" w:eastAsia="宋体" w:cs="宋体"/>
          <w:b w:val="0"/>
          <w:bCs w:val="0"/>
          <w:spacing w:val="-15"/>
          <w:sz w:val="24"/>
          <w:szCs w:val="24"/>
          <w:highlight w:val="none"/>
        </w:rPr>
        <w:t>台。</w:t>
      </w:r>
    </w:p>
    <w:p>
      <w:pPr>
        <w:pageBreakBefore w:val="0"/>
        <w:wordWrap/>
        <w:overflowPunct/>
        <w:topLinePunct w:val="0"/>
        <w:bidi w:val="0"/>
        <w:spacing w:line="440" w:lineRule="exact"/>
        <w:ind w:left="50" w:right="61" w:firstLine="484"/>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定期巡检服务频次为：定期巡检服务每年至少进行三次</w:t>
      </w:r>
      <w:r>
        <w:rPr>
          <w:rFonts w:hint="eastAsia" w:ascii="宋体" w:hAnsi="宋体" w:eastAsia="宋体" w:cs="宋体"/>
          <w:b w:val="0"/>
          <w:bCs w:val="0"/>
          <w:spacing w:val="-4"/>
          <w:sz w:val="24"/>
          <w:szCs w:val="24"/>
        </w:rPr>
        <w:t>。每年汛前完成一次</w:t>
      </w:r>
      <w:r>
        <w:rPr>
          <w:rFonts w:hint="eastAsia" w:ascii="宋体" w:hAnsi="宋体" w:eastAsia="宋体" w:cs="宋体"/>
          <w:b w:val="0"/>
          <w:bCs w:val="0"/>
          <w:sz w:val="24"/>
          <w:szCs w:val="24"/>
        </w:rPr>
        <w:t xml:space="preserve"> </w:t>
      </w:r>
      <w:r>
        <w:rPr>
          <w:rFonts w:hint="eastAsia" w:ascii="宋体" w:hAnsi="宋体" w:eastAsia="宋体" w:cs="宋体"/>
          <w:b w:val="0"/>
          <w:bCs w:val="0"/>
          <w:spacing w:val="-3"/>
          <w:sz w:val="24"/>
          <w:szCs w:val="24"/>
        </w:rPr>
        <w:t>现场巡检，汛期内完成二次现场巡检，每次巡检要覆盖全部站点。其中汛前巡检</w:t>
      </w:r>
      <w:r>
        <w:rPr>
          <w:rFonts w:hint="eastAsia" w:ascii="宋体" w:hAnsi="宋体" w:eastAsia="宋体" w:cs="宋体"/>
          <w:b w:val="0"/>
          <w:bCs w:val="0"/>
          <w:spacing w:val="2"/>
          <w:sz w:val="24"/>
          <w:szCs w:val="24"/>
        </w:rPr>
        <w:t xml:space="preserve"> </w:t>
      </w:r>
      <w:r>
        <w:rPr>
          <w:rFonts w:hint="eastAsia" w:ascii="宋体" w:hAnsi="宋体" w:eastAsia="宋体" w:cs="宋体"/>
          <w:b w:val="0"/>
          <w:bCs w:val="0"/>
          <w:spacing w:val="-3"/>
          <w:sz w:val="24"/>
          <w:szCs w:val="24"/>
        </w:rPr>
        <w:t>重点做好站点设备上线、设备清淤、设备校准等工作。每次巡检发现的系统故障</w:t>
      </w:r>
    </w:p>
    <w:p>
      <w:pPr>
        <w:pageBreakBefore w:val="0"/>
        <w:wordWrap/>
        <w:overflowPunct/>
        <w:topLinePunct w:val="0"/>
        <w:bidi w:val="0"/>
        <w:spacing w:line="440" w:lineRule="exact"/>
        <w:ind w:left="62"/>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需要在巡检结束后一个月内完成维护、维修工作，并提供巡检工作报告。</w:t>
      </w:r>
    </w:p>
    <w:p>
      <w:pPr>
        <w:pageBreakBefore w:val="0"/>
        <w:wordWrap/>
        <w:overflowPunct/>
        <w:topLinePunct w:val="0"/>
        <w:bidi w:val="0"/>
        <w:spacing w:line="440" w:lineRule="exact"/>
        <w:ind w:left="2615"/>
        <w:rPr>
          <w:rFonts w:hint="eastAsia" w:ascii="宋体" w:hAnsi="宋体" w:eastAsia="宋体" w:cs="宋体"/>
          <w:b w:val="0"/>
          <w:bCs w:val="0"/>
          <w:sz w:val="24"/>
          <w:szCs w:val="24"/>
        </w:rPr>
      </w:pP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t>监测站点定期巡检主要内容</w:t>
      </w:r>
    </w:p>
    <w:tbl>
      <w:tblPr>
        <w:tblStyle w:val="7"/>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752"/>
        <w:gridCol w:w="5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552" w:type="dxa"/>
            <w:vAlign w:val="top"/>
          </w:tcPr>
          <w:p>
            <w:pPr>
              <w:pageBreakBefore w:val="0"/>
              <w:wordWrap/>
              <w:overflowPunct/>
              <w:topLinePunct w:val="0"/>
              <w:bidi w:val="0"/>
              <w:spacing w:line="240" w:lineRule="auto"/>
              <w:ind w:left="302"/>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检查对象</w:t>
            </w:r>
          </w:p>
        </w:tc>
        <w:tc>
          <w:tcPr>
            <w:tcW w:w="1752" w:type="dxa"/>
            <w:vAlign w:val="top"/>
          </w:tcPr>
          <w:p>
            <w:pPr>
              <w:pageBreakBefore w:val="0"/>
              <w:wordWrap/>
              <w:overflowPunct/>
              <w:topLinePunct w:val="0"/>
              <w:bidi w:val="0"/>
              <w:spacing w:line="240" w:lineRule="auto"/>
              <w:ind w:left="401"/>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检查内容</w:t>
            </w:r>
          </w:p>
        </w:tc>
        <w:tc>
          <w:tcPr>
            <w:tcW w:w="5459" w:type="dxa"/>
            <w:vAlign w:val="top"/>
          </w:tcPr>
          <w:p>
            <w:pPr>
              <w:pageBreakBefore w:val="0"/>
              <w:wordWrap/>
              <w:overflowPunct/>
              <w:topLinePunct w:val="0"/>
              <w:bidi w:val="0"/>
              <w:spacing w:line="240" w:lineRule="auto"/>
              <w:ind w:left="2258"/>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维护内容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1552" w:type="dxa"/>
            <w:vMerge w:val="restart"/>
            <w:tcBorders>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221"/>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自动雨量站</w:t>
            </w:r>
          </w:p>
        </w:tc>
        <w:tc>
          <w:tcPr>
            <w:tcW w:w="1752"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406"/>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外观检查</w:t>
            </w:r>
          </w:p>
        </w:tc>
        <w:tc>
          <w:tcPr>
            <w:tcW w:w="5459" w:type="dxa"/>
            <w:vAlign w:val="top"/>
          </w:tcPr>
          <w:p>
            <w:pPr>
              <w:pageBreakBefore w:val="0"/>
              <w:wordWrap/>
              <w:overflowPunct/>
              <w:topLinePunct w:val="0"/>
              <w:bidi w:val="0"/>
              <w:spacing w:line="240" w:lineRule="auto"/>
              <w:ind w:left="114"/>
              <w:rPr>
                <w:rFonts w:hint="eastAsia" w:ascii="宋体" w:hAnsi="宋体" w:eastAsia="宋体" w:cs="宋体"/>
                <w:b w:val="0"/>
                <w:bCs w:val="0"/>
                <w:sz w:val="24"/>
                <w:szCs w:val="24"/>
              </w:rPr>
            </w:pPr>
            <w:r>
              <w:rPr>
                <w:rFonts w:hint="eastAsia" w:ascii="宋体" w:hAnsi="宋体" w:eastAsia="宋体" w:cs="宋体"/>
                <w:b w:val="0"/>
                <w:bCs w:val="0"/>
                <w:spacing w:val="-2"/>
                <w:position w:val="21"/>
                <w:sz w:val="24"/>
                <w:szCs w:val="24"/>
              </w:rPr>
              <w:t>站点外观完好、堵塞物清理、传感器维护到位、平</w:t>
            </w:r>
          </w:p>
          <w:p>
            <w:pPr>
              <w:pageBreakBefore w:val="0"/>
              <w:wordWrap/>
              <w:overflowPunct/>
              <w:topLinePunct w:val="0"/>
              <w:bidi w:val="0"/>
              <w:spacing w:line="240" w:lineRule="auto"/>
              <w:ind w:left="113"/>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衡性良好、设备完整、除尘除锈</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286"/>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安全性检查</w:t>
            </w:r>
          </w:p>
        </w:tc>
        <w:tc>
          <w:tcPr>
            <w:tcW w:w="5459" w:type="dxa"/>
            <w:vAlign w:val="top"/>
          </w:tcPr>
          <w:p>
            <w:pPr>
              <w:pageBreakBefore w:val="0"/>
              <w:wordWrap/>
              <w:overflowPunct/>
              <w:topLinePunct w:val="0"/>
              <w:bidi w:val="0"/>
              <w:spacing w:line="240" w:lineRule="auto"/>
              <w:ind w:left="112"/>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接地地阻正常、电源电压正常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161"/>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通信状态检查</w:t>
            </w:r>
          </w:p>
        </w:tc>
        <w:tc>
          <w:tcPr>
            <w:tcW w:w="5459" w:type="dxa"/>
            <w:vAlign w:val="top"/>
          </w:tcPr>
          <w:p>
            <w:pPr>
              <w:pageBreakBefore w:val="0"/>
              <w:wordWrap/>
              <w:overflowPunct/>
              <w:topLinePunct w:val="0"/>
              <w:bidi w:val="0"/>
              <w:spacing w:line="240" w:lineRule="auto"/>
              <w:ind w:left="113"/>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通信强度好、设备间线路正常、RTU 运行正常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jc w:val="center"/>
        </w:trPr>
        <w:tc>
          <w:tcPr>
            <w:tcW w:w="1552" w:type="dxa"/>
            <w:vMerge w:val="continue"/>
            <w:tcBorders>
              <w:top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403"/>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数据检查</w:t>
            </w:r>
          </w:p>
        </w:tc>
        <w:tc>
          <w:tcPr>
            <w:tcW w:w="5459"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123"/>
              <w:rPr>
                <w:rFonts w:hint="eastAsia" w:ascii="宋体" w:hAnsi="宋体" w:eastAsia="宋体" w:cs="宋体"/>
                <w:b w:val="0"/>
                <w:bCs w:val="0"/>
                <w:sz w:val="24"/>
                <w:szCs w:val="24"/>
              </w:rPr>
            </w:pPr>
            <w:r>
              <w:rPr>
                <w:rFonts w:hint="eastAsia" w:ascii="宋体" w:hAnsi="宋体" w:eastAsia="宋体" w:cs="宋体"/>
                <w:b w:val="0"/>
                <w:bCs w:val="0"/>
                <w:spacing w:val="-3"/>
                <w:position w:val="21"/>
                <w:sz w:val="24"/>
                <w:szCs w:val="24"/>
              </w:rPr>
              <w:t>雨量校核、传输及时性，传感器经加水测试后正常</w:t>
            </w:r>
          </w:p>
          <w:p>
            <w:pPr>
              <w:pageBreakBefore w:val="0"/>
              <w:wordWrap/>
              <w:overflowPunct/>
              <w:topLinePunct w:val="0"/>
              <w:bidi w:val="0"/>
              <w:spacing w:line="240" w:lineRule="auto"/>
              <w:ind w:left="11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报讯，且加水量值与监测预警平台接收数据一致</w:t>
            </w:r>
            <w:r>
              <w:rPr>
                <w:rFonts w:hint="eastAsia" w:ascii="宋体" w:hAnsi="宋体" w:eastAsia="宋体" w:cs="宋体"/>
                <w:b w:val="0"/>
                <w:bCs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1552" w:type="dxa"/>
            <w:vMerge w:val="restart"/>
            <w:tcBorders>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221"/>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自动水位站</w:t>
            </w:r>
          </w:p>
        </w:tc>
        <w:tc>
          <w:tcPr>
            <w:tcW w:w="1752"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406"/>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外观检查</w:t>
            </w:r>
          </w:p>
        </w:tc>
        <w:tc>
          <w:tcPr>
            <w:tcW w:w="5459" w:type="dxa"/>
            <w:vAlign w:val="top"/>
          </w:tcPr>
          <w:p>
            <w:pPr>
              <w:pageBreakBefore w:val="0"/>
              <w:wordWrap/>
              <w:overflowPunct/>
              <w:topLinePunct w:val="0"/>
              <w:bidi w:val="0"/>
              <w:spacing w:line="240" w:lineRule="auto"/>
              <w:ind w:left="114"/>
              <w:rPr>
                <w:rFonts w:hint="eastAsia" w:ascii="宋体" w:hAnsi="宋体" w:eastAsia="宋体" w:cs="宋体"/>
                <w:b w:val="0"/>
                <w:bCs w:val="0"/>
                <w:sz w:val="24"/>
                <w:szCs w:val="24"/>
              </w:rPr>
            </w:pPr>
            <w:r>
              <w:rPr>
                <w:rFonts w:hint="eastAsia" w:ascii="宋体" w:hAnsi="宋体" w:eastAsia="宋体" w:cs="宋体"/>
                <w:b w:val="0"/>
                <w:bCs w:val="0"/>
                <w:spacing w:val="-2"/>
                <w:position w:val="21"/>
                <w:sz w:val="24"/>
                <w:szCs w:val="24"/>
              </w:rPr>
              <w:t>站点外观完好、传感器维护到位、平衡性良好、设</w:t>
            </w:r>
          </w:p>
          <w:p>
            <w:pPr>
              <w:pageBreakBefore w:val="0"/>
              <w:wordWrap/>
              <w:overflowPunct/>
              <w:topLinePunct w:val="0"/>
              <w:bidi w:val="0"/>
              <w:spacing w:line="240" w:lineRule="auto"/>
              <w:ind w:left="116"/>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备完整、除尘除锈、堵塞物清理</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286"/>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安全性检查</w:t>
            </w:r>
          </w:p>
        </w:tc>
        <w:tc>
          <w:tcPr>
            <w:tcW w:w="5459" w:type="dxa"/>
            <w:vAlign w:val="top"/>
          </w:tcPr>
          <w:p>
            <w:pPr>
              <w:pageBreakBefore w:val="0"/>
              <w:wordWrap/>
              <w:overflowPunct/>
              <w:topLinePunct w:val="0"/>
              <w:bidi w:val="0"/>
              <w:spacing w:line="240" w:lineRule="auto"/>
              <w:ind w:left="112"/>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接地地阻正常、电源电压正常、RTU 运行正常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161"/>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通信状态检查</w:t>
            </w:r>
          </w:p>
        </w:tc>
        <w:tc>
          <w:tcPr>
            <w:tcW w:w="5459" w:type="dxa"/>
            <w:vAlign w:val="top"/>
          </w:tcPr>
          <w:p>
            <w:pPr>
              <w:pageBreakBefore w:val="0"/>
              <w:wordWrap/>
              <w:overflowPunct/>
              <w:topLinePunct w:val="0"/>
              <w:bidi w:val="0"/>
              <w:spacing w:line="240" w:lineRule="auto"/>
              <w:ind w:left="113"/>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通信强度好、设备间线路正常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403"/>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数据检查</w:t>
            </w:r>
          </w:p>
        </w:tc>
        <w:tc>
          <w:tcPr>
            <w:tcW w:w="5459" w:type="dxa"/>
            <w:vAlign w:val="top"/>
          </w:tcPr>
          <w:p>
            <w:pPr>
              <w:pageBreakBefore w:val="0"/>
              <w:wordWrap/>
              <w:overflowPunct/>
              <w:topLinePunct w:val="0"/>
              <w:bidi w:val="0"/>
              <w:spacing w:line="240" w:lineRule="auto"/>
              <w:ind w:left="116"/>
              <w:rPr>
                <w:rFonts w:hint="eastAsia" w:ascii="宋体" w:hAnsi="宋体" w:eastAsia="宋体" w:cs="宋体"/>
                <w:b w:val="0"/>
                <w:bCs w:val="0"/>
                <w:sz w:val="24"/>
                <w:szCs w:val="24"/>
                <w:lang w:eastAsia="zh-CN"/>
              </w:rPr>
            </w:pPr>
            <w:r>
              <w:rPr>
                <w:rFonts w:hint="eastAsia" w:ascii="宋体" w:hAnsi="宋体" w:eastAsia="宋体" w:cs="宋体"/>
                <w:b w:val="0"/>
                <w:bCs w:val="0"/>
                <w:spacing w:val="-2"/>
                <w:sz w:val="24"/>
                <w:szCs w:val="24"/>
              </w:rPr>
              <w:t>水位校核、传输及时性</w:t>
            </w:r>
            <w:r>
              <w:rPr>
                <w:rFonts w:hint="eastAsia" w:ascii="宋体" w:hAnsi="宋体" w:eastAsia="宋体" w:cs="宋体"/>
                <w:b w:val="0"/>
                <w:bCs w:val="0"/>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1552" w:type="dxa"/>
            <w:vMerge w:val="restart"/>
            <w:tcBorders>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157"/>
              <w:rPr>
                <w:rFonts w:hint="eastAsia" w:ascii="宋体" w:hAnsi="宋体" w:eastAsia="宋体" w:cs="宋体"/>
                <w:b w:val="0"/>
                <w:bCs w:val="0"/>
                <w:sz w:val="24"/>
                <w:szCs w:val="24"/>
              </w:rPr>
            </w:pPr>
            <w:r>
              <w:rPr>
                <w:rFonts w:hint="eastAsia" w:ascii="宋体" w:hAnsi="宋体" w:eastAsia="宋体" w:cs="宋体"/>
                <w:b w:val="0"/>
                <w:bCs w:val="0"/>
                <w:spacing w:val="-25"/>
                <w:position w:val="21"/>
                <w:sz w:val="24"/>
                <w:szCs w:val="24"/>
              </w:rPr>
              <w:t>自动图像、视</w:t>
            </w:r>
          </w:p>
          <w:p>
            <w:pPr>
              <w:pageBreakBefore w:val="0"/>
              <w:wordWrap/>
              <w:overflowPunct/>
              <w:topLinePunct w:val="0"/>
              <w:bidi w:val="0"/>
              <w:spacing w:line="240" w:lineRule="auto"/>
              <w:ind w:left="54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频站</w:t>
            </w:r>
          </w:p>
        </w:tc>
        <w:tc>
          <w:tcPr>
            <w:tcW w:w="1752"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406"/>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外观检查</w:t>
            </w:r>
          </w:p>
        </w:tc>
        <w:tc>
          <w:tcPr>
            <w:tcW w:w="5459" w:type="dxa"/>
            <w:vAlign w:val="top"/>
          </w:tcPr>
          <w:p>
            <w:pPr>
              <w:pageBreakBefore w:val="0"/>
              <w:wordWrap/>
              <w:overflowPunct/>
              <w:topLinePunct w:val="0"/>
              <w:bidi w:val="0"/>
              <w:spacing w:line="240" w:lineRule="auto"/>
              <w:ind w:left="114"/>
              <w:rPr>
                <w:rFonts w:hint="eastAsia" w:ascii="宋体" w:hAnsi="宋体" w:eastAsia="宋体" w:cs="宋体"/>
                <w:b w:val="0"/>
                <w:bCs w:val="0"/>
                <w:sz w:val="24"/>
                <w:szCs w:val="24"/>
              </w:rPr>
            </w:pPr>
            <w:r>
              <w:rPr>
                <w:rFonts w:hint="eastAsia" w:ascii="宋体" w:hAnsi="宋体" w:eastAsia="宋体" w:cs="宋体"/>
                <w:b w:val="0"/>
                <w:bCs w:val="0"/>
                <w:spacing w:val="-2"/>
                <w:position w:val="21"/>
                <w:sz w:val="24"/>
                <w:szCs w:val="24"/>
              </w:rPr>
              <w:t>站点外观完好、传感器维护到位、平衡性良好、设</w:t>
            </w:r>
          </w:p>
          <w:p>
            <w:pPr>
              <w:pageBreakBefore w:val="0"/>
              <w:wordWrap/>
              <w:overflowPunct/>
              <w:topLinePunct w:val="0"/>
              <w:bidi w:val="0"/>
              <w:spacing w:line="240" w:lineRule="auto"/>
              <w:ind w:left="116"/>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备完整、除尘除锈、影响观测的障碍物清理</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286"/>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安全性检查</w:t>
            </w:r>
          </w:p>
        </w:tc>
        <w:tc>
          <w:tcPr>
            <w:tcW w:w="5459" w:type="dxa"/>
            <w:vAlign w:val="top"/>
          </w:tcPr>
          <w:p>
            <w:pPr>
              <w:pageBreakBefore w:val="0"/>
              <w:wordWrap/>
              <w:overflowPunct/>
              <w:topLinePunct w:val="0"/>
              <w:bidi w:val="0"/>
              <w:spacing w:line="240" w:lineRule="auto"/>
              <w:ind w:left="112"/>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接地地阻正常、电源电压正常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161"/>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通信状态检查</w:t>
            </w:r>
          </w:p>
        </w:tc>
        <w:tc>
          <w:tcPr>
            <w:tcW w:w="5459" w:type="dxa"/>
            <w:vAlign w:val="top"/>
          </w:tcPr>
          <w:p>
            <w:pPr>
              <w:pageBreakBefore w:val="0"/>
              <w:wordWrap/>
              <w:overflowPunct/>
              <w:topLinePunct w:val="0"/>
              <w:bidi w:val="0"/>
              <w:spacing w:line="240" w:lineRule="auto"/>
              <w:ind w:left="113"/>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通信强度好、设备间线路正常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403"/>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数据检查</w:t>
            </w:r>
          </w:p>
        </w:tc>
        <w:tc>
          <w:tcPr>
            <w:tcW w:w="5459" w:type="dxa"/>
            <w:vAlign w:val="top"/>
          </w:tcPr>
          <w:p>
            <w:pPr>
              <w:pageBreakBefore w:val="0"/>
              <w:wordWrap/>
              <w:overflowPunct/>
              <w:topLinePunct w:val="0"/>
              <w:bidi w:val="0"/>
              <w:spacing w:line="240" w:lineRule="auto"/>
              <w:ind w:left="137"/>
              <w:rPr>
                <w:rFonts w:hint="eastAsia" w:ascii="宋体" w:hAnsi="宋体" w:eastAsia="宋体" w:cs="宋体"/>
                <w:b w:val="0"/>
                <w:bCs w:val="0"/>
                <w:sz w:val="24"/>
                <w:szCs w:val="24"/>
                <w:lang w:eastAsia="zh-CN"/>
              </w:rPr>
            </w:pPr>
            <w:r>
              <w:rPr>
                <w:rFonts w:hint="eastAsia" w:ascii="宋体" w:hAnsi="宋体" w:eastAsia="宋体" w:cs="宋体"/>
                <w:b w:val="0"/>
                <w:bCs w:val="0"/>
                <w:spacing w:val="-3"/>
                <w:sz w:val="24"/>
                <w:szCs w:val="24"/>
              </w:rPr>
              <w:t>图像画面清晰、传输及时</w:t>
            </w:r>
            <w:r>
              <w:rPr>
                <w:rFonts w:hint="eastAsia" w:ascii="宋体" w:hAnsi="宋体" w:eastAsia="宋体" w:cs="宋体"/>
                <w:b w:val="0"/>
                <w:bCs w:val="0"/>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1552" w:type="dxa"/>
            <w:vMerge w:val="restart"/>
            <w:tcBorders>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183"/>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土壤墒情站</w:t>
            </w:r>
          </w:p>
        </w:tc>
        <w:tc>
          <w:tcPr>
            <w:tcW w:w="1752" w:type="dxa"/>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p>
            <w:pPr>
              <w:pageBreakBefore w:val="0"/>
              <w:wordWrap/>
              <w:overflowPunct/>
              <w:topLinePunct w:val="0"/>
              <w:bidi w:val="0"/>
              <w:spacing w:line="240" w:lineRule="auto"/>
              <w:ind w:left="406"/>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外观检查</w:t>
            </w:r>
          </w:p>
        </w:tc>
        <w:tc>
          <w:tcPr>
            <w:tcW w:w="5459" w:type="dxa"/>
            <w:vAlign w:val="top"/>
          </w:tcPr>
          <w:p>
            <w:pPr>
              <w:pageBreakBefore w:val="0"/>
              <w:wordWrap/>
              <w:overflowPunct/>
              <w:topLinePunct w:val="0"/>
              <w:bidi w:val="0"/>
              <w:spacing w:line="240" w:lineRule="auto"/>
              <w:ind w:left="114"/>
              <w:rPr>
                <w:rFonts w:hint="eastAsia" w:ascii="宋体" w:hAnsi="宋体" w:eastAsia="宋体" w:cs="宋体"/>
                <w:b w:val="0"/>
                <w:bCs w:val="0"/>
                <w:sz w:val="24"/>
                <w:szCs w:val="24"/>
              </w:rPr>
            </w:pPr>
            <w:r>
              <w:rPr>
                <w:rFonts w:hint="eastAsia" w:ascii="宋体" w:hAnsi="宋体" w:eastAsia="宋体" w:cs="宋体"/>
                <w:b w:val="0"/>
                <w:bCs w:val="0"/>
                <w:spacing w:val="-2"/>
                <w:position w:val="21"/>
                <w:sz w:val="24"/>
                <w:szCs w:val="24"/>
              </w:rPr>
              <w:t>站点外观完好、传感器维护到位、平衡性良好、设</w:t>
            </w:r>
          </w:p>
          <w:p>
            <w:pPr>
              <w:pageBreakBefore w:val="0"/>
              <w:wordWrap/>
              <w:overflowPunct/>
              <w:topLinePunct w:val="0"/>
              <w:bidi w:val="0"/>
              <w:spacing w:line="240" w:lineRule="auto"/>
              <w:ind w:left="116"/>
              <w:rPr>
                <w:rFonts w:hint="eastAsia" w:ascii="宋体" w:hAnsi="宋体" w:eastAsia="宋体" w:cs="宋体"/>
                <w:b w:val="0"/>
                <w:bCs w:val="0"/>
                <w:sz w:val="24"/>
                <w:szCs w:val="24"/>
                <w:lang w:eastAsia="zh-CN"/>
              </w:rPr>
            </w:pPr>
            <w:r>
              <w:rPr>
                <w:rFonts w:hint="eastAsia" w:ascii="宋体" w:hAnsi="宋体" w:eastAsia="宋体" w:cs="宋体"/>
                <w:b w:val="0"/>
                <w:bCs w:val="0"/>
                <w:spacing w:val="-2"/>
                <w:sz w:val="24"/>
                <w:szCs w:val="24"/>
              </w:rPr>
              <w:t>备完整、除尘除锈</w:t>
            </w:r>
            <w:r>
              <w:rPr>
                <w:rFonts w:hint="eastAsia" w:ascii="宋体" w:hAnsi="宋体" w:eastAsia="宋体" w:cs="宋体"/>
                <w:b w:val="0"/>
                <w:bCs w:val="0"/>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286"/>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安全性检查</w:t>
            </w:r>
          </w:p>
        </w:tc>
        <w:tc>
          <w:tcPr>
            <w:tcW w:w="5459" w:type="dxa"/>
            <w:vAlign w:val="top"/>
          </w:tcPr>
          <w:p>
            <w:pPr>
              <w:pageBreakBefore w:val="0"/>
              <w:wordWrap/>
              <w:overflowPunct/>
              <w:topLinePunct w:val="0"/>
              <w:bidi w:val="0"/>
              <w:spacing w:line="240" w:lineRule="auto"/>
              <w:ind w:left="112"/>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接地地阻正常、电源电压正常</w:t>
            </w:r>
            <w:r>
              <w:rPr>
                <w:rFonts w:hint="eastAsia" w:ascii="宋体" w:hAnsi="宋体" w:eastAsia="宋体" w:cs="宋体"/>
                <w:b w:val="0"/>
                <w:bCs w:val="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552" w:type="dxa"/>
            <w:vMerge w:val="continue"/>
            <w:tcBorders>
              <w:top w:val="nil"/>
              <w:bottom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161"/>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通信状态检查</w:t>
            </w:r>
          </w:p>
        </w:tc>
        <w:tc>
          <w:tcPr>
            <w:tcW w:w="5459" w:type="dxa"/>
            <w:vAlign w:val="top"/>
          </w:tcPr>
          <w:p>
            <w:pPr>
              <w:pageBreakBefore w:val="0"/>
              <w:wordWrap/>
              <w:overflowPunct/>
              <w:topLinePunct w:val="0"/>
              <w:bidi w:val="0"/>
              <w:spacing w:line="240" w:lineRule="auto"/>
              <w:ind w:left="137"/>
              <w:rPr>
                <w:rFonts w:hint="eastAsia" w:ascii="宋体" w:hAnsi="宋体" w:eastAsia="宋体" w:cs="宋体"/>
                <w:b w:val="0"/>
                <w:bCs w:val="0"/>
                <w:sz w:val="24"/>
                <w:szCs w:val="24"/>
                <w:lang w:eastAsia="zh-CN"/>
              </w:rPr>
            </w:pPr>
            <w:r>
              <w:rPr>
                <w:rFonts w:hint="eastAsia" w:ascii="宋体" w:hAnsi="宋体" w:eastAsia="宋体" w:cs="宋体"/>
                <w:b w:val="0"/>
                <w:bCs w:val="0"/>
                <w:spacing w:val="-3"/>
                <w:sz w:val="24"/>
                <w:szCs w:val="24"/>
              </w:rPr>
              <w:t>图像画面清晰、传输及时</w:t>
            </w:r>
            <w:r>
              <w:rPr>
                <w:rFonts w:hint="eastAsia" w:ascii="宋体" w:hAnsi="宋体" w:eastAsia="宋体" w:cs="宋体"/>
                <w:b w:val="0"/>
                <w:bCs w:val="0"/>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552" w:type="dxa"/>
            <w:vMerge w:val="continue"/>
            <w:tcBorders>
              <w:top w:val="nil"/>
            </w:tcBorders>
            <w:vAlign w:val="top"/>
          </w:tcPr>
          <w:p>
            <w:pPr>
              <w:pageBreakBefore w:val="0"/>
              <w:wordWrap/>
              <w:overflowPunct/>
              <w:topLinePunct w:val="0"/>
              <w:bidi w:val="0"/>
              <w:spacing w:line="240" w:lineRule="auto"/>
              <w:rPr>
                <w:rFonts w:hint="eastAsia" w:ascii="宋体" w:hAnsi="宋体" w:eastAsia="宋体" w:cs="宋体"/>
                <w:b w:val="0"/>
                <w:bCs w:val="0"/>
                <w:sz w:val="24"/>
                <w:szCs w:val="24"/>
              </w:rPr>
            </w:pPr>
          </w:p>
        </w:tc>
        <w:tc>
          <w:tcPr>
            <w:tcW w:w="1752" w:type="dxa"/>
            <w:vAlign w:val="top"/>
          </w:tcPr>
          <w:p>
            <w:pPr>
              <w:pageBreakBefore w:val="0"/>
              <w:wordWrap/>
              <w:overflowPunct/>
              <w:topLinePunct w:val="0"/>
              <w:bidi w:val="0"/>
              <w:spacing w:line="240" w:lineRule="auto"/>
              <w:ind w:left="403"/>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数据检查</w:t>
            </w:r>
          </w:p>
        </w:tc>
        <w:tc>
          <w:tcPr>
            <w:tcW w:w="5459" w:type="dxa"/>
            <w:vAlign w:val="top"/>
          </w:tcPr>
          <w:p>
            <w:pPr>
              <w:pageBreakBefore w:val="0"/>
              <w:wordWrap/>
              <w:overflowPunct/>
              <w:topLinePunct w:val="0"/>
              <w:bidi w:val="0"/>
              <w:spacing w:line="240" w:lineRule="auto"/>
              <w:ind w:left="119"/>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rPr>
              <w:t>定期标定、校核不同深度土壤湿度、传输及时性</w:t>
            </w:r>
            <w:r>
              <w:rPr>
                <w:rFonts w:hint="eastAsia" w:ascii="宋体" w:hAnsi="宋体" w:eastAsia="宋体" w:cs="宋体"/>
                <w:b w:val="0"/>
                <w:bCs w:val="0"/>
                <w:spacing w:val="-1"/>
                <w:sz w:val="24"/>
                <w:szCs w:val="24"/>
                <w:lang w:eastAsia="zh-CN"/>
              </w:rPr>
              <w:t>。</w:t>
            </w:r>
          </w:p>
        </w:tc>
      </w:tr>
    </w:tbl>
    <w:p>
      <w:pPr>
        <w:pageBreakBefore w:val="0"/>
        <w:wordWrap/>
        <w:overflowPunct/>
        <w:topLinePunct w:val="0"/>
        <w:bidi w:val="0"/>
        <w:spacing w:line="440" w:lineRule="exact"/>
        <w:ind w:left="30"/>
        <w:outlineLvl w:val="9"/>
        <w:rPr>
          <w:rFonts w:hint="eastAsia" w:ascii="宋体" w:hAnsi="宋体" w:eastAsia="宋体" w:cs="宋体"/>
          <w:b w:val="0"/>
          <w:bCs w:val="0"/>
          <w:sz w:val="24"/>
          <w:szCs w:val="24"/>
        </w:rPr>
      </w:pPr>
      <w:bookmarkStart w:id="18" w:name="_Toc15686"/>
      <w:bookmarkStart w:id="19" w:name="_Toc8788"/>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4.2.3</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8"/>
          <w:sz w:val="24"/>
          <w:szCs w:val="24"/>
          <w14:textOutline w14:w="5103" w14:cap="sq" w14:cmpd="sng">
            <w14:solidFill>
              <w14:srgbClr w14:val="000000"/>
            </w14:solidFill>
            <w14:prstDash w14:val="solid"/>
            <w14:bevel/>
          </w14:textOutline>
        </w:rPr>
        <w:t>自动雨量站</w:t>
      </w:r>
      <w:bookmarkEnd w:id="18"/>
      <w:bookmarkEnd w:id="19"/>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自动雨量站一般由传感器、传输单元、供电单元、防雷系统、基础设施等五个部分构成，数据传输方式一般采用 GPRS/GSM、超短波、卫星等。</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（1）巡检频次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每年巡检至少 3 次，汛前完成 1 次现场巡检，汛期内完成 2 次现场巡检。</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（2）巡检任务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设备加电运行、除尘、清理、电压测试、设备运行状况观察；硬件安装、设置、升级、故障修复；注水试验，数据调试等。</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（3）应急维修</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站点出现故障应及时进行维修调试，对部分设备损坏、丢失的站点及时更换相应设备，</w:t>
      </w:r>
      <w:r>
        <w:rPr>
          <w:rFonts w:hint="eastAsia" w:ascii="宋体" w:hAnsi="宋体" w:eastAsia="宋体" w:cs="宋体"/>
          <w:b w:val="0"/>
          <w:bCs w:val="0"/>
          <w:spacing w:val="-3"/>
          <w:sz w:val="24"/>
          <w:szCs w:val="24"/>
          <w:lang w:eastAsia="zh-CN"/>
        </w:rPr>
        <w:t>本年度重点对不达标的全部雨量筒进行更换。</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（4）响应时间</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遥测设备应急维修，运维单位应在 2 小时内响应，汛期雨量站 24 小时恢复，非汛期 72 小时内恢复正常。</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（5）设备维护耗材管理</w:t>
      </w:r>
    </w:p>
    <w:p>
      <w:pPr>
        <w:pageBreakBefore w:val="0"/>
        <w:wordWrap/>
        <w:overflowPunct/>
        <w:topLinePunct w:val="0"/>
        <w:bidi w:val="0"/>
        <w:spacing w:line="440" w:lineRule="exact"/>
        <w:ind w:left="22" w:right="61" w:firstLine="519"/>
        <w:jc w:val="both"/>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设备维护耗材应由</w:t>
      </w:r>
      <w:r>
        <w:rPr>
          <w:rFonts w:hint="eastAsia" w:ascii="宋体" w:hAnsi="宋体" w:eastAsia="宋体" w:cs="宋体"/>
          <w:b w:val="0"/>
          <w:bCs w:val="0"/>
          <w:spacing w:val="-3"/>
          <w:sz w:val="24"/>
          <w:szCs w:val="24"/>
          <w:lang w:eastAsia="zh-CN"/>
        </w:rPr>
        <w:t>水事中心</w:t>
      </w:r>
      <w:r>
        <w:rPr>
          <w:rFonts w:hint="eastAsia" w:ascii="宋体" w:hAnsi="宋体" w:eastAsia="宋体" w:cs="宋体"/>
          <w:b w:val="0"/>
          <w:bCs w:val="0"/>
          <w:spacing w:val="-3"/>
          <w:sz w:val="24"/>
          <w:szCs w:val="24"/>
        </w:rPr>
        <w:t>统一管理，运维单位根据实际需求采购更换，并提交耗材更换证明材料。运维更换的耗材以及备品备件应交还</w:t>
      </w:r>
      <w:r>
        <w:rPr>
          <w:rFonts w:hint="eastAsia" w:ascii="宋体" w:hAnsi="宋体" w:eastAsia="宋体" w:cs="宋体"/>
          <w:b w:val="0"/>
          <w:bCs w:val="0"/>
          <w:spacing w:val="-3"/>
          <w:sz w:val="24"/>
          <w:szCs w:val="24"/>
          <w:lang w:eastAsia="zh-CN"/>
        </w:rPr>
        <w:t>水事中心</w:t>
      </w:r>
      <w:r>
        <w:rPr>
          <w:rFonts w:hint="eastAsia" w:ascii="宋体" w:hAnsi="宋体" w:eastAsia="宋体" w:cs="宋体"/>
          <w:b w:val="0"/>
          <w:bCs w:val="0"/>
          <w:spacing w:val="-3"/>
          <w:sz w:val="24"/>
          <w:szCs w:val="24"/>
        </w:rPr>
        <w:t>统</w:t>
      </w:r>
      <w:r>
        <w:rPr>
          <w:rFonts w:hint="eastAsia" w:ascii="宋体" w:hAnsi="宋体" w:eastAsia="宋体" w:cs="宋体"/>
          <w:b w:val="0"/>
          <w:bCs w:val="0"/>
          <w:spacing w:val="-3"/>
          <w:sz w:val="24"/>
          <w:szCs w:val="24"/>
          <w:lang w:eastAsia="zh-CN"/>
        </w:rPr>
        <w:t>一进行保管。</w:t>
      </w:r>
    </w:p>
    <w:p>
      <w:pPr>
        <w:pageBreakBefore w:val="0"/>
        <w:wordWrap/>
        <w:overflowPunct/>
        <w:topLinePunct w:val="0"/>
        <w:bidi w:val="0"/>
        <w:spacing w:line="440" w:lineRule="exact"/>
        <w:ind w:left="30"/>
        <w:outlineLvl w:val="9"/>
        <w:rPr>
          <w:rFonts w:hint="eastAsia" w:ascii="宋体" w:hAnsi="宋体" w:eastAsia="宋体" w:cs="宋体"/>
          <w:b w:val="0"/>
          <w:bCs w:val="0"/>
          <w:sz w:val="24"/>
          <w:szCs w:val="24"/>
        </w:rPr>
      </w:pPr>
      <w:bookmarkStart w:id="20" w:name="_Toc11887"/>
      <w:bookmarkStart w:id="21" w:name="_Toc3838"/>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4.2.4</w:t>
      </w:r>
      <w:r>
        <w:rPr>
          <w:rFonts w:hint="eastAsia" w:ascii="宋体" w:hAnsi="宋体" w:eastAsia="宋体" w:cs="宋体"/>
          <w:b w:val="0"/>
          <w:bCs w:val="0"/>
          <w:spacing w:val="-8"/>
          <w:sz w:val="24"/>
          <w:szCs w:val="24"/>
          <w14:textOutline w14:w="5103" w14:cap="sq" w14:cmpd="sng">
            <w14:solidFill>
              <w14:srgbClr w14:val="000000"/>
            </w14:solidFill>
            <w14:prstDash w14:val="solid"/>
            <w14:bevel/>
          </w14:textOutline>
        </w:rPr>
        <w:t>自动水位站</w:t>
      </w:r>
      <w:bookmarkEnd w:id="20"/>
      <w:bookmarkEnd w:id="21"/>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自动水位站一般由传感器、传输单元、供电单元、防雷系统、基础设施等五个部分构成，按照传感器类型一般可分为压力式、雷达式、气泡式等，数据传输方式一般采用 GPRS/GSM、超短波、卫星等。</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（1）巡检频次</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每年巡检至少 3 次，汛前完成 1 次现场巡检，汛期内完成 2 次现场巡检。</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（2）巡检任务</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遥测水位（雷达式）：设备加电运行、除尘、清理、电压测试、设备运行状 况观察；硬件安装、设置、升级、故障修复；码头及水尺清理、清理雷达水位计</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下方的漂浮物、注水试验（雨量），人工水位校核，数据调试等。</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遥测雨量：设备加电运行、除尘、清理、电压测试、设备运行状况观察；硬</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件安装、设置、升级、故障修复；注水试验，数据调试等。</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（3）应急维修</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站点出现故障应及时进行维修调试，对部分设备损坏、丢失的站点及时更换</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相应设备。</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（4）响应时间</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遥测设备应急维修，运维单位应在 2 小时内响应，汛期水位站 24 小时恢复，</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非汛期 72 小时内恢复正常。</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（5）设备维护耗材管理</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设备维护耗材应由设备管理单位统一管理，运维单位根据实际需求采购更 换，并提交耗材更换证明材料。运维更换的耗材以及备品备件应交还管理单位统</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一保管。</w:t>
      </w:r>
    </w:p>
    <w:p>
      <w:pPr>
        <w:pageBreakBefore w:val="0"/>
        <w:wordWrap/>
        <w:overflowPunct/>
        <w:topLinePunct w:val="0"/>
        <w:bidi w:val="0"/>
        <w:spacing w:line="440" w:lineRule="exact"/>
        <w:ind w:left="30"/>
        <w:outlineLvl w:val="9"/>
        <w:rPr>
          <w:rFonts w:hint="eastAsia" w:ascii="宋体" w:hAnsi="宋体" w:eastAsia="宋体" w:cs="宋体"/>
          <w:b w:val="0"/>
          <w:bCs w:val="0"/>
          <w:sz w:val="24"/>
          <w:szCs w:val="24"/>
        </w:rPr>
      </w:pPr>
      <w:bookmarkStart w:id="22" w:name="_Toc31530"/>
      <w:bookmarkStart w:id="23" w:name="_Toc15865"/>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4.2.5</w:t>
      </w:r>
      <w:r>
        <w:rPr>
          <w:rFonts w:hint="eastAsia" w:ascii="宋体" w:hAnsi="宋体" w:eastAsia="宋体" w:cs="宋体"/>
          <w:b w:val="0"/>
          <w:bCs w:val="0"/>
          <w:spacing w:val="-5"/>
          <w:sz w:val="24"/>
          <w:szCs w:val="24"/>
          <w14:textOutline w14:w="5103" w14:cap="sq" w14:cmpd="sng">
            <w14:solidFill>
              <w14:srgbClr w14:val="000000"/>
            </w14:solidFill>
            <w14:prstDash w14:val="solid"/>
            <w14:bevel/>
          </w14:textOutline>
        </w:rPr>
        <w:t>自动视频/图像监测站</w:t>
      </w:r>
      <w:bookmarkEnd w:id="22"/>
      <w:bookmarkEnd w:id="23"/>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自动视频/图像监测站一般由摄像头、编码器、视频存储介质、光端机、供电系统、安装基础支架、防雷接地等七个部分构成。</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（1）巡检频次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每年巡检至少 3 次，汛前完成 1 次现场巡检，汛期内完成 2 次现场巡检。</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（2）巡检任务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设备加电运行、除尘、清理、电压测试、设备运行状况观察；硬件安装、设置、升级、光纤电路的连接测试及维护；支架等零部件更换、故障处理修复等。</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（3）应急维修</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站点出现故障应及时进行维修调试，对部分设备损坏、丢失的站点及时更换相应设备。</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（4）响应时间</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视频监控设备应急维修，运维单位应在 2 小时内响应，汛期监测站 24 小时恢复，非汛期 72 小时内恢复正常。</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（5）设备维护耗材管理</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设备维护耗材应由设备管理单位统一管理，运维单位根据实际需求采购更 换，并提交耗材更换证明材料。运维更换的耗材以及备品备件应交还管理单位统一保管。</w:t>
      </w:r>
    </w:p>
    <w:p>
      <w:pPr>
        <w:pageBreakBefore w:val="0"/>
        <w:wordWrap/>
        <w:overflowPunct/>
        <w:topLinePunct w:val="0"/>
        <w:bidi w:val="0"/>
        <w:spacing w:line="440" w:lineRule="exact"/>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（6）视频数据接入：</w:t>
      </w:r>
      <w:r>
        <w:rPr>
          <w:rFonts w:hint="eastAsia" w:ascii="宋体" w:hAnsi="宋体" w:eastAsia="宋体" w:cs="宋体"/>
          <w:b w:val="0"/>
          <w:bCs w:val="0"/>
          <w:spacing w:val="-1"/>
          <w:sz w:val="24"/>
          <w:szCs w:val="24"/>
        </w:rPr>
        <w:t>视频站统一接入自治区山洪灾害监测预警平台。</w:t>
      </w:r>
    </w:p>
    <w:p>
      <w:pPr>
        <w:pageBreakBefore w:val="0"/>
        <w:wordWrap/>
        <w:overflowPunct/>
        <w:topLinePunct w:val="0"/>
        <w:bidi w:val="0"/>
        <w:spacing w:line="440" w:lineRule="exact"/>
        <w:rPr>
          <w:rFonts w:hint="eastAsia" w:ascii="宋体" w:hAnsi="宋体" w:eastAsia="宋体" w:cs="宋体"/>
          <w:b w:val="0"/>
          <w:bCs w:val="0"/>
          <w:sz w:val="24"/>
          <w:szCs w:val="24"/>
        </w:rPr>
      </w:pPr>
    </w:p>
    <w:tbl>
      <w:tblPr>
        <w:tblStyle w:val="7"/>
        <w:tblW w:w="8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95"/>
        <w:gridCol w:w="2095"/>
        <w:gridCol w:w="2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3895" w:type="dxa"/>
            <w:vAlign w:val="top"/>
          </w:tcPr>
          <w:p>
            <w:pPr>
              <w:pageBreakBefore w:val="0"/>
              <w:wordWrap/>
              <w:overflowPunct/>
              <w:topLinePunct w:val="0"/>
              <w:bidi w:val="0"/>
              <w:spacing w:line="440" w:lineRule="exact"/>
              <w:ind w:left="1713"/>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类型</w:t>
            </w:r>
          </w:p>
        </w:tc>
        <w:tc>
          <w:tcPr>
            <w:tcW w:w="2095" w:type="dxa"/>
            <w:vAlign w:val="top"/>
          </w:tcPr>
          <w:p>
            <w:pPr>
              <w:pageBreakBefore w:val="0"/>
              <w:wordWrap/>
              <w:overflowPunct/>
              <w:topLinePunct w:val="0"/>
              <w:bidi w:val="0"/>
              <w:spacing w:line="440" w:lineRule="exact"/>
              <w:ind w:left="947"/>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IP</w:t>
            </w:r>
          </w:p>
        </w:tc>
        <w:tc>
          <w:tcPr>
            <w:tcW w:w="2532" w:type="dxa"/>
            <w:vAlign w:val="top"/>
          </w:tcPr>
          <w:p>
            <w:pPr>
              <w:pageBreakBefore w:val="0"/>
              <w:wordWrap/>
              <w:overflowPunct/>
              <w:topLinePunct w:val="0"/>
              <w:bidi w:val="0"/>
              <w:spacing w:line="440" w:lineRule="exact"/>
              <w:ind w:left="103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3895" w:type="dxa"/>
            <w:vAlign w:val="top"/>
          </w:tcPr>
          <w:p>
            <w:pPr>
              <w:pageBreakBefore w:val="0"/>
              <w:wordWrap/>
              <w:overflowPunct/>
              <w:topLinePunct w:val="0"/>
              <w:bidi w:val="0"/>
              <w:spacing w:line="440" w:lineRule="exact"/>
              <w:ind w:left="242"/>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EHOME（4.0</w:t>
            </w:r>
            <w:r>
              <w:rPr>
                <w:rFonts w:hint="eastAsia" w:ascii="宋体" w:hAnsi="宋体" w:eastAsia="宋体" w:cs="宋体"/>
                <w:b w:val="0"/>
                <w:bCs w:val="0"/>
                <w:spacing w:val="-14"/>
                <w:sz w:val="24"/>
                <w:szCs w:val="24"/>
              </w:rPr>
              <w:t xml:space="preserve"> </w:t>
            </w:r>
            <w:r>
              <w:rPr>
                <w:rFonts w:hint="eastAsia" w:ascii="宋体" w:hAnsi="宋体" w:eastAsia="宋体" w:cs="宋体"/>
                <w:b w:val="0"/>
                <w:bCs w:val="0"/>
                <w:spacing w:val="-3"/>
                <w:sz w:val="24"/>
                <w:szCs w:val="24"/>
              </w:rPr>
              <w:t>以下）视频接入地址</w:t>
            </w:r>
          </w:p>
        </w:tc>
        <w:tc>
          <w:tcPr>
            <w:tcW w:w="2095" w:type="dxa"/>
            <w:vAlign w:val="top"/>
          </w:tcPr>
          <w:p>
            <w:pPr>
              <w:pageBreakBefore w:val="0"/>
              <w:wordWrap/>
              <w:overflowPunct/>
              <w:topLinePunct w:val="0"/>
              <w:bidi w:val="0"/>
              <w:spacing w:line="440" w:lineRule="exact"/>
              <w:ind w:left="2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"116.113.33.53"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116.113.33.53</w:t>
            </w:r>
            <w:r>
              <w:rPr>
                <w:rFonts w:hint="eastAsia" w:ascii="宋体" w:hAnsi="宋体" w:eastAsia="宋体" w:cs="宋体"/>
                <w:b w:val="0"/>
                <w:bCs w:val="0"/>
                <w:spacing w:val="-3"/>
                <w:sz w:val="24"/>
                <w:szCs w:val="24"/>
              </w:rPr>
              <w:fldChar w:fldCharType="end"/>
            </w:r>
          </w:p>
        </w:tc>
        <w:tc>
          <w:tcPr>
            <w:tcW w:w="2532" w:type="dxa"/>
            <w:vAlign w:val="top"/>
          </w:tcPr>
          <w:p>
            <w:pPr>
              <w:pageBreakBefore w:val="0"/>
              <w:wordWrap/>
              <w:overflowPunct/>
              <w:topLinePunct w:val="0"/>
              <w:bidi w:val="0"/>
              <w:spacing w:line="440" w:lineRule="exact"/>
              <w:ind w:left="1038"/>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7660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3895" w:type="dxa"/>
            <w:vAlign w:val="top"/>
          </w:tcPr>
          <w:p>
            <w:pPr>
              <w:pageBreakBefore w:val="0"/>
              <w:wordWrap/>
              <w:overflowPunct/>
              <w:topLinePunct w:val="0"/>
              <w:bidi w:val="0"/>
              <w:spacing w:line="440" w:lineRule="exact"/>
              <w:ind w:left="511"/>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EHOME（5.0）视频接入地址</w:t>
            </w:r>
          </w:p>
        </w:tc>
        <w:tc>
          <w:tcPr>
            <w:tcW w:w="2095" w:type="dxa"/>
            <w:vAlign w:val="top"/>
          </w:tcPr>
          <w:p>
            <w:pPr>
              <w:pageBreakBefore w:val="0"/>
              <w:wordWrap/>
              <w:overflowPunct/>
              <w:topLinePunct w:val="0"/>
              <w:bidi w:val="0"/>
              <w:spacing w:line="440" w:lineRule="exact"/>
              <w:ind w:left="2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"116.113.33.53"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116.113.33.53</w:t>
            </w:r>
            <w:r>
              <w:rPr>
                <w:rFonts w:hint="eastAsia" w:ascii="宋体" w:hAnsi="宋体" w:eastAsia="宋体" w:cs="宋体"/>
                <w:b w:val="0"/>
                <w:bCs w:val="0"/>
                <w:spacing w:val="-3"/>
                <w:sz w:val="24"/>
                <w:szCs w:val="24"/>
              </w:rPr>
              <w:fldChar w:fldCharType="end"/>
            </w:r>
          </w:p>
        </w:tc>
        <w:tc>
          <w:tcPr>
            <w:tcW w:w="2532" w:type="dxa"/>
            <w:vAlign w:val="top"/>
          </w:tcPr>
          <w:p>
            <w:pPr>
              <w:pageBreakBefore w:val="0"/>
              <w:wordWrap/>
              <w:overflowPunct/>
              <w:topLinePunct w:val="0"/>
              <w:bidi w:val="0"/>
              <w:spacing w:line="440" w:lineRule="exact"/>
              <w:ind w:left="1038"/>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7031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3895" w:type="dxa"/>
            <w:vAlign w:val="top"/>
          </w:tcPr>
          <w:p>
            <w:pPr>
              <w:pageBreakBefore w:val="0"/>
              <w:wordWrap/>
              <w:overflowPunct/>
              <w:topLinePunct w:val="0"/>
              <w:bidi w:val="0"/>
              <w:spacing w:line="440" w:lineRule="exact"/>
              <w:ind w:left="1257"/>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国标协议发送</w:t>
            </w:r>
          </w:p>
          <w:p>
            <w:pPr>
              <w:pageBreakBefore w:val="0"/>
              <w:wordWrap/>
              <w:overflowPunct/>
              <w:topLinePunct w:val="0"/>
              <w:bidi w:val="0"/>
              <w:spacing w:line="440" w:lineRule="exact"/>
              <w:ind w:left="153"/>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服务编号：34020000002000000001</w:t>
            </w:r>
          </w:p>
        </w:tc>
        <w:tc>
          <w:tcPr>
            <w:tcW w:w="2095" w:type="dxa"/>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p>
            <w:pPr>
              <w:pageBreakBefore w:val="0"/>
              <w:wordWrap/>
              <w:overflowPunct/>
              <w:topLinePunct w:val="0"/>
              <w:bidi w:val="0"/>
              <w:spacing w:line="440" w:lineRule="exact"/>
              <w:ind w:left="2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"116.113.33.53"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116.113.33.53</w:t>
            </w:r>
            <w:r>
              <w:rPr>
                <w:rFonts w:hint="eastAsia" w:ascii="宋体" w:hAnsi="宋体" w:eastAsia="宋体" w:cs="宋体"/>
                <w:b w:val="0"/>
                <w:bCs w:val="0"/>
                <w:spacing w:val="-3"/>
                <w:sz w:val="24"/>
                <w:szCs w:val="24"/>
              </w:rPr>
              <w:fldChar w:fldCharType="end"/>
            </w:r>
          </w:p>
        </w:tc>
        <w:tc>
          <w:tcPr>
            <w:tcW w:w="2532" w:type="dxa"/>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p>
            <w:pPr>
              <w:pageBreakBefore w:val="0"/>
              <w:wordWrap/>
              <w:overflowPunct/>
              <w:topLinePunct w:val="0"/>
              <w:bidi w:val="0"/>
              <w:spacing w:line="440" w:lineRule="exact"/>
              <w:ind w:left="1037"/>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5060</w:t>
            </w:r>
          </w:p>
        </w:tc>
      </w:tr>
    </w:tbl>
    <w:p>
      <w:pPr>
        <w:pageBreakBefore w:val="0"/>
        <w:wordWrap/>
        <w:overflowPunct/>
        <w:topLinePunct w:val="0"/>
        <w:bidi w:val="0"/>
        <w:spacing w:line="440" w:lineRule="exact"/>
        <w:ind w:left="30"/>
        <w:outlineLvl w:val="9"/>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pPr>
      <w:bookmarkStart w:id="24" w:name="_Toc19782"/>
      <w:bookmarkStart w:id="25" w:name="_Toc11602"/>
      <w:r>
        <w:rPr>
          <w:rFonts w:hint="eastAsia" w:ascii="宋体" w:hAnsi="宋体" w:eastAsia="宋体" w:cs="宋体"/>
          <w:b w:val="0"/>
          <w:bCs w:val="0"/>
          <w:spacing w:val="-6"/>
          <w:sz w:val="24"/>
          <w:szCs w:val="24"/>
          <w:lang w:val="en-US" w:eastAsia="zh-CN"/>
          <w14:textOutline w14:w="5448" w14:cap="sq" w14:cmpd="sng">
            <w14:solidFill>
              <w14:srgbClr w14:val="000000"/>
            </w14:solidFill>
            <w14:prstDash w14:val="solid"/>
            <w14:bevel/>
          </w14:textOutline>
        </w:rPr>
        <w:t>4.2.6土壤墒情站</w:t>
      </w:r>
      <w:bookmarkEnd w:id="24"/>
      <w:bookmarkEnd w:id="25"/>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土壤墒情监测站由传感器、传输单元、供电单元、防雷系统、基础设施等五个部分构成，本项目土壤墒情传感器类型主要为插入式传感器。</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（1）巡检频次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每年巡检至少 3 次，汛前完成 1 次现场巡检，汛期内完成 2 次现场巡检。</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（2）巡检任务</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定期标定、校核不同深度土壤湿度；定期和不定期对遥测站设备的运行状态进行全面检查和测试，零部件更换、故障处理修复等。</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（3）应急维修</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站点出现故障应及时进行维修调试，对部分设备损坏、丢失的站点及时更换相应设备。</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（4）响应时间</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设备应急维修，运维单位应在 2 小时内响应，汛期墒情站 24 小时恢复，非汛期 72 小时内恢复正常。</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（5）设备维护耗材管理</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设备维护耗材应由设备管理单位统一管理，运维单位根据实际需求采购更换，并提交耗材更换证明材料。运维更换的耗材以及备品备件应交还管理单位统一保管。</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其他类型的站点的运行维护内容与水雨情监测站点的运行维护内容类似，参照执行。</w:t>
      </w:r>
    </w:p>
    <w:p>
      <w:pPr>
        <w:pStyle w:val="2"/>
        <w:rPr>
          <w:rFonts w:hint="eastAsia" w:ascii="宋体" w:hAnsi="宋体" w:eastAsia="宋体" w:cs="宋体"/>
          <w:b w:val="0"/>
          <w:bCs w:val="0"/>
        </w:rPr>
      </w:pPr>
    </w:p>
    <w:p>
      <w:pPr>
        <w:pageBreakBefore w:val="0"/>
        <w:wordWrap/>
        <w:overflowPunct/>
        <w:topLinePunct w:val="0"/>
        <w:bidi w:val="0"/>
        <w:spacing w:line="440" w:lineRule="exact"/>
        <w:outlineLvl w:val="9"/>
        <w:rPr>
          <w:rFonts w:hint="eastAsia" w:ascii="宋体" w:hAnsi="宋体" w:eastAsia="宋体" w:cs="宋体"/>
          <w:b w:val="0"/>
          <w:bCs w:val="0"/>
          <w:sz w:val="24"/>
          <w:szCs w:val="24"/>
        </w:rPr>
      </w:pPr>
      <w:bookmarkStart w:id="26" w:name="_Toc19390"/>
      <w:bookmarkStart w:id="27" w:name="_Toc28765"/>
      <w:r>
        <w:rPr>
          <w:rFonts w:hint="eastAsia" w:ascii="宋体" w:hAnsi="宋体" w:eastAsia="宋体" w:cs="宋体"/>
          <w:b w:val="0"/>
          <w:bCs w:val="0"/>
          <w:spacing w:val="-5"/>
          <w:sz w:val="24"/>
          <w:szCs w:val="24"/>
          <w:lang w:val="en-US" w:eastAsia="zh-CN"/>
          <w14:textOutline w14:w="5448" w14:cap="sq" w14:cmpd="sng">
            <w14:solidFill>
              <w14:srgbClr w14:val="000000"/>
            </w14:solidFill>
            <w14:prstDash w14:val="solid"/>
            <w14:bevel/>
          </w14:textOutline>
        </w:rPr>
        <w:t>4.3</w:t>
      </w:r>
      <w:r>
        <w:rPr>
          <w:rFonts w:hint="eastAsia" w:ascii="宋体" w:hAnsi="宋体" w:eastAsia="宋体" w:cs="宋体"/>
          <w:b w:val="0"/>
          <w:bCs w:val="0"/>
          <w:spacing w:val="-5"/>
          <w:sz w:val="24"/>
          <w:szCs w:val="24"/>
          <w14:textOutline w14:w="5448" w14:cap="sq" w14:cmpd="sng">
            <w14:solidFill>
              <w14:srgbClr w14:val="000000"/>
            </w14:solidFill>
            <w14:prstDash w14:val="solid"/>
            <w14:bevel/>
          </w14:textOutline>
        </w:rPr>
        <w:t>自动监测站点主要设备更换</w:t>
      </w:r>
      <w:bookmarkEnd w:id="26"/>
      <w:bookmarkEnd w:id="27"/>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为进一步优化监测站点布局，完善自动监测站点布设密度，在前期站 点运行维护工作基础上，对部分到达使用年的站点进行主要设备更换，延长小流 域山洪灾害预报预警预见期。涉及</w:t>
      </w:r>
      <w:r>
        <w:rPr>
          <w:rFonts w:hint="eastAsia" w:ascii="宋体" w:hAnsi="宋体" w:eastAsia="宋体" w:cs="宋体"/>
          <w:b w:val="0"/>
          <w:bCs w:val="0"/>
          <w:spacing w:val="-3"/>
          <w:sz w:val="24"/>
          <w:szCs w:val="24"/>
          <w:lang w:eastAsia="zh-CN"/>
        </w:rPr>
        <w:t>我市</w:t>
      </w:r>
      <w:r>
        <w:rPr>
          <w:rFonts w:hint="eastAsia" w:ascii="宋体" w:hAnsi="宋体" w:eastAsia="宋体" w:cs="宋体"/>
          <w:b w:val="0"/>
          <w:bCs w:val="0"/>
          <w:spacing w:val="-3"/>
          <w:sz w:val="24"/>
          <w:szCs w:val="24"/>
          <w:lang w:val="en-US" w:eastAsia="zh-CN"/>
        </w:rPr>
        <w:t>18</w:t>
      </w:r>
      <w:r>
        <w:rPr>
          <w:rFonts w:hint="eastAsia" w:ascii="宋体" w:hAnsi="宋体" w:eastAsia="宋体" w:cs="宋体"/>
          <w:b w:val="0"/>
          <w:bCs w:val="0"/>
          <w:spacing w:val="-3"/>
          <w:sz w:val="24"/>
          <w:szCs w:val="24"/>
        </w:rPr>
        <w:t xml:space="preserve"> 个自动监测站点，其中 </w:t>
      </w:r>
      <w:r>
        <w:rPr>
          <w:rFonts w:hint="eastAsia" w:ascii="宋体" w:hAnsi="宋体" w:eastAsia="宋体" w:cs="宋体"/>
          <w:b w:val="0"/>
          <w:bCs w:val="0"/>
          <w:spacing w:val="-3"/>
          <w:sz w:val="24"/>
          <w:szCs w:val="24"/>
          <w:lang w:val="en-US" w:eastAsia="zh-CN"/>
        </w:rPr>
        <w:t>15</w:t>
      </w:r>
      <w:r>
        <w:rPr>
          <w:rFonts w:hint="eastAsia" w:ascii="宋体" w:hAnsi="宋体" w:eastAsia="宋体" w:cs="宋体"/>
          <w:b w:val="0"/>
          <w:bCs w:val="0"/>
          <w:spacing w:val="-3"/>
          <w:sz w:val="24"/>
          <w:szCs w:val="24"/>
        </w:rPr>
        <w:t xml:space="preserve">个雨量站， </w:t>
      </w:r>
      <w:r>
        <w:rPr>
          <w:rFonts w:hint="eastAsia" w:ascii="宋体" w:hAnsi="宋体" w:eastAsia="宋体" w:cs="宋体"/>
          <w:b w:val="0"/>
          <w:bCs w:val="0"/>
          <w:spacing w:val="-3"/>
          <w:sz w:val="24"/>
          <w:szCs w:val="24"/>
          <w:lang w:val="en-US" w:eastAsia="zh-CN"/>
        </w:rPr>
        <w:t>3</w:t>
      </w:r>
      <w:r>
        <w:rPr>
          <w:rFonts w:hint="eastAsia" w:ascii="宋体" w:hAnsi="宋体" w:eastAsia="宋体" w:cs="宋体"/>
          <w:b w:val="0"/>
          <w:bCs w:val="0"/>
          <w:spacing w:val="-3"/>
          <w:sz w:val="24"/>
          <w:szCs w:val="24"/>
        </w:rPr>
        <w:t>个水位站。注意自动监测站点主要设备更换</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3"/>
          <w:sz w:val="24"/>
          <w:szCs w:val="24"/>
        </w:rPr>
        <w:t>一套雨量筒、水位计、RTU、蓄电池、太阳能板及充电控制器等设备不一定更换在一个站点上，可根据站点运行实际情况将设备分散更换至更多站点上。</w:t>
      </w:r>
    </w:p>
    <w:p>
      <w:pPr>
        <w:pageBreakBefore w:val="0"/>
        <w:wordWrap/>
        <w:overflowPunct/>
        <w:topLinePunct w:val="0"/>
        <w:bidi w:val="0"/>
        <w:spacing w:line="440" w:lineRule="exact"/>
        <w:ind w:right="61"/>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要求至少对雨量筒、水位计、RTU、蓄电池、太阳能板及充电控制器等主要 易损耗且运行多年未更换、设备运行常发生故障、测量精度达不到要求等设备 进行更换（雨量筒、水位计等仪器更换后要重新校核，包括高程测量），并在 运维 APP 中做好设备更换记录，明确记录每个监测站点的设备清单、设备型号、 设备更换时间等详细运维过程，同时自动监测站点数据传输模式仍然采用“一 站多发”，汛期站点到报率（以自治区平台中到报率为准）要达到 95%以上。</w:t>
      </w:r>
    </w:p>
    <w:p>
      <w:pP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br w:type="page"/>
      </w:r>
    </w:p>
    <w:p>
      <w:pPr>
        <w:pageBreakBefore w:val="0"/>
        <w:wordWrap/>
        <w:overflowPunct/>
        <w:topLinePunct w:val="0"/>
        <w:bidi w:val="0"/>
        <w:spacing w:line="440" w:lineRule="exact"/>
        <w:jc w:val="center"/>
        <w:rPr>
          <w:rFonts w:hint="eastAsia" w:ascii="宋体" w:hAnsi="宋体" w:eastAsia="宋体" w:cs="宋体"/>
          <w:b w:val="0"/>
          <w:bCs w:val="0"/>
          <w:sz w:val="24"/>
          <w:szCs w:val="24"/>
        </w:rPr>
      </w:pP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自动监测站点主要设备更换数量</w:t>
      </w:r>
    </w:p>
    <w:tbl>
      <w:tblPr>
        <w:tblStyle w:val="7"/>
        <w:tblW w:w="97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166"/>
        <w:gridCol w:w="936"/>
        <w:gridCol w:w="974"/>
        <w:gridCol w:w="1109"/>
        <w:gridCol w:w="1100"/>
        <w:gridCol w:w="997"/>
        <w:gridCol w:w="999"/>
        <w:gridCol w:w="1016"/>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166" w:type="dxa"/>
            <w:vMerge w:val="restart"/>
            <w:tcBorders>
              <w:bottom w:val="nil"/>
            </w:tcBorders>
            <w:shd w:val="clear" w:color="auto" w:fill="auto"/>
            <w:vAlign w:val="top"/>
          </w:tcPr>
          <w:p>
            <w:pPr>
              <w:pStyle w:val="6"/>
              <w:pageBreakBefore w:val="0"/>
              <w:wordWrap/>
              <w:overflowPunct/>
              <w:topLinePunct w:val="0"/>
              <w:bidi w:val="0"/>
              <w:spacing w:line="440" w:lineRule="exact"/>
              <w:ind w:left="346"/>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盟市</w:t>
            </w:r>
          </w:p>
        </w:tc>
        <w:tc>
          <w:tcPr>
            <w:tcW w:w="936" w:type="dxa"/>
            <w:vMerge w:val="restart"/>
            <w:tcBorders>
              <w:bottom w:val="nil"/>
            </w:tcBorders>
            <w:shd w:val="clear" w:color="auto" w:fill="auto"/>
            <w:vAlign w:val="top"/>
          </w:tcPr>
          <w:p>
            <w:pPr>
              <w:pStyle w:val="6"/>
              <w:pageBreakBefore w:val="0"/>
              <w:wordWrap/>
              <w:overflowPunct/>
              <w:topLinePunct w:val="0"/>
              <w:bidi w:val="0"/>
              <w:spacing w:line="440" w:lineRule="exact"/>
              <w:ind w:left="106" w:right="25" w:firstLine="49"/>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站点总</w:t>
            </w:r>
            <w:r>
              <w:rPr>
                <w:rFonts w:hint="eastAsia" w:ascii="宋体" w:hAnsi="宋体" w:eastAsia="宋体" w:cs="宋体"/>
                <w:b w:val="0"/>
                <w:bCs w:val="0"/>
                <w:sz w:val="24"/>
                <w:szCs w:val="24"/>
              </w:rPr>
              <w:t xml:space="preserve">   </w:t>
            </w:r>
            <w:r>
              <w:rPr>
                <w:rFonts w:hint="eastAsia" w:ascii="宋体" w:hAnsi="宋体" w:eastAsia="宋体" w:cs="宋体"/>
                <w:b w:val="0"/>
                <w:bCs w:val="0"/>
                <w:spacing w:val="-11"/>
                <w:sz w:val="24"/>
                <w:szCs w:val="24"/>
              </w:rPr>
              <w:t>数（个）</w:t>
            </w:r>
          </w:p>
        </w:tc>
        <w:tc>
          <w:tcPr>
            <w:tcW w:w="974" w:type="dxa"/>
            <w:vMerge w:val="restart"/>
            <w:tcBorders>
              <w:bottom w:val="nil"/>
            </w:tcBorders>
            <w:shd w:val="clear" w:color="auto" w:fill="auto"/>
            <w:vAlign w:val="top"/>
          </w:tcPr>
          <w:p>
            <w:pPr>
              <w:pStyle w:val="6"/>
              <w:pageBreakBefore w:val="0"/>
              <w:wordWrap/>
              <w:overflowPunct/>
              <w:topLinePunct w:val="0"/>
              <w:bidi w:val="0"/>
              <w:spacing w:line="440" w:lineRule="exact"/>
              <w:ind w:left="182" w:right="155" w:hanging="24"/>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雨量站</w:t>
            </w:r>
            <w:r>
              <w:rPr>
                <w:rFonts w:hint="eastAsia" w:ascii="宋体" w:hAnsi="宋体" w:eastAsia="宋体" w:cs="宋体"/>
                <w:b w:val="0"/>
                <w:bCs w:val="0"/>
                <w:sz w:val="24"/>
                <w:szCs w:val="24"/>
              </w:rPr>
              <w:t xml:space="preserve"> </w:t>
            </w:r>
            <w:r>
              <w:rPr>
                <w:rFonts w:hint="eastAsia" w:ascii="宋体" w:hAnsi="宋体" w:eastAsia="宋体" w:cs="宋体"/>
                <w:b w:val="0"/>
                <w:bCs w:val="0"/>
                <w:spacing w:val="-17"/>
                <w:w w:val="98"/>
                <w:sz w:val="24"/>
                <w:szCs w:val="24"/>
              </w:rPr>
              <w:t>（个）</w:t>
            </w:r>
          </w:p>
        </w:tc>
        <w:tc>
          <w:tcPr>
            <w:tcW w:w="1109" w:type="dxa"/>
            <w:vMerge w:val="restart"/>
            <w:tcBorders>
              <w:bottom w:val="nil"/>
            </w:tcBorders>
            <w:shd w:val="clear" w:color="auto" w:fill="auto"/>
            <w:vAlign w:val="top"/>
          </w:tcPr>
          <w:p>
            <w:pPr>
              <w:pStyle w:val="6"/>
              <w:pageBreakBefore w:val="0"/>
              <w:wordWrap/>
              <w:overflowPunct/>
              <w:topLinePunct w:val="0"/>
              <w:bidi w:val="0"/>
              <w:spacing w:line="440" w:lineRule="exact"/>
              <w:ind w:left="223"/>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水位站</w:t>
            </w:r>
          </w:p>
          <w:p>
            <w:pPr>
              <w:pStyle w:val="6"/>
              <w:pageBreakBefore w:val="0"/>
              <w:wordWrap/>
              <w:overflowPunct/>
              <w:topLinePunct w:val="0"/>
              <w:bidi w:val="0"/>
              <w:spacing w:line="440" w:lineRule="exact"/>
              <w:ind w:left="250"/>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（个）</w:t>
            </w:r>
          </w:p>
        </w:tc>
        <w:tc>
          <w:tcPr>
            <w:tcW w:w="5515" w:type="dxa"/>
            <w:gridSpan w:val="5"/>
            <w:shd w:val="clear" w:color="auto" w:fill="auto"/>
            <w:vAlign w:val="top"/>
          </w:tcPr>
          <w:p>
            <w:pPr>
              <w:pStyle w:val="6"/>
              <w:pageBreakBefore w:val="0"/>
              <w:wordWrap/>
              <w:overflowPunct/>
              <w:topLinePunct w:val="0"/>
              <w:bidi w:val="0"/>
              <w:spacing w:line="440" w:lineRule="exact"/>
              <w:ind w:left="1547"/>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至少更换设备数量（个）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59" w:hRule="atLeast"/>
          <w:jc w:val="center"/>
        </w:trPr>
        <w:tc>
          <w:tcPr>
            <w:tcW w:w="1166" w:type="dxa"/>
            <w:vMerge w:val="continue"/>
            <w:tcBorders>
              <w:top w:val="nil"/>
            </w:tcBorders>
            <w:shd w:val="clear" w:color="auto" w:fill="auto"/>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tc>
        <w:tc>
          <w:tcPr>
            <w:tcW w:w="936" w:type="dxa"/>
            <w:vMerge w:val="continue"/>
            <w:tcBorders>
              <w:top w:val="nil"/>
            </w:tcBorders>
            <w:shd w:val="clear" w:color="auto" w:fill="auto"/>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tc>
        <w:tc>
          <w:tcPr>
            <w:tcW w:w="974" w:type="dxa"/>
            <w:vMerge w:val="continue"/>
            <w:tcBorders>
              <w:top w:val="nil"/>
            </w:tcBorders>
            <w:shd w:val="clear" w:color="auto" w:fill="auto"/>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tc>
        <w:tc>
          <w:tcPr>
            <w:tcW w:w="1109" w:type="dxa"/>
            <w:vMerge w:val="continue"/>
            <w:tcBorders>
              <w:top w:val="nil"/>
            </w:tcBorders>
            <w:shd w:val="clear" w:color="auto" w:fill="auto"/>
            <w:vAlign w:val="top"/>
          </w:tcPr>
          <w:p>
            <w:pPr>
              <w:pageBreakBefore w:val="0"/>
              <w:wordWrap/>
              <w:overflowPunct/>
              <w:topLinePunct w:val="0"/>
              <w:bidi w:val="0"/>
              <w:spacing w:line="440" w:lineRule="exact"/>
              <w:rPr>
                <w:rFonts w:hint="eastAsia" w:ascii="宋体" w:hAnsi="宋体" w:eastAsia="宋体" w:cs="宋体"/>
                <w:b w:val="0"/>
                <w:bCs w:val="0"/>
                <w:sz w:val="24"/>
                <w:szCs w:val="24"/>
              </w:rPr>
            </w:pPr>
          </w:p>
        </w:tc>
        <w:tc>
          <w:tcPr>
            <w:tcW w:w="1100" w:type="dxa"/>
            <w:shd w:val="clear" w:color="auto" w:fill="auto"/>
            <w:vAlign w:val="top"/>
          </w:tcPr>
          <w:p>
            <w:pPr>
              <w:pStyle w:val="6"/>
              <w:pageBreakBefore w:val="0"/>
              <w:wordWrap/>
              <w:overflowPunct/>
              <w:topLinePunct w:val="0"/>
              <w:bidi w:val="0"/>
              <w:spacing w:line="440" w:lineRule="exact"/>
              <w:ind w:left="221"/>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雨量筒</w:t>
            </w:r>
          </w:p>
        </w:tc>
        <w:tc>
          <w:tcPr>
            <w:tcW w:w="997" w:type="dxa"/>
            <w:shd w:val="clear" w:color="auto" w:fill="auto"/>
            <w:vAlign w:val="top"/>
          </w:tcPr>
          <w:p>
            <w:pPr>
              <w:pStyle w:val="6"/>
              <w:pageBreakBefore w:val="0"/>
              <w:wordWrap/>
              <w:overflowPunct/>
              <w:topLinePunct w:val="0"/>
              <w:bidi w:val="0"/>
              <w:spacing w:line="440" w:lineRule="exact"/>
              <w:ind w:left="166"/>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水位计</w:t>
            </w:r>
          </w:p>
        </w:tc>
        <w:tc>
          <w:tcPr>
            <w:tcW w:w="999" w:type="dxa"/>
            <w:shd w:val="clear" w:color="auto" w:fill="auto"/>
            <w:vAlign w:val="top"/>
          </w:tcPr>
          <w:p>
            <w:pPr>
              <w:pStyle w:val="6"/>
              <w:pageBreakBefore w:val="0"/>
              <w:wordWrap/>
              <w:overflowPunct/>
              <w:topLinePunct w:val="0"/>
              <w:bidi w:val="0"/>
              <w:spacing w:line="440" w:lineRule="exact"/>
              <w:ind w:left="286"/>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RTU</w:t>
            </w:r>
          </w:p>
        </w:tc>
        <w:tc>
          <w:tcPr>
            <w:tcW w:w="1016" w:type="dxa"/>
            <w:shd w:val="clear" w:color="auto" w:fill="auto"/>
            <w:vAlign w:val="top"/>
          </w:tcPr>
          <w:p>
            <w:pPr>
              <w:pStyle w:val="6"/>
              <w:pageBreakBefore w:val="0"/>
              <w:wordWrap/>
              <w:overflowPunct/>
              <w:topLinePunct w:val="0"/>
              <w:bidi w:val="0"/>
              <w:spacing w:line="440" w:lineRule="exact"/>
              <w:ind w:left="182"/>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蓄电池</w:t>
            </w:r>
          </w:p>
        </w:tc>
        <w:tc>
          <w:tcPr>
            <w:tcW w:w="1403" w:type="dxa"/>
            <w:shd w:val="clear" w:color="auto" w:fill="auto"/>
            <w:vAlign w:val="top"/>
          </w:tcPr>
          <w:p>
            <w:pPr>
              <w:pStyle w:val="6"/>
              <w:pageBreakBefore w:val="0"/>
              <w:wordWrap/>
              <w:overflowPunct/>
              <w:topLinePunct w:val="0"/>
              <w:bidi w:val="0"/>
              <w:spacing w:line="440" w:lineRule="exact"/>
              <w:ind w:left="151" w:right="148" w:hanging="1"/>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太阳能板及</w:t>
            </w:r>
            <w:r>
              <w:rPr>
                <w:rFonts w:hint="eastAsia" w:ascii="宋体" w:hAnsi="宋体" w:eastAsia="宋体" w:cs="宋体"/>
                <w:b w:val="0"/>
                <w:bCs w:val="0"/>
                <w:spacing w:val="2"/>
                <w:sz w:val="24"/>
                <w:szCs w:val="24"/>
              </w:rPr>
              <w:t xml:space="preserve"> </w:t>
            </w:r>
            <w:r>
              <w:rPr>
                <w:rFonts w:hint="eastAsia" w:ascii="宋体" w:hAnsi="宋体" w:eastAsia="宋体" w:cs="宋体"/>
                <w:b w:val="0"/>
                <w:bCs w:val="0"/>
                <w:spacing w:val="-1"/>
                <w:sz w:val="24"/>
                <w:szCs w:val="24"/>
              </w:rPr>
              <w:t>充电控制器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58" w:hRule="atLeast"/>
          <w:jc w:val="center"/>
        </w:trPr>
        <w:tc>
          <w:tcPr>
            <w:tcW w:w="1166" w:type="dxa"/>
            <w:shd w:val="clear" w:color="auto" w:fill="auto"/>
            <w:vAlign w:val="top"/>
          </w:tcPr>
          <w:p>
            <w:pPr>
              <w:pStyle w:val="6"/>
              <w:pageBreakBefore w:val="0"/>
              <w:wordWrap/>
              <w:overflowPunct/>
              <w:topLinePunct w:val="0"/>
              <w:bidi w:val="0"/>
              <w:spacing w:line="440" w:lineRule="exact"/>
              <w:ind w:left="183"/>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巴彦淖尔</w:t>
            </w:r>
          </w:p>
        </w:tc>
        <w:tc>
          <w:tcPr>
            <w:tcW w:w="936" w:type="dxa"/>
            <w:shd w:val="clear" w:color="auto" w:fill="auto"/>
            <w:vAlign w:val="top"/>
          </w:tcPr>
          <w:p>
            <w:pPr>
              <w:pStyle w:val="6"/>
              <w:pageBreakBefore w:val="0"/>
              <w:wordWrap/>
              <w:overflowPunct/>
              <w:topLinePunct w:val="0"/>
              <w:bidi w:val="0"/>
              <w:spacing w:line="440" w:lineRule="exact"/>
              <w:ind w:left="384"/>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18</w:t>
            </w:r>
          </w:p>
        </w:tc>
        <w:tc>
          <w:tcPr>
            <w:tcW w:w="974" w:type="dxa"/>
            <w:shd w:val="clear" w:color="auto" w:fill="auto"/>
            <w:vAlign w:val="top"/>
          </w:tcPr>
          <w:p>
            <w:pPr>
              <w:pStyle w:val="6"/>
              <w:pageBreakBefore w:val="0"/>
              <w:wordWrap/>
              <w:overflowPunct/>
              <w:topLinePunct w:val="0"/>
              <w:bidi w:val="0"/>
              <w:spacing w:line="440" w:lineRule="exact"/>
              <w:ind w:left="385"/>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15</w:t>
            </w:r>
          </w:p>
        </w:tc>
        <w:tc>
          <w:tcPr>
            <w:tcW w:w="1109" w:type="dxa"/>
            <w:shd w:val="clear" w:color="auto" w:fill="auto"/>
            <w:vAlign w:val="top"/>
          </w:tcPr>
          <w:p>
            <w:pPr>
              <w:pStyle w:val="6"/>
              <w:pageBreakBefore w:val="0"/>
              <w:wordWrap/>
              <w:overflowPunct/>
              <w:topLinePunct w:val="0"/>
              <w:bidi w:val="0"/>
              <w:spacing w:line="440" w:lineRule="exact"/>
              <w:ind w:left="505"/>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1100" w:type="dxa"/>
            <w:shd w:val="clear" w:color="auto" w:fill="auto"/>
            <w:vAlign w:val="top"/>
          </w:tcPr>
          <w:p>
            <w:pPr>
              <w:pStyle w:val="6"/>
              <w:pageBreakBefore w:val="0"/>
              <w:wordWrap/>
              <w:overflowPunct/>
              <w:topLinePunct w:val="0"/>
              <w:bidi w:val="0"/>
              <w:spacing w:line="440" w:lineRule="exact"/>
              <w:ind w:left="450"/>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15</w:t>
            </w:r>
          </w:p>
        </w:tc>
        <w:tc>
          <w:tcPr>
            <w:tcW w:w="997" w:type="dxa"/>
            <w:shd w:val="clear" w:color="auto" w:fill="auto"/>
            <w:vAlign w:val="top"/>
          </w:tcPr>
          <w:p>
            <w:pPr>
              <w:pStyle w:val="6"/>
              <w:pageBreakBefore w:val="0"/>
              <w:wordWrap/>
              <w:overflowPunct/>
              <w:topLinePunct w:val="0"/>
              <w:bidi w:val="0"/>
              <w:spacing w:line="440" w:lineRule="exact"/>
              <w:ind w:left="452"/>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999" w:type="dxa"/>
            <w:shd w:val="clear" w:color="auto" w:fill="auto"/>
            <w:vAlign w:val="top"/>
          </w:tcPr>
          <w:p>
            <w:pPr>
              <w:pStyle w:val="6"/>
              <w:pageBreakBefore w:val="0"/>
              <w:wordWrap/>
              <w:overflowPunct/>
              <w:topLinePunct w:val="0"/>
              <w:bidi w:val="0"/>
              <w:spacing w:line="440" w:lineRule="exact"/>
              <w:ind w:left="400"/>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18</w:t>
            </w:r>
          </w:p>
        </w:tc>
        <w:tc>
          <w:tcPr>
            <w:tcW w:w="1016" w:type="dxa"/>
            <w:shd w:val="clear" w:color="auto" w:fill="auto"/>
            <w:vAlign w:val="top"/>
          </w:tcPr>
          <w:p>
            <w:pPr>
              <w:pStyle w:val="6"/>
              <w:pageBreakBefore w:val="0"/>
              <w:wordWrap/>
              <w:overflowPunct/>
              <w:topLinePunct w:val="0"/>
              <w:bidi w:val="0"/>
              <w:spacing w:line="440" w:lineRule="exact"/>
              <w:ind w:left="409"/>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18</w:t>
            </w:r>
          </w:p>
        </w:tc>
        <w:tc>
          <w:tcPr>
            <w:tcW w:w="1403" w:type="dxa"/>
            <w:shd w:val="clear" w:color="auto" w:fill="auto"/>
            <w:vAlign w:val="top"/>
          </w:tcPr>
          <w:p>
            <w:pPr>
              <w:pStyle w:val="6"/>
              <w:pageBreakBefore w:val="0"/>
              <w:wordWrap/>
              <w:overflowPunct/>
              <w:topLinePunct w:val="0"/>
              <w:bidi w:val="0"/>
              <w:spacing w:line="440" w:lineRule="exact"/>
              <w:ind w:left="602"/>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18</w:t>
            </w:r>
          </w:p>
        </w:tc>
      </w:tr>
    </w:tbl>
    <w:p>
      <w:pPr>
        <w:pageBreakBefore w:val="0"/>
        <w:wordWrap/>
        <w:overflowPunct/>
        <w:topLinePunct w:val="0"/>
        <w:bidi w:val="0"/>
        <w:spacing w:line="240" w:lineRule="auto"/>
        <w:ind w:right="0"/>
        <w:jc w:val="both"/>
        <w:rPr>
          <w:rFonts w:hint="eastAsia" w:ascii="宋体" w:hAnsi="宋体" w:eastAsia="宋体" w:cs="宋体"/>
          <w:b w:val="0"/>
          <w:bCs w:val="0"/>
          <w:spacing w:val="-3"/>
          <w:sz w:val="24"/>
          <w:szCs w:val="24"/>
        </w:rPr>
      </w:pPr>
    </w:p>
    <w:p>
      <w:pPr>
        <w:pageBreakBefore w:val="0"/>
        <w:wordWrap/>
        <w:overflowPunct/>
        <w:topLinePunct w:val="0"/>
        <w:bidi w:val="0"/>
        <w:spacing w:line="240" w:lineRule="auto"/>
        <w:ind w:right="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更换的雨量筒、水位计、RTU、蓄电池、太阳能板及充电控制器等设备参数</w:t>
      </w:r>
    </w:p>
    <w:p>
      <w:pPr>
        <w:pageBreakBefore w:val="0"/>
        <w:wordWrap/>
        <w:overflowPunct/>
        <w:topLinePunct w:val="0"/>
        <w:bidi w:val="0"/>
        <w:spacing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14:textOutline w14:w="4358" w14:cap="sq" w14:cmpd="sng">
            <w14:solidFill>
              <w14:srgbClr w14:val="000000"/>
            </w14:solidFill>
            <w14:prstDash w14:val="solid"/>
            <w14:bevel/>
          </w14:textOutline>
        </w:rPr>
        <w:t>更换设备参数</w:t>
      </w:r>
    </w:p>
    <w:tbl>
      <w:tblPr>
        <w:tblStyle w:val="7"/>
        <w:tblW w:w="90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62"/>
        <w:gridCol w:w="607"/>
        <w:gridCol w:w="8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jc w:val="center"/>
        </w:trPr>
        <w:tc>
          <w:tcPr>
            <w:tcW w:w="0" w:type="auto"/>
            <w:gridSpan w:val="3"/>
            <w:tcBorders>
              <w:top w:val="single" w:color="000000" w:sz="2" w:space="0"/>
              <w:left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w:t>
            </w:r>
            <w:r>
              <w:rPr>
                <w:rFonts w:hint="eastAsia" w:ascii="宋体" w:hAnsi="宋体" w:eastAsia="宋体" w:cs="宋体"/>
                <w:b w:val="0"/>
                <w:bCs w:val="0"/>
                <w:spacing w:val="7"/>
                <w:sz w:val="24"/>
                <w:szCs w:val="24"/>
                <w14:textOutline w14:w="3614" w14:cap="sq" w14:cmpd="sng">
                  <w14:solidFill>
                    <w14:srgbClr w14:val="000000"/>
                  </w14:solidFill>
                  <w14:prstDash w14:val="solid"/>
                  <w14:bevel/>
                </w14:textOutline>
              </w:rPr>
              <w:t>雨量站更换设备参数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1" w:hRule="atLeast"/>
          <w:jc w:val="center"/>
        </w:trPr>
        <w:tc>
          <w:tcPr>
            <w:tcW w:w="0" w:type="auto"/>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1.1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遥测终端机</w:t>
            </w:r>
          </w:p>
        </w:tc>
        <w:tc>
          <w:tcPr>
            <w:tcW w:w="0" w:type="auto"/>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11"/>
                <w:sz w:val="24"/>
                <w:szCs w:val="24"/>
              </w:rPr>
              <w:t xml:space="preserve">具有远程固件升级功能，远程修改参数功能；支持一站多发功能； </w:t>
            </w:r>
            <w:r>
              <w:rPr>
                <w:rFonts w:hint="eastAsia" w:ascii="宋体" w:hAnsi="宋体" w:eastAsia="宋体" w:cs="宋体"/>
                <w:b w:val="0"/>
                <w:bCs w:val="0"/>
                <w:spacing w:val="9"/>
                <w:sz w:val="24"/>
                <w:szCs w:val="24"/>
              </w:rPr>
              <w:t>符合《水文监测数据通信规约》</w:t>
            </w:r>
            <w:r>
              <w:rPr>
                <w:rFonts w:hint="eastAsia" w:ascii="宋体" w:hAnsi="宋体" w:eastAsia="宋体" w:cs="宋体"/>
                <w:b w:val="0"/>
                <w:bCs w:val="0"/>
                <w:sz w:val="24"/>
                <w:szCs w:val="24"/>
              </w:rPr>
              <w:t>SL</w:t>
            </w:r>
            <w:r>
              <w:rPr>
                <w:rFonts w:hint="eastAsia" w:ascii="宋体" w:hAnsi="宋体" w:eastAsia="宋体" w:cs="宋体"/>
                <w:b w:val="0"/>
                <w:bCs w:val="0"/>
                <w:spacing w:val="9"/>
                <w:sz w:val="24"/>
                <w:szCs w:val="24"/>
              </w:rPr>
              <w:t>651-2014</w:t>
            </w:r>
            <w:r>
              <w:rPr>
                <w:rFonts w:hint="eastAsia" w:ascii="宋体" w:hAnsi="宋体" w:eastAsia="宋体" w:cs="宋体"/>
                <w:b w:val="0"/>
                <w:bCs w:val="0"/>
                <w:spacing w:val="-34"/>
                <w:sz w:val="24"/>
                <w:szCs w:val="24"/>
              </w:rPr>
              <w:t xml:space="preserve"> </w:t>
            </w:r>
            <w:r>
              <w:rPr>
                <w:rFonts w:hint="eastAsia" w:ascii="宋体" w:hAnsi="宋体" w:eastAsia="宋体" w:cs="宋体"/>
                <w:b w:val="0"/>
                <w:bCs w:val="0"/>
                <w:spacing w:val="9"/>
                <w:sz w:val="24"/>
                <w:szCs w:val="24"/>
              </w:rPr>
              <w:t>和《水</w:t>
            </w:r>
            <w:r>
              <w:rPr>
                <w:rFonts w:hint="eastAsia" w:ascii="宋体" w:hAnsi="宋体" w:eastAsia="宋体" w:cs="宋体"/>
                <w:b w:val="0"/>
                <w:bCs w:val="0"/>
                <w:spacing w:val="8"/>
                <w:sz w:val="24"/>
                <w:szCs w:val="24"/>
              </w:rPr>
              <w:t xml:space="preserve">资源监测数据传 </w:t>
            </w:r>
            <w:r>
              <w:rPr>
                <w:rFonts w:hint="eastAsia" w:ascii="宋体" w:hAnsi="宋体" w:eastAsia="宋体" w:cs="宋体"/>
                <w:b w:val="0"/>
                <w:bCs w:val="0"/>
                <w:spacing w:val="6"/>
                <w:sz w:val="24"/>
                <w:szCs w:val="24"/>
              </w:rPr>
              <w:t>输规约》</w:t>
            </w:r>
            <w:r>
              <w:rPr>
                <w:rFonts w:hint="eastAsia" w:ascii="宋体" w:hAnsi="宋体" w:eastAsia="宋体" w:cs="宋体"/>
                <w:b w:val="0"/>
                <w:bCs w:val="0"/>
                <w:sz w:val="24"/>
                <w:szCs w:val="24"/>
              </w:rPr>
              <w:t>SL</w:t>
            </w:r>
            <w:r>
              <w:rPr>
                <w:rFonts w:hint="eastAsia" w:ascii="宋体" w:hAnsi="宋体" w:eastAsia="宋体" w:cs="宋体"/>
                <w:b w:val="0"/>
                <w:bCs w:val="0"/>
                <w:spacing w:val="6"/>
                <w:sz w:val="24"/>
                <w:szCs w:val="24"/>
              </w:rPr>
              <w:t>/T 427-2021；要求无雨小时报，有雨至少</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6"/>
                <w:sz w:val="24"/>
                <w:szCs w:val="24"/>
              </w:rPr>
              <w:t>5</w:t>
            </w:r>
            <w:r>
              <w:rPr>
                <w:rFonts w:hint="eastAsia" w:ascii="宋体" w:hAnsi="宋体" w:eastAsia="宋体" w:cs="宋体"/>
                <w:b w:val="0"/>
                <w:bCs w:val="0"/>
                <w:spacing w:val="-33"/>
                <w:sz w:val="24"/>
                <w:szCs w:val="24"/>
              </w:rPr>
              <w:t xml:space="preserve"> </w:t>
            </w:r>
            <w:r>
              <w:rPr>
                <w:rFonts w:hint="eastAsia" w:ascii="宋体" w:hAnsi="宋体" w:eastAsia="宋体" w:cs="宋体"/>
                <w:b w:val="0"/>
                <w:bCs w:val="0"/>
                <w:spacing w:val="6"/>
                <w:sz w:val="24"/>
                <w:szCs w:val="24"/>
              </w:rPr>
              <w:t>分钟</w:t>
            </w:r>
            <w:r>
              <w:rPr>
                <w:rFonts w:hint="eastAsia" w:ascii="宋体" w:hAnsi="宋体" w:eastAsia="宋体" w:cs="宋体"/>
                <w:b w:val="0"/>
                <w:bCs w:val="0"/>
                <w:spacing w:val="-22"/>
                <w:sz w:val="24"/>
                <w:szCs w:val="24"/>
              </w:rPr>
              <w:t xml:space="preserve"> </w:t>
            </w:r>
            <w:r>
              <w:rPr>
                <w:rFonts w:hint="eastAsia" w:ascii="宋体" w:hAnsi="宋体" w:eastAsia="宋体" w:cs="宋体"/>
                <w:b w:val="0"/>
                <w:bCs w:val="0"/>
                <w:spacing w:val="6"/>
                <w:sz w:val="24"/>
                <w:szCs w:val="24"/>
              </w:rPr>
              <w:t>1</w:t>
            </w:r>
            <w:r>
              <w:rPr>
                <w:rFonts w:hint="eastAsia" w:ascii="宋体" w:hAnsi="宋体" w:eastAsia="宋体" w:cs="宋体"/>
                <w:b w:val="0"/>
                <w:bCs w:val="0"/>
                <w:spacing w:val="-37"/>
                <w:sz w:val="24"/>
                <w:szCs w:val="24"/>
              </w:rPr>
              <w:t xml:space="preserve"> </w:t>
            </w:r>
            <w:r>
              <w:rPr>
                <w:rFonts w:hint="eastAsia" w:ascii="宋体" w:hAnsi="宋体" w:eastAsia="宋体" w:cs="宋体"/>
                <w:b w:val="0"/>
                <w:bCs w:val="0"/>
                <w:spacing w:val="6"/>
                <w:sz w:val="24"/>
                <w:szCs w:val="24"/>
              </w:rPr>
              <w:t>报；</w:t>
            </w:r>
            <w:r>
              <w:rPr>
                <w:rFonts w:hint="eastAsia" w:ascii="宋体" w:hAnsi="宋体" w:eastAsia="宋体" w:cs="宋体"/>
                <w:b w:val="0"/>
                <w:bCs w:val="0"/>
                <w:sz w:val="24"/>
                <w:szCs w:val="24"/>
              </w:rPr>
              <w:t xml:space="preserve"> </w:t>
            </w:r>
            <w:r>
              <w:rPr>
                <w:rFonts w:hint="eastAsia" w:ascii="宋体" w:hAnsi="宋体" w:eastAsia="宋体" w:cs="宋体"/>
                <w:b w:val="0"/>
                <w:bCs w:val="0"/>
                <w:spacing w:val="12"/>
                <w:sz w:val="24"/>
                <w:szCs w:val="24"/>
              </w:rPr>
              <w:t>具备数据显示屏，可显示设置参数等各种信息</w:t>
            </w:r>
            <w:r>
              <w:rPr>
                <w:rFonts w:hint="eastAsia" w:ascii="宋体" w:hAnsi="宋体" w:eastAsia="宋体" w:cs="宋体"/>
                <w:b w:val="0"/>
                <w:bCs w:val="0"/>
                <w:spacing w:val="11"/>
                <w:sz w:val="24"/>
                <w:szCs w:val="24"/>
              </w:rPr>
              <w:t xml:space="preserve">；支持现地和远程设 </w:t>
            </w:r>
            <w:r>
              <w:rPr>
                <w:rFonts w:hint="eastAsia" w:ascii="宋体" w:hAnsi="宋体" w:eastAsia="宋体" w:cs="宋体"/>
                <w:b w:val="0"/>
                <w:bCs w:val="0"/>
                <w:spacing w:val="10"/>
                <w:sz w:val="24"/>
                <w:szCs w:val="24"/>
              </w:rPr>
              <w:t>置；支持现地和远程查询；保存数据应不少</w:t>
            </w:r>
            <w:r>
              <w:rPr>
                <w:rFonts w:hint="eastAsia" w:ascii="宋体" w:hAnsi="宋体" w:eastAsia="宋体" w:cs="宋体"/>
                <w:b w:val="0"/>
                <w:bCs w:val="0"/>
                <w:spacing w:val="9"/>
                <w:sz w:val="24"/>
                <w:szCs w:val="24"/>
              </w:rPr>
              <w:t>于</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9"/>
                <w:sz w:val="24"/>
                <w:szCs w:val="24"/>
              </w:rPr>
              <w:t>10000</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9"/>
                <w:sz w:val="24"/>
                <w:szCs w:val="24"/>
              </w:rPr>
              <w:t xml:space="preserve">个参数；能和 </w:t>
            </w:r>
            <w:r>
              <w:rPr>
                <w:rFonts w:hint="eastAsia" w:ascii="宋体" w:hAnsi="宋体" w:eastAsia="宋体" w:cs="宋体"/>
                <w:b w:val="0"/>
                <w:bCs w:val="0"/>
                <w:spacing w:val="12"/>
                <w:sz w:val="24"/>
                <w:szCs w:val="24"/>
              </w:rPr>
              <w:t>中心站数据交互，接收执行中心站的指令；实</w:t>
            </w:r>
            <w:r>
              <w:rPr>
                <w:rFonts w:hint="eastAsia" w:ascii="宋体" w:hAnsi="宋体" w:eastAsia="宋体" w:cs="宋体"/>
                <w:b w:val="0"/>
                <w:bCs w:val="0"/>
                <w:spacing w:val="11"/>
                <w:sz w:val="24"/>
                <w:szCs w:val="24"/>
              </w:rPr>
              <w:t xml:space="preserve">时时钟校准，实时时 </w:t>
            </w:r>
            <w:r>
              <w:rPr>
                <w:rFonts w:hint="eastAsia" w:ascii="宋体" w:hAnsi="宋体" w:eastAsia="宋体" w:cs="宋体"/>
                <w:b w:val="0"/>
                <w:bCs w:val="0"/>
                <w:spacing w:val="15"/>
                <w:sz w:val="24"/>
                <w:szCs w:val="24"/>
              </w:rPr>
              <w:t>钟与系统时钟误差不超过±1s/d；可支持多种通信方</w:t>
            </w:r>
            <w:r>
              <w:rPr>
                <w:rFonts w:hint="eastAsia" w:ascii="宋体" w:hAnsi="宋体" w:eastAsia="宋体" w:cs="宋体"/>
                <w:b w:val="0"/>
                <w:bCs w:val="0"/>
                <w:spacing w:val="14"/>
                <w:sz w:val="24"/>
                <w:szCs w:val="24"/>
              </w:rPr>
              <w:t>式（</w:t>
            </w:r>
            <w:r>
              <w:rPr>
                <w:rFonts w:hint="eastAsia" w:ascii="宋体" w:hAnsi="宋体" w:eastAsia="宋体" w:cs="宋体"/>
                <w:b w:val="0"/>
                <w:bCs w:val="0"/>
                <w:sz w:val="24"/>
                <w:szCs w:val="24"/>
              </w:rPr>
              <w:t>GPRS</w:t>
            </w:r>
            <w:r>
              <w:rPr>
                <w:rFonts w:hint="eastAsia" w:ascii="宋体" w:hAnsi="宋体" w:eastAsia="宋体" w:cs="宋体"/>
                <w:b w:val="0"/>
                <w:bCs w:val="0"/>
                <w:spacing w:val="14"/>
                <w:sz w:val="24"/>
                <w:szCs w:val="24"/>
              </w:rPr>
              <w:t xml:space="preserve">/北 </w:t>
            </w:r>
            <w:r>
              <w:rPr>
                <w:rFonts w:hint="eastAsia" w:ascii="宋体" w:hAnsi="宋体" w:eastAsia="宋体" w:cs="宋体"/>
                <w:b w:val="0"/>
                <w:bCs w:val="0"/>
                <w:spacing w:val="11"/>
                <w:sz w:val="24"/>
                <w:szCs w:val="24"/>
              </w:rPr>
              <w:t>斗</w:t>
            </w:r>
            <w:r>
              <w:rPr>
                <w:rFonts w:hint="eastAsia" w:ascii="宋体" w:hAnsi="宋体" w:eastAsia="宋体" w:cs="宋体"/>
                <w:b w:val="0"/>
                <w:bCs w:val="0"/>
                <w:sz w:val="24"/>
                <w:szCs w:val="24"/>
              </w:rPr>
              <w:t>）</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z w:val="24"/>
                <w:szCs w:val="24"/>
              </w:rPr>
              <w:t>，</w:t>
            </w:r>
            <w:r>
              <w:rPr>
                <w:rFonts w:hint="eastAsia" w:ascii="宋体" w:hAnsi="宋体" w:eastAsia="宋体" w:cs="宋体"/>
                <w:b w:val="0"/>
                <w:bCs w:val="0"/>
                <w:spacing w:val="11"/>
                <w:sz w:val="24"/>
                <w:szCs w:val="24"/>
              </w:rPr>
              <w:t xml:space="preserve">可具有多信道自动切换功能；具有定时自报、查询－应答功 </w:t>
            </w:r>
            <w:r>
              <w:rPr>
                <w:rFonts w:hint="eastAsia" w:ascii="宋体" w:hAnsi="宋体" w:eastAsia="宋体" w:cs="宋体"/>
                <w:b w:val="0"/>
                <w:bCs w:val="0"/>
                <w:spacing w:val="10"/>
                <w:sz w:val="24"/>
                <w:szCs w:val="24"/>
              </w:rPr>
              <w:t>能；可</w:t>
            </w:r>
            <w:r>
              <w:rPr>
                <w:rFonts w:hint="eastAsia" w:ascii="宋体" w:hAnsi="宋体" w:eastAsia="宋体" w:cs="宋体"/>
                <w:b w:val="0"/>
                <w:bCs w:val="0"/>
                <w:spacing w:val="-21"/>
                <w:sz w:val="24"/>
                <w:szCs w:val="24"/>
              </w:rPr>
              <w:t xml:space="preserve"> </w:t>
            </w:r>
            <w:r>
              <w:rPr>
                <w:rFonts w:hint="eastAsia" w:ascii="宋体" w:hAnsi="宋体" w:eastAsia="宋体" w:cs="宋体"/>
                <w:b w:val="0"/>
                <w:bCs w:val="0"/>
                <w:spacing w:val="10"/>
                <w:sz w:val="24"/>
                <w:szCs w:val="24"/>
              </w:rPr>
              <w:t>24h</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10"/>
                <w:sz w:val="24"/>
                <w:szCs w:val="24"/>
              </w:rPr>
              <w:t>实时保持在线，掉线时，在设置时间内可以恢复上线；</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静态值守功耗：</w:t>
            </w:r>
            <w:r>
              <w:rPr>
                <w:rFonts w:hint="eastAsia" w:ascii="宋体" w:hAnsi="宋体" w:eastAsia="宋体" w:cs="宋体"/>
                <w:b w:val="0"/>
                <w:bCs w:val="0"/>
                <w:spacing w:val="-71"/>
                <w:sz w:val="24"/>
                <w:szCs w:val="24"/>
              </w:rPr>
              <w:t xml:space="preserve"> </w:t>
            </w:r>
            <w:r>
              <w:rPr>
                <w:rFonts w:hint="eastAsia" w:ascii="宋体" w:hAnsi="宋体" w:eastAsia="宋体" w:cs="宋体"/>
                <w:b w:val="0"/>
                <w:bCs w:val="0"/>
                <w:spacing w:val="7"/>
                <w:sz w:val="24"/>
                <w:szCs w:val="24"/>
              </w:rPr>
              <w:t>≤2</w:t>
            </w:r>
            <w:r>
              <w:rPr>
                <w:rFonts w:hint="eastAsia" w:ascii="宋体" w:hAnsi="宋体" w:eastAsia="宋体" w:cs="宋体"/>
                <w:b w:val="0"/>
                <w:bCs w:val="0"/>
                <w:sz w:val="24"/>
                <w:szCs w:val="24"/>
              </w:rPr>
              <w:t>mA</w:t>
            </w:r>
            <w:r>
              <w:rPr>
                <w:rFonts w:hint="eastAsia" w:ascii="宋体" w:hAnsi="宋体" w:eastAsia="宋体" w:cs="宋体"/>
                <w:b w:val="0"/>
                <w:bCs w:val="0"/>
                <w:spacing w:val="7"/>
                <w:sz w:val="24"/>
                <w:szCs w:val="24"/>
              </w:rPr>
              <w:t>@12</w:t>
            </w:r>
            <w:r>
              <w:rPr>
                <w:rFonts w:hint="eastAsia" w:ascii="宋体" w:hAnsi="宋体" w:eastAsia="宋体" w:cs="宋体"/>
                <w:b w:val="0"/>
                <w:bCs w:val="0"/>
                <w:sz w:val="24"/>
                <w:szCs w:val="24"/>
              </w:rPr>
              <w:t>VDC</w:t>
            </w:r>
            <w:r>
              <w:rPr>
                <w:rFonts w:hint="eastAsia" w:ascii="宋体" w:hAnsi="宋体" w:eastAsia="宋体" w:cs="宋体"/>
                <w:b w:val="0"/>
                <w:bCs w:val="0"/>
                <w:spacing w:val="7"/>
                <w:sz w:val="24"/>
                <w:szCs w:val="24"/>
              </w:rPr>
              <w:t>；</w:t>
            </w:r>
            <w:r>
              <w:rPr>
                <w:rFonts w:hint="eastAsia" w:ascii="宋体" w:hAnsi="宋体" w:eastAsia="宋体" w:cs="宋体"/>
                <w:b w:val="0"/>
                <w:bCs w:val="0"/>
                <w:spacing w:val="-70"/>
                <w:sz w:val="24"/>
                <w:szCs w:val="24"/>
              </w:rPr>
              <w:t xml:space="preserve"> </w:t>
            </w:r>
            <w:r>
              <w:rPr>
                <w:rFonts w:hint="eastAsia" w:ascii="宋体" w:hAnsi="宋体" w:eastAsia="宋体" w:cs="宋体"/>
                <w:b w:val="0"/>
                <w:bCs w:val="0"/>
                <w:spacing w:val="7"/>
                <w:sz w:val="24"/>
                <w:szCs w:val="24"/>
              </w:rPr>
              <w:t>≤10</w:t>
            </w:r>
            <w:r>
              <w:rPr>
                <w:rFonts w:hint="eastAsia" w:ascii="宋体" w:hAnsi="宋体" w:eastAsia="宋体" w:cs="宋体"/>
                <w:b w:val="0"/>
                <w:bCs w:val="0"/>
                <w:sz w:val="24"/>
                <w:szCs w:val="24"/>
              </w:rPr>
              <w:t>mA</w:t>
            </w:r>
            <w:r>
              <w:rPr>
                <w:rFonts w:hint="eastAsia" w:ascii="宋体" w:hAnsi="宋体" w:eastAsia="宋体" w:cs="宋体"/>
                <w:b w:val="0"/>
                <w:bCs w:val="0"/>
                <w:spacing w:val="7"/>
                <w:sz w:val="24"/>
                <w:szCs w:val="24"/>
              </w:rPr>
              <w:t>@12</w:t>
            </w:r>
            <w:r>
              <w:rPr>
                <w:rFonts w:hint="eastAsia" w:ascii="宋体" w:hAnsi="宋体" w:eastAsia="宋体" w:cs="宋体"/>
                <w:b w:val="0"/>
                <w:bCs w:val="0"/>
                <w:sz w:val="24"/>
                <w:szCs w:val="24"/>
              </w:rPr>
              <w:t>VDC</w:t>
            </w:r>
            <w:r>
              <w:rPr>
                <w:rFonts w:hint="eastAsia" w:ascii="宋体" w:hAnsi="宋体" w:eastAsia="宋体" w:cs="宋体"/>
                <w:b w:val="0"/>
                <w:bCs w:val="0"/>
                <w:spacing w:val="7"/>
                <w:sz w:val="24"/>
                <w:szCs w:val="24"/>
              </w:rPr>
              <w:t>；可通过按键和</w:t>
            </w:r>
            <w:r>
              <w:rPr>
                <w:rFonts w:hint="eastAsia" w:ascii="宋体" w:hAnsi="宋体" w:eastAsia="宋体" w:cs="宋体"/>
                <w:b w:val="0"/>
                <w:bCs w:val="0"/>
                <w:spacing w:val="6"/>
                <w:sz w:val="24"/>
                <w:szCs w:val="24"/>
              </w:rPr>
              <w:t xml:space="preserve">其他无 </w:t>
            </w:r>
            <w:r>
              <w:rPr>
                <w:rFonts w:hint="eastAsia" w:ascii="宋体" w:hAnsi="宋体" w:eastAsia="宋体" w:cs="宋体"/>
                <w:b w:val="0"/>
                <w:bCs w:val="0"/>
                <w:spacing w:val="10"/>
                <w:sz w:val="24"/>
                <w:szCs w:val="24"/>
              </w:rPr>
              <w:t>线方式设备参数；</w:t>
            </w:r>
            <w:r>
              <w:rPr>
                <w:rFonts w:hint="eastAsia" w:ascii="宋体" w:hAnsi="宋体" w:eastAsia="宋体" w:cs="宋体"/>
                <w:b w:val="0"/>
                <w:bCs w:val="0"/>
                <w:sz w:val="24"/>
                <w:szCs w:val="24"/>
              </w:rPr>
              <w:t>GPRS</w:t>
            </w:r>
            <w:r>
              <w:rPr>
                <w:rFonts w:hint="eastAsia" w:ascii="宋体" w:hAnsi="宋体" w:eastAsia="宋体" w:cs="宋体"/>
                <w:b w:val="0"/>
                <w:bCs w:val="0"/>
                <w:spacing w:val="10"/>
                <w:sz w:val="24"/>
                <w:szCs w:val="24"/>
              </w:rPr>
              <w:t>/</w:t>
            </w:r>
            <w:r>
              <w:rPr>
                <w:rFonts w:hint="eastAsia" w:ascii="宋体" w:hAnsi="宋体" w:eastAsia="宋体" w:cs="宋体"/>
                <w:b w:val="0"/>
                <w:bCs w:val="0"/>
                <w:sz w:val="24"/>
                <w:szCs w:val="24"/>
              </w:rPr>
              <w:t>CDMA</w:t>
            </w:r>
            <w:r>
              <w:rPr>
                <w:rFonts w:hint="eastAsia" w:ascii="宋体" w:hAnsi="宋体" w:eastAsia="宋体" w:cs="宋体"/>
                <w:b w:val="0"/>
                <w:bCs w:val="0"/>
                <w:spacing w:val="10"/>
                <w:sz w:val="24"/>
                <w:szCs w:val="24"/>
              </w:rPr>
              <w:t>/4G</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10"/>
                <w:sz w:val="24"/>
                <w:szCs w:val="24"/>
              </w:rPr>
              <w:t xml:space="preserve">模块，可以同时进行短信和网络数 </w:t>
            </w:r>
            <w:r>
              <w:rPr>
                <w:rFonts w:hint="eastAsia" w:ascii="宋体" w:hAnsi="宋体" w:eastAsia="宋体" w:cs="宋体"/>
                <w:b w:val="0"/>
                <w:bCs w:val="0"/>
                <w:spacing w:val="5"/>
                <w:sz w:val="24"/>
                <w:szCs w:val="24"/>
              </w:rPr>
              <w:t>据的收发；</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5"/>
                <w:sz w:val="24"/>
                <w:szCs w:val="24"/>
              </w:rPr>
              <w:t>能够同时与</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5"/>
                <w:sz w:val="24"/>
                <w:szCs w:val="24"/>
              </w:rPr>
              <w:t>6</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5"/>
                <w:sz w:val="24"/>
                <w:szCs w:val="24"/>
              </w:rPr>
              <w:t>个服务器进行数据通信；支持蓄</w:t>
            </w:r>
            <w:r>
              <w:rPr>
                <w:rFonts w:hint="eastAsia" w:ascii="宋体" w:hAnsi="宋体" w:eastAsia="宋体" w:cs="宋体"/>
                <w:b w:val="0"/>
                <w:bCs w:val="0"/>
                <w:spacing w:val="4"/>
                <w:sz w:val="24"/>
                <w:szCs w:val="24"/>
              </w:rPr>
              <w:t>电池电压、</w:t>
            </w:r>
            <w:r>
              <w:rPr>
                <w:rFonts w:hint="eastAsia" w:ascii="宋体" w:hAnsi="宋体" w:eastAsia="宋体" w:cs="宋体"/>
                <w:b w:val="0"/>
                <w:bCs w:val="0"/>
                <w:sz w:val="24"/>
                <w:szCs w:val="24"/>
              </w:rPr>
              <w:t xml:space="preserve"> </w:t>
            </w:r>
            <w:r>
              <w:rPr>
                <w:rFonts w:hint="eastAsia" w:ascii="宋体" w:hAnsi="宋体" w:eastAsia="宋体" w:cs="宋体"/>
                <w:b w:val="0"/>
                <w:bCs w:val="0"/>
                <w:spacing w:val="10"/>
                <w:sz w:val="24"/>
                <w:szCs w:val="24"/>
              </w:rPr>
              <w:t>信号强度、</w:t>
            </w:r>
            <w:r>
              <w:rPr>
                <w:rFonts w:hint="eastAsia" w:ascii="宋体" w:hAnsi="宋体" w:eastAsia="宋体" w:cs="宋体"/>
                <w:b w:val="0"/>
                <w:bCs w:val="0"/>
                <w:sz w:val="24"/>
                <w:szCs w:val="24"/>
              </w:rPr>
              <w:t>SIM</w:t>
            </w:r>
            <w:r>
              <w:rPr>
                <w:rFonts w:hint="eastAsia" w:ascii="宋体" w:hAnsi="宋体" w:eastAsia="宋体" w:cs="宋体"/>
                <w:b w:val="0"/>
                <w:bCs w:val="0"/>
                <w:spacing w:val="-36"/>
                <w:sz w:val="24"/>
                <w:szCs w:val="24"/>
              </w:rPr>
              <w:t xml:space="preserve"> </w:t>
            </w:r>
            <w:r>
              <w:rPr>
                <w:rFonts w:hint="eastAsia" w:ascii="宋体" w:hAnsi="宋体" w:eastAsia="宋体" w:cs="宋体"/>
                <w:b w:val="0"/>
                <w:bCs w:val="0"/>
                <w:spacing w:val="10"/>
                <w:sz w:val="24"/>
                <w:szCs w:val="24"/>
              </w:rPr>
              <w:t>卡号等运维参数上报；支持远程查询设备在线</w:t>
            </w:r>
            <w:r>
              <w:rPr>
                <w:rFonts w:hint="eastAsia" w:ascii="宋体" w:hAnsi="宋体" w:eastAsia="宋体" w:cs="宋体"/>
                <w:b w:val="0"/>
                <w:bCs w:val="0"/>
                <w:spacing w:val="9"/>
                <w:sz w:val="24"/>
                <w:szCs w:val="24"/>
              </w:rPr>
              <w:t>状态</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jc w:val="center"/>
        </w:trPr>
        <w:tc>
          <w:tcPr>
            <w:tcW w:w="0" w:type="auto"/>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1.2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太阳能板及支架</w:t>
            </w:r>
          </w:p>
        </w:tc>
        <w:tc>
          <w:tcPr>
            <w:tcW w:w="0" w:type="auto"/>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6"/>
                <w:sz w:val="24"/>
                <w:szCs w:val="24"/>
              </w:rPr>
              <w:t>不低于</w:t>
            </w:r>
            <w:r>
              <w:rPr>
                <w:rFonts w:hint="eastAsia" w:ascii="宋体" w:hAnsi="宋体" w:eastAsia="宋体" w:cs="宋体"/>
                <w:b w:val="0"/>
                <w:bCs w:val="0"/>
                <w:spacing w:val="-23"/>
                <w:sz w:val="24"/>
                <w:szCs w:val="24"/>
              </w:rPr>
              <w:t xml:space="preserve"> </w:t>
            </w:r>
            <w:r>
              <w:rPr>
                <w:rFonts w:hint="eastAsia" w:ascii="宋体" w:hAnsi="宋体" w:eastAsia="宋体" w:cs="宋体"/>
                <w:b w:val="0"/>
                <w:bCs w:val="0"/>
                <w:spacing w:val="6"/>
                <w:sz w:val="24"/>
                <w:szCs w:val="24"/>
              </w:rPr>
              <w:t>40W，单晶硅，密封性强、抗冲击性能好，带安装支架，便于</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安装的太阳能组件，正常工作寿命不小于</w:t>
            </w:r>
            <w:r>
              <w:rPr>
                <w:rFonts w:hint="eastAsia" w:ascii="宋体" w:hAnsi="宋体" w:eastAsia="宋体" w:cs="宋体"/>
                <w:b w:val="0"/>
                <w:bCs w:val="0"/>
                <w:spacing w:val="-11"/>
                <w:sz w:val="24"/>
                <w:szCs w:val="24"/>
              </w:rPr>
              <w:t xml:space="preserve"> </w:t>
            </w:r>
            <w:r>
              <w:rPr>
                <w:rFonts w:hint="eastAsia" w:ascii="宋体" w:hAnsi="宋体" w:eastAsia="宋体" w:cs="宋体"/>
                <w:b w:val="0"/>
                <w:bCs w:val="0"/>
                <w:spacing w:val="7"/>
                <w:sz w:val="24"/>
                <w:szCs w:val="24"/>
              </w:rPr>
              <w:t>10</w:t>
            </w:r>
            <w:r>
              <w:rPr>
                <w:rFonts w:hint="eastAsia" w:ascii="宋体" w:hAnsi="宋体" w:eastAsia="宋体" w:cs="宋体"/>
                <w:b w:val="0"/>
                <w:bCs w:val="0"/>
                <w:spacing w:val="-37"/>
                <w:sz w:val="24"/>
                <w:szCs w:val="24"/>
              </w:rPr>
              <w:t xml:space="preserve"> </w:t>
            </w:r>
            <w:r>
              <w:rPr>
                <w:rFonts w:hint="eastAsia" w:ascii="宋体" w:hAnsi="宋体" w:eastAsia="宋体" w:cs="宋体"/>
                <w:b w:val="0"/>
                <w:bCs w:val="0"/>
                <w:spacing w:val="7"/>
                <w:sz w:val="24"/>
                <w:szCs w:val="24"/>
              </w:rPr>
              <w:t>年，免维护，组件采用</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阳极氧化铝边框，坚固耐用且有效防止腐蚀</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7" w:hRule="atLeast"/>
          <w:jc w:val="center"/>
        </w:trPr>
        <w:tc>
          <w:tcPr>
            <w:tcW w:w="0" w:type="auto"/>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1.3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充电控制器</w:t>
            </w:r>
          </w:p>
        </w:tc>
        <w:tc>
          <w:tcPr>
            <w:tcW w:w="0" w:type="auto"/>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5"/>
                <w:sz w:val="24"/>
                <w:szCs w:val="24"/>
              </w:rPr>
              <w:t>2/24V 自动识别或自定义控制器工作电</w:t>
            </w:r>
            <w:r>
              <w:rPr>
                <w:rFonts w:hint="eastAsia" w:ascii="宋体" w:hAnsi="宋体" w:eastAsia="宋体" w:cs="宋体"/>
                <w:b w:val="0"/>
                <w:bCs w:val="0"/>
                <w:spacing w:val="4"/>
                <w:sz w:val="24"/>
                <w:szCs w:val="24"/>
              </w:rPr>
              <w:t xml:space="preserve">压，采用温度补偿充电控制算 </w:t>
            </w:r>
            <w:r>
              <w:rPr>
                <w:rFonts w:hint="eastAsia" w:ascii="宋体" w:hAnsi="宋体" w:eastAsia="宋体" w:cs="宋体"/>
                <w:b w:val="0"/>
                <w:bCs w:val="0"/>
                <w:spacing w:val="11"/>
                <w:sz w:val="24"/>
                <w:szCs w:val="24"/>
              </w:rPr>
              <w:t xml:space="preserve">法，系统自动调整充放电参数，光伏阵列短路保护、蓄电池过充保 </w:t>
            </w:r>
            <w:r>
              <w:rPr>
                <w:rFonts w:hint="eastAsia" w:ascii="宋体" w:hAnsi="宋体" w:eastAsia="宋体" w:cs="宋体"/>
                <w:b w:val="0"/>
                <w:bCs w:val="0"/>
                <w:spacing w:val="7"/>
                <w:sz w:val="24"/>
                <w:szCs w:val="24"/>
              </w:rPr>
              <w:t>护、负载短路保护等，具有</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7"/>
                <w:sz w:val="24"/>
                <w:szCs w:val="24"/>
              </w:rPr>
              <w:t>485</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7"/>
                <w:sz w:val="24"/>
                <w:szCs w:val="24"/>
              </w:rPr>
              <w:t>通讯接口，支持太阳能板、</w:t>
            </w:r>
            <w:r>
              <w:rPr>
                <w:rFonts w:hint="eastAsia" w:ascii="宋体" w:hAnsi="宋体" w:eastAsia="宋体" w:cs="宋体"/>
                <w:b w:val="0"/>
                <w:bCs w:val="0"/>
                <w:spacing w:val="6"/>
                <w:sz w:val="24"/>
                <w:szCs w:val="24"/>
              </w:rPr>
              <w:t>蓄电池、</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负载的电压电流状态上报</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jc w:val="center"/>
        </w:trPr>
        <w:tc>
          <w:tcPr>
            <w:tcW w:w="0" w:type="auto"/>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1.4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胶体蓄电池</w:t>
            </w:r>
          </w:p>
        </w:tc>
        <w:tc>
          <w:tcPr>
            <w:tcW w:w="0" w:type="auto"/>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7"/>
                <w:sz w:val="24"/>
                <w:szCs w:val="24"/>
              </w:rPr>
              <w:t>不低于</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7"/>
                <w:sz w:val="24"/>
                <w:szCs w:val="24"/>
              </w:rPr>
              <w:t>38</w:t>
            </w:r>
            <w:r>
              <w:rPr>
                <w:rFonts w:hint="eastAsia" w:ascii="宋体" w:hAnsi="宋体" w:eastAsia="宋体" w:cs="宋体"/>
                <w:b w:val="0"/>
                <w:bCs w:val="0"/>
                <w:sz w:val="24"/>
                <w:szCs w:val="24"/>
              </w:rPr>
              <w:t>AH</w:t>
            </w:r>
            <w:r>
              <w:rPr>
                <w:rFonts w:hint="eastAsia" w:ascii="宋体" w:hAnsi="宋体" w:eastAsia="宋体" w:cs="宋体"/>
                <w:b w:val="0"/>
                <w:bCs w:val="0"/>
                <w:spacing w:val="7"/>
                <w:sz w:val="24"/>
                <w:szCs w:val="24"/>
              </w:rPr>
              <w:t>，使用温度：-50-40</w:t>
            </w:r>
            <w:r>
              <w:rPr>
                <w:rFonts w:hint="eastAsia" w:ascii="宋体" w:hAnsi="宋体" w:eastAsia="宋体" w:cs="宋体"/>
                <w:b w:val="0"/>
                <w:bCs w:val="0"/>
                <w:spacing w:val="-39"/>
                <w:sz w:val="24"/>
                <w:szCs w:val="24"/>
              </w:rPr>
              <w:t xml:space="preserve"> </w:t>
            </w:r>
            <w:r>
              <w:rPr>
                <w:rFonts w:hint="eastAsia" w:ascii="宋体" w:hAnsi="宋体" w:eastAsia="宋体" w:cs="宋体"/>
                <w:b w:val="0"/>
                <w:bCs w:val="0"/>
                <w:spacing w:val="7"/>
                <w:sz w:val="24"/>
                <w:szCs w:val="24"/>
              </w:rPr>
              <w:t>度，如果不满足-50</w:t>
            </w:r>
            <w:r>
              <w:rPr>
                <w:rFonts w:hint="eastAsia" w:ascii="宋体" w:hAnsi="宋体" w:eastAsia="宋体" w:cs="宋体"/>
                <w:b w:val="0"/>
                <w:bCs w:val="0"/>
                <w:spacing w:val="-39"/>
                <w:sz w:val="24"/>
                <w:szCs w:val="24"/>
              </w:rPr>
              <w:t xml:space="preserve"> </w:t>
            </w:r>
            <w:r>
              <w:rPr>
                <w:rFonts w:hint="eastAsia" w:ascii="宋体" w:hAnsi="宋体" w:eastAsia="宋体" w:cs="宋体"/>
                <w:b w:val="0"/>
                <w:bCs w:val="0"/>
                <w:spacing w:val="7"/>
                <w:sz w:val="24"/>
                <w:szCs w:val="24"/>
              </w:rPr>
              <w:t>度，</w:t>
            </w:r>
            <w:r>
              <w:rPr>
                <w:rFonts w:hint="eastAsia" w:ascii="宋体" w:hAnsi="宋体" w:eastAsia="宋体" w:cs="宋体"/>
                <w:b w:val="0"/>
                <w:bCs w:val="0"/>
                <w:spacing w:val="-54"/>
                <w:sz w:val="24"/>
                <w:szCs w:val="24"/>
              </w:rPr>
              <w:t xml:space="preserve"> </w:t>
            </w:r>
            <w:r>
              <w:rPr>
                <w:rFonts w:hint="eastAsia" w:ascii="宋体" w:hAnsi="宋体" w:eastAsia="宋体" w:cs="宋体"/>
                <w:b w:val="0"/>
                <w:bCs w:val="0"/>
                <w:spacing w:val="7"/>
                <w:sz w:val="24"/>
                <w:szCs w:val="24"/>
              </w:rPr>
              <w:t>电池组件</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易于拆装，</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pacing w:val="9"/>
                <w:sz w:val="24"/>
                <w:szCs w:val="24"/>
              </w:rPr>
              <w:t>电解质：采用胶体电解质，环保要求：</w:t>
            </w:r>
            <w:r>
              <w:rPr>
                <w:rFonts w:hint="eastAsia" w:ascii="宋体" w:hAnsi="宋体" w:eastAsia="宋体" w:cs="宋体"/>
                <w:b w:val="0"/>
                <w:bCs w:val="0"/>
                <w:spacing w:val="-48"/>
                <w:sz w:val="24"/>
                <w:szCs w:val="24"/>
              </w:rPr>
              <w:t xml:space="preserve"> </w:t>
            </w:r>
            <w:r>
              <w:rPr>
                <w:rFonts w:hint="eastAsia" w:ascii="宋体" w:hAnsi="宋体" w:eastAsia="宋体" w:cs="宋体"/>
                <w:b w:val="0"/>
                <w:bCs w:val="0"/>
                <w:spacing w:val="9"/>
                <w:sz w:val="24"/>
                <w:szCs w:val="24"/>
              </w:rPr>
              <w:t>电池配方中不含</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对环境有污染和不易回收的镉物质，无泄漏</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3" w:hRule="atLeast"/>
          <w:jc w:val="center"/>
        </w:trPr>
        <w:tc>
          <w:tcPr>
            <w:tcW w:w="0" w:type="auto"/>
            <w:tcBorders>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1.5</w:t>
            </w:r>
          </w:p>
        </w:tc>
        <w:tc>
          <w:tcPr>
            <w:tcW w:w="0" w:type="auto"/>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雨量筒</w:t>
            </w:r>
          </w:p>
        </w:tc>
        <w:tc>
          <w:tcPr>
            <w:tcW w:w="0" w:type="auto"/>
            <w:tcBorders>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3"/>
                <w:sz w:val="24"/>
                <w:szCs w:val="24"/>
              </w:rPr>
              <w:t>承水口径：Ф200+0.6</w:t>
            </w:r>
            <w:r>
              <w:rPr>
                <w:rFonts w:hint="eastAsia" w:ascii="宋体" w:hAnsi="宋体" w:eastAsia="宋体" w:cs="宋体"/>
                <w:b w:val="0"/>
                <w:bCs w:val="0"/>
                <w:sz w:val="24"/>
                <w:szCs w:val="24"/>
              </w:rPr>
              <w:t>mm</w:t>
            </w:r>
            <w:r>
              <w:rPr>
                <w:rFonts w:hint="eastAsia" w:ascii="宋体" w:hAnsi="宋体" w:eastAsia="宋体" w:cs="宋体"/>
                <w:b w:val="0"/>
                <w:bCs w:val="0"/>
                <w:spacing w:val="3"/>
                <w:sz w:val="24"/>
                <w:szCs w:val="24"/>
              </w:rPr>
              <w:t xml:space="preserve">  外刃口角度</w:t>
            </w:r>
            <w:r>
              <w:rPr>
                <w:rFonts w:hint="eastAsia" w:ascii="宋体" w:hAnsi="宋体" w:eastAsia="宋体" w:cs="宋体"/>
                <w:b w:val="0"/>
                <w:bCs w:val="0"/>
                <w:spacing w:val="-24"/>
                <w:sz w:val="24"/>
                <w:szCs w:val="24"/>
              </w:rPr>
              <w:t xml:space="preserve"> </w:t>
            </w:r>
            <w:r>
              <w:rPr>
                <w:rFonts w:hint="eastAsia" w:ascii="宋体" w:hAnsi="宋体" w:eastAsia="宋体" w:cs="宋体"/>
                <w:b w:val="0"/>
                <w:bCs w:val="0"/>
                <w:spacing w:val="3"/>
                <w:sz w:val="24"/>
                <w:szCs w:val="24"/>
              </w:rPr>
              <w:t>40～45</w:t>
            </w:r>
            <w:r>
              <w:rPr>
                <w:rFonts w:hint="eastAsia" w:ascii="宋体" w:hAnsi="宋体" w:eastAsia="宋体" w:cs="宋体"/>
                <w:b w:val="0"/>
                <w:bCs w:val="0"/>
                <w:spacing w:val="-68"/>
                <w:sz w:val="24"/>
                <w:szCs w:val="24"/>
              </w:rPr>
              <w:t xml:space="preserve"> </w:t>
            </w:r>
            <w:r>
              <w:rPr>
                <w:rFonts w:hint="eastAsia" w:ascii="宋体" w:hAnsi="宋体" w:eastAsia="宋体" w:cs="宋体"/>
                <w:b w:val="0"/>
                <w:bCs w:val="0"/>
                <w:spacing w:val="3"/>
                <w:sz w:val="24"/>
                <w:szCs w:val="24"/>
              </w:rPr>
              <w:t>°</w:t>
            </w:r>
            <w:r>
              <w:rPr>
                <w:rFonts w:hint="eastAsia" w:ascii="宋体" w:hAnsi="宋体" w:eastAsia="宋体" w:cs="宋体"/>
                <w:b w:val="0"/>
                <w:bCs w:val="0"/>
                <w:spacing w:val="-71"/>
                <w:sz w:val="24"/>
                <w:szCs w:val="24"/>
              </w:rPr>
              <w:t xml:space="preserve"> </w:t>
            </w:r>
            <w:r>
              <w:rPr>
                <w:rFonts w:hint="eastAsia" w:ascii="宋体" w:hAnsi="宋体" w:eastAsia="宋体" w:cs="宋体"/>
                <w:b w:val="0"/>
                <w:bCs w:val="0"/>
                <w:spacing w:val="3"/>
                <w:sz w:val="24"/>
                <w:szCs w:val="24"/>
              </w:rPr>
              <w:t>,</w:t>
            </w:r>
            <w:r>
              <w:rPr>
                <w:rFonts w:hint="eastAsia" w:ascii="宋体" w:hAnsi="宋体" w:eastAsia="宋体" w:cs="宋体"/>
                <w:b w:val="0"/>
                <w:bCs w:val="0"/>
                <w:spacing w:val="34"/>
                <w:sz w:val="24"/>
                <w:szCs w:val="24"/>
              </w:rPr>
              <w:t xml:space="preserve"> </w:t>
            </w:r>
            <w:r>
              <w:rPr>
                <w:rFonts w:hint="eastAsia" w:ascii="宋体" w:hAnsi="宋体" w:eastAsia="宋体" w:cs="宋体"/>
                <w:b w:val="0"/>
                <w:bCs w:val="0"/>
                <w:spacing w:val="3"/>
                <w:sz w:val="24"/>
                <w:szCs w:val="24"/>
              </w:rPr>
              <w:t>测量降水强度：≤</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4</w:t>
            </w:r>
            <w:r>
              <w:rPr>
                <w:rFonts w:hint="eastAsia" w:ascii="宋体" w:hAnsi="宋体" w:eastAsia="宋体" w:cs="宋体"/>
                <w:b w:val="0"/>
                <w:bCs w:val="0"/>
                <w:sz w:val="24"/>
                <w:szCs w:val="24"/>
              </w:rPr>
              <w:t>mm</w:t>
            </w:r>
            <w:r>
              <w:rPr>
                <w:rFonts w:hint="eastAsia" w:ascii="宋体" w:hAnsi="宋体" w:eastAsia="宋体" w:cs="宋体"/>
                <w:b w:val="0"/>
                <w:bCs w:val="0"/>
                <w:spacing w:val="9"/>
                <w:sz w:val="24"/>
                <w:szCs w:val="24"/>
              </w:rPr>
              <w:t>/</w:t>
            </w:r>
            <w:r>
              <w:rPr>
                <w:rFonts w:hint="eastAsia" w:ascii="宋体" w:hAnsi="宋体" w:eastAsia="宋体" w:cs="宋体"/>
                <w:b w:val="0"/>
                <w:bCs w:val="0"/>
                <w:sz w:val="24"/>
                <w:szCs w:val="24"/>
              </w:rPr>
              <w:t>min</w:t>
            </w:r>
            <w:r>
              <w:rPr>
                <w:rFonts w:hint="eastAsia" w:ascii="宋体" w:hAnsi="宋体" w:eastAsia="宋体" w:cs="宋体"/>
                <w:b w:val="0"/>
                <w:bCs w:val="0"/>
                <w:spacing w:val="-36"/>
                <w:sz w:val="24"/>
                <w:szCs w:val="24"/>
              </w:rPr>
              <w:t xml:space="preserve"> </w:t>
            </w:r>
            <w:r>
              <w:rPr>
                <w:rFonts w:hint="eastAsia" w:ascii="宋体" w:hAnsi="宋体" w:eastAsia="宋体" w:cs="宋体"/>
                <w:b w:val="0"/>
                <w:bCs w:val="0"/>
                <w:spacing w:val="9"/>
                <w:sz w:val="24"/>
                <w:szCs w:val="24"/>
              </w:rPr>
              <w:t>在</w:t>
            </w:r>
            <w:r>
              <w:rPr>
                <w:rFonts w:hint="eastAsia" w:ascii="宋体" w:hAnsi="宋体" w:eastAsia="宋体" w:cs="宋体"/>
                <w:b w:val="0"/>
                <w:bCs w:val="0"/>
                <w:spacing w:val="-33"/>
                <w:sz w:val="24"/>
                <w:szCs w:val="24"/>
              </w:rPr>
              <w:t xml:space="preserve"> </w:t>
            </w:r>
            <w:r>
              <w:rPr>
                <w:rFonts w:hint="eastAsia" w:ascii="宋体" w:hAnsi="宋体" w:eastAsia="宋体" w:cs="宋体"/>
                <w:b w:val="0"/>
                <w:bCs w:val="0"/>
                <w:spacing w:val="9"/>
                <w:sz w:val="24"/>
                <w:szCs w:val="24"/>
              </w:rPr>
              <w:t>8</w:t>
            </w:r>
            <w:r>
              <w:rPr>
                <w:rFonts w:hint="eastAsia" w:ascii="宋体" w:hAnsi="宋体" w:eastAsia="宋体" w:cs="宋体"/>
                <w:b w:val="0"/>
                <w:bCs w:val="0"/>
                <w:sz w:val="24"/>
                <w:szCs w:val="24"/>
              </w:rPr>
              <w:t>mm</w:t>
            </w:r>
            <w:r>
              <w:rPr>
                <w:rFonts w:hint="eastAsia" w:ascii="宋体" w:hAnsi="宋体" w:eastAsia="宋体" w:cs="宋体"/>
                <w:b w:val="0"/>
                <w:bCs w:val="0"/>
                <w:spacing w:val="9"/>
                <w:sz w:val="24"/>
                <w:szCs w:val="24"/>
              </w:rPr>
              <w:t>/</w:t>
            </w:r>
            <w:r>
              <w:rPr>
                <w:rFonts w:hint="eastAsia" w:ascii="宋体" w:hAnsi="宋体" w:eastAsia="宋体" w:cs="宋体"/>
                <w:b w:val="0"/>
                <w:bCs w:val="0"/>
                <w:sz w:val="24"/>
                <w:szCs w:val="24"/>
              </w:rPr>
              <w:t>min</w:t>
            </w:r>
            <w:r>
              <w:rPr>
                <w:rFonts w:hint="eastAsia" w:ascii="宋体" w:hAnsi="宋体" w:eastAsia="宋体" w:cs="宋体"/>
                <w:b w:val="0"/>
                <w:bCs w:val="0"/>
                <w:spacing w:val="-34"/>
                <w:sz w:val="24"/>
                <w:szCs w:val="24"/>
              </w:rPr>
              <w:t xml:space="preserve"> </w:t>
            </w:r>
            <w:r>
              <w:rPr>
                <w:rFonts w:hint="eastAsia" w:ascii="宋体" w:hAnsi="宋体" w:eastAsia="宋体" w:cs="宋体"/>
                <w:b w:val="0"/>
                <w:bCs w:val="0"/>
                <w:spacing w:val="9"/>
                <w:sz w:val="24"/>
                <w:szCs w:val="24"/>
              </w:rPr>
              <w:t>可以工作，分辨力：0.2</w:t>
            </w:r>
            <w:r>
              <w:rPr>
                <w:rFonts w:hint="eastAsia" w:ascii="宋体" w:hAnsi="宋体" w:eastAsia="宋体" w:cs="宋体"/>
                <w:b w:val="0"/>
                <w:bCs w:val="0"/>
                <w:sz w:val="24"/>
                <w:szCs w:val="24"/>
              </w:rPr>
              <w:t>mm</w:t>
            </w:r>
            <w:r>
              <w:rPr>
                <w:rFonts w:hint="eastAsia" w:ascii="宋体" w:hAnsi="宋体" w:eastAsia="宋体" w:cs="宋体"/>
                <w:b w:val="0"/>
                <w:bCs w:val="0"/>
                <w:spacing w:val="9"/>
                <w:sz w:val="24"/>
                <w:szCs w:val="24"/>
              </w:rPr>
              <w:t>（6.28</w:t>
            </w:r>
            <w:r>
              <w:rPr>
                <w:rFonts w:hint="eastAsia" w:ascii="宋体" w:hAnsi="宋体" w:eastAsia="宋体" w:cs="宋体"/>
                <w:b w:val="0"/>
                <w:bCs w:val="0"/>
                <w:sz w:val="24"/>
                <w:szCs w:val="24"/>
              </w:rPr>
              <w:t>ml</w:t>
            </w:r>
            <w:r>
              <w:rPr>
                <w:rFonts w:hint="eastAsia" w:ascii="宋体" w:hAnsi="宋体" w:eastAsia="宋体" w:cs="宋体"/>
                <w:b w:val="0"/>
                <w:bCs w:val="0"/>
                <w:spacing w:val="18"/>
                <w:sz w:val="24"/>
                <w:szCs w:val="24"/>
              </w:rPr>
              <w:t>），</w:t>
            </w:r>
            <w:r>
              <w:rPr>
                <w:rFonts w:hint="eastAsia" w:ascii="宋体" w:hAnsi="宋体" w:eastAsia="宋体" w:cs="宋体"/>
                <w:b w:val="0"/>
                <w:bCs w:val="0"/>
                <w:spacing w:val="9"/>
                <w:sz w:val="24"/>
                <w:szCs w:val="24"/>
              </w:rPr>
              <w:t>误差：</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±2%（室内静态测试，雨强为</w:t>
            </w:r>
            <w:r>
              <w:rPr>
                <w:rFonts w:hint="eastAsia" w:ascii="宋体" w:hAnsi="宋体" w:eastAsia="宋体" w:cs="宋体"/>
                <w:b w:val="0"/>
                <w:bCs w:val="0"/>
                <w:spacing w:val="-34"/>
                <w:sz w:val="24"/>
                <w:szCs w:val="24"/>
              </w:rPr>
              <w:t xml:space="preserve"> </w:t>
            </w:r>
            <w:r>
              <w:rPr>
                <w:rFonts w:hint="eastAsia" w:ascii="宋体" w:hAnsi="宋体" w:eastAsia="宋体" w:cs="宋体"/>
                <w:b w:val="0"/>
                <w:bCs w:val="0"/>
                <w:spacing w:val="9"/>
                <w:sz w:val="24"/>
                <w:szCs w:val="24"/>
              </w:rPr>
              <w:t>2</w:t>
            </w:r>
            <w:r>
              <w:rPr>
                <w:rFonts w:hint="eastAsia" w:ascii="宋体" w:hAnsi="宋体" w:eastAsia="宋体" w:cs="宋体"/>
                <w:b w:val="0"/>
                <w:bCs w:val="0"/>
                <w:sz w:val="24"/>
                <w:szCs w:val="24"/>
              </w:rPr>
              <w:t>mm</w:t>
            </w:r>
            <w:r>
              <w:rPr>
                <w:rFonts w:hint="eastAsia" w:ascii="宋体" w:hAnsi="宋体" w:eastAsia="宋体" w:cs="宋体"/>
                <w:b w:val="0"/>
                <w:bCs w:val="0"/>
                <w:spacing w:val="9"/>
                <w:sz w:val="24"/>
                <w:szCs w:val="24"/>
              </w:rPr>
              <w:t>/</w:t>
            </w:r>
            <w:r>
              <w:rPr>
                <w:rFonts w:hint="eastAsia" w:ascii="宋体" w:hAnsi="宋体" w:eastAsia="宋体" w:cs="宋体"/>
                <w:b w:val="0"/>
                <w:bCs w:val="0"/>
                <w:sz w:val="24"/>
                <w:szCs w:val="24"/>
              </w:rPr>
              <w:t>min</w:t>
            </w:r>
            <w:r>
              <w:rPr>
                <w:rFonts w:hint="eastAsia" w:ascii="宋体" w:hAnsi="宋体" w:eastAsia="宋体" w:cs="宋体"/>
                <w:b w:val="0"/>
                <w:bCs w:val="0"/>
                <w:spacing w:val="-16"/>
                <w:sz w:val="24"/>
                <w:szCs w:val="24"/>
              </w:rPr>
              <w:t>），</w:t>
            </w:r>
            <w:r>
              <w:rPr>
                <w:rFonts w:hint="eastAsia" w:ascii="宋体" w:hAnsi="宋体" w:eastAsia="宋体" w:cs="宋体"/>
                <w:b w:val="0"/>
                <w:bCs w:val="0"/>
                <w:spacing w:val="9"/>
                <w:sz w:val="24"/>
                <w:szCs w:val="24"/>
              </w:rPr>
              <w:t>输出信号：单</w:t>
            </w:r>
            <w:r>
              <w:rPr>
                <w:rFonts w:hint="eastAsia" w:ascii="宋体" w:hAnsi="宋体" w:eastAsia="宋体" w:cs="宋体"/>
                <w:b w:val="0"/>
                <w:bCs w:val="0"/>
                <w:spacing w:val="8"/>
                <w:sz w:val="24"/>
                <w:szCs w:val="24"/>
              </w:rPr>
              <w:t>干式舌簧管</w:t>
            </w:r>
            <w:r>
              <w:rPr>
                <w:rFonts w:hint="eastAsia" w:ascii="宋体" w:hAnsi="宋体" w:eastAsia="宋体" w:cs="宋体"/>
                <w:b w:val="0"/>
                <w:bCs w:val="0"/>
                <w:sz w:val="24"/>
                <w:szCs w:val="24"/>
              </w:rPr>
              <w:t xml:space="preserve"> </w:t>
            </w:r>
            <w:r>
              <w:rPr>
                <w:rFonts w:hint="eastAsia" w:ascii="宋体" w:hAnsi="宋体" w:eastAsia="宋体" w:cs="宋体"/>
                <w:b w:val="0"/>
                <w:bCs w:val="0"/>
                <w:spacing w:val="6"/>
                <w:sz w:val="24"/>
                <w:szCs w:val="24"/>
              </w:rPr>
              <w:t>通断，工作温度：0～60℃</w:t>
            </w:r>
            <w:r>
              <w:rPr>
                <w:rFonts w:hint="eastAsia" w:ascii="宋体" w:hAnsi="宋体" w:eastAsia="宋体" w:cs="宋体"/>
                <w:b w:val="0"/>
                <w:bCs w:val="0"/>
                <w:spacing w:val="-67"/>
                <w:sz w:val="24"/>
                <w:szCs w:val="24"/>
              </w:rPr>
              <w:t xml:space="preserve"> </w:t>
            </w:r>
            <w:r>
              <w:rPr>
                <w:rFonts w:hint="eastAsia" w:ascii="宋体" w:hAnsi="宋体" w:eastAsia="宋体" w:cs="宋体"/>
                <w:b w:val="0"/>
                <w:bCs w:val="0"/>
                <w:spacing w:val="6"/>
                <w:sz w:val="24"/>
                <w:szCs w:val="24"/>
              </w:rPr>
              <w:t>,</w:t>
            </w:r>
            <w:r>
              <w:rPr>
                <w:rFonts w:hint="eastAsia" w:ascii="宋体" w:hAnsi="宋体" w:eastAsia="宋体" w:cs="宋体"/>
                <w:b w:val="0"/>
                <w:bCs w:val="0"/>
                <w:spacing w:val="58"/>
                <w:sz w:val="24"/>
                <w:szCs w:val="24"/>
              </w:rPr>
              <w:t xml:space="preserve"> </w:t>
            </w:r>
            <w:r>
              <w:rPr>
                <w:rFonts w:hint="eastAsia" w:ascii="宋体" w:hAnsi="宋体" w:eastAsia="宋体" w:cs="宋体"/>
                <w:b w:val="0"/>
                <w:bCs w:val="0"/>
                <w:spacing w:val="6"/>
                <w:sz w:val="24"/>
                <w:szCs w:val="24"/>
              </w:rPr>
              <w:t>贮存温度</w:t>
            </w:r>
            <w:r>
              <w:rPr>
                <w:rFonts w:hint="eastAsia" w:ascii="宋体" w:hAnsi="宋体" w:eastAsia="宋体" w:cs="宋体"/>
                <w:b w:val="0"/>
                <w:bCs w:val="0"/>
                <w:spacing w:val="3"/>
                <w:sz w:val="24"/>
                <w:szCs w:val="24"/>
              </w:rPr>
              <w:t>：－</w:t>
            </w:r>
            <w:r>
              <w:rPr>
                <w:rFonts w:hint="eastAsia" w:ascii="宋体" w:hAnsi="宋体" w:eastAsia="宋体" w:cs="宋体"/>
                <w:b w:val="0"/>
                <w:bCs w:val="0"/>
                <w:spacing w:val="6"/>
                <w:sz w:val="24"/>
                <w:szCs w:val="24"/>
              </w:rPr>
              <w:t>40℃~60℃</w:t>
            </w:r>
            <w:r>
              <w:rPr>
                <w:rFonts w:hint="eastAsia" w:ascii="宋体" w:hAnsi="宋体" w:eastAsia="宋体" w:cs="宋体"/>
                <w:b w:val="0"/>
                <w:bCs w:val="0"/>
                <w:spacing w:val="-69"/>
                <w:sz w:val="24"/>
                <w:szCs w:val="24"/>
              </w:rPr>
              <w:t xml:space="preserve"> </w:t>
            </w:r>
            <w:r>
              <w:rPr>
                <w:rFonts w:hint="eastAsia" w:ascii="宋体" w:hAnsi="宋体" w:eastAsia="宋体" w:cs="宋体"/>
                <w:b w:val="0"/>
                <w:bCs w:val="0"/>
                <w:spacing w:val="6"/>
                <w:sz w:val="24"/>
                <w:szCs w:val="24"/>
              </w:rPr>
              <w:t>,</w:t>
            </w:r>
            <w:r>
              <w:rPr>
                <w:rFonts w:hint="eastAsia" w:ascii="宋体" w:hAnsi="宋体" w:eastAsia="宋体" w:cs="宋体"/>
                <w:b w:val="0"/>
                <w:bCs w:val="0"/>
                <w:spacing w:val="58"/>
                <w:sz w:val="24"/>
                <w:szCs w:val="24"/>
              </w:rPr>
              <w:t xml:space="preserve"> </w:t>
            </w:r>
            <w:r>
              <w:rPr>
                <w:rFonts w:hint="eastAsia" w:ascii="宋体" w:hAnsi="宋体" w:eastAsia="宋体" w:cs="宋体"/>
                <w:b w:val="0"/>
                <w:bCs w:val="0"/>
                <w:spacing w:val="6"/>
                <w:sz w:val="24"/>
                <w:szCs w:val="24"/>
              </w:rPr>
              <w:t>开关容量：</w:t>
            </w:r>
            <w:r>
              <w:rPr>
                <w:rFonts w:hint="eastAsia" w:ascii="宋体" w:hAnsi="宋体" w:eastAsia="宋体" w:cs="宋体"/>
                <w:b w:val="0"/>
                <w:bCs w:val="0"/>
                <w:sz w:val="24"/>
                <w:szCs w:val="24"/>
              </w:rPr>
              <w:t xml:space="preserve"> DC</w:t>
            </w:r>
            <w:r>
              <w:rPr>
                <w:rFonts w:hint="eastAsia" w:ascii="宋体" w:hAnsi="宋体" w:eastAsia="宋体" w:cs="宋体"/>
                <w:b w:val="0"/>
                <w:bCs w:val="0"/>
                <w:spacing w:val="8"/>
                <w:sz w:val="24"/>
                <w:szCs w:val="24"/>
              </w:rPr>
              <w:t>，V≤12V，I≤500</w:t>
            </w:r>
            <w:r>
              <w:rPr>
                <w:rFonts w:hint="eastAsia" w:ascii="宋体" w:hAnsi="宋体" w:eastAsia="宋体" w:cs="宋体"/>
                <w:b w:val="0"/>
                <w:bCs w:val="0"/>
                <w:sz w:val="24"/>
                <w:szCs w:val="24"/>
              </w:rPr>
              <w:t>mA</w:t>
            </w:r>
            <w:r>
              <w:rPr>
                <w:rFonts w:hint="eastAsia" w:ascii="宋体" w:hAnsi="宋体" w:eastAsia="宋体" w:cs="宋体"/>
                <w:b w:val="0"/>
                <w:bCs w:val="0"/>
                <w:sz w:val="24"/>
                <w:szCs w:val="24"/>
                <w:lang w:eastAsia="zh-CN"/>
              </w:rPr>
              <w:t>。</w:t>
            </w:r>
          </w:p>
        </w:tc>
      </w:tr>
    </w:tbl>
    <w:p>
      <w:pPr>
        <w:pageBreakBefore w:val="0"/>
        <w:wordWrap/>
        <w:overflowPunct/>
        <w:topLinePunct w:val="0"/>
        <w:bidi w:val="0"/>
        <w:spacing w:line="440" w:lineRule="exact"/>
        <w:rPr>
          <w:rFonts w:hint="eastAsia" w:ascii="宋体" w:hAnsi="宋体" w:eastAsia="宋体" w:cs="宋体"/>
          <w:b w:val="0"/>
          <w:bCs w:val="0"/>
          <w:sz w:val="24"/>
          <w:szCs w:val="24"/>
        </w:rPr>
      </w:pPr>
    </w:p>
    <w:tbl>
      <w:tblPr>
        <w:tblStyle w:val="7"/>
        <w:tblW w:w="90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2165"/>
        <w:gridCol w:w="6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jc w:val="center"/>
        </w:trPr>
        <w:tc>
          <w:tcPr>
            <w:tcW w:w="9044" w:type="dxa"/>
            <w:gridSpan w:val="3"/>
            <w:tcBorders>
              <w:top w:val="single" w:color="000000" w:sz="2" w:space="0"/>
              <w:left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2.</w:t>
            </w:r>
            <w:r>
              <w:rPr>
                <w:rFonts w:hint="eastAsia" w:ascii="宋体" w:hAnsi="宋体" w:eastAsia="宋体" w:cs="宋体"/>
                <w:b w:val="0"/>
                <w:bCs w:val="0"/>
                <w:spacing w:val="8"/>
                <w:sz w:val="24"/>
                <w:szCs w:val="24"/>
                <w14:textOutline w14:w="3614" w14:cap="sq" w14:cmpd="sng">
                  <w14:solidFill>
                    <w14:srgbClr w14:val="000000"/>
                  </w14:solidFill>
                  <w14:prstDash w14:val="solid"/>
                  <w14:bevel/>
                </w14:textOutline>
              </w:rPr>
              <w:t>水位站更换设备参数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1" w:hRule="atLeast"/>
          <w:jc w:val="center"/>
        </w:trPr>
        <w:tc>
          <w:tcPr>
            <w:tcW w:w="786" w:type="dxa"/>
            <w:tcBorders>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2.1</w:t>
            </w:r>
          </w:p>
        </w:tc>
        <w:tc>
          <w:tcPr>
            <w:tcW w:w="2165" w:type="dxa"/>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遥测终端机</w:t>
            </w:r>
          </w:p>
        </w:tc>
        <w:tc>
          <w:tcPr>
            <w:tcW w:w="6093" w:type="dxa"/>
            <w:tcBorders>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11"/>
                <w:sz w:val="24"/>
                <w:szCs w:val="24"/>
              </w:rPr>
              <w:t xml:space="preserve">具有远程固件升级功能，远程修改参数功能；支持一站多发功能； </w:t>
            </w:r>
            <w:r>
              <w:rPr>
                <w:rFonts w:hint="eastAsia" w:ascii="宋体" w:hAnsi="宋体" w:eastAsia="宋体" w:cs="宋体"/>
                <w:b w:val="0"/>
                <w:bCs w:val="0"/>
                <w:spacing w:val="9"/>
                <w:sz w:val="24"/>
                <w:szCs w:val="24"/>
              </w:rPr>
              <w:t>符合《水文监测数据通信规约》</w:t>
            </w:r>
            <w:r>
              <w:rPr>
                <w:rFonts w:hint="eastAsia" w:ascii="宋体" w:hAnsi="宋体" w:eastAsia="宋体" w:cs="宋体"/>
                <w:b w:val="0"/>
                <w:bCs w:val="0"/>
                <w:sz w:val="24"/>
                <w:szCs w:val="24"/>
              </w:rPr>
              <w:t>SL</w:t>
            </w:r>
            <w:r>
              <w:rPr>
                <w:rFonts w:hint="eastAsia" w:ascii="宋体" w:hAnsi="宋体" w:eastAsia="宋体" w:cs="宋体"/>
                <w:b w:val="0"/>
                <w:bCs w:val="0"/>
                <w:spacing w:val="9"/>
                <w:sz w:val="24"/>
                <w:szCs w:val="24"/>
              </w:rPr>
              <w:t>651-2014</w:t>
            </w:r>
            <w:r>
              <w:rPr>
                <w:rFonts w:hint="eastAsia" w:ascii="宋体" w:hAnsi="宋体" w:eastAsia="宋体" w:cs="宋体"/>
                <w:b w:val="0"/>
                <w:bCs w:val="0"/>
                <w:spacing w:val="-34"/>
                <w:sz w:val="24"/>
                <w:szCs w:val="24"/>
              </w:rPr>
              <w:t xml:space="preserve"> </w:t>
            </w:r>
            <w:r>
              <w:rPr>
                <w:rFonts w:hint="eastAsia" w:ascii="宋体" w:hAnsi="宋体" w:eastAsia="宋体" w:cs="宋体"/>
                <w:b w:val="0"/>
                <w:bCs w:val="0"/>
                <w:spacing w:val="9"/>
                <w:sz w:val="24"/>
                <w:szCs w:val="24"/>
              </w:rPr>
              <w:t>和《水</w:t>
            </w:r>
            <w:r>
              <w:rPr>
                <w:rFonts w:hint="eastAsia" w:ascii="宋体" w:hAnsi="宋体" w:eastAsia="宋体" w:cs="宋体"/>
                <w:b w:val="0"/>
                <w:bCs w:val="0"/>
                <w:spacing w:val="8"/>
                <w:sz w:val="24"/>
                <w:szCs w:val="24"/>
              </w:rPr>
              <w:t xml:space="preserve">资源监测数据传 </w:t>
            </w:r>
            <w:r>
              <w:rPr>
                <w:rFonts w:hint="eastAsia" w:ascii="宋体" w:hAnsi="宋体" w:eastAsia="宋体" w:cs="宋体"/>
                <w:b w:val="0"/>
                <w:bCs w:val="0"/>
                <w:spacing w:val="6"/>
                <w:sz w:val="24"/>
                <w:szCs w:val="24"/>
              </w:rPr>
              <w:t>输规约》</w:t>
            </w:r>
            <w:r>
              <w:rPr>
                <w:rFonts w:hint="eastAsia" w:ascii="宋体" w:hAnsi="宋体" w:eastAsia="宋体" w:cs="宋体"/>
                <w:b w:val="0"/>
                <w:bCs w:val="0"/>
                <w:sz w:val="24"/>
                <w:szCs w:val="24"/>
              </w:rPr>
              <w:t>SL</w:t>
            </w:r>
            <w:r>
              <w:rPr>
                <w:rFonts w:hint="eastAsia" w:ascii="宋体" w:hAnsi="宋体" w:eastAsia="宋体" w:cs="宋体"/>
                <w:b w:val="0"/>
                <w:bCs w:val="0"/>
                <w:spacing w:val="6"/>
                <w:sz w:val="24"/>
                <w:szCs w:val="24"/>
              </w:rPr>
              <w:t>/T 427-2021；要求无雨小时报，有雨至少</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6"/>
                <w:sz w:val="24"/>
                <w:szCs w:val="24"/>
              </w:rPr>
              <w:t>5</w:t>
            </w:r>
            <w:r>
              <w:rPr>
                <w:rFonts w:hint="eastAsia" w:ascii="宋体" w:hAnsi="宋体" w:eastAsia="宋体" w:cs="宋体"/>
                <w:b w:val="0"/>
                <w:bCs w:val="0"/>
                <w:spacing w:val="-33"/>
                <w:sz w:val="24"/>
                <w:szCs w:val="24"/>
              </w:rPr>
              <w:t xml:space="preserve"> </w:t>
            </w:r>
            <w:r>
              <w:rPr>
                <w:rFonts w:hint="eastAsia" w:ascii="宋体" w:hAnsi="宋体" w:eastAsia="宋体" w:cs="宋体"/>
                <w:b w:val="0"/>
                <w:bCs w:val="0"/>
                <w:spacing w:val="6"/>
                <w:sz w:val="24"/>
                <w:szCs w:val="24"/>
              </w:rPr>
              <w:t>分钟</w:t>
            </w:r>
            <w:r>
              <w:rPr>
                <w:rFonts w:hint="eastAsia" w:ascii="宋体" w:hAnsi="宋体" w:eastAsia="宋体" w:cs="宋体"/>
                <w:b w:val="0"/>
                <w:bCs w:val="0"/>
                <w:spacing w:val="-22"/>
                <w:sz w:val="24"/>
                <w:szCs w:val="24"/>
              </w:rPr>
              <w:t xml:space="preserve"> </w:t>
            </w:r>
            <w:r>
              <w:rPr>
                <w:rFonts w:hint="eastAsia" w:ascii="宋体" w:hAnsi="宋体" w:eastAsia="宋体" w:cs="宋体"/>
                <w:b w:val="0"/>
                <w:bCs w:val="0"/>
                <w:spacing w:val="6"/>
                <w:sz w:val="24"/>
                <w:szCs w:val="24"/>
              </w:rPr>
              <w:t>1</w:t>
            </w:r>
            <w:r>
              <w:rPr>
                <w:rFonts w:hint="eastAsia" w:ascii="宋体" w:hAnsi="宋体" w:eastAsia="宋体" w:cs="宋体"/>
                <w:b w:val="0"/>
                <w:bCs w:val="0"/>
                <w:spacing w:val="-37"/>
                <w:sz w:val="24"/>
                <w:szCs w:val="24"/>
              </w:rPr>
              <w:t xml:space="preserve"> </w:t>
            </w:r>
            <w:r>
              <w:rPr>
                <w:rFonts w:hint="eastAsia" w:ascii="宋体" w:hAnsi="宋体" w:eastAsia="宋体" w:cs="宋体"/>
                <w:b w:val="0"/>
                <w:bCs w:val="0"/>
                <w:spacing w:val="6"/>
                <w:sz w:val="24"/>
                <w:szCs w:val="24"/>
              </w:rPr>
              <w:t>报；</w:t>
            </w:r>
            <w:r>
              <w:rPr>
                <w:rFonts w:hint="eastAsia" w:ascii="宋体" w:hAnsi="宋体" w:eastAsia="宋体" w:cs="宋体"/>
                <w:b w:val="0"/>
                <w:bCs w:val="0"/>
                <w:sz w:val="24"/>
                <w:szCs w:val="24"/>
              </w:rPr>
              <w:t xml:space="preserve"> </w:t>
            </w:r>
            <w:r>
              <w:rPr>
                <w:rFonts w:hint="eastAsia" w:ascii="宋体" w:hAnsi="宋体" w:eastAsia="宋体" w:cs="宋体"/>
                <w:b w:val="0"/>
                <w:bCs w:val="0"/>
                <w:spacing w:val="12"/>
                <w:sz w:val="24"/>
                <w:szCs w:val="24"/>
              </w:rPr>
              <w:t>具备数据显示屏，可显示设置参数等各种信息</w:t>
            </w:r>
            <w:r>
              <w:rPr>
                <w:rFonts w:hint="eastAsia" w:ascii="宋体" w:hAnsi="宋体" w:eastAsia="宋体" w:cs="宋体"/>
                <w:b w:val="0"/>
                <w:bCs w:val="0"/>
                <w:spacing w:val="11"/>
                <w:sz w:val="24"/>
                <w:szCs w:val="24"/>
              </w:rPr>
              <w:t xml:space="preserve">；支持现地和远程设 </w:t>
            </w:r>
            <w:r>
              <w:rPr>
                <w:rFonts w:hint="eastAsia" w:ascii="宋体" w:hAnsi="宋体" w:eastAsia="宋体" w:cs="宋体"/>
                <w:b w:val="0"/>
                <w:bCs w:val="0"/>
                <w:spacing w:val="10"/>
                <w:sz w:val="24"/>
                <w:szCs w:val="24"/>
              </w:rPr>
              <w:t>置；支持现地和远程查询；保存数据应不少</w:t>
            </w:r>
            <w:r>
              <w:rPr>
                <w:rFonts w:hint="eastAsia" w:ascii="宋体" w:hAnsi="宋体" w:eastAsia="宋体" w:cs="宋体"/>
                <w:b w:val="0"/>
                <w:bCs w:val="0"/>
                <w:spacing w:val="9"/>
                <w:sz w:val="24"/>
                <w:szCs w:val="24"/>
              </w:rPr>
              <w:t>于</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9"/>
                <w:sz w:val="24"/>
                <w:szCs w:val="24"/>
              </w:rPr>
              <w:t>10000</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9"/>
                <w:sz w:val="24"/>
                <w:szCs w:val="24"/>
              </w:rPr>
              <w:t xml:space="preserve">个参数；能和 </w:t>
            </w:r>
            <w:r>
              <w:rPr>
                <w:rFonts w:hint="eastAsia" w:ascii="宋体" w:hAnsi="宋体" w:eastAsia="宋体" w:cs="宋体"/>
                <w:b w:val="0"/>
                <w:bCs w:val="0"/>
                <w:spacing w:val="12"/>
                <w:sz w:val="24"/>
                <w:szCs w:val="24"/>
              </w:rPr>
              <w:t>中心站数据交互，接收执行中心站的指令；实</w:t>
            </w:r>
            <w:r>
              <w:rPr>
                <w:rFonts w:hint="eastAsia" w:ascii="宋体" w:hAnsi="宋体" w:eastAsia="宋体" w:cs="宋体"/>
                <w:b w:val="0"/>
                <w:bCs w:val="0"/>
                <w:spacing w:val="11"/>
                <w:sz w:val="24"/>
                <w:szCs w:val="24"/>
              </w:rPr>
              <w:t xml:space="preserve">时时钟校准，实时时 </w:t>
            </w:r>
            <w:r>
              <w:rPr>
                <w:rFonts w:hint="eastAsia" w:ascii="宋体" w:hAnsi="宋体" w:eastAsia="宋体" w:cs="宋体"/>
                <w:b w:val="0"/>
                <w:bCs w:val="0"/>
                <w:spacing w:val="15"/>
                <w:sz w:val="24"/>
                <w:szCs w:val="24"/>
              </w:rPr>
              <w:t>钟与系统时钟误差不超过±1s/d；可支持多种通信方</w:t>
            </w:r>
            <w:r>
              <w:rPr>
                <w:rFonts w:hint="eastAsia" w:ascii="宋体" w:hAnsi="宋体" w:eastAsia="宋体" w:cs="宋体"/>
                <w:b w:val="0"/>
                <w:bCs w:val="0"/>
                <w:spacing w:val="14"/>
                <w:sz w:val="24"/>
                <w:szCs w:val="24"/>
              </w:rPr>
              <w:t>式（</w:t>
            </w:r>
            <w:r>
              <w:rPr>
                <w:rFonts w:hint="eastAsia" w:ascii="宋体" w:hAnsi="宋体" w:eastAsia="宋体" w:cs="宋体"/>
                <w:b w:val="0"/>
                <w:bCs w:val="0"/>
                <w:sz w:val="24"/>
                <w:szCs w:val="24"/>
              </w:rPr>
              <w:t>GPRS</w:t>
            </w:r>
            <w:r>
              <w:rPr>
                <w:rFonts w:hint="eastAsia" w:ascii="宋体" w:hAnsi="宋体" w:eastAsia="宋体" w:cs="宋体"/>
                <w:b w:val="0"/>
                <w:bCs w:val="0"/>
                <w:spacing w:val="14"/>
                <w:sz w:val="24"/>
                <w:szCs w:val="24"/>
              </w:rPr>
              <w:t xml:space="preserve">/北 </w:t>
            </w:r>
            <w:r>
              <w:rPr>
                <w:rFonts w:hint="eastAsia" w:ascii="宋体" w:hAnsi="宋体" w:eastAsia="宋体" w:cs="宋体"/>
                <w:b w:val="0"/>
                <w:bCs w:val="0"/>
                <w:spacing w:val="11"/>
                <w:sz w:val="24"/>
                <w:szCs w:val="24"/>
              </w:rPr>
              <w:t>斗</w:t>
            </w:r>
            <w:r>
              <w:rPr>
                <w:rFonts w:hint="eastAsia" w:ascii="宋体" w:hAnsi="宋体" w:eastAsia="宋体" w:cs="宋体"/>
                <w:b w:val="0"/>
                <w:bCs w:val="0"/>
                <w:sz w:val="24"/>
                <w:szCs w:val="24"/>
              </w:rPr>
              <w:t>）</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z w:val="24"/>
                <w:szCs w:val="24"/>
              </w:rPr>
              <w:t>，</w:t>
            </w:r>
            <w:r>
              <w:rPr>
                <w:rFonts w:hint="eastAsia" w:ascii="宋体" w:hAnsi="宋体" w:eastAsia="宋体" w:cs="宋体"/>
                <w:b w:val="0"/>
                <w:bCs w:val="0"/>
                <w:spacing w:val="11"/>
                <w:sz w:val="24"/>
                <w:szCs w:val="24"/>
              </w:rPr>
              <w:t xml:space="preserve">可具有多信道自动切换功能；具有定时自报、查询－应答功 </w:t>
            </w:r>
            <w:r>
              <w:rPr>
                <w:rFonts w:hint="eastAsia" w:ascii="宋体" w:hAnsi="宋体" w:eastAsia="宋体" w:cs="宋体"/>
                <w:b w:val="0"/>
                <w:bCs w:val="0"/>
                <w:spacing w:val="10"/>
                <w:sz w:val="24"/>
                <w:szCs w:val="24"/>
              </w:rPr>
              <w:t>能；可</w:t>
            </w:r>
            <w:r>
              <w:rPr>
                <w:rFonts w:hint="eastAsia" w:ascii="宋体" w:hAnsi="宋体" w:eastAsia="宋体" w:cs="宋体"/>
                <w:b w:val="0"/>
                <w:bCs w:val="0"/>
                <w:spacing w:val="-21"/>
                <w:sz w:val="24"/>
                <w:szCs w:val="24"/>
              </w:rPr>
              <w:t xml:space="preserve"> </w:t>
            </w:r>
            <w:r>
              <w:rPr>
                <w:rFonts w:hint="eastAsia" w:ascii="宋体" w:hAnsi="宋体" w:eastAsia="宋体" w:cs="宋体"/>
                <w:b w:val="0"/>
                <w:bCs w:val="0"/>
                <w:spacing w:val="10"/>
                <w:sz w:val="24"/>
                <w:szCs w:val="24"/>
              </w:rPr>
              <w:t>24h</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10"/>
                <w:sz w:val="24"/>
                <w:szCs w:val="24"/>
              </w:rPr>
              <w:t>实时保持在线，掉线时，在设置时间内可以恢复上线；</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静态值守功耗：</w:t>
            </w:r>
            <w:r>
              <w:rPr>
                <w:rFonts w:hint="eastAsia" w:ascii="宋体" w:hAnsi="宋体" w:eastAsia="宋体" w:cs="宋体"/>
                <w:b w:val="0"/>
                <w:bCs w:val="0"/>
                <w:spacing w:val="-71"/>
                <w:sz w:val="24"/>
                <w:szCs w:val="24"/>
              </w:rPr>
              <w:t xml:space="preserve"> </w:t>
            </w:r>
            <w:r>
              <w:rPr>
                <w:rFonts w:hint="eastAsia" w:ascii="宋体" w:hAnsi="宋体" w:eastAsia="宋体" w:cs="宋体"/>
                <w:b w:val="0"/>
                <w:bCs w:val="0"/>
                <w:spacing w:val="7"/>
                <w:sz w:val="24"/>
                <w:szCs w:val="24"/>
              </w:rPr>
              <w:t>≤2</w:t>
            </w:r>
            <w:r>
              <w:rPr>
                <w:rFonts w:hint="eastAsia" w:ascii="宋体" w:hAnsi="宋体" w:eastAsia="宋体" w:cs="宋体"/>
                <w:b w:val="0"/>
                <w:bCs w:val="0"/>
                <w:sz w:val="24"/>
                <w:szCs w:val="24"/>
              </w:rPr>
              <w:t>mA</w:t>
            </w:r>
            <w:r>
              <w:rPr>
                <w:rFonts w:hint="eastAsia" w:ascii="宋体" w:hAnsi="宋体" w:eastAsia="宋体" w:cs="宋体"/>
                <w:b w:val="0"/>
                <w:bCs w:val="0"/>
                <w:spacing w:val="7"/>
                <w:sz w:val="24"/>
                <w:szCs w:val="24"/>
              </w:rPr>
              <w:t>@12</w:t>
            </w:r>
            <w:r>
              <w:rPr>
                <w:rFonts w:hint="eastAsia" w:ascii="宋体" w:hAnsi="宋体" w:eastAsia="宋体" w:cs="宋体"/>
                <w:b w:val="0"/>
                <w:bCs w:val="0"/>
                <w:sz w:val="24"/>
                <w:szCs w:val="24"/>
              </w:rPr>
              <w:t>VDC</w:t>
            </w:r>
            <w:r>
              <w:rPr>
                <w:rFonts w:hint="eastAsia" w:ascii="宋体" w:hAnsi="宋体" w:eastAsia="宋体" w:cs="宋体"/>
                <w:b w:val="0"/>
                <w:bCs w:val="0"/>
                <w:spacing w:val="7"/>
                <w:sz w:val="24"/>
                <w:szCs w:val="24"/>
              </w:rPr>
              <w:t>；</w:t>
            </w:r>
            <w:r>
              <w:rPr>
                <w:rFonts w:hint="eastAsia" w:ascii="宋体" w:hAnsi="宋体" w:eastAsia="宋体" w:cs="宋体"/>
                <w:b w:val="0"/>
                <w:bCs w:val="0"/>
                <w:spacing w:val="-70"/>
                <w:sz w:val="24"/>
                <w:szCs w:val="24"/>
              </w:rPr>
              <w:t xml:space="preserve"> </w:t>
            </w:r>
            <w:r>
              <w:rPr>
                <w:rFonts w:hint="eastAsia" w:ascii="宋体" w:hAnsi="宋体" w:eastAsia="宋体" w:cs="宋体"/>
                <w:b w:val="0"/>
                <w:bCs w:val="0"/>
                <w:spacing w:val="7"/>
                <w:sz w:val="24"/>
                <w:szCs w:val="24"/>
              </w:rPr>
              <w:t>≤10</w:t>
            </w:r>
            <w:r>
              <w:rPr>
                <w:rFonts w:hint="eastAsia" w:ascii="宋体" w:hAnsi="宋体" w:eastAsia="宋体" w:cs="宋体"/>
                <w:b w:val="0"/>
                <w:bCs w:val="0"/>
                <w:sz w:val="24"/>
                <w:szCs w:val="24"/>
              </w:rPr>
              <w:t>mA</w:t>
            </w:r>
            <w:r>
              <w:rPr>
                <w:rFonts w:hint="eastAsia" w:ascii="宋体" w:hAnsi="宋体" w:eastAsia="宋体" w:cs="宋体"/>
                <w:b w:val="0"/>
                <w:bCs w:val="0"/>
                <w:spacing w:val="7"/>
                <w:sz w:val="24"/>
                <w:szCs w:val="24"/>
              </w:rPr>
              <w:t>@12</w:t>
            </w:r>
            <w:r>
              <w:rPr>
                <w:rFonts w:hint="eastAsia" w:ascii="宋体" w:hAnsi="宋体" w:eastAsia="宋体" w:cs="宋体"/>
                <w:b w:val="0"/>
                <w:bCs w:val="0"/>
                <w:sz w:val="24"/>
                <w:szCs w:val="24"/>
              </w:rPr>
              <w:t>VDC</w:t>
            </w:r>
            <w:r>
              <w:rPr>
                <w:rFonts w:hint="eastAsia" w:ascii="宋体" w:hAnsi="宋体" w:eastAsia="宋体" w:cs="宋体"/>
                <w:b w:val="0"/>
                <w:bCs w:val="0"/>
                <w:spacing w:val="7"/>
                <w:sz w:val="24"/>
                <w:szCs w:val="24"/>
              </w:rPr>
              <w:t>；可通过按键和</w:t>
            </w:r>
            <w:r>
              <w:rPr>
                <w:rFonts w:hint="eastAsia" w:ascii="宋体" w:hAnsi="宋体" w:eastAsia="宋体" w:cs="宋体"/>
                <w:b w:val="0"/>
                <w:bCs w:val="0"/>
                <w:spacing w:val="6"/>
                <w:sz w:val="24"/>
                <w:szCs w:val="24"/>
              </w:rPr>
              <w:t xml:space="preserve">其他无 </w:t>
            </w:r>
            <w:r>
              <w:rPr>
                <w:rFonts w:hint="eastAsia" w:ascii="宋体" w:hAnsi="宋体" w:eastAsia="宋体" w:cs="宋体"/>
                <w:b w:val="0"/>
                <w:bCs w:val="0"/>
                <w:spacing w:val="10"/>
                <w:sz w:val="24"/>
                <w:szCs w:val="24"/>
              </w:rPr>
              <w:t>线方式设备参数；</w:t>
            </w:r>
            <w:r>
              <w:rPr>
                <w:rFonts w:hint="eastAsia" w:ascii="宋体" w:hAnsi="宋体" w:eastAsia="宋体" w:cs="宋体"/>
                <w:b w:val="0"/>
                <w:bCs w:val="0"/>
                <w:sz w:val="24"/>
                <w:szCs w:val="24"/>
              </w:rPr>
              <w:t>GPRS</w:t>
            </w:r>
            <w:r>
              <w:rPr>
                <w:rFonts w:hint="eastAsia" w:ascii="宋体" w:hAnsi="宋体" w:eastAsia="宋体" w:cs="宋体"/>
                <w:b w:val="0"/>
                <w:bCs w:val="0"/>
                <w:spacing w:val="10"/>
                <w:sz w:val="24"/>
                <w:szCs w:val="24"/>
              </w:rPr>
              <w:t>/</w:t>
            </w:r>
            <w:r>
              <w:rPr>
                <w:rFonts w:hint="eastAsia" w:ascii="宋体" w:hAnsi="宋体" w:eastAsia="宋体" w:cs="宋体"/>
                <w:b w:val="0"/>
                <w:bCs w:val="0"/>
                <w:sz w:val="24"/>
                <w:szCs w:val="24"/>
              </w:rPr>
              <w:t>CDMA</w:t>
            </w:r>
            <w:r>
              <w:rPr>
                <w:rFonts w:hint="eastAsia" w:ascii="宋体" w:hAnsi="宋体" w:eastAsia="宋体" w:cs="宋体"/>
                <w:b w:val="0"/>
                <w:bCs w:val="0"/>
                <w:spacing w:val="10"/>
                <w:sz w:val="24"/>
                <w:szCs w:val="24"/>
              </w:rPr>
              <w:t>/4G</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10"/>
                <w:sz w:val="24"/>
                <w:szCs w:val="24"/>
              </w:rPr>
              <w:t xml:space="preserve">模块，可以同时进行短信和网络数 </w:t>
            </w:r>
            <w:r>
              <w:rPr>
                <w:rFonts w:hint="eastAsia" w:ascii="宋体" w:hAnsi="宋体" w:eastAsia="宋体" w:cs="宋体"/>
                <w:b w:val="0"/>
                <w:bCs w:val="0"/>
                <w:spacing w:val="5"/>
                <w:sz w:val="24"/>
                <w:szCs w:val="24"/>
              </w:rPr>
              <w:t>据的收发；</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5"/>
                <w:sz w:val="24"/>
                <w:szCs w:val="24"/>
              </w:rPr>
              <w:t>能够同时与</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5"/>
                <w:sz w:val="24"/>
                <w:szCs w:val="24"/>
              </w:rPr>
              <w:t>6</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5"/>
                <w:sz w:val="24"/>
                <w:szCs w:val="24"/>
              </w:rPr>
              <w:t>个服务器进行数据通信；支持蓄</w:t>
            </w:r>
            <w:r>
              <w:rPr>
                <w:rFonts w:hint="eastAsia" w:ascii="宋体" w:hAnsi="宋体" w:eastAsia="宋体" w:cs="宋体"/>
                <w:b w:val="0"/>
                <w:bCs w:val="0"/>
                <w:spacing w:val="4"/>
                <w:sz w:val="24"/>
                <w:szCs w:val="24"/>
              </w:rPr>
              <w:t>电池电压、</w:t>
            </w:r>
            <w:r>
              <w:rPr>
                <w:rFonts w:hint="eastAsia" w:ascii="宋体" w:hAnsi="宋体" w:eastAsia="宋体" w:cs="宋体"/>
                <w:b w:val="0"/>
                <w:bCs w:val="0"/>
                <w:sz w:val="24"/>
                <w:szCs w:val="24"/>
              </w:rPr>
              <w:t xml:space="preserve"> </w:t>
            </w:r>
            <w:r>
              <w:rPr>
                <w:rFonts w:hint="eastAsia" w:ascii="宋体" w:hAnsi="宋体" w:eastAsia="宋体" w:cs="宋体"/>
                <w:b w:val="0"/>
                <w:bCs w:val="0"/>
                <w:spacing w:val="10"/>
                <w:sz w:val="24"/>
                <w:szCs w:val="24"/>
              </w:rPr>
              <w:t>信号强度、</w:t>
            </w:r>
            <w:r>
              <w:rPr>
                <w:rFonts w:hint="eastAsia" w:ascii="宋体" w:hAnsi="宋体" w:eastAsia="宋体" w:cs="宋体"/>
                <w:b w:val="0"/>
                <w:bCs w:val="0"/>
                <w:sz w:val="24"/>
                <w:szCs w:val="24"/>
              </w:rPr>
              <w:t>SIM</w:t>
            </w:r>
            <w:r>
              <w:rPr>
                <w:rFonts w:hint="eastAsia" w:ascii="宋体" w:hAnsi="宋体" w:eastAsia="宋体" w:cs="宋体"/>
                <w:b w:val="0"/>
                <w:bCs w:val="0"/>
                <w:spacing w:val="-36"/>
                <w:sz w:val="24"/>
                <w:szCs w:val="24"/>
              </w:rPr>
              <w:t xml:space="preserve"> </w:t>
            </w:r>
            <w:r>
              <w:rPr>
                <w:rFonts w:hint="eastAsia" w:ascii="宋体" w:hAnsi="宋体" w:eastAsia="宋体" w:cs="宋体"/>
                <w:b w:val="0"/>
                <w:bCs w:val="0"/>
                <w:spacing w:val="10"/>
                <w:sz w:val="24"/>
                <w:szCs w:val="24"/>
              </w:rPr>
              <w:t>卡号等运维参数上报；支持远程查询设备在线</w:t>
            </w:r>
            <w:r>
              <w:rPr>
                <w:rFonts w:hint="eastAsia" w:ascii="宋体" w:hAnsi="宋体" w:eastAsia="宋体" w:cs="宋体"/>
                <w:b w:val="0"/>
                <w:bCs w:val="0"/>
                <w:spacing w:val="9"/>
                <w:sz w:val="24"/>
                <w:szCs w:val="24"/>
              </w:rPr>
              <w:t>状态</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jc w:val="center"/>
        </w:trPr>
        <w:tc>
          <w:tcPr>
            <w:tcW w:w="786" w:type="dxa"/>
            <w:tcBorders>
              <w:top w:val="single" w:color="000000" w:sz="2" w:space="0"/>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2.2</w:t>
            </w:r>
          </w:p>
        </w:tc>
        <w:tc>
          <w:tcPr>
            <w:tcW w:w="2165" w:type="dxa"/>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太阳能板及支架</w:t>
            </w:r>
          </w:p>
        </w:tc>
        <w:tc>
          <w:tcPr>
            <w:tcW w:w="6093" w:type="dxa"/>
            <w:tcBorders>
              <w:top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9"/>
                <w:sz w:val="24"/>
                <w:szCs w:val="24"/>
              </w:rPr>
              <w:t>不低于</w:t>
            </w:r>
            <w:r>
              <w:rPr>
                <w:rFonts w:hint="eastAsia" w:ascii="宋体" w:hAnsi="宋体" w:eastAsia="宋体" w:cs="宋体"/>
                <w:b w:val="0"/>
                <w:bCs w:val="0"/>
                <w:spacing w:val="-20"/>
                <w:sz w:val="24"/>
                <w:szCs w:val="24"/>
              </w:rPr>
              <w:t xml:space="preserve"> </w:t>
            </w:r>
            <w:r>
              <w:rPr>
                <w:rFonts w:hint="eastAsia" w:ascii="宋体" w:hAnsi="宋体" w:eastAsia="宋体" w:cs="宋体"/>
                <w:b w:val="0"/>
                <w:bCs w:val="0"/>
                <w:spacing w:val="9"/>
                <w:sz w:val="24"/>
                <w:szCs w:val="24"/>
              </w:rPr>
              <w:t>100W，单晶硅，密封性强、抗冲击性能好，带安装支架</w:t>
            </w:r>
            <w:r>
              <w:rPr>
                <w:rFonts w:hint="eastAsia" w:ascii="宋体" w:hAnsi="宋体" w:eastAsia="宋体" w:cs="宋体"/>
                <w:b w:val="0"/>
                <w:bCs w:val="0"/>
                <w:spacing w:val="8"/>
                <w:sz w:val="24"/>
                <w:szCs w:val="24"/>
              </w:rPr>
              <w:t>，便</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于安装的太阳能组件，正常工作寿命不小于</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7"/>
                <w:sz w:val="24"/>
                <w:szCs w:val="24"/>
              </w:rPr>
              <w:t>10</w:t>
            </w:r>
            <w:r>
              <w:rPr>
                <w:rFonts w:hint="eastAsia" w:ascii="宋体" w:hAnsi="宋体" w:eastAsia="宋体" w:cs="宋体"/>
                <w:b w:val="0"/>
                <w:bCs w:val="0"/>
                <w:spacing w:val="-37"/>
                <w:sz w:val="24"/>
                <w:szCs w:val="24"/>
              </w:rPr>
              <w:t xml:space="preserve"> </w:t>
            </w:r>
            <w:r>
              <w:rPr>
                <w:rFonts w:hint="eastAsia" w:ascii="宋体" w:hAnsi="宋体" w:eastAsia="宋体" w:cs="宋体"/>
                <w:b w:val="0"/>
                <w:bCs w:val="0"/>
                <w:spacing w:val="7"/>
                <w:sz w:val="24"/>
                <w:szCs w:val="24"/>
              </w:rPr>
              <w:t>年，免维护，组件采</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用阳极氧化铝边框，坚固耐用且有效防止腐蚀</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786"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2.3</w:t>
            </w:r>
          </w:p>
        </w:tc>
        <w:tc>
          <w:tcPr>
            <w:tcW w:w="2165" w:type="dxa"/>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充电控制</w:t>
            </w:r>
          </w:p>
        </w:tc>
        <w:tc>
          <w:tcPr>
            <w:tcW w:w="6093" w:type="dxa"/>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5"/>
                <w:sz w:val="24"/>
                <w:szCs w:val="24"/>
              </w:rPr>
              <w:t>2/24V 自动识别或自定义控制器工作电</w:t>
            </w:r>
            <w:r>
              <w:rPr>
                <w:rFonts w:hint="eastAsia" w:ascii="宋体" w:hAnsi="宋体" w:eastAsia="宋体" w:cs="宋体"/>
                <w:b w:val="0"/>
                <w:bCs w:val="0"/>
                <w:spacing w:val="4"/>
                <w:sz w:val="24"/>
                <w:szCs w:val="24"/>
              </w:rPr>
              <w:t xml:space="preserve">压，采用温度补偿充电控制算 </w:t>
            </w:r>
            <w:r>
              <w:rPr>
                <w:rFonts w:hint="eastAsia" w:ascii="宋体" w:hAnsi="宋体" w:eastAsia="宋体" w:cs="宋体"/>
                <w:b w:val="0"/>
                <w:bCs w:val="0"/>
                <w:spacing w:val="11"/>
                <w:sz w:val="24"/>
                <w:szCs w:val="24"/>
              </w:rPr>
              <w:t xml:space="preserve">法，系统自动调整充放电参数，光伏阵列短路保护、蓄电池过充保 </w:t>
            </w:r>
            <w:r>
              <w:rPr>
                <w:rFonts w:hint="eastAsia" w:ascii="宋体" w:hAnsi="宋体" w:eastAsia="宋体" w:cs="宋体"/>
                <w:b w:val="0"/>
                <w:bCs w:val="0"/>
                <w:spacing w:val="7"/>
                <w:sz w:val="24"/>
                <w:szCs w:val="24"/>
              </w:rPr>
              <w:t>护、负载短路保护等，具有</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7"/>
                <w:sz w:val="24"/>
                <w:szCs w:val="24"/>
              </w:rPr>
              <w:t>485</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7"/>
                <w:sz w:val="24"/>
                <w:szCs w:val="24"/>
              </w:rPr>
              <w:t>通讯接口，支持太阳能板、</w:t>
            </w:r>
            <w:r>
              <w:rPr>
                <w:rFonts w:hint="eastAsia" w:ascii="宋体" w:hAnsi="宋体" w:eastAsia="宋体" w:cs="宋体"/>
                <w:b w:val="0"/>
                <w:bCs w:val="0"/>
                <w:spacing w:val="6"/>
                <w:sz w:val="24"/>
                <w:szCs w:val="24"/>
              </w:rPr>
              <w:t>蓄电池、</w:t>
            </w:r>
            <w:r>
              <w:rPr>
                <w:rFonts w:hint="eastAsia" w:ascii="宋体" w:hAnsi="宋体" w:eastAsia="宋体" w:cs="宋体"/>
                <w:b w:val="0"/>
                <w:bCs w:val="0"/>
                <w:sz w:val="24"/>
                <w:szCs w:val="24"/>
              </w:rPr>
              <w:t xml:space="preserve"> </w:t>
            </w:r>
            <w:r>
              <w:rPr>
                <w:rFonts w:hint="eastAsia" w:ascii="宋体" w:hAnsi="宋体" w:eastAsia="宋体" w:cs="宋体"/>
                <w:b w:val="0"/>
                <w:bCs w:val="0"/>
                <w:spacing w:val="9"/>
                <w:sz w:val="24"/>
                <w:szCs w:val="24"/>
              </w:rPr>
              <w:t>负载的电压电流状态上报</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jc w:val="center"/>
        </w:trPr>
        <w:tc>
          <w:tcPr>
            <w:tcW w:w="786" w:type="dxa"/>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2.4</w:t>
            </w:r>
          </w:p>
        </w:tc>
        <w:tc>
          <w:tcPr>
            <w:tcW w:w="2165" w:type="dxa"/>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胶体蓄电池</w:t>
            </w:r>
          </w:p>
        </w:tc>
        <w:tc>
          <w:tcPr>
            <w:tcW w:w="6093" w:type="dxa"/>
            <w:tcBorders>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8"/>
                <w:sz w:val="24"/>
                <w:szCs w:val="24"/>
              </w:rPr>
              <w:t>不低于</w:t>
            </w:r>
            <w:r>
              <w:rPr>
                <w:rFonts w:hint="eastAsia" w:ascii="宋体" w:hAnsi="宋体" w:eastAsia="宋体" w:cs="宋体"/>
                <w:b w:val="0"/>
                <w:bCs w:val="0"/>
                <w:spacing w:val="-24"/>
                <w:sz w:val="24"/>
                <w:szCs w:val="24"/>
              </w:rPr>
              <w:t xml:space="preserve"> </w:t>
            </w:r>
            <w:r>
              <w:rPr>
                <w:rFonts w:hint="eastAsia" w:ascii="宋体" w:hAnsi="宋体" w:eastAsia="宋体" w:cs="宋体"/>
                <w:b w:val="0"/>
                <w:bCs w:val="0"/>
                <w:spacing w:val="8"/>
                <w:sz w:val="24"/>
                <w:szCs w:val="24"/>
              </w:rPr>
              <w:t>65</w:t>
            </w:r>
            <w:r>
              <w:rPr>
                <w:rFonts w:hint="eastAsia" w:ascii="宋体" w:hAnsi="宋体" w:eastAsia="宋体" w:cs="宋体"/>
                <w:b w:val="0"/>
                <w:bCs w:val="0"/>
                <w:sz w:val="24"/>
                <w:szCs w:val="24"/>
              </w:rPr>
              <w:t>AH</w:t>
            </w:r>
            <w:r>
              <w:rPr>
                <w:rFonts w:hint="eastAsia" w:ascii="宋体" w:hAnsi="宋体" w:eastAsia="宋体" w:cs="宋体"/>
                <w:b w:val="0"/>
                <w:bCs w:val="0"/>
                <w:spacing w:val="8"/>
                <w:sz w:val="24"/>
                <w:szCs w:val="24"/>
              </w:rPr>
              <w:t>，使用温度：-50-40</w:t>
            </w:r>
            <w:r>
              <w:rPr>
                <w:rFonts w:hint="eastAsia" w:ascii="宋体" w:hAnsi="宋体" w:eastAsia="宋体" w:cs="宋体"/>
                <w:b w:val="0"/>
                <w:bCs w:val="0"/>
                <w:spacing w:val="-39"/>
                <w:sz w:val="24"/>
                <w:szCs w:val="24"/>
              </w:rPr>
              <w:t xml:space="preserve"> </w:t>
            </w:r>
            <w:r>
              <w:rPr>
                <w:rFonts w:hint="eastAsia" w:ascii="宋体" w:hAnsi="宋体" w:eastAsia="宋体" w:cs="宋体"/>
                <w:b w:val="0"/>
                <w:bCs w:val="0"/>
                <w:spacing w:val="8"/>
                <w:sz w:val="24"/>
                <w:szCs w:val="24"/>
              </w:rPr>
              <w:t>度，如果不满足-50</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8"/>
                <w:sz w:val="24"/>
                <w:szCs w:val="24"/>
              </w:rPr>
              <w:t>度，冬天将电</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池收回，电池组件易于拆装，电解质：采用胶体电解质，环保要求：</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9"/>
                <w:sz w:val="24"/>
                <w:szCs w:val="24"/>
              </w:rPr>
              <w:t>电池配方中不含对环境有污染和不易回收的镉物质，无泄漏</w:t>
            </w:r>
            <w:r>
              <w:rPr>
                <w:rFonts w:hint="eastAsia" w:ascii="宋体" w:hAnsi="宋体" w:eastAsia="宋体" w:cs="宋体"/>
                <w:b w:val="0"/>
                <w:bCs w:val="0"/>
                <w:spacing w:val="9"/>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8" w:hRule="atLeast"/>
          <w:jc w:val="center"/>
        </w:trPr>
        <w:tc>
          <w:tcPr>
            <w:tcW w:w="786" w:type="dxa"/>
            <w:tcBorders>
              <w:left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2.5</w:t>
            </w:r>
          </w:p>
        </w:tc>
        <w:tc>
          <w:tcPr>
            <w:tcW w:w="2165" w:type="dxa"/>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雷达水位计</w:t>
            </w:r>
          </w:p>
        </w:tc>
        <w:tc>
          <w:tcPr>
            <w:tcW w:w="6093" w:type="dxa"/>
            <w:tcBorders>
              <w:bottom w:val="single" w:color="000000" w:sz="2"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6"/>
                <w:sz w:val="24"/>
                <w:szCs w:val="24"/>
              </w:rPr>
              <w:t>工作频率：26GHz（PTOF</w:t>
            </w:r>
            <w:r>
              <w:rPr>
                <w:rFonts w:hint="eastAsia" w:ascii="宋体" w:hAnsi="宋体" w:eastAsia="宋体" w:cs="宋体"/>
                <w:b w:val="0"/>
                <w:bCs w:val="0"/>
                <w:spacing w:val="-46"/>
                <w:w w:val="90"/>
                <w:sz w:val="24"/>
                <w:szCs w:val="24"/>
              </w:rPr>
              <w:t>）；</w:t>
            </w:r>
            <w:r>
              <w:rPr>
                <w:rFonts w:hint="eastAsia" w:ascii="宋体" w:hAnsi="宋体" w:eastAsia="宋体" w:cs="宋体"/>
                <w:b w:val="0"/>
                <w:bCs w:val="0"/>
                <w:spacing w:val="-6"/>
                <w:sz w:val="24"/>
                <w:szCs w:val="24"/>
              </w:rPr>
              <w:t>测量范围；0~30</w:t>
            </w:r>
            <w:r>
              <w:rPr>
                <w:rFonts w:hint="eastAsia" w:ascii="宋体" w:hAnsi="宋体" w:eastAsia="宋体" w:cs="宋体"/>
                <w:b w:val="0"/>
                <w:bCs w:val="0"/>
                <w:spacing w:val="-7"/>
                <w:sz w:val="24"/>
                <w:szCs w:val="24"/>
              </w:rPr>
              <w:t>M；测量精度：±3mm（0~30M</w:t>
            </w:r>
            <w:r>
              <w:rPr>
                <w:rFonts w:hint="eastAsia" w:ascii="宋体" w:hAnsi="宋体" w:eastAsia="宋体" w:cs="宋体"/>
                <w:b w:val="0"/>
                <w:bCs w:val="0"/>
                <w:spacing w:val="-46"/>
                <w:w w:val="90"/>
                <w:sz w:val="24"/>
                <w:szCs w:val="24"/>
              </w:rPr>
              <w:t>）；</w:t>
            </w:r>
            <w:r>
              <w:rPr>
                <w:rFonts w:hint="eastAsia" w:ascii="宋体" w:hAnsi="宋体" w:eastAsia="宋体" w:cs="宋体"/>
                <w:b w:val="0"/>
                <w:bCs w:val="0"/>
                <w:spacing w:val="6"/>
                <w:sz w:val="24"/>
                <w:szCs w:val="24"/>
              </w:rPr>
              <w:t>显示分辨率：1</w:t>
            </w:r>
            <w:r>
              <w:rPr>
                <w:rFonts w:hint="eastAsia" w:ascii="宋体" w:hAnsi="宋体" w:eastAsia="宋体" w:cs="宋体"/>
                <w:b w:val="0"/>
                <w:bCs w:val="0"/>
                <w:sz w:val="24"/>
                <w:szCs w:val="24"/>
              </w:rPr>
              <w:t>mm</w:t>
            </w:r>
            <w:r>
              <w:rPr>
                <w:rFonts w:hint="eastAsia" w:ascii="宋体" w:hAnsi="宋体" w:eastAsia="宋体" w:cs="宋体"/>
                <w:b w:val="0"/>
                <w:bCs w:val="0"/>
                <w:spacing w:val="6"/>
                <w:sz w:val="24"/>
                <w:szCs w:val="24"/>
              </w:rPr>
              <w:t>；仪表启动时间</w:t>
            </w:r>
            <w:r>
              <w:rPr>
                <w:rFonts w:hint="eastAsia" w:ascii="宋体" w:hAnsi="宋体" w:eastAsia="宋体" w:cs="宋体"/>
                <w:b w:val="0"/>
                <w:bCs w:val="0"/>
                <w:spacing w:val="-15"/>
                <w:sz w:val="24"/>
                <w:szCs w:val="24"/>
              </w:rPr>
              <w:t>：＜</w:t>
            </w:r>
            <w:r>
              <w:rPr>
                <w:rFonts w:hint="eastAsia" w:ascii="宋体" w:hAnsi="宋体" w:eastAsia="宋体" w:cs="宋体"/>
                <w:b w:val="0"/>
                <w:bCs w:val="0"/>
                <w:spacing w:val="6"/>
                <w:sz w:val="24"/>
                <w:szCs w:val="24"/>
              </w:rPr>
              <w:t>40S；仪表采样速率：1—2／S；</w:t>
            </w:r>
            <w:r>
              <w:rPr>
                <w:rFonts w:hint="eastAsia" w:ascii="宋体" w:hAnsi="宋体" w:eastAsia="宋体" w:cs="宋体"/>
                <w:b w:val="0"/>
                <w:bCs w:val="0"/>
                <w:spacing w:val="7"/>
                <w:sz w:val="24"/>
                <w:szCs w:val="24"/>
              </w:rPr>
              <w:t>功耗：</w:t>
            </w:r>
            <w:r>
              <w:rPr>
                <w:rFonts w:hint="eastAsia" w:ascii="宋体" w:hAnsi="宋体" w:eastAsia="宋体" w:cs="宋体"/>
                <w:b w:val="0"/>
                <w:bCs w:val="0"/>
                <w:sz w:val="24"/>
                <w:szCs w:val="24"/>
              </w:rPr>
              <w:t>Max</w:t>
            </w:r>
            <w:r>
              <w:rPr>
                <w:rFonts w:hint="eastAsia" w:ascii="宋体" w:hAnsi="宋体" w:eastAsia="宋体" w:cs="宋体"/>
                <w:b w:val="0"/>
                <w:bCs w:val="0"/>
                <w:spacing w:val="7"/>
                <w:sz w:val="24"/>
                <w:szCs w:val="24"/>
              </w:rPr>
              <w:t>.12</w:t>
            </w:r>
            <w:r>
              <w:rPr>
                <w:rFonts w:hint="eastAsia" w:ascii="宋体" w:hAnsi="宋体" w:eastAsia="宋体" w:cs="宋体"/>
                <w:b w:val="0"/>
                <w:bCs w:val="0"/>
                <w:sz w:val="24"/>
                <w:szCs w:val="24"/>
              </w:rPr>
              <w:t>mA</w:t>
            </w:r>
            <w:r>
              <w:rPr>
                <w:rFonts w:hint="eastAsia" w:ascii="宋体" w:hAnsi="宋体" w:eastAsia="宋体" w:cs="宋体"/>
                <w:b w:val="0"/>
                <w:bCs w:val="0"/>
                <w:spacing w:val="7"/>
                <w:sz w:val="24"/>
                <w:szCs w:val="24"/>
              </w:rPr>
              <w:t>（</w:t>
            </w:r>
            <w:r>
              <w:rPr>
                <w:rFonts w:hint="eastAsia" w:ascii="宋体" w:hAnsi="宋体" w:eastAsia="宋体" w:cs="宋体"/>
                <w:b w:val="0"/>
                <w:bCs w:val="0"/>
                <w:sz w:val="24"/>
                <w:szCs w:val="24"/>
              </w:rPr>
              <w:t>RS</w:t>
            </w:r>
            <w:r>
              <w:rPr>
                <w:rFonts w:hint="eastAsia" w:ascii="宋体" w:hAnsi="宋体" w:eastAsia="宋体" w:cs="宋体"/>
                <w:b w:val="0"/>
                <w:bCs w:val="0"/>
                <w:spacing w:val="7"/>
                <w:sz w:val="24"/>
                <w:szCs w:val="24"/>
              </w:rPr>
              <w:t>-485</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7"/>
                <w:sz w:val="24"/>
                <w:szCs w:val="24"/>
              </w:rPr>
              <w:t>接口输出/12V.</w:t>
            </w:r>
            <w:r>
              <w:rPr>
                <w:rFonts w:hint="eastAsia" w:ascii="宋体" w:hAnsi="宋体" w:eastAsia="宋体" w:cs="宋体"/>
                <w:b w:val="0"/>
                <w:bCs w:val="0"/>
                <w:sz w:val="24"/>
                <w:szCs w:val="24"/>
              </w:rPr>
              <w:t>DC</w:t>
            </w:r>
            <w:r>
              <w:rPr>
                <w:rFonts w:hint="eastAsia" w:ascii="宋体" w:hAnsi="宋体" w:eastAsia="宋体" w:cs="宋体"/>
                <w:b w:val="0"/>
                <w:bCs w:val="0"/>
                <w:spacing w:val="-2"/>
                <w:sz w:val="24"/>
                <w:szCs w:val="24"/>
              </w:rPr>
              <w:t>）；</w:t>
            </w:r>
            <w:r>
              <w:rPr>
                <w:rFonts w:hint="eastAsia" w:ascii="宋体" w:hAnsi="宋体" w:eastAsia="宋体" w:cs="宋体"/>
                <w:b w:val="0"/>
                <w:bCs w:val="0"/>
                <w:spacing w:val="6"/>
                <w:sz w:val="24"/>
                <w:szCs w:val="24"/>
              </w:rPr>
              <w:t>供电电压：6~26V.</w:t>
            </w:r>
            <w:r>
              <w:rPr>
                <w:rFonts w:hint="eastAsia" w:ascii="宋体" w:hAnsi="宋体" w:eastAsia="宋体" w:cs="宋体"/>
                <w:b w:val="0"/>
                <w:bCs w:val="0"/>
                <w:sz w:val="24"/>
                <w:szCs w:val="24"/>
              </w:rPr>
              <w:t xml:space="preserve">DC </w:t>
            </w:r>
            <w:r>
              <w:rPr>
                <w:rFonts w:hint="eastAsia" w:ascii="宋体" w:hAnsi="宋体" w:eastAsia="宋体" w:cs="宋体"/>
                <w:b w:val="0"/>
                <w:bCs w:val="0"/>
                <w:spacing w:val="3"/>
                <w:sz w:val="24"/>
                <w:szCs w:val="24"/>
              </w:rPr>
              <w:t>（标准值：12V.</w:t>
            </w:r>
            <w:r>
              <w:rPr>
                <w:rFonts w:hint="eastAsia" w:ascii="宋体" w:hAnsi="宋体" w:eastAsia="宋体" w:cs="宋体"/>
                <w:b w:val="0"/>
                <w:bCs w:val="0"/>
                <w:sz w:val="24"/>
                <w:szCs w:val="24"/>
              </w:rPr>
              <w:t>DC</w:t>
            </w:r>
            <w:r>
              <w:rPr>
                <w:rFonts w:hint="eastAsia" w:ascii="宋体" w:hAnsi="宋体" w:eastAsia="宋体" w:cs="宋体"/>
                <w:b w:val="0"/>
                <w:bCs w:val="0"/>
                <w:spacing w:val="14"/>
                <w:sz w:val="24"/>
                <w:szCs w:val="24"/>
              </w:rPr>
              <w:t>）；</w:t>
            </w:r>
            <w:r>
              <w:rPr>
                <w:rFonts w:hint="eastAsia" w:ascii="宋体" w:hAnsi="宋体" w:eastAsia="宋体" w:cs="宋体"/>
                <w:b w:val="0"/>
                <w:bCs w:val="0"/>
                <w:spacing w:val="3"/>
                <w:sz w:val="24"/>
                <w:szCs w:val="24"/>
              </w:rPr>
              <w:t>过程温度：-40~+100℃;</w:t>
            </w:r>
            <w:r>
              <w:rPr>
                <w:rFonts w:hint="eastAsia" w:ascii="宋体" w:hAnsi="宋体" w:eastAsia="宋体" w:cs="宋体"/>
                <w:b w:val="0"/>
                <w:bCs w:val="0"/>
                <w:spacing w:val="60"/>
                <w:sz w:val="24"/>
                <w:szCs w:val="24"/>
              </w:rPr>
              <w:t xml:space="preserve"> </w:t>
            </w:r>
            <w:r>
              <w:rPr>
                <w:rFonts w:hint="eastAsia" w:ascii="宋体" w:hAnsi="宋体" w:eastAsia="宋体" w:cs="宋体"/>
                <w:b w:val="0"/>
                <w:bCs w:val="0"/>
                <w:spacing w:val="3"/>
                <w:sz w:val="24"/>
                <w:szCs w:val="24"/>
              </w:rPr>
              <w:t>相对湿度：</w:t>
            </w:r>
            <w:r>
              <w:rPr>
                <w:rFonts w:hint="eastAsia" w:ascii="宋体" w:hAnsi="宋体" w:eastAsia="宋体" w:cs="宋体"/>
                <w:b w:val="0"/>
                <w:bCs w:val="0"/>
                <w:spacing w:val="-61"/>
                <w:sz w:val="24"/>
                <w:szCs w:val="24"/>
              </w:rPr>
              <w:t xml:space="preserve"> </w:t>
            </w:r>
            <w:r>
              <w:rPr>
                <w:rFonts w:hint="eastAsia" w:ascii="宋体" w:hAnsi="宋体" w:eastAsia="宋体" w:cs="宋体"/>
                <w:b w:val="0"/>
                <w:bCs w:val="0"/>
                <w:spacing w:val="3"/>
                <w:sz w:val="24"/>
                <w:szCs w:val="24"/>
              </w:rPr>
              <w:t>≤95%；</w:t>
            </w:r>
            <w:r>
              <w:rPr>
                <w:rFonts w:hint="eastAsia" w:ascii="宋体" w:hAnsi="宋体" w:eastAsia="宋体" w:cs="宋体"/>
                <w:b w:val="0"/>
                <w:bCs w:val="0"/>
                <w:spacing w:val="7"/>
                <w:sz w:val="24"/>
                <w:szCs w:val="24"/>
              </w:rPr>
              <w:t>防护等级：</w:t>
            </w:r>
            <w:r>
              <w:rPr>
                <w:rFonts w:hint="eastAsia" w:ascii="宋体" w:hAnsi="宋体" w:eastAsia="宋体" w:cs="宋体"/>
                <w:b w:val="0"/>
                <w:bCs w:val="0"/>
                <w:sz w:val="24"/>
                <w:szCs w:val="24"/>
              </w:rPr>
              <w:t>IP</w:t>
            </w:r>
            <w:r>
              <w:rPr>
                <w:rFonts w:hint="eastAsia" w:ascii="宋体" w:hAnsi="宋体" w:eastAsia="宋体" w:cs="宋体"/>
                <w:b w:val="0"/>
                <w:bCs w:val="0"/>
                <w:spacing w:val="7"/>
                <w:sz w:val="24"/>
                <w:szCs w:val="24"/>
              </w:rPr>
              <w:t>66（塑料外壳）或</w:t>
            </w:r>
            <w:r>
              <w:rPr>
                <w:rFonts w:hint="eastAsia" w:ascii="宋体" w:hAnsi="宋体" w:eastAsia="宋体" w:cs="宋体"/>
                <w:b w:val="0"/>
                <w:bCs w:val="0"/>
                <w:spacing w:val="-26"/>
                <w:sz w:val="24"/>
                <w:szCs w:val="24"/>
              </w:rPr>
              <w:t xml:space="preserve"> </w:t>
            </w:r>
            <w:r>
              <w:rPr>
                <w:rFonts w:hint="eastAsia" w:ascii="宋体" w:hAnsi="宋体" w:eastAsia="宋体" w:cs="宋体"/>
                <w:b w:val="0"/>
                <w:bCs w:val="0"/>
                <w:sz w:val="24"/>
                <w:szCs w:val="24"/>
              </w:rPr>
              <w:t>IP</w:t>
            </w:r>
            <w:r>
              <w:rPr>
                <w:rFonts w:hint="eastAsia" w:ascii="宋体" w:hAnsi="宋体" w:eastAsia="宋体" w:cs="宋体"/>
                <w:b w:val="0"/>
                <w:bCs w:val="0"/>
                <w:spacing w:val="7"/>
                <w:sz w:val="24"/>
                <w:szCs w:val="24"/>
              </w:rPr>
              <w:t>67（铝外壳</w:t>
            </w:r>
            <w:r>
              <w:rPr>
                <w:rFonts w:hint="eastAsia" w:ascii="宋体" w:hAnsi="宋体" w:eastAsia="宋体" w:cs="宋体"/>
                <w:b w:val="0"/>
                <w:bCs w:val="0"/>
                <w:spacing w:val="11"/>
                <w:sz w:val="24"/>
                <w:szCs w:val="24"/>
              </w:rPr>
              <w:t>）；</w:t>
            </w:r>
            <w:r>
              <w:rPr>
                <w:rFonts w:hint="eastAsia" w:ascii="宋体" w:hAnsi="宋体" w:eastAsia="宋体" w:cs="宋体"/>
                <w:b w:val="0"/>
                <w:bCs w:val="0"/>
                <w:sz w:val="24"/>
                <w:szCs w:val="24"/>
              </w:rPr>
              <w:t>RS</w:t>
            </w:r>
            <w:r>
              <w:rPr>
                <w:rFonts w:hint="eastAsia" w:ascii="宋体" w:hAnsi="宋体" w:eastAsia="宋体" w:cs="宋体"/>
                <w:b w:val="0"/>
                <w:bCs w:val="0"/>
                <w:spacing w:val="7"/>
                <w:sz w:val="24"/>
                <w:szCs w:val="24"/>
              </w:rPr>
              <w:t>-485</w:t>
            </w:r>
            <w:r>
              <w:rPr>
                <w:rFonts w:hint="eastAsia" w:ascii="宋体" w:hAnsi="宋体" w:eastAsia="宋体" w:cs="宋体"/>
                <w:b w:val="0"/>
                <w:bCs w:val="0"/>
                <w:spacing w:val="-39"/>
                <w:sz w:val="24"/>
                <w:szCs w:val="24"/>
              </w:rPr>
              <w:t xml:space="preserve"> </w:t>
            </w:r>
            <w:r>
              <w:rPr>
                <w:rFonts w:hint="eastAsia" w:ascii="宋体" w:hAnsi="宋体" w:eastAsia="宋体" w:cs="宋体"/>
                <w:b w:val="0"/>
                <w:bCs w:val="0"/>
                <w:spacing w:val="7"/>
                <w:sz w:val="24"/>
                <w:szCs w:val="24"/>
              </w:rPr>
              <w:t>接口输出</w:t>
            </w:r>
            <w:r>
              <w:rPr>
                <w:rFonts w:hint="eastAsia" w:ascii="宋体" w:hAnsi="宋体" w:eastAsia="宋体" w:cs="宋体"/>
                <w:b w:val="0"/>
                <w:bCs w:val="0"/>
                <w:sz w:val="24"/>
                <w:szCs w:val="24"/>
              </w:rPr>
              <w:t xml:space="preserve"> </w:t>
            </w:r>
            <w:r>
              <w:rPr>
                <w:rFonts w:hint="eastAsia" w:ascii="宋体" w:hAnsi="宋体" w:eastAsia="宋体" w:cs="宋体"/>
                <w:b w:val="0"/>
                <w:bCs w:val="0"/>
                <w:spacing w:val="13"/>
                <w:sz w:val="24"/>
                <w:szCs w:val="24"/>
              </w:rPr>
              <w:t>方式/</w:t>
            </w:r>
            <w:r>
              <w:rPr>
                <w:rFonts w:hint="eastAsia" w:ascii="宋体" w:hAnsi="宋体" w:eastAsia="宋体" w:cs="宋体"/>
                <w:b w:val="0"/>
                <w:bCs w:val="0"/>
                <w:sz w:val="24"/>
                <w:szCs w:val="24"/>
              </w:rPr>
              <w:t>MODBUS</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3"/>
                <w:sz w:val="24"/>
                <w:szCs w:val="24"/>
              </w:rPr>
              <w:t>通讯功能；数字通讯界面：</w:t>
            </w:r>
            <w:r>
              <w:rPr>
                <w:rFonts w:hint="eastAsia" w:ascii="宋体" w:hAnsi="宋体" w:eastAsia="宋体" w:cs="宋体"/>
                <w:b w:val="0"/>
                <w:bCs w:val="0"/>
                <w:sz w:val="24"/>
                <w:szCs w:val="24"/>
              </w:rPr>
              <w:t>MODBUS</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13"/>
                <w:sz w:val="24"/>
                <w:szCs w:val="24"/>
              </w:rPr>
              <w:t>协议；安装方式：</w:t>
            </w:r>
            <w:r>
              <w:rPr>
                <w:rFonts w:hint="eastAsia" w:ascii="宋体" w:hAnsi="宋体" w:eastAsia="宋体" w:cs="宋体"/>
                <w:b w:val="0"/>
                <w:bCs w:val="0"/>
                <w:sz w:val="24"/>
                <w:szCs w:val="24"/>
              </w:rPr>
              <w:t xml:space="preserve"> </w:t>
            </w:r>
            <w:r>
              <w:rPr>
                <w:rFonts w:hint="eastAsia" w:ascii="宋体" w:hAnsi="宋体" w:eastAsia="宋体" w:cs="宋体"/>
                <w:b w:val="0"/>
                <w:bCs w:val="0"/>
                <w:spacing w:val="6"/>
                <w:sz w:val="24"/>
                <w:szCs w:val="24"/>
              </w:rPr>
              <w:t>G1-1/2A</w:t>
            </w:r>
            <w:r>
              <w:rPr>
                <w:rFonts w:hint="eastAsia" w:ascii="宋体" w:hAnsi="宋体" w:eastAsia="宋体" w:cs="宋体"/>
                <w:b w:val="0"/>
                <w:bCs w:val="0"/>
                <w:spacing w:val="-27"/>
                <w:sz w:val="24"/>
                <w:szCs w:val="24"/>
              </w:rPr>
              <w:t xml:space="preserve"> </w:t>
            </w:r>
            <w:r>
              <w:rPr>
                <w:rFonts w:hint="eastAsia" w:ascii="宋体" w:hAnsi="宋体" w:eastAsia="宋体" w:cs="宋体"/>
                <w:b w:val="0"/>
                <w:bCs w:val="0"/>
                <w:spacing w:val="6"/>
                <w:sz w:val="24"/>
                <w:szCs w:val="24"/>
              </w:rPr>
              <w:t>螺纹或法兰配防雨罩可选；喇叭口雷达波测量方式；符合国</w:t>
            </w:r>
            <w:r>
              <w:rPr>
                <w:rFonts w:hint="eastAsia" w:ascii="宋体" w:hAnsi="宋体" w:eastAsia="宋体" w:cs="宋体"/>
                <w:b w:val="0"/>
                <w:bCs w:val="0"/>
                <w:spacing w:val="1"/>
                <w:sz w:val="24"/>
                <w:szCs w:val="24"/>
              </w:rPr>
              <w:t>家</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
                <w:sz w:val="24"/>
                <w:szCs w:val="24"/>
              </w:rPr>
              <w:t>水</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利</w:t>
            </w:r>
            <w:r>
              <w:rPr>
                <w:rFonts w:hint="eastAsia" w:ascii="宋体" w:hAnsi="宋体" w:eastAsia="宋体" w:cs="宋体"/>
                <w:b w:val="0"/>
                <w:bCs w:val="0"/>
                <w:spacing w:val="-26"/>
                <w:sz w:val="24"/>
                <w:szCs w:val="24"/>
              </w:rPr>
              <w:t xml:space="preserve"> </w:t>
            </w:r>
            <w:r>
              <w:rPr>
                <w:rFonts w:hint="eastAsia" w:ascii="宋体" w:hAnsi="宋体" w:eastAsia="宋体" w:cs="宋体"/>
                <w:b w:val="0"/>
                <w:bCs w:val="0"/>
                <w:spacing w:val="1"/>
                <w:sz w:val="24"/>
                <w:szCs w:val="24"/>
              </w:rPr>
              <w:t>行</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1"/>
                <w:sz w:val="24"/>
                <w:szCs w:val="24"/>
              </w:rPr>
              <w:t>业</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标</w:t>
            </w:r>
            <w:r>
              <w:rPr>
                <w:rFonts w:hint="eastAsia" w:ascii="宋体" w:hAnsi="宋体" w:eastAsia="宋体" w:cs="宋体"/>
                <w:b w:val="0"/>
                <w:bCs w:val="0"/>
                <w:spacing w:val="-28"/>
                <w:sz w:val="24"/>
                <w:szCs w:val="24"/>
              </w:rPr>
              <w:t xml:space="preserve"> </w:t>
            </w:r>
            <w:r>
              <w:rPr>
                <w:rFonts w:hint="eastAsia" w:ascii="宋体" w:hAnsi="宋体" w:eastAsia="宋体" w:cs="宋体"/>
                <w:b w:val="0"/>
                <w:bCs w:val="0"/>
                <w:spacing w:val="1"/>
                <w:sz w:val="24"/>
                <w:szCs w:val="24"/>
              </w:rPr>
              <w:t>准 ：</w:t>
            </w:r>
            <w:r>
              <w:rPr>
                <w:rFonts w:hint="eastAsia" w:ascii="宋体" w:hAnsi="宋体" w:eastAsia="宋体" w:cs="宋体"/>
                <w:b w:val="0"/>
                <w:bCs w:val="0"/>
                <w:spacing w:val="-22"/>
                <w:sz w:val="24"/>
                <w:szCs w:val="24"/>
              </w:rPr>
              <w:t xml:space="preserve"> </w:t>
            </w:r>
            <w:r>
              <w:rPr>
                <w:rFonts w:hint="eastAsia" w:ascii="宋体" w:hAnsi="宋体" w:eastAsia="宋体" w:cs="宋体"/>
                <w:b w:val="0"/>
                <w:bCs w:val="0"/>
                <w:sz w:val="24"/>
                <w:szCs w:val="24"/>
              </w:rPr>
              <w:t>SL</w:t>
            </w:r>
            <w:r>
              <w:rPr>
                <w:rFonts w:hint="eastAsia" w:ascii="宋体" w:hAnsi="宋体" w:eastAsia="宋体" w:cs="宋体"/>
                <w:b w:val="0"/>
                <w:bCs w:val="0"/>
                <w:spacing w:val="1"/>
                <w:sz w:val="24"/>
                <w:szCs w:val="24"/>
              </w:rPr>
              <w:t>/T243-1999 水</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位</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1"/>
                <w:sz w:val="24"/>
                <w:szCs w:val="24"/>
              </w:rPr>
              <w:t>计</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通</w:t>
            </w:r>
            <w:r>
              <w:rPr>
                <w:rFonts w:hint="eastAsia" w:ascii="宋体" w:hAnsi="宋体" w:eastAsia="宋体" w:cs="宋体"/>
                <w:b w:val="0"/>
                <w:bCs w:val="0"/>
                <w:spacing w:val="-28"/>
                <w:sz w:val="24"/>
                <w:szCs w:val="24"/>
              </w:rPr>
              <w:t xml:space="preserve"> </w:t>
            </w:r>
            <w:r>
              <w:rPr>
                <w:rFonts w:hint="eastAsia" w:ascii="宋体" w:hAnsi="宋体" w:eastAsia="宋体" w:cs="宋体"/>
                <w:b w:val="0"/>
                <w:bCs w:val="0"/>
                <w:spacing w:val="1"/>
                <w:sz w:val="24"/>
                <w:szCs w:val="24"/>
              </w:rPr>
              <w:t>用</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技</w:t>
            </w:r>
            <w:r>
              <w:rPr>
                <w:rFonts w:hint="eastAsia" w:ascii="宋体" w:hAnsi="宋体" w:eastAsia="宋体" w:cs="宋体"/>
                <w:b w:val="0"/>
                <w:bCs w:val="0"/>
                <w:spacing w:val="-28"/>
                <w:sz w:val="24"/>
                <w:szCs w:val="24"/>
              </w:rPr>
              <w:t xml:space="preserve"> </w:t>
            </w:r>
            <w:r>
              <w:rPr>
                <w:rFonts w:hint="eastAsia" w:ascii="宋体" w:hAnsi="宋体" w:eastAsia="宋体" w:cs="宋体"/>
                <w:b w:val="0"/>
                <w:bCs w:val="0"/>
                <w:spacing w:val="1"/>
                <w:sz w:val="24"/>
                <w:szCs w:val="24"/>
              </w:rPr>
              <w:t>术</w:t>
            </w:r>
            <w:r>
              <w:rPr>
                <w:rFonts w:hint="eastAsia" w:ascii="宋体" w:hAnsi="宋体" w:eastAsia="宋体" w:cs="宋体"/>
                <w:b w:val="0"/>
                <w:bCs w:val="0"/>
                <w:spacing w:val="-25"/>
                <w:sz w:val="24"/>
                <w:szCs w:val="24"/>
              </w:rPr>
              <w:t xml:space="preserve"> </w:t>
            </w:r>
            <w:r>
              <w:rPr>
                <w:rFonts w:hint="eastAsia" w:ascii="宋体" w:hAnsi="宋体" w:eastAsia="宋体" w:cs="宋体"/>
                <w:b w:val="0"/>
                <w:bCs w:val="0"/>
                <w:spacing w:val="1"/>
                <w:sz w:val="24"/>
                <w:szCs w:val="24"/>
              </w:rPr>
              <w:t>条</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1"/>
                <w:sz w:val="24"/>
                <w:szCs w:val="24"/>
              </w:rPr>
              <w:t>件</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1"/>
                <w:sz w:val="24"/>
                <w:szCs w:val="24"/>
              </w:rPr>
              <w:t>和</w:t>
            </w:r>
            <w:r>
              <w:rPr>
                <w:rFonts w:hint="eastAsia" w:ascii="宋体" w:hAnsi="宋体" w:eastAsia="宋体" w:cs="宋体"/>
                <w:b w:val="0"/>
                <w:bCs w:val="0"/>
                <w:sz w:val="24"/>
                <w:szCs w:val="24"/>
              </w:rPr>
              <w:t xml:space="preserve"> GB</w:t>
            </w:r>
            <w:r>
              <w:rPr>
                <w:rFonts w:hint="eastAsia" w:ascii="宋体" w:hAnsi="宋体" w:eastAsia="宋体" w:cs="宋体"/>
                <w:b w:val="0"/>
                <w:bCs w:val="0"/>
                <w:spacing w:val="7"/>
                <w:sz w:val="24"/>
                <w:szCs w:val="24"/>
              </w:rPr>
              <w:t>/T27993-2011</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7"/>
                <w:sz w:val="24"/>
                <w:szCs w:val="24"/>
              </w:rPr>
              <w:t>水位测量仪器通用技术条件</w:t>
            </w:r>
            <w:r>
              <w:rPr>
                <w:rFonts w:hint="eastAsia" w:ascii="宋体" w:hAnsi="宋体" w:eastAsia="宋体" w:cs="宋体"/>
                <w:b w:val="0"/>
                <w:bCs w:val="0"/>
                <w:spacing w:val="7"/>
                <w:sz w:val="24"/>
                <w:szCs w:val="24"/>
                <w:lang w:eastAsia="zh-CN"/>
              </w:rPr>
              <w:t>。</w:t>
            </w:r>
          </w:p>
        </w:tc>
      </w:tr>
    </w:tbl>
    <w:p>
      <w:pPr>
        <w:pageBreakBefore w:val="0"/>
        <w:wordWrap/>
        <w:overflowPunct/>
        <w:topLinePunct w:val="0"/>
        <w:bidi w:val="0"/>
        <w:spacing w:line="440" w:lineRule="exact"/>
        <w:outlineLvl w:val="9"/>
        <w:rPr>
          <w:rFonts w:hint="eastAsia" w:ascii="宋体" w:hAnsi="宋体" w:eastAsia="宋体" w:cs="宋体"/>
          <w:b w:val="0"/>
          <w:bCs w:val="0"/>
          <w:sz w:val="24"/>
          <w:szCs w:val="24"/>
        </w:rPr>
      </w:pPr>
      <w:bookmarkStart w:id="28" w:name="_Toc8746"/>
      <w:bookmarkStart w:id="29" w:name="_Toc22752"/>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4</w:t>
      </w:r>
      <w:r>
        <w:rPr>
          <w:rFonts w:hint="eastAsia" w:ascii="宋体" w:hAnsi="宋体" w:eastAsia="宋体" w:cs="宋体"/>
          <w:b w:val="0"/>
          <w:bCs w:val="0"/>
          <w:spacing w:val="-49"/>
          <w:sz w:val="24"/>
          <w:szCs w:val="24"/>
        </w:rPr>
        <w:t xml:space="preserve"> </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山洪灾害防治体系运维</w:t>
      </w:r>
      <w:bookmarkEnd w:id="28"/>
      <w:bookmarkEnd w:id="29"/>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lang w:eastAsia="zh-CN"/>
        </w:rPr>
        <w:t>我</w:t>
      </w:r>
      <w:r>
        <w:rPr>
          <w:rFonts w:hint="eastAsia" w:ascii="宋体" w:hAnsi="宋体" w:eastAsia="宋体" w:cs="宋体"/>
          <w:b w:val="0"/>
          <w:bCs w:val="0"/>
          <w:spacing w:val="-3"/>
          <w:sz w:val="24"/>
          <w:szCs w:val="24"/>
        </w:rPr>
        <w:t>市级按照任务分工做好市级监测预警平台（软硬件、预警发布、网络等）、 机房等山洪灾害防御非工程措施体系运行维护工作。本年度要求务必将水利专网 延伸至水旱灾害防御业务办公室或值班室，并保持水利专网畅通，能够登录并 使用自治区山洪灾害监测预警平台。运维工作要满足《山洪灾害防治非工程措施运行维护指南》和《山洪灾害监测预警设施设备运行维护管理要求》有关要求。</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（1）</w:t>
      </w:r>
      <w:r>
        <w:rPr>
          <w:rFonts w:hint="eastAsia" w:ascii="宋体" w:hAnsi="宋体" w:eastAsia="宋体" w:cs="宋体"/>
          <w:b w:val="0"/>
          <w:bCs w:val="0"/>
          <w:spacing w:val="-3"/>
          <w:sz w:val="24"/>
          <w:szCs w:val="24"/>
          <w:lang w:eastAsia="zh-CN"/>
        </w:rPr>
        <w:t>市水利局</w:t>
      </w:r>
      <w:r>
        <w:rPr>
          <w:rFonts w:hint="eastAsia" w:ascii="宋体" w:hAnsi="宋体" w:eastAsia="宋体" w:cs="宋体"/>
          <w:b w:val="0"/>
          <w:bCs w:val="0"/>
          <w:spacing w:val="-3"/>
          <w:sz w:val="24"/>
          <w:szCs w:val="24"/>
        </w:rPr>
        <w:t>要加强已建山洪灾害系统及监测预警等设备资产管理，根据有关规定和项目特点，做好验收登记、核算入账、维修保管、清查盘点、绩效管理等工作。</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（2）</w:t>
      </w:r>
      <w:r>
        <w:rPr>
          <w:rFonts w:hint="eastAsia" w:ascii="宋体" w:hAnsi="宋体" w:eastAsia="宋体" w:cs="宋体"/>
          <w:b w:val="0"/>
          <w:bCs w:val="0"/>
          <w:spacing w:val="-3"/>
          <w:sz w:val="24"/>
          <w:szCs w:val="24"/>
          <w:lang w:eastAsia="zh-CN"/>
        </w:rPr>
        <w:t>市水利局</w:t>
      </w:r>
      <w:r>
        <w:rPr>
          <w:rFonts w:hint="eastAsia" w:ascii="宋体" w:hAnsi="宋体" w:eastAsia="宋体" w:cs="宋体"/>
          <w:b w:val="0"/>
          <w:bCs w:val="0"/>
          <w:spacing w:val="-3"/>
          <w:sz w:val="24"/>
          <w:szCs w:val="24"/>
        </w:rPr>
        <w:t>做好本级平台运行维护，要定期组织巡检，确保平台</w:t>
      </w:r>
      <w:r>
        <w:rPr>
          <w:rFonts w:hint="eastAsia" w:ascii="宋体" w:hAnsi="宋体" w:eastAsia="宋体" w:cs="宋体"/>
          <w:b w:val="0"/>
          <w:bCs w:val="0"/>
          <w:spacing w:val="-3"/>
          <w:sz w:val="24"/>
          <w:szCs w:val="24"/>
          <w:lang w:eastAsia="zh-CN"/>
        </w:rPr>
        <w:t>能够正常运行。</w:t>
      </w:r>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（3）</w:t>
      </w:r>
      <w:r>
        <w:rPr>
          <w:rFonts w:hint="eastAsia" w:ascii="宋体" w:hAnsi="宋体" w:eastAsia="宋体" w:cs="宋体"/>
          <w:b w:val="0"/>
          <w:bCs w:val="0"/>
          <w:spacing w:val="-3"/>
          <w:sz w:val="24"/>
          <w:szCs w:val="24"/>
          <w:lang w:eastAsia="zh-CN"/>
        </w:rPr>
        <w:t>旗县区</w:t>
      </w:r>
      <w:r>
        <w:rPr>
          <w:rFonts w:hint="eastAsia" w:ascii="宋体" w:hAnsi="宋体" w:eastAsia="宋体" w:cs="宋体"/>
          <w:b w:val="0"/>
          <w:bCs w:val="0"/>
          <w:spacing w:val="-3"/>
          <w:sz w:val="24"/>
          <w:szCs w:val="24"/>
        </w:rPr>
        <w:t>政府承担山洪灾害主体责任，本次安排运维补助经费如不能完成山洪灾害防治体系运行维护，</w:t>
      </w:r>
      <w:r>
        <w:rPr>
          <w:rFonts w:hint="eastAsia" w:ascii="宋体" w:hAnsi="宋体" w:eastAsia="宋体" w:cs="宋体"/>
          <w:b w:val="0"/>
          <w:bCs w:val="0"/>
          <w:spacing w:val="-3"/>
          <w:sz w:val="24"/>
          <w:szCs w:val="24"/>
          <w:lang w:eastAsia="zh-CN"/>
        </w:rPr>
        <w:t>市水利局</w:t>
      </w:r>
      <w:r>
        <w:rPr>
          <w:rFonts w:hint="eastAsia" w:ascii="宋体" w:hAnsi="宋体" w:eastAsia="宋体" w:cs="宋体"/>
          <w:b w:val="0"/>
          <w:bCs w:val="0"/>
          <w:spacing w:val="-3"/>
          <w:sz w:val="24"/>
          <w:szCs w:val="24"/>
        </w:rPr>
        <w:t>应向</w:t>
      </w:r>
      <w:r>
        <w:rPr>
          <w:rFonts w:hint="eastAsia" w:ascii="宋体" w:hAnsi="宋体" w:eastAsia="宋体" w:cs="宋体"/>
          <w:b w:val="0"/>
          <w:bCs w:val="0"/>
          <w:spacing w:val="-3"/>
          <w:sz w:val="24"/>
          <w:szCs w:val="24"/>
          <w:lang w:eastAsia="zh-CN"/>
        </w:rPr>
        <w:t>市人民政府</w:t>
      </w:r>
      <w:r>
        <w:rPr>
          <w:rFonts w:hint="eastAsia" w:ascii="宋体" w:hAnsi="宋体" w:eastAsia="宋体" w:cs="宋体"/>
          <w:b w:val="0"/>
          <w:bCs w:val="0"/>
          <w:spacing w:val="-3"/>
          <w:sz w:val="24"/>
          <w:szCs w:val="24"/>
        </w:rPr>
        <w:t>积极争取运维配套资金。</w:t>
      </w:r>
    </w:p>
    <w:p>
      <w:pPr>
        <w:pageBreakBefore w:val="0"/>
        <w:wordWrap/>
        <w:overflowPunct/>
        <w:topLinePunct w:val="0"/>
        <w:bidi w:val="0"/>
        <w:spacing w:line="440" w:lineRule="exact"/>
        <w:outlineLvl w:val="9"/>
        <w:rPr>
          <w:rFonts w:hint="eastAsia" w:ascii="宋体" w:hAnsi="宋体" w:eastAsia="宋体" w:cs="宋体"/>
          <w:b w:val="0"/>
          <w:bCs w:val="0"/>
          <w:sz w:val="24"/>
          <w:szCs w:val="24"/>
        </w:rPr>
      </w:pPr>
      <w:bookmarkStart w:id="30" w:name="_Toc8974"/>
      <w:bookmarkStart w:id="31" w:name="_Toc20840"/>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1</w:t>
      </w:r>
      <w:r>
        <w:rPr>
          <w:rFonts w:hint="eastAsia" w:ascii="宋体" w:hAnsi="宋体" w:eastAsia="宋体" w:cs="宋体"/>
          <w:b w:val="0"/>
          <w:bCs w:val="0"/>
          <w:spacing w:val="-24"/>
          <w:sz w:val="24"/>
          <w:szCs w:val="24"/>
        </w:rPr>
        <w:t xml:space="preserve"> </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平台运行维护</w:t>
      </w:r>
      <w:bookmarkEnd w:id="30"/>
      <w:bookmarkEnd w:id="31"/>
    </w:p>
    <w:p>
      <w:pPr>
        <w:pageBreakBefore w:val="0"/>
        <w:wordWrap/>
        <w:overflowPunct/>
        <w:topLinePunct w:val="0"/>
        <w:bidi w:val="0"/>
        <w:spacing w:line="440" w:lineRule="exact"/>
        <w:ind w:right="61" w:firstLine="468" w:firstLineChars="200"/>
        <w:jc w:val="both"/>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运行维护单位对市级已建山洪灾害监测预警平台进行巡检，定期检查设备的运行情况，排除设备故障，修复、更换出现故障的零部件等，保障设备功能正常，通讯网络安全稳定，视频会商系统正常运行，机房基础设施安全可靠，对软件进行必要的更新、维护，确保监测预警平台运行正常，汛期在线率达到 95%以上，及时缴纳互联网费用，保障网络畅通，确保市级平台能及时接收自动监测站点数据。务必保障水利专网延伸至水旱灾害防御业务办公室或值班室，并保持水利专网畅通，能够登录并使用自治区山洪灾害监测预警平台。做好平台预警信息发布模块运维，责任人更新，预警指标等数据更新，视频会商系统正常运行，确保预警信息及时有效发到责任人手中（具体维护内容遵照《山洪灾害防治非工程措施运行维护指南》和《山洪灾害监测预警设施设备运行维护管理要求》相关要求）。</w:t>
      </w:r>
    </w:p>
    <w:p>
      <w:pPr>
        <w:pageBreakBefore w:val="0"/>
        <w:wordWrap/>
        <w:overflowPunct/>
        <w:topLinePunct w:val="0"/>
        <w:bidi w:val="0"/>
        <w:spacing w:line="440" w:lineRule="exact"/>
        <w:ind w:left="30"/>
        <w:outlineLvl w:val="9"/>
        <w:rPr>
          <w:rFonts w:hint="eastAsia" w:ascii="宋体" w:hAnsi="宋体" w:eastAsia="宋体" w:cs="宋体"/>
          <w:b w:val="0"/>
          <w:bCs w:val="0"/>
          <w:sz w:val="24"/>
          <w:szCs w:val="24"/>
        </w:rPr>
      </w:pPr>
      <w:bookmarkStart w:id="32" w:name="_Toc28241"/>
      <w:bookmarkStart w:id="33" w:name="_Toc6004"/>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.2</w:t>
      </w:r>
      <w:r>
        <w:rPr>
          <w:rFonts w:hint="eastAsia" w:ascii="宋体" w:hAnsi="宋体" w:eastAsia="宋体" w:cs="宋体"/>
          <w:b w:val="0"/>
          <w:bCs w:val="0"/>
          <w:spacing w:val="-2"/>
          <w:sz w:val="24"/>
          <w:szCs w:val="24"/>
          <w14:textOutline w14:w="5103" w14:cap="sq" w14:cmpd="sng">
            <w14:solidFill>
              <w14:srgbClr w14:val="000000"/>
            </w14:solidFill>
            <w14:prstDash w14:val="solid"/>
            <w14:bevel/>
          </w14:textOutline>
        </w:rPr>
        <w:t>机房运维保障</w:t>
      </w:r>
      <w:bookmarkEnd w:id="32"/>
      <w:bookmarkEnd w:id="33"/>
    </w:p>
    <w:p>
      <w:pPr>
        <w:pageBreakBefore w:val="0"/>
        <w:wordWrap/>
        <w:overflowPunct/>
        <w:topLinePunct w:val="0"/>
        <w:bidi w:val="0"/>
        <w:spacing w:line="440" w:lineRule="exact"/>
        <w:ind w:right="61" w:firstLine="468" w:firstLineChars="200"/>
        <w:jc w:val="both"/>
        <w:outlineLvl w:val="9"/>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提供安全可靠的机房运行环境条件和稳定的、不间断的电源保障。定时对机房软硬件设备检查保养检修，及时发现、处理电源故障，保证电源设备正常运行、备份电源能够及时投入运行，确保信息通信设备供电正常。根据实际情况及时更换服务器。</w:t>
      </w:r>
    </w:p>
    <w:p>
      <w:pPr>
        <w:pageBreakBefore w:val="0"/>
        <w:wordWrap/>
        <w:overflowPunct/>
        <w:topLinePunct w:val="0"/>
        <w:bidi w:val="0"/>
        <w:spacing w:line="440" w:lineRule="exact"/>
        <w:outlineLvl w:val="9"/>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pPr>
      <w:bookmarkStart w:id="34" w:name="_Toc23678"/>
      <w:bookmarkStart w:id="35" w:name="_Toc24413"/>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4</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.3</w:t>
      </w:r>
      <w:r>
        <w:rPr>
          <w:rFonts w:hint="eastAsia" w:ascii="宋体" w:hAnsi="宋体" w:eastAsia="宋体" w:cs="宋体"/>
          <w:b w:val="0"/>
          <w:bCs w:val="0"/>
          <w:spacing w:val="-2"/>
          <w:sz w:val="24"/>
          <w:szCs w:val="24"/>
          <w14:textOutline w14:w="5448" w14:cap="sq" w14:cmpd="sng">
            <w14:solidFill>
              <w14:srgbClr w14:val="000000"/>
            </w14:solidFill>
            <w14:prstDash w14:val="solid"/>
            <w14:bevel/>
          </w14:textOutline>
        </w:rPr>
        <w:t>农村基层预警体系运维</w:t>
      </w:r>
      <w:bookmarkEnd w:id="34"/>
      <w:bookmarkEnd w:id="35"/>
    </w:p>
    <w:p>
      <w:pPr>
        <w:pageBreakBefore w:val="0"/>
        <w:wordWrap/>
        <w:overflowPunct/>
        <w:topLinePunct w:val="0"/>
        <w:bidi w:val="0"/>
        <w:spacing w:line="440" w:lineRule="exact"/>
        <w:ind w:right="61" w:firstLine="468" w:firstLineChars="200"/>
        <w:jc w:val="both"/>
        <w:outlineLvl w:val="9"/>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我市</w:t>
      </w:r>
      <w:r>
        <w:rPr>
          <w:rFonts w:hint="eastAsia" w:ascii="宋体" w:hAnsi="宋体" w:eastAsia="宋体" w:cs="宋体"/>
          <w:b w:val="0"/>
          <w:bCs w:val="0"/>
          <w:spacing w:val="-3"/>
          <w:sz w:val="24"/>
          <w:szCs w:val="24"/>
          <w:lang w:val="en-US" w:eastAsia="zh-CN"/>
        </w:rPr>
        <w:t>3个旗县区（临河区、五原县、杭锦后旗）</w:t>
      </w:r>
      <w:r>
        <w:rPr>
          <w:rFonts w:hint="eastAsia" w:ascii="宋体" w:hAnsi="宋体" w:eastAsia="宋体" w:cs="宋体"/>
          <w:b w:val="0"/>
          <w:bCs w:val="0"/>
          <w:spacing w:val="-3"/>
          <w:sz w:val="24"/>
          <w:szCs w:val="24"/>
          <w:lang w:eastAsia="zh-CN"/>
        </w:rPr>
        <w:t>农村基层预警体系运维主要包括自动站监测点（自动雨量站、自动水位计、视频监测站、墒情站等）、县级平台（软硬件、预警发布、网络等）、水利专网延伸至业务办公室、机房日常维护、简易监测预警设备、无线预计广播设备维护等工作。</w:t>
      </w:r>
    </w:p>
    <w:p>
      <w:pPr>
        <w:pageBreakBefore w:val="0"/>
        <w:wordWrap/>
        <w:overflowPunct/>
        <w:topLinePunct w:val="0"/>
        <w:bidi w:val="0"/>
        <w:spacing w:line="440" w:lineRule="exact"/>
        <w:ind w:right="61" w:firstLine="468" w:firstLineChars="200"/>
        <w:jc w:val="both"/>
        <w:outlineLvl w:val="9"/>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自动监测站点运维工作要参照《水文自动测报系统技术规范》（</w:t>
      </w:r>
      <w:r>
        <w:rPr>
          <w:rFonts w:hint="eastAsia" w:ascii="宋体" w:hAnsi="宋体" w:eastAsia="宋体" w:cs="宋体"/>
          <w:b w:val="0"/>
          <w:bCs w:val="0"/>
          <w:spacing w:val="-3"/>
          <w:sz w:val="24"/>
          <w:szCs w:val="24"/>
          <w:lang w:val="en-US" w:eastAsia="zh-CN"/>
        </w:rPr>
        <w:t>GB/T41368-2022</w:t>
      </w:r>
      <w:r>
        <w:rPr>
          <w:rFonts w:hint="eastAsia" w:ascii="宋体" w:hAnsi="宋体" w:eastAsia="宋体" w:cs="宋体"/>
          <w:b w:val="0"/>
          <w:bCs w:val="0"/>
          <w:spacing w:val="-3"/>
          <w:sz w:val="24"/>
          <w:szCs w:val="24"/>
          <w:lang w:eastAsia="zh-CN"/>
        </w:rPr>
        <w:t>）相关要求，及时清理雨量筒中的杂物、淤泥，清理水位计周边的水草、淤沙；对于工作中发现的站点问题，及时组织现场核查并反馈有关情况；定期校核水位、雨量等数据准确度；定期和不定期对设备的运行状态进行全面检查和测试，及时发现和排除故障，更换存在问题的零部件；及时缴纳站点通信费用，确保通信畅通。</w:t>
      </w:r>
    </w:p>
    <w:p>
      <w:pPr>
        <w:pageBreakBefore w:val="0"/>
        <w:wordWrap/>
        <w:overflowPunct/>
        <w:topLinePunct w:val="0"/>
        <w:bidi w:val="0"/>
        <w:spacing w:line="440" w:lineRule="exact"/>
        <w:ind w:right="61" w:firstLine="468" w:firstLineChars="200"/>
        <w:jc w:val="both"/>
        <w:outlineLvl w:val="9"/>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应定期检查旗县级平台设备的运行情况，排除设备故障，修复、更换出现故 障的零部件等，保障设备功能正常，通讯网络安全稳定，视频会商系统正常运行，机房基础设施安全可靠，对软件进行必要的更新、维护，确保监测预警平台运行正常。</w:t>
      </w:r>
      <w:bookmarkStart w:id="36" w:name="_Toc23515"/>
    </w:p>
    <w:bookmarkEnd w:id="36"/>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ageBreakBefore w:val="0"/>
        <w:wordWrap/>
        <w:overflowPunct/>
        <w:topLinePunct w:val="0"/>
        <w:bidi w:val="0"/>
        <w:spacing w:line="440" w:lineRule="exact"/>
        <w:outlineLvl w:val="1"/>
        <w:rPr>
          <w:rFonts w:hint="default"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pPr>
      <w:bookmarkStart w:id="37" w:name="_Toc32381"/>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5.项目清单</w:t>
      </w:r>
      <w:bookmarkEnd w:id="37"/>
    </w:p>
    <w:p>
      <w:pPr>
        <w:spacing w:before="180" w:line="219" w:lineRule="auto"/>
        <w:ind w:left="803"/>
        <w:rPr>
          <w:rFonts w:hint="eastAsia" w:ascii="宋体" w:hAnsi="宋体" w:eastAsia="宋体" w:cs="宋体"/>
          <w:b w:val="0"/>
          <w:bCs w:val="0"/>
          <w:sz w:val="24"/>
          <w:szCs w:val="24"/>
        </w:rPr>
      </w:pPr>
      <w:r>
        <w:rPr>
          <w:rFonts w:hint="eastAsia" w:ascii="宋体" w:hAnsi="宋体" w:eastAsia="宋体" w:cs="宋体"/>
          <w:b w:val="0"/>
          <w:bCs w:val="0"/>
          <w:spacing w:val="-1"/>
          <w:sz w:val="24"/>
          <w:szCs w:val="24"/>
          <w:lang w:eastAsia="zh-CN"/>
          <w14:textOutline w14:w="4358" w14:cap="sq" w14:cmpd="sng">
            <w14:solidFill>
              <w14:srgbClr w14:val="000000"/>
            </w14:solidFill>
            <w14:prstDash w14:val="solid"/>
            <w14:bevel/>
          </w14:textOutline>
        </w:rPr>
        <w:t>巴彦淖尔市</w:t>
      </w:r>
      <w:r>
        <w:rPr>
          <w:rFonts w:hint="eastAsia" w:ascii="宋体" w:hAnsi="宋体" w:eastAsia="宋体" w:cs="宋体"/>
          <w:b w:val="0"/>
          <w:bCs w:val="0"/>
          <w:spacing w:val="-45"/>
          <w:sz w:val="24"/>
          <w:szCs w:val="24"/>
        </w:rPr>
        <w:t xml:space="preserve"> </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2024</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年度山洪灾害防</w:t>
      </w:r>
      <w:r>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t>治非工程措施维修养护</w:t>
      </w:r>
      <w:r>
        <w:rPr>
          <w:rFonts w:hint="eastAsia" w:ascii="宋体" w:hAnsi="宋体" w:eastAsia="宋体" w:cs="宋体"/>
          <w:b w:val="0"/>
          <w:bCs w:val="0"/>
          <w:spacing w:val="-2"/>
          <w:sz w:val="24"/>
          <w:szCs w:val="24"/>
          <w:lang w:val="en-US" w:eastAsia="zh-CN"/>
          <w14:textOutline w14:w="4358" w14:cap="sq" w14:cmpd="sng">
            <w14:solidFill>
              <w14:srgbClr w14:val="000000"/>
            </w14:solidFill>
            <w14:prstDash w14:val="solid"/>
            <w14:bevel/>
          </w14:textOutline>
        </w:rPr>
        <w:t>清单</w:t>
      </w:r>
      <w:r>
        <w:rPr>
          <w:rFonts w:hint="eastAsia" w:ascii="宋体" w:hAnsi="宋体" w:eastAsia="宋体" w:cs="宋体"/>
          <w:b w:val="0"/>
          <w:bCs w:val="0"/>
          <w:spacing w:val="-2"/>
          <w:sz w:val="24"/>
          <w:szCs w:val="24"/>
          <w14:textOutline w14:w="4358" w14:cap="sq" w14:cmpd="sng">
            <w14:solidFill>
              <w14:srgbClr w14:val="000000"/>
            </w14:solidFill>
            <w14:prstDash w14:val="solid"/>
            <w14:bevel/>
          </w14:textOutline>
        </w:rPr>
        <w:t>表</w:t>
      </w:r>
    </w:p>
    <w:tbl>
      <w:tblPr>
        <w:tblStyle w:val="7"/>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38"/>
        <w:gridCol w:w="2031"/>
        <w:gridCol w:w="1436"/>
        <w:gridCol w:w="757"/>
        <w:gridCol w:w="881"/>
        <w:gridCol w:w="132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0"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序号</w:t>
            </w:r>
          </w:p>
        </w:tc>
        <w:tc>
          <w:tcPr>
            <w:tcW w:w="204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项目名称</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w:t>
            </w:r>
            <w:r>
              <w:rPr>
                <w:rFonts w:hint="eastAsia" w:ascii="宋体" w:hAnsi="宋体" w:eastAsia="宋体" w:cs="宋体"/>
                <w:b w:val="0"/>
                <w:bCs w:val="0"/>
                <w:sz w:val="24"/>
                <w:szCs w:val="24"/>
                <w:lang w:val="en-US" w:eastAsia="zh-CN"/>
              </w:rPr>
              <w:t>位</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单价</w:t>
            </w: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204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pacing w:val="6"/>
                <w:sz w:val="24"/>
                <w:szCs w:val="24"/>
              </w:rPr>
              <w:t>自动监测站点</w:t>
            </w:r>
            <w:r>
              <w:rPr>
                <w:rFonts w:hint="eastAsia" w:ascii="宋体" w:hAnsi="宋体" w:eastAsia="宋体" w:cs="宋体"/>
                <w:b/>
                <w:bCs/>
                <w:spacing w:val="9"/>
                <w:sz w:val="24"/>
                <w:szCs w:val="24"/>
              </w:rPr>
              <w:t>运行维护</w:t>
            </w: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5"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1.1</w:t>
            </w:r>
          </w:p>
        </w:tc>
        <w:tc>
          <w:tcPr>
            <w:tcW w:w="204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站点日常维护</w:t>
            </w: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jc w:val="center"/>
        </w:trPr>
        <w:tc>
          <w:tcPr>
            <w:tcW w:w="552" w:type="pct"/>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105" w:firstLine="1"/>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巴彦淖尔</w:t>
            </w:r>
            <w:r>
              <w:rPr>
                <w:rFonts w:hint="eastAsia" w:ascii="宋体" w:hAnsi="宋体" w:eastAsia="宋体" w:cs="宋体"/>
                <w:b w:val="0"/>
                <w:bCs w:val="0"/>
                <w:spacing w:val="9"/>
                <w:sz w:val="24"/>
                <w:szCs w:val="24"/>
              </w:rPr>
              <w:t>站点维护</w:t>
            </w: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雨量站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jc w:val="center"/>
        </w:trPr>
        <w:tc>
          <w:tcPr>
            <w:tcW w:w="55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水位站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jc w:val="center"/>
        </w:trPr>
        <w:tc>
          <w:tcPr>
            <w:tcW w:w="55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墒情站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jc w:val="center"/>
        </w:trPr>
        <w:tc>
          <w:tcPr>
            <w:tcW w:w="55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一体站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5" w:hRule="atLeast"/>
          <w:jc w:val="center"/>
        </w:trPr>
        <w:tc>
          <w:tcPr>
            <w:tcW w:w="55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117" w:hanging="88"/>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图像视</w:t>
            </w:r>
            <w:r>
              <w:rPr>
                <w:rFonts w:hint="eastAsia" w:ascii="宋体" w:hAnsi="宋体" w:eastAsia="宋体" w:cs="宋体"/>
                <w:b w:val="0"/>
                <w:bCs w:val="0"/>
                <w:sz w:val="24"/>
                <w:szCs w:val="24"/>
              </w:rPr>
              <w:t xml:space="preserve"> </w:t>
            </w:r>
            <w:r>
              <w:rPr>
                <w:rFonts w:hint="eastAsia" w:ascii="宋体" w:hAnsi="宋体" w:eastAsia="宋体" w:cs="宋体"/>
                <w:b w:val="0"/>
                <w:bCs w:val="0"/>
                <w:spacing w:val="8"/>
                <w:sz w:val="24"/>
                <w:szCs w:val="24"/>
              </w:rPr>
              <w:t>频站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2"/>
                <w:sz w:val="24"/>
                <w:szCs w:val="24"/>
                <w:lang w:val="en-US" w:eastAsia="zh-CN"/>
              </w:rPr>
              <w:t>1</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1.2</w:t>
            </w:r>
          </w:p>
        </w:tc>
        <w:tc>
          <w:tcPr>
            <w:tcW w:w="119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261" w:firstLine="16"/>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自动监测站点</w:t>
            </w:r>
            <w:r>
              <w:rPr>
                <w:rFonts w:hint="eastAsia" w:ascii="宋体" w:hAnsi="宋体" w:eastAsia="宋体" w:cs="宋体"/>
                <w:b w:val="0"/>
                <w:bCs w:val="0"/>
                <w:spacing w:val="9"/>
                <w:sz w:val="24"/>
                <w:szCs w:val="24"/>
              </w:rPr>
              <w:t>主要设备更换</w:t>
            </w:r>
          </w:p>
        </w:tc>
        <w:tc>
          <w:tcPr>
            <w:tcW w:w="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552" w:type="pct"/>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restar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107"/>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5"/>
                <w:sz w:val="24"/>
                <w:szCs w:val="24"/>
                <w:lang w:eastAsia="zh-CN"/>
              </w:rPr>
              <w:t>巴彦淖尔</w:t>
            </w:r>
            <w:r>
              <w:rPr>
                <w:rFonts w:hint="eastAsia" w:ascii="宋体" w:hAnsi="宋体" w:eastAsia="宋体" w:cs="宋体"/>
                <w:b w:val="0"/>
                <w:bCs w:val="0"/>
                <w:spacing w:val="8"/>
                <w:sz w:val="24"/>
                <w:szCs w:val="24"/>
              </w:rPr>
              <w:t>市</w:t>
            </w: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雨量站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pacing w:val="5"/>
                <w:sz w:val="24"/>
                <w:szCs w:val="24"/>
                <w:lang w:val="en-US" w:eastAsia="zh-CN"/>
              </w:rPr>
              <w:t>15</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9" w:hRule="atLeast"/>
          <w:jc w:val="center"/>
        </w:trPr>
        <w:tc>
          <w:tcPr>
            <w:tcW w:w="55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11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8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水位站</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个</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2"/>
                <w:sz w:val="24"/>
                <w:szCs w:val="24"/>
                <w:lang w:val="en-US" w:eastAsia="zh-CN"/>
              </w:rPr>
              <w:t>3</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w:t>
            </w:r>
          </w:p>
        </w:tc>
        <w:tc>
          <w:tcPr>
            <w:tcW w:w="119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261" w:firstLine="12"/>
              <w:jc w:val="center"/>
              <w:textAlignment w:val="auto"/>
              <w:rPr>
                <w:rFonts w:hint="eastAsia" w:ascii="宋体" w:hAnsi="宋体" w:eastAsia="宋体" w:cs="宋体"/>
                <w:b/>
                <w:bCs/>
                <w:sz w:val="24"/>
                <w:szCs w:val="24"/>
              </w:rPr>
            </w:pPr>
            <w:r>
              <w:rPr>
                <w:rFonts w:hint="eastAsia" w:ascii="宋体" w:hAnsi="宋体" w:eastAsia="宋体" w:cs="宋体"/>
                <w:b/>
                <w:bCs/>
                <w:spacing w:val="7"/>
                <w:sz w:val="24"/>
                <w:szCs w:val="24"/>
              </w:rPr>
              <w:t>山洪灾害防治</w:t>
            </w:r>
            <w:r>
              <w:rPr>
                <w:rFonts w:hint="eastAsia" w:ascii="宋体" w:hAnsi="宋体" w:eastAsia="宋体" w:cs="宋体"/>
                <w:b/>
                <w:bCs/>
                <w:spacing w:val="9"/>
                <w:sz w:val="24"/>
                <w:szCs w:val="24"/>
              </w:rPr>
              <w:t>体系运维</w:t>
            </w:r>
          </w:p>
        </w:tc>
        <w:tc>
          <w:tcPr>
            <w:tcW w:w="8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7"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w:t>
            </w:r>
          </w:p>
        </w:tc>
        <w:tc>
          <w:tcPr>
            <w:tcW w:w="2042" w:type="pct"/>
            <w:gridSpan w:val="2"/>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203"/>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市级山洪灾害防御非工程措施体系运行维护</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项</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5"/>
                <w:sz w:val="24"/>
                <w:szCs w:val="24"/>
                <w:lang w:val="en-US" w:eastAsia="zh-CN"/>
              </w:rPr>
              <w:t>1</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8"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3</w:t>
            </w:r>
          </w:p>
        </w:tc>
        <w:tc>
          <w:tcPr>
            <w:tcW w:w="204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pacing w:val="9"/>
                <w:sz w:val="24"/>
                <w:szCs w:val="24"/>
              </w:rPr>
              <w:t>农村基层预警体系运维</w:t>
            </w: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552"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2042" w:type="pct"/>
            <w:gridSpan w:val="2"/>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107" w:firstLine="2"/>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6"/>
                <w:sz w:val="24"/>
                <w:szCs w:val="24"/>
              </w:rPr>
              <w:t>巴彦淖尔市</w:t>
            </w:r>
            <w:r>
              <w:rPr>
                <w:rFonts w:hint="eastAsia" w:ascii="宋体" w:hAnsi="宋体" w:eastAsia="宋体" w:cs="宋体"/>
                <w:b w:val="0"/>
                <w:bCs w:val="0"/>
                <w:spacing w:val="6"/>
                <w:sz w:val="24"/>
                <w:szCs w:val="24"/>
                <w:lang w:eastAsia="zh-CN"/>
              </w:rPr>
              <w:t>（五原县、杭锦后旗、临河区）</w:t>
            </w:r>
          </w:p>
        </w:tc>
        <w:tc>
          <w:tcPr>
            <w:tcW w:w="445"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项</w:t>
            </w:r>
          </w:p>
        </w:tc>
        <w:tc>
          <w:tcPr>
            <w:tcW w:w="519"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1"/>
                <w:sz w:val="24"/>
                <w:szCs w:val="24"/>
                <w:lang w:val="en-US" w:eastAsia="zh-CN"/>
              </w:rPr>
              <w:t>3</w:t>
            </w:r>
          </w:p>
        </w:tc>
        <w:tc>
          <w:tcPr>
            <w:tcW w:w="777"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jc w:val="center"/>
        </w:trPr>
        <w:tc>
          <w:tcPr>
            <w:tcW w:w="2595" w:type="pct"/>
            <w:gridSpan w:val="3"/>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总计（1+2+3）</w:t>
            </w:r>
          </w:p>
        </w:tc>
        <w:tc>
          <w:tcPr>
            <w:tcW w:w="44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5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7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rPr>
            </w:pPr>
          </w:p>
        </w:tc>
        <w:tc>
          <w:tcPr>
            <w:tcW w:w="661" w:type="pct"/>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sz w:val="24"/>
                <w:szCs w:val="24"/>
                <w:lang w:val="en-US" w:eastAsia="zh-CN"/>
              </w:rPr>
            </w:pP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spacing w:before="180" w:line="219" w:lineRule="auto"/>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自动监测站点运行维护</w:t>
      </w: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清单</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表</w:t>
      </w:r>
    </w:p>
    <w:p>
      <w:pPr>
        <w:pStyle w:val="2"/>
        <w:rPr>
          <w:rFonts w:ascii="Arial"/>
          <w:sz w:val="21"/>
        </w:rPr>
      </w:pPr>
    </w:p>
    <w:tbl>
      <w:tblPr>
        <w:tblStyle w:val="4"/>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2835"/>
        <w:gridCol w:w="1013"/>
        <w:gridCol w:w="1013"/>
        <w:gridCol w:w="1013"/>
        <w:gridCol w:w="1013"/>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4"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名称</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数量</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运行维护费（</w:t>
            </w:r>
            <w:r>
              <w:rPr>
                <w:rFonts w:hint="eastAsia" w:ascii="宋体" w:hAnsi="宋体" w:eastAsia="宋体" w:cs="宋体"/>
                <w:spacing w:val="-1"/>
                <w:sz w:val="24"/>
                <w:szCs w:val="24"/>
              </w:rPr>
              <w:t>元/站•年</w:t>
            </w:r>
            <w:r>
              <w:rPr>
                <w:rFonts w:hint="eastAsia" w:ascii="宋体" w:hAnsi="宋体" w:eastAsia="宋体" w:cs="宋体"/>
                <w:spacing w:val="-1"/>
                <w:sz w:val="24"/>
                <w:szCs w:val="24"/>
                <w:lang w:eastAsia="zh-CN"/>
              </w:rPr>
              <w:t>）</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Style w:val="9"/>
                <w:rFonts w:hint="eastAsia" w:ascii="宋体" w:hAnsi="宋体" w:eastAsia="宋体" w:cs="宋体"/>
                <w:b/>
                <w:bCs/>
                <w:sz w:val="24"/>
                <w:szCs w:val="24"/>
                <w:lang w:val="en-US" w:eastAsia="zh-CN" w:bidi="ar"/>
              </w:rPr>
              <w:t>一</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自动雨量站、水位站、墒情站、视频监控站维护</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（一）</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乌拉特前旗自动监测站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自动雨量站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自动水位站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（二）</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乌拉特中旗自动监测站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自动雨量站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自动水位站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乌拉特后旗自动监测站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自动雨量站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自动水位站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磴口自动监测站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自动雨量站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自动水位站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自动墒情站</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处</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88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小计</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24"/>
                <w:szCs w:val="24"/>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24"/>
                <w:szCs w:val="24"/>
                <w:u w:val="none"/>
                <w:lang w:val="en-US" w:eastAsia="zh-CN" w:bidi="ar"/>
              </w:rPr>
            </w:pPr>
          </w:p>
        </w:tc>
      </w:tr>
    </w:tbl>
    <w:p>
      <w:pPr>
        <w:pStyle w:val="2"/>
        <w:rPr>
          <w:rFonts w:ascii="Arial"/>
          <w:sz w:val="21"/>
        </w:rPr>
      </w:pPr>
    </w:p>
    <w:p>
      <w:pP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pPr>
      <w:bookmarkStart w:id="38" w:name="_Toc27630"/>
      <w:bookmarkStart w:id="39" w:name="_Toc17144"/>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br w:type="page"/>
      </w:r>
    </w:p>
    <w:p>
      <w:pPr>
        <w:spacing w:before="180" w:line="219" w:lineRule="auto"/>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自动监测站点主要设备更换</w:t>
      </w: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清单</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表</w:t>
      </w:r>
      <w:bookmarkEnd w:id="38"/>
      <w:bookmarkEnd w:id="39"/>
    </w:p>
    <w:p>
      <w:pPr>
        <w:spacing w:before="63" w:line="220" w:lineRule="auto"/>
        <w:jc w:val="right"/>
      </w:pPr>
      <w:r>
        <w:rPr>
          <w:rFonts w:ascii="宋体" w:hAnsi="宋体" w:eastAsia="宋体" w:cs="宋体"/>
          <w:spacing w:val="-2"/>
          <w:sz w:val="24"/>
          <w:szCs w:val="24"/>
        </w:rPr>
        <w:t>计量单位：元/站</w:t>
      </w:r>
    </w:p>
    <w:tbl>
      <w:tblPr>
        <w:tblStyle w:val="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61"/>
        <w:gridCol w:w="3782"/>
        <w:gridCol w:w="657"/>
        <w:gridCol w:w="656"/>
        <w:gridCol w:w="1339"/>
        <w:gridCol w:w="1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3" w:hRule="atLeast"/>
          <w:jc w:val="center"/>
        </w:trPr>
        <w:tc>
          <w:tcPr>
            <w:tcW w:w="6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ascii="宋体" w:hAnsi="宋体" w:eastAsia="宋体" w:cs="宋体"/>
                <w:b/>
                <w:bCs/>
                <w:spacing w:val="-1"/>
                <w:sz w:val="24"/>
                <w:szCs w:val="24"/>
                <w14:textOutline w14:w="4358" w14:cap="sq" w14:cmpd="sng">
                  <w14:solidFill>
                    <w14:srgbClr w14:val="000000"/>
                  </w14:solidFill>
                  <w14:prstDash w14:val="solid"/>
                  <w14:bevel/>
                </w14:textOutline>
              </w:rPr>
              <w:t>序</w:t>
            </w:r>
            <w:r>
              <w:rPr>
                <w:rFonts w:ascii="宋体" w:hAnsi="宋体" w:eastAsia="宋体" w:cs="宋体"/>
                <w:b/>
                <w:bCs/>
                <w:spacing w:val="-47"/>
                <w:sz w:val="24"/>
                <w:szCs w:val="24"/>
              </w:rPr>
              <w:t xml:space="preserve"> </w:t>
            </w:r>
            <w:r>
              <w:rPr>
                <w:rFonts w:ascii="宋体" w:hAnsi="宋体" w:eastAsia="宋体" w:cs="宋体"/>
                <w:b/>
                <w:bCs/>
                <w:spacing w:val="-1"/>
                <w:sz w:val="24"/>
                <w:szCs w:val="24"/>
                <w14:textOutline w14:w="4358" w14:cap="sq" w14:cmpd="sng">
                  <w14:solidFill>
                    <w14:srgbClr w14:val="000000"/>
                  </w14:solidFill>
                  <w14:prstDash w14:val="solid"/>
                  <w14:bevel/>
                </w14:textOutline>
              </w:rPr>
              <w:t>号</w:t>
            </w:r>
          </w:p>
        </w:tc>
        <w:tc>
          <w:tcPr>
            <w:tcW w:w="37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ascii="宋体" w:hAnsi="宋体" w:eastAsia="宋体" w:cs="宋体"/>
                <w:b/>
                <w:bCs/>
                <w:spacing w:val="-3"/>
                <w:sz w:val="24"/>
                <w:szCs w:val="24"/>
                <w14:textOutline w14:w="4358" w14:cap="sq" w14:cmpd="sng">
                  <w14:solidFill>
                    <w14:srgbClr w14:val="000000"/>
                  </w14:solidFill>
                  <w14:prstDash w14:val="solid"/>
                  <w14:bevel/>
                </w14:textOutline>
              </w:rPr>
              <w:t>名称</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ascii="宋体" w:hAnsi="宋体" w:eastAsia="宋体" w:cs="宋体"/>
                <w:b/>
                <w:bCs/>
                <w:spacing w:val="-1"/>
                <w:sz w:val="24"/>
                <w:szCs w:val="24"/>
                <w14:textOutline w14:w="4358" w14:cap="sq" w14:cmpd="sng">
                  <w14:solidFill>
                    <w14:srgbClr w14:val="000000"/>
                  </w14:solidFill>
                  <w14:prstDash w14:val="solid"/>
                  <w14:bevel/>
                </w14:textOutline>
              </w:rPr>
              <w:t>单</w:t>
            </w:r>
            <w:r>
              <w:rPr>
                <w:rFonts w:ascii="宋体" w:hAnsi="宋体" w:eastAsia="宋体" w:cs="宋体"/>
                <w:b/>
                <w:bCs/>
                <w:spacing w:val="-47"/>
                <w:sz w:val="24"/>
                <w:szCs w:val="24"/>
              </w:rPr>
              <w:t xml:space="preserve"> </w:t>
            </w:r>
            <w:r>
              <w:rPr>
                <w:rFonts w:ascii="宋体" w:hAnsi="宋体" w:eastAsia="宋体" w:cs="宋体"/>
                <w:b/>
                <w:bCs/>
                <w:spacing w:val="-1"/>
                <w:sz w:val="24"/>
                <w:szCs w:val="24"/>
                <w14:textOutline w14:w="4358" w14:cap="sq" w14:cmpd="sng">
                  <w14:solidFill>
                    <w14:srgbClr w14:val="000000"/>
                  </w14:solidFill>
                  <w14:prstDash w14:val="solid"/>
                  <w14:bevel/>
                </w14:textOutline>
              </w:rPr>
              <w:t>位</w:t>
            </w:r>
          </w:p>
        </w:tc>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ascii="宋体" w:hAnsi="宋体" w:eastAsia="宋体" w:cs="宋体"/>
                <w:b/>
                <w:bCs/>
                <w:spacing w:val="-1"/>
                <w:sz w:val="24"/>
                <w:szCs w:val="24"/>
                <w14:textOutline w14:w="4358" w14:cap="sq" w14:cmpd="sng">
                  <w14:solidFill>
                    <w14:srgbClr w14:val="000000"/>
                  </w14:solidFill>
                  <w14:prstDash w14:val="solid"/>
                  <w14:bevel/>
                </w14:textOutline>
              </w:rPr>
              <w:t>数</w:t>
            </w:r>
            <w:r>
              <w:rPr>
                <w:rFonts w:ascii="宋体" w:hAnsi="宋体" w:eastAsia="宋体" w:cs="宋体"/>
                <w:b/>
                <w:bCs/>
                <w:spacing w:val="-47"/>
                <w:sz w:val="24"/>
                <w:szCs w:val="24"/>
              </w:rPr>
              <w:t xml:space="preserve"> </w:t>
            </w:r>
            <w:r>
              <w:rPr>
                <w:rFonts w:ascii="宋体" w:hAnsi="宋体" w:eastAsia="宋体" w:cs="宋体"/>
                <w:b/>
                <w:bCs/>
                <w:spacing w:val="-1"/>
                <w:sz w:val="24"/>
                <w:szCs w:val="24"/>
                <w14:textOutline w14:w="4358" w14:cap="sq" w14:cmpd="sng">
                  <w14:solidFill>
                    <w14:srgbClr w14:val="000000"/>
                  </w14:solidFill>
                  <w14:prstDash w14:val="solid"/>
                  <w14:bevel/>
                </w14:textOutline>
              </w:rPr>
              <w:t>量</w:t>
            </w:r>
          </w:p>
        </w:tc>
        <w:tc>
          <w:tcPr>
            <w:tcW w:w="13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ascii="宋体" w:hAnsi="宋体" w:eastAsia="宋体" w:cs="宋体"/>
                <w:b/>
                <w:bCs/>
                <w:spacing w:val="-2"/>
                <w:sz w:val="24"/>
                <w:szCs w:val="24"/>
                <w14:textOutline w14:w="4358" w14:cap="sq" w14:cmpd="sng">
                  <w14:solidFill>
                    <w14:srgbClr w14:val="000000"/>
                  </w14:solidFill>
                  <w14:prstDash w14:val="solid"/>
                  <w14:bevel/>
                </w14:textOutline>
              </w:rPr>
              <w:t>单价（元）</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bCs/>
                <w:sz w:val="24"/>
                <w:szCs w:val="24"/>
              </w:rPr>
            </w:pPr>
            <w:r>
              <w:rPr>
                <w:rFonts w:hint="eastAsia" w:ascii="宋体" w:hAnsi="宋体" w:eastAsia="宋体" w:cs="宋体"/>
                <w:b/>
                <w:bCs/>
                <w:i w:val="0"/>
                <w:iCs w:val="0"/>
                <w:color w:val="000000"/>
                <w:kern w:val="0"/>
                <w:sz w:val="24"/>
                <w:szCs w:val="24"/>
                <w:u w:val="none"/>
                <w:lang w:val="en-US" w:eastAsia="zh-CN" w:bidi="ar"/>
              </w:rPr>
              <w:t>小计</w:t>
            </w:r>
            <w:r>
              <w:rPr>
                <w:rFonts w:ascii="宋体" w:hAnsi="宋体" w:eastAsia="宋体" w:cs="宋体"/>
                <w:b/>
                <w:bCs/>
                <w:spacing w:val="-2"/>
                <w:sz w:val="24"/>
                <w:szCs w:val="24"/>
                <w14:textOutline w14:w="4358"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4443"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（一）</w:t>
            </w:r>
            <w:r>
              <w:rPr>
                <w:rFonts w:ascii="宋体" w:hAnsi="宋体" w:eastAsia="宋体" w:cs="宋体"/>
                <w:spacing w:val="-4"/>
                <w:sz w:val="24"/>
                <w:szCs w:val="24"/>
                <w14:textOutline w14:w="4358" w14:cap="sq" w14:cmpd="sng">
                  <w14:solidFill>
                    <w14:srgbClr w14:val="000000"/>
                  </w14:solidFill>
                  <w14:prstDash w14:val="solid"/>
                  <w14:bevel/>
                </w14:textOutline>
              </w:rPr>
              <w:t>自动雨量站主要设备更换</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eastAsia="宋体"/>
                <w:sz w:val="21"/>
                <w:lang w:val="en-US" w:eastAsia="zh-CN"/>
              </w:rPr>
            </w:pPr>
            <w:r>
              <w:rPr>
                <w:rFonts w:hint="eastAsia" w:eastAsia="宋体"/>
                <w:sz w:val="21"/>
                <w:lang w:val="en-US" w:eastAsia="zh-CN"/>
              </w:rPr>
              <w:t>-</w:t>
            </w:r>
          </w:p>
        </w:tc>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eastAsia="宋体"/>
                <w:sz w:val="21"/>
                <w:lang w:val="en-US" w:eastAsia="zh-CN"/>
              </w:rPr>
            </w:pPr>
            <w:r>
              <w:rPr>
                <w:rFonts w:hint="eastAsia" w:eastAsia="宋体"/>
                <w:sz w:val="21"/>
                <w:lang w:val="en-US" w:eastAsia="zh-CN"/>
              </w:rPr>
              <w:t>-</w:t>
            </w:r>
          </w:p>
        </w:tc>
        <w:tc>
          <w:tcPr>
            <w:tcW w:w="13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eastAsia="宋体"/>
                <w:sz w:val="21"/>
                <w:lang w:val="en-US" w:eastAsia="zh-CN"/>
              </w:rPr>
            </w:pPr>
            <w:r>
              <w:rPr>
                <w:rFonts w:hint="eastAsia" w:eastAsia="宋体"/>
                <w:sz w:val="21"/>
                <w:lang w:val="en-US" w:eastAsia="zh-CN"/>
              </w:rPr>
              <w:t>-</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1</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pacing w:val="-2"/>
                <w:sz w:val="24"/>
                <w:szCs w:val="24"/>
              </w:rPr>
              <w:t>遥测终端机</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台</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Arial" w:hAnsi="Arial" w:eastAsia="宋体" w:cs="Arial"/>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1"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2</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pacing w:val="-1"/>
                <w:sz w:val="24"/>
                <w:szCs w:val="24"/>
              </w:rPr>
              <w:t>太阳能板及充电控制器</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套</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1"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3</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pacing w:val="12"/>
                <w:sz w:val="24"/>
                <w:szCs w:val="24"/>
              </w:rPr>
              <w:t>蓄电池(≥38</w:t>
            </w:r>
            <w:r>
              <w:rPr>
                <w:rFonts w:ascii="宋体" w:hAnsi="宋体" w:eastAsia="宋体" w:cs="宋体"/>
                <w:sz w:val="24"/>
                <w:szCs w:val="24"/>
              </w:rPr>
              <w:t>AH</w:t>
            </w:r>
            <w:r>
              <w:rPr>
                <w:rFonts w:ascii="宋体" w:hAnsi="宋体" w:eastAsia="宋体" w:cs="宋体"/>
                <w:spacing w:val="12"/>
                <w:sz w:val="24"/>
                <w:szCs w:val="24"/>
              </w:rPr>
              <w:t>）</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个</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4</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pacing w:val="-7"/>
                <w:sz w:val="24"/>
                <w:szCs w:val="24"/>
              </w:rPr>
              <w:t>雨量筒</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ascii="宋体" w:hAnsi="宋体" w:eastAsia="宋体" w:cs="宋体"/>
                <w:sz w:val="24"/>
                <w:szCs w:val="24"/>
              </w:rPr>
              <w:t>套</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1" w:hRule="atLeast"/>
          <w:jc w:val="center"/>
        </w:trPr>
        <w:tc>
          <w:tcPr>
            <w:tcW w:w="4443"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（二）</w:t>
            </w:r>
            <w:r>
              <w:rPr>
                <w:rFonts w:ascii="宋体" w:hAnsi="宋体" w:eastAsia="宋体" w:cs="宋体"/>
                <w:spacing w:val="-1"/>
                <w:sz w:val="24"/>
                <w:szCs w:val="24"/>
                <w14:textOutline w14:w="4358" w14:cap="sq" w14:cmpd="sng">
                  <w14:solidFill>
                    <w14:srgbClr w14:val="000000"/>
                  </w14:solidFill>
                  <w14:prstDash w14:val="solid"/>
                  <w14:bevel/>
                </w14:textOutline>
              </w:rPr>
              <w:t>雷达水位站主要设备更换</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w:t>
            </w:r>
          </w:p>
        </w:tc>
        <w:tc>
          <w:tcPr>
            <w:tcW w:w="6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napToGrid w:val="0"/>
                <w:color w:val="000000"/>
                <w:kern w:val="0"/>
                <w:sz w:val="24"/>
                <w:szCs w:val="24"/>
                <w:lang w:val="en-US" w:eastAsia="zh-CN" w:bidi="ar-SA"/>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6"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1</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遥测终端机</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台</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2</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太阳能板及充电控制器</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套</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6"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4</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pacing w:val="12"/>
                <w:sz w:val="24"/>
                <w:szCs w:val="24"/>
              </w:rPr>
              <w:t>蓄电池(≥65</w:t>
            </w:r>
            <w:r>
              <w:rPr>
                <w:rFonts w:ascii="宋体" w:hAnsi="宋体" w:eastAsia="宋体" w:cs="宋体"/>
                <w:sz w:val="24"/>
                <w:szCs w:val="24"/>
              </w:rPr>
              <w:t>AH</w:t>
            </w:r>
            <w:r>
              <w:rPr>
                <w:rFonts w:ascii="宋体" w:hAnsi="宋体" w:eastAsia="宋体" w:cs="宋体"/>
                <w:spacing w:val="12"/>
                <w:sz w:val="24"/>
                <w:szCs w:val="24"/>
              </w:rPr>
              <w:t>）</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个</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6" w:hRule="atLeast"/>
          <w:jc w:val="center"/>
        </w:trPr>
        <w:tc>
          <w:tcPr>
            <w:tcW w:w="66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5</w:t>
            </w:r>
          </w:p>
        </w:tc>
        <w:tc>
          <w:tcPr>
            <w:tcW w:w="378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雷达水位计</w:t>
            </w:r>
          </w:p>
        </w:tc>
        <w:tc>
          <w:tcPr>
            <w:tcW w:w="6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套</w:t>
            </w:r>
          </w:p>
        </w:tc>
        <w:tc>
          <w:tcPr>
            <w:tcW w:w="65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3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宋体" w:hAnsi="宋体" w:eastAsia="宋体" w:cs="宋体"/>
                <w:snapToGrid w:val="0"/>
                <w:color w:val="000000"/>
                <w:kern w:val="0"/>
                <w:sz w:val="24"/>
                <w:szCs w:val="24"/>
                <w:lang w:val="en-US" w:eastAsia="en-US" w:bidi="ar-SA"/>
              </w:rPr>
            </w:pP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Arial" w:hAnsi="Arial" w:eastAsia="宋体" w:cs="Arial"/>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95" w:type="dxa"/>
            <w:gridSpan w:val="5"/>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pacing w:val="-3"/>
                <w:sz w:val="24"/>
                <w:szCs w:val="24"/>
              </w:rPr>
            </w:pPr>
            <w:r>
              <w:rPr>
                <w:rFonts w:hint="eastAsia" w:ascii="宋体" w:hAnsi="宋体" w:eastAsia="宋体" w:cs="宋体"/>
                <w:spacing w:val="-7"/>
                <w:sz w:val="24"/>
                <w:szCs w:val="24"/>
                <w:lang w:eastAsia="zh-CN"/>
              </w:rPr>
              <w:t>小计</w:t>
            </w:r>
          </w:p>
        </w:tc>
        <w:tc>
          <w:tcPr>
            <w:tcW w:w="13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1"/>
                <w:lang w:val="en-US" w:eastAsia="zh-CN"/>
              </w:rPr>
            </w:pPr>
          </w:p>
        </w:tc>
      </w:tr>
    </w:tbl>
    <w:p>
      <w:pPr>
        <w:rPr>
          <w:rFonts w:hint="eastAsia" w:eastAsia="宋体"/>
          <w:lang w:val="en-US" w:eastAsia="zh-CN"/>
        </w:rPr>
      </w:pPr>
      <w:bookmarkStart w:id="40" w:name="_Toc1892"/>
      <w:r>
        <w:rPr>
          <w:rFonts w:hint="eastAsia"/>
          <w:lang w:val="en-US" w:eastAsia="zh-CN"/>
        </w:rPr>
        <w:br w:type="page"/>
      </w:r>
    </w:p>
    <w:p>
      <w:pPr>
        <w:spacing w:before="180" w:line="219" w:lineRule="auto"/>
        <w:jc w:val="both"/>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b w:val="0"/>
          <w:bCs w:val="0"/>
          <w:spacing w:val="-1"/>
          <w:sz w:val="24"/>
          <w:szCs w:val="24"/>
          <w:lang w:val="en-US" w:eastAsia="en-US"/>
          <w14:textOutline w14:w="4358" w14:cap="sq" w14:cmpd="sng">
            <w14:solidFill>
              <w14:srgbClr w14:val="000000"/>
            </w14:solidFill>
            <w14:prstDash w14:val="solid"/>
            <w14:bevel/>
          </w14:textOutline>
        </w:rPr>
        <w:t>市级山洪灾害防御非工程措施体系运行维护</w:t>
      </w:r>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清单表</w:t>
      </w:r>
      <w:bookmarkEnd w:id="40"/>
    </w:p>
    <w:p>
      <w:pPr>
        <w:pStyle w:val="2"/>
        <w:rPr>
          <w:rFonts w:ascii="Arial"/>
          <w:sz w:val="21"/>
        </w:rPr>
      </w:pPr>
    </w:p>
    <w:tbl>
      <w:tblPr>
        <w:tblStyle w:val="7"/>
        <w:tblW w:w="8439"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61"/>
        <w:gridCol w:w="3782"/>
        <w:gridCol w:w="657"/>
        <w:gridCol w:w="656"/>
        <w:gridCol w:w="1339"/>
        <w:gridCol w:w="1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49" w:hRule="atLeast"/>
        </w:trPr>
        <w:tc>
          <w:tcPr>
            <w:tcW w:w="661" w:type="dxa"/>
            <w:shd w:val="clear" w:color="auto" w:fill="auto"/>
            <w:vAlign w:val="center"/>
          </w:tcPr>
          <w:p>
            <w:pPr>
              <w:keepNext w:val="0"/>
              <w:keepLines w:val="0"/>
              <w:pageBreakBefore w:val="0"/>
              <w:kinsoku/>
              <w:wordWrap/>
              <w:overflowPunct/>
              <w:topLinePunct w:val="0"/>
              <w:autoSpaceDE/>
              <w:autoSpaceDN/>
              <w:bidi w:val="0"/>
              <w:adjustRightInd/>
              <w:snapToGrid/>
              <w:spacing w:before="207"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序</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号</w:t>
            </w:r>
          </w:p>
        </w:tc>
        <w:tc>
          <w:tcPr>
            <w:tcW w:w="3782" w:type="dxa"/>
            <w:shd w:val="clear" w:color="auto" w:fill="auto"/>
            <w:vAlign w:val="center"/>
          </w:tcPr>
          <w:p>
            <w:pPr>
              <w:keepNext w:val="0"/>
              <w:keepLines w:val="0"/>
              <w:pageBreakBefore w:val="0"/>
              <w:kinsoku/>
              <w:wordWrap/>
              <w:overflowPunct/>
              <w:topLinePunct w:val="0"/>
              <w:autoSpaceDE/>
              <w:autoSpaceDN/>
              <w:bidi w:val="0"/>
              <w:adjustRightInd/>
              <w:snapToGrid/>
              <w:spacing w:before="78"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before="206"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单</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位</w:t>
            </w:r>
          </w:p>
        </w:tc>
        <w:tc>
          <w:tcPr>
            <w:tcW w:w="656" w:type="dxa"/>
            <w:shd w:val="clear" w:color="auto" w:fill="auto"/>
            <w:vAlign w:val="center"/>
          </w:tcPr>
          <w:p>
            <w:pPr>
              <w:keepNext w:val="0"/>
              <w:keepLines w:val="0"/>
              <w:pageBreakBefore w:val="0"/>
              <w:kinsoku/>
              <w:wordWrap/>
              <w:overflowPunct/>
              <w:topLinePunct w:val="0"/>
              <w:autoSpaceDE/>
              <w:autoSpaceDN/>
              <w:bidi w:val="0"/>
              <w:adjustRightInd/>
              <w:snapToGrid/>
              <w:spacing w:before="204"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数</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量</w:t>
            </w:r>
          </w:p>
        </w:tc>
        <w:tc>
          <w:tcPr>
            <w:tcW w:w="1339" w:type="dxa"/>
            <w:shd w:val="clear" w:color="auto" w:fill="auto"/>
            <w:vAlign w:val="center"/>
          </w:tcPr>
          <w:p>
            <w:pPr>
              <w:keepNext w:val="0"/>
              <w:keepLines w:val="0"/>
              <w:pageBreakBefore w:val="0"/>
              <w:kinsoku/>
              <w:wordWrap/>
              <w:overflowPunct/>
              <w:topLinePunct w:val="0"/>
              <w:autoSpaceDE/>
              <w:autoSpaceDN/>
              <w:bidi w:val="0"/>
              <w:adjustRightInd/>
              <w:snapToGrid/>
              <w:spacing w:before="78"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单价（元）</w:t>
            </w:r>
          </w:p>
        </w:tc>
        <w:tc>
          <w:tcPr>
            <w:tcW w:w="1344" w:type="dxa"/>
            <w:shd w:val="clear" w:color="auto" w:fill="auto"/>
            <w:vAlign w:val="center"/>
          </w:tcPr>
          <w:p>
            <w:pPr>
              <w:keepNext w:val="0"/>
              <w:keepLines w:val="0"/>
              <w:pageBreakBefore w:val="0"/>
              <w:kinsoku/>
              <w:wordWrap/>
              <w:overflowPunct/>
              <w:topLinePunct w:val="0"/>
              <w:autoSpaceDE/>
              <w:autoSpaceDN/>
              <w:bidi w:val="0"/>
              <w:adjustRightInd/>
              <w:snapToGrid/>
              <w:spacing w:before="78" w:line="240" w:lineRule="auto"/>
              <w:ind w:left="0"/>
              <w:jc w:val="center"/>
              <w:textAlignment w:val="auto"/>
              <w:rPr>
                <w:rFonts w:hint="eastAsia" w:ascii="宋体" w:hAnsi="宋体" w:eastAsia="宋体" w:cs="宋体"/>
                <w:b/>
                <w:bCs/>
                <w:sz w:val="24"/>
                <w:szCs w:val="24"/>
              </w:rPr>
            </w:pPr>
            <w:r>
              <w:rPr>
                <w:rFonts w:hint="eastAsia" w:ascii="宋体" w:hAnsi="宋体" w:eastAsia="宋体" w:cs="宋体"/>
                <w:b/>
                <w:bCs/>
                <w:i w:val="0"/>
                <w:iCs w:val="0"/>
                <w:color w:val="000000"/>
                <w:kern w:val="0"/>
                <w:sz w:val="24"/>
                <w:szCs w:val="24"/>
                <w:u w:val="none"/>
                <w:lang w:val="en-US" w:eastAsia="zh-CN" w:bidi="ar"/>
              </w:rPr>
              <w:t>小计</w:t>
            </w: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70" w:hRule="atLeast"/>
        </w:trPr>
        <w:tc>
          <w:tcPr>
            <w:tcW w:w="444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313"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spacing w:val="-4"/>
                <w:sz w:val="24"/>
                <w:szCs w:val="24"/>
                <w14:textOutline w14:w="4358" w14:cap="sq" w14:cmpd="sng">
                  <w14:solidFill>
                    <w14:srgbClr w14:val="000000"/>
                  </w14:solidFill>
                  <w14:prstDash w14:val="solid"/>
                  <w14:bevel/>
                </w14:textOutline>
              </w:rPr>
              <w:t>自动雨量站主要设备更换</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c>
          <w:tcPr>
            <w:tcW w:w="656"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c>
          <w:tcPr>
            <w:tcW w:w="133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c>
          <w:tcPr>
            <w:tcW w:w="1344" w:type="dxa"/>
            <w:shd w:val="clear" w:color="auto" w:fill="auto"/>
            <w:vAlign w:val="center"/>
          </w:tcPr>
          <w:p>
            <w:pPr>
              <w:keepNext w:val="0"/>
              <w:keepLines w:val="0"/>
              <w:pageBreakBefore w:val="0"/>
              <w:kinsoku/>
              <w:wordWrap/>
              <w:overflowPunct/>
              <w:topLinePunct w:val="0"/>
              <w:autoSpaceDE/>
              <w:autoSpaceDN/>
              <w:bidi w:val="0"/>
              <w:adjustRightInd/>
              <w:snapToGrid/>
              <w:spacing w:before="78" w:line="240" w:lineRule="auto"/>
              <w:ind w:left="0"/>
              <w:jc w:val="center"/>
              <w:textAlignment w:val="auto"/>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u w:val="none"/>
                <w:lang w:val="en-US" w:eastAsia="zh-CN" w:bidi="ar"/>
              </w:rPr>
              <w:t>1</w:t>
            </w:r>
          </w:p>
        </w:tc>
        <w:tc>
          <w:tcPr>
            <w:tcW w:w="3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服务器维护</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u w:val="none"/>
                <w:lang w:val="en-US" w:eastAsia="zh-CN"/>
              </w:rPr>
              <w:t>项</w:t>
            </w:r>
          </w:p>
        </w:tc>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13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rPr>
            </w:pPr>
          </w:p>
        </w:tc>
        <w:tc>
          <w:tcPr>
            <w:tcW w:w="13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napToGrid w:val="0"/>
                <w:color w:val="000000"/>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1" w:hRule="atLeast"/>
        </w:trPr>
        <w:tc>
          <w:tcPr>
            <w:tcW w:w="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u w:val="none"/>
                <w:lang w:val="en-US" w:eastAsia="zh-CN" w:bidi="ar"/>
              </w:rPr>
              <w:t>2</w:t>
            </w:r>
          </w:p>
        </w:tc>
        <w:tc>
          <w:tcPr>
            <w:tcW w:w="3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数据库维护</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u w:val="none"/>
                <w:lang w:val="en-US" w:eastAsia="zh-CN"/>
              </w:rPr>
              <w:t>项</w:t>
            </w:r>
          </w:p>
        </w:tc>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3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c>
          <w:tcPr>
            <w:tcW w:w="13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4"/>
                <w:szCs w:val="24"/>
                <w:u w:val="none"/>
                <w:lang w:val="en-US" w:eastAsia="zh-CN" w:bidi="ar"/>
              </w:rPr>
              <w:t>3</w:t>
            </w:r>
          </w:p>
        </w:tc>
        <w:tc>
          <w:tcPr>
            <w:tcW w:w="3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监测平台维护</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u w:val="none"/>
                <w:lang w:val="en-US" w:eastAsia="zh-CN"/>
              </w:rPr>
              <w:t>项</w:t>
            </w:r>
          </w:p>
        </w:tc>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3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c>
          <w:tcPr>
            <w:tcW w:w="13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w:t>
            </w:r>
          </w:p>
        </w:tc>
        <w:tc>
          <w:tcPr>
            <w:tcW w:w="3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水利专网维护</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snapToGrid w:val="0"/>
                <w:color w:val="auto"/>
                <w:kern w:val="0"/>
                <w:sz w:val="24"/>
                <w:szCs w:val="24"/>
                <w:u w:val="none"/>
                <w:lang w:val="en-US" w:eastAsia="zh-CN" w:bidi="ar-SA"/>
              </w:rPr>
            </w:pPr>
            <w:r>
              <w:rPr>
                <w:rFonts w:hint="eastAsia" w:ascii="宋体" w:hAnsi="宋体" w:eastAsia="宋体" w:cs="宋体"/>
                <w:i w:val="0"/>
                <w:iCs w:val="0"/>
                <w:color w:val="auto"/>
                <w:sz w:val="24"/>
                <w:szCs w:val="24"/>
                <w:u w:val="none"/>
                <w:lang w:val="en-US" w:eastAsia="zh-CN"/>
              </w:rPr>
              <w:t>项</w:t>
            </w:r>
          </w:p>
        </w:tc>
        <w:tc>
          <w:tcPr>
            <w:tcW w:w="6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3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c>
          <w:tcPr>
            <w:tcW w:w="13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auto"/>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095" w:type="dxa"/>
            <w:gridSpan w:val="5"/>
            <w:shd w:val="clear" w:color="auto" w:fill="auto"/>
            <w:vAlign w:val="center"/>
          </w:tcPr>
          <w:p>
            <w:pPr>
              <w:bidi w:val="0"/>
              <w:jc w:val="center"/>
            </w:pPr>
            <w:r>
              <w:rPr>
                <w:rFonts w:hint="eastAsia" w:ascii="宋体" w:hAnsi="宋体" w:eastAsia="宋体" w:cs="宋体"/>
                <w:spacing w:val="-7"/>
                <w:sz w:val="24"/>
                <w:szCs w:val="24"/>
                <w:lang w:eastAsia="zh-CN"/>
              </w:rPr>
              <w:t>小计</w:t>
            </w:r>
          </w:p>
        </w:tc>
        <w:tc>
          <w:tcPr>
            <w:tcW w:w="1344" w:type="dxa"/>
            <w:shd w:val="clear" w:color="auto" w:fill="auto"/>
            <w:vAlign w:val="center"/>
          </w:tcPr>
          <w:p>
            <w:pPr>
              <w:jc w:val="center"/>
              <w:rPr>
                <w:rFonts w:hint="default" w:eastAsia="宋体"/>
                <w:sz w:val="21"/>
                <w:lang w:val="en-US" w:eastAsia="zh-CN"/>
              </w:rPr>
            </w:pPr>
            <w:r>
              <w:rPr>
                <w:rFonts w:hint="eastAsia" w:eastAsia="宋体"/>
                <w:sz w:val="21"/>
                <w:lang w:val="en-US" w:eastAsia="zh-CN"/>
              </w:rPr>
              <w:t>100000</w:t>
            </w:r>
          </w:p>
        </w:tc>
      </w:tr>
    </w:tbl>
    <w:p>
      <w:pPr>
        <w:spacing w:before="180" w:line="219" w:lineRule="auto"/>
        <w:jc w:val="both"/>
        <w:rPr>
          <w:rFonts w:hint="default"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pPr>
      <w:bookmarkStart w:id="41" w:name="_Toc2926"/>
      <w:r>
        <w:rPr>
          <w:rFonts w:hint="eastAsia" w:ascii="宋体" w:hAnsi="宋体" w:eastAsia="宋体" w:cs="宋体"/>
          <w:b w:val="0"/>
          <w:bCs w:val="0"/>
          <w:spacing w:val="-1"/>
          <w:sz w:val="24"/>
          <w:szCs w:val="24"/>
          <w:lang w:val="en-US" w:eastAsia="zh-CN"/>
          <w14:textOutline w14:w="4358" w14:cap="sq" w14:cmpd="sng">
            <w14:solidFill>
              <w14:srgbClr w14:val="000000"/>
            </w14:solidFill>
            <w14:prstDash w14:val="solid"/>
            <w14:bevel/>
          </w14:textOutline>
        </w:rPr>
        <w:t>4.农村基层预警维护清单表</w:t>
      </w:r>
      <w:bookmarkEnd w:id="41"/>
    </w:p>
    <w:tbl>
      <w:tblPr>
        <w:tblStyle w:val="4"/>
        <w:tblW w:w="8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2298"/>
        <w:gridCol w:w="916"/>
        <w:gridCol w:w="817"/>
        <w:gridCol w:w="1900"/>
        <w:gridCol w:w="956"/>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rFonts w:hint="eastAsia" w:ascii="宋体" w:hAnsi="宋体" w:eastAsia="宋体" w:cs="宋体"/>
                <w:b/>
                <w:bCs/>
                <w:sz w:val="24"/>
                <w:szCs w:val="24"/>
                <w:lang w:val="en-US" w:eastAsia="zh-CN" w:bidi="ar"/>
              </w:rPr>
              <w:t>序号</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rFonts w:hint="eastAsia" w:ascii="宋体" w:hAnsi="宋体" w:eastAsia="宋体" w:cs="宋体"/>
                <w:b/>
                <w:bCs/>
                <w:sz w:val="24"/>
                <w:szCs w:val="24"/>
                <w:lang w:val="en-US" w:eastAsia="zh-CN" w:bidi="ar"/>
              </w:rPr>
              <w:t>名称</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rFonts w:hint="eastAsia" w:ascii="宋体" w:hAnsi="宋体" w:eastAsia="宋体" w:cs="宋体"/>
                <w:b/>
                <w:bCs/>
                <w:sz w:val="24"/>
                <w:szCs w:val="24"/>
                <w:lang w:val="en-US" w:eastAsia="zh-CN" w:bidi="ar"/>
              </w:rPr>
              <w:t>单位</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rFonts w:hint="eastAsia" w:ascii="宋体" w:hAnsi="宋体" w:eastAsia="宋体" w:cs="宋体"/>
                <w:b/>
                <w:bCs/>
                <w:sz w:val="24"/>
                <w:szCs w:val="24"/>
                <w:lang w:val="en-US" w:eastAsia="zh-CN" w:bidi="ar"/>
              </w:rPr>
              <w:t>数量</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运行维护费（</w:t>
            </w:r>
            <w:r>
              <w:rPr>
                <w:rFonts w:ascii="宋体" w:hAnsi="宋体" w:eastAsia="宋体" w:cs="宋体"/>
                <w:b/>
                <w:bCs/>
                <w:spacing w:val="-1"/>
                <w:sz w:val="24"/>
                <w:szCs w:val="24"/>
              </w:rPr>
              <w:t>元/站•年</w:t>
            </w:r>
            <w:r>
              <w:rPr>
                <w:rFonts w:hint="eastAsia" w:ascii="宋体" w:hAnsi="宋体" w:eastAsia="宋体" w:cs="宋体"/>
                <w:b/>
                <w:bCs/>
                <w:spacing w:val="-1"/>
                <w:sz w:val="24"/>
                <w:szCs w:val="24"/>
                <w:lang w:eastAsia="zh-CN"/>
              </w:rPr>
              <w:t>）</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（一）</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五原县</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站点运维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处</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预警平台运维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（二）</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杭锦后旗</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站点运维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处</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26</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预警平台运维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（三）</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临河区</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站点运维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处</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预警平台运维</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lang w:val="en-US" w:eastAsia="zh-CN"/>
              </w:rPr>
              <w:t>项</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A6480"/>
    <w:multiLevelType w:val="multilevel"/>
    <w:tmpl w:val="185A6480"/>
    <w:lvl w:ilvl="0" w:tentative="0">
      <w:start w:val="1"/>
      <w:numFmt w:val="chineseCountingThousand"/>
      <w:pStyle w:val="3"/>
      <w:lvlText w:val="%1、"/>
      <w:lvlJc w:val="left"/>
      <w:pPr>
        <w:ind w:left="425" w:hanging="425"/>
      </w:pPr>
      <w:rPr>
        <w:rFonts w:hint="default" w:asciiTheme="majorEastAsia" w:eastAsiaTheme="majorEastAsia"/>
        <w:b/>
        <w:i w:val="0"/>
        <w:sz w:val="32"/>
      </w:rPr>
    </w:lvl>
    <w:lvl w:ilvl="1" w:tentative="0">
      <w:start w:val="1"/>
      <w:numFmt w:val="decimal"/>
      <w:isLgl/>
      <w:lvlText w:val="%1.%2"/>
      <w:lvlJc w:val="left"/>
      <w:pPr>
        <w:ind w:left="992" w:hanging="567"/>
      </w:pPr>
      <w:rPr>
        <w:rFonts w:hint="default" w:asciiTheme="majorEastAsia" w:eastAsiaTheme="majorEastAsia"/>
        <w:b/>
        <w:i w:val="0"/>
        <w:sz w:val="30"/>
      </w:rPr>
    </w:lvl>
    <w:lvl w:ilvl="2" w:tentative="0">
      <w:start w:val="1"/>
      <w:numFmt w:val="decimal"/>
      <w:isLgl/>
      <w:lvlText w:val="%1.%2.%3"/>
      <w:lvlJc w:val="left"/>
      <w:pPr>
        <w:ind w:left="1418" w:hanging="567"/>
      </w:pPr>
      <w:rPr>
        <w:rFonts w:hint="default" w:asciiTheme="majorEastAsia" w:eastAsiaTheme="majorEastAsia"/>
        <w:b/>
        <w:i w:val="0"/>
        <w:sz w:val="28"/>
      </w:rPr>
    </w:lvl>
    <w:lvl w:ilvl="3" w:tentative="0">
      <w:start w:val="1"/>
      <w:numFmt w:val="decimal"/>
      <w:isLgl/>
      <w:lvlText w:val="%1.%2.%3.%4"/>
      <w:lvlJc w:val="left"/>
      <w:pPr>
        <w:ind w:left="1984" w:hanging="708"/>
      </w:pPr>
      <w:rPr>
        <w:rFonts w:hint="default" w:asciiTheme="majorEastAsia" w:eastAsiaTheme="majorEastAsia"/>
        <w:b/>
        <w:i w:val="0"/>
        <w:sz w:val="28"/>
      </w:rPr>
    </w:lvl>
    <w:lvl w:ilvl="4" w:tentative="0">
      <w:start w:val="1"/>
      <w:numFmt w:val="decimal"/>
      <w:isLgl/>
      <w:lvlText w:val="%1.%2.%3.%4.%5"/>
      <w:lvlJc w:val="left"/>
      <w:pPr>
        <w:ind w:left="2551" w:hanging="850"/>
      </w:pPr>
      <w:rPr>
        <w:rFonts w:hint="default" w:asciiTheme="majorEastAsia" w:eastAsiaTheme="majorEastAsia"/>
        <w:b/>
        <w:i w:val="0"/>
        <w:sz w:val="28"/>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WM1OWM4YTQ0Njg0ZWZiZjdhN2Q0MDE1MjU3MzEifQ=="/>
  </w:docVars>
  <w:rsids>
    <w:rsidRoot w:val="006B4EF0"/>
    <w:rsid w:val="006B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rPr>
  </w:style>
  <w:style w:type="paragraph" w:customStyle="1" w:styleId="6">
    <w:name w:val="Table Text"/>
    <w:basedOn w:val="1"/>
    <w:autoRedefine/>
    <w:semiHidden/>
    <w:qFormat/>
    <w:uiPriority w:val="0"/>
    <w:rPr>
      <w:rFonts w:ascii="微软雅黑" w:hAnsi="微软雅黑" w:eastAsia="微软雅黑" w:cs="微软雅黑"/>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21"/>
    <w:basedOn w:val="5"/>
    <w:autoRedefine/>
    <w:qFormat/>
    <w:uiPriority w:val="0"/>
    <w:rPr>
      <w:rFonts w:hint="eastAsia" w:ascii="宋体" w:hAnsi="宋体" w:eastAsia="宋体" w:cs="宋体"/>
      <w:color w:val="000000"/>
      <w:sz w:val="22"/>
      <w:szCs w:val="22"/>
      <w:u w:val="none"/>
    </w:rPr>
  </w:style>
  <w:style w:type="character" w:customStyle="1" w:styleId="9">
    <w:name w:val="font11"/>
    <w:basedOn w:val="5"/>
    <w:autoRedefine/>
    <w:qFormat/>
    <w:uiPriority w:val="0"/>
    <w:rPr>
      <w:rFonts w:hint="eastAsia" w:ascii="宋体" w:hAnsi="宋体" w:eastAsia="宋体" w:cs="宋体"/>
      <w:color w:val="000000"/>
      <w:sz w:val="22"/>
      <w:szCs w:val="22"/>
      <w:u w:val="none"/>
    </w:rPr>
  </w:style>
  <w:style w:type="character" w:customStyle="1" w:styleId="10">
    <w:name w:val="font01"/>
    <w:basedOn w:val="5"/>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2024-05-31T10:38:00Z</dcterms:created>
  <dc:creator>SY-Jessica</dc:creator>
  <cp:lastModifiedBy>SY-Jessica</cp:lastModifiedBy>
  <dcterms:modified xsi:type="dcterms:W3CDTF">2024-05-31T10:39:01Z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BBB0A395EB4442F1891E6974EE65CE83_11</vt:lpwstr>
  </property>
</Properties>
</file>