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AEB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-420" w:leftChars="-200" w:firstLine="0" w:firstLineChars="0"/>
        <w:jc w:val="center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应急救援设备技术参数及清单</w:t>
      </w:r>
    </w:p>
    <w:tbl>
      <w:tblPr>
        <w:tblStyle w:val="7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38"/>
        <w:gridCol w:w="8715"/>
        <w:gridCol w:w="728"/>
        <w:gridCol w:w="734"/>
        <w:gridCol w:w="900"/>
        <w:gridCol w:w="897"/>
      </w:tblGrid>
      <w:tr w14:paraId="59C4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1429936">
            <w:pPr>
              <w:pStyle w:val="9"/>
              <w:spacing w:line="360" w:lineRule="auto"/>
              <w:ind w:firstLine="0" w:firstLineChars="0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38" w:type="dxa"/>
            <w:vAlign w:val="center"/>
          </w:tcPr>
          <w:p w14:paraId="0B65D779">
            <w:pPr>
              <w:spacing w:line="360" w:lineRule="auto"/>
              <w:jc w:val="center"/>
              <w:rPr>
                <w:rFonts w:hint="eastAsia" w:ascii="仿宋_GB2312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装备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8715" w:type="dxa"/>
            <w:vAlign w:val="center"/>
          </w:tcPr>
          <w:p w14:paraId="768723D1"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基本性能参数要求</w:t>
            </w:r>
          </w:p>
        </w:tc>
        <w:tc>
          <w:tcPr>
            <w:tcW w:w="728" w:type="dxa"/>
            <w:vAlign w:val="center"/>
          </w:tcPr>
          <w:p w14:paraId="53124E2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34" w:type="dxa"/>
            <w:vAlign w:val="center"/>
          </w:tcPr>
          <w:p w14:paraId="44363C9F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3B5D9B3F">
            <w:pPr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97" w:type="dxa"/>
            <w:vAlign w:val="center"/>
          </w:tcPr>
          <w:p w14:paraId="6931D038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总价</w:t>
            </w:r>
          </w:p>
          <w:p w14:paraId="5EDA5D59">
            <w:pPr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 w14:paraId="204F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5D083C8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 w14:paraId="060E0F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水深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水温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探测仪</w:t>
            </w:r>
          </w:p>
        </w:tc>
        <w:tc>
          <w:tcPr>
            <w:tcW w:w="8715" w:type="dxa"/>
            <w:vAlign w:val="center"/>
          </w:tcPr>
          <w:p w14:paraId="2EF149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探测水域水深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。量程≥150m，精度≤±1%，最小显示分辨率≤1mm，发射频率200～2000kHz。</w:t>
            </w:r>
          </w:p>
        </w:tc>
        <w:tc>
          <w:tcPr>
            <w:tcW w:w="728" w:type="dxa"/>
            <w:vAlign w:val="center"/>
          </w:tcPr>
          <w:p w14:paraId="48D2DA6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22DC83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68814B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C6613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C8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7E17F0AE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8" w:type="dxa"/>
            <w:vAlign w:val="center"/>
          </w:tcPr>
          <w:p w14:paraId="307A84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救生抛投器</w:t>
            </w:r>
          </w:p>
        </w:tc>
        <w:tc>
          <w:tcPr>
            <w:tcW w:w="8715" w:type="dxa"/>
            <w:vAlign w:val="center"/>
          </w:tcPr>
          <w:p w14:paraId="31E5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符合 GB/T 27906-2011《救生抛投器》标准要求。</w:t>
            </w:r>
          </w:p>
          <w:p w14:paraId="49FE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1、使用压缩空气，工作压力：≥8.5MPA,抛投方式：类似迫击炮方式。</w:t>
            </w:r>
          </w:p>
          <w:p w14:paraId="58F50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抛射性能：救援绳或牵引绳 抛投距离≥35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米，抛射偏差角≤0.52°；救援绳或水浮绳抛投距离为≥25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米，偏差角≤0.46°；发射锚钩抛投距离≥11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米，偏差角为≤0.4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B1D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破断强度：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按 XF 494-2004中7.2规定的破断强度试验，抛绳的断裂强度不得小于 2kN、水用抛绳的断裂强度不得小于 6kN。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2E4E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4、空中飞行时间：3-5秒钟，发射初速:60m/s，水用救援弹里的水用浮具入水5秒内自动充气成为救生圈，产生8公斤以上浮力。</w:t>
            </w:r>
          </w:p>
          <w:p w14:paraId="0B2C5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、抛投器主机上设置弹珠倾斜仪，能使救援弹抛射的更加接近目的地、且抛射距离更准。</w:t>
            </w:r>
          </w:p>
          <w:p w14:paraId="5D3F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、抛投器配有缓冲底座，底座上有调校发射角度的角度仪，能使救援弹抛射的更加接近目的地、且抛射距离更远。设备带有安全按钮保险联锁，安全可靠，操作简捷方便。</w:t>
            </w:r>
          </w:p>
          <w:p w14:paraId="4819E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、抛投器采用内置1.5L碳纤维气瓶，可快速的进行救援无需在另外接气瓶，加快救援进度，提高救援效率。</w:t>
            </w:r>
          </w:p>
          <w:p w14:paraId="42B1E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、抛投器缸体上面配有气压表，可以清晰的看到使用时抛投器内部的充气气压值，避免冲入的气压过大或过小从而影响使用效果。同时也保证使用人员安全。</w:t>
            </w:r>
          </w:p>
          <w:p w14:paraId="25E9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、抛投器配有收绳用的手动回收线盘，能快速回收救援绳，提高救援的时间和效率。</w:t>
            </w:r>
          </w:p>
          <w:p w14:paraId="6982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、抛投器包装为铝合金箱。利于救援人员迅速投入救援工作，可迅速拿放各种配件。</w:t>
            </w:r>
          </w:p>
          <w:p w14:paraId="4D641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、远距离抛投器标准配置为：基本发射组件一套、内置1.5L气瓶一个、底座一个、陆用弹体2个（内含救援绳索）、水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弹体2个（内含救援绳索）、训练弹一个、冲绳器一个、救援弹发射导管一根、训练弹发射导管一根、绳包3个（其中一个含150m绳索）、16克CO2气瓶4个、触发剂4个、水用保护套2套、常用密封圈一套、高尔夫包箱2个、手动回收线盘1个、减压吹绳器1个、外接充气接头1根、可折叠三爪锚钩1个。</w:t>
            </w:r>
          </w:p>
        </w:tc>
        <w:tc>
          <w:tcPr>
            <w:tcW w:w="728" w:type="dxa"/>
            <w:vAlign w:val="center"/>
          </w:tcPr>
          <w:p w14:paraId="6150375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C6F17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3551E0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EA790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E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25ECCE60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38" w:type="dxa"/>
            <w:vAlign w:val="center"/>
          </w:tcPr>
          <w:p w14:paraId="7AA0B4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水域救援套装</w:t>
            </w:r>
          </w:p>
        </w:tc>
        <w:tc>
          <w:tcPr>
            <w:tcW w:w="8715" w:type="dxa"/>
            <w:vAlign w:val="center"/>
          </w:tcPr>
          <w:p w14:paraId="154B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由水域救援头盔、水域救援手套、水域救援靴、激流救生衣、特级干式/湿式救援服，大音量救生口哨、水域救生刀、多用途信号灯、抛绳包等组成。</w:t>
            </w:r>
          </w:p>
          <w:p w14:paraId="43BD5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水域救援头盔</w:t>
            </w:r>
          </w:p>
          <w:p w14:paraId="56B0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 xml:space="preserve">1.外壳采用ABS材质，抗冲击强度高，耐腐浊耐磨。 </w:t>
            </w:r>
          </w:p>
          <w:p w14:paraId="0158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2.内衬采用高弹性发泡棉发泡材料，减震性能缓冲效果好。</w:t>
            </w:r>
          </w:p>
          <w:p w14:paraId="1B22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3.重量：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500g</w:t>
            </w:r>
          </w:p>
          <w:p w14:paraId="36D18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4.旋钮调节大小，共有5个排水透气孔。</w:t>
            </w:r>
          </w:p>
          <w:p w14:paraId="68276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5.带护耳设计，可调节织带固定插扣。</w:t>
            </w:r>
          </w:p>
          <w:p w14:paraId="30844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6.链接固定处采用优质不锈钢铆钉，耐水腐蚀性好。</w:t>
            </w:r>
          </w:p>
          <w:p w14:paraId="5219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7.下巴出设有硅胶软垫，穿戴舒适。</w:t>
            </w:r>
          </w:p>
          <w:p w14:paraId="24E3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8.下颏带抗拉强度：延伸长度为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</w:t>
            </w:r>
          </w:p>
          <w:p w14:paraId="1570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水域救援手套</w:t>
            </w:r>
          </w:p>
          <w:p w14:paraId="7D88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1、手背采用不小于3mm的氯丁橡胶制成，并加有2mm厚的衬垫提供额外保护，拥有良好的热反射保温性能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A58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2、手心采用合成皮革加强，增强耐磨性。</w:t>
            </w:r>
          </w:p>
          <w:p w14:paraId="28E9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3、手掌和手指部位由结实的带弹性的合成皮革制成，且带有图层。</w:t>
            </w:r>
          </w:p>
          <w:p w14:paraId="6E8E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4、手腕处有魔术贴搭扣，可以加强固定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D70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5、水域救援手套为五指分离式，本体的长度环形延伸，并超出腕骨83mm，且消防员水域救援手套能限制杂物进入。</w:t>
            </w:r>
          </w:p>
          <w:p w14:paraId="7258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6、重量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130g</w:t>
            </w:r>
          </w:p>
          <w:p w14:paraId="05DE0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7、人员双手穿戴消防员水域救援手套后，能对直径9.5mm、12.5mm和16mm的绳索进行结绳作业。</w:t>
            </w:r>
          </w:p>
          <w:p w14:paraId="6D103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水域救援靴：</w:t>
            </w:r>
          </w:p>
          <w:p w14:paraId="34F0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1、水域救援靴采用高鞋帮设计，由靴头、靴外底、靴跟、靴帮、靴内底等组成。靴鼻处能限制杂物进入靴内，穿着舒适、长时间不磨脚。</w:t>
            </w:r>
          </w:p>
          <w:p w14:paraId="5D41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2、鞋帮采用5mm和一体合成皮革组成双层结构的氯丁橡胶材质，提供优越的保暖性。</w:t>
            </w:r>
          </w:p>
          <w:p w14:paraId="4E73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3、内垫为7mm的氯丁橡胶，提供更好的减震性，内有弹性潜水材料内胆，具有保温、耐穿刺、耐切割、防滑等保护性能。</w:t>
            </w:r>
          </w:p>
          <w:p w14:paraId="6DB1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4、水域救援靴款式为防滑外底、中筒靴帮具有保温功能，靴子外底设有吸气底盘，靴内底厚度大于3cm，具有减震，防臭，抗菌，透气功能，主体颜色为黑色。</w:t>
            </w:r>
          </w:p>
          <w:p w14:paraId="3B0F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5、水域救援靴前帮和后帮加厚度≥3mm橡胶护片补强</w:t>
            </w:r>
          </w:p>
          <w:p w14:paraId="34A0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6、脚掌侧面具有排水功能；脚跟处凸起设计，方便与脚蹼搭配使用。</w:t>
            </w:r>
          </w:p>
          <w:p w14:paraId="36183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7、靴底经过10万次弯折试试验后，外底不应断裂验后，外底未断裂，外底或者裂缝长度不应大于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2mm。</w:t>
            </w:r>
          </w:p>
          <w:p w14:paraId="53A7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8、靴帮材料最大抗刺穿力≥45N</w:t>
            </w:r>
          </w:p>
          <w:p w14:paraId="5E222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激流救生衣</w:t>
            </w:r>
          </w:p>
          <w:p w14:paraId="28E1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流救生衣采用NBR浮力泡沫，可产生≥150N的浮力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经测试＞90KG成年人都可以获得足够的向上漂浮力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80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经过精心设计基本可以应对所有水面情况</w:t>
            </w:r>
          </w:p>
          <w:p w14:paraId="5777F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 适合胸围70至145厘米的使用者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8条可调节的固定带可以确保使用者舒适稳固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66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4.背心式设计，胸襟一条#10YKK塑钢开口拉链，塑料拉头用弹力带固定于布料夹层内，后领口有松紧设计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659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5.39处缝纫套结加固和600D材质的抗撕裂面料，面料加涂PU防水涂层，使得此款激流救援救 生衣的使用者可以应对任何复杂救援环境；救生衣上设计腋下带装置，必免救生衣上浮问题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C6E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 模块化设计，救生衣的所有口袋(前端2个后面1个)均设计为可快速拆卸的快速排水口袋，可配备不同的救援战术工具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955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7.背部大容量口袋外部车缝两组魔术贴毛面</w:t>
            </w:r>
          </w:p>
          <w:p w14:paraId="18D0B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特级干式救援服</w:t>
            </w:r>
          </w:p>
          <w:p w14:paraId="28DA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1、用于水域救援身体基本防护，具有耐磨、保温等功能，由三层防水尼龙复合面料制成，有抗皱性与保形性。</w:t>
            </w:r>
          </w:p>
          <w:p w14:paraId="7208C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2、干式水域救援服为连体前穿式设计，内设可拆卸式背带，可调节松紧；前胸斜向主入口设有防水拉链，易于拉开与闭合，具有高密封性。</w:t>
            </w:r>
          </w:p>
          <w:p w14:paraId="1A072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3、臀部、肘部和膝部采用高强布料加强耐磨度，缓解外部冲击力，提高衣服全面保护能力。</w:t>
            </w:r>
          </w:p>
          <w:p w14:paraId="10BA4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4、有门襟设计，防水拉链闭合，集成式腰部束紧系统，左右两侧有可调节插扣尼龙腰带和魔术贴束紧带。</w:t>
            </w:r>
          </w:p>
          <w:p w14:paraId="4BA86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5、袖口、领口和脚口设置有魔术贴束紧带，带手套易于调节舒适度；领口和袖口设置高弹力乳胶密封件，具备密封性和防水能力，且可以根据使用人需要进行裁剪、调整大小。</w:t>
            </w:r>
          </w:p>
          <w:p w14:paraId="15479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6、袜子由不低于3层一体式防水尼龙复合面料制成，采用袜底补强设计。</w:t>
            </w:r>
          </w:p>
          <w:p w14:paraId="419DC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大腿两侧设有魔术贴</w:t>
            </w:r>
          </w:p>
          <w:p w14:paraId="197BF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湿式救援服</w:t>
            </w:r>
          </w:p>
          <w:p w14:paraId="4073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1、分体式设计，主体橙色相间黑色，前开拉链上衣和背带长裤，方便穿脱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157D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2、水域救援服为双层设计，外层为氯丁橡胶，内层为尼龙拉纱布。</w:t>
            </w:r>
          </w:p>
          <w:p w14:paraId="6EB3A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3、臀部、肩部、手肘、膝盖关节处等易磨损处设置耐磨布抗磨面料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9BBD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4、手腕、腿部设有高亮反光带，醒目显眼，强度高，降低搜救难度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DFB5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、设置前置拉链和踝部、腕部拉链，拉链为YKK拉链，防水性能好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F175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、所有缝线处都是用四针六线加固缝纫，上衣下摆做防滑设计，长裤有背带且带小便拉链。</w:t>
            </w:r>
          </w:p>
          <w:p w14:paraId="3C5A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、拉伸强度：湿式服的面料经150N、持续10s的拉伸强度试验，试样的经向、纬向均未出现断裂现象。</w:t>
            </w:r>
          </w:p>
          <w:p w14:paraId="54B66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、接缝强度：湿式服的接缝经100N、持续10s的接缝强度试验，试样未出现断裂现象。</w:t>
            </w:r>
          </w:p>
          <w:p w14:paraId="7E4A4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、耐磨性能：湿式服的面料经2000次循环摩擦后，试样未被磨穿。湿式服的补强材料经6000次循环摩擦后，试样未被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磨损。</w:t>
            </w:r>
          </w:p>
          <w:p w14:paraId="44657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大音量救生口哨</w:t>
            </w:r>
          </w:p>
          <w:p w14:paraId="799B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、声级强度：≥115分贝</w:t>
            </w:r>
          </w:p>
          <w:p w14:paraId="6991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2、无滚珠三气室设计，即使在非常潮湿的条件下也可以吹响。</w:t>
            </w:r>
          </w:p>
          <w:p w14:paraId="54CF2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3、咬合处带有橡胶缓冲垫，保护牙齿。</w:t>
            </w:r>
          </w:p>
          <w:p w14:paraId="3BBB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4、人体工程学设计适合抓握：带有可拆卸挂绳。</w:t>
            </w:r>
          </w:p>
          <w:p w14:paraId="19272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水域救生刀</w:t>
            </w:r>
          </w:p>
          <w:p w14:paraId="1F21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、刀身采用直形刀体、弧形刀刃和锯齿状刀背的结构，刀头为平头且不开刃，救援刀的金属表面应平整光滑，不应有裂纹、毛刺、凹痕或缺损等缺陷。救援刀应有刀鞘,刀柄应有夜光功能带有防滑设计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44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、刀片为钛合金材质，具有极轻、超强韧和高耐腐蚀的特性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B72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、总长度：≥18cm</w:t>
            </w:r>
          </w:p>
          <w:p w14:paraId="53B8A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、刀刃长度：≥6cm</w:t>
            </w:r>
          </w:p>
          <w:p w14:paraId="731A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、两端按压式开关，单手可操作，刀鞘和刀身保险链接，下水后不会轻易分离。</w:t>
            </w:r>
          </w:p>
          <w:p w14:paraId="7B825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多用途信号灯</w:t>
            </w:r>
          </w:p>
          <w:p w14:paraId="7FD8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、外形小巧，重量轻，便于存放和运送。具有照明、闪光2种功能，效率高，节省电力，闪光灯光穿透性强，在昏暗环境及夜间，能有效标定方位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532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、采用氙气闪光灯，光线穿透力强，远距离里见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D0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、照明采用Led灯</w:t>
            </w:r>
          </w:p>
          <w:p w14:paraId="6952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、外壳采用高强度ABS工程塑料；可以方便的固定在PFD或者背包的固定带上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E04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、工作时间：≥8小时</w:t>
            </w:r>
          </w:p>
          <w:p w14:paraId="33B7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、闪光频率：50-70次/min</w:t>
            </w:r>
          </w:p>
          <w:p w14:paraId="7395D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抛绳包</w:t>
            </w:r>
          </w:p>
          <w:p w14:paraId="4535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、带有双重快速释放装置，可满足救援任务中快速释放绳包的需求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CC1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、包体设有加宽网眼布，快速排出包内积水。包体设有反光带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16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、包体内置浮力泡棉，PU防水口袋盖部面料，可漂浮于水面上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5C9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、绳包尾部设有不锈钢D型扣，易于快速吊挂登山扣上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482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、包内有≥15米直径≥6MM水面漂浮救生绳，抗拉强度≥12KN，聚丙烯纤维交叉编织外层，内包聚乙烯绳芯，绳索可漂浮于水面上，绳索表面凹凸花纹。</w:t>
            </w:r>
          </w:p>
          <w:p w14:paraId="6413F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牛尾绳</w:t>
            </w:r>
          </w:p>
          <w:p w14:paraId="0C51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、水域救援牛尾绳由内置弹性带的宽管状织带套、金属圆环和安全钩组成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4EC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、静态长度：≥100cm</w:t>
            </w:r>
          </w:p>
          <w:p w14:paraId="3593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、弹性性能：在1000 N的轴向拉力作用下,水域救援牛尾绳伸展后的长度为≥160cm,在静态长度的1.5倍～2.0倍之间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F429B4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强度性能：在标称强度5kN的轴向拉力作用下，水域救援牛尾绳未出现断裂现象。</w:t>
            </w:r>
          </w:p>
        </w:tc>
        <w:tc>
          <w:tcPr>
            <w:tcW w:w="728" w:type="dxa"/>
            <w:vAlign w:val="center"/>
          </w:tcPr>
          <w:p w14:paraId="664B1CF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687FB8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3E8FFE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362C8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EE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515A46C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38" w:type="dxa"/>
            <w:vAlign w:val="center"/>
          </w:tcPr>
          <w:p w14:paraId="5C92D4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杆</w:t>
            </w:r>
          </w:p>
        </w:tc>
        <w:tc>
          <w:tcPr>
            <w:tcW w:w="8715" w:type="dxa"/>
            <w:vAlign w:val="center"/>
          </w:tcPr>
          <w:p w14:paraId="558EF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用于营救落水和遇险被困人员，在岸上或船上开展远距离安全施救。</w:t>
            </w:r>
          </w:p>
          <w:p w14:paraId="589ACF6F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救生杆</w:t>
            </w:r>
          </w:p>
          <w:p w14:paraId="1AD4044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可拆装救援工具头共6个</w:t>
            </w:r>
          </w:p>
          <w:p w14:paraId="49BD41EB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救援杆：超轻碳纤维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粗管径≥35mm,细管径≤25mm</w:t>
            </w:r>
          </w:p>
          <w:p w14:paraId="7DE4F623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展开长度（米）：≥6m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D3A5A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折叠后长度（米）：≤1.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A392A16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重量（公斤）：≤0.9Kg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参数必须检测报告中体现。）</w:t>
            </w:r>
          </w:p>
          <w:p w14:paraId="0A5C0B36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弧形套索长度≥110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 ；宽度≤ 442mm；重量≤560g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4C02B73C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三爪钩：半径≥122mm；长度≤311mm；重量≤580g；间距≥236mm</w:t>
            </w:r>
          </w:p>
          <w:p w14:paraId="0C26C60D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单钩：钩口宽≥118mm；长度≤ 304mm；重量≤260g</w:t>
            </w:r>
          </w:p>
          <w:p w14:paraId="11AF25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浮球：浮力≥67.1N；直径≥227mm；高度≤280mm；重量≤1.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kg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031F7DF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圈：浮力≥ 63.2N；直径≥545mm；重量≤ 500g</w:t>
            </w:r>
          </w:p>
          <w:p w14:paraId="59584612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弹性捕获器  重量≤340g；张开距离≥4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8" w:type="dxa"/>
            <w:vAlign w:val="center"/>
          </w:tcPr>
          <w:p w14:paraId="730B0DE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1BB6B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61A2BC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E30BF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D1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47F2072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38" w:type="dxa"/>
            <w:vAlign w:val="center"/>
          </w:tcPr>
          <w:p w14:paraId="37A042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舟艇拖车</w:t>
            </w:r>
          </w:p>
        </w:tc>
        <w:tc>
          <w:tcPr>
            <w:tcW w:w="8715" w:type="dxa"/>
            <w:vAlign w:val="center"/>
          </w:tcPr>
          <w:p w14:paraId="4C1D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用于转运舟艇，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表面热镀锌防锈处理。</w:t>
            </w:r>
          </w:p>
          <w:p w14:paraId="331B5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车身整体尺寸：总长度≥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mm，宽度≥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00mm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1F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净重≥200kg，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载重≥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00kg，带有安全保险链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77A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绞盘：牵引力≥5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7386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千斤顶：承重≥5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62430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万向移动支撑轮</w:t>
            </w:r>
          </w:p>
          <w:p w14:paraId="574F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轻卡专用轮胎：真空轮胎，热镀锌钢圈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B4B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类型：单轴拖车。</w:t>
            </w:r>
          </w:p>
          <w:p w14:paraId="0A1C57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8、拖车车架抗拉强度：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400Mpa </w:t>
            </w:r>
          </w:p>
          <w:p w14:paraId="0627A8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拖车车架弯曲试验：无裂痕</w:t>
            </w:r>
          </w:p>
          <w:p w14:paraId="422892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10、拖车滚轮简支梁冲击强度：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14/kJ/m2</w:t>
            </w:r>
          </w:p>
        </w:tc>
        <w:tc>
          <w:tcPr>
            <w:tcW w:w="728" w:type="dxa"/>
            <w:vAlign w:val="center"/>
          </w:tcPr>
          <w:p w14:paraId="5D672F7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38A26F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39208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C72DD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C0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477E7CC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38" w:type="dxa"/>
            <w:vAlign w:val="center"/>
          </w:tcPr>
          <w:p w14:paraId="1DB454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户外移动电源</w:t>
            </w:r>
          </w:p>
        </w:tc>
        <w:tc>
          <w:tcPr>
            <w:tcW w:w="8715" w:type="dxa"/>
            <w:vAlign w:val="center"/>
          </w:tcPr>
          <w:p w14:paraId="3DD1D6C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户外抢险救援设备充电。磷酸铁锂电池，容量不小于2000Wh，额定输出3000W。</w:t>
            </w:r>
          </w:p>
        </w:tc>
        <w:tc>
          <w:tcPr>
            <w:tcW w:w="728" w:type="dxa"/>
            <w:vAlign w:val="center"/>
          </w:tcPr>
          <w:p w14:paraId="1109E65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219D79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C1EA3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21629E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C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42FF54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38" w:type="dxa"/>
            <w:vAlign w:val="center"/>
          </w:tcPr>
          <w:p w14:paraId="54796E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应急指挥帐篷</w:t>
            </w:r>
          </w:p>
        </w:tc>
        <w:tc>
          <w:tcPr>
            <w:tcW w:w="8715" w:type="dxa"/>
            <w:vAlign w:val="center"/>
          </w:tcPr>
          <w:p w14:paraId="6969577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用于户外抢险救援指挥所搭建。</w:t>
            </w:r>
          </w:p>
          <w:p w14:paraId="0159A33D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一、材质、颜色、结构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83F2E7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1、整体为外篷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，地布、气柱，内衬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颜色：蓝色</w:t>
            </w:r>
          </w:p>
          <w:p w14:paraId="0B66E02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2、结构：充气帐篷为充气框架结构，帐篷前后设有两扇进出门。</w:t>
            </w:r>
          </w:p>
          <w:p w14:paraId="2EC3DD7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3、外篷布采用600*600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单面PVC防水涂层。气柱材料采用高强度PVC夹网涂层气密布；充气帐篷地布为PVC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或刀刮布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热合成型。</w:t>
            </w:r>
          </w:p>
          <w:p w14:paraId="768BFA2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4、充气帐篷两侧面根据投影面积开设合理的窗户数量，设置通风口、阀门口便于充排气体。</w:t>
            </w:r>
          </w:p>
          <w:p w14:paraId="20C798A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、帐篷气阀分为充气阀、安全阀，设计在面对帐篷右边侧面围墙的角下面。</w:t>
            </w:r>
          </w:p>
          <w:p w14:paraId="5598199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、配件：电动充气泵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地钎、防风绳、修补工具一套。</w:t>
            </w:r>
          </w:p>
          <w:p w14:paraId="5A0730A0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二、主要技术参数要求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01ED898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1、总体面积为60平米，尺寸：长10米、宽6米、肩高2.1米（±0.1米）、顶高3.3米（±0.1米）</w:t>
            </w:r>
          </w:p>
          <w:p w14:paraId="334E373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2、底布防水性能：耐水压不应小于0.015MPa.</w:t>
            </w:r>
          </w:p>
          <w:p w14:paraId="6F7B573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3、充气时&lt;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min.</w:t>
            </w:r>
          </w:p>
          <w:p w14:paraId="5E1E2B0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1.4×10²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1.2×10²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17F745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2.3×10²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1.8×10²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D3EDE86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牛津布篷布： 静水压：≥150kpa，</w:t>
            </w:r>
          </w:p>
          <w:p w14:paraId="59C9DFE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</w:t>
            </w:r>
          </w:p>
          <w:p w14:paraId="7372DBE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裂力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</w:t>
            </w:r>
          </w:p>
          <w:p w14:paraId="6D7BE91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7、无粘连，色差4-5级</w:t>
            </w:r>
          </w:p>
          <w:p w14:paraId="2B069AD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8、单位面积质量 气柱为≥800g/㎡   牛津布≥450g/㎡</w:t>
            </w:r>
          </w:p>
          <w:p w14:paraId="231AE9F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抗风等级≥7级</w:t>
            </w:r>
          </w:p>
          <w:p w14:paraId="571B405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包装材质:内包装为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耐磨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材质，采用粘扣搭接及绑带固定式;外部缝制手提把手。</w:t>
            </w:r>
          </w:p>
          <w:p w14:paraId="154DA32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11、作业桌采用聚乙烯工程塑料制成，防水耐磨，组装携带方便，产品尺寸：≥1100*550*750mm；</w:t>
            </w:r>
          </w:p>
          <w:p w14:paraId="2E39153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12、折叠椅材质：600D 牛津布，承重：≥150KG</w:t>
            </w:r>
          </w:p>
          <w:p w14:paraId="0A80930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折叠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床：产品尺寸：≥185*70*35，面料：聚乙烯吹塑床板+优质钢管床架</w:t>
            </w:r>
          </w:p>
        </w:tc>
        <w:tc>
          <w:tcPr>
            <w:tcW w:w="728" w:type="dxa"/>
            <w:vAlign w:val="center"/>
          </w:tcPr>
          <w:p w14:paraId="5085652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顶</w:t>
            </w:r>
          </w:p>
        </w:tc>
        <w:tc>
          <w:tcPr>
            <w:tcW w:w="734" w:type="dxa"/>
            <w:vAlign w:val="center"/>
          </w:tcPr>
          <w:p w14:paraId="5D1D1D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150BDB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46DD5C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61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46562C8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38" w:type="dxa"/>
            <w:vAlign w:val="center"/>
          </w:tcPr>
          <w:p w14:paraId="088E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水下声呐探测仪</w:t>
            </w:r>
          </w:p>
          <w:p w14:paraId="33E48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8715" w:type="dxa"/>
            <w:vAlign w:val="center"/>
          </w:tcPr>
          <w:p w14:paraId="71D84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1、屏幕类型：主屏≥9寸IPS屏，副屏：≥18寸，分辨率≥1920*1080，亮度≥1200尼特。 </w:t>
            </w:r>
          </w:p>
          <w:p w14:paraId="7AB08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2、屏幕功能：中文操作系统，可开启四分屏/六分屏，同时查看四个/六个画面，且可独立控制，也可任意设置组合界面，可显示定位、水温、时间、量程。</w:t>
            </w:r>
          </w:p>
          <w:p w14:paraId="571B5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3、耐压水深：≥300m</w:t>
            </w:r>
          </w:p>
          <w:p w14:paraId="531AC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4、防水等级：≥IP68。</w:t>
            </w:r>
          </w:p>
          <w:p w14:paraId="5E3BEB3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★5、快捷键功能：具有5个可自定义编辑快捷按键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79BEA72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★6、可视角度：垂直视角160°，80°上/下，水平视角 160°，80°左/右。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7CF422A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★7、探测量程：结构下扫≥90m，结构侧扫≥180m，最大量程深度≥300m。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提供权威机构出具的检验检测报告，带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4BEC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8、支持功能：自动舵、蓝牙连接、雷达兼容性3G、4G、HALO24雷达天线、GPS、WAAS/EGNOS、全球简易海图、船舶自动识别、内置CHIRP1和CHIRP2双通道声呐。</w:t>
            </w:r>
          </w:p>
          <w:p w14:paraId="7BF3B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9、声呐工作频率：50KHZ/83KHZ/200KHZ/455KHZ/800KHZ/1200KHZ，可用CHIRP频率。</w:t>
            </w:r>
          </w:p>
          <w:p w14:paraId="069B6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10、录制功能：声呐、结构扫描具有录制功能可回放分析。</w:t>
            </w:r>
          </w:p>
          <w:p w14:paraId="6A444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11、工作电压：≥12V，功耗：≥40W。</w:t>
            </w:r>
          </w:p>
          <w:p w14:paraId="4D45D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12、声呐功率：≥1000W</w:t>
            </w:r>
          </w:p>
          <w:p w14:paraId="3FB81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13、使用环境温度：-15℃~+55℃</w:t>
            </w:r>
          </w:p>
          <w:p w14:paraId="38920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14、设备应含配置NMEA0183数据输出/输入RS422、支持波特率4800,19200,38400、2个以太网接口、1个NMEA2000数据接口、视频输入接口、2个微型SD数据卡插槽，最大支持32G。</w:t>
            </w:r>
          </w:p>
          <w:p w14:paraId="72D5D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15、航点和航迹储存数量：航点储存数量≥3000个、航迹储存数量≥100条、航迹储存数量、支持船舶自动识别系统、可支持音响功放连接。</w:t>
            </w:r>
          </w:p>
          <w:p w14:paraId="2FB9255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★16、操控方式：按键和触摸结合双控制，画面有8倍放大和缩小功能。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53013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17、声呐警报:浅水报警，GPS报警功能。</w:t>
            </w:r>
          </w:p>
          <w:p w14:paraId="242261D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★18、文件标注：视频或图片可标注为重要文件且不可删除，删除需先取消重要文件标注。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2C8F114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★19、供电配置:供电箱具有两种供电模式，分别为内置电池供电和外置AC供电，供电箱可显示电池电量，可快速插拔电池接口充电，电池续航时间≥15小时，外置 AC供电可实现无限续航。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44749DD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★20、拆卸支架和手持探杆：主机和声呐探头应具备可安装可拆卸支架，可快速在冲锋舟/橡皮艇上安装使用，手持探杆长度为≥1.1米，重量为≤1.39Kg，具备调节声呐探头深浅功能。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79CFE74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★21、应急发电照明装置：尺寸≤84*59*159mm，重量≤318g，首次注液发电启动时间≤5s，发电总容量≥4000mAh，累计注液发电工作时长≥72h，具有照明、警报爆闪、蜂鸣报警功能。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2A0DC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22.水下360°视图探头：</w:t>
            </w:r>
          </w:p>
          <w:p w14:paraId="21475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22.1探头直径：≤70mm</w:t>
            </w:r>
          </w:p>
          <w:p w14:paraId="05C92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22.2高度：≤162mm</w:t>
            </w:r>
          </w:p>
          <w:p w14:paraId="46BD2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22.3防水等级：≥IP68</w:t>
            </w:r>
          </w:p>
          <w:p w14:paraId="78A29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22.4视角：120°</w:t>
            </w:r>
          </w:p>
          <w:p w14:paraId="33BC3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22.5旋转角度：可左右旋转360°</w:t>
            </w:r>
          </w:p>
          <w:p w14:paraId="535C2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22.6线缆：标配50米，直径5MM，可用于水下和深井探测。</w:t>
            </w:r>
          </w:p>
          <w:p w14:paraId="502B8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22.7工作水深：50米</w:t>
            </w:r>
          </w:p>
          <w:p w14:paraId="4430D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22.8使用温度：-20--60度</w:t>
            </w:r>
          </w:p>
          <w:p w14:paraId="78591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22.9储存温度：-30--80度</w:t>
            </w:r>
          </w:p>
          <w:p w14:paraId="58E54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22.10调节方式：手动/自动</w:t>
            </w:r>
          </w:p>
          <w:p w14:paraId="3B3B5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22.11照明功能：≥36颗高亮夜视灯，白光灯24颗 ，红外灯12颗，具有白光和红外切换使用功能。</w:t>
            </w:r>
          </w:p>
        </w:tc>
        <w:tc>
          <w:tcPr>
            <w:tcW w:w="728" w:type="dxa"/>
            <w:vAlign w:val="center"/>
          </w:tcPr>
          <w:p w14:paraId="53E3F33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C2CAF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4E1CB1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51364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CB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56AD5D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38" w:type="dxa"/>
            <w:vAlign w:val="center"/>
          </w:tcPr>
          <w:p w14:paraId="33E72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飞行器</w:t>
            </w:r>
          </w:p>
        </w:tc>
        <w:tc>
          <w:tcPr>
            <w:tcW w:w="8715" w:type="dxa"/>
            <w:vAlign w:val="center"/>
          </w:tcPr>
          <w:p w14:paraId="769CD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起飞重量：约 377 克</w:t>
            </w:r>
          </w:p>
          <w:p w14:paraId="2C951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最大上升速度：</w:t>
            </w:r>
          </w:p>
          <w:p w14:paraId="4DA29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52485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1962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最大下降速度：</w:t>
            </w:r>
          </w:p>
          <w:p w14:paraId="67BEE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30BD6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B88B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最大水平飞行速度：</w:t>
            </w:r>
          </w:p>
          <w:p w14:paraId="36039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 米/秒 （普通挡）</w:t>
            </w:r>
          </w:p>
          <w:p w14:paraId="0E62A0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 米/秒 （运动挡）</w:t>
            </w:r>
          </w:p>
          <w:p w14:paraId="37A33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最长飞行时间：约 23 分钟</w:t>
            </w:r>
          </w:p>
          <w:p w14:paraId="4A783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最大起飞海拔高度不低于5000 米</w:t>
            </w:r>
          </w:p>
          <w:p w14:paraId="32CDA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最大续航里程不低于13.0 公里</w:t>
            </w:r>
          </w:p>
          <w:p w14:paraId="341DC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最大抗风速度不低于10.7 米/秒（5 级风）</w:t>
            </w:r>
          </w:p>
          <w:p w14:paraId="6D216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工作频段：2.400 GHz 至 2.4835 GHz</w:t>
            </w:r>
          </w:p>
          <w:p w14:paraId="06FB2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工作环境温度：-10℃ 至 40℃</w:t>
            </w:r>
          </w:p>
          <w:p w14:paraId="24E55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卫星导航系统：GPS + Galileo + BeiDou</w:t>
            </w:r>
          </w:p>
          <w:p w14:paraId="2AC52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云台：单轴机械云台（俯仰轴）</w:t>
            </w:r>
          </w:p>
          <w:p w14:paraId="75B7B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角度控制精度（俯仰）：-95° 至 90°</w:t>
            </w:r>
          </w:p>
          <w:p w14:paraId="6A1F1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可控转动范围（俯仰）：-85° 至 80°</w:t>
            </w:r>
          </w:p>
          <w:p w14:paraId="78F33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最大控制转速（俯仰）：100°/s</w:t>
            </w:r>
          </w:p>
          <w:p w14:paraId="11AD7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镜头：</w:t>
            </w:r>
          </w:p>
          <w:p w14:paraId="0B6D18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视角（FOV）：155°</w:t>
            </w:r>
          </w:p>
          <w:p w14:paraId="6E65FC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等效焦距：12 mm</w:t>
            </w:r>
          </w:p>
          <w:p w14:paraId="37FE6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光圈：f/2.8</w:t>
            </w:r>
          </w:p>
          <w:p w14:paraId="462198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对焦点：0.6 米至无穷远</w:t>
            </w:r>
          </w:p>
          <w:p w14:paraId="5164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影像传感器：1/1.3 英寸影像传感器</w:t>
            </w:r>
          </w:p>
          <w:p w14:paraId="78C4B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有效像素：1200 万</w:t>
            </w:r>
          </w:p>
          <w:p w14:paraId="12AC74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ISO 范围：</w:t>
            </w:r>
          </w:p>
          <w:p w14:paraId="45695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25600（自动）</w:t>
            </w:r>
          </w:p>
          <w:p w14:paraId="2DF1A7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25600（手动）</w:t>
            </w:r>
          </w:p>
          <w:p w14:paraId="15922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快门速度：</w:t>
            </w:r>
          </w:p>
          <w:p w14:paraId="1A785D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录像：1/8000 至 1/30 秒</w:t>
            </w:r>
          </w:p>
          <w:p w14:paraId="1C0CF0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拍照：1/8000 至 1/50 秒</w:t>
            </w:r>
          </w:p>
          <w:p w14:paraId="7990BB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录像分辨率：</w:t>
            </w:r>
          </w:p>
          <w:p w14:paraId="2AABD6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4K（4∶3）：3840 × 2880@30/50/60fps</w:t>
            </w:r>
          </w:p>
          <w:p w14:paraId="4BEFD3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4K（16∶9）：3840 × 2160@30/50/60/100fps</w:t>
            </w:r>
          </w:p>
          <w:p w14:paraId="5798E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2.7K（4∶3）：2688 × 2016@30/50/60fps</w:t>
            </w:r>
          </w:p>
          <w:p w14:paraId="488399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2.7K（16∶9）：2688 × 1512@30/50/60/100/120fps</w:t>
            </w:r>
          </w:p>
          <w:p w14:paraId="2F4FF9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1080p（4∶3）：1440 × 1080@30/50/60/100/120fps</w:t>
            </w:r>
          </w:p>
          <w:p w14:paraId="7EA30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1080p（16∶9）：1920 × 1080@30/50/60/100/120fps</w:t>
            </w:r>
          </w:p>
          <w:p w14:paraId="7CF42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照片拍摄模式：单拍</w:t>
            </w:r>
          </w:p>
          <w:p w14:paraId="2AFE87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图片格式：JPEG</w:t>
            </w:r>
          </w:p>
          <w:p w14:paraId="4D8E5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机载内存不低于46GB</w:t>
            </w:r>
          </w:p>
          <w:p w14:paraId="7ADFD6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最大照片尺寸：</w:t>
            </w:r>
          </w:p>
          <w:p w14:paraId="3DECA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2256（16∶9）</w:t>
            </w:r>
          </w:p>
          <w:p w14:paraId="72DB3C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3000（4∶3）</w:t>
            </w:r>
          </w:p>
          <w:p w14:paraId="03818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最长悬停时间：约 21 分钟</w:t>
            </w:r>
          </w:p>
          <w:p w14:paraId="664DF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悬停精度：</w:t>
            </w:r>
          </w:p>
          <w:p w14:paraId="5E7FC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垂直：</w:t>
            </w:r>
          </w:p>
          <w:p w14:paraId="1AC9A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±0.1 米（视觉定位正常工作时）</w:t>
            </w:r>
          </w:p>
          <w:p w14:paraId="63B6C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±0.5 米（GNSS 正常工作时）</w:t>
            </w:r>
          </w:p>
          <w:p w14:paraId="5266D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水平：</w:t>
            </w:r>
          </w:p>
          <w:p w14:paraId="244EB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±0.3 米（视觉定位正常工作时）</w:t>
            </w:r>
          </w:p>
          <w:p w14:paraId="4C1FD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±1.5 米（GNSS 正常工作时）</w:t>
            </w:r>
          </w:p>
          <w:p w14:paraId="21A043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电池不低于2150 毫安</w:t>
            </w:r>
          </w:p>
          <w:p w14:paraId="59739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充电时间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≤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 小时</w:t>
            </w:r>
          </w:p>
          <w:p w14:paraId="3F77C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包装清单：飞行器×1；飞行眼镜 3×1； 智能飞行电池×3；双向充电管家×1；穿越摇杆×1</w:t>
            </w:r>
          </w:p>
        </w:tc>
        <w:tc>
          <w:tcPr>
            <w:tcW w:w="728" w:type="dxa"/>
            <w:vAlign w:val="center"/>
          </w:tcPr>
          <w:p w14:paraId="0B647B0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6A42FF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71AC7B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B99A8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21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B47AEE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38" w:type="dxa"/>
            <w:vAlign w:val="center"/>
          </w:tcPr>
          <w:p w14:paraId="4B6D73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舷外机</w:t>
            </w:r>
          </w:p>
        </w:tc>
        <w:tc>
          <w:tcPr>
            <w:tcW w:w="8715" w:type="dxa"/>
            <w:vAlign w:val="center"/>
          </w:tcPr>
          <w:p w14:paraId="39D5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1、发动机类型：2缸 </w:t>
            </w:r>
          </w:p>
          <w:p w14:paraId="3D8F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2、冲程: 2冲程 </w:t>
            </w:r>
          </w:p>
          <w:p w14:paraId="38B1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3、排量：≥700cc</w:t>
            </w:r>
          </w:p>
          <w:p w14:paraId="39FD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4、最大功率：≥29kw</w:t>
            </w:r>
          </w:p>
          <w:p w14:paraId="3F276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5.缸径*行程（mm)：≥80*70</w:t>
            </w:r>
          </w:p>
          <w:p w14:paraId="4C79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6、燃油感应系统：化油器。</w:t>
            </w:r>
          </w:p>
          <w:p w14:paraId="551B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7、冷却系统：水冷</w:t>
            </w:r>
          </w:p>
        </w:tc>
        <w:tc>
          <w:tcPr>
            <w:tcW w:w="728" w:type="dxa"/>
            <w:vAlign w:val="center"/>
          </w:tcPr>
          <w:p w14:paraId="706A8EC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34B811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7AD678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59C48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8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61D44589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38" w:type="dxa"/>
            <w:vAlign w:val="center"/>
          </w:tcPr>
          <w:p w14:paraId="20810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抢险救援靴</w:t>
            </w:r>
          </w:p>
        </w:tc>
        <w:tc>
          <w:tcPr>
            <w:tcW w:w="8715" w:type="dxa"/>
            <w:vAlign w:val="center"/>
          </w:tcPr>
          <w:p w14:paraId="433D9E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采用军用超纤革和防水纺织布缝合而成，防护包头为塑钢非金属材料。鞋舌采用防沙鞋舌设计结构，鞋帮内侧设有拉链穿脱快速。鞋底材料为EVA+橡胶复合而成，防刺穿中底为非金属芳纶复合层具备轻便、防刺、缓冲防震、防滑等性能。后跟设有醒目的反光标志。</w:t>
            </w:r>
          </w:p>
        </w:tc>
        <w:tc>
          <w:tcPr>
            <w:tcW w:w="728" w:type="dxa"/>
            <w:vAlign w:val="center"/>
          </w:tcPr>
          <w:p w14:paraId="554E6E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734" w:type="dxa"/>
            <w:vAlign w:val="center"/>
          </w:tcPr>
          <w:p w14:paraId="4AA1B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1939D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9196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A7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5FFB221D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38" w:type="dxa"/>
            <w:vAlign w:val="center"/>
          </w:tcPr>
          <w:p w14:paraId="1030C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抢险救援手套</w:t>
            </w:r>
          </w:p>
        </w:tc>
        <w:tc>
          <w:tcPr>
            <w:tcW w:w="8715" w:type="dxa"/>
            <w:vAlign w:val="center"/>
          </w:tcPr>
          <w:p w14:paraId="424F42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产品符合XF633-2006《消防员抢险救援防护服》标准要求，17式消防员抢险救援防护手套。提供经认证的检测机构出具的检验（检测）报告。采用抢险救援作业时的手部防护，手套为五指分离式，对指部、手掌、手背、腕部等提供防护。且考虑人体工程学设计，和手掌贴合性好，佩戴舒服，易于穿脱。具有阻燃、防穿刺、防切割、摩擦系数大、透气性良好、防撞、耐用等特性材质采用防火纤维制成，手掌及指部贴合耐磨防滑的纤维布。手腕部采用双收紧螺旋口，可快速收紧、脱卸，手背采用防撞设计。</w:t>
            </w:r>
          </w:p>
        </w:tc>
        <w:tc>
          <w:tcPr>
            <w:tcW w:w="728" w:type="dxa"/>
            <w:vAlign w:val="center"/>
          </w:tcPr>
          <w:p w14:paraId="19FA0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734" w:type="dxa"/>
            <w:vAlign w:val="center"/>
          </w:tcPr>
          <w:p w14:paraId="59F17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900" w:type="dxa"/>
            <w:vAlign w:val="center"/>
          </w:tcPr>
          <w:p w14:paraId="0DA10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4D06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9C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D52B151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38" w:type="dxa"/>
            <w:vAlign w:val="center"/>
          </w:tcPr>
          <w:p w14:paraId="40ACD8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佩戴式</w:t>
            </w:r>
          </w:p>
          <w:p w14:paraId="7C03A9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防爆照明灯</w:t>
            </w:r>
          </w:p>
        </w:tc>
        <w:tc>
          <w:tcPr>
            <w:tcW w:w="8715" w:type="dxa"/>
            <w:vAlign w:val="center"/>
          </w:tcPr>
          <w:p w14:paraId="4028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性能符合GB30734-2014 《消防员照明灯具》标准要求，提供经认证的国家级检测机构出具的检验检测报告。照明灯采用直筒圆柱形结构，具备电量分段指示功能，主体颜色为黑色。安装在头盔上，作为头灯使用；</w:t>
            </w:r>
          </w:p>
          <w:p w14:paraId="5806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具备强光、弱光、爆闪光可切换功能。整体由外壳、光学单元、充电口、电量显示单元、电池和开关等组成。灯具重量应不大于0.2kg。</w:t>
            </w:r>
          </w:p>
        </w:tc>
        <w:tc>
          <w:tcPr>
            <w:tcW w:w="728" w:type="dxa"/>
            <w:vAlign w:val="center"/>
          </w:tcPr>
          <w:p w14:paraId="464F50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02018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66372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69BD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1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C489E96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38" w:type="dxa"/>
            <w:vAlign w:val="center"/>
          </w:tcPr>
          <w:p w14:paraId="038D3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正压式空气</w:t>
            </w:r>
          </w:p>
          <w:p w14:paraId="22C8A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呼吸器气瓶</w:t>
            </w:r>
          </w:p>
        </w:tc>
        <w:tc>
          <w:tcPr>
            <w:tcW w:w="8715" w:type="dxa"/>
            <w:vAlign w:val="center"/>
          </w:tcPr>
          <w:p w14:paraId="2DFB45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气瓶总成：瓶体内层缠绕环形标识；2、气瓶阀体配置内置式双面显示压力表，能在任何时候显示气瓶内部压力；3、瓶阀采用橘红色大六角防滑设计，方便操作；4、气瓶水容积：6.8L；5、材料：全缠绕式碳纤维复合材料；内胆采用高强度、经防腐处理、重量轻的铝合金材料；6、水压试验压力：≥50MPa，爆破压力：≥100MPa；7、碳纤维气瓶使用寿命：≥15年；8、配备气瓶保护罩（桔红色面料、具备防水、阻燃、防静电等功能）。</w:t>
            </w:r>
          </w:p>
        </w:tc>
        <w:tc>
          <w:tcPr>
            <w:tcW w:w="728" w:type="dxa"/>
            <w:vAlign w:val="center"/>
          </w:tcPr>
          <w:p w14:paraId="26B9B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1127E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 w14:paraId="102AF9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E99B4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BFD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6B2CCA43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38" w:type="dxa"/>
            <w:vAlign w:val="center"/>
          </w:tcPr>
          <w:p w14:paraId="5461C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呼救器</w:t>
            </w:r>
          </w:p>
        </w:tc>
        <w:tc>
          <w:tcPr>
            <w:tcW w:w="8715" w:type="dxa"/>
            <w:vAlign w:val="center"/>
          </w:tcPr>
          <w:p w14:paraId="1CF3F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性能符合GB27900-2011《消防员呼救器》标准要求，提供经认证的国家级检测机构出具的型式试验报告。2、具有预报警、自动/手动报警、低电压告警、实温度显示、照明、方位灯等功能。3.可充电，配有充电短路保护的智能充电器，每一只呼救器配有一个充电器。4.防水功能，呼救器在1.5m深水中放置≥2小时无渗漏、水气等现象，且能正常工作。5.呼救器通电状态自由落体1.5米跌落4次，无损坏，不影响正常使用。6. 连续报警时间≥240分钟，连续开机时间≥24小时。允许静止时间：30s±2s。预报警时间：15s±2s，预报警声响强度：≥80db(1m远)，强报警声响强度：≥100dB(3m远)，发光亮度≥300cd/㎡，质量小于300g（含电池）。</w:t>
            </w:r>
          </w:p>
        </w:tc>
        <w:tc>
          <w:tcPr>
            <w:tcW w:w="728" w:type="dxa"/>
            <w:vAlign w:val="center"/>
          </w:tcPr>
          <w:p w14:paraId="22B14A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52BE8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5B8EB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4B508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9A3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46C6F095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38" w:type="dxa"/>
            <w:vAlign w:val="center"/>
          </w:tcPr>
          <w:p w14:paraId="6AF66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方位灯</w:t>
            </w:r>
          </w:p>
        </w:tc>
        <w:tc>
          <w:tcPr>
            <w:tcW w:w="8715" w:type="dxa"/>
            <w:vAlign w:val="center"/>
          </w:tcPr>
          <w:p w14:paraId="73DD16C8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用于水域救援人员佩戴，夜间确定方位。</w:t>
            </w:r>
          </w:p>
        </w:tc>
        <w:tc>
          <w:tcPr>
            <w:tcW w:w="728" w:type="dxa"/>
            <w:vAlign w:val="center"/>
          </w:tcPr>
          <w:p w14:paraId="2872E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0ACE4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0DB2F2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60228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D08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40B0ABC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38" w:type="dxa"/>
            <w:vAlign w:val="center"/>
          </w:tcPr>
          <w:p w14:paraId="2CDD2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应急逃生</w:t>
            </w:r>
          </w:p>
          <w:p w14:paraId="5ABF62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自救安全绳</w:t>
            </w:r>
          </w:p>
        </w:tc>
        <w:tc>
          <w:tcPr>
            <w:tcW w:w="8715" w:type="dxa"/>
            <w:vAlign w:val="center"/>
          </w:tcPr>
          <w:p w14:paraId="7B0AAC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1、性能符合XF494-2004《消防用防坠落装备》、《8毫米自救安全绳套装试验大纲》的要求，提供经认证的检测机构出具的检验（检测）报告。  </w:t>
            </w:r>
          </w:p>
          <w:p w14:paraId="3AD27E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包含：多功能绳包、8毫米安全绳、安全钩、可调节下降器、中空连接扁绳、排绳器等。3、逃生绳承载能力：≥12kN；安全钩承载能力：≥27kN；下降器承载能力：≥12kN；破断强度：≥35kN；适用范围：35-100kg；米数：≥50m</w:t>
            </w:r>
          </w:p>
        </w:tc>
        <w:tc>
          <w:tcPr>
            <w:tcW w:w="728" w:type="dxa"/>
            <w:vAlign w:val="center"/>
          </w:tcPr>
          <w:p w14:paraId="1C6B9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条</w:t>
            </w:r>
          </w:p>
        </w:tc>
        <w:tc>
          <w:tcPr>
            <w:tcW w:w="734" w:type="dxa"/>
            <w:vAlign w:val="center"/>
          </w:tcPr>
          <w:p w14:paraId="4F6445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12FD3B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D67A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A26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5C2DEA2D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38" w:type="dxa"/>
            <w:vAlign w:val="center"/>
          </w:tcPr>
          <w:p w14:paraId="0D660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手提式</w:t>
            </w:r>
          </w:p>
          <w:p w14:paraId="23319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强光照明灯</w:t>
            </w:r>
          </w:p>
        </w:tc>
        <w:tc>
          <w:tcPr>
            <w:tcW w:w="8715" w:type="dxa"/>
            <w:vAlign w:val="center"/>
          </w:tcPr>
          <w:p w14:paraId="169052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技术性能符合GB30734-2014《消防员照明灯具》标准，提供经认证的检验检测报告。防爆性能应符合GB3836 .1-2010、GB3836 .2-2010标准中Ex d ia ⅡCT6 Gb ，隔爆型最高防爆 等级，适用于各种易燃易爆场所安全工作；</w:t>
            </w:r>
          </w:p>
        </w:tc>
        <w:tc>
          <w:tcPr>
            <w:tcW w:w="728" w:type="dxa"/>
            <w:vAlign w:val="center"/>
          </w:tcPr>
          <w:p w14:paraId="1AB3C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18E31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77C646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2EDC7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1E4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FA1F736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38" w:type="dxa"/>
            <w:vAlign w:val="center"/>
          </w:tcPr>
          <w:p w14:paraId="20CA6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荧光棒</w:t>
            </w:r>
          </w:p>
        </w:tc>
        <w:tc>
          <w:tcPr>
            <w:tcW w:w="8715" w:type="dxa"/>
            <w:vAlign w:val="center"/>
          </w:tcPr>
          <w:p w14:paraId="5F069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用于防汛现场夜间险工处标记。</w:t>
            </w:r>
          </w:p>
        </w:tc>
        <w:tc>
          <w:tcPr>
            <w:tcW w:w="728" w:type="dxa"/>
            <w:vAlign w:val="center"/>
          </w:tcPr>
          <w:p w14:paraId="13E87B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63618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900" w:type="dxa"/>
            <w:vAlign w:val="center"/>
          </w:tcPr>
          <w:p w14:paraId="1D56A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4841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F54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9EC054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38" w:type="dxa"/>
            <w:vAlign w:val="center"/>
          </w:tcPr>
          <w:p w14:paraId="2AA02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防爆对讲机</w:t>
            </w:r>
          </w:p>
        </w:tc>
        <w:tc>
          <w:tcPr>
            <w:tcW w:w="8715" w:type="dxa"/>
            <w:vAlign w:val="center"/>
          </w:tcPr>
          <w:p w14:paraId="20C4CA8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频率范围：UHF:400-520MHz , VHF:136-174MHz</w:t>
            </w:r>
          </w:p>
          <w:p w14:paraId="54884F4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信道容量：≥1024</w:t>
            </w:r>
          </w:p>
          <w:p w14:paraId="0E8E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3、工作电压：≥7.4V（额定）</w:t>
            </w:r>
          </w:p>
          <w:p w14:paraId="104538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4、电池：≥1500mAh锂电池</w:t>
            </w:r>
          </w:p>
          <w:p w14:paraId="2953D9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5、额定音频输出功率：≥0.5W</w:t>
            </w:r>
          </w:p>
          <w:p w14:paraId="49D849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6、工作温度范围：-20℃～+60℃</w:t>
            </w:r>
          </w:p>
          <w:p w14:paraId="6B72A3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7、储存温度范围：-40℃～+85℃</w:t>
            </w:r>
          </w:p>
          <w:p w14:paraId="73C46B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8、防尘防水：≥IP67</w:t>
            </w:r>
          </w:p>
        </w:tc>
        <w:tc>
          <w:tcPr>
            <w:tcW w:w="728" w:type="dxa"/>
            <w:vAlign w:val="center"/>
          </w:tcPr>
          <w:p w14:paraId="5BF34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49670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1F5E7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4C968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487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8D7BBA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38" w:type="dxa"/>
            <w:vAlign w:val="center"/>
          </w:tcPr>
          <w:p w14:paraId="394E3F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消防全身式安全吊带B款</w:t>
            </w:r>
          </w:p>
        </w:tc>
        <w:tc>
          <w:tcPr>
            <w:tcW w:w="8715" w:type="dxa"/>
            <w:vAlign w:val="center"/>
          </w:tcPr>
          <w:p w14:paraId="499789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符合XF494-2004《消防用防坠落装备》标准，提供经认证的国家级检测机构出具的型式试验报告。2、具有内置胸式上升器的全身式安全带；采用高强度塑板衬垫材料；腹部连接点可打开，以方便装备穿戴（上升器、坐垫等）。半硬式、宽大的腰带和腿环。使用透气泡棉作内衬，提升悬挂时的舒适度。安全带后背(腰带和腿环之间)带有自锁扣，在使用背部连接点时可以将其调短。安全带能携带和整理工具，配有多个工具挂环和工具挂扣槽及工具包连接点。3、金属零件耐腐蚀。吊带的承重织带宽度不低于40mm，质量：≤2kg。</w:t>
            </w:r>
          </w:p>
        </w:tc>
        <w:tc>
          <w:tcPr>
            <w:tcW w:w="728" w:type="dxa"/>
            <w:vAlign w:val="center"/>
          </w:tcPr>
          <w:p w14:paraId="7F3CC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68A8E3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5DCBF1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4B98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27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604CE9E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38" w:type="dxa"/>
            <w:vAlign w:val="center"/>
          </w:tcPr>
          <w:p w14:paraId="3D9DF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激流救生衣</w:t>
            </w:r>
          </w:p>
        </w:tc>
        <w:tc>
          <w:tcPr>
            <w:tcW w:w="8715" w:type="dxa"/>
            <w:vAlign w:val="center"/>
          </w:tcPr>
          <w:p w14:paraId="346C41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1、符合《激流救生衣试验大纲》的要求。提供经认证的检测机构出具的检验（检测）报告2、选用优质浮力材料，浮力：150~170N；浮力损失：救生衣在淡水中浸泡 24h 后，其浮力损失为≤1.0%；3 强度：3.1 救生衣衣身能承受≥3000N 的作用力 30min 而不损坏；3.2 救生衣肩部能承受≥900N 的作用力 30min 而不损坏；3.3 档带与救生衣衣体之间能承受≥900N 的作用力而不发生脱离或损坏。4、救生衣肩部背带宽度：≥10cm；5、穿着救生衣以任意方式下水，救生衣能在 5 秒内使人体处于直立状态，且人嘴高出水面 120mm 以上；6、高亮反光带≥8 条；7、肩部、胸部、腰部等可调节，成型提取手柄；8、可拆卸臀部和腿部绑带；9、配备快速脱离装置，其装置配有拖拽式牛尾绳及 2 个D 型环；</w:t>
            </w:r>
          </w:p>
          <w:p w14:paraId="42B15B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10、救生衣前身设置两个口袋和牛尾绳锁扣装置。有排水孔和挂绳点，配备可拆卸的救生高音口哨（非滚珠类）1 只，配有细索套牢的示位灯 1 只；11、根据招标人要求订制字样标识。</w:t>
            </w:r>
          </w:p>
        </w:tc>
        <w:tc>
          <w:tcPr>
            <w:tcW w:w="728" w:type="dxa"/>
            <w:vAlign w:val="center"/>
          </w:tcPr>
          <w:p w14:paraId="72C64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1BE41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0D9FE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C553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89C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26A2C5C8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38" w:type="dxa"/>
            <w:vAlign w:val="center"/>
          </w:tcPr>
          <w:p w14:paraId="61290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小型充气泵</w:t>
            </w:r>
          </w:p>
        </w:tc>
        <w:tc>
          <w:tcPr>
            <w:tcW w:w="8715" w:type="dxa"/>
            <w:vAlign w:val="center"/>
          </w:tcPr>
          <w:p w14:paraId="10C31A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空气呼吸器瓶快速充气</w:t>
            </w:r>
          </w:p>
        </w:tc>
        <w:tc>
          <w:tcPr>
            <w:tcW w:w="728" w:type="dxa"/>
            <w:vAlign w:val="center"/>
          </w:tcPr>
          <w:p w14:paraId="09FFF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7D781C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6220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54095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B6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0C370C2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938" w:type="dxa"/>
            <w:vAlign w:val="center"/>
          </w:tcPr>
          <w:p w14:paraId="6F8BC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防汛应急包</w:t>
            </w:r>
          </w:p>
        </w:tc>
        <w:tc>
          <w:tcPr>
            <w:tcW w:w="8715" w:type="dxa"/>
            <w:vAlign w:val="center"/>
          </w:tcPr>
          <w:p w14:paraId="1A8A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用于防汛现场险情处置及个人防护携行装备，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材质高密度防水牛津布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6F13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漂浮救援绳  1根</w:t>
            </w:r>
          </w:p>
          <w:p w14:paraId="79A12A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救生衣  1套</w:t>
            </w:r>
          </w:p>
          <w:p w14:paraId="0392D7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PE斗篷式应急雨衣  1件</w:t>
            </w:r>
          </w:p>
          <w:p w14:paraId="55E122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雨鞋  1双</w:t>
            </w:r>
          </w:p>
          <w:p w14:paraId="111058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长款雨衣   1件</w:t>
            </w:r>
          </w:p>
          <w:p w14:paraId="350093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强光手电   1把</w:t>
            </w:r>
          </w:p>
          <w:p w14:paraId="6AEF4D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多功能折叠铲  1把</w:t>
            </w:r>
          </w:p>
          <w:p w14:paraId="0393DB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防风防水火柴  1桶</w:t>
            </w:r>
          </w:p>
          <w:p w14:paraId="46EC3B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线锯  1条</w:t>
            </w:r>
          </w:p>
          <w:p w14:paraId="48B38F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防风蜡烛  1个</w:t>
            </w:r>
          </w:p>
          <w:p w14:paraId="4D3B27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口哨（飓风高频口哨）1个</w:t>
            </w:r>
          </w:p>
          <w:p w14:paraId="322297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多功能小刀  1把</w:t>
            </w:r>
          </w:p>
          <w:p w14:paraId="22973D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卡片刀   1个</w:t>
            </w:r>
          </w:p>
          <w:p w14:paraId="262FCF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多功能斧锤  1把</w:t>
            </w:r>
          </w:p>
          <w:p w14:paraId="2BAE70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荧光棒  2个</w:t>
            </w:r>
          </w:p>
          <w:p w14:paraId="5510C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 xml:space="preserve">棉质胶点手套   1副 </w:t>
            </w:r>
          </w:p>
          <w:p w14:paraId="7D2646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压缩毛巾  1条</w:t>
            </w:r>
          </w:p>
          <w:p w14:paraId="666595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折叠水桶  1件</w:t>
            </w:r>
          </w:p>
          <w:p w14:paraId="01D3DC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一次性内裤 1件</w:t>
            </w:r>
          </w:p>
          <w:p w14:paraId="46F400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指挥棒  1个</w:t>
            </w:r>
          </w:p>
          <w:p w14:paraId="21694D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07式1000ML  水壶  1个</w:t>
            </w:r>
          </w:p>
          <w:p w14:paraId="443B5A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急救保温毯  2条</w:t>
            </w:r>
          </w:p>
          <w:p w14:paraId="530D3D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急救包  1套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object>
                <v:shape id="_x0000_i1025" o:spt="75" type="#_x0000_t75" style="height:17pt;width:9pt;" o:ole="t" filled="f" stroked="f" coordsize="21600,21600">
                  <v:path/>
                  <v:fill on="f" focussize="0,0"/>
                  <v:stroke on="f"/>
                  <v:imagedata r:id="rId5" embosscolor="#FFFFFF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28" w:type="dxa"/>
            <w:vAlign w:val="center"/>
          </w:tcPr>
          <w:p w14:paraId="28516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1C2F09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900" w:type="dxa"/>
            <w:vAlign w:val="center"/>
          </w:tcPr>
          <w:p w14:paraId="2DCDD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98B1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9C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1" w:type="dxa"/>
            <w:gridSpan w:val="7"/>
            <w:vAlign w:val="center"/>
          </w:tcPr>
          <w:p w14:paraId="4B357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备注：以上产品全部提供权威机构出具的检验检测报告，带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</w:tc>
      </w:tr>
    </w:tbl>
    <w:p w14:paraId="09DA4645"/>
    <w:sectPr>
      <w:pgSz w:w="16838" w:h="11906" w:orient="landscape"/>
      <w:pgMar w:top="1220" w:right="1318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2NmMmMwNmUyNDI2Yzc4MDcyYTM1YzAzNGQwZTcifQ=="/>
  </w:docVars>
  <w:rsids>
    <w:rsidRoot w:val="00000000"/>
    <w:rsid w:val="0ECF687F"/>
    <w:rsid w:val="100D2F27"/>
    <w:rsid w:val="125A744C"/>
    <w:rsid w:val="137568A0"/>
    <w:rsid w:val="138A52B7"/>
    <w:rsid w:val="19E300F2"/>
    <w:rsid w:val="1B100797"/>
    <w:rsid w:val="24DA2DF4"/>
    <w:rsid w:val="26453D9E"/>
    <w:rsid w:val="28172B00"/>
    <w:rsid w:val="281F201A"/>
    <w:rsid w:val="2F882B9B"/>
    <w:rsid w:val="32A73338"/>
    <w:rsid w:val="332729F7"/>
    <w:rsid w:val="34655258"/>
    <w:rsid w:val="362F51F1"/>
    <w:rsid w:val="3AB111F7"/>
    <w:rsid w:val="3BFD3672"/>
    <w:rsid w:val="40387CC5"/>
    <w:rsid w:val="461D4EB5"/>
    <w:rsid w:val="4AE62B3D"/>
    <w:rsid w:val="4C7A1FBB"/>
    <w:rsid w:val="52654CB6"/>
    <w:rsid w:val="534B566F"/>
    <w:rsid w:val="591326B2"/>
    <w:rsid w:val="5AB82879"/>
    <w:rsid w:val="5CEC5C67"/>
    <w:rsid w:val="5D5B21DF"/>
    <w:rsid w:val="5DC21A60"/>
    <w:rsid w:val="5DFB0858"/>
    <w:rsid w:val="5FF4730D"/>
    <w:rsid w:val="607466A0"/>
    <w:rsid w:val="65094EFF"/>
    <w:rsid w:val="66215135"/>
    <w:rsid w:val="72C44D72"/>
    <w:rsid w:val="793B5B55"/>
    <w:rsid w:val="7C0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Body Text 2"/>
    <w:basedOn w:val="1"/>
    <w:qFormat/>
    <w:uiPriority w:val="0"/>
    <w:pPr>
      <w:spacing w:after="120" w:afterAutospacing="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8900</Words>
  <Characters>10285</Characters>
  <Paragraphs>581</Paragraphs>
  <TotalTime>5</TotalTime>
  <ScaleCrop>false</ScaleCrop>
  <LinksUpToDate>false</LinksUpToDate>
  <CharactersWithSpaces>10492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2024-07-29T17:58:00Z</dcterms:created>
  <dc:creator>昵称是现实生活中俗称的小名</dc:creator>
  <cp:lastModifiedBy>Li</cp:lastModifiedBy>
  <cp:lastPrinted>2024-08-01T18:12:00Z</cp:lastPrinted>
  <dcterms:modified xsi:type="dcterms:W3CDTF">2024-10-16T15:12:00Z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764C86875474400FAA43BD41F150BFCE_13</vt:lpwstr>
  </property>
</Properties>
</file>