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2AEB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-420" w:leftChars="-200" w:firstLine="0" w:firstLineChars="0"/>
        <w:jc w:val="center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应急救援设备技术参数及清单</w:t>
      </w:r>
    </w:p>
    <w:tbl>
      <w:tblPr>
        <w:tblStyle w:val="7"/>
        <w:tblW w:w="14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38"/>
        <w:gridCol w:w="8715"/>
        <w:gridCol w:w="728"/>
        <w:gridCol w:w="734"/>
        <w:gridCol w:w="900"/>
        <w:gridCol w:w="897"/>
      </w:tblGrid>
      <w:tr w14:paraId="59C4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01429936">
            <w:pPr>
              <w:pStyle w:val="9"/>
              <w:spacing w:line="360" w:lineRule="auto"/>
              <w:ind w:firstLine="0" w:firstLineChars="0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38" w:type="dxa"/>
            <w:vAlign w:val="center"/>
          </w:tcPr>
          <w:p w14:paraId="0B65D779">
            <w:pPr>
              <w:spacing w:line="360" w:lineRule="auto"/>
              <w:jc w:val="center"/>
              <w:rPr>
                <w:rFonts w:hint="eastAsia" w:ascii="仿宋_GB2312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装备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8715" w:type="dxa"/>
            <w:vAlign w:val="center"/>
          </w:tcPr>
          <w:p w14:paraId="5C2B2BF6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基本性能参数要求</w:t>
            </w:r>
          </w:p>
        </w:tc>
        <w:tc>
          <w:tcPr>
            <w:tcW w:w="728" w:type="dxa"/>
            <w:vAlign w:val="center"/>
          </w:tcPr>
          <w:p w14:paraId="53124E2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734" w:type="dxa"/>
            <w:vAlign w:val="center"/>
          </w:tcPr>
          <w:p w14:paraId="44363C9F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 w14:paraId="3B5D9B3F">
            <w:pPr>
              <w:spacing w:line="360" w:lineRule="auto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897" w:type="dxa"/>
            <w:vAlign w:val="center"/>
          </w:tcPr>
          <w:p w14:paraId="6931D038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总价</w:t>
            </w:r>
          </w:p>
          <w:p w14:paraId="5EDA5D59">
            <w:pPr>
              <w:spacing w:line="360" w:lineRule="auto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</w:tr>
      <w:tr w14:paraId="204F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15D083C8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38" w:type="dxa"/>
            <w:vAlign w:val="center"/>
          </w:tcPr>
          <w:p w14:paraId="060E0F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水深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水温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探测仪</w:t>
            </w:r>
          </w:p>
        </w:tc>
        <w:tc>
          <w:tcPr>
            <w:tcW w:w="8715" w:type="dxa"/>
            <w:vAlign w:val="center"/>
          </w:tcPr>
          <w:p w14:paraId="2EF1493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探测水域水深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水温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。量程≥150m，精度≤±1%，最小显示分辨率≤1mm，发射频率200～2000kHz。</w:t>
            </w:r>
          </w:p>
        </w:tc>
        <w:tc>
          <w:tcPr>
            <w:tcW w:w="728" w:type="dxa"/>
            <w:vAlign w:val="center"/>
          </w:tcPr>
          <w:p w14:paraId="48D2DA66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22DC83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68814B4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1C6613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C8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9" w:type="dxa"/>
            <w:vAlign w:val="center"/>
          </w:tcPr>
          <w:p w14:paraId="7E17F0AE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38" w:type="dxa"/>
            <w:vAlign w:val="center"/>
          </w:tcPr>
          <w:p w14:paraId="307A842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救生抛投器</w:t>
            </w:r>
          </w:p>
        </w:tc>
        <w:tc>
          <w:tcPr>
            <w:tcW w:w="8715" w:type="dxa"/>
            <w:vAlign w:val="center"/>
          </w:tcPr>
          <w:p w14:paraId="39B26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</w:p>
          <w:p w14:paraId="31E5A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符合 GB/T 27906-2011《救生抛投器》标准要求。</w:t>
            </w:r>
          </w:p>
          <w:p w14:paraId="49FEE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1、使用压缩空气，工作压力：≥8.5MPA,抛投方式：类似迫击炮方式。</w:t>
            </w:r>
          </w:p>
          <w:p w14:paraId="58F50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抛射性能：救援绳或牵引绳 抛投距离≥35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米，抛射偏差角≤0.52°；救援绳或水浮绳抛投距离为≥25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米，偏差角≤0.46°；发射锚钩抛投距离≥11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米，偏差角为≤0.4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°。</w:t>
            </w:r>
          </w:p>
          <w:p w14:paraId="3B1D3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破断强度：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按 XF 494-2004中7.2规定的破断强度试验，抛绳的断裂强度不得小于 2kN、水用抛绳的断裂强度不得小于 6kN。</w:t>
            </w:r>
          </w:p>
          <w:p w14:paraId="2E4EC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4、空中飞行时间：3-5秒钟，发射初速:60m/s，水用救援弹里的水用浮具入水5秒内自动充气成为救生圈，产生8公斤以上浮力。</w:t>
            </w:r>
          </w:p>
          <w:p w14:paraId="0B2C5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、抛投器主机上设置弹珠倾斜仪，能使救援弹抛射的更加接近目的地、且抛射距离更准。</w:t>
            </w:r>
          </w:p>
          <w:p w14:paraId="5D3FC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、抛投器配有缓冲底座，底座上有调校发射角度的角度仪，能使救援弹抛射的更加接近目的地、且抛射距离更远。设备带有安全按钮保险联锁，安全可靠，操作简捷方便。</w:t>
            </w:r>
          </w:p>
          <w:p w14:paraId="4819E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、抛投器采用内置1.5L碳纤维气瓶，可快速的进行救援无需在另外接气瓶，加快救援进度，提高救援效率。</w:t>
            </w:r>
          </w:p>
          <w:p w14:paraId="42B1E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、抛投器缸体上面配有气压表，可以清晰的看到使用时抛投器内部的充气气压值，避免冲入的气压过大或过小从而影响使用效果。同时也保证使用人员安全。</w:t>
            </w:r>
          </w:p>
          <w:p w14:paraId="25E92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、抛投器配有收绳用的手动回收线盘，能快速回收救援绳，提高救援的时间和效率。</w:t>
            </w:r>
          </w:p>
          <w:p w14:paraId="69827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、抛投器包装为铝合金箱。利于救援人员迅速投入救援工作，可迅速拿放各种配件。</w:t>
            </w:r>
          </w:p>
          <w:p w14:paraId="4D641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远距离抛投器标准配置为：基本发射组件一套、内置1.5L气瓶一个、底座一个、陆用弹体2个（内含救援绳索）、水用弹体2个（内含救援绳索）、训练弹一个、冲绳器一个、救援弹发射导管一根、训练弹发射导管一根、绳包3个（其中一个含150m绳索）、16克CO2气瓶4个、触发剂4个、水用保护套2套、常用密封圈一套、高尔夫包箱2个、手动回收线盘1个、减压吹绳器1个、外接充气接头1根、可折叠三爪锚钩1个。</w:t>
            </w:r>
          </w:p>
          <w:p w14:paraId="1DA06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8" w:type="dxa"/>
            <w:vAlign w:val="center"/>
          </w:tcPr>
          <w:p w14:paraId="61503756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4C6F17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3551E00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EA790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E2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25ECCE60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38" w:type="dxa"/>
            <w:vAlign w:val="center"/>
          </w:tcPr>
          <w:p w14:paraId="7AA0B4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水域救援套装</w:t>
            </w:r>
          </w:p>
        </w:tc>
        <w:tc>
          <w:tcPr>
            <w:tcW w:w="8715" w:type="dxa"/>
            <w:vAlign w:val="center"/>
          </w:tcPr>
          <w:p w14:paraId="154BD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由水域救援头盔、水域救援手套、水域救援靴、激流救生衣、特级干式/湿式救援服，大音量救生口哨、水域救生刀、多用途信号灯、抛绳包等组成。</w:t>
            </w:r>
          </w:p>
          <w:p w14:paraId="43BD5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水域救援头盔</w:t>
            </w:r>
          </w:p>
          <w:p w14:paraId="56B08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 xml:space="preserve">1.外壳采用ABS材质，抗冲击强度高，耐腐浊耐磨。 </w:t>
            </w:r>
          </w:p>
          <w:p w14:paraId="0158C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2.内衬采用高弹性发泡棉发泡材料，减震性能缓冲效果好。</w:t>
            </w:r>
          </w:p>
          <w:p w14:paraId="1B22D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3.重量：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500g</w:t>
            </w:r>
          </w:p>
          <w:p w14:paraId="36D18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4.旋钮调节大小，共有5个排水透气孔。</w:t>
            </w:r>
          </w:p>
          <w:p w14:paraId="68276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5.带护耳设计，可调节织带固定插扣。</w:t>
            </w:r>
          </w:p>
          <w:p w14:paraId="30844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6.链接固定处采用优质不锈钢铆钉，耐水腐蚀性好。</w:t>
            </w:r>
          </w:p>
          <w:p w14:paraId="5219E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7.下巴出设有硅胶软垫，穿戴舒适。</w:t>
            </w:r>
          </w:p>
          <w:p w14:paraId="24E39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8.下颏带抗拉强度：延伸长度为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mm</w:t>
            </w:r>
          </w:p>
          <w:p w14:paraId="15703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水域救援手套</w:t>
            </w:r>
          </w:p>
          <w:p w14:paraId="7D887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1、手背采用不小于3mm的氯丁橡胶制成，并加有2mm厚的衬垫提供额外保护，拥有良好的热反射保温性能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A586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2、手心采用合成皮革加强，增强耐磨性。</w:t>
            </w:r>
          </w:p>
          <w:p w14:paraId="28E9F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3、手掌和手指部位由结实的带弹性的合成皮革制成，且带有图层。</w:t>
            </w:r>
          </w:p>
          <w:p w14:paraId="6E8E8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4、手腕处有魔术贴搭扣，可以加强固定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D709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5、水域救援手套为五指分离式，本体的长度环形延伸，并超出腕骨83mm，且消防员水域救援手套能限制杂物进入。</w:t>
            </w:r>
          </w:p>
          <w:p w14:paraId="72584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6、重量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130g</w:t>
            </w:r>
          </w:p>
          <w:p w14:paraId="05DE0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7、人员双手穿戴消防员水域救援手套后，能对直径9.5mm、12.5mm和16mm的绳索进行结绳作业。</w:t>
            </w:r>
          </w:p>
          <w:p w14:paraId="6D103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水域救援靴：</w:t>
            </w:r>
          </w:p>
          <w:p w14:paraId="34F0D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1、水域救援靴采用高鞋帮设计，由靴头、靴外底、靴跟、靴帮、靴内底等组成。靴鼻处能限制杂物进入靴内，穿着舒适、长时间不磨脚。</w:t>
            </w:r>
          </w:p>
          <w:p w14:paraId="5D41A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2、鞋帮采用5mm和一体合成皮革组成双层结构的氯丁橡胶材质，提供优越的保暖性。</w:t>
            </w:r>
          </w:p>
          <w:p w14:paraId="4E736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3、内垫为7mm的氯丁橡胶，提供更好的减震性，内有弹性潜水材料内胆，具有保温、耐穿刺、耐切割、防滑等保护性能。</w:t>
            </w:r>
          </w:p>
          <w:p w14:paraId="6DB1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4、水域救援靴款式为防滑外底、中筒靴帮具有保温功能，靴子外底设有吸气底盘，靴内底厚度大于3cm，具有减震，防臭，抗菌，透气功能，主体颜色为黑色。</w:t>
            </w:r>
          </w:p>
          <w:p w14:paraId="3B0F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5、水域救援靴前帮和后帮加厚度≥3mm橡胶护片补强</w:t>
            </w:r>
          </w:p>
          <w:p w14:paraId="34A0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6、脚掌侧面具有排水功能；脚跟处凸起设计，方便与脚蹼搭配使用。</w:t>
            </w:r>
          </w:p>
          <w:p w14:paraId="36183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7、靴底经过10万次弯折试试验后，外底不应断裂验后，外底未断裂，外底或者裂缝长度不应大于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2mm。</w:t>
            </w:r>
          </w:p>
          <w:p w14:paraId="53A78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8、靴帮材料最大抗刺穿力≥45N</w:t>
            </w:r>
          </w:p>
          <w:p w14:paraId="5E2223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激流救生衣</w:t>
            </w:r>
          </w:p>
          <w:p w14:paraId="28E16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流救生衣采用NBR浮力泡沫，可产生≥150N的浮力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经测试＞90KG成年人都可以获得足够的向上漂浮力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E80C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经过精心设计基本可以应对所有水面情况</w:t>
            </w:r>
          </w:p>
          <w:p w14:paraId="5777F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3. 适合胸围70至145厘米的使用者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8条可调节的固定带可以确保使用者舒适稳固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5661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4.背心式设计，胸襟一条#10YKK塑钢开口拉链，塑料拉头用弹力带固定于布料夹层内，后领口有松紧设计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6598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5.39处缝纫套结加固和600D材质的抗撕裂面料，面料加涂PU防水涂层，使得此款激流救援救 生衣的使用者可以应对任何复杂救援环境；救生衣上设计腋下带装置，必免救生衣上浮问题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C6E1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6. 模块化设计，救生衣的所有口袋(前端2个后面1个)均设计为可快速拆卸的快速排水口袋，可配备不同的救援战术工具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7955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7.背部大容量口袋外部车缝两组魔术贴毛面</w:t>
            </w:r>
          </w:p>
          <w:p w14:paraId="18D0B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特级干式救援服</w:t>
            </w:r>
          </w:p>
          <w:p w14:paraId="28DAE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1、用于水域救援身体基本防护，具有耐磨、保温等功能，由三层防水尼龙复合面料制成，有抗皱性与保形性。</w:t>
            </w:r>
          </w:p>
          <w:p w14:paraId="7208C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2、干式水域救援服为连体前穿式设计，内设可拆卸式背带，可调节松紧；前胸斜向主入口设有防水拉链，易于拉开与闭合，具有高密封性。</w:t>
            </w:r>
          </w:p>
          <w:p w14:paraId="1A072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3、臀部、肘部和膝部采用高强布料加强耐磨度，缓解外部冲击力，提高衣服全面保护能力。</w:t>
            </w:r>
          </w:p>
          <w:p w14:paraId="10BA4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4、有门襟设计，防水拉链闭合，集成式腰部束紧系统，左右两侧有可调节插扣尼龙腰带和魔术贴束紧带。</w:t>
            </w:r>
          </w:p>
          <w:p w14:paraId="4BA86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5、袖口、领口和脚口设置有魔术贴束紧带，带手套易于调节舒适度；领口和袖口设置高弹力乳胶密封件，具备密封性和防水能力，且可以根据使用人需要进行裁剪、调整大小。</w:t>
            </w:r>
          </w:p>
          <w:p w14:paraId="15479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6、袜子由不低于3层一体式防水尼龙复合面料制成，采用袜底补强设计。</w:t>
            </w:r>
          </w:p>
          <w:p w14:paraId="419DC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大腿两侧设有魔术贴</w:t>
            </w:r>
          </w:p>
          <w:p w14:paraId="197BF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湿式救援服</w:t>
            </w:r>
          </w:p>
          <w:p w14:paraId="40735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1、分体式设计，主体橙色相间黑色，前开拉链上衣和背带长裤，方便穿脱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157D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2、水域救援服为双层设计，外层为氯丁橡胶，内层为尼龙拉纱布。</w:t>
            </w:r>
          </w:p>
          <w:p w14:paraId="6EB3A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3、臀部、肩部、手肘、膝盖关节处等易磨损处设置耐磨布抗磨面料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9BBD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4、手腕、腿部设有高亮反光带，醒目显眼，强度高，降低搜救难度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5DFB5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、设置前置拉链和踝部、腕部拉链，拉链为YKK拉链，防水性能好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3F175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、所有缝线处都是用四针六线加固缝纫，上衣下摆做防滑设计，长裤有背带且带小便拉链。</w:t>
            </w:r>
          </w:p>
          <w:p w14:paraId="3C5A6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、拉伸强度：湿式服的面料经150N、持续10s的拉伸强度试验，试样的经向、纬向均未出现断裂现象。</w:t>
            </w:r>
          </w:p>
          <w:p w14:paraId="54B66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、接缝强度：湿式服的接缝经100N、持续10s的接缝强度试验，试样未出现断裂现象。</w:t>
            </w:r>
          </w:p>
          <w:p w14:paraId="7E4A4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、耐磨性能：湿式服的面料经2000次循环摩擦后，试样未被磨穿。湿式服的补强材料经6000次循环摩擦后，试样未被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磨损。</w:t>
            </w:r>
          </w:p>
          <w:p w14:paraId="44657C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大音量救生口哨</w:t>
            </w:r>
          </w:p>
          <w:p w14:paraId="799BE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、声级强度：≥115分贝</w:t>
            </w:r>
          </w:p>
          <w:p w14:paraId="69918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2、无滚珠三气室设计，即使在非常潮湿的条件下也可以吹响。</w:t>
            </w:r>
          </w:p>
          <w:p w14:paraId="54CF2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3、咬合处带有橡胶缓冲垫，保护牙齿。</w:t>
            </w:r>
          </w:p>
          <w:p w14:paraId="3BBB2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4、人体工程学设计适合抓握：带有可拆卸挂绳。</w:t>
            </w:r>
          </w:p>
          <w:p w14:paraId="19272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水域救生刀</w:t>
            </w:r>
          </w:p>
          <w:p w14:paraId="1F210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、刀身采用直形刀体、弧形刀刃和锯齿状刀背的结构，刀头为平头且不开刃，救援刀的金属表面应平整光滑，不应有裂纹、毛刺、凹痕或缺损等缺陷。救援刀应有刀鞘,刀柄应有夜光功能带有防滑设计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3444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、刀片为钛合金材质，具有极轻、超强韧和高耐腐蚀的特性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EB72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、总长度：≥18cm</w:t>
            </w:r>
          </w:p>
          <w:p w14:paraId="53B8A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、刀刃长度：≥6cm</w:t>
            </w:r>
          </w:p>
          <w:p w14:paraId="731AF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、两端按压式开关，单手可操作，刀鞘和刀身保险链接，下水后不会轻易分离。</w:t>
            </w:r>
          </w:p>
          <w:p w14:paraId="7B8259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多用途信号灯</w:t>
            </w:r>
          </w:p>
          <w:p w14:paraId="7FD8D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、外形小巧，重量轻，便于存放和运送。具有照明、闪光2种功能，效率高，节省电力，闪光灯光穿透性强，在昏暗环境及夜间，能有效标定方位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532D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、采用氙气闪光灯，光线穿透力强，远距离里见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ED08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、照明采用Led灯</w:t>
            </w:r>
          </w:p>
          <w:p w14:paraId="69525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、外壳采用高强度ABS工程塑料；可以方便的固定在PFD或者背包的固定带上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3E04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、工作时间：≥8小时</w:t>
            </w:r>
          </w:p>
          <w:p w14:paraId="33B7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、闪光频率：50-70次/min</w:t>
            </w:r>
          </w:p>
          <w:p w14:paraId="7395D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抛绳包</w:t>
            </w:r>
          </w:p>
          <w:p w14:paraId="45352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、带有双重快速释放装置，可满足救援任务中快速释放绳包的需求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CC15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、包体设有加宽网眼布，快速排出包内积水。包体设有反光带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E165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、包体内置浮力泡棉，PU防水口袋盖部面料，可漂浮于水面上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5C9F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、绳包尾部设有不锈钢D型扣，易于快速吊挂登山扣上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7482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、包内有≥15米直径≥6MM水面漂浮救生绳，抗拉强度≥12KN，聚丙烯纤维交叉编织外层，内包聚乙烯绳芯，绳索可漂浮于水面上，绳索表面凹凸花纹。</w:t>
            </w:r>
          </w:p>
          <w:p w14:paraId="6413F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牛尾绳</w:t>
            </w:r>
          </w:p>
          <w:p w14:paraId="0C514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、水域救援牛尾绳由内置弹性带的宽管状织带套、金属圆环和安全钩组成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4EC2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、静态长度：≥100cm</w:t>
            </w:r>
          </w:p>
          <w:p w14:paraId="35934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、弹性性能：在1000 N的轴向拉力作用下,水域救援牛尾绳伸展后的长度为≥160cm,在静态长度的1.5倍～2.0倍之间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F429B4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强度性能：在标称强度5kN的轴向拉力作用下，水域救援牛尾绳未出现断裂现象。</w:t>
            </w:r>
          </w:p>
        </w:tc>
        <w:tc>
          <w:tcPr>
            <w:tcW w:w="728" w:type="dxa"/>
            <w:vAlign w:val="center"/>
          </w:tcPr>
          <w:p w14:paraId="664B1CF1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687FB8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3E8FFE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362C8E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2EE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515A46CA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38" w:type="dxa"/>
            <w:vAlign w:val="center"/>
          </w:tcPr>
          <w:p w14:paraId="5C92D4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救生拉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杆</w:t>
            </w:r>
          </w:p>
        </w:tc>
        <w:tc>
          <w:tcPr>
            <w:tcW w:w="8715" w:type="dxa"/>
            <w:vAlign w:val="center"/>
          </w:tcPr>
          <w:p w14:paraId="047A9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</w:p>
          <w:p w14:paraId="63ABE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用于营救落水和遇险被困人员，在岸上或船上开展远距离安全施救。</w:t>
            </w:r>
          </w:p>
          <w:p w14:paraId="589ACF6F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超轻碳纤维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救生杆</w:t>
            </w:r>
          </w:p>
          <w:p w14:paraId="1AD40449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可拆装救援工具头共6个</w:t>
            </w:r>
          </w:p>
          <w:p w14:paraId="49BD41EB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救援杆：超轻碳纤维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,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粗管径≥35mm,细管径≤25mm</w:t>
            </w:r>
          </w:p>
          <w:p w14:paraId="7DE4F623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展开长度（米）：≥6m</w:t>
            </w:r>
          </w:p>
          <w:p w14:paraId="2D3A5A69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折叠后长度（米）：≤1.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m</w:t>
            </w:r>
          </w:p>
          <w:p w14:paraId="1A392A16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重量（公斤）：≤0.9Kg</w:t>
            </w:r>
          </w:p>
          <w:p w14:paraId="0A5C0B36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弧形套索长度≥110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mm ；宽度≤ 442mm；重量≤560g</w:t>
            </w:r>
          </w:p>
          <w:p w14:paraId="4C02B73C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三爪钩：半径≥122mm；长度≤311mm；重量≤580g；间距≥236mm</w:t>
            </w:r>
          </w:p>
          <w:p w14:paraId="0C26C60D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单钩：钩口宽≥118mm；长度≤ 304mm；重量≤260g</w:t>
            </w:r>
          </w:p>
          <w:p w14:paraId="11AF2569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浮球：浮力≥67.1N；直径≥227mm；高度≤280mm；重量≤1.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kg</w:t>
            </w:r>
          </w:p>
          <w:p w14:paraId="3031F7DF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圈：浮力≥ 63.2N；直径≥545mm；重量≤ 500g</w:t>
            </w:r>
          </w:p>
          <w:p w14:paraId="59584612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弹性捕获器  重量≤340g；张开距离≥4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mm</w:t>
            </w:r>
          </w:p>
        </w:tc>
        <w:tc>
          <w:tcPr>
            <w:tcW w:w="728" w:type="dxa"/>
            <w:vAlign w:val="center"/>
          </w:tcPr>
          <w:p w14:paraId="730B0DE0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41BB6B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 w14:paraId="61A2BC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1E30BF9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D1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47F2072F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38" w:type="dxa"/>
            <w:vAlign w:val="center"/>
          </w:tcPr>
          <w:p w14:paraId="37A042F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舟艇拖车</w:t>
            </w:r>
          </w:p>
        </w:tc>
        <w:tc>
          <w:tcPr>
            <w:tcW w:w="8715" w:type="dxa"/>
            <w:vAlign w:val="center"/>
          </w:tcPr>
          <w:p w14:paraId="4C1D2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用于转运舟艇，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表面热镀锌防锈处理。</w:t>
            </w:r>
          </w:p>
          <w:p w14:paraId="331B5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车身整体尺寸：总长度≥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4700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mm，宽度≥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00mm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51F4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净重≥200kg，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载重≥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00kg，带有安全保险链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77A5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绞盘：牵引力≥5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0kg</w:t>
            </w:r>
          </w:p>
          <w:p w14:paraId="73862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千斤顶：承重≥5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0kg</w:t>
            </w:r>
          </w:p>
          <w:p w14:paraId="62430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万向移动支撑轮</w:t>
            </w:r>
          </w:p>
          <w:p w14:paraId="574FF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轻卡专用轮胎：真空轮胎，热镀锌钢圈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5B4B6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类型：单轴拖车。</w:t>
            </w:r>
          </w:p>
          <w:p w14:paraId="0A1C574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8、拖车车架抗拉强度：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400Mpa </w:t>
            </w:r>
          </w:p>
          <w:p w14:paraId="0627A89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拖车车架弯曲试验：无裂痕</w:t>
            </w:r>
          </w:p>
          <w:p w14:paraId="4228927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10、拖车滚轮简支梁冲击强度：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14/kJ/m2</w:t>
            </w:r>
          </w:p>
        </w:tc>
        <w:tc>
          <w:tcPr>
            <w:tcW w:w="728" w:type="dxa"/>
            <w:vAlign w:val="center"/>
          </w:tcPr>
          <w:p w14:paraId="5D672F7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34" w:type="dxa"/>
            <w:vAlign w:val="center"/>
          </w:tcPr>
          <w:p w14:paraId="38A26F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039208E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C72DD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5C0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7477E7CC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938" w:type="dxa"/>
            <w:vAlign w:val="center"/>
          </w:tcPr>
          <w:p w14:paraId="1DB454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户外移动电源</w:t>
            </w:r>
          </w:p>
        </w:tc>
        <w:tc>
          <w:tcPr>
            <w:tcW w:w="8715" w:type="dxa"/>
            <w:vAlign w:val="center"/>
          </w:tcPr>
          <w:p w14:paraId="3DD1D6CD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户外抢险救援设备充电。磷酸铁锂电池，容量不小于2000Wh，额定输出3000W。</w:t>
            </w:r>
          </w:p>
        </w:tc>
        <w:tc>
          <w:tcPr>
            <w:tcW w:w="728" w:type="dxa"/>
            <w:vAlign w:val="center"/>
          </w:tcPr>
          <w:p w14:paraId="1109E652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34" w:type="dxa"/>
            <w:vAlign w:val="center"/>
          </w:tcPr>
          <w:p w14:paraId="219D79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0C1EA37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21629EF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CCA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142FF54F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938" w:type="dxa"/>
            <w:vAlign w:val="center"/>
          </w:tcPr>
          <w:p w14:paraId="54796E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应急指挥帐篷</w:t>
            </w:r>
          </w:p>
        </w:tc>
        <w:tc>
          <w:tcPr>
            <w:tcW w:w="8715" w:type="dxa"/>
            <w:vAlign w:val="center"/>
          </w:tcPr>
          <w:p w14:paraId="6969577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用于户外抢险救援指挥所搭建。</w:t>
            </w:r>
          </w:p>
          <w:p w14:paraId="0159A33D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一、材质、颜色、结构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583F2E7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1、整体为外篷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，地布、气柱，内衬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颜色：蓝色</w:t>
            </w:r>
          </w:p>
          <w:p w14:paraId="0B66E02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2、结构：充气帐篷为充气框架结构，帐篷前后设有两扇进出门。</w:t>
            </w:r>
          </w:p>
          <w:p w14:paraId="2EC3DD7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3、外篷布采用600*600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单面PVC防水涂层。气柱材料采用高强度PVC夹网涂层气密布；充气帐篷地布为PVC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或刀刮布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热合成型。</w:t>
            </w:r>
          </w:p>
          <w:p w14:paraId="768BFA2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4、充气帐篷两侧面根据投影面积开设合理的窗户数量，设置通风口、阀门口便于充排气体。</w:t>
            </w:r>
          </w:p>
          <w:p w14:paraId="20C798A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、帐篷气阀分为充气阀、安全阀，设计在面对帐篷右边侧面围墙的角下面。</w:t>
            </w:r>
          </w:p>
          <w:p w14:paraId="5598199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、配件：电动充气泵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地钎、防风绳、修补工具一套。</w:t>
            </w:r>
          </w:p>
          <w:p w14:paraId="641B7A4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A0730A0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二、主要技术参数要求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01ED898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1、总体面积为60平米，尺寸：长10米、宽6米、肩高2.1米（±0.1米）、顶高3.3米（±0.1米）</w:t>
            </w:r>
          </w:p>
          <w:p w14:paraId="334E373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2、底布防水性能：耐水压不应小于0.015MPa.</w:t>
            </w:r>
          </w:p>
          <w:p w14:paraId="6F7B573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3、充气时&lt;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min.</w:t>
            </w:r>
          </w:p>
          <w:p w14:paraId="5E1E2B0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篷布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撕破强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1.4×10²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1.2×10²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N，</w:t>
            </w:r>
          </w:p>
          <w:p w14:paraId="517F7457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气柱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撕破强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2.3×10²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1.8×10²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N，</w:t>
            </w:r>
          </w:p>
          <w:p w14:paraId="5D3EDE86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牛津布篷布： 静水压：≥150kpa，</w:t>
            </w:r>
          </w:p>
          <w:p w14:paraId="59C9DFE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5、牛津布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篷布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</w:t>
            </w:r>
          </w:p>
          <w:p w14:paraId="7372DBE4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气柱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断强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裂力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00N</w:t>
            </w:r>
          </w:p>
          <w:p w14:paraId="6D7BE91E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7、无粘连，色差4-5级</w:t>
            </w:r>
          </w:p>
          <w:p w14:paraId="2B069AD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8、单位面积质量 气柱为≥800g/㎡   牛津布≥450g/㎡</w:t>
            </w:r>
          </w:p>
          <w:p w14:paraId="231AE9FF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抗风等级≥7级</w:t>
            </w:r>
          </w:p>
          <w:p w14:paraId="571B4057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包装材质:内包装为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耐磨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材质，采用粘扣搭接及绑带固定式;外部缝制手提把手。</w:t>
            </w:r>
          </w:p>
          <w:p w14:paraId="154DA322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11、作业桌采用聚乙烯工程塑料制成，防水耐磨，组装携带方便，产品尺寸：≥1100*550*750mm；数量×4</w:t>
            </w:r>
          </w:p>
          <w:p w14:paraId="2E39153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12、折叠椅材质：600D 牛津布，承重：≥150KG。数量×10</w:t>
            </w:r>
          </w:p>
          <w:p w14:paraId="0A8932B7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13、折叠床：产品尺寸：≥185*70*35，面料：聚乙烯吹塑床板+优质钢管床架.数量×4</w:t>
            </w:r>
          </w:p>
        </w:tc>
        <w:tc>
          <w:tcPr>
            <w:tcW w:w="728" w:type="dxa"/>
            <w:vAlign w:val="center"/>
          </w:tcPr>
          <w:p w14:paraId="50856523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顶</w:t>
            </w:r>
          </w:p>
        </w:tc>
        <w:tc>
          <w:tcPr>
            <w:tcW w:w="734" w:type="dxa"/>
            <w:vAlign w:val="center"/>
          </w:tcPr>
          <w:p w14:paraId="5D1D1D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150BDB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46DD5C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961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46562C8A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938" w:type="dxa"/>
            <w:vAlign w:val="center"/>
          </w:tcPr>
          <w:p w14:paraId="088E1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水下声呐探测仪</w:t>
            </w:r>
          </w:p>
          <w:p w14:paraId="33E48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（核心产品）</w:t>
            </w:r>
          </w:p>
        </w:tc>
        <w:tc>
          <w:tcPr>
            <w:tcW w:w="8715" w:type="dxa"/>
            <w:vAlign w:val="center"/>
          </w:tcPr>
          <w:p w14:paraId="1F9C6373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（提供船级社证书或国家消防装备质量监督检验中心的检测报告,带★参数必须检测报告中体现，供货时提供原件检验。）</w:t>
            </w:r>
          </w:p>
          <w:p w14:paraId="71D844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1、屏幕类型：主屏≥9寸IPS屏，副屏：≥18寸，分辨率≥1920*1080，亮度≥1200尼特。 </w:t>
            </w:r>
          </w:p>
          <w:p w14:paraId="7AB08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2、屏幕功能：中文操作系统，可开启四分屏/六分屏，同时查看四个/六个画面，且可独立控制，也可任意设置组合界面，可显示定位、水温、时间、量程。</w:t>
            </w:r>
          </w:p>
          <w:p w14:paraId="571B5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3、耐压水深：≥300m</w:t>
            </w:r>
          </w:p>
          <w:p w14:paraId="531AC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4、防水等级：≥IP68。</w:t>
            </w:r>
          </w:p>
          <w:p w14:paraId="5E3BEB38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★5、快捷键功能：具有5个可自定义编辑快捷按键</w:t>
            </w:r>
          </w:p>
          <w:p w14:paraId="79BEA72E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★6、可视角度：垂直视角160°，80°上/下，水平视角 160°，80°左/右。</w:t>
            </w:r>
          </w:p>
          <w:p w14:paraId="7CF422A8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★7、探测量程：结构下扫≥90m，结构侧扫≥180m，最大量程深度≥300m</w:t>
            </w:r>
          </w:p>
          <w:p w14:paraId="14BEC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8、支持功能：自动舵、蓝牙连接、雷达兼容性3G、4G、HALO24雷达天线、GPS、WAAS/EGNOS、全球简易海图、船舶自动识别、内置CHIRP1和CHIRP2双通道声呐。</w:t>
            </w:r>
          </w:p>
          <w:p w14:paraId="7BF3B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9、声呐工作频率：50KHZ/83KHZ/200KHZ/455KHZ/800KHZ/1200KHZ，可用CHIRP频率。</w:t>
            </w:r>
          </w:p>
          <w:p w14:paraId="069B6E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10、录制功能：声呐、结构扫描具有录制功能可回放分析。</w:t>
            </w:r>
          </w:p>
          <w:p w14:paraId="6A444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11、工作电压：≥12V，功耗：≥40W。</w:t>
            </w:r>
          </w:p>
          <w:p w14:paraId="4D45D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12、声呐功率：≥1000W</w:t>
            </w:r>
          </w:p>
          <w:p w14:paraId="3FB81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13、使用环境温度：-15℃~+55℃</w:t>
            </w:r>
          </w:p>
          <w:p w14:paraId="38920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14、设备应含配置NMEA0183数据输出/输入RS422、支持波特率4800,19200,38400、2个以太网接口、1个NMEA2000数据接口、视频输入接口、2个微型SD数据卡插槽，最大支持32G。</w:t>
            </w:r>
          </w:p>
          <w:p w14:paraId="72D5D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15、航点和航迹储存数量：航点储存数量≥3000个、航迹储存数量≥100条、航迹储存数量、支持船舶自动识别系统、可支持音响功放连接。</w:t>
            </w:r>
          </w:p>
          <w:p w14:paraId="2FB92553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★16、操控方式：按键和触摸结合双控制，画面有8倍放大和缩小功能。</w:t>
            </w:r>
          </w:p>
          <w:p w14:paraId="530132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17、声呐警报:浅水报警，GPS报警功能。</w:t>
            </w:r>
          </w:p>
          <w:p w14:paraId="242261D2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★18、文件标注：视频或图片可标注为重要文件且不可删除，删除需先取消重要文件标注。</w:t>
            </w:r>
          </w:p>
          <w:p w14:paraId="2C8F1148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★19、供电配置:供电箱具有两种供电模式，分别为内置电池供电和外置AC供电，供电箱可显示电池电量，可快速插拔电池接口充电，电池续航时间≥15小时，外置 AC供电可实现无限续航。</w:t>
            </w:r>
          </w:p>
          <w:p w14:paraId="44749DD2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★20、拆卸支架和手持探杆：主机和声呐探头应具备可安装可拆卸支架，可快速在冲锋舟/橡皮艇上安装使用，手持探杆长度为≥1.1米，重量为≤1.39Kg，具备调节声呐探头深浅功能。</w:t>
            </w:r>
          </w:p>
          <w:p w14:paraId="79CFE743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★21、应急发电照明装置：尺寸≤84*59*159mm，重量≤318g，首次注液发电启动时间≤5s，发电总容量≥4000mAh，累计注液发电工作时长≥72h，具有照明、警报爆闪、蜂鸣报警功能。</w:t>
            </w:r>
          </w:p>
          <w:p w14:paraId="2A0DC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22.水下360°视图探头：</w:t>
            </w:r>
          </w:p>
          <w:p w14:paraId="21475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22.1探头直径：≤70mm</w:t>
            </w:r>
          </w:p>
          <w:p w14:paraId="05C92F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22.2高度：≤162mm</w:t>
            </w:r>
          </w:p>
          <w:p w14:paraId="46BD26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22.3防水等级：≥IP68</w:t>
            </w:r>
          </w:p>
          <w:p w14:paraId="78A29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22.4视角：120°</w:t>
            </w:r>
          </w:p>
          <w:p w14:paraId="33BC3B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22.5旋转角度：可左右旋转360°</w:t>
            </w:r>
          </w:p>
          <w:p w14:paraId="535C24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22.6线缆：标配50米，直径5MM，可用于水下和深井探测。</w:t>
            </w:r>
          </w:p>
          <w:p w14:paraId="502B8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22.7工作水深：50米</w:t>
            </w:r>
          </w:p>
          <w:p w14:paraId="4430DA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22.8使用温度：-20--60度</w:t>
            </w:r>
          </w:p>
          <w:p w14:paraId="40D915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22.9储存温度：-30--80度</w:t>
            </w:r>
          </w:p>
          <w:p w14:paraId="58E544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22.10调节方式：手动/自动</w:t>
            </w:r>
          </w:p>
          <w:p w14:paraId="464CD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22.11照明功能：≥36颗高亮夜视灯，白光灯24颗 ，红外灯12颗，具有白光和红外切换使用功能。</w:t>
            </w:r>
          </w:p>
        </w:tc>
        <w:tc>
          <w:tcPr>
            <w:tcW w:w="728" w:type="dxa"/>
            <w:vAlign w:val="center"/>
          </w:tcPr>
          <w:p w14:paraId="53E3F33F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4C2CAF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4E1CB1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351364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CB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056AD5DF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938" w:type="dxa"/>
            <w:vAlign w:val="center"/>
          </w:tcPr>
          <w:p w14:paraId="33E72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飞行器</w:t>
            </w:r>
          </w:p>
        </w:tc>
        <w:tc>
          <w:tcPr>
            <w:tcW w:w="8715" w:type="dxa"/>
            <w:vAlign w:val="center"/>
          </w:tcPr>
          <w:p w14:paraId="769CD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起飞重量：约 377 克</w:t>
            </w:r>
          </w:p>
          <w:p w14:paraId="2C9512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最大上升速度：</w:t>
            </w:r>
          </w:p>
          <w:p w14:paraId="4DA29C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 米/秒 （普通挡）</w:t>
            </w:r>
          </w:p>
          <w:p w14:paraId="52485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 米/秒 （运动挡）</w:t>
            </w:r>
          </w:p>
          <w:p w14:paraId="41962C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最大下降速度：</w:t>
            </w:r>
          </w:p>
          <w:p w14:paraId="67BEE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 米/秒 （普通挡）</w:t>
            </w:r>
          </w:p>
          <w:p w14:paraId="30BD6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 米/秒 （运动挡）</w:t>
            </w:r>
          </w:p>
          <w:p w14:paraId="4B88B4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最大水平飞行速度：</w:t>
            </w:r>
          </w:p>
          <w:p w14:paraId="360395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 米/秒 （普通挡）</w:t>
            </w:r>
          </w:p>
          <w:p w14:paraId="0E62A0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 米/秒 （运动挡）</w:t>
            </w:r>
          </w:p>
          <w:p w14:paraId="37A339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最长飞行时间：约 23 分钟</w:t>
            </w:r>
          </w:p>
          <w:p w14:paraId="4A7831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最大起飞海拔高度不低于5000 米</w:t>
            </w:r>
          </w:p>
          <w:p w14:paraId="32CDA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最大续航里程不低于13.0 公里</w:t>
            </w:r>
          </w:p>
          <w:p w14:paraId="341DC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最大抗风速度不低于10.7 米/秒（5 级风）</w:t>
            </w:r>
          </w:p>
          <w:p w14:paraId="6D216F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工作频段：2.400 GHz 至 2.4835 GHz</w:t>
            </w:r>
          </w:p>
          <w:p w14:paraId="06FB29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工作环境温度：-10℃ 至 40℃</w:t>
            </w:r>
          </w:p>
          <w:p w14:paraId="24E55F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卫星导航系统：GPS + Galileo + BeiDou</w:t>
            </w:r>
          </w:p>
          <w:p w14:paraId="2AC52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云台：单轴机械云台（俯仰轴）</w:t>
            </w:r>
          </w:p>
          <w:p w14:paraId="75B7B5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角度控制精度（俯仰）：-95° 至 90°</w:t>
            </w:r>
          </w:p>
          <w:p w14:paraId="6A1F16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可控转动范围（俯仰）：-85° 至 80°</w:t>
            </w:r>
          </w:p>
          <w:p w14:paraId="78F33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最大控制转速（俯仰）：100°/s</w:t>
            </w:r>
          </w:p>
          <w:p w14:paraId="11AD72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镜头：</w:t>
            </w:r>
          </w:p>
          <w:p w14:paraId="0B6D18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视角（FOV）：155°</w:t>
            </w:r>
          </w:p>
          <w:p w14:paraId="6E65FC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等效焦距：12 mm</w:t>
            </w:r>
          </w:p>
          <w:p w14:paraId="37FE63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光圈：f/2.8</w:t>
            </w:r>
          </w:p>
          <w:p w14:paraId="462198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对焦点：0.6 米至无穷远</w:t>
            </w:r>
          </w:p>
          <w:p w14:paraId="51640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影像传感器：1/1.3 英寸影像传感器</w:t>
            </w:r>
          </w:p>
          <w:p w14:paraId="78C4B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有效像素：1200 万</w:t>
            </w:r>
          </w:p>
          <w:p w14:paraId="12AC74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ISO 范围：</w:t>
            </w:r>
          </w:p>
          <w:p w14:paraId="456951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 至 25600（自动）</w:t>
            </w:r>
          </w:p>
          <w:p w14:paraId="2DF1A7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 至 25600（手动）</w:t>
            </w:r>
          </w:p>
          <w:p w14:paraId="159226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快门速度：</w:t>
            </w:r>
          </w:p>
          <w:p w14:paraId="1A785D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录像：1/8000 至 1/30 秒</w:t>
            </w:r>
          </w:p>
          <w:p w14:paraId="1C0CF0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拍照：1/8000 至 1/50 秒</w:t>
            </w:r>
          </w:p>
          <w:p w14:paraId="7990BB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录像分辨率：</w:t>
            </w:r>
          </w:p>
          <w:p w14:paraId="2AABD6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4K（4∶3）：3840 × 2880@30/50/60fps</w:t>
            </w:r>
          </w:p>
          <w:p w14:paraId="4BEFD3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4K（16∶9）：3840 × 2160@30/50/60/100fps</w:t>
            </w:r>
          </w:p>
          <w:p w14:paraId="5798EC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2.7K（4∶3）：2688 × 2016@30/50/60fps</w:t>
            </w:r>
          </w:p>
          <w:p w14:paraId="488399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2.7K（16∶9）：2688 × 1512@30/50/60/100/120fps</w:t>
            </w:r>
          </w:p>
          <w:p w14:paraId="2F4FF9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1080p（4∶3）：1440 × 1080@30/50/60/100/120fps</w:t>
            </w:r>
          </w:p>
          <w:p w14:paraId="7EA302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1080p（16∶9）：1920 × 1080@30/50/60/100/120fps</w:t>
            </w:r>
          </w:p>
          <w:p w14:paraId="7CF42F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照片拍摄模式：单拍</w:t>
            </w:r>
          </w:p>
          <w:p w14:paraId="2AFE87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图片格式：JPEG</w:t>
            </w:r>
          </w:p>
          <w:p w14:paraId="4D8E5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机载内存不低于46GB</w:t>
            </w:r>
          </w:p>
          <w:p w14:paraId="7ADFD6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最大照片尺寸：</w:t>
            </w:r>
          </w:p>
          <w:p w14:paraId="3DECA1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4000 × 2256（16∶9）</w:t>
            </w:r>
          </w:p>
          <w:p w14:paraId="72DB3C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4000 × 3000（4∶3）</w:t>
            </w:r>
          </w:p>
          <w:p w14:paraId="038188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最长悬停时间：约 21 分钟</w:t>
            </w:r>
          </w:p>
          <w:p w14:paraId="664DF4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悬停精度：</w:t>
            </w:r>
          </w:p>
          <w:p w14:paraId="5E7FCC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垂直：</w:t>
            </w:r>
          </w:p>
          <w:p w14:paraId="1AC9AB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±0.1 米（视觉定位正常工作时）</w:t>
            </w:r>
          </w:p>
          <w:p w14:paraId="63B6CF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±0.5 米（GNSS 正常工作时）</w:t>
            </w:r>
          </w:p>
          <w:p w14:paraId="5266D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水平：</w:t>
            </w:r>
          </w:p>
          <w:p w14:paraId="244EB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±0.3 米（视觉定位正常工作时）</w:t>
            </w:r>
          </w:p>
          <w:p w14:paraId="4C1FD2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±1.5 米（GNSS 正常工作时）</w:t>
            </w:r>
          </w:p>
          <w:p w14:paraId="21A043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电池不低于2150 毫安</w:t>
            </w:r>
          </w:p>
          <w:p w14:paraId="59739A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充电时间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≤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 小时</w:t>
            </w:r>
          </w:p>
          <w:p w14:paraId="3F77CF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包装清单：飞行器×1；飞行眼镜 3×1； 智能飞行电池×3；双向充电管家×1；穿越摇杆×1</w:t>
            </w:r>
          </w:p>
        </w:tc>
        <w:tc>
          <w:tcPr>
            <w:tcW w:w="728" w:type="dxa"/>
            <w:vAlign w:val="center"/>
          </w:tcPr>
          <w:p w14:paraId="0B647B06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34" w:type="dxa"/>
            <w:vAlign w:val="center"/>
          </w:tcPr>
          <w:p w14:paraId="6A42FF8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71AC7B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6B99A8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21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7B47AEEF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938" w:type="dxa"/>
            <w:vAlign w:val="center"/>
          </w:tcPr>
          <w:p w14:paraId="4B6D736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舷外机</w:t>
            </w:r>
          </w:p>
        </w:tc>
        <w:tc>
          <w:tcPr>
            <w:tcW w:w="8715" w:type="dxa"/>
            <w:vAlign w:val="center"/>
          </w:tcPr>
          <w:p w14:paraId="39D5E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1、发动机类型：2缸 </w:t>
            </w:r>
          </w:p>
          <w:p w14:paraId="3D8F1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2、冲程: 2冲程 </w:t>
            </w:r>
          </w:p>
          <w:p w14:paraId="38B15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3、排量：≥700cc</w:t>
            </w:r>
          </w:p>
          <w:p w14:paraId="39FD7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4、最大功率：≥29kw</w:t>
            </w:r>
          </w:p>
          <w:p w14:paraId="3F276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5.缸径*行程（mm)：≥80*70</w:t>
            </w:r>
          </w:p>
          <w:p w14:paraId="4C79E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6、燃油感应系统：化油器。</w:t>
            </w:r>
          </w:p>
          <w:p w14:paraId="551BA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7、冷却系统：水冷</w:t>
            </w:r>
          </w:p>
        </w:tc>
        <w:tc>
          <w:tcPr>
            <w:tcW w:w="728" w:type="dxa"/>
            <w:vAlign w:val="center"/>
          </w:tcPr>
          <w:p w14:paraId="706A8EC3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34" w:type="dxa"/>
            <w:vAlign w:val="center"/>
          </w:tcPr>
          <w:p w14:paraId="34B811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7AD6788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59C48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487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61D44589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938" w:type="dxa"/>
            <w:vAlign w:val="center"/>
          </w:tcPr>
          <w:p w14:paraId="208102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抢险救援靴</w:t>
            </w:r>
          </w:p>
        </w:tc>
        <w:tc>
          <w:tcPr>
            <w:tcW w:w="8715" w:type="dxa"/>
            <w:vAlign w:val="center"/>
          </w:tcPr>
          <w:p w14:paraId="433D9E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采用军用超纤革和防水纺织布缝合而成，防护包头为塑钢非金属材料。鞋舌采用防沙鞋舌设计结构，鞋帮内侧设有拉链穿脱快速。鞋底材料为EVA+橡胶复合而成，防刺穿中底为非金属芳纶复合层具备轻便、防刺、缓冲防震、防滑等性能。后跟设有醒目的反光标志。</w:t>
            </w:r>
          </w:p>
        </w:tc>
        <w:tc>
          <w:tcPr>
            <w:tcW w:w="728" w:type="dxa"/>
            <w:vAlign w:val="center"/>
          </w:tcPr>
          <w:p w14:paraId="554E6E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双</w:t>
            </w:r>
          </w:p>
        </w:tc>
        <w:tc>
          <w:tcPr>
            <w:tcW w:w="734" w:type="dxa"/>
            <w:vAlign w:val="center"/>
          </w:tcPr>
          <w:p w14:paraId="4AA1B4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 w14:paraId="1939DF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91967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7A7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5FFB221D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938" w:type="dxa"/>
            <w:vAlign w:val="center"/>
          </w:tcPr>
          <w:p w14:paraId="1030C0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抢险救援手套</w:t>
            </w:r>
          </w:p>
        </w:tc>
        <w:tc>
          <w:tcPr>
            <w:tcW w:w="8715" w:type="dxa"/>
            <w:vAlign w:val="center"/>
          </w:tcPr>
          <w:p w14:paraId="424F42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产品符合XF633-2006《消防员抢险救援防护服》标准要求，17式消防员抢险救援防护手套。提供经认证的检测机构出具的检验（检测）报告。采用抢险救援作业时的手部防护，手套为五指分离式，对指部、手掌、手背、腕部等提供防护。且考虑人体工程学设计，和手掌贴合性好，佩戴舒服，易于穿脱。具有阻燃、防穿刺、防切割、摩擦系数大、透气性良好、防撞、耐用等特性材质采用防火纤维制成，手掌及指部贴合耐磨防滑的纤维布。手腕部采用双收紧螺旋口，可快速收紧、脱卸，手背采用防撞设计。</w:t>
            </w:r>
          </w:p>
        </w:tc>
        <w:tc>
          <w:tcPr>
            <w:tcW w:w="728" w:type="dxa"/>
            <w:vAlign w:val="center"/>
          </w:tcPr>
          <w:p w14:paraId="19FA04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双</w:t>
            </w:r>
          </w:p>
        </w:tc>
        <w:tc>
          <w:tcPr>
            <w:tcW w:w="734" w:type="dxa"/>
            <w:vAlign w:val="center"/>
          </w:tcPr>
          <w:p w14:paraId="59F175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900" w:type="dxa"/>
            <w:vAlign w:val="center"/>
          </w:tcPr>
          <w:p w14:paraId="0DA100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14D06C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E9C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7D52B151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938" w:type="dxa"/>
            <w:vAlign w:val="center"/>
          </w:tcPr>
          <w:p w14:paraId="40ACD8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佩戴式</w:t>
            </w:r>
          </w:p>
          <w:p w14:paraId="7C03A9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防爆照明灯</w:t>
            </w:r>
          </w:p>
        </w:tc>
        <w:tc>
          <w:tcPr>
            <w:tcW w:w="8715" w:type="dxa"/>
            <w:vAlign w:val="center"/>
          </w:tcPr>
          <w:p w14:paraId="4028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性能符合GB30734-2014 《消防员照明灯具》标准要求，提供经认证的国家级检测机构出具的检验检测报告。照明灯采用直筒圆柱形结构，具备电量分段指示功能，主体颜色为黑色。安装在头盔上，作为头灯使用；</w:t>
            </w:r>
          </w:p>
          <w:p w14:paraId="5806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具备强光、弱光、爆闪光可切换功能。整体由外壳、光学单元、充电口、电量显示单元、电池和开关等组成。灯具重量应不大于0.2kg。</w:t>
            </w:r>
          </w:p>
        </w:tc>
        <w:tc>
          <w:tcPr>
            <w:tcW w:w="728" w:type="dxa"/>
            <w:vAlign w:val="center"/>
          </w:tcPr>
          <w:p w14:paraId="464F50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02018E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 w14:paraId="66372A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69BDF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612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1C489E96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938" w:type="dxa"/>
            <w:vAlign w:val="center"/>
          </w:tcPr>
          <w:p w14:paraId="038D34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正压式空气</w:t>
            </w:r>
          </w:p>
          <w:p w14:paraId="22C8A2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呼吸器气瓶</w:t>
            </w:r>
          </w:p>
        </w:tc>
        <w:tc>
          <w:tcPr>
            <w:tcW w:w="8715" w:type="dxa"/>
            <w:vAlign w:val="center"/>
          </w:tcPr>
          <w:p w14:paraId="2DFB45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气瓶总成：瓶体内层缠绕环形标识；2、气瓶阀体配置内置式双面显示压力表，能在任何时候显示气瓶内部压力；3、瓶阀采用橘红色大六角防滑设计，方便操作；4、气瓶水容积：6.8L；5、材料：全缠绕式碳纤维复合材料；内胆采用高强度、经防腐处理、重量轻的铝合金材料；6、水压试验压力：≥50MPa，爆破压力：≥100MPa；7、碳纤维气瓶使用寿命：≥15年；8、配备气瓶保护罩（桔红色面料、具备防水、阻燃、防静电等功能）。</w:t>
            </w:r>
          </w:p>
        </w:tc>
        <w:tc>
          <w:tcPr>
            <w:tcW w:w="728" w:type="dxa"/>
            <w:vAlign w:val="center"/>
          </w:tcPr>
          <w:p w14:paraId="26B9BE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1127E7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900" w:type="dxa"/>
            <w:vAlign w:val="center"/>
          </w:tcPr>
          <w:p w14:paraId="102AF9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3E99B4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BFD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6B2CCA43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938" w:type="dxa"/>
            <w:vAlign w:val="center"/>
          </w:tcPr>
          <w:p w14:paraId="5461C4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呼救器</w:t>
            </w:r>
          </w:p>
        </w:tc>
        <w:tc>
          <w:tcPr>
            <w:tcW w:w="8715" w:type="dxa"/>
            <w:vAlign w:val="center"/>
          </w:tcPr>
          <w:p w14:paraId="1CF3FC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性能符合GB27900-2011《消防员呼救器》标准要求，提供经认证的国家级检测机构出具的型式试验报告。2、具有预报警、自动/手动报警、低电压告警、实温度显示、照明、方位灯等功能。3.可充电，配有充电短路保护的智能充电器，每一只呼救器配有一个充电器。4.防水功能，呼救器在1.5m深水中放置≥2小时无渗漏、水气等现象，且能正常工作。5.呼救器通电状态自由落体1.5米跌落4次，无损坏，不影响正常使用。6. 连续报警时间≥240分钟，连续开机时间≥24小时。允许静止时间：30s±2s。预报警时间：15s±2s，预报警声响强度：≥80db(1m远)，强报警声响强度：≥100dB(3m远)，发光亮度≥300cd/㎡，质量小于300g（含电池）。</w:t>
            </w:r>
          </w:p>
        </w:tc>
        <w:tc>
          <w:tcPr>
            <w:tcW w:w="728" w:type="dxa"/>
            <w:vAlign w:val="center"/>
          </w:tcPr>
          <w:p w14:paraId="22B14A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52BE8B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5B8EB0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34B508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39A3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46C6F095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938" w:type="dxa"/>
            <w:vAlign w:val="center"/>
          </w:tcPr>
          <w:p w14:paraId="6AF66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方位灯</w:t>
            </w:r>
          </w:p>
        </w:tc>
        <w:tc>
          <w:tcPr>
            <w:tcW w:w="8715" w:type="dxa"/>
            <w:vAlign w:val="center"/>
          </w:tcPr>
          <w:p w14:paraId="73DD16C8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用于水域救援人员佩戴，夜间确定方位。</w:t>
            </w:r>
          </w:p>
        </w:tc>
        <w:tc>
          <w:tcPr>
            <w:tcW w:w="728" w:type="dxa"/>
            <w:vAlign w:val="center"/>
          </w:tcPr>
          <w:p w14:paraId="2872E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0ACE45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 w14:paraId="0DB2F2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60228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D08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140B0ABC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938" w:type="dxa"/>
            <w:vAlign w:val="center"/>
          </w:tcPr>
          <w:p w14:paraId="2CDD2D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应急逃生</w:t>
            </w:r>
          </w:p>
          <w:p w14:paraId="5ABF62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自救安全绳</w:t>
            </w:r>
          </w:p>
        </w:tc>
        <w:tc>
          <w:tcPr>
            <w:tcW w:w="8715" w:type="dxa"/>
            <w:vAlign w:val="center"/>
          </w:tcPr>
          <w:p w14:paraId="7B0AAC0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1、性能符合XF494-2004《消防用防坠落装备》、《8毫米自救安全绳套装试验大纲》的要求，提供经认证的检测机构出具的检验（检测）报告。  </w:t>
            </w:r>
          </w:p>
          <w:p w14:paraId="3AD27E2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、包含：多功能绳包、8毫米安全绳、安全钩、可调节下降器、中空连接扁绳、排绳器等。3、逃生绳承载能力：≥12kN；安全钩承载能力：≥27kN；下降器承载能力：≥12kN；破断强度：≥35kN；适用范围：35-100kg；米数：≥50m</w:t>
            </w:r>
          </w:p>
        </w:tc>
        <w:tc>
          <w:tcPr>
            <w:tcW w:w="728" w:type="dxa"/>
            <w:vAlign w:val="center"/>
          </w:tcPr>
          <w:p w14:paraId="1C6B99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条</w:t>
            </w:r>
          </w:p>
        </w:tc>
        <w:tc>
          <w:tcPr>
            <w:tcW w:w="734" w:type="dxa"/>
            <w:vAlign w:val="center"/>
          </w:tcPr>
          <w:p w14:paraId="4F6445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12FD3B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0D67AC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A26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5C2DEA2D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938" w:type="dxa"/>
            <w:vAlign w:val="center"/>
          </w:tcPr>
          <w:p w14:paraId="0D660D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手提式</w:t>
            </w:r>
          </w:p>
          <w:p w14:paraId="233193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强光照明灯</w:t>
            </w:r>
          </w:p>
        </w:tc>
        <w:tc>
          <w:tcPr>
            <w:tcW w:w="8715" w:type="dxa"/>
            <w:vAlign w:val="center"/>
          </w:tcPr>
          <w:p w14:paraId="1690521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技术性能符合GB30734-2014《消防员照明灯具》标准，提供经认证的检验检测报告。防爆性能应符合GB3836 .1-2010、GB3836 .2-2010标准中Ex d ia ⅡCT6 Gb ，隔爆型最高防爆 等级，适用于各种易燃易爆场所安全工作；</w:t>
            </w:r>
          </w:p>
        </w:tc>
        <w:tc>
          <w:tcPr>
            <w:tcW w:w="728" w:type="dxa"/>
            <w:vAlign w:val="center"/>
          </w:tcPr>
          <w:p w14:paraId="1AB3C1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18E31E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 w14:paraId="77C646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2EDC7C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1E4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0FA1F736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938" w:type="dxa"/>
            <w:vAlign w:val="center"/>
          </w:tcPr>
          <w:p w14:paraId="20CA68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荧光棒</w:t>
            </w:r>
          </w:p>
        </w:tc>
        <w:tc>
          <w:tcPr>
            <w:tcW w:w="8715" w:type="dxa"/>
            <w:vAlign w:val="center"/>
          </w:tcPr>
          <w:p w14:paraId="5F069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用于防汛现场夜间险工处标记。</w:t>
            </w:r>
          </w:p>
        </w:tc>
        <w:tc>
          <w:tcPr>
            <w:tcW w:w="728" w:type="dxa"/>
            <w:vAlign w:val="center"/>
          </w:tcPr>
          <w:p w14:paraId="13E87B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63618B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190</w:t>
            </w:r>
          </w:p>
        </w:tc>
        <w:tc>
          <w:tcPr>
            <w:tcW w:w="900" w:type="dxa"/>
            <w:vAlign w:val="center"/>
          </w:tcPr>
          <w:p w14:paraId="1D56A2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48418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0F54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09EC054A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938" w:type="dxa"/>
            <w:vAlign w:val="center"/>
          </w:tcPr>
          <w:p w14:paraId="2AA029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防爆对讲机</w:t>
            </w:r>
          </w:p>
        </w:tc>
        <w:tc>
          <w:tcPr>
            <w:tcW w:w="8715" w:type="dxa"/>
            <w:vAlign w:val="center"/>
          </w:tcPr>
          <w:p w14:paraId="20C4CA8B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频率范围：UHF:400-520MHz , VHF:136-174MHz</w:t>
            </w:r>
          </w:p>
          <w:p w14:paraId="54884F4A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信道容量：≥1024</w:t>
            </w:r>
          </w:p>
          <w:p w14:paraId="0E8E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3、工作电压：≥7.4V（额定）</w:t>
            </w:r>
          </w:p>
          <w:p w14:paraId="104538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4、电池：≥1500mAh锂电池</w:t>
            </w:r>
          </w:p>
          <w:p w14:paraId="2953D9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5、额定音频输出功率：≥0.5W</w:t>
            </w:r>
          </w:p>
          <w:p w14:paraId="49D849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6、工作温度范围：-20℃～+60℃</w:t>
            </w:r>
          </w:p>
          <w:p w14:paraId="6B72A3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7、储存温度范围：-40℃～+85℃</w:t>
            </w:r>
          </w:p>
          <w:p w14:paraId="73C46B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8、防尘防水：≥IP67</w:t>
            </w:r>
          </w:p>
        </w:tc>
        <w:tc>
          <w:tcPr>
            <w:tcW w:w="728" w:type="dxa"/>
            <w:vAlign w:val="center"/>
          </w:tcPr>
          <w:p w14:paraId="5BF344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49670B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 w14:paraId="1F5E72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4C9682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3487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 w14:paraId="08D7BBAA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938" w:type="dxa"/>
            <w:vAlign w:val="center"/>
          </w:tcPr>
          <w:p w14:paraId="394E3F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消防全身式安全吊带B款</w:t>
            </w:r>
          </w:p>
        </w:tc>
        <w:tc>
          <w:tcPr>
            <w:tcW w:w="8715" w:type="dxa"/>
            <w:vAlign w:val="center"/>
          </w:tcPr>
          <w:p w14:paraId="499789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符合XF494-2004《消防用防坠落装备》标准，提供经认证的国家级检测机构出具的型式试验报告。2、具有内置胸式上升器的全身式安全带；采用高强度塑板衬垫材料；腹部连接点可打开，以方便装备穿戴（上升器、坐垫等）。半硬式、宽大的腰带和腿环。使用透气泡棉作内衬，提升悬挂时的舒适度。安全带后背(腰带和腿环之间)带有自锁扣，在使用背部连接点时可以将其调短。安全带能携带和整理工具，配有多个工具挂环和工具挂扣槽及工具包连接点。3、金属零件耐腐蚀。吊带的承重织带宽度不低于40mm，质量：≤2kg。</w:t>
            </w:r>
          </w:p>
        </w:tc>
        <w:tc>
          <w:tcPr>
            <w:tcW w:w="728" w:type="dxa"/>
            <w:vAlign w:val="center"/>
          </w:tcPr>
          <w:p w14:paraId="7F3CCF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68A8E3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 w14:paraId="5DCBF1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54B984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27B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7604CE9E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938" w:type="dxa"/>
            <w:vAlign w:val="center"/>
          </w:tcPr>
          <w:p w14:paraId="3D9DF0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激流救生衣</w:t>
            </w:r>
          </w:p>
        </w:tc>
        <w:tc>
          <w:tcPr>
            <w:tcW w:w="8715" w:type="dxa"/>
            <w:vAlign w:val="center"/>
          </w:tcPr>
          <w:p w14:paraId="346C419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1、符合《激流救生衣试验大纲》的要求。提供经认证的检测机构出具的检验（检测）报告2、选用优质浮力材料，浮力：150~170N；浮力损失：救生衣在淡水中浸泡 24h 后，其浮力损失为≤1.0%；3 强度：3.1 救生衣衣身能承受≥3000N 的作用力 30min 而不损坏；3.2 救生衣肩部能承受≥900N 的作用力 30min 而不损坏；3.3 档带与救生衣衣体之间能承受≥900N 的作用力而不发生脱离或损坏。4、救生衣肩部背带宽度：≥10cm；5、穿着救生衣以任意方式下水，救生衣能在 5 秒内使人体处于直立状态，且人嘴高出水面 120mm 以上；6、高亮反光带≥8 条；7、肩部、胸部、腰部等可调节，成型提取手柄；8、可拆卸臀部和腿部绑带；9、配备快速脱离装置，其装置配有拖拽式牛尾绳及 2 个D 型环；</w:t>
            </w:r>
          </w:p>
          <w:p w14:paraId="42B15B6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10、救生衣前身设置两个口袋和牛尾绳锁扣装置。有排水孔和挂绳点，配备可拆卸的救生高音口哨（非滚珠类）1 只，配有细索套牢的示位灯 1 只；11、根据招标人要求订制字样标识。</w:t>
            </w:r>
          </w:p>
        </w:tc>
        <w:tc>
          <w:tcPr>
            <w:tcW w:w="728" w:type="dxa"/>
            <w:vAlign w:val="center"/>
          </w:tcPr>
          <w:p w14:paraId="72C64B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734" w:type="dxa"/>
            <w:vAlign w:val="center"/>
          </w:tcPr>
          <w:p w14:paraId="1BE41A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0D9FE0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6C553D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89C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26A2C5C8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938" w:type="dxa"/>
            <w:vAlign w:val="center"/>
          </w:tcPr>
          <w:p w14:paraId="61290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小型充气泵</w:t>
            </w:r>
          </w:p>
        </w:tc>
        <w:tc>
          <w:tcPr>
            <w:tcW w:w="8715" w:type="dxa"/>
            <w:vAlign w:val="center"/>
          </w:tcPr>
          <w:p w14:paraId="10C31A8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空气呼吸器瓶快速充气</w:t>
            </w:r>
          </w:p>
        </w:tc>
        <w:tc>
          <w:tcPr>
            <w:tcW w:w="728" w:type="dxa"/>
            <w:vAlign w:val="center"/>
          </w:tcPr>
          <w:p w14:paraId="09FFFD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7D781C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662202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354095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B64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Align w:val="center"/>
          </w:tcPr>
          <w:p w14:paraId="10C370C2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938" w:type="dxa"/>
            <w:vAlign w:val="center"/>
          </w:tcPr>
          <w:p w14:paraId="6F8BCC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防汛应急包</w:t>
            </w:r>
          </w:p>
        </w:tc>
        <w:tc>
          <w:tcPr>
            <w:tcW w:w="8715" w:type="dxa"/>
            <w:vAlign w:val="center"/>
          </w:tcPr>
          <w:p w14:paraId="1A8AA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用于防汛现场险情处置及个人防护携行装备，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  <w:t>材质高密度防水牛津布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56F13D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漂浮救援绳  1根</w:t>
            </w:r>
          </w:p>
          <w:p w14:paraId="79A12A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救生衣  1套</w:t>
            </w:r>
          </w:p>
          <w:p w14:paraId="0392D7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PE斗篷式应急雨衣  1件</w:t>
            </w:r>
          </w:p>
          <w:p w14:paraId="55E122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雨鞋  1双</w:t>
            </w:r>
          </w:p>
          <w:p w14:paraId="111058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长款雨衣   1件</w:t>
            </w:r>
          </w:p>
          <w:p w14:paraId="350093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强光手电   1把</w:t>
            </w:r>
          </w:p>
          <w:p w14:paraId="6AEF4D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多功能折叠铲  1把</w:t>
            </w:r>
          </w:p>
          <w:p w14:paraId="0393DB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防风防水火柴  1桶</w:t>
            </w:r>
          </w:p>
          <w:p w14:paraId="46EC3B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线锯  1条</w:t>
            </w:r>
          </w:p>
          <w:p w14:paraId="48B38F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防风蜡烛  1个</w:t>
            </w:r>
          </w:p>
          <w:p w14:paraId="4D3B27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口哨（飓风高频口哨）1个</w:t>
            </w:r>
          </w:p>
          <w:p w14:paraId="322297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多功能小刀  1把</w:t>
            </w:r>
          </w:p>
          <w:p w14:paraId="22973D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卡片刀   1个</w:t>
            </w:r>
          </w:p>
          <w:p w14:paraId="262FCF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多功能斧锤  1把</w:t>
            </w:r>
          </w:p>
          <w:p w14:paraId="2BAE70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荧光棒  2个</w:t>
            </w:r>
          </w:p>
          <w:p w14:paraId="5510C6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 xml:space="preserve">棉质胶点手套   1副 </w:t>
            </w:r>
          </w:p>
          <w:p w14:paraId="7D2646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压缩毛巾  1条</w:t>
            </w:r>
          </w:p>
          <w:p w14:paraId="666595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折叠水桶  1件</w:t>
            </w:r>
          </w:p>
          <w:p w14:paraId="01D3DC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一次性内裤 1件</w:t>
            </w:r>
          </w:p>
          <w:p w14:paraId="46F400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指挥棒  1个</w:t>
            </w:r>
          </w:p>
          <w:p w14:paraId="21694D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07式1000ML  水壶  1个</w:t>
            </w:r>
          </w:p>
          <w:p w14:paraId="443B5A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急救保温毯  2条</w:t>
            </w:r>
          </w:p>
          <w:p w14:paraId="530D3D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急救包  1套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object>
                <v:shape id="_x0000_i1025" o:spt="75" type="#_x0000_t75" style="height:17pt;width:9pt;" o:ole="t" filled="f" stroked="f" coordsize="21600,21600">
                  <v:path/>
                  <v:fill on="f" focussize="0,0"/>
                  <v:stroke on="f"/>
                  <v:imagedata r:id="rId5" embosscolor="#FFFFFF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728" w:type="dxa"/>
            <w:vAlign w:val="center"/>
          </w:tcPr>
          <w:p w14:paraId="285167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34" w:type="dxa"/>
            <w:vAlign w:val="center"/>
          </w:tcPr>
          <w:p w14:paraId="1C2F09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900" w:type="dxa"/>
            <w:vAlign w:val="center"/>
          </w:tcPr>
          <w:p w14:paraId="2DCDD7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 w14:paraId="698B1B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9C6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91" w:type="dxa"/>
            <w:gridSpan w:val="7"/>
            <w:vAlign w:val="center"/>
          </w:tcPr>
          <w:p w14:paraId="4B3575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以上产品1-24项（第9项飞行器除外），全部提供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权威机构出具的检验检测报告；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以上产品全部提供所投产品合格证。</w:t>
            </w:r>
          </w:p>
        </w:tc>
      </w:tr>
    </w:tbl>
    <w:p w14:paraId="09DA4645">
      <w:bookmarkStart w:id="0" w:name="_GoBack"/>
      <w:bookmarkEnd w:id="0"/>
    </w:p>
    <w:sectPr>
      <w:pgSz w:w="16838" w:h="11906" w:orient="landscape"/>
      <w:pgMar w:top="1220" w:right="1318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6"/>
    <w:multiLevelType w:val="singleLevel"/>
    <w:tmpl w:val="00000006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ZjJjYTY3MjAzOGQyYjdhNWI2YTc0Njc4NjM3ZjkifQ=="/>
  </w:docVars>
  <w:rsids>
    <w:rsidRoot w:val="00000000"/>
    <w:rsid w:val="00774299"/>
    <w:rsid w:val="079122E8"/>
    <w:rsid w:val="0B62681D"/>
    <w:rsid w:val="0ECF687F"/>
    <w:rsid w:val="100D2F27"/>
    <w:rsid w:val="108C629D"/>
    <w:rsid w:val="124F46F3"/>
    <w:rsid w:val="125A744C"/>
    <w:rsid w:val="137568A0"/>
    <w:rsid w:val="138A52B7"/>
    <w:rsid w:val="13F40686"/>
    <w:rsid w:val="19E300F2"/>
    <w:rsid w:val="1B100797"/>
    <w:rsid w:val="24DA2DF4"/>
    <w:rsid w:val="26453D9E"/>
    <w:rsid w:val="28172B00"/>
    <w:rsid w:val="281F201A"/>
    <w:rsid w:val="2F6B5DB6"/>
    <w:rsid w:val="2F882B9B"/>
    <w:rsid w:val="30173AB0"/>
    <w:rsid w:val="32A73338"/>
    <w:rsid w:val="33117DD5"/>
    <w:rsid w:val="332729F7"/>
    <w:rsid w:val="34655258"/>
    <w:rsid w:val="36117DF4"/>
    <w:rsid w:val="362F51F1"/>
    <w:rsid w:val="36745C27"/>
    <w:rsid w:val="3AB111F7"/>
    <w:rsid w:val="3BFD3672"/>
    <w:rsid w:val="3D662FF5"/>
    <w:rsid w:val="3EFB3E36"/>
    <w:rsid w:val="40387CC5"/>
    <w:rsid w:val="42707BEA"/>
    <w:rsid w:val="461D4EB5"/>
    <w:rsid w:val="481728B6"/>
    <w:rsid w:val="4AE62B3D"/>
    <w:rsid w:val="4C7A1FBB"/>
    <w:rsid w:val="52654CB6"/>
    <w:rsid w:val="527411C4"/>
    <w:rsid w:val="531C7772"/>
    <w:rsid w:val="534B566F"/>
    <w:rsid w:val="591326B2"/>
    <w:rsid w:val="5A883C67"/>
    <w:rsid w:val="5AB82879"/>
    <w:rsid w:val="5BD0682D"/>
    <w:rsid w:val="5C6D400C"/>
    <w:rsid w:val="5CEC5C67"/>
    <w:rsid w:val="5D5B21DF"/>
    <w:rsid w:val="5DC21A60"/>
    <w:rsid w:val="5DFB0858"/>
    <w:rsid w:val="5FF4730D"/>
    <w:rsid w:val="60342996"/>
    <w:rsid w:val="607466A0"/>
    <w:rsid w:val="61D36046"/>
    <w:rsid w:val="63CC3EB2"/>
    <w:rsid w:val="65094EFF"/>
    <w:rsid w:val="66215135"/>
    <w:rsid w:val="68B47F81"/>
    <w:rsid w:val="6A2C1D99"/>
    <w:rsid w:val="6B793813"/>
    <w:rsid w:val="6C3D028D"/>
    <w:rsid w:val="7067705C"/>
    <w:rsid w:val="72C44D72"/>
    <w:rsid w:val="793B5B55"/>
    <w:rsid w:val="7B50744E"/>
    <w:rsid w:val="7B5155B6"/>
    <w:rsid w:val="7C0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  <w:style w:type="paragraph" w:styleId="4">
    <w:name w:val="Body Text 2"/>
    <w:basedOn w:val="1"/>
    <w:qFormat/>
    <w:uiPriority w:val="0"/>
    <w:pPr>
      <w:spacing w:after="120" w:afterAutospacing="0" w:line="480" w:lineRule="auto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8324</Words>
  <Characters>9712</Characters>
  <Paragraphs>581</Paragraphs>
  <TotalTime>0</TotalTime>
  <ScaleCrop>false</ScaleCrop>
  <LinksUpToDate>false</LinksUpToDate>
  <CharactersWithSpaces>9919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2024-07-29T17:58:00Z</dcterms:created>
  <dc:creator>昵称是现实生活中俗称的小名</dc:creator>
  <cp:lastModifiedBy>0</cp:lastModifiedBy>
  <cp:lastPrinted>2024-08-01T18:12:00Z</cp:lastPrinted>
  <dcterms:modified xsi:type="dcterms:W3CDTF">2024-11-05T08:04:44Z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3FA32AAD858242A49A4DDFC79804BC4B_13</vt:lpwstr>
  </property>
</Properties>
</file>