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40"/>
          <w:lang w:eastAsia="zh-CN"/>
        </w:rPr>
      </w:pPr>
      <w:r>
        <w:rPr>
          <w:rFonts w:hint="eastAsia"/>
          <w:b/>
          <w:bCs/>
          <w:sz w:val="32"/>
          <w:szCs w:val="40"/>
          <w:lang w:eastAsia="zh-CN"/>
        </w:rPr>
        <w:t>编制说明</w:t>
      </w:r>
    </w:p>
    <w:p>
      <w:pPr>
        <w:numPr>
          <w:ilvl w:val="0"/>
          <w:numId w:val="1"/>
        </w:numPr>
        <w:rPr>
          <w:rFonts w:hint="eastAsia"/>
          <w:sz w:val="28"/>
          <w:szCs w:val="28"/>
          <w:lang w:eastAsia="zh-CN"/>
        </w:rPr>
      </w:pPr>
      <w:r>
        <w:rPr>
          <w:rFonts w:hint="eastAsia"/>
          <w:sz w:val="28"/>
          <w:szCs w:val="28"/>
          <w:lang w:eastAsia="zh-CN"/>
        </w:rPr>
        <w:t>编制依据：</w:t>
      </w:r>
    </w:p>
    <w:p>
      <w:pPr>
        <w:numPr>
          <w:ilvl w:val="0"/>
          <w:numId w:val="0"/>
        </w:numPr>
        <w:rPr>
          <w:rFonts w:hint="default"/>
          <w:sz w:val="28"/>
          <w:szCs w:val="28"/>
          <w:lang w:val="en-US" w:eastAsia="zh-CN"/>
        </w:rPr>
      </w:pPr>
      <w:r>
        <w:rPr>
          <w:rFonts w:hint="eastAsia"/>
          <w:sz w:val="28"/>
          <w:szCs w:val="28"/>
          <w:lang w:val="en-US" w:eastAsia="zh-CN"/>
        </w:rPr>
        <w:t xml:space="preserve">    1、设计方案；</w:t>
      </w:r>
    </w:p>
    <w:p>
      <w:pPr>
        <w:ind w:firstLine="560" w:firstLineChars="200"/>
        <w:rPr>
          <w:rFonts w:hint="eastAsia"/>
          <w:sz w:val="28"/>
          <w:szCs w:val="28"/>
          <w:lang w:eastAsia="zh-CN"/>
        </w:rPr>
      </w:pPr>
      <w:r>
        <w:rPr>
          <w:rFonts w:hint="eastAsia"/>
          <w:sz w:val="28"/>
          <w:szCs w:val="28"/>
          <w:lang w:val="en-US" w:eastAsia="zh-CN"/>
        </w:rPr>
        <w:t>2</w:t>
      </w:r>
      <w:r>
        <w:rPr>
          <w:rFonts w:hint="eastAsia"/>
          <w:sz w:val="28"/>
          <w:szCs w:val="28"/>
          <w:lang w:eastAsia="zh-CN"/>
        </w:rPr>
        <w:t>、《建设工程工程量清单计价规范》（GB50500-2013）;</w:t>
      </w:r>
    </w:p>
    <w:p>
      <w:pPr>
        <w:ind w:firstLine="560" w:firstLineChars="200"/>
        <w:rPr>
          <w:rFonts w:hint="eastAsia"/>
          <w:sz w:val="28"/>
          <w:szCs w:val="28"/>
          <w:lang w:eastAsia="zh-CN"/>
        </w:rPr>
      </w:pPr>
      <w:r>
        <w:rPr>
          <w:rFonts w:hint="eastAsia"/>
          <w:sz w:val="28"/>
          <w:szCs w:val="28"/>
          <w:lang w:val="en-US" w:eastAsia="zh-CN"/>
        </w:rPr>
        <w:t>3</w:t>
      </w:r>
      <w:r>
        <w:rPr>
          <w:rFonts w:hint="eastAsia"/>
          <w:sz w:val="28"/>
          <w:szCs w:val="28"/>
          <w:lang w:eastAsia="zh-CN"/>
        </w:rPr>
        <w:t>、2017年《内蒙古建设工程费用定额》；</w:t>
      </w:r>
    </w:p>
    <w:p>
      <w:pPr>
        <w:ind w:firstLine="560" w:firstLineChars="200"/>
        <w:rPr>
          <w:rFonts w:hint="eastAsia"/>
          <w:sz w:val="28"/>
          <w:szCs w:val="28"/>
          <w:lang w:eastAsia="zh-CN"/>
        </w:rPr>
      </w:pPr>
      <w:r>
        <w:rPr>
          <w:rFonts w:hint="eastAsia"/>
          <w:sz w:val="28"/>
          <w:szCs w:val="28"/>
          <w:lang w:val="en-US" w:eastAsia="zh-CN"/>
        </w:rPr>
        <w:t>4、</w:t>
      </w:r>
      <w:r>
        <w:rPr>
          <w:rFonts w:hint="eastAsia"/>
          <w:sz w:val="28"/>
          <w:szCs w:val="28"/>
          <w:lang w:eastAsia="zh-CN"/>
        </w:rPr>
        <w:t>2017年《内蒙古房屋建筑与装饰工程预算定额》；</w:t>
      </w:r>
    </w:p>
    <w:p>
      <w:pPr>
        <w:ind w:firstLine="560" w:firstLineChars="200"/>
        <w:rPr>
          <w:rFonts w:hint="eastAsia"/>
          <w:sz w:val="28"/>
          <w:szCs w:val="28"/>
          <w:lang w:eastAsia="zh-CN"/>
        </w:rPr>
      </w:pPr>
      <w:r>
        <w:rPr>
          <w:rFonts w:hint="eastAsia"/>
          <w:sz w:val="28"/>
          <w:szCs w:val="28"/>
          <w:lang w:val="en-US" w:eastAsia="zh-CN"/>
        </w:rPr>
        <w:t>5</w:t>
      </w:r>
      <w:r>
        <w:rPr>
          <w:rFonts w:hint="eastAsia"/>
          <w:sz w:val="28"/>
          <w:szCs w:val="28"/>
          <w:lang w:eastAsia="zh-CN"/>
        </w:rPr>
        <w:t>、</w:t>
      </w:r>
      <w:r>
        <w:rPr>
          <w:rFonts w:hint="eastAsia"/>
          <w:sz w:val="28"/>
          <w:szCs w:val="28"/>
          <w:lang w:val="en-US" w:eastAsia="zh-CN"/>
        </w:rPr>
        <w:t>2017年</w:t>
      </w:r>
      <w:r>
        <w:rPr>
          <w:rFonts w:hint="eastAsia"/>
          <w:sz w:val="28"/>
          <w:szCs w:val="28"/>
          <w:lang w:eastAsia="zh-CN"/>
        </w:rPr>
        <w:t>《内蒙古自治区市政工程预算定额》；</w:t>
      </w:r>
    </w:p>
    <w:p>
      <w:pPr>
        <w:ind w:firstLine="560" w:firstLineChars="200"/>
        <w:rPr>
          <w:rFonts w:hint="eastAsia"/>
          <w:sz w:val="28"/>
          <w:szCs w:val="28"/>
          <w:lang w:eastAsia="zh-CN"/>
        </w:rPr>
      </w:pPr>
      <w:r>
        <w:rPr>
          <w:rFonts w:hint="eastAsia"/>
          <w:sz w:val="28"/>
          <w:szCs w:val="28"/>
          <w:lang w:val="en-US" w:eastAsia="zh-CN"/>
        </w:rPr>
        <w:t>6</w:t>
      </w:r>
      <w:r>
        <w:rPr>
          <w:rFonts w:hint="eastAsia"/>
          <w:sz w:val="28"/>
          <w:szCs w:val="28"/>
          <w:lang w:eastAsia="zh-CN"/>
        </w:rPr>
        <w:t>、《关于内蒙古自治区房屋建筑与装饰工程预算定额、费用定额勘误和定额解释的通知》；</w:t>
      </w:r>
      <w:bookmarkStart w:id="0" w:name="_GoBack"/>
      <w:bookmarkEnd w:id="0"/>
    </w:p>
    <w:p>
      <w:pPr>
        <w:ind w:firstLine="560" w:firstLineChars="200"/>
        <w:rPr>
          <w:rFonts w:hint="eastAsia"/>
          <w:sz w:val="28"/>
          <w:szCs w:val="28"/>
          <w:lang w:eastAsia="zh-CN"/>
        </w:rPr>
      </w:pPr>
      <w:r>
        <w:rPr>
          <w:rFonts w:hint="eastAsia"/>
          <w:sz w:val="28"/>
          <w:szCs w:val="28"/>
          <w:lang w:val="en-US" w:eastAsia="zh-CN"/>
        </w:rPr>
        <w:t>7</w:t>
      </w:r>
      <w:r>
        <w:rPr>
          <w:rFonts w:hint="eastAsia"/>
          <w:sz w:val="28"/>
          <w:szCs w:val="28"/>
          <w:lang w:eastAsia="zh-CN"/>
        </w:rPr>
        <w:t>、&lt;关于《内蒙古自治区</w:t>
      </w:r>
      <w:r>
        <w:rPr>
          <w:rFonts w:hint="eastAsia"/>
          <w:sz w:val="28"/>
          <w:szCs w:val="28"/>
          <w:lang w:val="en-US" w:eastAsia="zh-CN"/>
        </w:rPr>
        <w:t>市政</w:t>
      </w:r>
      <w:r>
        <w:rPr>
          <w:rFonts w:hint="eastAsia"/>
          <w:sz w:val="28"/>
          <w:szCs w:val="28"/>
          <w:lang w:eastAsia="zh-CN"/>
        </w:rPr>
        <w:t>工程预算定额》勘误通知&gt;；</w:t>
      </w:r>
    </w:p>
    <w:p>
      <w:pPr>
        <w:ind w:firstLine="560" w:firstLineChars="200"/>
        <w:rPr>
          <w:rFonts w:hint="eastAsia"/>
          <w:sz w:val="28"/>
          <w:szCs w:val="28"/>
          <w:lang w:eastAsia="zh-CN"/>
        </w:rPr>
      </w:pPr>
      <w:r>
        <w:rPr>
          <w:rFonts w:hint="eastAsia"/>
          <w:sz w:val="28"/>
          <w:szCs w:val="28"/>
          <w:lang w:val="en-US" w:eastAsia="zh-CN"/>
        </w:rPr>
        <w:t>8</w:t>
      </w:r>
      <w:r>
        <w:rPr>
          <w:rFonts w:hint="eastAsia"/>
          <w:sz w:val="28"/>
          <w:szCs w:val="28"/>
          <w:lang w:eastAsia="zh-CN"/>
        </w:rPr>
        <w:t>、依据</w:t>
      </w:r>
      <w:r>
        <w:rPr>
          <w:rFonts w:hint="eastAsia"/>
          <w:color w:val="000000" w:themeColor="text1"/>
          <w:sz w:val="28"/>
          <w:szCs w:val="28"/>
          <w:lang w:val="en-US" w:eastAsia="zh-CN"/>
          <w14:textFill>
            <w14:solidFill>
              <w14:schemeClr w14:val="tx1"/>
            </w14:solidFill>
          </w14:textFill>
        </w:rPr>
        <w:t>招标文件</w:t>
      </w:r>
      <w:r>
        <w:rPr>
          <w:rFonts w:hint="eastAsia"/>
          <w:color w:val="000000" w:themeColor="text1"/>
          <w:sz w:val="28"/>
          <w:szCs w:val="28"/>
          <w:lang w:eastAsia="zh-CN"/>
          <w14:textFill>
            <w14:solidFill>
              <w14:schemeClr w14:val="tx1"/>
            </w14:solidFill>
          </w14:textFill>
        </w:rPr>
        <w:t>。</w:t>
      </w:r>
    </w:p>
    <w:p>
      <w:pPr>
        <w:rPr>
          <w:rFonts w:hint="eastAsia"/>
          <w:sz w:val="28"/>
          <w:szCs w:val="28"/>
          <w:lang w:eastAsia="zh-CN"/>
        </w:rPr>
      </w:pPr>
      <w:r>
        <w:rPr>
          <w:rFonts w:hint="eastAsia"/>
          <w:sz w:val="28"/>
          <w:szCs w:val="28"/>
          <w:lang w:eastAsia="zh-CN"/>
        </w:rPr>
        <w:t>二、 其他说明：</w:t>
      </w:r>
    </w:p>
    <w:p>
      <w:pPr>
        <w:ind w:firstLine="560" w:firstLineChars="200"/>
        <w:rPr>
          <w:rFonts w:hint="eastAsia"/>
          <w:sz w:val="28"/>
          <w:szCs w:val="28"/>
          <w:lang w:eastAsia="zh-CN"/>
        </w:rPr>
      </w:pPr>
      <w:r>
        <w:rPr>
          <w:rFonts w:hint="eastAsia"/>
          <w:sz w:val="28"/>
          <w:szCs w:val="28"/>
          <w:lang w:eastAsia="zh-CN"/>
        </w:rPr>
        <w:t>1、税金依据内建标（2019）113号《关于调整内蒙古自治区建设工程计价依据增值税税率的通知》中规定的增值税税率由10%调整为9%；</w:t>
      </w:r>
    </w:p>
    <w:p>
      <w:pPr>
        <w:ind w:firstLine="560" w:firstLineChars="200"/>
        <w:rPr>
          <w:rFonts w:hint="eastAsia"/>
          <w:sz w:val="28"/>
          <w:szCs w:val="28"/>
          <w:lang w:eastAsia="zh-CN"/>
        </w:rPr>
      </w:pPr>
      <w:r>
        <w:rPr>
          <w:rFonts w:hint="eastAsia"/>
          <w:sz w:val="28"/>
          <w:szCs w:val="28"/>
          <w:lang w:eastAsia="zh-CN"/>
        </w:rPr>
        <w:t>2、规费依据内建标函（2019）468号《关于调整内蒙古自治区建设工程计价依据规费中养老保险费率的通知》中规定的养老失业保险费率由12.5%调整为10.5%；</w:t>
      </w:r>
    </w:p>
    <w:p>
      <w:pPr>
        <w:ind w:firstLine="560" w:firstLineChars="200"/>
        <w:rPr>
          <w:rFonts w:hint="eastAsia"/>
          <w:sz w:val="28"/>
          <w:szCs w:val="28"/>
          <w:lang w:eastAsia="zh-CN"/>
        </w:rPr>
      </w:pPr>
      <w:r>
        <w:rPr>
          <w:rFonts w:hint="eastAsia"/>
          <w:sz w:val="28"/>
          <w:szCs w:val="28"/>
          <w:lang w:eastAsia="zh-CN"/>
        </w:rPr>
        <w:t>3、人工费调整依据内建标（2021）148号《内蒙古自治区住房和城乡建设厅关于调整内蒙古自治区建设工程现行预算定额人工费的通知》；</w:t>
      </w:r>
    </w:p>
    <w:p>
      <w:pPr>
        <w:ind w:firstLine="560" w:firstLineChars="200"/>
        <w:rPr>
          <w:rFonts w:hint="eastAsia"/>
          <w:sz w:val="28"/>
          <w:szCs w:val="28"/>
          <w:lang w:eastAsia="zh-CN"/>
        </w:rPr>
      </w:pPr>
      <w:r>
        <w:rPr>
          <w:rFonts w:hint="eastAsia"/>
          <w:sz w:val="28"/>
          <w:szCs w:val="28"/>
          <w:lang w:val="en-US" w:eastAsia="zh-CN"/>
        </w:rPr>
        <w:t>4、</w:t>
      </w:r>
      <w:r>
        <w:rPr>
          <w:rFonts w:hint="eastAsia"/>
          <w:sz w:val="28"/>
          <w:szCs w:val="28"/>
          <w:lang w:eastAsia="zh-CN"/>
        </w:rPr>
        <w:t>企业自有工人培训管理费、</w:t>
      </w:r>
      <w:r>
        <w:rPr>
          <w:rFonts w:hint="eastAsia"/>
          <w:sz w:val="28"/>
          <w:szCs w:val="28"/>
          <w:lang w:val="en-US" w:eastAsia="zh-CN"/>
        </w:rPr>
        <w:t>材料检验试验费</w:t>
      </w:r>
      <w:r>
        <w:rPr>
          <w:rFonts w:hint="eastAsia"/>
          <w:sz w:val="28"/>
          <w:szCs w:val="28"/>
          <w:lang w:eastAsia="zh-CN"/>
        </w:rPr>
        <w:t>已依据2017届《内蒙古自治区建设工程费用定额》计入招标控制价</w:t>
      </w:r>
      <w:r>
        <w:rPr>
          <w:rFonts w:hint="eastAsia"/>
          <w:sz w:val="28"/>
          <w:szCs w:val="28"/>
          <w:lang w:val="en-US" w:eastAsia="zh-CN"/>
        </w:rPr>
        <w:t>中，投标企业须将此项费用计入投标报价中</w:t>
      </w:r>
      <w:r>
        <w:rPr>
          <w:rFonts w:hint="eastAsia"/>
          <w:sz w:val="28"/>
          <w:szCs w:val="28"/>
          <w:lang w:eastAsia="zh-CN"/>
        </w:rPr>
        <w:t>；</w:t>
      </w:r>
    </w:p>
    <w:p>
      <w:pPr>
        <w:ind w:firstLine="560" w:firstLineChars="200"/>
        <w:rPr>
          <w:rFonts w:hint="eastAsia"/>
          <w:sz w:val="24"/>
          <w:szCs w:val="24"/>
          <w:lang w:eastAsia="zh-CN"/>
        </w:rPr>
      </w:pPr>
      <w:r>
        <w:rPr>
          <w:rFonts w:hint="eastAsia"/>
          <w:sz w:val="28"/>
          <w:szCs w:val="28"/>
          <w:lang w:val="en-US" w:eastAsia="zh-CN"/>
        </w:rPr>
        <w:t>5、建筑工人实名制费暂在暂列金额中考虑，待结算时据实调整。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552D67"/>
    <w:multiLevelType w:val="singleLevel"/>
    <w:tmpl w:val="6D552D6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jMGQzNGZmZDVjNjJkYTliYmI5NDgzNzBkZjM0ODcifQ=="/>
  </w:docVars>
  <w:rsids>
    <w:rsidRoot w:val="4F7A3199"/>
    <w:rsid w:val="01464815"/>
    <w:rsid w:val="0688744D"/>
    <w:rsid w:val="11AB4A2E"/>
    <w:rsid w:val="1890406D"/>
    <w:rsid w:val="19CA6133"/>
    <w:rsid w:val="1B1119B1"/>
    <w:rsid w:val="34202A52"/>
    <w:rsid w:val="344C06DB"/>
    <w:rsid w:val="3A1C7C80"/>
    <w:rsid w:val="3A412BD6"/>
    <w:rsid w:val="3A566A27"/>
    <w:rsid w:val="3CB50E2F"/>
    <w:rsid w:val="3E463245"/>
    <w:rsid w:val="40067C21"/>
    <w:rsid w:val="48661D9A"/>
    <w:rsid w:val="4D777715"/>
    <w:rsid w:val="4F7A3199"/>
    <w:rsid w:val="4FA27618"/>
    <w:rsid w:val="59125583"/>
    <w:rsid w:val="63DB3104"/>
    <w:rsid w:val="6D7F0B60"/>
    <w:rsid w:val="70010026"/>
    <w:rsid w:val="763F7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488</Words>
  <Characters>540</Characters>
  <Lines>0</Lines>
  <Paragraphs>0</Paragraphs>
  <TotalTime>8</TotalTime>
  <ScaleCrop>false</ScaleCrop>
  <LinksUpToDate>false</LinksUpToDate>
  <CharactersWithSpaces>541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2022-06-25T08:50:00Z</dcterms:created>
  <dc:creator>【  T. 】</dc:creator>
  <cp:lastModifiedBy>莎</cp:lastModifiedBy>
  <dcterms:modified xsi:type="dcterms:W3CDTF">2024-01-04T02:31:10Z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503C98C1AC8C4047941800A122CB8565_13</vt:lpwstr>
  </property>
</Properties>
</file>