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ighlight w:val="none"/>
        </w:rPr>
      </w:pPr>
      <w:r>
        <w:rPr>
          <w:rFonts w:hint="eastAsia"/>
          <w:b/>
          <w:bCs/>
          <w:sz w:val="44"/>
          <w:szCs w:val="44"/>
          <w:highlight w:val="none"/>
        </w:rPr>
        <w:t>工程量清单编制说明</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一、工程概况：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1、工程名称：</w:t>
      </w:r>
      <w:r>
        <w:rPr>
          <w:rFonts w:hint="eastAsia"/>
          <w:sz w:val="28"/>
          <w:szCs w:val="28"/>
          <w:highlight w:val="none"/>
        </w:rPr>
        <w:t>兴和县健身步道建设项目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eastAsiaTheme="minorEastAsia"/>
          <w:sz w:val="28"/>
          <w:szCs w:val="28"/>
          <w:highlight w:val="none"/>
          <w:lang w:eastAsia="zh-CN"/>
        </w:rPr>
      </w:pPr>
      <w:r>
        <w:rPr>
          <w:rFonts w:hint="eastAsia" w:ascii="宋体" w:hAnsi="宋体" w:eastAsia="宋体" w:cs="宋体"/>
          <w:sz w:val="28"/>
          <w:szCs w:val="28"/>
          <w:highlight w:val="none"/>
        </w:rPr>
        <w:t>2、建设单位：</w:t>
      </w:r>
      <w:r>
        <w:rPr>
          <w:rFonts w:hint="eastAsia"/>
          <w:sz w:val="28"/>
          <w:szCs w:val="28"/>
          <w:highlight w:val="none"/>
        </w:rPr>
        <w:t>兴和县住房和城乡建设局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cs="宋体" w:eastAsiaTheme="minorEastAsia"/>
          <w:sz w:val="28"/>
          <w:szCs w:val="28"/>
          <w:highlight w:val="none"/>
          <w:lang w:val="en-US" w:eastAsia="zh-CN"/>
        </w:rPr>
      </w:pPr>
      <w:r>
        <w:rPr>
          <w:rFonts w:hint="eastAsia" w:ascii="宋体" w:hAnsi="宋体" w:eastAsia="宋体" w:cs="宋体"/>
          <w:sz w:val="28"/>
          <w:szCs w:val="28"/>
          <w:highlight w:val="none"/>
        </w:rPr>
        <w:t>3、建设地点：</w:t>
      </w:r>
      <w:r>
        <w:rPr>
          <w:rFonts w:hint="eastAsia"/>
          <w:sz w:val="28"/>
          <w:szCs w:val="28"/>
          <w:highlight w:val="none"/>
        </w:rPr>
        <w:t>兴和县</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二、编制范围：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按照</w:t>
      </w:r>
      <w:r>
        <w:rPr>
          <w:rFonts w:hint="eastAsia"/>
          <w:sz w:val="28"/>
          <w:szCs w:val="28"/>
          <w:highlight w:val="none"/>
        </w:rPr>
        <w:t>兴和县健身步道建设项目</w:t>
      </w:r>
      <w:r>
        <w:rPr>
          <w:rFonts w:hint="eastAsia" w:ascii="宋体" w:hAnsi="宋体" w:eastAsia="宋体" w:cs="宋体"/>
          <w:sz w:val="28"/>
          <w:szCs w:val="28"/>
          <w:highlight w:val="none"/>
        </w:rPr>
        <w:t>的</w:t>
      </w:r>
      <w:r>
        <w:rPr>
          <w:rFonts w:hint="eastAsia" w:ascii="宋体" w:hAnsi="宋体" w:eastAsia="宋体" w:cs="宋体"/>
          <w:sz w:val="28"/>
          <w:szCs w:val="28"/>
          <w:highlight w:val="none"/>
          <w:lang w:eastAsia="zh-CN"/>
        </w:rPr>
        <w:t>设计图纸</w:t>
      </w:r>
      <w:r>
        <w:rPr>
          <w:rFonts w:hint="eastAsia" w:ascii="宋体" w:hAnsi="宋体" w:eastAsia="宋体" w:cs="宋体"/>
          <w:sz w:val="28"/>
          <w:szCs w:val="28"/>
          <w:highlight w:val="none"/>
        </w:rPr>
        <w:t>，编制范围包括</w:t>
      </w:r>
      <w:r>
        <w:rPr>
          <w:rFonts w:hint="eastAsia" w:ascii="宋体" w:hAnsi="宋体" w:eastAsia="宋体" w:cs="宋体"/>
          <w:sz w:val="28"/>
          <w:szCs w:val="28"/>
          <w:highlight w:val="none"/>
          <w:lang w:eastAsia="zh-CN"/>
        </w:rPr>
        <w:t>设计图纸</w:t>
      </w:r>
      <w:r>
        <w:rPr>
          <w:rFonts w:hint="eastAsia" w:ascii="宋体" w:hAnsi="宋体" w:eastAsia="宋体" w:cs="宋体"/>
          <w:sz w:val="28"/>
          <w:szCs w:val="28"/>
          <w:highlight w:val="none"/>
        </w:rPr>
        <w:t>的全部工作内容。</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三、编制依据：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1、工程量清单依据《建设工程工程量清单计价规范（GB50500-2013）》。</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2、计价依据(2017届)《内蒙古自治区建设工程费用定额》、《内蒙古园林绿化工程预算定额》、《内蒙古自治区市政工程预算定额》等。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3、税金按内建标【2019】113号，关于调整《内蒙古自治区建设工程计价依据增值税税率通知》9％计列。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4、规费按（内建标函{2019}468号），关于调整内蒙古自治区建设工程计价依据规费中养老保险费率12.5调整为10.5%（2019年5月1日起执行）。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5、依据内建标函【2021】148号文件要求，将定额人工费调增10%；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6、材料价格信息采用乌兰察布市的造价信息网发布的2022年第</w:t>
      </w: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六</w:t>
      </w:r>
      <w:r>
        <w:rPr>
          <w:rFonts w:hint="eastAsia" w:ascii="宋体" w:hAnsi="宋体" w:eastAsia="宋体" w:cs="宋体"/>
          <w:sz w:val="28"/>
          <w:szCs w:val="28"/>
          <w:highlight w:val="none"/>
        </w:rPr>
        <w:t>月份的造价材料价格信息，材料价格信息没有的执行市场价，单价中均已包括≤5%的价格波动风险。</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四、清单说明：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bookmarkStart w:id="0" w:name="_GoBack"/>
      <w:r>
        <w:rPr>
          <w:rFonts w:hint="eastAsia" w:ascii="宋体" w:hAnsi="宋体" w:eastAsia="宋体" w:cs="宋体"/>
          <w:sz w:val="28"/>
          <w:szCs w:val="28"/>
        </w:rPr>
        <w:t>工程量清单列出的每个细目已包括涉及与该细目有关的全部工程内容，投标人应将工程量清单与招标文件、合同通用条款、专用条款以及技术规范和图纸一起对照阅读。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2、除非合同另有约定，工程量清单中每一项综合单价均已包括完成相应的工程内容所需的所有人工、设备、材料和其他伴随服务所发生的所有费用。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3、投标人应填写完成工程量清单中所有工程细目的价格，凡技术规范和图纸中注明的工程内容，如在清单中未列项，均应视为包含在相关项目中。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4、清单描述不明确的，以</w:t>
      </w:r>
      <w:r>
        <w:rPr>
          <w:rFonts w:hint="eastAsia" w:ascii="宋体" w:hAnsi="宋体" w:eastAsia="宋体" w:cs="宋体"/>
          <w:sz w:val="28"/>
          <w:szCs w:val="28"/>
          <w:highlight w:val="none"/>
          <w:lang w:eastAsia="zh-CN"/>
        </w:rPr>
        <w:t>设计图纸</w:t>
      </w:r>
      <w:r>
        <w:rPr>
          <w:rFonts w:hint="eastAsia" w:ascii="宋体" w:hAnsi="宋体" w:eastAsia="宋体" w:cs="宋体"/>
          <w:sz w:val="28"/>
          <w:szCs w:val="28"/>
        </w:rPr>
        <w:t>文件和相关施工验收规范图集为准；清单与</w:t>
      </w:r>
      <w:r>
        <w:rPr>
          <w:rFonts w:hint="eastAsia" w:ascii="宋体" w:hAnsi="宋体" w:eastAsia="宋体" w:cs="宋体"/>
          <w:sz w:val="28"/>
          <w:szCs w:val="28"/>
          <w:highlight w:val="none"/>
          <w:lang w:eastAsia="zh-CN"/>
        </w:rPr>
        <w:t>实施方案</w:t>
      </w:r>
      <w:r>
        <w:rPr>
          <w:rFonts w:hint="eastAsia" w:ascii="宋体" w:hAnsi="宋体" w:eastAsia="宋体" w:cs="宋体"/>
          <w:sz w:val="28"/>
          <w:szCs w:val="28"/>
        </w:rPr>
        <w:t>及技术标准不一致的，以</w:t>
      </w:r>
      <w:r>
        <w:rPr>
          <w:rFonts w:hint="eastAsia" w:ascii="宋体" w:hAnsi="宋体" w:eastAsia="宋体" w:cs="宋体"/>
          <w:sz w:val="28"/>
          <w:szCs w:val="28"/>
          <w:highlight w:val="none"/>
          <w:lang w:eastAsia="zh-CN"/>
        </w:rPr>
        <w:t>设计图纸</w:t>
      </w:r>
      <w:r>
        <w:rPr>
          <w:rFonts w:hint="eastAsia" w:ascii="宋体" w:hAnsi="宋体" w:eastAsia="宋体" w:cs="宋体"/>
          <w:sz w:val="28"/>
          <w:szCs w:val="28"/>
        </w:rPr>
        <w:t>及技术标准为准</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5、投标人对工程量清单有任何疑问，应于招标文件规定的疑问提交截止日前提出，否则视为投标人认可该工程量清单已包括了招标范围的全部内容</w:t>
      </w:r>
      <w:bookmarkEnd w:id="0"/>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8"/>
          <w:szCs w:val="28"/>
        </w:rPr>
      </w:pPr>
      <w:r>
        <w:rPr>
          <w:rFonts w:hint="eastAsia" w:ascii="宋体" w:hAnsi="宋体" w:eastAsia="宋体" w:cs="宋体"/>
          <w:b/>
          <w:bCs/>
          <w:sz w:val="28"/>
          <w:szCs w:val="28"/>
        </w:rPr>
        <w:t>五、其他说明：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宋体"/>
          <w:lang w:eastAsia="zh-CN"/>
        </w:rPr>
      </w:pPr>
      <w:r>
        <w:rPr>
          <w:rFonts w:hint="eastAsia" w:ascii="宋体" w:hAnsi="宋体" w:eastAsia="宋体" w:cs="宋体"/>
          <w:sz w:val="28"/>
          <w:szCs w:val="28"/>
        </w:rPr>
        <w:t>1、本清单作为招标文件的一部分，与招标文件具有同等的效力</w:t>
      </w:r>
      <w:r>
        <w:rPr>
          <w:rFonts w:hint="eastAsia" w:ascii="宋体" w:hAnsi="宋体" w:eastAsia="宋体" w:cs="宋体"/>
          <w:sz w:val="28"/>
          <w:szCs w:val="28"/>
          <w:lang w:eastAsia="zh-CN"/>
        </w:rPr>
        <w:t>。</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xNTQwMTJjNzI4NmE2M2YyNDcyNzMzOWZiNjAxMDUifQ=="/>
  </w:docVars>
  <w:rsids>
    <w:rsidRoot w:val="7CB377B0"/>
    <w:rsid w:val="006F1EF0"/>
    <w:rsid w:val="05D71CC6"/>
    <w:rsid w:val="11E75CA5"/>
    <w:rsid w:val="12B24C05"/>
    <w:rsid w:val="2181090F"/>
    <w:rsid w:val="21D27849"/>
    <w:rsid w:val="237C1D54"/>
    <w:rsid w:val="332D65F0"/>
    <w:rsid w:val="339F4C1C"/>
    <w:rsid w:val="38582B36"/>
    <w:rsid w:val="4AB57427"/>
    <w:rsid w:val="4E3A4A7A"/>
    <w:rsid w:val="55DD4A0B"/>
    <w:rsid w:val="55F96939"/>
    <w:rsid w:val="56D85A29"/>
    <w:rsid w:val="578E45E7"/>
    <w:rsid w:val="5A6140E8"/>
    <w:rsid w:val="5CDB3D9C"/>
    <w:rsid w:val="621D757D"/>
    <w:rsid w:val="68E024D9"/>
    <w:rsid w:val="6CA24E1A"/>
    <w:rsid w:val="7CB37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847</Words>
  <Characters>902</Characters>
  <Lines>0</Lines>
  <Paragraphs>0</Paragraphs>
  <TotalTime>4</TotalTime>
  <ScaleCrop>false</ScaleCrop>
  <LinksUpToDate>false</LinksUpToDate>
  <CharactersWithSpaces>902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2019-08-09T03:29:00Z</dcterms:created>
  <dc:creator>一笑而过</dc:creator>
  <cp:lastModifiedBy>天马星</cp:lastModifiedBy>
  <dcterms:modified xsi:type="dcterms:W3CDTF">2022-08-27T06:21:52Z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94BE072E7B2D486687750CE5F5A8BC18</vt:lpwstr>
  </property>
</Properties>
</file>