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49C3B">
      <w:pPr>
        <w:spacing w:beforeLines="50" w:afterLines="100" w:line="360" w:lineRule="auto"/>
        <w:jc w:val="both"/>
        <w:rPr>
          <w:rFonts w:ascii="仿宋" w:hAnsi="仿宋" w:eastAsia="仿宋" w:cs="仿宋"/>
          <w:b/>
          <w:sz w:val="32"/>
          <w:szCs w:val="32"/>
        </w:rPr>
      </w:pPr>
    </w:p>
    <w:p w14:paraId="53945F8D">
      <w:pPr>
        <w:pStyle w:val="2"/>
      </w:pPr>
    </w:p>
    <w:p w14:paraId="6B4006A9">
      <w:pPr>
        <w:spacing w:beforeLines="50" w:afterLines="100" w:line="360" w:lineRule="auto"/>
        <w:jc w:val="center"/>
        <w:rPr>
          <w:rFonts w:hint="eastAsia" w:asciiTheme="minorEastAsia" w:hAnsiTheme="minorEastAsia"/>
          <w:b/>
          <w:sz w:val="44"/>
          <w:szCs w:val="44"/>
          <w:highlight w:val="none"/>
          <w:lang w:val="en-US" w:eastAsia="zh-CN"/>
        </w:rPr>
      </w:pPr>
      <w:r>
        <w:rPr>
          <w:rFonts w:hint="eastAsia" w:asciiTheme="minorEastAsia" w:hAnsiTheme="minorEastAsia"/>
          <w:b/>
          <w:sz w:val="44"/>
          <w:szCs w:val="44"/>
          <w:highlight w:val="none"/>
          <w:lang w:val="en-US" w:eastAsia="zh-CN"/>
        </w:rPr>
        <w:t>四子王旗紧密型医共体信息化建设项目（二期）</w:t>
      </w:r>
    </w:p>
    <w:p w14:paraId="67A053C3">
      <w:pPr>
        <w:spacing w:beforeLines="50" w:afterLines="100" w:line="360" w:lineRule="auto"/>
        <w:jc w:val="center"/>
        <w:rPr>
          <w:rFonts w:hint="eastAsia" w:cs="仿宋" w:asciiTheme="minorEastAsia" w:hAnsiTheme="minorEastAsia" w:eastAsia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44"/>
          <w:szCs w:val="44"/>
          <w:highlight w:val="none"/>
          <w:lang w:eastAsia="zh-CN"/>
        </w:rPr>
        <w:t>工程量清单</w:t>
      </w:r>
    </w:p>
    <w:p w14:paraId="086935A9">
      <w:pPr>
        <w:spacing w:beforeLines="50" w:afterLines="100" w:line="360" w:lineRule="auto"/>
        <w:jc w:val="center"/>
        <w:rPr>
          <w:rFonts w:hint="default" w:cs="仿宋" w:asciiTheme="minorEastAsia" w:hAnsiTheme="minorEastAsia" w:eastAsiaTheme="minorEastAsia"/>
          <w:b/>
          <w:sz w:val="32"/>
          <w:szCs w:val="32"/>
          <w:lang w:val="en-US" w:eastAsia="zh-CN"/>
        </w:rPr>
      </w:pPr>
    </w:p>
    <w:p w14:paraId="1B066F14">
      <w:pPr>
        <w:spacing w:beforeLines="50" w:afterLines="100" w:line="360" w:lineRule="auto"/>
        <w:jc w:val="center"/>
        <w:rPr>
          <w:rFonts w:cs="仿宋" w:asciiTheme="minorEastAsia" w:hAnsiTheme="minorEastAsia"/>
          <w:b/>
          <w:sz w:val="32"/>
          <w:szCs w:val="32"/>
        </w:rPr>
      </w:pPr>
    </w:p>
    <w:p w14:paraId="3F4B9EE9">
      <w:pPr>
        <w:spacing w:beforeLines="50" w:afterLines="100" w:line="360" w:lineRule="auto"/>
        <w:jc w:val="center"/>
        <w:rPr>
          <w:rFonts w:cs="仿宋" w:asciiTheme="minorEastAsia" w:hAnsiTheme="minorEastAsia"/>
          <w:b/>
          <w:sz w:val="32"/>
          <w:szCs w:val="32"/>
        </w:rPr>
      </w:pPr>
    </w:p>
    <w:p w14:paraId="087D4AF8">
      <w:pPr>
        <w:pStyle w:val="2"/>
      </w:pPr>
    </w:p>
    <w:p w14:paraId="7DBE9CFF">
      <w:pPr>
        <w:spacing w:beforeLines="50" w:afterLines="100" w:line="360" w:lineRule="auto"/>
        <w:jc w:val="center"/>
        <w:rPr>
          <w:rFonts w:cs="仿宋" w:asciiTheme="minorEastAsia" w:hAnsiTheme="minorEastAsia"/>
          <w:b/>
          <w:sz w:val="32"/>
          <w:szCs w:val="32"/>
        </w:rPr>
      </w:pPr>
    </w:p>
    <w:p w14:paraId="7C4EE26E">
      <w:pPr>
        <w:spacing w:beforeLines="50" w:afterLines="100" w:line="360" w:lineRule="auto"/>
        <w:jc w:val="both"/>
        <w:rPr>
          <w:rFonts w:cs="仿宋" w:asciiTheme="minorEastAsia" w:hAnsiTheme="minorEastAsia"/>
          <w:b/>
          <w:sz w:val="32"/>
          <w:szCs w:val="32"/>
        </w:rPr>
      </w:pPr>
    </w:p>
    <w:p w14:paraId="1C34E14D">
      <w:pPr>
        <w:pStyle w:val="2"/>
        <w:rPr>
          <w:rFonts w:cs="仿宋" w:asciiTheme="minorEastAsia" w:hAnsiTheme="minorEastAsia"/>
          <w:b/>
          <w:sz w:val="32"/>
          <w:szCs w:val="32"/>
        </w:rPr>
      </w:pPr>
    </w:p>
    <w:p w14:paraId="4E619499">
      <w:pPr>
        <w:pStyle w:val="2"/>
        <w:rPr>
          <w:rFonts w:cs="仿宋" w:asciiTheme="minorEastAsia" w:hAnsiTheme="minorEastAsia"/>
          <w:b/>
          <w:sz w:val="32"/>
          <w:szCs w:val="32"/>
        </w:rPr>
      </w:pPr>
    </w:p>
    <w:p w14:paraId="357C301D">
      <w:pPr>
        <w:pStyle w:val="2"/>
        <w:rPr>
          <w:rFonts w:cs="仿宋" w:asciiTheme="minorEastAsia" w:hAnsiTheme="minorEastAsia"/>
          <w:b/>
          <w:sz w:val="32"/>
          <w:szCs w:val="32"/>
        </w:rPr>
      </w:pPr>
    </w:p>
    <w:p w14:paraId="10517C4F">
      <w:pPr>
        <w:spacing w:beforeLines="50" w:afterLines="100" w:line="360" w:lineRule="auto"/>
        <w:jc w:val="both"/>
        <w:rPr>
          <w:rFonts w:hint="eastAsia" w:cs="仿宋" w:asciiTheme="minorEastAsia" w:hAnsiTheme="minorEastAsia"/>
          <w:b/>
          <w:sz w:val="32"/>
          <w:szCs w:val="32"/>
          <w:lang w:eastAsia="zh-CN"/>
        </w:rPr>
      </w:pPr>
    </w:p>
    <w:p w14:paraId="2A6AE56F">
      <w:pPr>
        <w:spacing w:beforeLines="50" w:afterLines="100" w:line="360" w:lineRule="auto"/>
        <w:jc w:val="center"/>
        <w:rPr>
          <w:rFonts w:hint="eastAsia" w:cs="仿宋" w:asciiTheme="minorEastAsia" w:hAnsiTheme="minorEastAsia" w:eastAsiaTheme="minorEastAsia"/>
          <w:b/>
          <w:sz w:val="32"/>
          <w:szCs w:val="32"/>
          <w:lang w:eastAsia="zh-CN"/>
        </w:rPr>
      </w:pPr>
      <w:r>
        <w:rPr>
          <w:rFonts w:hint="eastAsia" w:cs="仿宋" w:asciiTheme="minorEastAsia" w:hAnsiTheme="minorEastAsia"/>
          <w:b/>
          <w:sz w:val="32"/>
          <w:szCs w:val="32"/>
          <w:lang w:eastAsia="zh-CN"/>
        </w:rPr>
        <w:t>融科匠业工程咨询有限公司</w:t>
      </w:r>
    </w:p>
    <w:p w14:paraId="2DD351B5">
      <w:pPr>
        <w:jc w:val="both"/>
        <w:rPr>
          <w:rFonts w:ascii="仿宋" w:hAnsi="仿宋" w:eastAsia="仿宋"/>
          <w:sz w:val="32"/>
          <w:szCs w:val="32"/>
        </w:rPr>
      </w:pPr>
    </w:p>
    <w:p w14:paraId="435AFA77">
      <w:pPr>
        <w:pStyle w:val="2"/>
        <w:rPr>
          <w:rFonts w:ascii="仿宋" w:hAnsi="仿宋" w:eastAsia="仿宋"/>
          <w:sz w:val="32"/>
          <w:szCs w:val="32"/>
        </w:rPr>
      </w:pPr>
    </w:p>
    <w:p w14:paraId="47FB8600">
      <w:pPr>
        <w:pStyle w:val="2"/>
        <w:rPr>
          <w:rFonts w:ascii="仿宋" w:hAnsi="仿宋" w:eastAsia="仿宋"/>
          <w:sz w:val="32"/>
          <w:szCs w:val="32"/>
        </w:rPr>
      </w:pPr>
    </w:p>
    <w:p w14:paraId="1E0EAAFE">
      <w:pPr>
        <w:spacing w:beforeLines="50" w:afterLines="100" w:line="360" w:lineRule="auto"/>
        <w:jc w:val="center"/>
        <w:rPr>
          <w:rFonts w:hint="eastAsia" w:asciiTheme="minorEastAsia" w:hAnsiTheme="minorEastAsia"/>
          <w:b/>
          <w:sz w:val="44"/>
          <w:szCs w:val="44"/>
          <w:highlight w:val="none"/>
          <w:lang w:val="en-US" w:eastAsia="zh-CN"/>
        </w:rPr>
      </w:pPr>
      <w:r>
        <w:rPr>
          <w:rFonts w:hint="eastAsia" w:asciiTheme="minorEastAsia" w:hAnsiTheme="minorEastAsia"/>
          <w:b/>
          <w:sz w:val="44"/>
          <w:szCs w:val="44"/>
          <w:highlight w:val="none"/>
          <w:lang w:val="en-US" w:eastAsia="zh-CN"/>
        </w:rPr>
        <w:t>四子王旗紧密型医共体信息化建设项目（二期）</w:t>
      </w:r>
    </w:p>
    <w:p w14:paraId="04D04454">
      <w:pPr>
        <w:spacing w:beforeLines="50" w:afterLines="100" w:line="360" w:lineRule="auto"/>
        <w:jc w:val="center"/>
        <w:rPr>
          <w:rFonts w:hint="eastAsia" w:cs="仿宋" w:asciiTheme="minorEastAsia" w:hAnsiTheme="minorEastAsia" w:eastAsia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44"/>
          <w:szCs w:val="44"/>
          <w:highlight w:val="none"/>
          <w:lang w:eastAsia="zh-CN"/>
        </w:rPr>
        <w:t>工程量清单</w:t>
      </w:r>
    </w:p>
    <w:p w14:paraId="40326B16">
      <w:pPr>
        <w:spacing w:line="480" w:lineRule="auto"/>
        <w:rPr>
          <w:rFonts w:ascii="仿宋" w:hAnsi="仿宋" w:eastAsia="仿宋"/>
          <w:u w:val="single"/>
        </w:rPr>
      </w:pPr>
      <w:r>
        <w:rPr>
          <w:rFonts w:hint="eastAsia" w:ascii="仿宋" w:hAnsi="仿宋" w:eastAsia="仿宋"/>
        </w:rPr>
        <w:t xml:space="preserve"> </w:t>
      </w:r>
      <w:r>
        <w:rPr>
          <w:rFonts w:hint="eastAsia" w:ascii="仿宋" w:hAnsi="仿宋" w:eastAsia="仿宋"/>
          <w:u w:val="single"/>
        </w:rPr>
        <w:t xml:space="preserve">                                                          </w:t>
      </w:r>
      <w:r>
        <w:rPr>
          <w:rFonts w:ascii="仿宋" w:hAnsi="仿宋" w:eastAsia="仿宋"/>
          <w:u w:val="single"/>
        </w:rPr>
        <w:t xml:space="preserve">               </w:t>
      </w:r>
      <w:r>
        <w:rPr>
          <w:rFonts w:hint="eastAsia" w:ascii="仿宋" w:hAnsi="仿宋" w:eastAsia="仿宋"/>
          <w:u w:val="single"/>
        </w:rPr>
        <w:t xml:space="preserve"> </w:t>
      </w:r>
    </w:p>
    <w:p w14:paraId="347C0937"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目            录</w:t>
      </w:r>
    </w:p>
    <w:p w14:paraId="664E9BBD"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一、报告正文</w:t>
      </w:r>
    </w:p>
    <w:p w14:paraId="5981717A"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sz w:val="32"/>
          <w:szCs w:val="32"/>
        </w:rPr>
        <w:t>项目</w:t>
      </w:r>
      <w:r>
        <w:rPr>
          <w:rFonts w:ascii="仿宋" w:hAnsi="仿宋" w:eastAsia="仿宋" w:cs="Times New Roman"/>
          <w:sz w:val="32"/>
          <w:szCs w:val="32"/>
        </w:rPr>
        <w:t>基本情况</w:t>
      </w:r>
    </w:p>
    <w:p w14:paraId="5240A170"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hint="eastAsia" w:ascii="仿宋" w:hAnsi="仿宋" w:eastAsia="仿宋" w:cs="Times New Roman"/>
          <w:sz w:val="32"/>
          <w:szCs w:val="32"/>
        </w:rPr>
        <w:t>编制原则</w:t>
      </w:r>
    </w:p>
    <w:p w14:paraId="4211DBF9">
      <w:pPr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</w:t>
      </w:r>
      <w:r>
        <w:rPr>
          <w:rFonts w:hint="eastAsia" w:ascii="仿宋" w:hAnsi="仿宋" w:eastAsia="仿宋" w:cs="Times New Roman"/>
          <w:sz w:val="32"/>
          <w:szCs w:val="32"/>
        </w:rPr>
        <w:t>编制</w:t>
      </w:r>
      <w:r>
        <w:rPr>
          <w:rFonts w:hint="eastAsia" w:ascii="仿宋" w:hAnsi="仿宋" w:eastAsia="仿宋"/>
          <w:sz w:val="32"/>
          <w:szCs w:val="32"/>
        </w:rPr>
        <w:t>依据</w:t>
      </w:r>
    </w:p>
    <w:p w14:paraId="59BB4E52">
      <w:pPr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（四）编制责任</w:t>
      </w:r>
    </w:p>
    <w:p w14:paraId="2208F7BC"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</w:t>
      </w:r>
      <w:r>
        <w:rPr>
          <w:rFonts w:hint="eastAsia" w:ascii="仿宋" w:hAnsi="仿宋" w:eastAsia="仿宋" w:cs="Times New Roman"/>
          <w:sz w:val="32"/>
          <w:szCs w:val="32"/>
        </w:rPr>
        <w:t>编制</w:t>
      </w:r>
      <w:r>
        <w:rPr>
          <w:rFonts w:hint="eastAsia" w:ascii="仿宋" w:hAnsi="仿宋" w:eastAsia="仿宋"/>
          <w:sz w:val="32"/>
          <w:szCs w:val="32"/>
        </w:rPr>
        <w:t>内容</w:t>
      </w:r>
    </w:p>
    <w:p w14:paraId="47F44594"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</w:t>
      </w:r>
      <w:r>
        <w:rPr>
          <w:rFonts w:hint="eastAsia" w:ascii="仿宋" w:hAnsi="仿宋" w:eastAsia="仿宋" w:cs="Times New Roman"/>
          <w:sz w:val="32"/>
          <w:szCs w:val="32"/>
        </w:rPr>
        <w:t>编制</w:t>
      </w:r>
      <w:r>
        <w:rPr>
          <w:rFonts w:hint="eastAsia" w:ascii="仿宋" w:hAnsi="仿宋" w:eastAsia="仿宋"/>
          <w:sz w:val="32"/>
          <w:szCs w:val="32"/>
        </w:rPr>
        <w:t>程序及过程</w:t>
      </w:r>
    </w:p>
    <w:p w14:paraId="0087902B"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（七）</w:t>
      </w:r>
      <w:r>
        <w:rPr>
          <w:rFonts w:hint="eastAsia" w:ascii="仿宋" w:hAnsi="仿宋" w:eastAsia="仿宋"/>
          <w:sz w:val="32"/>
          <w:szCs w:val="32"/>
        </w:rPr>
        <w:t>说明事项</w:t>
      </w:r>
    </w:p>
    <w:p w14:paraId="7BD12967">
      <w:pPr>
        <w:jc w:val="left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二、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工程量清单</w:t>
      </w:r>
    </w:p>
    <w:p w14:paraId="1D2B2080">
      <w:pPr>
        <w:pStyle w:val="2"/>
      </w:pPr>
    </w:p>
    <w:p w14:paraId="6BB4E567">
      <w:pPr>
        <w:rPr>
          <w:rFonts w:ascii="仿宋" w:hAnsi="仿宋" w:eastAsia="仿宋"/>
          <w:sz w:val="32"/>
          <w:szCs w:val="32"/>
        </w:rPr>
      </w:pPr>
    </w:p>
    <w:p w14:paraId="2C50CDEB">
      <w:pPr>
        <w:pStyle w:val="2"/>
        <w:rPr>
          <w:rFonts w:ascii="仿宋" w:hAnsi="仿宋" w:eastAsia="仿宋"/>
          <w:sz w:val="32"/>
          <w:szCs w:val="32"/>
        </w:rPr>
      </w:pPr>
    </w:p>
    <w:p w14:paraId="778B87B5">
      <w:pPr>
        <w:pStyle w:val="2"/>
        <w:rPr>
          <w:rFonts w:ascii="仿宋" w:hAnsi="仿宋" w:eastAsia="仿宋"/>
          <w:sz w:val="32"/>
          <w:szCs w:val="32"/>
        </w:rPr>
      </w:pPr>
    </w:p>
    <w:p w14:paraId="53CBA40C">
      <w:pPr>
        <w:pStyle w:val="2"/>
        <w:rPr>
          <w:rFonts w:ascii="仿宋" w:hAnsi="仿宋" w:eastAsia="仿宋"/>
          <w:sz w:val="32"/>
          <w:szCs w:val="32"/>
        </w:rPr>
      </w:pPr>
    </w:p>
    <w:p w14:paraId="253CCDD1">
      <w:pPr>
        <w:pStyle w:val="2"/>
        <w:ind w:left="0" w:leftChars="0" w:firstLine="0" w:firstLineChars="0"/>
        <w:rPr>
          <w:rFonts w:ascii="仿宋" w:hAnsi="仿宋" w:eastAsia="仿宋"/>
          <w:sz w:val="32"/>
          <w:szCs w:val="32"/>
        </w:rPr>
      </w:pPr>
    </w:p>
    <w:p w14:paraId="15AAA076">
      <w:pPr>
        <w:pStyle w:val="2"/>
        <w:ind w:left="0" w:leftChars="0" w:firstLine="0" w:firstLineChars="0"/>
      </w:pPr>
    </w:p>
    <w:p w14:paraId="1DC32221">
      <w:pPr>
        <w:spacing w:beforeLines="50" w:afterLines="100" w:line="360" w:lineRule="auto"/>
        <w:jc w:val="center"/>
        <w:rPr>
          <w:rFonts w:hint="eastAsia" w:asciiTheme="minorEastAsia" w:hAnsiTheme="minorEastAsia"/>
          <w:b/>
          <w:sz w:val="44"/>
          <w:szCs w:val="44"/>
          <w:highlight w:val="none"/>
          <w:lang w:val="en-US" w:eastAsia="zh-CN"/>
        </w:rPr>
      </w:pPr>
      <w:r>
        <w:rPr>
          <w:rFonts w:hint="eastAsia" w:asciiTheme="minorEastAsia" w:hAnsiTheme="minorEastAsia"/>
          <w:b/>
          <w:sz w:val="44"/>
          <w:szCs w:val="44"/>
          <w:highlight w:val="none"/>
          <w:lang w:val="en-US" w:eastAsia="zh-CN"/>
        </w:rPr>
        <w:t>四子王旗紧密型医共体信息化建设项目（二期）</w:t>
      </w:r>
    </w:p>
    <w:p w14:paraId="7820CB41">
      <w:pPr>
        <w:pStyle w:val="2"/>
        <w:ind w:left="0" w:leftChars="0" w:firstLine="0" w:firstLineChars="0"/>
        <w:jc w:val="center"/>
        <w:rPr>
          <w:rFonts w:hint="default"/>
          <w:lang w:val="en-US" w:eastAsia="zh-CN"/>
        </w:rPr>
      </w:pP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工程量清单</w:t>
      </w:r>
    </w:p>
    <w:p w14:paraId="37C6DCCD">
      <w:pP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四子王旗卫生健康委员会：</w:t>
      </w:r>
    </w:p>
    <w:p w14:paraId="0C164AE5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我公司接受委托，对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四子王旗紧密型医共体信息化建设项目（二期）</w:t>
      </w:r>
      <w:r>
        <w:rPr>
          <w:rFonts w:hint="eastAsia" w:ascii="仿宋" w:hAnsi="仿宋" w:eastAsia="仿宋"/>
          <w:sz w:val="32"/>
          <w:szCs w:val="32"/>
        </w:rPr>
        <w:t>招标工程量清单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进行编制</w:t>
      </w:r>
      <w:r>
        <w:rPr>
          <w:rFonts w:hint="eastAsia" w:ascii="仿宋" w:hAnsi="仿宋" w:eastAsia="仿宋"/>
          <w:sz w:val="32"/>
          <w:szCs w:val="32"/>
        </w:rPr>
        <w:t>。编制和公允列报编制资料是委托方的责任，同时应对提供资料的真实性、完整性及合法性负责，我们的责任是客观、合理、</w:t>
      </w:r>
      <w:r>
        <w:rPr>
          <w:rFonts w:hint="eastAsia" w:ascii="仿宋" w:hAnsi="仿宋" w:eastAsia="仿宋"/>
          <w:sz w:val="32"/>
          <w:szCs w:val="32"/>
          <w:lang w:val="zh-CN"/>
        </w:rPr>
        <w:t>科学的</w:t>
      </w:r>
      <w:r>
        <w:rPr>
          <w:rFonts w:hint="eastAsia" w:ascii="仿宋" w:hAnsi="仿宋" w:eastAsia="仿宋"/>
          <w:sz w:val="32"/>
          <w:szCs w:val="32"/>
        </w:rPr>
        <w:t>发表编制意见，对提供的资料进行职业的判断和评价，编制情况如下。</w:t>
      </w:r>
    </w:p>
    <w:p w14:paraId="660390D7">
      <w:pPr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zh-CN"/>
        </w:rPr>
        <w:t>项目</w:t>
      </w:r>
      <w:r>
        <w:rPr>
          <w:rFonts w:ascii="黑体" w:hAnsi="黑体" w:eastAsia="黑体"/>
          <w:sz w:val="32"/>
          <w:szCs w:val="32"/>
          <w:lang w:val="zh-CN"/>
        </w:rPr>
        <w:t>基本情况</w:t>
      </w:r>
    </w:p>
    <w:p w14:paraId="7ABBC01A">
      <w:pPr>
        <w:ind w:left="3198" w:leftChars="304" w:hanging="2560" w:hangingChars="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（一）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建设</w:t>
      </w:r>
      <w:r>
        <w:rPr>
          <w:rFonts w:hint="eastAsia" w:ascii="仿宋" w:hAnsi="仿宋" w:eastAsia="仿宋"/>
          <w:sz w:val="32"/>
          <w:szCs w:val="32"/>
        </w:rPr>
        <w:t>单位：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四子王旗卫生健康委员会</w:t>
      </w:r>
    </w:p>
    <w:p w14:paraId="7F0F0041">
      <w:pPr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 w:cs="Times New Roman"/>
          <w:sz w:val="32"/>
          <w:szCs w:val="32"/>
        </w:rPr>
        <w:t>编制原则</w:t>
      </w:r>
    </w:p>
    <w:p w14:paraId="578CEAEB">
      <w:pPr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（一）本着合理、客观、科学的原则，执行国家和自治区制定的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政策法规及</w:t>
      </w:r>
      <w:r>
        <w:rPr>
          <w:rFonts w:hint="eastAsia" w:ascii="仿宋" w:hAnsi="仿宋" w:eastAsia="仿宋" w:cs="Times New Roman"/>
          <w:sz w:val="32"/>
          <w:szCs w:val="32"/>
        </w:rPr>
        <w:t>工程造价管理规定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及规范标准</w:t>
      </w:r>
      <w:r>
        <w:rPr>
          <w:rFonts w:hint="eastAsia" w:ascii="仿宋" w:hAnsi="仿宋" w:eastAsia="仿宋" w:cs="Times New Roman"/>
          <w:sz w:val="32"/>
          <w:szCs w:val="32"/>
        </w:rPr>
        <w:t>，根据工程的实际情况，合理确认该工程的</w:t>
      </w:r>
      <w:r>
        <w:rPr>
          <w:rFonts w:hint="eastAsia" w:ascii="仿宋" w:hAnsi="仿宋" w:eastAsia="仿宋"/>
          <w:sz w:val="32"/>
          <w:szCs w:val="32"/>
        </w:rPr>
        <w:t>招标工程量清单</w:t>
      </w:r>
      <w:r>
        <w:rPr>
          <w:rFonts w:hint="eastAsia" w:ascii="仿宋" w:hAnsi="仿宋" w:eastAsia="仿宋" w:cs="Times New Roman"/>
          <w:sz w:val="32"/>
          <w:szCs w:val="32"/>
        </w:rPr>
        <w:t>；</w:t>
      </w:r>
    </w:p>
    <w:p w14:paraId="3C6231B3">
      <w:pPr>
        <w:spacing w:line="580" w:lineRule="exact"/>
        <w:ind w:firstLine="6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Times New Roman"/>
          <w:sz w:val="32"/>
          <w:szCs w:val="32"/>
        </w:rPr>
        <w:t>）《工程造价咨询单位执业行为准则》《造价工程师职业道德行为准则》（中价协[2002]第015号）；</w:t>
      </w:r>
    </w:p>
    <w:p w14:paraId="69280A63"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Times New Roman"/>
          <w:sz w:val="32"/>
          <w:szCs w:val="32"/>
        </w:rPr>
        <w:t>）《工程造价咨询业务操作指导规程》（中价协[2002]第016号）。</w:t>
      </w:r>
    </w:p>
    <w:p w14:paraId="7A396805">
      <w:pPr>
        <w:ind w:firstLine="64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三、编制依据</w:t>
      </w:r>
    </w:p>
    <w:p w14:paraId="016BA3BF">
      <w:pPr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（一）本项目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初步设计方案</w:t>
      </w:r>
      <w:r>
        <w:rPr>
          <w:rFonts w:hint="eastAsia" w:ascii="仿宋" w:hAnsi="仿宋" w:eastAsia="仿宋" w:cs="Times New Roman"/>
          <w:sz w:val="32"/>
          <w:szCs w:val="32"/>
        </w:rPr>
        <w:t>；</w:t>
      </w:r>
    </w:p>
    <w:p w14:paraId="7193995C">
      <w:pPr>
        <w:pStyle w:val="2"/>
        <w:ind w:left="0" w:leftChars="0" w:firstLine="640" w:firstLineChars="200"/>
        <w:rPr>
          <w:rFonts w:hint="eastAsia" w:ascii="仿宋" w:hAnsi="仿宋" w:eastAsia="仿宋" w:cs="Times New Roman"/>
          <w:kern w:val="2"/>
          <w:sz w:val="32"/>
          <w:szCs w:val="32"/>
          <w:highlight w:val="red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（二）DB15/T 1394-2018《软件工程项目价格测算规范》；</w:t>
      </w:r>
    </w:p>
    <w:p w14:paraId="7BCD6777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Times New Roman"/>
          <w:sz w:val="32"/>
          <w:szCs w:val="32"/>
        </w:rPr>
        <w:t>）《建设工程造价咨询规范》（GB/T 51095-2015）；</w:t>
      </w:r>
    </w:p>
    <w:p w14:paraId="4F75AEB0">
      <w:pPr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Times New Roman"/>
          <w:sz w:val="32"/>
          <w:szCs w:val="32"/>
        </w:rPr>
        <w:t>）《工程造价咨询企业管理办法》（中华人民共和国建设部令[2006]第149号）；</w:t>
      </w:r>
    </w:p>
    <w:p w14:paraId="0C84B2C8"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Times New Roman"/>
          <w:sz w:val="32"/>
          <w:szCs w:val="32"/>
        </w:rPr>
        <w:t>）国家、地区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行业</w:t>
      </w:r>
      <w:r>
        <w:rPr>
          <w:rFonts w:hint="eastAsia" w:ascii="仿宋" w:hAnsi="仿宋" w:eastAsia="仿宋" w:cs="Times New Roman"/>
          <w:sz w:val="32"/>
          <w:szCs w:val="32"/>
        </w:rPr>
        <w:t>相关规范及现行标准；</w:t>
      </w:r>
    </w:p>
    <w:p w14:paraId="250126B8"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Times New Roman"/>
          <w:sz w:val="32"/>
          <w:szCs w:val="32"/>
        </w:rPr>
        <w:t>）委托方与我公司签订的咨询合同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及保密协议</w:t>
      </w:r>
      <w:r>
        <w:rPr>
          <w:rFonts w:hint="eastAsia" w:ascii="仿宋" w:hAnsi="仿宋" w:eastAsia="仿宋" w:cs="Times New Roman"/>
          <w:sz w:val="32"/>
          <w:szCs w:val="32"/>
        </w:rPr>
        <w:t>；</w:t>
      </w:r>
    </w:p>
    <w:p w14:paraId="7ABD61DA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（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Times New Roman"/>
          <w:sz w:val="32"/>
          <w:szCs w:val="32"/>
        </w:rPr>
        <w:t>）委托单位提供的其他档案资料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数据</w:t>
      </w:r>
      <w:r>
        <w:rPr>
          <w:rFonts w:hint="eastAsia" w:ascii="仿宋" w:hAnsi="仿宋" w:eastAsia="仿宋" w:cs="Times New Roman"/>
          <w:sz w:val="32"/>
          <w:szCs w:val="32"/>
        </w:rPr>
        <w:t>和相关文件。</w:t>
      </w:r>
    </w:p>
    <w:p w14:paraId="4E3C7589">
      <w:pPr>
        <w:spacing w:line="5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四、编制责任</w:t>
      </w:r>
    </w:p>
    <w:p w14:paraId="498C9F6C"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保证相关资料的合法、真实、公允、完整是</w:t>
      </w:r>
      <w:r>
        <w:rPr>
          <w:rFonts w:hint="eastAsia" w:ascii="仿宋" w:hAnsi="仿宋" w:eastAsia="仿宋"/>
          <w:sz w:val="32"/>
          <w:szCs w:val="32"/>
        </w:rPr>
        <w:t>委托方</w:t>
      </w:r>
      <w:r>
        <w:rPr>
          <w:rFonts w:hint="eastAsia" w:ascii="仿宋" w:hAnsi="仿宋" w:eastAsia="仿宋" w:cs="Times New Roman"/>
          <w:sz w:val="32"/>
          <w:szCs w:val="32"/>
        </w:rPr>
        <w:t>的责任。按照相关规定和行业标准认真准确计算，充分核实，严格履行程序，依法依规合理、客观的出具成果文件是编制单位及编制人员的责任。</w:t>
      </w:r>
    </w:p>
    <w:p w14:paraId="6B2DF012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  <w:highlight w:val="none"/>
        </w:rPr>
        <w:t>五、编制内容</w:t>
      </w:r>
    </w:p>
    <w:p w14:paraId="7326DFF8">
      <w:pPr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 w:cs="Times New Roman"/>
          <w:sz w:val="32"/>
          <w:szCs w:val="32"/>
        </w:rPr>
        <w:t xml:space="preserve"> 医共体基础平台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、智慧健康通（区域互联网服务）、基层医疗管理、家医和慢病相关业务、工具及硬件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等；</w:t>
      </w:r>
    </w:p>
    <w:p w14:paraId="4D1C87AE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六、编制程序及过程</w:t>
      </w:r>
    </w:p>
    <w:p w14:paraId="4A2438D4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我公司接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受</w:t>
      </w:r>
      <w:r>
        <w:rPr>
          <w:rFonts w:hint="eastAsia" w:ascii="仿宋" w:hAnsi="仿宋" w:eastAsia="仿宋"/>
          <w:sz w:val="32"/>
          <w:szCs w:val="32"/>
        </w:rPr>
        <w:t>委托后，根据相关资料，了解了项目的基本情况，根据项目的具体内容、重点、难点制定了具体的编制计划并成立了小组，实施了如下编制程序：</w:t>
      </w:r>
    </w:p>
    <w:p w14:paraId="02B93C58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1.查阅本项目相关档案、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数据、</w:t>
      </w:r>
      <w:r>
        <w:rPr>
          <w:rFonts w:hint="eastAsia" w:ascii="仿宋" w:hAnsi="仿宋" w:eastAsia="仿宋"/>
          <w:sz w:val="32"/>
          <w:szCs w:val="32"/>
        </w:rPr>
        <w:t>资料、政策文件及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规范</w:t>
      </w:r>
      <w:r>
        <w:rPr>
          <w:rFonts w:hint="eastAsia" w:ascii="仿宋" w:hAnsi="仿宋" w:eastAsia="仿宋"/>
          <w:sz w:val="32"/>
          <w:szCs w:val="32"/>
        </w:rPr>
        <w:t>；</w:t>
      </w:r>
    </w:p>
    <w:p w14:paraId="3BD7A744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2.核实项目编制范围；</w:t>
      </w:r>
    </w:p>
    <w:p w14:paraId="6D06C1A8"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3.计算、分析、检查了相关资料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642DE6D6">
      <w:pPr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  <w:highlight w:val="none"/>
        </w:rPr>
        <w:t>七、说明事项</w:t>
      </w:r>
    </w:p>
    <w:p w14:paraId="347B2D83">
      <w:pPr>
        <w:ind w:firstLine="64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highlight w:val="none"/>
        </w:rPr>
        <w:t>暂列金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额为580000元，含规费税金；</w:t>
      </w:r>
    </w:p>
    <w:p w14:paraId="53CEA051">
      <w:pPr>
        <w:ind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（二）投标单位软硬件价格均应包含人工费、材料费、设备费、机械及工器具费、调试费、管理费、利润、规费、税金及一定范围内的风险费用，为全费用单价；</w:t>
      </w:r>
    </w:p>
    <w:p w14:paraId="60C1B641">
      <w:pPr>
        <w:pStyle w:val="2"/>
        <w:ind w:left="0" w:leftChars="0" w:firstLine="640" w:firstLineChars="200"/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（三）特征描述中不完善的详招标文件、甲方需求、设计方案及相关规范；</w:t>
      </w:r>
    </w:p>
    <w:p w14:paraId="60955A57">
      <w:pPr>
        <w:pStyle w:val="2"/>
        <w:ind w:left="0" w:leftChars="0"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（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  <w:highlight w:val="none"/>
        </w:rPr>
        <w:t>）</w:t>
      </w:r>
      <w:r>
        <w:rPr>
          <w:rFonts w:hint="eastAsia" w:ascii="仿宋" w:hAnsi="仿宋" w:eastAsia="仿宋"/>
          <w:sz w:val="32"/>
          <w:szCs w:val="32"/>
        </w:rPr>
        <w:t>本项目</w:t>
      </w:r>
      <w:r>
        <w:rPr>
          <w:rFonts w:hint="eastAsia" w:ascii="仿宋" w:hAnsi="仿宋" w:eastAsia="仿宋"/>
          <w:sz w:val="32"/>
          <w:szCs w:val="32"/>
          <w:lang w:eastAsia="zh-CN"/>
        </w:rPr>
        <w:t>工程量清单</w:t>
      </w:r>
      <w:r>
        <w:rPr>
          <w:rFonts w:hint="eastAsia" w:ascii="仿宋" w:hAnsi="仿宋" w:eastAsia="仿宋"/>
          <w:sz w:val="32"/>
          <w:szCs w:val="32"/>
        </w:rPr>
        <w:t>仅作为投标参考，投标方应依据</w:t>
      </w:r>
      <w:r>
        <w:rPr>
          <w:rFonts w:hint="eastAsia" w:ascii="仿宋" w:hAnsi="仿宋" w:eastAsia="仿宋"/>
          <w:sz w:val="32"/>
          <w:szCs w:val="32"/>
          <w:lang w:eastAsia="zh-CN"/>
        </w:rPr>
        <w:t>设计方案</w:t>
      </w:r>
      <w:r>
        <w:rPr>
          <w:rFonts w:hint="eastAsia" w:ascii="仿宋" w:hAnsi="仿宋" w:eastAsia="仿宋"/>
          <w:sz w:val="32"/>
          <w:szCs w:val="32"/>
        </w:rPr>
        <w:t>及相关规范编制投标文件，如有疑义，应及时提出并协调相关单位进行答疑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 w14:paraId="4F56BD7E">
      <w:pPr>
        <w:jc w:val="center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</w:t>
      </w:r>
    </w:p>
    <w:p w14:paraId="6C86E0F1">
      <w:pPr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融科匠业工程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咨询有限公司</w:t>
      </w:r>
      <w:r>
        <w:rPr>
          <w:rFonts w:hint="eastAsia" w:ascii="仿宋" w:hAnsi="仿宋" w:eastAsia="仿宋"/>
          <w:sz w:val="32"/>
          <w:szCs w:val="32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</w:t>
      </w:r>
    </w:p>
    <w:sectPr>
      <w:headerReference r:id="rId4" w:type="first"/>
      <w:headerReference r:id="rId3" w:type="default"/>
      <w:footerReference r:id="rId5" w:type="default"/>
      <w:pgSz w:w="11906" w:h="16838"/>
      <w:pgMar w:top="1440" w:right="1463" w:bottom="1440" w:left="1463" w:header="851" w:footer="992" w:gutter="0"/>
      <w:pgNumType w:start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379140"/>
      <w:docPartObj>
        <w:docPartGallery w:val="autotext"/>
      </w:docPartObj>
    </w:sdtPr>
    <w:sdtContent>
      <w:p w14:paraId="04DCB54B"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14:paraId="399A0873">
    <w:pPr>
      <w:pStyle w:val="7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4440C1">
    <w:pPr>
      <w:pStyle w:val="8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2BFC74">
    <w:pPr>
      <w:pStyle w:val="8"/>
      <w:jc w:val="left"/>
      <w:rPr>
        <w:rFonts w:hint="eastAsia" w:eastAsiaTheme="minorEastAsia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YwNDk2YTE1ZTQ2NWIwYmI3ZWMxMzViMzExNjdkZTAifQ=="/>
  </w:docVars>
  <w:rsids>
    <w:rsidRoot w:val="004A25A6"/>
    <w:rsid w:val="00000B75"/>
    <w:rsid w:val="0000211E"/>
    <w:rsid w:val="0000281A"/>
    <w:rsid w:val="000059BB"/>
    <w:rsid w:val="00013CB8"/>
    <w:rsid w:val="000146F9"/>
    <w:rsid w:val="00017C1F"/>
    <w:rsid w:val="00020F5D"/>
    <w:rsid w:val="00021ACC"/>
    <w:rsid w:val="00022534"/>
    <w:rsid w:val="0002513A"/>
    <w:rsid w:val="00026B38"/>
    <w:rsid w:val="000300D2"/>
    <w:rsid w:val="000355D9"/>
    <w:rsid w:val="0003607A"/>
    <w:rsid w:val="00037220"/>
    <w:rsid w:val="00037A94"/>
    <w:rsid w:val="00040038"/>
    <w:rsid w:val="00040EC6"/>
    <w:rsid w:val="0004285A"/>
    <w:rsid w:val="0004418C"/>
    <w:rsid w:val="00045B88"/>
    <w:rsid w:val="000502D6"/>
    <w:rsid w:val="00050B87"/>
    <w:rsid w:val="00052B43"/>
    <w:rsid w:val="00052F17"/>
    <w:rsid w:val="00054488"/>
    <w:rsid w:val="0006217B"/>
    <w:rsid w:val="0006296C"/>
    <w:rsid w:val="00070DD2"/>
    <w:rsid w:val="00071096"/>
    <w:rsid w:val="0007110D"/>
    <w:rsid w:val="00072061"/>
    <w:rsid w:val="00074E22"/>
    <w:rsid w:val="00083A16"/>
    <w:rsid w:val="00086CD7"/>
    <w:rsid w:val="00087E0D"/>
    <w:rsid w:val="00092123"/>
    <w:rsid w:val="000928EF"/>
    <w:rsid w:val="00096CF2"/>
    <w:rsid w:val="000A05DB"/>
    <w:rsid w:val="000A1AD1"/>
    <w:rsid w:val="000A2C1A"/>
    <w:rsid w:val="000A42A0"/>
    <w:rsid w:val="000A66F3"/>
    <w:rsid w:val="000B13C3"/>
    <w:rsid w:val="000B157F"/>
    <w:rsid w:val="000B19BA"/>
    <w:rsid w:val="000B418D"/>
    <w:rsid w:val="000B5FA6"/>
    <w:rsid w:val="000B664B"/>
    <w:rsid w:val="000B6854"/>
    <w:rsid w:val="000C5218"/>
    <w:rsid w:val="000D020A"/>
    <w:rsid w:val="000D0877"/>
    <w:rsid w:val="000D14C6"/>
    <w:rsid w:val="000D2D6D"/>
    <w:rsid w:val="000D47CC"/>
    <w:rsid w:val="000E01AA"/>
    <w:rsid w:val="000E0B80"/>
    <w:rsid w:val="000E3617"/>
    <w:rsid w:val="000F1F9B"/>
    <w:rsid w:val="000F30AB"/>
    <w:rsid w:val="000F3D88"/>
    <w:rsid w:val="000F7835"/>
    <w:rsid w:val="00100114"/>
    <w:rsid w:val="00100CF4"/>
    <w:rsid w:val="0010234B"/>
    <w:rsid w:val="00103E2D"/>
    <w:rsid w:val="001051F6"/>
    <w:rsid w:val="0011783F"/>
    <w:rsid w:val="00120493"/>
    <w:rsid w:val="00120FB6"/>
    <w:rsid w:val="0012139A"/>
    <w:rsid w:val="001254BB"/>
    <w:rsid w:val="00126203"/>
    <w:rsid w:val="001334D2"/>
    <w:rsid w:val="00137EC2"/>
    <w:rsid w:val="00140969"/>
    <w:rsid w:val="00142CAF"/>
    <w:rsid w:val="00144047"/>
    <w:rsid w:val="00146F23"/>
    <w:rsid w:val="00157025"/>
    <w:rsid w:val="0016157A"/>
    <w:rsid w:val="00162AA0"/>
    <w:rsid w:val="00170F92"/>
    <w:rsid w:val="0017398B"/>
    <w:rsid w:val="001739A8"/>
    <w:rsid w:val="00175D34"/>
    <w:rsid w:val="00181762"/>
    <w:rsid w:val="00182C6F"/>
    <w:rsid w:val="0018320B"/>
    <w:rsid w:val="00183EAD"/>
    <w:rsid w:val="001857A7"/>
    <w:rsid w:val="001876F9"/>
    <w:rsid w:val="0018777B"/>
    <w:rsid w:val="00190757"/>
    <w:rsid w:val="00192B81"/>
    <w:rsid w:val="00194425"/>
    <w:rsid w:val="00194FCD"/>
    <w:rsid w:val="00196882"/>
    <w:rsid w:val="00197557"/>
    <w:rsid w:val="001A1315"/>
    <w:rsid w:val="001A1514"/>
    <w:rsid w:val="001A3F43"/>
    <w:rsid w:val="001A4F50"/>
    <w:rsid w:val="001B0172"/>
    <w:rsid w:val="001B34C5"/>
    <w:rsid w:val="001B399A"/>
    <w:rsid w:val="001B5C76"/>
    <w:rsid w:val="001B645A"/>
    <w:rsid w:val="001B69A0"/>
    <w:rsid w:val="001C32BC"/>
    <w:rsid w:val="001C447B"/>
    <w:rsid w:val="001C4BBB"/>
    <w:rsid w:val="001D1DF6"/>
    <w:rsid w:val="001D3A4A"/>
    <w:rsid w:val="001D61F0"/>
    <w:rsid w:val="001D64C5"/>
    <w:rsid w:val="001D78EB"/>
    <w:rsid w:val="001D7BF2"/>
    <w:rsid w:val="001E25B7"/>
    <w:rsid w:val="001E3742"/>
    <w:rsid w:val="001E6153"/>
    <w:rsid w:val="001F03C7"/>
    <w:rsid w:val="001F087F"/>
    <w:rsid w:val="001F0FD0"/>
    <w:rsid w:val="001F4FEB"/>
    <w:rsid w:val="001F7B81"/>
    <w:rsid w:val="00210462"/>
    <w:rsid w:val="00214BB6"/>
    <w:rsid w:val="00214E17"/>
    <w:rsid w:val="00216235"/>
    <w:rsid w:val="00216E59"/>
    <w:rsid w:val="00217080"/>
    <w:rsid w:val="00217588"/>
    <w:rsid w:val="00217985"/>
    <w:rsid w:val="00217E0F"/>
    <w:rsid w:val="00227A24"/>
    <w:rsid w:val="002330BC"/>
    <w:rsid w:val="00236C01"/>
    <w:rsid w:val="002409CE"/>
    <w:rsid w:val="002479B2"/>
    <w:rsid w:val="0025078C"/>
    <w:rsid w:val="00250B4F"/>
    <w:rsid w:val="00253564"/>
    <w:rsid w:val="00256DF3"/>
    <w:rsid w:val="00257560"/>
    <w:rsid w:val="00260702"/>
    <w:rsid w:val="00261B89"/>
    <w:rsid w:val="0027043F"/>
    <w:rsid w:val="00271BCD"/>
    <w:rsid w:val="00272AF0"/>
    <w:rsid w:val="00276043"/>
    <w:rsid w:val="002778AA"/>
    <w:rsid w:val="002808C6"/>
    <w:rsid w:val="00282700"/>
    <w:rsid w:val="002832BC"/>
    <w:rsid w:val="002900FF"/>
    <w:rsid w:val="00291783"/>
    <w:rsid w:val="00294C9F"/>
    <w:rsid w:val="00297AF6"/>
    <w:rsid w:val="002A4795"/>
    <w:rsid w:val="002A4D99"/>
    <w:rsid w:val="002A6943"/>
    <w:rsid w:val="002A7602"/>
    <w:rsid w:val="002B0AA8"/>
    <w:rsid w:val="002B2A20"/>
    <w:rsid w:val="002B6ABA"/>
    <w:rsid w:val="002B7A8F"/>
    <w:rsid w:val="002C575A"/>
    <w:rsid w:val="002D0D47"/>
    <w:rsid w:val="002D1B58"/>
    <w:rsid w:val="002D25FD"/>
    <w:rsid w:val="002D374A"/>
    <w:rsid w:val="002D3A47"/>
    <w:rsid w:val="002D3D10"/>
    <w:rsid w:val="002D7FEE"/>
    <w:rsid w:val="002E66C4"/>
    <w:rsid w:val="002E6BB4"/>
    <w:rsid w:val="002F0371"/>
    <w:rsid w:val="002F14F3"/>
    <w:rsid w:val="002F1A00"/>
    <w:rsid w:val="002F3F7F"/>
    <w:rsid w:val="002F4775"/>
    <w:rsid w:val="002F5250"/>
    <w:rsid w:val="002F5C39"/>
    <w:rsid w:val="002F5EDF"/>
    <w:rsid w:val="002F63F1"/>
    <w:rsid w:val="0030466F"/>
    <w:rsid w:val="00306927"/>
    <w:rsid w:val="00306CB9"/>
    <w:rsid w:val="00317910"/>
    <w:rsid w:val="0032069E"/>
    <w:rsid w:val="0032143F"/>
    <w:rsid w:val="00322236"/>
    <w:rsid w:val="003259C0"/>
    <w:rsid w:val="003262D4"/>
    <w:rsid w:val="00331819"/>
    <w:rsid w:val="00333054"/>
    <w:rsid w:val="00334166"/>
    <w:rsid w:val="00335D34"/>
    <w:rsid w:val="00342BE3"/>
    <w:rsid w:val="00343F8C"/>
    <w:rsid w:val="00350B7C"/>
    <w:rsid w:val="00351DCF"/>
    <w:rsid w:val="00351F7E"/>
    <w:rsid w:val="003526CF"/>
    <w:rsid w:val="00355153"/>
    <w:rsid w:val="0036155B"/>
    <w:rsid w:val="00366F53"/>
    <w:rsid w:val="00366FA3"/>
    <w:rsid w:val="003674D9"/>
    <w:rsid w:val="003730C3"/>
    <w:rsid w:val="00373E70"/>
    <w:rsid w:val="0038049E"/>
    <w:rsid w:val="003815C9"/>
    <w:rsid w:val="00387755"/>
    <w:rsid w:val="00391BC9"/>
    <w:rsid w:val="003940F9"/>
    <w:rsid w:val="003946D2"/>
    <w:rsid w:val="00397822"/>
    <w:rsid w:val="00397883"/>
    <w:rsid w:val="003A0257"/>
    <w:rsid w:val="003A0831"/>
    <w:rsid w:val="003A5E96"/>
    <w:rsid w:val="003A7616"/>
    <w:rsid w:val="003B2620"/>
    <w:rsid w:val="003B2694"/>
    <w:rsid w:val="003B320D"/>
    <w:rsid w:val="003B4740"/>
    <w:rsid w:val="003C3AB3"/>
    <w:rsid w:val="003D27EB"/>
    <w:rsid w:val="003D2B92"/>
    <w:rsid w:val="003D41DE"/>
    <w:rsid w:val="003D7E39"/>
    <w:rsid w:val="003E1864"/>
    <w:rsid w:val="003E7251"/>
    <w:rsid w:val="003E731F"/>
    <w:rsid w:val="003F229B"/>
    <w:rsid w:val="0040128B"/>
    <w:rsid w:val="004073CA"/>
    <w:rsid w:val="0041020B"/>
    <w:rsid w:val="0041174D"/>
    <w:rsid w:val="00413482"/>
    <w:rsid w:val="0041544D"/>
    <w:rsid w:val="00417471"/>
    <w:rsid w:val="00421522"/>
    <w:rsid w:val="00422DA3"/>
    <w:rsid w:val="00424040"/>
    <w:rsid w:val="004240D7"/>
    <w:rsid w:val="00425A70"/>
    <w:rsid w:val="00427692"/>
    <w:rsid w:val="00434122"/>
    <w:rsid w:val="00434F92"/>
    <w:rsid w:val="00435D21"/>
    <w:rsid w:val="00436BD4"/>
    <w:rsid w:val="004409D7"/>
    <w:rsid w:val="00441FC7"/>
    <w:rsid w:val="004437F5"/>
    <w:rsid w:val="00446716"/>
    <w:rsid w:val="0045304C"/>
    <w:rsid w:val="00460A75"/>
    <w:rsid w:val="00460A8B"/>
    <w:rsid w:val="00461F7D"/>
    <w:rsid w:val="00467378"/>
    <w:rsid w:val="00474B3B"/>
    <w:rsid w:val="004766B7"/>
    <w:rsid w:val="0048009F"/>
    <w:rsid w:val="004903E7"/>
    <w:rsid w:val="00496717"/>
    <w:rsid w:val="004A25A6"/>
    <w:rsid w:val="004A4125"/>
    <w:rsid w:val="004B04B9"/>
    <w:rsid w:val="004B0617"/>
    <w:rsid w:val="004B16E9"/>
    <w:rsid w:val="004B2F7D"/>
    <w:rsid w:val="004B504D"/>
    <w:rsid w:val="004B5328"/>
    <w:rsid w:val="004B5F8D"/>
    <w:rsid w:val="004C02FF"/>
    <w:rsid w:val="004C0BA8"/>
    <w:rsid w:val="004C0D19"/>
    <w:rsid w:val="004C3D1D"/>
    <w:rsid w:val="004C7328"/>
    <w:rsid w:val="004D135E"/>
    <w:rsid w:val="004D22DE"/>
    <w:rsid w:val="004D5106"/>
    <w:rsid w:val="004D5197"/>
    <w:rsid w:val="004D529B"/>
    <w:rsid w:val="004D74C5"/>
    <w:rsid w:val="004E1970"/>
    <w:rsid w:val="004F158C"/>
    <w:rsid w:val="004F323A"/>
    <w:rsid w:val="004F33C0"/>
    <w:rsid w:val="004F3725"/>
    <w:rsid w:val="005017AD"/>
    <w:rsid w:val="00504BD5"/>
    <w:rsid w:val="00505AA9"/>
    <w:rsid w:val="005062FB"/>
    <w:rsid w:val="00507DFA"/>
    <w:rsid w:val="00510257"/>
    <w:rsid w:val="00510FF4"/>
    <w:rsid w:val="005167E3"/>
    <w:rsid w:val="005220FD"/>
    <w:rsid w:val="00525B82"/>
    <w:rsid w:val="00527577"/>
    <w:rsid w:val="00527D5A"/>
    <w:rsid w:val="005324FE"/>
    <w:rsid w:val="0053493E"/>
    <w:rsid w:val="00534FC0"/>
    <w:rsid w:val="005363F4"/>
    <w:rsid w:val="00536BCF"/>
    <w:rsid w:val="00536D70"/>
    <w:rsid w:val="0053742C"/>
    <w:rsid w:val="005414BB"/>
    <w:rsid w:val="00543586"/>
    <w:rsid w:val="00543E19"/>
    <w:rsid w:val="00544EDC"/>
    <w:rsid w:val="00550F42"/>
    <w:rsid w:val="0056019E"/>
    <w:rsid w:val="00562219"/>
    <w:rsid w:val="005629EA"/>
    <w:rsid w:val="00562D67"/>
    <w:rsid w:val="00563A54"/>
    <w:rsid w:val="005669DF"/>
    <w:rsid w:val="005715EA"/>
    <w:rsid w:val="00574C01"/>
    <w:rsid w:val="00581BEE"/>
    <w:rsid w:val="005849BB"/>
    <w:rsid w:val="00586224"/>
    <w:rsid w:val="005868A8"/>
    <w:rsid w:val="005871A1"/>
    <w:rsid w:val="00587AA2"/>
    <w:rsid w:val="00590C05"/>
    <w:rsid w:val="00596EA9"/>
    <w:rsid w:val="005A2FA5"/>
    <w:rsid w:val="005A5D17"/>
    <w:rsid w:val="005B5E22"/>
    <w:rsid w:val="005B61B9"/>
    <w:rsid w:val="005C3F80"/>
    <w:rsid w:val="005C7A2F"/>
    <w:rsid w:val="005D0B7F"/>
    <w:rsid w:val="005D1289"/>
    <w:rsid w:val="005D2445"/>
    <w:rsid w:val="005E7A4C"/>
    <w:rsid w:val="005F607B"/>
    <w:rsid w:val="005F78B8"/>
    <w:rsid w:val="00600A8C"/>
    <w:rsid w:val="00603990"/>
    <w:rsid w:val="00603B00"/>
    <w:rsid w:val="00603E64"/>
    <w:rsid w:val="00605749"/>
    <w:rsid w:val="006107DE"/>
    <w:rsid w:val="00612153"/>
    <w:rsid w:val="006129E1"/>
    <w:rsid w:val="006147E2"/>
    <w:rsid w:val="00616418"/>
    <w:rsid w:val="006248F0"/>
    <w:rsid w:val="00624F3D"/>
    <w:rsid w:val="006337CD"/>
    <w:rsid w:val="00641A10"/>
    <w:rsid w:val="00641CC0"/>
    <w:rsid w:val="00642590"/>
    <w:rsid w:val="006503A3"/>
    <w:rsid w:val="0065421D"/>
    <w:rsid w:val="00654403"/>
    <w:rsid w:val="00654C91"/>
    <w:rsid w:val="00655514"/>
    <w:rsid w:val="00657D75"/>
    <w:rsid w:val="006601AE"/>
    <w:rsid w:val="006648FA"/>
    <w:rsid w:val="00665221"/>
    <w:rsid w:val="00666DB2"/>
    <w:rsid w:val="00667E61"/>
    <w:rsid w:val="00672E84"/>
    <w:rsid w:val="00672F56"/>
    <w:rsid w:val="00673618"/>
    <w:rsid w:val="006767C0"/>
    <w:rsid w:val="00680163"/>
    <w:rsid w:val="006817D2"/>
    <w:rsid w:val="006854C0"/>
    <w:rsid w:val="00687E58"/>
    <w:rsid w:val="006902E3"/>
    <w:rsid w:val="006914DE"/>
    <w:rsid w:val="00696858"/>
    <w:rsid w:val="006A097E"/>
    <w:rsid w:val="006A192C"/>
    <w:rsid w:val="006A20D6"/>
    <w:rsid w:val="006A4404"/>
    <w:rsid w:val="006A55DF"/>
    <w:rsid w:val="006A56CB"/>
    <w:rsid w:val="006A7A9E"/>
    <w:rsid w:val="006B016C"/>
    <w:rsid w:val="006B29F9"/>
    <w:rsid w:val="006B3EA7"/>
    <w:rsid w:val="006B48E0"/>
    <w:rsid w:val="006B5DAA"/>
    <w:rsid w:val="006B746E"/>
    <w:rsid w:val="006C4DF5"/>
    <w:rsid w:val="006C579D"/>
    <w:rsid w:val="006C61FB"/>
    <w:rsid w:val="006C7A40"/>
    <w:rsid w:val="006D03D3"/>
    <w:rsid w:val="006D3688"/>
    <w:rsid w:val="006D464F"/>
    <w:rsid w:val="006D48DF"/>
    <w:rsid w:val="006D5065"/>
    <w:rsid w:val="006D668D"/>
    <w:rsid w:val="006D70B4"/>
    <w:rsid w:val="006D797E"/>
    <w:rsid w:val="006D7A57"/>
    <w:rsid w:val="006E132A"/>
    <w:rsid w:val="006E15C7"/>
    <w:rsid w:val="006E1CC9"/>
    <w:rsid w:val="006E203B"/>
    <w:rsid w:val="006F0340"/>
    <w:rsid w:val="006F3A34"/>
    <w:rsid w:val="007038DC"/>
    <w:rsid w:val="007055C5"/>
    <w:rsid w:val="0070639D"/>
    <w:rsid w:val="00711874"/>
    <w:rsid w:val="00712028"/>
    <w:rsid w:val="00712751"/>
    <w:rsid w:val="00714463"/>
    <w:rsid w:val="00717F6F"/>
    <w:rsid w:val="00726DE7"/>
    <w:rsid w:val="0072766E"/>
    <w:rsid w:val="00732504"/>
    <w:rsid w:val="00733807"/>
    <w:rsid w:val="0073453C"/>
    <w:rsid w:val="00734923"/>
    <w:rsid w:val="007404CD"/>
    <w:rsid w:val="007441B7"/>
    <w:rsid w:val="00745575"/>
    <w:rsid w:val="00746C7B"/>
    <w:rsid w:val="00746F12"/>
    <w:rsid w:val="007570C3"/>
    <w:rsid w:val="007622C6"/>
    <w:rsid w:val="00767858"/>
    <w:rsid w:val="007730AE"/>
    <w:rsid w:val="00773801"/>
    <w:rsid w:val="00777D8B"/>
    <w:rsid w:val="00781CEE"/>
    <w:rsid w:val="007825CD"/>
    <w:rsid w:val="00782A7B"/>
    <w:rsid w:val="007868D5"/>
    <w:rsid w:val="0078751E"/>
    <w:rsid w:val="00790985"/>
    <w:rsid w:val="00792D64"/>
    <w:rsid w:val="0079311C"/>
    <w:rsid w:val="00793A23"/>
    <w:rsid w:val="0079733D"/>
    <w:rsid w:val="00797449"/>
    <w:rsid w:val="00797470"/>
    <w:rsid w:val="0079799C"/>
    <w:rsid w:val="007A0FA3"/>
    <w:rsid w:val="007A4883"/>
    <w:rsid w:val="007A5279"/>
    <w:rsid w:val="007B02AE"/>
    <w:rsid w:val="007B29AB"/>
    <w:rsid w:val="007B49CD"/>
    <w:rsid w:val="007B5F3A"/>
    <w:rsid w:val="007B6864"/>
    <w:rsid w:val="007B6ACD"/>
    <w:rsid w:val="007C555B"/>
    <w:rsid w:val="007C697C"/>
    <w:rsid w:val="007D13CF"/>
    <w:rsid w:val="007D3714"/>
    <w:rsid w:val="007E28A1"/>
    <w:rsid w:val="007E4573"/>
    <w:rsid w:val="007E5C95"/>
    <w:rsid w:val="007E7F8E"/>
    <w:rsid w:val="007F2DEF"/>
    <w:rsid w:val="007F3044"/>
    <w:rsid w:val="007F4FA9"/>
    <w:rsid w:val="007F6E23"/>
    <w:rsid w:val="007F70DD"/>
    <w:rsid w:val="007F7A4E"/>
    <w:rsid w:val="008000FE"/>
    <w:rsid w:val="008012CC"/>
    <w:rsid w:val="00802533"/>
    <w:rsid w:val="00804716"/>
    <w:rsid w:val="00806769"/>
    <w:rsid w:val="00806A70"/>
    <w:rsid w:val="00810363"/>
    <w:rsid w:val="00811BF9"/>
    <w:rsid w:val="00812477"/>
    <w:rsid w:val="00812C13"/>
    <w:rsid w:val="00816CDB"/>
    <w:rsid w:val="008218A7"/>
    <w:rsid w:val="00830B45"/>
    <w:rsid w:val="00835A40"/>
    <w:rsid w:val="0083677C"/>
    <w:rsid w:val="00837576"/>
    <w:rsid w:val="00845578"/>
    <w:rsid w:val="00847BE0"/>
    <w:rsid w:val="00847EBF"/>
    <w:rsid w:val="00850802"/>
    <w:rsid w:val="00853DB1"/>
    <w:rsid w:val="008551DE"/>
    <w:rsid w:val="008567A6"/>
    <w:rsid w:val="00856A8F"/>
    <w:rsid w:val="0086487E"/>
    <w:rsid w:val="00867BF3"/>
    <w:rsid w:val="008815BA"/>
    <w:rsid w:val="00882DB7"/>
    <w:rsid w:val="00887717"/>
    <w:rsid w:val="008907F1"/>
    <w:rsid w:val="00893375"/>
    <w:rsid w:val="00895997"/>
    <w:rsid w:val="0089620F"/>
    <w:rsid w:val="008964C4"/>
    <w:rsid w:val="00896B26"/>
    <w:rsid w:val="00897B21"/>
    <w:rsid w:val="008A0102"/>
    <w:rsid w:val="008A4EA3"/>
    <w:rsid w:val="008A5F27"/>
    <w:rsid w:val="008A727D"/>
    <w:rsid w:val="008B04D8"/>
    <w:rsid w:val="008B1415"/>
    <w:rsid w:val="008B27D8"/>
    <w:rsid w:val="008B4E49"/>
    <w:rsid w:val="008B64E2"/>
    <w:rsid w:val="008B665B"/>
    <w:rsid w:val="008B67AA"/>
    <w:rsid w:val="008B71C7"/>
    <w:rsid w:val="008C2913"/>
    <w:rsid w:val="008C7FD9"/>
    <w:rsid w:val="008D18A5"/>
    <w:rsid w:val="008D1FEF"/>
    <w:rsid w:val="008D32F0"/>
    <w:rsid w:val="008D5130"/>
    <w:rsid w:val="008D545B"/>
    <w:rsid w:val="008D7027"/>
    <w:rsid w:val="008D7E73"/>
    <w:rsid w:val="008E181D"/>
    <w:rsid w:val="008E444E"/>
    <w:rsid w:val="008E557B"/>
    <w:rsid w:val="008E6759"/>
    <w:rsid w:val="008E72C3"/>
    <w:rsid w:val="008E7881"/>
    <w:rsid w:val="008E7978"/>
    <w:rsid w:val="008F012E"/>
    <w:rsid w:val="008F0AE0"/>
    <w:rsid w:val="008F14B0"/>
    <w:rsid w:val="008F1851"/>
    <w:rsid w:val="008F277E"/>
    <w:rsid w:val="008F34CA"/>
    <w:rsid w:val="00902CF6"/>
    <w:rsid w:val="009061ED"/>
    <w:rsid w:val="00913523"/>
    <w:rsid w:val="0092059C"/>
    <w:rsid w:val="00921161"/>
    <w:rsid w:val="00923552"/>
    <w:rsid w:val="009248BC"/>
    <w:rsid w:val="009257C5"/>
    <w:rsid w:val="00930843"/>
    <w:rsid w:val="00932E87"/>
    <w:rsid w:val="00933A54"/>
    <w:rsid w:val="0093442B"/>
    <w:rsid w:val="00937E5A"/>
    <w:rsid w:val="00941689"/>
    <w:rsid w:val="0094531E"/>
    <w:rsid w:val="009502A6"/>
    <w:rsid w:val="009558D9"/>
    <w:rsid w:val="00955933"/>
    <w:rsid w:val="00956AA6"/>
    <w:rsid w:val="0096098A"/>
    <w:rsid w:val="00962BCF"/>
    <w:rsid w:val="00966E9D"/>
    <w:rsid w:val="00976330"/>
    <w:rsid w:val="00984F17"/>
    <w:rsid w:val="00985352"/>
    <w:rsid w:val="00990F83"/>
    <w:rsid w:val="009934DD"/>
    <w:rsid w:val="00994E81"/>
    <w:rsid w:val="00996D2A"/>
    <w:rsid w:val="00996D55"/>
    <w:rsid w:val="00997AEA"/>
    <w:rsid w:val="009A10B1"/>
    <w:rsid w:val="009A4821"/>
    <w:rsid w:val="009A63A4"/>
    <w:rsid w:val="009A70E8"/>
    <w:rsid w:val="009B561B"/>
    <w:rsid w:val="009B6647"/>
    <w:rsid w:val="009D5C36"/>
    <w:rsid w:val="009D5EB3"/>
    <w:rsid w:val="009E025C"/>
    <w:rsid w:val="009E588C"/>
    <w:rsid w:val="009E6382"/>
    <w:rsid w:val="009E6D97"/>
    <w:rsid w:val="009F27E7"/>
    <w:rsid w:val="009F40E8"/>
    <w:rsid w:val="009F575D"/>
    <w:rsid w:val="00A00946"/>
    <w:rsid w:val="00A0183B"/>
    <w:rsid w:val="00A032A7"/>
    <w:rsid w:val="00A039F1"/>
    <w:rsid w:val="00A1172D"/>
    <w:rsid w:val="00A122D3"/>
    <w:rsid w:val="00A1389C"/>
    <w:rsid w:val="00A14656"/>
    <w:rsid w:val="00A1507B"/>
    <w:rsid w:val="00A17BCE"/>
    <w:rsid w:val="00A27A77"/>
    <w:rsid w:val="00A30933"/>
    <w:rsid w:val="00A3192B"/>
    <w:rsid w:val="00A32DF2"/>
    <w:rsid w:val="00A33B08"/>
    <w:rsid w:val="00A358DB"/>
    <w:rsid w:val="00A364D4"/>
    <w:rsid w:val="00A37692"/>
    <w:rsid w:val="00A40871"/>
    <w:rsid w:val="00A40D27"/>
    <w:rsid w:val="00A4488D"/>
    <w:rsid w:val="00A448E3"/>
    <w:rsid w:val="00A47A5A"/>
    <w:rsid w:val="00A47F4B"/>
    <w:rsid w:val="00A51C5A"/>
    <w:rsid w:val="00A56060"/>
    <w:rsid w:val="00A60657"/>
    <w:rsid w:val="00A617CA"/>
    <w:rsid w:val="00A61DD7"/>
    <w:rsid w:val="00A628C4"/>
    <w:rsid w:val="00A657E0"/>
    <w:rsid w:val="00A72982"/>
    <w:rsid w:val="00A8124D"/>
    <w:rsid w:val="00A828CB"/>
    <w:rsid w:val="00A842EF"/>
    <w:rsid w:val="00A843C6"/>
    <w:rsid w:val="00A875A5"/>
    <w:rsid w:val="00A87763"/>
    <w:rsid w:val="00A87D86"/>
    <w:rsid w:val="00A95016"/>
    <w:rsid w:val="00A97DEC"/>
    <w:rsid w:val="00AA0608"/>
    <w:rsid w:val="00AA0BD6"/>
    <w:rsid w:val="00AA38A4"/>
    <w:rsid w:val="00AA41D9"/>
    <w:rsid w:val="00AA59B6"/>
    <w:rsid w:val="00AB5CDD"/>
    <w:rsid w:val="00AB7C22"/>
    <w:rsid w:val="00AB7CF8"/>
    <w:rsid w:val="00AC2414"/>
    <w:rsid w:val="00AC3E83"/>
    <w:rsid w:val="00AC542A"/>
    <w:rsid w:val="00AC6A41"/>
    <w:rsid w:val="00AD0A27"/>
    <w:rsid w:val="00AD1D86"/>
    <w:rsid w:val="00AD2AF4"/>
    <w:rsid w:val="00AD306A"/>
    <w:rsid w:val="00AD4170"/>
    <w:rsid w:val="00AD6031"/>
    <w:rsid w:val="00AE0358"/>
    <w:rsid w:val="00AE354B"/>
    <w:rsid w:val="00AF182B"/>
    <w:rsid w:val="00AF5008"/>
    <w:rsid w:val="00AF50B2"/>
    <w:rsid w:val="00AF5D56"/>
    <w:rsid w:val="00AF6F2E"/>
    <w:rsid w:val="00B03AE7"/>
    <w:rsid w:val="00B04508"/>
    <w:rsid w:val="00B05A76"/>
    <w:rsid w:val="00B06677"/>
    <w:rsid w:val="00B0707C"/>
    <w:rsid w:val="00B16652"/>
    <w:rsid w:val="00B21F95"/>
    <w:rsid w:val="00B25F97"/>
    <w:rsid w:val="00B26E78"/>
    <w:rsid w:val="00B26FCD"/>
    <w:rsid w:val="00B27442"/>
    <w:rsid w:val="00B30618"/>
    <w:rsid w:val="00B310A3"/>
    <w:rsid w:val="00B32DE0"/>
    <w:rsid w:val="00B34D60"/>
    <w:rsid w:val="00B43269"/>
    <w:rsid w:val="00B43A59"/>
    <w:rsid w:val="00B44806"/>
    <w:rsid w:val="00B44F56"/>
    <w:rsid w:val="00B46210"/>
    <w:rsid w:val="00B46678"/>
    <w:rsid w:val="00B46F67"/>
    <w:rsid w:val="00B475BB"/>
    <w:rsid w:val="00B5270E"/>
    <w:rsid w:val="00B52AD9"/>
    <w:rsid w:val="00B5443A"/>
    <w:rsid w:val="00B5689B"/>
    <w:rsid w:val="00B6202E"/>
    <w:rsid w:val="00B64775"/>
    <w:rsid w:val="00B64A5D"/>
    <w:rsid w:val="00B67E33"/>
    <w:rsid w:val="00B73F81"/>
    <w:rsid w:val="00B75B29"/>
    <w:rsid w:val="00B810F0"/>
    <w:rsid w:val="00B81103"/>
    <w:rsid w:val="00B8186B"/>
    <w:rsid w:val="00B8528E"/>
    <w:rsid w:val="00B9167A"/>
    <w:rsid w:val="00B918E7"/>
    <w:rsid w:val="00B91BBA"/>
    <w:rsid w:val="00B91C42"/>
    <w:rsid w:val="00B92A3E"/>
    <w:rsid w:val="00B93A81"/>
    <w:rsid w:val="00B972C3"/>
    <w:rsid w:val="00BA0A87"/>
    <w:rsid w:val="00BA2563"/>
    <w:rsid w:val="00BA40A7"/>
    <w:rsid w:val="00BC0083"/>
    <w:rsid w:val="00BC686A"/>
    <w:rsid w:val="00BD3FBD"/>
    <w:rsid w:val="00BD4994"/>
    <w:rsid w:val="00BD5EC9"/>
    <w:rsid w:val="00BE417E"/>
    <w:rsid w:val="00BF2F3B"/>
    <w:rsid w:val="00BF5E07"/>
    <w:rsid w:val="00C05053"/>
    <w:rsid w:val="00C05474"/>
    <w:rsid w:val="00C1046F"/>
    <w:rsid w:val="00C1726E"/>
    <w:rsid w:val="00C17282"/>
    <w:rsid w:val="00C30200"/>
    <w:rsid w:val="00C31385"/>
    <w:rsid w:val="00C326D4"/>
    <w:rsid w:val="00C327F3"/>
    <w:rsid w:val="00C33E86"/>
    <w:rsid w:val="00C37549"/>
    <w:rsid w:val="00C37EF4"/>
    <w:rsid w:val="00C40274"/>
    <w:rsid w:val="00C40CAC"/>
    <w:rsid w:val="00C42397"/>
    <w:rsid w:val="00C6738E"/>
    <w:rsid w:val="00C70934"/>
    <w:rsid w:val="00C7715E"/>
    <w:rsid w:val="00C801C9"/>
    <w:rsid w:val="00C8148F"/>
    <w:rsid w:val="00C84DE6"/>
    <w:rsid w:val="00C8549B"/>
    <w:rsid w:val="00C86D99"/>
    <w:rsid w:val="00C8743C"/>
    <w:rsid w:val="00C90A05"/>
    <w:rsid w:val="00C942A5"/>
    <w:rsid w:val="00C94A52"/>
    <w:rsid w:val="00C96112"/>
    <w:rsid w:val="00C9797B"/>
    <w:rsid w:val="00CA0FF6"/>
    <w:rsid w:val="00CA3D45"/>
    <w:rsid w:val="00CA426B"/>
    <w:rsid w:val="00CA4C4D"/>
    <w:rsid w:val="00CB49AF"/>
    <w:rsid w:val="00CB65AA"/>
    <w:rsid w:val="00CB6E2E"/>
    <w:rsid w:val="00CC0DAC"/>
    <w:rsid w:val="00CC15CE"/>
    <w:rsid w:val="00CC7532"/>
    <w:rsid w:val="00CD2640"/>
    <w:rsid w:val="00CD5A49"/>
    <w:rsid w:val="00CD69D8"/>
    <w:rsid w:val="00CE6797"/>
    <w:rsid w:val="00CF15ED"/>
    <w:rsid w:val="00CF50F4"/>
    <w:rsid w:val="00D0530E"/>
    <w:rsid w:val="00D05CEA"/>
    <w:rsid w:val="00D06F4D"/>
    <w:rsid w:val="00D12E5B"/>
    <w:rsid w:val="00D153C3"/>
    <w:rsid w:val="00D23C81"/>
    <w:rsid w:val="00D30708"/>
    <w:rsid w:val="00D308B5"/>
    <w:rsid w:val="00D308F7"/>
    <w:rsid w:val="00D31E3E"/>
    <w:rsid w:val="00D3544D"/>
    <w:rsid w:val="00D43113"/>
    <w:rsid w:val="00D43484"/>
    <w:rsid w:val="00D43987"/>
    <w:rsid w:val="00D46C63"/>
    <w:rsid w:val="00D5065C"/>
    <w:rsid w:val="00D530E5"/>
    <w:rsid w:val="00D54D9B"/>
    <w:rsid w:val="00D63B66"/>
    <w:rsid w:val="00D7473C"/>
    <w:rsid w:val="00D74A57"/>
    <w:rsid w:val="00D75D90"/>
    <w:rsid w:val="00D80EB2"/>
    <w:rsid w:val="00D8202E"/>
    <w:rsid w:val="00D82712"/>
    <w:rsid w:val="00D86AC3"/>
    <w:rsid w:val="00D90E0C"/>
    <w:rsid w:val="00D935BC"/>
    <w:rsid w:val="00D95B6E"/>
    <w:rsid w:val="00DA0BDA"/>
    <w:rsid w:val="00DA0E6B"/>
    <w:rsid w:val="00DA1F9B"/>
    <w:rsid w:val="00DA2293"/>
    <w:rsid w:val="00DA42E1"/>
    <w:rsid w:val="00DA47B5"/>
    <w:rsid w:val="00DA47EC"/>
    <w:rsid w:val="00DB0D8B"/>
    <w:rsid w:val="00DB2A50"/>
    <w:rsid w:val="00DB3D3E"/>
    <w:rsid w:val="00DB43CB"/>
    <w:rsid w:val="00DB4830"/>
    <w:rsid w:val="00DB4B88"/>
    <w:rsid w:val="00DB60AB"/>
    <w:rsid w:val="00DB62DF"/>
    <w:rsid w:val="00DC1AF9"/>
    <w:rsid w:val="00DC274E"/>
    <w:rsid w:val="00DC46FA"/>
    <w:rsid w:val="00DC572A"/>
    <w:rsid w:val="00DC5E0E"/>
    <w:rsid w:val="00DD36EB"/>
    <w:rsid w:val="00DD4681"/>
    <w:rsid w:val="00DE118C"/>
    <w:rsid w:val="00DE16A4"/>
    <w:rsid w:val="00DE1B42"/>
    <w:rsid w:val="00DE235E"/>
    <w:rsid w:val="00DE557E"/>
    <w:rsid w:val="00DE722E"/>
    <w:rsid w:val="00DF2120"/>
    <w:rsid w:val="00DF27B0"/>
    <w:rsid w:val="00DF4AC5"/>
    <w:rsid w:val="00E0082F"/>
    <w:rsid w:val="00E018EC"/>
    <w:rsid w:val="00E020A7"/>
    <w:rsid w:val="00E04892"/>
    <w:rsid w:val="00E056C1"/>
    <w:rsid w:val="00E05AFD"/>
    <w:rsid w:val="00E12CFB"/>
    <w:rsid w:val="00E13DB0"/>
    <w:rsid w:val="00E1487D"/>
    <w:rsid w:val="00E208A2"/>
    <w:rsid w:val="00E24273"/>
    <w:rsid w:val="00E2546D"/>
    <w:rsid w:val="00E25608"/>
    <w:rsid w:val="00E26A61"/>
    <w:rsid w:val="00E26D54"/>
    <w:rsid w:val="00E3026B"/>
    <w:rsid w:val="00E33344"/>
    <w:rsid w:val="00E34D03"/>
    <w:rsid w:val="00E36281"/>
    <w:rsid w:val="00E404DE"/>
    <w:rsid w:val="00E4058A"/>
    <w:rsid w:val="00E41F06"/>
    <w:rsid w:val="00E57BD6"/>
    <w:rsid w:val="00E60CF0"/>
    <w:rsid w:val="00E60E7A"/>
    <w:rsid w:val="00E61489"/>
    <w:rsid w:val="00E72582"/>
    <w:rsid w:val="00E72603"/>
    <w:rsid w:val="00E7271B"/>
    <w:rsid w:val="00E751B7"/>
    <w:rsid w:val="00E86528"/>
    <w:rsid w:val="00E93013"/>
    <w:rsid w:val="00E93A67"/>
    <w:rsid w:val="00E95623"/>
    <w:rsid w:val="00E97740"/>
    <w:rsid w:val="00EA147F"/>
    <w:rsid w:val="00EA1CDB"/>
    <w:rsid w:val="00EA2314"/>
    <w:rsid w:val="00EA5CEF"/>
    <w:rsid w:val="00EA6733"/>
    <w:rsid w:val="00EA74BF"/>
    <w:rsid w:val="00EA78BD"/>
    <w:rsid w:val="00EA7E90"/>
    <w:rsid w:val="00EB089A"/>
    <w:rsid w:val="00EB3CB2"/>
    <w:rsid w:val="00EB5233"/>
    <w:rsid w:val="00EB64D5"/>
    <w:rsid w:val="00EC1E77"/>
    <w:rsid w:val="00EC3FD1"/>
    <w:rsid w:val="00EC42F4"/>
    <w:rsid w:val="00EC7EB3"/>
    <w:rsid w:val="00ED2180"/>
    <w:rsid w:val="00ED623D"/>
    <w:rsid w:val="00ED74CA"/>
    <w:rsid w:val="00ED7A6D"/>
    <w:rsid w:val="00EE24E4"/>
    <w:rsid w:val="00EE32C1"/>
    <w:rsid w:val="00EE7501"/>
    <w:rsid w:val="00EE7A9D"/>
    <w:rsid w:val="00EF066C"/>
    <w:rsid w:val="00EF49DD"/>
    <w:rsid w:val="00EF5744"/>
    <w:rsid w:val="00EF5C5D"/>
    <w:rsid w:val="00EF61CC"/>
    <w:rsid w:val="00EF65C1"/>
    <w:rsid w:val="00EF6E92"/>
    <w:rsid w:val="00F00F68"/>
    <w:rsid w:val="00F10431"/>
    <w:rsid w:val="00F12828"/>
    <w:rsid w:val="00F1413F"/>
    <w:rsid w:val="00F22997"/>
    <w:rsid w:val="00F264DD"/>
    <w:rsid w:val="00F31B80"/>
    <w:rsid w:val="00F36833"/>
    <w:rsid w:val="00F36BF8"/>
    <w:rsid w:val="00F40355"/>
    <w:rsid w:val="00F41F01"/>
    <w:rsid w:val="00F45B16"/>
    <w:rsid w:val="00F46F63"/>
    <w:rsid w:val="00F507D8"/>
    <w:rsid w:val="00F51B68"/>
    <w:rsid w:val="00F52517"/>
    <w:rsid w:val="00F53157"/>
    <w:rsid w:val="00F55302"/>
    <w:rsid w:val="00F55928"/>
    <w:rsid w:val="00F5709A"/>
    <w:rsid w:val="00F66B75"/>
    <w:rsid w:val="00F74281"/>
    <w:rsid w:val="00F744DD"/>
    <w:rsid w:val="00F74D18"/>
    <w:rsid w:val="00F7588C"/>
    <w:rsid w:val="00F77C5D"/>
    <w:rsid w:val="00F77CF7"/>
    <w:rsid w:val="00F87E16"/>
    <w:rsid w:val="00F9029D"/>
    <w:rsid w:val="00F95077"/>
    <w:rsid w:val="00FA139E"/>
    <w:rsid w:val="00FA31FE"/>
    <w:rsid w:val="00FA5EC1"/>
    <w:rsid w:val="00FB3430"/>
    <w:rsid w:val="00FB367F"/>
    <w:rsid w:val="00FB56E1"/>
    <w:rsid w:val="00FB6CD0"/>
    <w:rsid w:val="00FC02B3"/>
    <w:rsid w:val="00FC6FB7"/>
    <w:rsid w:val="00FD0C45"/>
    <w:rsid w:val="00FD0F36"/>
    <w:rsid w:val="00FD2C1A"/>
    <w:rsid w:val="00FD4682"/>
    <w:rsid w:val="00FD6648"/>
    <w:rsid w:val="00FD7F94"/>
    <w:rsid w:val="00FE1A5F"/>
    <w:rsid w:val="00FE48AD"/>
    <w:rsid w:val="00FE4B48"/>
    <w:rsid w:val="00FF015D"/>
    <w:rsid w:val="00FF0234"/>
    <w:rsid w:val="00FF2924"/>
    <w:rsid w:val="00FF5D64"/>
    <w:rsid w:val="02317AF5"/>
    <w:rsid w:val="02DA4148"/>
    <w:rsid w:val="06E23B7B"/>
    <w:rsid w:val="077D3647"/>
    <w:rsid w:val="0A5177FF"/>
    <w:rsid w:val="0B5A6582"/>
    <w:rsid w:val="0B7A6EFF"/>
    <w:rsid w:val="138B722F"/>
    <w:rsid w:val="19C74151"/>
    <w:rsid w:val="1B9F3325"/>
    <w:rsid w:val="20B75722"/>
    <w:rsid w:val="23AB5A23"/>
    <w:rsid w:val="295D1232"/>
    <w:rsid w:val="2A0E3239"/>
    <w:rsid w:val="2B49025C"/>
    <w:rsid w:val="2B520937"/>
    <w:rsid w:val="30FE496C"/>
    <w:rsid w:val="331E6E36"/>
    <w:rsid w:val="345A23D9"/>
    <w:rsid w:val="39A20EDE"/>
    <w:rsid w:val="3BA42AD4"/>
    <w:rsid w:val="4007789A"/>
    <w:rsid w:val="412A2F6E"/>
    <w:rsid w:val="427B4CBB"/>
    <w:rsid w:val="43FA271E"/>
    <w:rsid w:val="47EB1CE9"/>
    <w:rsid w:val="482F3D2A"/>
    <w:rsid w:val="4DAA1209"/>
    <w:rsid w:val="4F5D75F9"/>
    <w:rsid w:val="4FE317E2"/>
    <w:rsid w:val="56EE0A47"/>
    <w:rsid w:val="59925A13"/>
    <w:rsid w:val="60F879EF"/>
    <w:rsid w:val="616C0F52"/>
    <w:rsid w:val="6305724A"/>
    <w:rsid w:val="6417203E"/>
    <w:rsid w:val="64A75DEC"/>
    <w:rsid w:val="662F4341"/>
    <w:rsid w:val="672A0237"/>
    <w:rsid w:val="696B0E74"/>
    <w:rsid w:val="7656080A"/>
    <w:rsid w:val="785B3D93"/>
    <w:rsid w:val="7B6B44CF"/>
    <w:rsid w:val="7B8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/>
    </w:p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4">
    <w:name w:val="Body Text"/>
    <w:basedOn w:val="1"/>
    <w:link w:val="17"/>
    <w:autoRedefine/>
    <w:qFormat/>
    <w:uiPriority w:val="0"/>
    <w:rPr>
      <w:rFonts w:ascii="宋体" w:hAnsi="宋体" w:eastAsia="宋体"/>
      <w:sz w:val="28"/>
    </w:rPr>
  </w:style>
  <w:style w:type="paragraph" w:styleId="5">
    <w:name w:val="Date"/>
    <w:basedOn w:val="1"/>
    <w:next w:val="1"/>
    <w:link w:val="14"/>
    <w:autoRedefine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11"/>
    <w:link w:val="8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autoRedefine/>
    <w:qFormat/>
    <w:uiPriority w:val="99"/>
    <w:rPr>
      <w:sz w:val="18"/>
      <w:szCs w:val="18"/>
    </w:rPr>
  </w:style>
  <w:style w:type="character" w:customStyle="1" w:styleId="14">
    <w:name w:val="日期 Char"/>
    <w:basedOn w:val="11"/>
    <w:link w:val="5"/>
    <w:autoRedefine/>
    <w:semiHidden/>
    <w:qFormat/>
    <w:uiPriority w:val="99"/>
  </w:style>
  <w:style w:type="character" w:customStyle="1" w:styleId="15">
    <w:name w:val="批注框文本 Char"/>
    <w:basedOn w:val="11"/>
    <w:link w:val="6"/>
    <w:autoRedefine/>
    <w:semiHidden/>
    <w:qFormat/>
    <w:uiPriority w:val="99"/>
    <w:rPr>
      <w:sz w:val="18"/>
      <w:szCs w:val="18"/>
    </w:rPr>
  </w:style>
  <w:style w:type="character" w:customStyle="1" w:styleId="16">
    <w:name w:val="正文文本 Char"/>
    <w:link w:val="4"/>
    <w:autoRedefine/>
    <w:qFormat/>
    <w:locked/>
    <w:uiPriority w:val="0"/>
    <w:rPr>
      <w:rFonts w:ascii="宋体" w:hAnsi="宋体" w:eastAsia="宋体"/>
      <w:sz w:val="28"/>
    </w:rPr>
  </w:style>
  <w:style w:type="character" w:customStyle="1" w:styleId="17">
    <w:name w:val="正文文本 Char1"/>
    <w:basedOn w:val="11"/>
    <w:link w:val="4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8500E-DDC1-43C0-AE97-D31DDF7B98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5</Pages>
  <Words>1124</Words>
  <Characters>1180</Characters>
  <Lines>14</Lines>
  <Paragraphs>4</Paragraphs>
  <TotalTime>1</TotalTime>
  <ScaleCrop>false</ScaleCrop>
  <LinksUpToDate>false</LinksUpToDate>
  <CharactersWithSpaces>1399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2017-05-13T09:47:00Z</dcterms:created>
  <dc:creator>SkyUN.Org</dc:creator>
  <cp:lastModifiedBy>^^LN</cp:lastModifiedBy>
  <cp:lastPrinted>2017-07-20T11:17:00Z</cp:lastPrinted>
  <dcterms:modified xsi:type="dcterms:W3CDTF">2024-11-18T01:54:29Z</dcterms:modified>
  <cp:revision>495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E8C1A883B1C8449382D2718364776C50_12</vt:lpwstr>
  </property>
</Properties>
</file>