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rPr>
      </w:pPr>
      <w:r>
        <w:rPr>
          <w:rFonts w:hint="eastAsia" w:asciiTheme="minorEastAsia" w:hAnsiTheme="minorEastAsia"/>
        </w:rPr>
        <w:t>项目需求</w:t>
      </w:r>
    </w:p>
    <w:p>
      <w:pPr>
        <w:pStyle w:val="3"/>
        <w:rPr>
          <w:rFonts w:asciiTheme="minorEastAsia" w:hAnsiTheme="minorEastAsia" w:eastAsiaTheme="minorEastAsia"/>
        </w:rPr>
      </w:pPr>
      <w:r>
        <w:rPr>
          <w:rFonts w:hint="eastAsia" w:asciiTheme="minorEastAsia" w:hAnsiTheme="minorEastAsia" w:eastAsiaTheme="minorEastAsia"/>
        </w:rPr>
        <w:t>项目概况</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紧密型县域医共体信息化建设是医改工作推进的重要突破口，是促进紧密型县域医共体各项改革措施落地见效的主要抓手，对于提高县域医共体医疗卫生服务能力、优化医疗资源配置、促进分级诊疗制度实施具有重要意义。通过信息化建设打通“管理壁垒”“业务壁垒”和“服务壁垒”，形成“健康信息全员化”“医卫信息一体化”、“数据联通共享化”“便民服务高效化”格局。通过医共体信息化的“可用、管用、实用”，让信息多跑路、让群众少跑路，让群众获得更加优质、高效、便捷的医疗卫生服务。医共体信息化建设涉及到基层医疗卫生机构、旗级医院、卫生健康行政管理部门，同时考虑与医保、公安、民政、健康管理机构以及其他相关部门的信息交换，满足跨业务跨部门跨机构的信息共享、业务协作。</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通过建设医共体交换平台，规范与统一医共体各类信息系统数据标准、汇聚与共享医疗卫生数据信息、支撑与协同各业务应用、按要求执行数据上传任务等，现各个业务系统之间的互联互通；建设医共体交换平台，通过ETL数据采集系统对医共体成员单位内的业务系统数据进行数据采集，然后通过服务引擎为实现医院内部各信息系统之间、和区域卫生信息平台之间，以及和上级卫生部门之间的数据、应用、流程整合提供服务，并提供SOA框架下，Web服务的集中管理和安全控制；医共体数据中心，采集健康档案库、电子病历库、卫生资源库等数据，进行清洗、转换建立医共体数据中心；协同管理，建设双向转诊平台、医共体临检中心、医共体影像中心、医共体心电中心、远程会诊中心等应用；通过建设基层医疗门诊管理系统、基层电子病历系统、集成PACS系统，实现基层医疗的正常诊疗；通过家医实现家医签约及履约全流程管理和三高六病在医共体的全专结合，上下级协同联动。</w:t>
      </w:r>
    </w:p>
    <w:p>
      <w:pPr>
        <w:pStyle w:val="3"/>
        <w:rPr>
          <w:rFonts w:asciiTheme="minorEastAsia" w:hAnsiTheme="minorEastAsia" w:eastAsiaTheme="minorEastAsia"/>
        </w:rPr>
      </w:pPr>
      <w:r>
        <w:rPr>
          <w:rFonts w:hint="eastAsia" w:asciiTheme="minorEastAsia" w:hAnsiTheme="minorEastAsia" w:eastAsiaTheme="minorEastAsia"/>
        </w:rPr>
        <w:t>建设依据</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2018年7月，国家卫生健康委印发《医疗联合体综合绩效考核工作方案（试行）》（国卫医发〔2018〕26号），《方案》为进一步加强医疗联合体（以下简称医联体）绩效考核，规范医联体建设发展，调动医疗机构积极性，并要求各级卫生健康行政部门（含中医药主管部门）要加强对医联体建设工作的统筹规划与指导，规范医联体建设与管理，全面掌握工作进展情况，及时向国家卫生健康委和国家中医药局报送有关情况。</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2019年5月，国家卫生健康委国家中医药局《关于推进紧密型县域医疗卫生共同体建设的通知》(国卫基层函〔2019〕121号)，《通知》对开展紧密型县域医共体工作提出了工作要求，力争通过该项工作，进一步完善县域医疗卫生服务体系，加快提升基层医疗卫生服务能力，推动构建分级诊疗、合理诊治和有序就医新秩序。到2020年底，在500个县初步建成目标明确、权责清晰、分工协作的新型县域医疗卫生服务体系，逐步形成服务、责任、利益、管理的共同体。</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2021年，国卫办基层发《关于印发紧密型县域医疗卫生共同体建设评判标准和监测指标体系(试行)的通知》（基卫办〔2020〕12号），《通知》要求聚焦县域医共体建设重点领域和关键环节，定期监测各地县域医共体建设的进展和成效，进一步提升县域和基层医疗卫生服务能力，提高医保基金使用效率，增强人民群众就医可及性，着力构建目标明确、权责清晰、分工协作的新型县域医疗卫生服务体系。</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2021年，国家卫生健康委统计信息中心《紧密型县域医共体信息化建设指南及评价标准》，《指南》用于指导、规范和约束全国各地县域医共体信息化的建设方式和具体应用功能，为国内县域医共体信息化建设提供战略性参考，以保证各地县域医共体信息化建设能科学、合理、有效地进行，提高项目建设的紧密型县域医共体信息化建设指南及评价标准效率和质量，降低系统建设的风险。《指南》作为《县域医共体信息化标准符合性测试规范》的重要依据，对县域医共体信息化建设开展测试、验收和评价工作提供指导。《指南》提供了应用系统的相关概念定义、需要遵循的标准规范和建设思路，可以大大提高各地县域医共体信息化具体建设方案的设计效率，节约人力、物力以及财力资源。《指南》是在概念层次上关于系统架构、应用系统功能的介绍，能使系统软件开发商、项目承建商清晰地了解建设需求，缩短建设周期。</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2021年11月3日，国家卫生健康委官网公布《“千县工程”县医院综合能力提升工作方案（2021-2025）》）（国卫办医函〔2021〕538号）。《方案》明确，为推动县医院综合能力持续提升，加快完善分级诊疗体系，推动县医院进入高质量发展新阶段，国家卫生健康委员决定开展“千县工程”县医院综合能力提升工作。力争通过5年努力，全国至少1000家县医院达到三级医院医疗服务能力水平，为实现一般病在市县解决打下坚实基础。 </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内蒙古自治区全面深化医药卫生体制改革三年攻坚行动方案（2023-2025年）》内卫医发〔2023〕19号。明确推进公立医院运营管理、临床专科能力建设、紧密型县域医共体建设和医疗服务改善三年攻坚行动，简称“四大攻坚行动”。将作为全区未来三年推进医药卫生体制改革工作的政策纲领和行动指南，着力提升全区百姓看病就医的幸福感、获得感、安全感。 </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在全面推进紧密型县域医共体建设三年攻坚行动方面，全方位提高基层综合医疗水平，推动全区80个旗县（市）紧密型医共体建设全部达到国家建设标准，促进基层卫生提质增效和高质量发展</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内蒙古自治区关于进一步促进基层医疗卫生服务体系健康发展的若干措施》建县域整合型医疗卫生服务体系。有序推进以旗县级医院(含中医蒙医医院)为龙头的紧密型县域医共体建设，推动实行人财物及业务统一管理。在县域医共体内开展门诊及住院支付方式综合改革，鼓励各地实行门诊医保基金总额预算制度（含异地就医费用），将医保基金按比例打包给医共体，健全医保经办机构与定点医疗机构之间的协商谈判机制和激励约束机制，建立结余留用、合理超支分担机制。建立任期目标责任制，鼓励医共体内各医疗卫生机构负责人实行年薪制。推进优质医疗卫生资源下沉，用药目录统一，处方自由流动，疾病分级诊疗，逐步实现县乡医疗服务一体化、同质化，提升基层医疗卫生机构服务能力和管理水平。</w:t>
      </w:r>
    </w:p>
    <w:p>
      <w:pPr>
        <w:widowControl/>
        <w:spacing w:line="360" w:lineRule="auto"/>
        <w:ind w:firstLine="480" w:firstLineChars="200"/>
        <w:jc w:val="left"/>
        <w:rPr>
          <w:rFonts w:cs="Times New Roman" w:asciiTheme="minorEastAsia" w:hAnsiTheme="minorEastAsia"/>
          <w:kern w:val="0"/>
          <w:sz w:val="24"/>
          <w:szCs w:val="24"/>
        </w:rPr>
      </w:pPr>
    </w:p>
    <w:p>
      <w:pPr>
        <w:pStyle w:val="3"/>
        <w:rPr>
          <w:rFonts w:asciiTheme="minorEastAsia" w:hAnsiTheme="minorEastAsia" w:eastAsiaTheme="minorEastAsia"/>
        </w:rPr>
      </w:pPr>
      <w:r>
        <w:rPr>
          <w:rFonts w:hint="eastAsia" w:asciiTheme="minorEastAsia" w:hAnsiTheme="minorEastAsia" w:eastAsiaTheme="minorEastAsia"/>
        </w:rPr>
        <w:t>设计原则</w:t>
      </w:r>
    </w:p>
    <w:p>
      <w:pPr>
        <w:adjustRightInd w:val="0"/>
        <w:spacing w:line="360" w:lineRule="auto"/>
        <w:ind w:firstLine="480" w:firstLineChars="200"/>
        <w:rPr>
          <w:rFonts w:cs="Times New Roman" w:asciiTheme="minorEastAsia" w:hAnsiTheme="minorEastAsia"/>
          <w:kern w:val="0"/>
          <w:sz w:val="24"/>
          <w:szCs w:val="20"/>
        </w:rPr>
      </w:pPr>
      <w:r>
        <w:rPr>
          <w:rFonts w:hint="eastAsia" w:cs="Times New Roman" w:asciiTheme="minorEastAsia" w:hAnsiTheme="minorEastAsia"/>
          <w:kern w:val="0"/>
          <w:sz w:val="24"/>
          <w:szCs w:val="20"/>
        </w:rPr>
        <w:t>投标产品应具有较好的先进性、标准化、可操作性、可维护性、安全性、整合性与扩展性、高性能等特点。</w:t>
      </w:r>
    </w:p>
    <w:p>
      <w:pPr>
        <w:adjustRightInd w:val="0"/>
        <w:spacing w:line="360" w:lineRule="auto"/>
        <w:ind w:firstLine="480" w:firstLineChars="200"/>
        <w:rPr>
          <w:rFonts w:cs="Times New Roman" w:asciiTheme="minorEastAsia" w:hAnsiTheme="minorEastAsia"/>
          <w:kern w:val="0"/>
          <w:sz w:val="24"/>
          <w:szCs w:val="20"/>
        </w:rPr>
      </w:pPr>
      <w:r>
        <w:rPr>
          <w:rFonts w:cs="Times New Roman" w:asciiTheme="minorEastAsia" w:hAnsiTheme="minorEastAsia"/>
          <w:kern w:val="0"/>
          <w:sz w:val="24"/>
          <w:szCs w:val="20"/>
        </w:rPr>
        <w:t>1</w:t>
      </w:r>
      <w:r>
        <w:rPr>
          <w:rFonts w:hint="eastAsia" w:cs="Times New Roman" w:asciiTheme="minorEastAsia" w:hAnsiTheme="minorEastAsia"/>
          <w:kern w:val="0"/>
          <w:sz w:val="24"/>
          <w:szCs w:val="20"/>
        </w:rPr>
        <w:t>、先进性：系统应采用灵活的、稳定的信息技术架构，整个系统平台架构采用门户平台方式，可以集成</w:t>
      </w:r>
      <w:r>
        <w:rPr>
          <w:rFonts w:cs="Times New Roman" w:asciiTheme="minorEastAsia" w:hAnsiTheme="minorEastAsia"/>
          <w:kern w:val="0"/>
          <w:sz w:val="24"/>
          <w:szCs w:val="20"/>
        </w:rPr>
        <w:t>B/S</w:t>
      </w:r>
      <w:r>
        <w:rPr>
          <w:rFonts w:hint="eastAsia" w:cs="Times New Roman" w:asciiTheme="minorEastAsia" w:hAnsiTheme="minorEastAsia"/>
          <w:kern w:val="0"/>
          <w:sz w:val="24"/>
          <w:szCs w:val="20"/>
        </w:rPr>
        <w:t>与</w:t>
      </w:r>
      <w:r>
        <w:rPr>
          <w:rFonts w:cs="Times New Roman" w:asciiTheme="minorEastAsia" w:hAnsiTheme="minorEastAsia"/>
          <w:kern w:val="0"/>
          <w:sz w:val="24"/>
          <w:szCs w:val="20"/>
        </w:rPr>
        <w:t>C/S</w:t>
      </w:r>
      <w:r>
        <w:rPr>
          <w:rFonts w:hint="eastAsia" w:cs="Times New Roman" w:asciiTheme="minorEastAsia" w:hAnsiTheme="minorEastAsia"/>
          <w:kern w:val="0"/>
          <w:sz w:val="24"/>
          <w:szCs w:val="20"/>
        </w:rPr>
        <w:t>多种架构体系的不同产品，可以灵活配置用户使用功能及界面，能满足医疗机构日益变化的个性化需求。通过门户可以对其他各种业务系统进行统一安全认证管理，实现整个业务系统的单点登陆。</w:t>
      </w:r>
      <w:bookmarkStart w:id="0" w:name="_Toc300663444"/>
      <w:bookmarkStart w:id="1" w:name="_Toc300662850"/>
      <w:bookmarkStart w:id="2" w:name="_Toc255211204"/>
    </w:p>
    <w:bookmarkEnd w:id="0"/>
    <w:bookmarkEnd w:id="1"/>
    <w:bookmarkEnd w:id="2"/>
    <w:p>
      <w:pPr>
        <w:adjustRightInd w:val="0"/>
        <w:spacing w:line="360" w:lineRule="auto"/>
        <w:ind w:firstLine="480" w:firstLineChars="200"/>
        <w:rPr>
          <w:rFonts w:cs="Times New Roman" w:asciiTheme="minorEastAsia" w:hAnsiTheme="minorEastAsia"/>
          <w:kern w:val="0"/>
          <w:sz w:val="24"/>
          <w:szCs w:val="20"/>
        </w:rPr>
      </w:pPr>
      <w:bookmarkStart w:id="3" w:name="_Toc300663443"/>
      <w:bookmarkStart w:id="4" w:name="_Toc341949670"/>
      <w:bookmarkStart w:id="5" w:name="_Toc358464375"/>
      <w:bookmarkStart w:id="6" w:name="_Toc449000741"/>
      <w:bookmarkStart w:id="7" w:name="_Toc300662849"/>
      <w:r>
        <w:rPr>
          <w:rFonts w:cs="Times New Roman" w:asciiTheme="minorEastAsia" w:hAnsiTheme="minorEastAsia"/>
          <w:kern w:val="0"/>
          <w:sz w:val="24"/>
          <w:szCs w:val="20"/>
        </w:rPr>
        <w:t>2</w:t>
      </w:r>
      <w:r>
        <w:rPr>
          <w:rFonts w:hint="eastAsia" w:cs="Times New Roman" w:asciiTheme="minorEastAsia" w:hAnsiTheme="minorEastAsia"/>
          <w:kern w:val="0"/>
          <w:sz w:val="24"/>
          <w:szCs w:val="20"/>
        </w:rPr>
        <w:t>、标准化：系统必须按照国家卫健委发布的信息系统相关功能规范的要求以及国家信息管理的标准、</w:t>
      </w:r>
      <w:r>
        <w:rPr>
          <w:rFonts w:cs="Times New Roman" w:asciiTheme="minorEastAsia" w:hAnsiTheme="minorEastAsia"/>
          <w:kern w:val="0"/>
          <w:sz w:val="24"/>
          <w:szCs w:val="20"/>
        </w:rPr>
        <w:t>HL7</w:t>
      </w:r>
      <w:r>
        <w:rPr>
          <w:rFonts w:hint="eastAsia" w:cs="Times New Roman" w:asciiTheme="minorEastAsia" w:hAnsiTheme="minorEastAsia"/>
          <w:kern w:val="0"/>
          <w:sz w:val="24"/>
          <w:szCs w:val="20"/>
        </w:rPr>
        <w:t>数据交换标准；其中</w:t>
      </w:r>
      <w:r>
        <w:rPr>
          <w:rFonts w:cs="Times New Roman" w:asciiTheme="minorEastAsia" w:hAnsiTheme="minorEastAsia"/>
          <w:kern w:val="0"/>
          <w:sz w:val="24"/>
          <w:szCs w:val="20"/>
        </w:rPr>
        <w:t>CIS</w:t>
      </w:r>
      <w:r>
        <w:rPr>
          <w:rFonts w:hint="eastAsia" w:cs="Times New Roman" w:asciiTheme="minorEastAsia" w:hAnsiTheme="minorEastAsia"/>
          <w:kern w:val="0"/>
          <w:sz w:val="24"/>
          <w:szCs w:val="20"/>
        </w:rPr>
        <w:t>（临床信息系统）按</w:t>
      </w:r>
      <w:r>
        <w:rPr>
          <w:rFonts w:cs="Times New Roman" w:asciiTheme="minorEastAsia" w:hAnsiTheme="minorEastAsia"/>
          <w:kern w:val="0"/>
          <w:sz w:val="24"/>
          <w:szCs w:val="20"/>
        </w:rPr>
        <w:t>ICD-10</w:t>
      </w:r>
      <w:r>
        <w:rPr>
          <w:rFonts w:hint="eastAsia" w:cs="Times New Roman" w:asciiTheme="minorEastAsia" w:hAnsiTheme="minorEastAsia"/>
          <w:kern w:val="0"/>
          <w:sz w:val="24"/>
          <w:szCs w:val="20"/>
        </w:rPr>
        <w:t>、</w:t>
      </w:r>
      <w:r>
        <w:rPr>
          <w:rFonts w:cs="Times New Roman" w:asciiTheme="minorEastAsia" w:hAnsiTheme="minorEastAsia"/>
          <w:kern w:val="0"/>
          <w:sz w:val="24"/>
          <w:szCs w:val="20"/>
        </w:rPr>
        <w:t>SNOMED</w:t>
      </w:r>
      <w:r>
        <w:rPr>
          <w:rFonts w:hint="eastAsia" w:cs="Times New Roman" w:asciiTheme="minorEastAsia" w:hAnsiTheme="minorEastAsia"/>
          <w:kern w:val="0"/>
          <w:sz w:val="24"/>
          <w:szCs w:val="20"/>
        </w:rPr>
        <w:t>、结构化电子病历</w:t>
      </w:r>
      <w:r>
        <w:rPr>
          <w:rFonts w:cs="Times New Roman" w:asciiTheme="minorEastAsia" w:hAnsiTheme="minorEastAsia"/>
          <w:kern w:val="0"/>
          <w:sz w:val="24"/>
          <w:szCs w:val="20"/>
        </w:rPr>
        <w:t>XML</w:t>
      </w:r>
      <w:r>
        <w:rPr>
          <w:rFonts w:hint="eastAsia" w:cs="Times New Roman" w:asciiTheme="minorEastAsia" w:hAnsiTheme="minorEastAsia"/>
          <w:kern w:val="0"/>
          <w:sz w:val="24"/>
          <w:szCs w:val="20"/>
        </w:rPr>
        <w:t>设计等。相关产品应遵循医院信息系统功能规范、数字化医院试点示范信息化建设要求以及电子病历分级评价和互联互通相关评测要求，产品应遵循医院指定的行业标准并制定相应的技术接口，支持以集成平台进行应用集成的技术标准，实现较高的标准化要求，以达到统一管理，统一标准，互联互通的要求。采用开放的、可扩展的数据标准，支持数据标准的动态变化，支持</w:t>
      </w:r>
      <w:r>
        <w:rPr>
          <w:rFonts w:cs="Times New Roman" w:asciiTheme="minorEastAsia" w:hAnsiTheme="minorEastAsia"/>
          <w:kern w:val="0"/>
          <w:sz w:val="24"/>
          <w:szCs w:val="20"/>
        </w:rPr>
        <w:t>HL7</w:t>
      </w:r>
      <w:r>
        <w:rPr>
          <w:rFonts w:hint="eastAsia" w:cs="Times New Roman" w:asciiTheme="minorEastAsia" w:hAnsiTheme="minorEastAsia"/>
          <w:kern w:val="0"/>
          <w:sz w:val="24"/>
          <w:szCs w:val="20"/>
        </w:rPr>
        <w:t>标准，以及向后兼容今后国家、行业、地方所出台的数据标准等。</w:t>
      </w:r>
    </w:p>
    <w:bookmarkEnd w:id="3"/>
    <w:bookmarkEnd w:id="4"/>
    <w:bookmarkEnd w:id="5"/>
    <w:bookmarkEnd w:id="6"/>
    <w:bookmarkEnd w:id="7"/>
    <w:p>
      <w:pPr>
        <w:adjustRightInd w:val="0"/>
        <w:spacing w:line="360" w:lineRule="auto"/>
        <w:ind w:firstLine="480" w:firstLineChars="200"/>
        <w:rPr>
          <w:rFonts w:cs="Times New Roman" w:asciiTheme="minorEastAsia" w:hAnsiTheme="minorEastAsia"/>
          <w:kern w:val="0"/>
          <w:sz w:val="24"/>
          <w:szCs w:val="20"/>
        </w:rPr>
      </w:pPr>
      <w:bookmarkStart w:id="8" w:name="_Toc341949671"/>
      <w:bookmarkStart w:id="9" w:name="_Toc449000742"/>
      <w:bookmarkStart w:id="10" w:name="_Toc358464376"/>
      <w:r>
        <w:rPr>
          <w:rFonts w:cs="Times New Roman" w:asciiTheme="minorEastAsia" w:hAnsiTheme="minorEastAsia"/>
          <w:kern w:val="0"/>
          <w:sz w:val="24"/>
          <w:szCs w:val="20"/>
        </w:rPr>
        <w:t>3</w:t>
      </w:r>
      <w:r>
        <w:rPr>
          <w:rFonts w:hint="eastAsia" w:cs="Times New Roman" w:asciiTheme="minorEastAsia" w:hAnsiTheme="minorEastAsia"/>
          <w:kern w:val="0"/>
          <w:sz w:val="24"/>
          <w:szCs w:val="20"/>
        </w:rPr>
        <w:t>、可操作性</w:t>
      </w:r>
      <w:bookmarkEnd w:id="8"/>
      <w:bookmarkEnd w:id="9"/>
      <w:bookmarkEnd w:id="10"/>
      <w:r>
        <w:rPr>
          <w:rFonts w:hint="eastAsia" w:cs="Times New Roman" w:asciiTheme="minorEastAsia" w:hAnsiTheme="minorEastAsia"/>
          <w:kern w:val="0"/>
          <w:sz w:val="24"/>
          <w:szCs w:val="20"/>
        </w:rPr>
        <w:t>：整个信息系统应采用统一的界面风格，建立图形导航图，用户可以根据自己操作习惯配置自己常用功能的快捷方式。在操作界面上提供多种人性化的提示符号。主要功能的按钮图片放大处理，让操作员操作更加清晰。对于主要的各项操作功能，应在系统上建立帮助系统。建立系统间的消息系统。</w:t>
      </w:r>
    </w:p>
    <w:p>
      <w:pPr>
        <w:adjustRightInd w:val="0"/>
        <w:spacing w:line="360" w:lineRule="auto"/>
        <w:ind w:firstLine="480" w:firstLineChars="200"/>
        <w:rPr>
          <w:rFonts w:cs="Times New Roman" w:asciiTheme="minorEastAsia" w:hAnsiTheme="minorEastAsia"/>
          <w:kern w:val="0"/>
          <w:sz w:val="24"/>
          <w:szCs w:val="20"/>
        </w:rPr>
      </w:pPr>
      <w:bookmarkStart w:id="11" w:name="_Toc300662851"/>
      <w:bookmarkStart w:id="12" w:name="_Toc358464377"/>
      <w:bookmarkStart w:id="13" w:name="_Toc341949672"/>
      <w:bookmarkStart w:id="14" w:name="_Toc449000743"/>
      <w:bookmarkStart w:id="15" w:name="_Toc255211205"/>
      <w:bookmarkStart w:id="16" w:name="_Toc300663445"/>
      <w:r>
        <w:rPr>
          <w:rFonts w:cs="Times New Roman" w:asciiTheme="minorEastAsia" w:hAnsiTheme="minorEastAsia"/>
          <w:kern w:val="0"/>
          <w:sz w:val="24"/>
          <w:szCs w:val="20"/>
        </w:rPr>
        <w:t>4</w:t>
      </w:r>
      <w:r>
        <w:rPr>
          <w:rFonts w:hint="eastAsia" w:cs="Times New Roman" w:asciiTheme="minorEastAsia" w:hAnsiTheme="minorEastAsia"/>
          <w:kern w:val="0"/>
          <w:sz w:val="24"/>
          <w:szCs w:val="20"/>
        </w:rPr>
        <w:t>、可维护性</w:t>
      </w:r>
      <w:bookmarkEnd w:id="11"/>
      <w:bookmarkEnd w:id="12"/>
      <w:bookmarkEnd w:id="13"/>
      <w:bookmarkEnd w:id="14"/>
      <w:bookmarkEnd w:id="15"/>
      <w:bookmarkEnd w:id="16"/>
      <w:r>
        <w:rPr>
          <w:rFonts w:hint="eastAsia" w:cs="Times New Roman" w:asciiTheme="minorEastAsia" w:hAnsiTheme="minorEastAsia"/>
          <w:kern w:val="0"/>
          <w:sz w:val="24"/>
          <w:szCs w:val="20"/>
        </w:rPr>
        <w:t>：系统应能实现统一维护，统一权限管理，统一数据库链接池管理。具有自动更新升级管理和错误日志管理功能。</w:t>
      </w:r>
    </w:p>
    <w:p>
      <w:pPr>
        <w:adjustRightInd w:val="0"/>
        <w:spacing w:line="360" w:lineRule="auto"/>
        <w:ind w:firstLine="480" w:firstLineChars="200"/>
        <w:rPr>
          <w:rFonts w:cs="Times New Roman" w:asciiTheme="minorEastAsia" w:hAnsiTheme="minorEastAsia"/>
          <w:kern w:val="0"/>
          <w:sz w:val="24"/>
          <w:szCs w:val="20"/>
        </w:rPr>
      </w:pPr>
      <w:bookmarkStart w:id="17" w:name="_Toc358464378"/>
      <w:bookmarkStart w:id="18" w:name="_Toc449000744"/>
      <w:bookmarkStart w:id="19" w:name="_Toc341949673"/>
      <w:r>
        <w:rPr>
          <w:rFonts w:cs="Times New Roman" w:asciiTheme="minorEastAsia" w:hAnsiTheme="minorEastAsia"/>
          <w:kern w:val="0"/>
          <w:sz w:val="24"/>
          <w:szCs w:val="20"/>
        </w:rPr>
        <w:t>5</w:t>
      </w:r>
      <w:r>
        <w:rPr>
          <w:rFonts w:hint="eastAsia" w:cs="Times New Roman" w:asciiTheme="minorEastAsia" w:hAnsiTheme="minorEastAsia"/>
          <w:kern w:val="0"/>
          <w:sz w:val="24"/>
          <w:szCs w:val="20"/>
        </w:rPr>
        <w:t>、安全性</w:t>
      </w:r>
      <w:bookmarkEnd w:id="17"/>
      <w:bookmarkEnd w:id="18"/>
      <w:bookmarkEnd w:id="19"/>
      <w:r>
        <w:rPr>
          <w:rFonts w:hint="eastAsia" w:cs="Times New Roman" w:asciiTheme="minorEastAsia" w:hAnsiTheme="minorEastAsia"/>
          <w:kern w:val="0"/>
          <w:sz w:val="24"/>
          <w:szCs w:val="20"/>
        </w:rPr>
        <w:t>：本项目建设须符合信息安全三级等保要求，系统应满足实现系统</w:t>
      </w:r>
      <w:r>
        <w:rPr>
          <w:rFonts w:cs="Times New Roman" w:asciiTheme="minorEastAsia" w:hAnsiTheme="minorEastAsia"/>
          <w:kern w:val="0"/>
          <w:sz w:val="24"/>
          <w:szCs w:val="20"/>
        </w:rPr>
        <w:t>7</w:t>
      </w:r>
      <w:r>
        <w:rPr>
          <w:rFonts w:hint="eastAsia" w:cs="Times New Roman" w:asciiTheme="minorEastAsia" w:hAnsiTheme="minorEastAsia"/>
          <w:kern w:val="0"/>
          <w:sz w:val="24"/>
          <w:szCs w:val="20"/>
        </w:rPr>
        <w:t>×</w:t>
      </w:r>
      <w:r>
        <w:rPr>
          <w:rFonts w:cs="Times New Roman" w:asciiTheme="minorEastAsia" w:hAnsiTheme="minorEastAsia"/>
          <w:kern w:val="0"/>
          <w:sz w:val="24"/>
          <w:szCs w:val="20"/>
        </w:rPr>
        <w:t>24h</w:t>
      </w:r>
      <w:r>
        <w:rPr>
          <w:rFonts w:hint="eastAsia" w:cs="Times New Roman" w:asciiTheme="minorEastAsia" w:hAnsiTheme="minorEastAsia"/>
          <w:kern w:val="0"/>
          <w:sz w:val="24"/>
          <w:szCs w:val="20"/>
        </w:rPr>
        <w:t>连续安全运行，性能可靠，易于维护。由于本项目建设涉及到大量医疗业务数据和患者隐私数据，系统安全保障极为重要，投标人应具有医疗行业敏感数据加密经验，以及物理安全、网络安全、应用安全、数据安全、安全管理等多个层面的安全防护建设经验，以确保系统和数据的安全性。</w:t>
      </w:r>
    </w:p>
    <w:p>
      <w:pPr>
        <w:adjustRightInd w:val="0"/>
        <w:spacing w:line="360" w:lineRule="auto"/>
        <w:ind w:firstLine="480" w:firstLineChars="200"/>
        <w:rPr>
          <w:rFonts w:cs="Times New Roman" w:asciiTheme="minorEastAsia" w:hAnsiTheme="minorEastAsia"/>
          <w:kern w:val="0"/>
          <w:sz w:val="24"/>
          <w:szCs w:val="20"/>
        </w:rPr>
      </w:pPr>
      <w:bookmarkStart w:id="20" w:name="_Toc358464379"/>
      <w:bookmarkStart w:id="21" w:name="_Toc449000745"/>
      <w:r>
        <w:rPr>
          <w:rFonts w:cs="Times New Roman" w:asciiTheme="minorEastAsia" w:hAnsiTheme="minorEastAsia"/>
          <w:kern w:val="0"/>
          <w:sz w:val="24"/>
          <w:szCs w:val="20"/>
        </w:rPr>
        <w:t>6</w:t>
      </w:r>
      <w:r>
        <w:rPr>
          <w:rFonts w:hint="eastAsia" w:cs="Times New Roman" w:asciiTheme="minorEastAsia" w:hAnsiTheme="minorEastAsia"/>
          <w:kern w:val="0"/>
          <w:sz w:val="24"/>
          <w:szCs w:val="20"/>
        </w:rPr>
        <w:t>、整合性与扩展性</w:t>
      </w:r>
      <w:bookmarkEnd w:id="20"/>
      <w:bookmarkEnd w:id="21"/>
      <w:r>
        <w:rPr>
          <w:rFonts w:hint="eastAsia" w:cs="Times New Roman" w:asciiTheme="minorEastAsia" w:hAnsiTheme="minorEastAsia"/>
          <w:kern w:val="0"/>
          <w:sz w:val="24"/>
          <w:szCs w:val="20"/>
        </w:rPr>
        <w:t>：系统应采用灵活的基于门户的可扩展性架构，系统可以融合各类不同体系架构产品。系统所有功能菜单可按用户角色的需求进行随时调整和组建。同时信息系统按照国际、国内有关标准开发设计。采用开放式的系统软件平台、模块化的应用软件结构，系统应能灵活地扩充其业务功能，并可与其它业务系统进行无缝互连。投标产品应充分考虑兼容国产化数据库管理软件、国产化服务器操作系统等国产化系统软件的需求。</w:t>
      </w:r>
    </w:p>
    <w:p>
      <w:pPr>
        <w:adjustRightInd w:val="0"/>
        <w:spacing w:line="360" w:lineRule="auto"/>
        <w:ind w:firstLine="480" w:firstLineChars="200"/>
        <w:rPr>
          <w:rFonts w:cs="Times New Roman" w:asciiTheme="minorEastAsia" w:hAnsiTheme="minorEastAsia"/>
          <w:sz w:val="24"/>
          <w:szCs w:val="24"/>
        </w:rPr>
      </w:pPr>
      <w:bookmarkStart w:id="22" w:name="_Toc341949674"/>
      <w:bookmarkStart w:id="23" w:name="_Toc449000746"/>
      <w:bookmarkStart w:id="24" w:name="_Toc358464380"/>
      <w:r>
        <w:rPr>
          <w:rFonts w:cs="Times New Roman" w:asciiTheme="minorEastAsia" w:hAnsiTheme="minorEastAsia"/>
          <w:kern w:val="0"/>
          <w:sz w:val="24"/>
          <w:szCs w:val="20"/>
        </w:rPr>
        <w:t>7</w:t>
      </w:r>
      <w:r>
        <w:rPr>
          <w:rFonts w:hint="eastAsia" w:cs="Times New Roman" w:asciiTheme="minorEastAsia" w:hAnsiTheme="minorEastAsia"/>
          <w:kern w:val="0"/>
          <w:sz w:val="24"/>
          <w:szCs w:val="20"/>
        </w:rPr>
        <w:t>、高性能</w:t>
      </w:r>
      <w:bookmarkEnd w:id="22"/>
      <w:bookmarkEnd w:id="23"/>
      <w:bookmarkEnd w:id="24"/>
      <w:r>
        <w:rPr>
          <w:rFonts w:hint="eastAsia" w:cs="Times New Roman" w:asciiTheme="minorEastAsia" w:hAnsiTheme="minorEastAsia"/>
          <w:kern w:val="0"/>
          <w:sz w:val="24"/>
          <w:szCs w:val="20"/>
        </w:rPr>
        <w:t>：系统应充分考虑大业务量环境中运行的效率，防止死锁和并发操作。系统应支持自动任务管理系统，可以把比较大的，时实性不强的业务放到晚上执行，整个过程无须人工干涉，以合理分配服务器的资源，提高服务器的利用率。要求稳定、高效的支持医共体内的医疗机构同时联网运行；保证数据高效、稳定、完整传输；产品需具有高性能，相关产品应至少满足</w:t>
      </w:r>
      <w:r>
        <w:rPr>
          <w:rFonts w:cs="Times New Roman" w:asciiTheme="minorEastAsia" w:hAnsiTheme="minorEastAsia"/>
          <w:kern w:val="0"/>
          <w:sz w:val="24"/>
          <w:szCs w:val="20"/>
        </w:rPr>
        <w:t>1500</w:t>
      </w:r>
      <w:r>
        <w:rPr>
          <w:rFonts w:hint="eastAsia" w:cs="Times New Roman" w:asciiTheme="minorEastAsia" w:hAnsiTheme="minorEastAsia"/>
          <w:kern w:val="0"/>
          <w:sz w:val="24"/>
          <w:szCs w:val="20"/>
        </w:rPr>
        <w:t>以上的在线用户，</w:t>
      </w:r>
      <w:r>
        <w:rPr>
          <w:rFonts w:cs="Times New Roman" w:asciiTheme="minorEastAsia" w:hAnsiTheme="minorEastAsia"/>
          <w:kern w:val="0"/>
          <w:sz w:val="24"/>
          <w:szCs w:val="20"/>
        </w:rPr>
        <w:t>800</w:t>
      </w:r>
      <w:r>
        <w:rPr>
          <w:rFonts w:hint="eastAsia" w:cs="Times New Roman" w:asciiTheme="minorEastAsia" w:hAnsiTheme="minorEastAsia"/>
          <w:kern w:val="0"/>
          <w:sz w:val="24"/>
          <w:szCs w:val="20"/>
        </w:rPr>
        <w:t>以上的并发用户，单页面响应速度小于</w:t>
      </w:r>
      <w:r>
        <w:rPr>
          <w:rFonts w:cs="Times New Roman" w:asciiTheme="minorEastAsia" w:hAnsiTheme="minorEastAsia"/>
          <w:kern w:val="0"/>
          <w:sz w:val="24"/>
          <w:szCs w:val="20"/>
        </w:rPr>
        <w:t>2</w:t>
      </w:r>
      <w:r>
        <w:rPr>
          <w:rFonts w:hint="eastAsia" w:cs="Times New Roman" w:asciiTheme="minorEastAsia" w:hAnsiTheme="minorEastAsia"/>
          <w:kern w:val="0"/>
          <w:sz w:val="24"/>
          <w:szCs w:val="20"/>
        </w:rPr>
        <w:t>秒性能要求。</w:t>
      </w:r>
    </w:p>
    <w:p>
      <w:pPr>
        <w:pStyle w:val="3"/>
        <w:rPr>
          <w:rFonts w:asciiTheme="minorEastAsia" w:hAnsiTheme="minorEastAsia" w:eastAsiaTheme="minorEastAsia"/>
        </w:rPr>
      </w:pPr>
      <w:r>
        <w:rPr>
          <w:rFonts w:hint="eastAsia" w:asciiTheme="minorEastAsia" w:hAnsiTheme="minorEastAsia" w:eastAsiaTheme="minorEastAsia"/>
        </w:rPr>
        <w:t>建设目标</w:t>
      </w:r>
    </w:p>
    <w:p>
      <w:pPr>
        <w:spacing w:line="360" w:lineRule="auto"/>
        <w:ind w:firstLine="480"/>
        <w:rPr>
          <w:rFonts w:asciiTheme="minorEastAsia" w:hAnsiTheme="minorEastAsia"/>
          <w:sz w:val="24"/>
        </w:rPr>
      </w:pPr>
      <w:r>
        <w:rPr>
          <w:rFonts w:hint="eastAsia" w:asciiTheme="minorEastAsia" w:hAnsiTheme="minorEastAsia"/>
          <w:sz w:val="24"/>
        </w:rPr>
        <w:t>遵循国家卫生健康信息化“十四五”规划，紧紧围绕医药卫生体制改革的目标任务，本着因地制宜、符合实际的原则，通过医共体信息化项目建设，</w:t>
      </w:r>
      <w:r>
        <w:rPr>
          <w:rFonts w:asciiTheme="minorEastAsia" w:hAnsiTheme="minorEastAsia"/>
          <w:sz w:val="24"/>
        </w:rPr>
        <w:t>实现医共体内</w:t>
      </w:r>
      <w:r>
        <w:rPr>
          <w:rFonts w:hint="eastAsia" w:asciiTheme="minorEastAsia" w:hAnsiTheme="minorEastAsia"/>
          <w:sz w:val="24"/>
        </w:rPr>
        <w:t>牵头医院与</w:t>
      </w:r>
      <w:r>
        <w:rPr>
          <w:rFonts w:asciiTheme="minorEastAsia" w:hAnsiTheme="minorEastAsia"/>
          <w:sz w:val="24"/>
        </w:rPr>
        <w:t>各成员单位之间信息互联互通、资源共享和技术共享。提升基层医疗机构服务能力，</w:t>
      </w:r>
      <w:r>
        <w:rPr>
          <w:rFonts w:hint="eastAsia" w:asciiTheme="minorEastAsia" w:hAnsiTheme="minorEastAsia"/>
          <w:sz w:val="24"/>
        </w:rPr>
        <w:t>打造基本医疗公卫一体化服务</w:t>
      </w:r>
      <w:r>
        <w:rPr>
          <w:rFonts w:asciiTheme="minorEastAsia" w:hAnsiTheme="minorEastAsia"/>
          <w:sz w:val="24"/>
        </w:rPr>
        <w:t>，协助基层医疗机构履行基本公共卫生服务职能，突出预防为主、防治结合、为居民提供全方位、全周期的健康管理与服务。医共体牵头医院和</w:t>
      </w:r>
      <w:r>
        <w:rPr>
          <w:rFonts w:hint="eastAsia" w:asciiTheme="minorEastAsia" w:hAnsiTheme="minorEastAsia"/>
          <w:sz w:val="24"/>
        </w:rPr>
        <w:t>成员单位</w:t>
      </w:r>
      <w:r>
        <w:rPr>
          <w:rFonts w:asciiTheme="minorEastAsia" w:hAnsiTheme="minorEastAsia"/>
          <w:sz w:val="24"/>
        </w:rPr>
        <w:t>间建立远程协同诊疗系统，建立影像、临检、心电等</w:t>
      </w:r>
      <w:r>
        <w:rPr>
          <w:rFonts w:hint="eastAsia" w:asciiTheme="minorEastAsia" w:hAnsiTheme="minorEastAsia"/>
          <w:sz w:val="24"/>
        </w:rPr>
        <w:t>资源</w:t>
      </w:r>
      <w:r>
        <w:rPr>
          <w:rFonts w:asciiTheme="minorEastAsia" w:hAnsiTheme="minorEastAsia"/>
          <w:sz w:val="24"/>
        </w:rPr>
        <w:t>共享中心，节约医疗资源，满足临床疑难疾病的诊疗需要。</w:t>
      </w:r>
    </w:p>
    <w:p>
      <w:pPr>
        <w:spacing w:line="360" w:lineRule="auto"/>
        <w:ind w:firstLine="480"/>
        <w:rPr>
          <w:rFonts w:asciiTheme="minorEastAsia" w:hAnsiTheme="minorEastAsia"/>
          <w:sz w:val="24"/>
        </w:rPr>
      </w:pPr>
      <w:r>
        <w:rPr>
          <w:rFonts w:hint="eastAsia" w:asciiTheme="minorEastAsia" w:hAnsiTheme="minorEastAsia"/>
          <w:sz w:val="24"/>
        </w:rPr>
        <w:t>通过对数据采集、处理和使用的整合管理，促进对区域内医疗卫生机构运行监测与监管的科学化、规范化、精细化和透明化，进一步提高医疗服务等管理工作的准确性、规范性和严谨性，提高运行监管效率和质量，提高风险防控与决策水平。</w:t>
      </w:r>
    </w:p>
    <w:p>
      <w:pPr>
        <w:pStyle w:val="78"/>
        <w:numPr>
          <w:ilvl w:val="0"/>
          <w:numId w:val="7"/>
        </w:numPr>
        <w:spacing w:before="120" w:after="120" w:line="360" w:lineRule="auto"/>
        <w:ind w:firstLineChars="0"/>
        <w:jc w:val="left"/>
        <w:rPr>
          <w:rFonts w:asciiTheme="minorEastAsia" w:hAnsiTheme="minorEastAsia"/>
          <w:b/>
          <w:bCs/>
          <w:sz w:val="24"/>
        </w:rPr>
      </w:pPr>
      <w:bookmarkStart w:id="25" w:name="_Hlk92469136"/>
      <w:r>
        <w:rPr>
          <w:rFonts w:hint="eastAsia" w:asciiTheme="minorEastAsia" w:hAnsiTheme="minorEastAsia"/>
          <w:b/>
          <w:bCs/>
          <w:sz w:val="24"/>
        </w:rPr>
        <w:t>四子王旗医共体协同的实效性</w:t>
      </w:r>
    </w:p>
    <w:p>
      <w:pPr>
        <w:spacing w:before="120" w:after="120" w:line="360" w:lineRule="auto"/>
        <w:ind w:firstLine="480"/>
        <w:jc w:val="left"/>
        <w:rPr>
          <w:rFonts w:asciiTheme="minorEastAsia" w:hAnsiTheme="minorEastAsia"/>
          <w:sz w:val="24"/>
        </w:rPr>
      </w:pPr>
      <w:r>
        <w:rPr>
          <w:rFonts w:hint="eastAsia" w:asciiTheme="minorEastAsia" w:hAnsiTheme="minorEastAsia"/>
          <w:sz w:val="24"/>
        </w:rPr>
        <w:t>从顶层统一规划四子王旗医共体平台，整合区域内人民医院和5家卫生院、1所</w:t>
      </w:r>
      <w:r>
        <w:rPr>
          <w:rFonts w:hint="eastAsia" w:asciiTheme="minorEastAsia" w:hAnsiTheme="minorEastAsia"/>
          <w:sz w:val="24"/>
          <w:lang w:eastAsia="zh-CN"/>
        </w:rPr>
        <w:t>社区卫生服务</w:t>
      </w:r>
      <w:r>
        <w:rPr>
          <w:rFonts w:hint="eastAsia" w:asciiTheme="minorEastAsia" w:hAnsiTheme="minorEastAsia"/>
          <w:sz w:val="24"/>
        </w:rPr>
        <w:t xml:space="preserve">中心，建立医共体临验中心、医共体影像中心、 医共体心电中心、远程会诊中心、双向转诊平台等协同应用，实现四子王旗县域范围的医疗信息的共享和信息系统互联互通，同时联动公安、民政等其他社会机构，通过数据集中采集共享，支撑发展建设县级卫生健康综合监管系统，打造四子王旗各级相关部门统一高效、互联互通、信息共享的区域卫生协同服务模式。 </w:t>
      </w:r>
    </w:p>
    <w:bookmarkEnd w:id="25"/>
    <w:p>
      <w:pPr>
        <w:pStyle w:val="78"/>
        <w:numPr>
          <w:ilvl w:val="0"/>
          <w:numId w:val="7"/>
        </w:numPr>
        <w:spacing w:before="120" w:after="120" w:line="360" w:lineRule="auto"/>
        <w:ind w:firstLineChars="0"/>
        <w:jc w:val="left"/>
        <w:rPr>
          <w:rFonts w:asciiTheme="minorEastAsia" w:hAnsiTheme="minorEastAsia"/>
          <w:b/>
          <w:bCs/>
          <w:sz w:val="24"/>
        </w:rPr>
      </w:pPr>
      <w:r>
        <w:rPr>
          <w:rFonts w:hint="eastAsia" w:asciiTheme="minorEastAsia" w:hAnsiTheme="minorEastAsia"/>
          <w:b/>
          <w:bCs/>
          <w:sz w:val="24"/>
        </w:rPr>
        <w:t>四子王旗医共体业务间融合的创新性</w:t>
      </w:r>
    </w:p>
    <w:p>
      <w:pPr>
        <w:spacing w:line="360" w:lineRule="auto"/>
        <w:ind w:firstLine="480"/>
        <w:rPr>
          <w:rFonts w:asciiTheme="minorEastAsia" w:hAnsiTheme="minorEastAsia"/>
          <w:sz w:val="24"/>
        </w:rPr>
      </w:pPr>
      <w:r>
        <w:rPr>
          <w:rFonts w:hint="eastAsia" w:asciiTheme="minorEastAsia" w:hAnsiTheme="minorEastAsia"/>
          <w:sz w:val="24"/>
        </w:rPr>
        <w:t>通过建设基层卫生院的业务系统，</w:t>
      </w:r>
      <w:r>
        <w:rPr>
          <w:rFonts w:asciiTheme="minorEastAsia" w:hAnsiTheme="minorEastAsia"/>
          <w:sz w:val="24"/>
        </w:rPr>
        <w:t>夯实信息化网底建设</w:t>
      </w:r>
      <w:r>
        <w:rPr>
          <w:rFonts w:hint="eastAsia" w:asciiTheme="minorEastAsia" w:hAnsiTheme="minorEastAsia"/>
          <w:sz w:val="24"/>
        </w:rPr>
        <w:t>，打造基本医疗公卫一体化服务，</w:t>
      </w:r>
      <w:r>
        <w:rPr>
          <w:rFonts w:asciiTheme="minorEastAsia" w:hAnsiTheme="minorEastAsia"/>
          <w:sz w:val="24"/>
        </w:rPr>
        <w:t>提升基层医疗机构服务能力</w:t>
      </w:r>
      <w:r>
        <w:rPr>
          <w:rFonts w:hint="eastAsia" w:asciiTheme="minorEastAsia" w:hAnsiTheme="minorEastAsia"/>
          <w:sz w:val="24"/>
        </w:rPr>
        <w:t>，</w:t>
      </w:r>
      <w:r>
        <w:rPr>
          <w:rFonts w:asciiTheme="minorEastAsia" w:hAnsiTheme="minorEastAsia"/>
          <w:sz w:val="24"/>
        </w:rPr>
        <w:t>协助</w:t>
      </w:r>
      <w:r>
        <w:rPr>
          <w:rFonts w:hint="eastAsia" w:asciiTheme="minorEastAsia" w:hAnsiTheme="minorEastAsia"/>
          <w:sz w:val="24"/>
        </w:rPr>
        <w:t>卫生院</w:t>
      </w:r>
      <w:r>
        <w:rPr>
          <w:rFonts w:asciiTheme="minorEastAsia" w:hAnsiTheme="minorEastAsia"/>
          <w:sz w:val="24"/>
        </w:rPr>
        <w:t>履行</w:t>
      </w:r>
      <w:r>
        <w:rPr>
          <w:rFonts w:hint="eastAsia" w:asciiTheme="minorEastAsia" w:hAnsiTheme="minorEastAsia"/>
          <w:sz w:val="24"/>
        </w:rPr>
        <w:t>医疗</w:t>
      </w:r>
      <w:r>
        <w:rPr>
          <w:rFonts w:asciiTheme="minorEastAsia" w:hAnsiTheme="minorEastAsia"/>
          <w:sz w:val="24"/>
        </w:rPr>
        <w:t>服务职能，进一步强化</w:t>
      </w:r>
      <w:r>
        <w:rPr>
          <w:rFonts w:hint="eastAsia" w:asciiTheme="minorEastAsia" w:hAnsiTheme="minorEastAsia"/>
          <w:sz w:val="24"/>
        </w:rPr>
        <w:t>医疗</w:t>
      </w:r>
      <w:r>
        <w:rPr>
          <w:rFonts w:asciiTheme="minorEastAsia" w:hAnsiTheme="minorEastAsia"/>
          <w:sz w:val="24"/>
        </w:rPr>
        <w:t>工作，加强预防少病为导向，突出预防为主、防治结合、为居民提供全方位、全周期的健康管理与服务。统一医共体内药品使用目录，</w:t>
      </w:r>
      <w:r>
        <w:rPr>
          <w:rFonts w:hint="eastAsia" w:asciiTheme="minorEastAsia" w:hAnsiTheme="minorEastAsia"/>
          <w:sz w:val="24"/>
        </w:rPr>
        <w:t>提高</w:t>
      </w:r>
      <w:r>
        <w:rPr>
          <w:rFonts w:asciiTheme="minorEastAsia" w:hAnsiTheme="minorEastAsia"/>
          <w:sz w:val="24"/>
        </w:rPr>
        <w:t>慢性病药品匹配率，方便患者就近就医取药</w:t>
      </w:r>
      <w:r>
        <w:rPr>
          <w:rFonts w:hint="eastAsia" w:asciiTheme="minorEastAsia" w:hAnsiTheme="minorEastAsia"/>
          <w:sz w:val="24"/>
        </w:rPr>
        <w:t>；</w:t>
      </w:r>
      <w:r>
        <w:rPr>
          <w:rFonts w:asciiTheme="minorEastAsia" w:hAnsiTheme="minorEastAsia"/>
          <w:sz w:val="24"/>
        </w:rPr>
        <w:t>大力推行临床路径管理，实现多病种规范化治疗，控制医药费用不合理增长，扼制过度医疗行为</w:t>
      </w:r>
    </w:p>
    <w:p>
      <w:pPr>
        <w:spacing w:line="360" w:lineRule="auto"/>
        <w:ind w:firstLine="480"/>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四子王旗人民医院、5家卫生院、1所</w:t>
      </w:r>
      <w:r>
        <w:rPr>
          <w:rFonts w:hint="eastAsia" w:asciiTheme="minorEastAsia" w:hAnsiTheme="minorEastAsia"/>
          <w:color w:val="000000" w:themeColor="text1"/>
          <w:sz w:val="24"/>
          <w:lang w:eastAsia="zh-CN"/>
          <w14:textFill>
            <w14:solidFill>
              <w14:schemeClr w14:val="tx1"/>
            </w14:solidFill>
          </w14:textFill>
        </w:rPr>
        <w:t>社区卫生服务</w:t>
      </w:r>
      <w:r>
        <w:rPr>
          <w:rFonts w:hint="eastAsia" w:asciiTheme="minorEastAsia" w:hAnsiTheme="minorEastAsia"/>
          <w:color w:val="000000" w:themeColor="text1"/>
          <w:sz w:val="24"/>
          <w14:textFill>
            <w14:solidFill>
              <w14:schemeClr w14:val="tx1"/>
            </w14:solidFill>
          </w14:textFill>
        </w:rPr>
        <w:t>中心</w:t>
      </w:r>
      <w:r>
        <w:rPr>
          <w:rFonts w:asciiTheme="minorEastAsia" w:hAnsiTheme="minorEastAsia"/>
          <w:sz w:val="24"/>
        </w:rPr>
        <w:t>间建立远程协同诊疗类系统，满足临床疑难疾病的诊疗需要。建立实名就医诊疗制度，实现居民电子病历、检验检查信息等数据的有效归集，促进电子病历的连续记录。</w:t>
      </w:r>
      <w:r>
        <w:rPr>
          <w:rFonts w:hint="eastAsia" w:asciiTheme="minorEastAsia" w:hAnsiTheme="minorEastAsia"/>
          <w:sz w:val="24"/>
        </w:rPr>
        <w:t>最终实现区域医疗业务同质服务，打造医疗业务“一窗通办”。未来在基础医共体平台内，也能实现和区域内其他医院（四子王旗蒙中医院等）进行对接，来实现患者转诊功能。</w:t>
      </w:r>
    </w:p>
    <w:p>
      <w:pPr>
        <w:pStyle w:val="78"/>
        <w:numPr>
          <w:ilvl w:val="0"/>
          <w:numId w:val="7"/>
        </w:numPr>
        <w:spacing w:before="120" w:after="120" w:line="360" w:lineRule="auto"/>
        <w:ind w:firstLineChars="0"/>
        <w:jc w:val="left"/>
        <w:rPr>
          <w:rFonts w:asciiTheme="minorEastAsia" w:hAnsiTheme="minorEastAsia"/>
          <w:b/>
          <w:bCs/>
          <w:sz w:val="24"/>
        </w:rPr>
      </w:pPr>
      <w:r>
        <w:rPr>
          <w:rFonts w:hint="eastAsia" w:asciiTheme="minorEastAsia" w:hAnsiTheme="minorEastAsia"/>
          <w:b/>
          <w:bCs/>
          <w:sz w:val="24"/>
        </w:rPr>
        <w:t>加强四子王旗医共体数据分析的全局性</w:t>
      </w:r>
    </w:p>
    <w:p>
      <w:pPr>
        <w:spacing w:line="360" w:lineRule="auto"/>
        <w:ind w:firstLine="480"/>
        <w:rPr>
          <w:rFonts w:asciiTheme="minorEastAsia" w:hAnsiTheme="minorEastAsia"/>
          <w:sz w:val="24"/>
        </w:rPr>
      </w:pPr>
      <w:r>
        <w:rPr>
          <w:rFonts w:hint="eastAsia" w:asciiTheme="minorEastAsia" w:hAnsiTheme="minorEastAsia"/>
          <w:sz w:val="24"/>
        </w:rPr>
        <w:t>四子王旗</w:t>
      </w:r>
      <w:r>
        <w:rPr>
          <w:rFonts w:asciiTheme="minorEastAsia" w:hAnsiTheme="minorEastAsia"/>
          <w:sz w:val="24"/>
        </w:rPr>
        <w:t>医共体平台</w:t>
      </w:r>
      <w:r>
        <w:rPr>
          <w:rFonts w:hint="eastAsia" w:asciiTheme="minorEastAsia" w:hAnsiTheme="minorEastAsia"/>
          <w:sz w:val="24"/>
        </w:rPr>
        <w:t>及业务一体化设计</w:t>
      </w:r>
      <w:r>
        <w:rPr>
          <w:rFonts w:asciiTheme="minorEastAsia" w:hAnsiTheme="minorEastAsia"/>
          <w:sz w:val="24"/>
        </w:rPr>
        <w:t>，实现</w:t>
      </w:r>
      <w:r>
        <w:rPr>
          <w:rFonts w:hint="eastAsia" w:asciiTheme="minorEastAsia" w:hAnsiTheme="minorEastAsia"/>
          <w:sz w:val="24"/>
        </w:rPr>
        <w:t>人民医院和5家卫生院、1所</w:t>
      </w:r>
      <w:r>
        <w:rPr>
          <w:rFonts w:hint="eastAsia" w:asciiTheme="minorEastAsia" w:hAnsiTheme="minorEastAsia"/>
          <w:sz w:val="24"/>
          <w:lang w:eastAsia="zh-CN"/>
        </w:rPr>
        <w:t>社区卫生服务</w:t>
      </w:r>
      <w:r>
        <w:rPr>
          <w:rFonts w:hint="eastAsia" w:asciiTheme="minorEastAsia" w:hAnsiTheme="minorEastAsia"/>
          <w:sz w:val="24"/>
        </w:rPr>
        <w:t>中心的</w:t>
      </w:r>
      <w:r>
        <w:rPr>
          <w:rFonts w:asciiTheme="minorEastAsia" w:hAnsiTheme="minorEastAsia"/>
          <w:sz w:val="24"/>
        </w:rPr>
        <w:t>信息互联互通、资源共享和技术共享。实现</w:t>
      </w:r>
      <w:r>
        <w:rPr>
          <w:rFonts w:hint="eastAsia" w:asciiTheme="minorEastAsia" w:hAnsiTheme="minorEastAsia"/>
          <w:sz w:val="24"/>
        </w:rPr>
        <w:t>医共体成员单位人财物实现统一管理，实现进卫生</w:t>
      </w:r>
      <w:r>
        <w:rPr>
          <w:rFonts w:asciiTheme="minorEastAsia" w:hAnsiTheme="minorEastAsia"/>
          <w:sz w:val="24"/>
        </w:rPr>
        <w:t>、</w:t>
      </w:r>
      <w:r>
        <w:rPr>
          <w:rFonts w:hint="eastAsia" w:asciiTheme="minorEastAsia" w:hAnsiTheme="minorEastAsia"/>
          <w:sz w:val="24"/>
        </w:rPr>
        <w:t>医疗服务</w:t>
      </w:r>
      <w:r>
        <w:rPr>
          <w:rFonts w:asciiTheme="minorEastAsia" w:hAnsiTheme="minorEastAsia"/>
          <w:sz w:val="24"/>
        </w:rPr>
        <w:t>、</w:t>
      </w:r>
      <w:r>
        <w:rPr>
          <w:rFonts w:hint="eastAsia" w:asciiTheme="minorEastAsia" w:hAnsiTheme="minorEastAsia"/>
          <w:sz w:val="24"/>
        </w:rPr>
        <w:t>公共卫生</w:t>
      </w:r>
      <w:r>
        <w:rPr>
          <w:rFonts w:asciiTheme="minorEastAsia" w:hAnsiTheme="minorEastAsia"/>
          <w:sz w:val="24"/>
        </w:rPr>
        <w:t>、</w:t>
      </w:r>
      <w:r>
        <w:rPr>
          <w:rFonts w:hint="eastAsia" w:asciiTheme="minorEastAsia" w:hAnsiTheme="minorEastAsia"/>
          <w:sz w:val="24"/>
        </w:rPr>
        <w:t>药品管理</w:t>
      </w:r>
      <w:r>
        <w:rPr>
          <w:rFonts w:asciiTheme="minorEastAsia" w:hAnsiTheme="minorEastAsia"/>
          <w:sz w:val="24"/>
        </w:rPr>
        <w:t>等信息</w:t>
      </w:r>
      <w:r>
        <w:rPr>
          <w:rFonts w:hint="eastAsia" w:asciiTheme="minorEastAsia" w:hAnsiTheme="minorEastAsia"/>
          <w:sz w:val="24"/>
        </w:rPr>
        <w:t>的驾驶舱展示</w:t>
      </w:r>
      <w:r>
        <w:rPr>
          <w:rFonts w:asciiTheme="minorEastAsia" w:hAnsiTheme="minorEastAsia"/>
          <w:sz w:val="24"/>
        </w:rPr>
        <w:t>，强化医疗行为动态监管</w:t>
      </w:r>
      <w:r>
        <w:rPr>
          <w:rFonts w:hint="eastAsia" w:asciiTheme="minorEastAsia" w:hAnsiTheme="minorEastAsia"/>
          <w:sz w:val="24"/>
        </w:rPr>
        <w:t>，促进对民医院和5家卫生院、1所</w:t>
      </w:r>
      <w:r>
        <w:rPr>
          <w:rFonts w:hint="eastAsia" w:asciiTheme="minorEastAsia" w:hAnsiTheme="minorEastAsia"/>
          <w:sz w:val="24"/>
          <w:lang w:eastAsia="zh-CN"/>
        </w:rPr>
        <w:t>社区卫生服务</w:t>
      </w:r>
      <w:r>
        <w:rPr>
          <w:rFonts w:hint="eastAsia" w:asciiTheme="minorEastAsia" w:hAnsiTheme="minorEastAsia"/>
          <w:sz w:val="24"/>
        </w:rPr>
        <w:t>中心运行统一监管的科学化、规范化、精细化和透明化，进一步提高医疗服务等管理工作的准确性、规范性和严谨性，提高运行监管效率和质量，提高领导决策水平，让旗乡村医疗服务的管理工作更加科学有序，实现医疗卫生行业监管的科学化、智能化，促进基层医疗卫生服务与监管的现代化发展。</w:t>
      </w:r>
    </w:p>
    <w:p>
      <w:pPr>
        <w:pStyle w:val="3"/>
        <w:rPr>
          <w:rFonts w:asciiTheme="minorEastAsia" w:hAnsiTheme="minorEastAsia" w:eastAsiaTheme="minorEastAsia"/>
        </w:rPr>
      </w:pPr>
      <w:r>
        <w:rPr>
          <w:rFonts w:hint="eastAsia" w:asciiTheme="minorEastAsia" w:hAnsiTheme="minorEastAsia" w:eastAsiaTheme="minorEastAsia"/>
        </w:rPr>
        <w:t>建设清单</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本次四子王旗医共体规划内容分为三大部分：</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医共体信息化基础平台：应包括医共体基础平台、医共体交换平台、医共体数据中心、医共体共享平台、协同管理、监管驾驶舱等系统。</w:t>
      </w:r>
    </w:p>
    <w:p>
      <w:pPr>
        <w:widowControl/>
        <w:spacing w:line="360" w:lineRule="auto"/>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医共体成员（卫生院）信息集成平台应包括:门诊管理系统、基层电子病历系统、基层PACS系统、基层公卫家医签约服务、慢病管理系统、业务层面所需硬件等系统。（其中四子王旗东八号乡卫生院、巴音敖包苏木卫生院、库伦图镇卫生院、脑木更苏木卫生院、江岸苏木卫生院、第二社区卫生服务中心总共5家卫生院、1所</w:t>
      </w:r>
      <w:r>
        <w:rPr>
          <w:rFonts w:hint="eastAsia" w:cs="Times New Roman" w:asciiTheme="minorEastAsia" w:hAnsiTheme="minorEastAsia"/>
          <w:kern w:val="0"/>
          <w:sz w:val="24"/>
          <w:szCs w:val="24"/>
          <w:lang w:eastAsia="zh-CN"/>
        </w:rPr>
        <w:t>社区卫生服务</w:t>
      </w:r>
      <w:r>
        <w:rPr>
          <w:rFonts w:hint="eastAsia" w:cs="Times New Roman" w:asciiTheme="minorEastAsia" w:hAnsiTheme="minorEastAsia"/>
          <w:kern w:val="0"/>
          <w:sz w:val="24"/>
          <w:szCs w:val="24"/>
        </w:rPr>
        <w:t>中心，每家按功能模块建设，满足基础医疗工作）</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132"/>
        <w:gridCol w:w="1417"/>
        <w:gridCol w:w="1560"/>
        <w:gridCol w:w="269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D8D8D8"/>
            <w:vAlign w:val="center"/>
          </w:tcPr>
          <w:p>
            <w:pPr>
              <w:widowControl/>
              <w:spacing w:line="360"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序号</w:t>
            </w:r>
          </w:p>
        </w:tc>
        <w:tc>
          <w:tcPr>
            <w:tcW w:w="664" w:type="pct"/>
            <w:shd w:val="clear" w:color="000000" w:fill="D8D8D8"/>
            <w:vAlign w:val="center"/>
          </w:tcPr>
          <w:p>
            <w:pPr>
              <w:widowControl/>
              <w:spacing w:line="360"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系统</w:t>
            </w:r>
          </w:p>
        </w:tc>
        <w:tc>
          <w:tcPr>
            <w:tcW w:w="831" w:type="pct"/>
            <w:shd w:val="clear" w:color="000000" w:fill="D8D8D8"/>
            <w:vAlign w:val="center"/>
          </w:tcPr>
          <w:p>
            <w:pPr>
              <w:widowControl/>
              <w:spacing w:line="360"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系统名称</w:t>
            </w:r>
          </w:p>
        </w:tc>
        <w:tc>
          <w:tcPr>
            <w:tcW w:w="915" w:type="pct"/>
            <w:shd w:val="clear" w:color="000000" w:fill="D8D8D8"/>
            <w:vAlign w:val="center"/>
          </w:tcPr>
          <w:p>
            <w:pPr>
              <w:widowControl/>
              <w:spacing w:line="360"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二级功能</w:t>
            </w:r>
          </w:p>
        </w:tc>
        <w:tc>
          <w:tcPr>
            <w:tcW w:w="1582" w:type="pct"/>
            <w:shd w:val="clear" w:color="000000" w:fill="D8D8D8"/>
            <w:vAlign w:val="center"/>
          </w:tcPr>
          <w:p>
            <w:pPr>
              <w:widowControl/>
              <w:spacing w:line="360"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子模块</w:t>
            </w:r>
          </w:p>
        </w:tc>
        <w:tc>
          <w:tcPr>
            <w:tcW w:w="444" w:type="pct"/>
            <w:shd w:val="clear" w:color="000000" w:fill="D8D8D8"/>
            <w:vAlign w:val="center"/>
          </w:tcPr>
          <w:p>
            <w:pPr>
              <w:widowControl/>
              <w:spacing w:line="360"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一体化基础支撑体系</w:t>
            </w:r>
          </w:p>
        </w:tc>
        <w:tc>
          <w:tcPr>
            <w:tcW w:w="831"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医共体基础平台</w:t>
            </w: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医共体应用门户</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组织管理</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权限管理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应用管理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日志审计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主数据管理</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国家标准管理</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标准字典管理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业务字典管理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临床术语管理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主索引管理</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主索引概览分析</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主索引信息管理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疑似主索引管理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分值权重匹配设置</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预采集管理及报告</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主索引操作日志</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主索引数据服务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系统配置管理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统一认证应用门户（单点登录）</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用户管理</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角色管理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用户映射管理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角色映射管理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医共体交换平台</w:t>
            </w: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数据采集</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实时数据同步</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数据源管理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数据标准管理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数据建模管理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数据采集管理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采集调度管理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采集异常处理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数据采集监控</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集成引擎</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服务标准</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服务注册</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服务编排</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服务测试</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服务发布</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异常处理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集成监控</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消息检索</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各类业务服务集成</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基础信息类服务集成</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平台类业务服务集成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诊疗类业务服务集成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登记类业务服务集成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公卫类业务服务集成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费用类业务服务集成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平台外部接口</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疾控系统接口</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公安系统接口</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民政系统接口</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医保系统接口</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院内信息系统对接服务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公共卫生系统接口</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基层医疗机构信息系统对接服务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医共体数据中心</w:t>
            </w: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健康档案库</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健康体检</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儿童保健</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妇女保健</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疾病控制</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疾病管理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医疗服务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电子病历库</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电子病历数据标准</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电子病历数据内容</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电子病历文档存储</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卫生资源库</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机构资源</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人力资源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设备资源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医共体共享平台</w:t>
            </w:r>
          </w:p>
        </w:tc>
        <w:tc>
          <w:tcPr>
            <w:tcW w:w="915"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居民全息浏览器</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居民全息浏览器</w:t>
            </w:r>
          </w:p>
        </w:tc>
        <w:tc>
          <w:tcPr>
            <w:tcW w:w="444" w:type="pct"/>
            <w:shd w:val="clear" w:color="000000" w:fill="FFFFFF"/>
            <w:vAlign w:val="center"/>
          </w:tcPr>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检查检验共享中心</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检查检验协同</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分类检查</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一体化业务协同体系</w:t>
            </w:r>
          </w:p>
        </w:tc>
        <w:tc>
          <w:tcPr>
            <w:tcW w:w="831"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协同管理</w:t>
            </w: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双向转诊平台</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医疗资源</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资源计划</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转诊管理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收费确认</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病人信用管理</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接收结果报告</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医共体临检中心</w:t>
            </w:r>
          </w:p>
        </w:tc>
        <w:tc>
          <w:tcPr>
            <w:tcW w:w="1582" w:type="pct"/>
            <w:shd w:val="clear" w:color="auto" w:fill="auto"/>
            <w:noWrap/>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检验报告单</w:t>
            </w:r>
          </w:p>
        </w:tc>
        <w:tc>
          <w:tcPr>
            <w:tcW w:w="444" w:type="pct"/>
            <w:vMerge w:val="restart"/>
            <w:shd w:val="clear" w:color="auto" w:fill="auto"/>
            <w:noWrap/>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检验指标</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细菌结果</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药敏结果</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医共体影像中心</w:t>
            </w: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医疗单位影像学检查资料统一存储、统一编号。</w:t>
            </w:r>
          </w:p>
        </w:tc>
        <w:tc>
          <w:tcPr>
            <w:tcW w:w="444" w:type="pct"/>
            <w:vMerge w:val="restar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医疗单位、其他系统可以获取影像信息和报告信息</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异地医疗单位影像科检查,实行按时间段统一结算。</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异地医疗单位出具检查报告,结果在反馈到本地。</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可对超声影像检查实时指导，提高基层服务能力</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医共体心电中心</w:t>
            </w:r>
          </w:p>
        </w:tc>
        <w:tc>
          <w:tcPr>
            <w:tcW w:w="1582" w:type="pct"/>
            <w:shd w:val="clear" w:color="auto" w:fill="auto"/>
            <w:noWrap/>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医生在线随访服务</w:t>
            </w:r>
          </w:p>
        </w:tc>
        <w:tc>
          <w:tcPr>
            <w:tcW w:w="444" w:type="pct"/>
            <w:vMerge w:val="restart"/>
            <w:shd w:val="clear" w:color="auto" w:fill="auto"/>
            <w:noWrap/>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专家会诊（转诊）服务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静态心电诊断服务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实时监测数据分析预警服务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院内患者心电遥测监测服务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长程24小时数据分析诊断服务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动态血压分析诊断服务</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远程会诊中心</w:t>
            </w:r>
          </w:p>
        </w:tc>
        <w:tc>
          <w:tcPr>
            <w:tcW w:w="1582" w:type="pct"/>
            <w:shd w:val="clear" w:color="auto" w:fill="auto"/>
            <w:noWrap/>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多路音视频交互</w:t>
            </w:r>
          </w:p>
        </w:tc>
        <w:tc>
          <w:tcPr>
            <w:tcW w:w="444" w:type="pct"/>
            <w:vMerge w:val="restart"/>
            <w:shd w:val="clear" w:color="auto" w:fill="auto"/>
            <w:noWrap/>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医疗资料共享</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交互式远程会诊</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离线式远程会诊</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1582" w:type="pct"/>
            <w:shd w:val="clear" w:color="auto" w:fill="auto"/>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村医统计分析</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一体化综合管理体系</w:t>
            </w:r>
          </w:p>
        </w:tc>
        <w:tc>
          <w:tcPr>
            <w:tcW w:w="831"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监管驾驶舱</w:t>
            </w:r>
          </w:p>
        </w:tc>
        <w:tc>
          <w:tcPr>
            <w:tcW w:w="915"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卫生综管驾驶舱</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卫生综管驾驶舱</w:t>
            </w:r>
          </w:p>
        </w:tc>
        <w:tc>
          <w:tcPr>
            <w:tcW w:w="444" w:type="pct"/>
            <w:vMerge w:val="restar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医疗服务驾驶舱</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医疗服务驾驶舱</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公共卫生驾驶舱</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公共卫生驾驶舱</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000000" w:fill="FFFFFF"/>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831" w:type="pct"/>
            <w:vMerge w:val="continue"/>
            <w:vAlign w:val="center"/>
          </w:tcPr>
          <w:p>
            <w:pPr>
              <w:widowControl/>
              <w:spacing w:line="360" w:lineRule="auto"/>
              <w:jc w:val="left"/>
              <w:rPr>
                <w:rFonts w:cs="宋体" w:asciiTheme="minorEastAsia" w:hAnsiTheme="minorEastAsia"/>
                <w:color w:val="000000"/>
                <w:kern w:val="0"/>
                <w:sz w:val="24"/>
                <w:szCs w:val="24"/>
              </w:rPr>
            </w:pPr>
          </w:p>
        </w:tc>
        <w:tc>
          <w:tcPr>
            <w:tcW w:w="915"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药品管理驾驶舱</w:t>
            </w:r>
          </w:p>
        </w:tc>
        <w:tc>
          <w:tcPr>
            <w:tcW w:w="1582" w:type="pct"/>
            <w:shd w:val="clear" w:color="000000" w:fill="FFFFFF"/>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药品管理驾驶舱</w:t>
            </w:r>
          </w:p>
        </w:tc>
        <w:tc>
          <w:tcPr>
            <w:tcW w:w="444" w:type="pct"/>
            <w:vMerge w:val="continue"/>
            <w:vAlign w:val="center"/>
          </w:tcPr>
          <w:p>
            <w:pPr>
              <w:widowControl/>
              <w:spacing w:line="360" w:lineRule="auto"/>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一体化基层医卫体系</w:t>
            </w:r>
          </w:p>
        </w:tc>
        <w:tc>
          <w:tcPr>
            <w:tcW w:w="831"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基层医疗管理</w:t>
            </w:r>
          </w:p>
        </w:tc>
        <w:tc>
          <w:tcPr>
            <w:tcW w:w="915"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门诊管理系统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挂号管理</w:t>
            </w:r>
          </w:p>
        </w:tc>
        <w:tc>
          <w:tcPr>
            <w:tcW w:w="444"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划价收费</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门诊诊疗</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排队叫号</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门诊护士</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门诊留观</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基层医疗统计分析</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村医统计分析</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药品管理</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药库管理</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药房管理</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基层电子病历系统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门诊电子病历</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基层PACS系统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基层影像信息系统</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restar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住院管理系统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住院管理</w:t>
            </w:r>
          </w:p>
        </w:tc>
        <w:tc>
          <w:tcPr>
            <w:tcW w:w="444"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病区管理</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住院药房</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医技管理</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双向转诊</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基层电子病历系统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住院电子病历</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基层LIS系统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基层检验信息系统</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restar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健康体检信息管理系统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以受检者为中心的服务设计</w:t>
            </w:r>
          </w:p>
        </w:tc>
        <w:tc>
          <w:tcPr>
            <w:tcW w:w="444"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spacing w:line="360" w:lineRule="auto"/>
              <w:jc w:val="center"/>
              <w:rPr>
                <w:rFonts w:asciiTheme="minorEastAsia" w:hAnsiTheme="minorEastAsia"/>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智能化系统设计</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spacing w:line="360" w:lineRule="auto"/>
              <w:jc w:val="center"/>
              <w:rPr>
                <w:rFonts w:asciiTheme="minorEastAsia" w:hAnsiTheme="minorEastAsia"/>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专业的系统集成功能</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spacing w:line="360" w:lineRule="auto"/>
              <w:jc w:val="center"/>
              <w:rPr>
                <w:rFonts w:asciiTheme="minorEastAsia" w:hAnsiTheme="minorEastAsia"/>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体检管理思想</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62" w:type="pct"/>
            <w:vMerge w:val="continue"/>
            <w:shd w:val="clear" w:color="auto" w:fill="auto"/>
            <w:vAlign w:val="center"/>
          </w:tcPr>
          <w:p>
            <w:pPr>
              <w:spacing w:line="360" w:lineRule="auto"/>
              <w:jc w:val="center"/>
              <w:rPr>
                <w:rFonts w:asciiTheme="minorEastAsia" w:hAnsiTheme="minorEastAsia"/>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体检业务功能</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家医和慢病相关业务</w:t>
            </w:r>
          </w:p>
        </w:tc>
        <w:tc>
          <w:tcPr>
            <w:tcW w:w="915"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基层公卫家医签约服务</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配置管理</w:t>
            </w:r>
          </w:p>
        </w:tc>
        <w:tc>
          <w:tcPr>
            <w:tcW w:w="444" w:type="pct"/>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家医结算</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家医签约管理</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vMerge w:val="continue"/>
            <w:shd w:val="clear" w:color="auto" w:fill="auto"/>
            <w:vAlign w:val="center"/>
          </w:tcPr>
          <w:p>
            <w:pPr>
              <w:spacing w:line="360" w:lineRule="auto"/>
              <w:jc w:val="center"/>
              <w:rPr>
                <w:rFonts w:asciiTheme="minorEastAsia" w:hAnsiTheme="minorEastAsia"/>
                <w:sz w:val="24"/>
                <w:szCs w:val="24"/>
              </w:rPr>
            </w:pP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履约服务</w:t>
            </w:r>
          </w:p>
        </w:tc>
        <w:tc>
          <w:tcPr>
            <w:tcW w:w="444" w:type="pct"/>
            <w:vMerge w:val="continue"/>
            <w:shd w:val="clear" w:color="auto" w:fill="auto"/>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664" w:type="pct"/>
            <w:vMerge w:val="continue"/>
            <w:shd w:val="clear" w:color="auto" w:fill="auto"/>
            <w:vAlign w:val="center"/>
          </w:tcPr>
          <w:p>
            <w:pPr>
              <w:spacing w:line="360" w:lineRule="auto"/>
              <w:jc w:val="center"/>
              <w:rPr>
                <w:rFonts w:asciiTheme="minorEastAsia" w:hAnsiTheme="minorEastAsia"/>
                <w:sz w:val="24"/>
                <w:szCs w:val="24"/>
              </w:rPr>
            </w:pPr>
          </w:p>
        </w:tc>
        <w:tc>
          <w:tcPr>
            <w:tcW w:w="831" w:type="pct"/>
            <w:vMerge w:val="continue"/>
            <w:shd w:val="clear" w:color="auto" w:fill="auto"/>
            <w:vAlign w:val="center"/>
          </w:tcPr>
          <w:p>
            <w:pPr>
              <w:spacing w:line="360" w:lineRule="auto"/>
              <w:jc w:val="center"/>
              <w:rPr>
                <w:rFonts w:asciiTheme="minorEastAsia" w:hAnsiTheme="minorEastAsia"/>
                <w:sz w:val="24"/>
                <w:szCs w:val="24"/>
              </w:rPr>
            </w:pPr>
          </w:p>
        </w:tc>
        <w:tc>
          <w:tcPr>
            <w:tcW w:w="915"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慢病管理系统</w:t>
            </w:r>
          </w:p>
        </w:tc>
        <w:tc>
          <w:tcPr>
            <w:tcW w:w="1582"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三高六病慢病管理</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数据中心</w:t>
            </w: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超融合一体机</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vMerge w:val="continue"/>
            <w:shd w:val="clear" w:color="auto" w:fill="auto"/>
            <w:vAlign w:val="center"/>
          </w:tcPr>
          <w:p>
            <w:pPr>
              <w:spacing w:line="360" w:lineRule="auto"/>
              <w:jc w:val="center"/>
              <w:rPr>
                <w:rFonts w:asciiTheme="minorEastAsia" w:hAnsiTheme="minorEastAsia"/>
                <w:sz w:val="24"/>
                <w:szCs w:val="24"/>
              </w:rPr>
            </w:pP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实时备份</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vMerge w:val="continue"/>
            <w:shd w:val="clear" w:color="auto" w:fill="auto"/>
            <w:vAlign w:val="center"/>
          </w:tcPr>
          <w:p>
            <w:pPr>
              <w:spacing w:line="360" w:lineRule="auto"/>
              <w:jc w:val="center"/>
              <w:rPr>
                <w:rFonts w:asciiTheme="minorEastAsia" w:hAnsiTheme="minorEastAsia"/>
                <w:sz w:val="24"/>
                <w:szCs w:val="24"/>
              </w:rPr>
            </w:pP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交换机</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vMerge w:val="restar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网络安全</w:t>
            </w: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安全感知管理平台</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vMerge w:val="continue"/>
            <w:shd w:val="clear" w:color="auto" w:fill="auto"/>
            <w:vAlign w:val="center"/>
          </w:tcPr>
          <w:p>
            <w:pPr>
              <w:spacing w:line="360" w:lineRule="auto"/>
              <w:jc w:val="center"/>
              <w:rPr>
                <w:rFonts w:asciiTheme="minorEastAsia" w:hAnsiTheme="minorEastAsia"/>
                <w:sz w:val="24"/>
                <w:szCs w:val="24"/>
              </w:rPr>
            </w:pP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探针</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vMerge w:val="continue"/>
            <w:shd w:val="clear" w:color="auto" w:fill="auto"/>
            <w:vAlign w:val="center"/>
          </w:tcPr>
          <w:p>
            <w:pPr>
              <w:spacing w:line="360" w:lineRule="auto"/>
              <w:jc w:val="center"/>
              <w:rPr>
                <w:rFonts w:asciiTheme="minorEastAsia" w:hAnsiTheme="minorEastAsia"/>
                <w:sz w:val="24"/>
                <w:szCs w:val="24"/>
              </w:rPr>
            </w:pP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防火墙拓展网口</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线路环境</w:t>
            </w: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医保专线</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shd w:val="clear" w:color="auto" w:fill="auto"/>
            <w:vAlign w:val="center"/>
          </w:tcPr>
          <w:p>
            <w:pPr>
              <w:pStyle w:val="78"/>
              <w:widowControl/>
              <w:numPr>
                <w:ilvl w:val="0"/>
                <w:numId w:val="8"/>
              </w:numPr>
              <w:spacing w:line="360" w:lineRule="auto"/>
              <w:ind w:firstLineChars="0"/>
              <w:jc w:val="center"/>
              <w:rPr>
                <w:rFonts w:cs="宋体" w:asciiTheme="minorEastAsia" w:hAnsiTheme="minorEastAsia"/>
                <w:color w:val="000000"/>
                <w:kern w:val="0"/>
                <w:sz w:val="24"/>
                <w:szCs w:val="24"/>
              </w:rPr>
            </w:pPr>
          </w:p>
        </w:tc>
        <w:tc>
          <w:tcPr>
            <w:tcW w:w="1495"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网络安全测评</w:t>
            </w:r>
          </w:p>
        </w:tc>
        <w:tc>
          <w:tcPr>
            <w:tcW w:w="2497" w:type="pct"/>
            <w:gridSpan w:val="2"/>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等保测评</w:t>
            </w:r>
          </w:p>
        </w:tc>
        <w:tc>
          <w:tcPr>
            <w:tcW w:w="444" w:type="pct"/>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1项</w:t>
            </w:r>
          </w:p>
        </w:tc>
      </w:tr>
    </w:tbl>
    <w:p>
      <w:pPr>
        <w:rPr>
          <w:rFonts w:asciiTheme="minorEastAsia" w:hAnsiTheme="minorEastAsia"/>
        </w:rPr>
      </w:pPr>
    </w:p>
    <w:p>
      <w:pPr>
        <w:widowControl/>
        <w:jc w:val="left"/>
        <w:rPr>
          <w:rFonts w:asciiTheme="minorEastAsia" w:hAnsiTheme="minorEastAsia"/>
        </w:rPr>
      </w:pPr>
      <w:r>
        <w:rPr>
          <w:rFonts w:asciiTheme="minorEastAsia" w:hAnsiTheme="minorEastAsia"/>
        </w:rPr>
        <w:br w:type="page"/>
      </w:r>
    </w:p>
    <w:p>
      <w:pPr>
        <w:pStyle w:val="3"/>
        <w:rPr>
          <w:rFonts w:asciiTheme="minorEastAsia" w:hAnsiTheme="minorEastAsia" w:eastAsiaTheme="minorEastAsia"/>
        </w:rPr>
      </w:pPr>
      <w:r>
        <w:rPr>
          <w:rFonts w:hint="eastAsia" w:asciiTheme="minorEastAsia" w:hAnsiTheme="minorEastAsia" w:eastAsiaTheme="minorEastAsia"/>
        </w:rPr>
        <w:t>建设内容</w:t>
      </w:r>
    </w:p>
    <w:p>
      <w:pPr>
        <w:pStyle w:val="4"/>
        <w:rPr>
          <w:rFonts w:asciiTheme="minorEastAsia" w:hAnsiTheme="minorEastAsia"/>
          <w:lang w:eastAsia="zh-Hans" w:bidi="ar"/>
        </w:rPr>
      </w:pPr>
      <w:bookmarkStart w:id="26" w:name="_Toc150175369"/>
      <w:r>
        <w:rPr>
          <w:rFonts w:hint="eastAsia" w:asciiTheme="minorEastAsia" w:hAnsiTheme="minorEastAsia"/>
          <w:lang w:eastAsia="zh-Hans" w:bidi="ar"/>
        </w:rPr>
        <w:t>一体化基础支撑体系</w:t>
      </w:r>
      <w:bookmarkEnd w:id="26"/>
    </w:p>
    <w:p>
      <w:pPr>
        <w:pStyle w:val="5"/>
        <w:rPr>
          <w:rFonts w:asciiTheme="minorEastAsia" w:hAnsiTheme="minorEastAsia" w:eastAsiaTheme="minorEastAsia"/>
        </w:rPr>
      </w:pPr>
      <w:r>
        <w:rPr>
          <w:rFonts w:hint="eastAsia" w:asciiTheme="minorEastAsia" w:hAnsiTheme="minorEastAsia" w:eastAsiaTheme="minorEastAsia"/>
        </w:rPr>
        <w:t>医共体基础平台</w:t>
      </w:r>
    </w:p>
    <w:p>
      <w:pPr>
        <w:pStyle w:val="6"/>
        <w:rPr>
          <w:rFonts w:asciiTheme="minorEastAsia" w:hAnsiTheme="minorEastAsia"/>
        </w:rPr>
      </w:pPr>
      <w:r>
        <w:rPr>
          <w:rFonts w:hint="eastAsia" w:asciiTheme="minorEastAsia" w:hAnsiTheme="minorEastAsia"/>
          <w:lang w:eastAsia="zh-Hans"/>
        </w:rPr>
        <w:t>医共体应用门户</w:t>
      </w:r>
    </w:p>
    <w:p>
      <w:pPr>
        <w:spacing w:line="360" w:lineRule="auto"/>
        <w:ind w:firstLine="480"/>
        <w:rPr>
          <w:rFonts w:asciiTheme="minorEastAsia" w:hAnsiTheme="minorEastAsia"/>
          <w:sz w:val="24"/>
          <w:szCs w:val="24"/>
        </w:rPr>
      </w:pPr>
      <w:r>
        <w:rPr>
          <w:rFonts w:hint="eastAsia" w:asciiTheme="minorEastAsia" w:hAnsiTheme="minorEastAsia"/>
          <w:sz w:val="24"/>
          <w:szCs w:val="24"/>
        </w:rPr>
        <w:t>医共体信息平台中的应用门户整合了医共体信息平台与其他业务系统，将医院离散的信息整合到门户，按照组织架构、职务级别、角色等进行数据和操作的权限划分，将医</w:t>
      </w:r>
      <w:r>
        <w:rPr>
          <w:rFonts w:asciiTheme="minorEastAsia" w:hAnsiTheme="minorEastAsia"/>
          <w:sz w:val="24"/>
          <w:szCs w:val="24"/>
        </w:rPr>
        <w:t>共体</w:t>
      </w:r>
      <w:r>
        <w:rPr>
          <w:rFonts w:hint="eastAsia" w:asciiTheme="minorEastAsia" w:hAnsiTheme="minorEastAsia"/>
          <w:sz w:val="24"/>
          <w:szCs w:val="24"/>
        </w:rPr>
        <w:t>信息围绕使用者为核心进行多维度的展现，从而使院内的资源共享更加便利。</w:t>
      </w:r>
    </w:p>
    <w:p>
      <w:pPr>
        <w:spacing w:line="360" w:lineRule="auto"/>
        <w:ind w:firstLine="480"/>
        <w:rPr>
          <w:rFonts w:asciiTheme="minorEastAsia" w:hAnsiTheme="minorEastAsia"/>
          <w:sz w:val="24"/>
          <w:szCs w:val="24"/>
        </w:rPr>
      </w:pPr>
      <w:r>
        <w:rPr>
          <w:rFonts w:hint="eastAsia" w:asciiTheme="minorEastAsia" w:hAnsiTheme="minorEastAsia"/>
          <w:sz w:val="24"/>
          <w:szCs w:val="24"/>
        </w:rPr>
        <w:t>应用门户可对</w:t>
      </w:r>
      <w:r>
        <w:rPr>
          <w:rFonts w:asciiTheme="minorEastAsia" w:hAnsiTheme="minorEastAsia"/>
          <w:sz w:val="24"/>
          <w:szCs w:val="24"/>
        </w:rPr>
        <w:t>医共体成员单位</w:t>
      </w:r>
      <w:r>
        <w:rPr>
          <w:rFonts w:hint="eastAsia" w:asciiTheme="minorEastAsia" w:hAnsiTheme="minorEastAsia"/>
          <w:sz w:val="24"/>
          <w:szCs w:val="24"/>
        </w:rPr>
        <w:t>的机构、科室、人员进行系统化的管理，支持对系统的参数和字典进行便捷的设置，方便用户管理各个模块的菜单和功能。</w:t>
      </w:r>
    </w:p>
    <w:p>
      <w:pPr>
        <w:pStyle w:val="7"/>
        <w:rPr>
          <w:rFonts w:asciiTheme="minorEastAsia" w:hAnsiTheme="minorEastAsia" w:eastAsiaTheme="minorEastAsia"/>
        </w:rPr>
      </w:pPr>
      <w:r>
        <w:rPr>
          <w:rFonts w:hint="eastAsia" w:asciiTheme="minorEastAsia" w:hAnsiTheme="minorEastAsia" w:eastAsiaTheme="minorEastAsia"/>
        </w:rPr>
        <w:t>组织管理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作为应用门户的组织管理模块，发挥着管理</w:t>
      </w:r>
      <w:r>
        <w:rPr>
          <w:rFonts w:asciiTheme="minorEastAsia" w:hAnsiTheme="minorEastAsia"/>
          <w:sz w:val="24"/>
          <w:szCs w:val="24"/>
        </w:rPr>
        <w:t>医共体成员单位</w:t>
      </w:r>
      <w:r>
        <w:rPr>
          <w:rFonts w:hint="eastAsia" w:asciiTheme="minorEastAsia" w:hAnsiTheme="minorEastAsia"/>
          <w:sz w:val="24"/>
          <w:szCs w:val="24"/>
        </w:rPr>
        <w:t>内机构、科室、人员等重大作用。通过手动添加管理的方式，可新增机构、科室、人员，实行统一管理，也可通过院内接口的方式，直接同步相关的信息。</w:t>
      </w:r>
    </w:p>
    <w:p>
      <w:pPr>
        <w:pStyle w:val="7"/>
        <w:rPr>
          <w:rFonts w:asciiTheme="minorEastAsia" w:hAnsiTheme="minorEastAsia" w:eastAsiaTheme="minorEastAsia"/>
        </w:rPr>
      </w:pPr>
      <w:r>
        <w:rPr>
          <w:rFonts w:hint="eastAsia" w:asciiTheme="minorEastAsia" w:hAnsiTheme="minorEastAsia" w:eastAsiaTheme="minorEastAsia"/>
        </w:rPr>
        <w:t>权限管理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应用门户提供权限管理功能。权限管理模块集合了产品配置、角色管理、角色菜单配置等功能。用户可通过此模块配置产品的相关名称、功能等信息，还支持对</w:t>
      </w:r>
      <w:r>
        <w:rPr>
          <w:rFonts w:asciiTheme="minorEastAsia" w:hAnsiTheme="minorEastAsia"/>
          <w:sz w:val="24"/>
          <w:szCs w:val="24"/>
        </w:rPr>
        <w:t>医共体</w:t>
      </w:r>
      <w:r>
        <w:rPr>
          <w:rFonts w:hint="eastAsia" w:asciiTheme="minorEastAsia" w:hAnsiTheme="minorEastAsia"/>
          <w:sz w:val="24"/>
          <w:szCs w:val="24"/>
        </w:rPr>
        <w:t>内的角色进行管理，通过新增、编辑等功能统一维护角色的相关信息，角色之间支持拥有上下级关系，若配置了产品，还可为角色分配相关菜单，上级角色可为下级角色分配自身拥有的菜单权限。</w:t>
      </w:r>
    </w:p>
    <w:p>
      <w:pPr>
        <w:pStyle w:val="7"/>
        <w:rPr>
          <w:rFonts w:asciiTheme="minorEastAsia" w:hAnsiTheme="minorEastAsia" w:eastAsiaTheme="minorEastAsia"/>
        </w:rPr>
      </w:pPr>
      <w:r>
        <w:rPr>
          <w:rFonts w:hint="eastAsia" w:asciiTheme="minorEastAsia" w:hAnsiTheme="minorEastAsia" w:eastAsiaTheme="minorEastAsia"/>
        </w:rPr>
        <w:t>应用管理</w:t>
      </w:r>
    </w:p>
    <w:p>
      <w:pPr>
        <w:spacing w:line="360" w:lineRule="auto"/>
        <w:ind w:firstLine="616" w:firstLineChars="257"/>
        <w:rPr>
          <w:rFonts w:asciiTheme="minorEastAsia" w:hAnsiTheme="minorEastAsia"/>
          <w:sz w:val="24"/>
          <w:szCs w:val="24"/>
        </w:rPr>
      </w:pPr>
      <w:r>
        <w:rPr>
          <w:rFonts w:hint="eastAsia" w:asciiTheme="minorEastAsia" w:hAnsiTheme="minorEastAsia"/>
          <w:sz w:val="24"/>
          <w:szCs w:val="24"/>
        </w:rPr>
        <w:t>应用门户提供应用管理功能。应用管理可统一对机构下的建设厂商、业务系统进行管理。</w:t>
      </w:r>
      <w:r>
        <w:rPr>
          <w:rFonts w:asciiTheme="minorEastAsia" w:hAnsiTheme="minorEastAsia"/>
          <w:sz w:val="24"/>
          <w:szCs w:val="24"/>
        </w:rPr>
        <w:t>医共体成员单位的</w:t>
      </w:r>
      <w:r>
        <w:rPr>
          <w:rFonts w:hint="eastAsia" w:asciiTheme="minorEastAsia" w:hAnsiTheme="minorEastAsia"/>
          <w:sz w:val="24"/>
          <w:szCs w:val="24"/>
        </w:rPr>
        <w:t>业务系统繁多，不同的业务系统存在建设厂商不同的情况，通过应用管理功能，能够清晰的查看院内厂商、业务系统的建设情况，并且能对业务系统的上线情况做统一的管控。</w:t>
      </w:r>
    </w:p>
    <w:p>
      <w:pPr>
        <w:pStyle w:val="7"/>
        <w:rPr>
          <w:rFonts w:asciiTheme="minorEastAsia" w:hAnsiTheme="minorEastAsia" w:eastAsiaTheme="minorEastAsia"/>
        </w:rPr>
      </w:pPr>
      <w:r>
        <w:rPr>
          <w:rFonts w:hint="eastAsia" w:asciiTheme="minorEastAsia" w:hAnsiTheme="minorEastAsia" w:eastAsiaTheme="minorEastAsia"/>
        </w:rPr>
        <w:t>日志</w:t>
      </w:r>
      <w:r>
        <w:rPr>
          <w:rFonts w:hint="eastAsia" w:asciiTheme="minorEastAsia" w:hAnsiTheme="minorEastAsia" w:eastAsiaTheme="minorEastAsia"/>
          <w:lang w:eastAsia="zh-Hans"/>
        </w:rPr>
        <w:t>审计</w:t>
      </w:r>
    </w:p>
    <w:p>
      <w:pPr>
        <w:spacing w:line="360" w:lineRule="auto"/>
        <w:ind w:firstLine="616" w:firstLineChars="257"/>
        <w:rPr>
          <w:rFonts w:asciiTheme="minorEastAsia" w:hAnsiTheme="minorEastAsia"/>
          <w:sz w:val="24"/>
          <w:szCs w:val="24"/>
        </w:rPr>
      </w:pPr>
      <w:r>
        <w:rPr>
          <w:rFonts w:hint="eastAsia" w:asciiTheme="minorEastAsia" w:hAnsiTheme="minorEastAsia"/>
          <w:sz w:val="24"/>
          <w:szCs w:val="24"/>
        </w:rPr>
        <w:t>用于记录用户何时登录/登出，登录IP、访问曲线等详细信息，方便管理者能够直观地看到登录到平台的并发量和高峰时间段，便于低峰时运维以及查看详细的用户登录信息。</w:t>
      </w:r>
    </w:p>
    <w:p>
      <w:pPr>
        <w:pStyle w:val="6"/>
        <w:rPr>
          <w:rFonts w:cs="华文宋体" w:asciiTheme="minorEastAsia" w:hAnsiTheme="minorEastAsia"/>
          <w:lang w:bidi="ar"/>
        </w:rPr>
      </w:pPr>
      <w:r>
        <w:rPr>
          <w:rFonts w:hint="eastAsia" w:cs="华文宋体" w:asciiTheme="minorEastAsia" w:hAnsiTheme="minorEastAsia"/>
          <w:lang w:eastAsia="zh-Hans" w:bidi="ar"/>
        </w:rPr>
        <w:t>主数据管理</w:t>
      </w:r>
    </w:p>
    <w:p>
      <w:pPr>
        <w:snapToGrid w:val="0"/>
        <w:spacing w:line="360" w:lineRule="auto"/>
        <w:ind w:left="119" w:right="119" w:firstLine="480"/>
        <w:rPr>
          <w:rFonts w:asciiTheme="minorEastAsia" w:hAnsiTheme="minorEastAsia"/>
          <w:color w:val="000000"/>
          <w:sz w:val="24"/>
          <w:szCs w:val="24"/>
        </w:rPr>
      </w:pPr>
      <w:r>
        <w:rPr>
          <w:rFonts w:hint="eastAsia" w:asciiTheme="minorEastAsia" w:hAnsiTheme="minorEastAsia"/>
          <w:sz w:val="24"/>
          <w:szCs w:val="24"/>
        </w:rPr>
        <w:t>主数据管理系统是用来管理</w:t>
      </w:r>
      <w:r>
        <w:rPr>
          <w:rFonts w:asciiTheme="minorEastAsia" w:hAnsiTheme="minorEastAsia"/>
          <w:sz w:val="24"/>
          <w:szCs w:val="24"/>
        </w:rPr>
        <w:t>医共体</w:t>
      </w:r>
      <w:r>
        <w:rPr>
          <w:rFonts w:hint="eastAsia" w:asciiTheme="minorEastAsia" w:hAnsiTheme="minorEastAsia"/>
          <w:sz w:val="24"/>
          <w:szCs w:val="24"/>
        </w:rPr>
        <w:t>内跨业务重复使用的高价值数据的系统，主数据是指在整个</w:t>
      </w:r>
      <w:r>
        <w:rPr>
          <w:rFonts w:asciiTheme="minorEastAsia" w:hAnsiTheme="minorEastAsia"/>
          <w:sz w:val="24"/>
          <w:szCs w:val="24"/>
        </w:rPr>
        <w:t>医共体</w:t>
      </w:r>
      <w:r>
        <w:rPr>
          <w:rFonts w:hint="eastAsia" w:asciiTheme="minorEastAsia" w:hAnsiTheme="minorEastAsia"/>
          <w:sz w:val="24"/>
          <w:szCs w:val="24"/>
        </w:rPr>
        <w:t>范围内各个系统间要共享及重复利用的数据，比如员工、部门、项目字典等，是</w:t>
      </w:r>
      <w:r>
        <w:rPr>
          <w:rFonts w:asciiTheme="minorEastAsia" w:hAnsiTheme="minorEastAsia"/>
          <w:sz w:val="24"/>
          <w:szCs w:val="24"/>
        </w:rPr>
        <w:t>医共体</w:t>
      </w:r>
      <w:r>
        <w:rPr>
          <w:rFonts w:hint="eastAsia" w:asciiTheme="minorEastAsia" w:hAnsiTheme="minorEastAsia"/>
          <w:sz w:val="24"/>
          <w:szCs w:val="24"/>
        </w:rPr>
        <w:t>业务架构的核心业务对象，是各个</w:t>
      </w:r>
      <w:r>
        <w:rPr>
          <w:rFonts w:cs="Arial" w:asciiTheme="minorEastAsia" w:hAnsiTheme="minorEastAsia"/>
          <w:sz w:val="24"/>
          <w:szCs w:val="24"/>
        </w:rPr>
        <w:t>IT</w:t>
      </w:r>
      <w:r>
        <w:rPr>
          <w:rFonts w:hint="eastAsia" w:asciiTheme="minorEastAsia" w:hAnsiTheme="minorEastAsia"/>
          <w:sz w:val="24"/>
          <w:szCs w:val="24"/>
        </w:rPr>
        <w:t>系统的核心数据。主数据需要在整个企业范围内保持一致、完整、可控，使用主数据管理系统即可实现这一目的</w:t>
      </w:r>
      <w:r>
        <w:rPr>
          <w:rFonts w:hint="eastAsia" w:asciiTheme="minorEastAsia" w:hAnsiTheme="minorEastAsia"/>
          <w:color w:val="000000"/>
          <w:sz w:val="24"/>
          <w:szCs w:val="24"/>
        </w:rPr>
        <w:t>。</w:t>
      </w:r>
    </w:p>
    <w:p>
      <w:pPr>
        <w:snapToGrid w:val="0"/>
        <w:spacing w:line="360" w:lineRule="auto"/>
        <w:ind w:left="119" w:right="119" w:firstLine="480"/>
        <w:rPr>
          <w:rFonts w:asciiTheme="minorEastAsia" w:hAnsiTheme="minorEastAsia"/>
          <w:color w:val="000000"/>
          <w:sz w:val="24"/>
          <w:szCs w:val="24"/>
        </w:rPr>
      </w:pPr>
      <w:r>
        <w:rPr>
          <w:rFonts w:hint="eastAsia" w:asciiTheme="minorEastAsia" w:hAnsiTheme="minorEastAsia"/>
          <w:color w:val="000000"/>
          <w:sz w:val="24"/>
          <w:szCs w:val="24"/>
        </w:rPr>
        <w:t>通过主数据管理平台定义数据的值域和制定标准，建立</w:t>
      </w:r>
      <w:r>
        <w:rPr>
          <w:rFonts w:asciiTheme="minorEastAsia" w:hAnsiTheme="minorEastAsia"/>
          <w:color w:val="000000"/>
          <w:sz w:val="24"/>
          <w:szCs w:val="24"/>
        </w:rPr>
        <w:t>医共体</w:t>
      </w:r>
      <w:r>
        <w:rPr>
          <w:rFonts w:hint="eastAsia" w:asciiTheme="minorEastAsia" w:hAnsiTheme="minorEastAsia"/>
          <w:color w:val="000000"/>
          <w:sz w:val="24"/>
          <w:szCs w:val="24"/>
        </w:rPr>
        <w:t>内标准体系，为实现互操作提供必要的语义保证，同时对患者、医护人员、科室、医嘱等基础数据及相关主索引实行统一管理。</w:t>
      </w:r>
      <w:r>
        <w:rPr>
          <w:rFonts w:asciiTheme="minorEastAsia" w:hAnsiTheme="minorEastAsia"/>
          <w:color w:val="000000"/>
          <w:sz w:val="24"/>
          <w:szCs w:val="24"/>
        </w:rPr>
        <w:t>实现医共体内字典</w:t>
      </w:r>
      <w:r>
        <w:rPr>
          <w:rFonts w:hint="eastAsia" w:asciiTheme="minorEastAsia" w:hAnsiTheme="minorEastAsia"/>
          <w:color w:val="000000"/>
          <w:sz w:val="24"/>
          <w:szCs w:val="24"/>
        </w:rPr>
        <w:t>和术语</w:t>
      </w:r>
      <w:r>
        <w:rPr>
          <w:rFonts w:asciiTheme="minorEastAsia" w:hAnsiTheme="minorEastAsia"/>
          <w:color w:val="000000"/>
          <w:sz w:val="24"/>
          <w:szCs w:val="24"/>
        </w:rPr>
        <w:t>，卫生部医疗标准/国际医疗标准的统一访问和应用。</w:t>
      </w:r>
      <w:r>
        <w:rPr>
          <w:rFonts w:hint="eastAsia" w:asciiTheme="minorEastAsia" w:hAnsiTheme="minorEastAsia"/>
          <w:color w:val="000000"/>
          <w:sz w:val="24"/>
          <w:szCs w:val="24"/>
        </w:rPr>
        <w:t>标准化的主数据是</w:t>
      </w:r>
      <w:r>
        <w:rPr>
          <w:rFonts w:asciiTheme="minorEastAsia" w:hAnsiTheme="minorEastAsia"/>
          <w:color w:val="000000"/>
          <w:sz w:val="24"/>
          <w:szCs w:val="24"/>
        </w:rPr>
        <w:t>不同</w:t>
      </w:r>
      <w:r>
        <w:rPr>
          <w:rFonts w:hint="eastAsia" w:asciiTheme="minorEastAsia" w:hAnsiTheme="minorEastAsia"/>
          <w:color w:val="000000"/>
          <w:sz w:val="24"/>
          <w:szCs w:val="24"/>
        </w:rPr>
        <w:t>应用系统间数据能够互相识别、整合，进行有效交互、共享和分析的基础，</w:t>
      </w:r>
      <w:r>
        <w:rPr>
          <w:rFonts w:asciiTheme="minorEastAsia" w:hAnsiTheme="minorEastAsia"/>
          <w:color w:val="000000"/>
          <w:sz w:val="24"/>
          <w:szCs w:val="24"/>
        </w:rPr>
        <w:t>以达成各系统间数据交换时语义级别的标准化。</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国家标准管理</w:t>
      </w:r>
    </w:p>
    <w:p>
      <w:pPr>
        <w:pStyle w:val="78"/>
        <w:spacing w:line="360" w:lineRule="auto"/>
        <w:ind w:firstLineChars="0"/>
        <w:rPr>
          <w:rFonts w:asciiTheme="minorEastAsia" w:hAnsiTheme="minorEastAsia"/>
          <w:sz w:val="24"/>
          <w:szCs w:val="24"/>
        </w:rPr>
      </w:pPr>
      <w:r>
        <w:rPr>
          <w:rFonts w:hint="eastAsia" w:asciiTheme="minorEastAsia" w:hAnsiTheme="minorEastAsia"/>
          <w:sz w:val="24"/>
          <w:szCs w:val="24"/>
        </w:rPr>
        <w:t>主数据管理系统提供了对国家发布的标准进行管理的功能。国家标准管理模块可对</w:t>
      </w:r>
      <w:r>
        <w:rPr>
          <w:rFonts w:cs="Arial" w:asciiTheme="minorEastAsia" w:hAnsiTheme="minorEastAsia"/>
          <w:sz w:val="24"/>
          <w:szCs w:val="24"/>
        </w:rPr>
        <w:t>OID</w:t>
      </w:r>
      <w:r>
        <w:rPr>
          <w:rFonts w:hint="eastAsia" w:asciiTheme="minorEastAsia" w:hAnsiTheme="minorEastAsia"/>
          <w:sz w:val="24"/>
          <w:szCs w:val="24"/>
        </w:rPr>
        <w:t>、数据元、数据集进行统一管理。</w:t>
      </w:r>
    </w:p>
    <w:p>
      <w:pPr>
        <w:pStyle w:val="78"/>
        <w:spacing w:line="360" w:lineRule="auto"/>
        <w:ind w:firstLineChars="0"/>
        <w:rPr>
          <w:rFonts w:asciiTheme="minorEastAsia" w:hAnsiTheme="minorEastAsia"/>
          <w:sz w:val="24"/>
          <w:szCs w:val="24"/>
        </w:rPr>
      </w:pPr>
      <w:r>
        <w:rPr>
          <w:rFonts w:hint="eastAsia" w:asciiTheme="minorEastAsia" w:hAnsiTheme="minorEastAsia"/>
          <w:sz w:val="24"/>
          <w:szCs w:val="24"/>
        </w:rPr>
        <w:t>标准字典会对应一个唯一的</w:t>
      </w:r>
      <w:r>
        <w:rPr>
          <w:rFonts w:cs="Arial" w:asciiTheme="minorEastAsia" w:hAnsiTheme="minorEastAsia"/>
          <w:sz w:val="24"/>
          <w:szCs w:val="24"/>
        </w:rPr>
        <w:t>OID</w:t>
      </w:r>
      <w:r>
        <w:rPr>
          <w:rFonts w:hint="eastAsia" w:asciiTheme="minorEastAsia" w:hAnsiTheme="minorEastAsia"/>
          <w:sz w:val="24"/>
          <w:szCs w:val="24"/>
        </w:rPr>
        <w:t>编码，主数据管理系统根据国家发布的</w:t>
      </w:r>
      <w:r>
        <w:rPr>
          <w:rFonts w:cs="Arial" w:asciiTheme="minorEastAsia" w:hAnsiTheme="minorEastAsia"/>
          <w:sz w:val="24"/>
          <w:szCs w:val="24"/>
        </w:rPr>
        <w:t>OID</w:t>
      </w:r>
      <w:r>
        <w:rPr>
          <w:rFonts w:hint="eastAsia" w:asciiTheme="minorEastAsia" w:hAnsiTheme="minorEastAsia"/>
          <w:sz w:val="24"/>
          <w:szCs w:val="24"/>
        </w:rPr>
        <w:t>标准，精确地维护了</w:t>
      </w:r>
      <w:r>
        <w:rPr>
          <w:rFonts w:cs="Arial" w:asciiTheme="minorEastAsia" w:hAnsiTheme="minorEastAsia"/>
          <w:sz w:val="24"/>
          <w:szCs w:val="24"/>
        </w:rPr>
        <w:t>OID</w:t>
      </w:r>
      <w:r>
        <w:rPr>
          <w:rFonts w:hint="eastAsia" w:asciiTheme="minorEastAsia" w:hAnsiTheme="minorEastAsia"/>
          <w:sz w:val="24"/>
          <w:szCs w:val="24"/>
        </w:rPr>
        <w:t>编码、值域代码表名称、代码表编号等相关信息。</w:t>
      </w:r>
    </w:p>
    <w:p>
      <w:pPr>
        <w:pStyle w:val="78"/>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数据元采用国家发布的《卫生信息数据元目录》标准，总共是有2000多个数据元，除了国家定义的标准数据元，主数据管理系统支持对数据元的自定义扩展，并且提供审核发布的质控功能，满足</w:t>
      </w:r>
      <w:r>
        <w:rPr>
          <w:rFonts w:cs="宋体" w:asciiTheme="minorEastAsia" w:hAnsiTheme="minorEastAsia"/>
          <w:sz w:val="24"/>
          <w:szCs w:val="24"/>
        </w:rPr>
        <w:t>医共体</w:t>
      </w:r>
      <w:r>
        <w:rPr>
          <w:rFonts w:hint="eastAsia" w:cs="宋体" w:asciiTheme="minorEastAsia" w:hAnsiTheme="minorEastAsia"/>
          <w:sz w:val="24"/>
          <w:szCs w:val="24"/>
        </w:rPr>
        <w:t>内实际的使用需求。</w:t>
      </w:r>
    </w:p>
    <w:p>
      <w:pPr>
        <w:spacing w:line="360" w:lineRule="auto"/>
        <w:ind w:firstLine="480"/>
        <w:rPr>
          <w:rFonts w:asciiTheme="minorEastAsia" w:hAnsiTheme="minorEastAsia"/>
          <w:sz w:val="24"/>
          <w:szCs w:val="24"/>
        </w:rPr>
      </w:pPr>
      <w:r>
        <w:rPr>
          <w:rFonts w:hint="eastAsia" w:cs="宋体" w:asciiTheme="minorEastAsia" w:hAnsiTheme="minorEastAsia"/>
          <w:sz w:val="24"/>
          <w:szCs w:val="24"/>
        </w:rPr>
        <w:t>数据集采用《健康档案基本数据集》、《WS 445-2014电子病历基本数据集》等标准，数据集同样支持自定义扩展，</w:t>
      </w:r>
      <w:r>
        <w:rPr>
          <w:rFonts w:cs="宋体" w:asciiTheme="minorEastAsia" w:hAnsiTheme="minorEastAsia"/>
          <w:sz w:val="24"/>
          <w:szCs w:val="24"/>
        </w:rPr>
        <w:t>按照国家</w:t>
      </w:r>
      <w:r>
        <w:rPr>
          <w:rFonts w:hint="eastAsia" w:cs="宋体" w:asciiTheme="minorEastAsia" w:hAnsiTheme="minorEastAsia"/>
          <w:sz w:val="24"/>
          <w:szCs w:val="24"/>
        </w:rPr>
        <w:t>规定</w:t>
      </w:r>
      <w:r>
        <w:rPr>
          <w:rFonts w:cs="宋体" w:asciiTheme="minorEastAsia" w:hAnsiTheme="minorEastAsia"/>
          <w:sz w:val="24"/>
          <w:szCs w:val="24"/>
        </w:rPr>
        <w:t>的目前</w:t>
      </w:r>
      <w:r>
        <w:rPr>
          <w:rFonts w:hint="eastAsia" w:cs="宋体" w:asciiTheme="minorEastAsia" w:hAnsiTheme="minorEastAsia"/>
          <w:sz w:val="24"/>
          <w:szCs w:val="24"/>
        </w:rPr>
        <w:t>是5</w:t>
      </w:r>
      <w:r>
        <w:rPr>
          <w:rFonts w:cs="宋体" w:asciiTheme="minorEastAsia" w:hAnsiTheme="minorEastAsia"/>
          <w:sz w:val="24"/>
          <w:szCs w:val="24"/>
        </w:rPr>
        <w:t>8</w:t>
      </w:r>
      <w:r>
        <w:rPr>
          <w:rFonts w:hint="eastAsia" w:cs="宋体" w:asciiTheme="minorEastAsia" w:hAnsiTheme="minorEastAsia"/>
          <w:sz w:val="24"/>
          <w:szCs w:val="24"/>
        </w:rPr>
        <w:t>个，主数据管理系统中已</w:t>
      </w:r>
      <w:r>
        <w:rPr>
          <w:rFonts w:cs="宋体" w:asciiTheme="minorEastAsia" w:hAnsiTheme="minorEastAsia"/>
          <w:sz w:val="24"/>
          <w:szCs w:val="24"/>
        </w:rPr>
        <w:t>提供</w:t>
      </w:r>
      <w:r>
        <w:rPr>
          <w:rFonts w:hint="eastAsia" w:cs="宋体" w:asciiTheme="minorEastAsia" w:hAnsiTheme="minorEastAsia"/>
          <w:sz w:val="24"/>
          <w:szCs w:val="24"/>
        </w:rPr>
        <w:t>70多个数据集，且数据集也拥有审核发布功能，可对数据集的变更进行质控。</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标准字典管理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标准字典管理模块对平台使用的字典进行统一管理。标准字典应包含</w:t>
      </w:r>
      <w:r>
        <w:rPr>
          <w:rFonts w:hint="eastAsia" w:cs="宋体" w:asciiTheme="minorEastAsia" w:hAnsiTheme="minorEastAsia"/>
          <w:sz w:val="24"/>
          <w:szCs w:val="24"/>
        </w:rPr>
        <w:t>GB国际字典、CV值域字典、CC枚举字典、CU医院字典、ICD-10疾病编码字典、ICD-9手术/操作编码字典等标准，也应包含互联互通所需的标准字典。标准字典管理提供严格的审核发布功能，标准字典的每一次变更需要经过完整的审核发布流程，通过审核发布后，标准字典才能顺利完成更新。</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业务字典管理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业务系统使用的字典统一在业务字典管理模块进行管理。通过统一的管理，能清晰的查看各业务系统所用的字典，方便用户进行维护，同时业务字典管理也提供审核发布功能，为业务字典的变更做严格的质控。主数据管理系统还具备字典映射功能，业务系统所用字典能精确地与标准字典进行映射。</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临床术语管理</w:t>
      </w:r>
    </w:p>
    <w:p>
      <w:pPr>
        <w:spacing w:line="360" w:lineRule="auto"/>
        <w:ind w:firstLine="480"/>
        <w:rPr>
          <w:rFonts w:cs="Times New Roman" w:asciiTheme="minorEastAsia" w:hAnsiTheme="minorEastAsia"/>
          <w:sz w:val="24"/>
          <w:szCs w:val="24"/>
        </w:rPr>
      </w:pPr>
      <w:r>
        <w:rPr>
          <w:rFonts w:hint="eastAsia" w:asciiTheme="minorEastAsia" w:hAnsiTheme="minorEastAsia"/>
          <w:sz w:val="24"/>
          <w:szCs w:val="24"/>
          <w:lang w:bidi="ar"/>
        </w:rPr>
        <w:t>临床术语字典包含对</w:t>
      </w:r>
      <w:r>
        <w:rPr>
          <w:rFonts w:cs="Times New Roman" w:asciiTheme="minorEastAsia" w:hAnsiTheme="minorEastAsia"/>
          <w:sz w:val="24"/>
          <w:szCs w:val="24"/>
          <w:lang w:bidi="ar"/>
        </w:rPr>
        <w:t>LOINC</w:t>
      </w:r>
      <w:r>
        <w:rPr>
          <w:rFonts w:hint="eastAsia" w:asciiTheme="minorEastAsia" w:hAnsiTheme="minorEastAsia"/>
          <w:sz w:val="24"/>
          <w:szCs w:val="24"/>
          <w:lang w:bidi="ar"/>
        </w:rPr>
        <w:t>、药品</w:t>
      </w:r>
      <w:r>
        <w:rPr>
          <w:rFonts w:hint="eastAsia" w:asciiTheme="minorEastAsia" w:hAnsiTheme="minorEastAsia"/>
          <w:sz w:val="24"/>
          <w:szCs w:val="24"/>
        </w:rPr>
        <w:t>ATC、</w:t>
      </w:r>
      <w:r>
        <w:rPr>
          <w:rFonts w:hint="eastAsia" w:cs="Times New Roman" w:asciiTheme="minorEastAsia" w:hAnsiTheme="minorEastAsia"/>
          <w:sz w:val="24"/>
          <w:szCs w:val="24"/>
        </w:rPr>
        <w:t>SNOMED CT</w:t>
      </w:r>
      <w:r>
        <w:rPr>
          <w:rFonts w:cs="Times New Roman" w:asciiTheme="minorEastAsia" w:hAnsiTheme="minorEastAsia"/>
          <w:sz w:val="24"/>
          <w:szCs w:val="24"/>
        </w:rPr>
        <w:t> </w:t>
      </w:r>
      <w:r>
        <w:rPr>
          <w:rFonts w:hint="eastAsia" w:cs="Times New Roman" w:asciiTheme="minorEastAsia" w:hAnsiTheme="minorEastAsia"/>
          <w:sz w:val="24"/>
          <w:szCs w:val="24"/>
        </w:rPr>
        <w:t>的管理。</w:t>
      </w:r>
    </w:p>
    <w:p>
      <w:pPr>
        <w:pStyle w:val="78"/>
        <w:spacing w:line="360" w:lineRule="auto"/>
        <w:ind w:firstLineChars="0"/>
        <w:rPr>
          <w:rFonts w:cs="宋体" w:asciiTheme="minorEastAsia" w:hAnsiTheme="minorEastAsia"/>
          <w:sz w:val="24"/>
          <w:szCs w:val="24"/>
        </w:rPr>
      </w:pPr>
      <w:r>
        <w:rPr>
          <w:rFonts w:hint="eastAsia" w:cs="宋体" w:asciiTheme="minorEastAsia" w:hAnsiTheme="minorEastAsia"/>
          <w:sz w:val="24"/>
          <w:szCs w:val="24"/>
        </w:rPr>
        <w:t>LOINC指的是观测指标标识符逻辑命名与编码系统（Logical Observation Identifiers Names and Codes，LOINC）， 是一部数据库和通用标准，用于标识检验医学及临床观测指标。主数据管理系统对LOINC数据库进行了维护，用户可通过此功能促进临床观测指标结果的交换与共享。</w:t>
      </w:r>
    </w:p>
    <w:p>
      <w:pPr>
        <w:pStyle w:val="78"/>
        <w:spacing w:line="360" w:lineRule="auto"/>
        <w:ind w:firstLineChars="0"/>
        <w:rPr>
          <w:rFonts w:cs="宋体" w:asciiTheme="minorEastAsia" w:hAnsiTheme="minorEastAsia"/>
          <w:sz w:val="24"/>
          <w:szCs w:val="24"/>
        </w:rPr>
      </w:pPr>
      <w:r>
        <w:rPr>
          <w:rFonts w:cs="宋体" w:asciiTheme="minorEastAsia" w:hAnsiTheme="minorEastAsia"/>
          <w:sz w:val="24"/>
          <w:szCs w:val="24"/>
        </w:rPr>
        <w:t>ATC是一种药物系统分级分类法</w:t>
      </w:r>
      <w:r>
        <w:rPr>
          <w:rFonts w:hint="eastAsia" w:cs="宋体" w:asciiTheme="minorEastAsia" w:hAnsiTheme="minorEastAsia"/>
          <w:sz w:val="24"/>
          <w:szCs w:val="24"/>
        </w:rPr>
        <w:t>，</w:t>
      </w:r>
      <w:r>
        <w:rPr>
          <w:rFonts w:cs="宋体" w:asciiTheme="minorEastAsia" w:hAnsiTheme="minorEastAsia"/>
          <w:sz w:val="24"/>
          <w:szCs w:val="24"/>
        </w:rPr>
        <w:t>ATC代码共有7位，其中第1、3、4位为字母，第2、5、6、7位为数字</w:t>
      </w:r>
      <w:r>
        <w:rPr>
          <w:rFonts w:hint="eastAsia" w:cs="宋体" w:asciiTheme="minorEastAsia" w:hAnsiTheme="minorEastAsia"/>
          <w:sz w:val="24"/>
          <w:szCs w:val="24"/>
        </w:rPr>
        <w:t>；</w:t>
      </w:r>
      <w:r>
        <w:rPr>
          <w:rFonts w:cs="宋体" w:asciiTheme="minorEastAsia" w:hAnsiTheme="minorEastAsia"/>
          <w:sz w:val="24"/>
          <w:szCs w:val="24"/>
        </w:rPr>
        <w:t>ATC系统将药物分为</w:t>
      </w:r>
      <w:r>
        <w:rPr>
          <w:rFonts w:hint="eastAsia" w:cs="宋体" w:asciiTheme="minorEastAsia" w:hAnsiTheme="minorEastAsia"/>
          <w:sz w:val="24"/>
          <w:szCs w:val="24"/>
        </w:rPr>
        <w:t>了</w:t>
      </w:r>
      <w:r>
        <w:rPr>
          <w:rFonts w:cs="宋体" w:asciiTheme="minorEastAsia" w:hAnsiTheme="minorEastAsia"/>
          <w:sz w:val="24"/>
          <w:szCs w:val="24"/>
        </w:rPr>
        <w:t>5个级别</w:t>
      </w:r>
      <w:r>
        <w:rPr>
          <w:rFonts w:hint="eastAsia" w:cs="宋体" w:asciiTheme="minorEastAsia" w:hAnsiTheme="minorEastAsia"/>
          <w:sz w:val="24"/>
          <w:szCs w:val="24"/>
        </w:rPr>
        <w:t>，</w:t>
      </w:r>
      <w:r>
        <w:rPr>
          <w:rFonts w:cs="宋体" w:asciiTheme="minorEastAsia" w:hAnsiTheme="minorEastAsia"/>
          <w:sz w:val="24"/>
          <w:szCs w:val="24"/>
        </w:rPr>
        <w:t>第一级为一位字母，表示解剖学上的分类，共有14个组别</w:t>
      </w:r>
      <w:r>
        <w:rPr>
          <w:rFonts w:hint="eastAsia" w:cs="宋体" w:asciiTheme="minorEastAsia" w:hAnsiTheme="minorEastAsia"/>
          <w:sz w:val="24"/>
          <w:szCs w:val="24"/>
        </w:rPr>
        <w:t>，</w:t>
      </w:r>
      <w:r>
        <w:rPr>
          <w:rFonts w:cs="宋体" w:asciiTheme="minorEastAsia" w:hAnsiTheme="minorEastAsia"/>
          <w:sz w:val="24"/>
          <w:szCs w:val="24"/>
        </w:rPr>
        <w:t>第二级为两位数字，表示治疗学上的分类</w:t>
      </w:r>
      <w:r>
        <w:rPr>
          <w:rFonts w:hint="eastAsia" w:cs="宋体" w:asciiTheme="minorEastAsia" w:hAnsiTheme="minorEastAsia"/>
          <w:sz w:val="24"/>
          <w:szCs w:val="24"/>
        </w:rPr>
        <w:t>，</w:t>
      </w:r>
      <w:r>
        <w:rPr>
          <w:rFonts w:cs="宋体" w:asciiTheme="minorEastAsia" w:hAnsiTheme="minorEastAsia"/>
          <w:sz w:val="24"/>
          <w:szCs w:val="24"/>
        </w:rPr>
        <w:t>第三级为一位字母，表示药理学上的分类</w:t>
      </w:r>
      <w:r>
        <w:rPr>
          <w:rFonts w:hint="eastAsia" w:cs="宋体" w:asciiTheme="minorEastAsia" w:hAnsiTheme="minorEastAsia"/>
          <w:sz w:val="24"/>
          <w:szCs w:val="24"/>
        </w:rPr>
        <w:t>，</w:t>
      </w:r>
      <w:r>
        <w:rPr>
          <w:rFonts w:cs="宋体" w:asciiTheme="minorEastAsia" w:hAnsiTheme="minorEastAsia"/>
          <w:sz w:val="24"/>
          <w:szCs w:val="24"/>
        </w:rPr>
        <w:t>第四级为一位字母，表示化学上的分类</w:t>
      </w:r>
      <w:r>
        <w:rPr>
          <w:rFonts w:hint="eastAsia" w:cs="宋体" w:asciiTheme="minorEastAsia" w:hAnsiTheme="minorEastAsia"/>
          <w:sz w:val="24"/>
          <w:szCs w:val="24"/>
        </w:rPr>
        <w:t>，</w:t>
      </w:r>
      <w:r>
        <w:rPr>
          <w:rFonts w:cs="宋体" w:asciiTheme="minorEastAsia" w:hAnsiTheme="minorEastAsia"/>
          <w:sz w:val="24"/>
          <w:szCs w:val="24"/>
        </w:rPr>
        <w:t>第五级为两位数字，表示化合物上的分类</w:t>
      </w:r>
      <w:r>
        <w:rPr>
          <w:rFonts w:hint="eastAsia" w:cs="宋体" w:asciiTheme="minorEastAsia" w:hAnsiTheme="minorEastAsia"/>
          <w:sz w:val="24"/>
          <w:szCs w:val="24"/>
        </w:rPr>
        <w:t>。用户可通过此系统</w:t>
      </w:r>
      <w:r>
        <w:rPr>
          <w:rFonts w:cs="宋体" w:asciiTheme="minorEastAsia" w:hAnsiTheme="minorEastAsia"/>
          <w:sz w:val="24"/>
          <w:szCs w:val="24"/>
        </w:rPr>
        <w:t>确定一个药物产品，包括有效物质、用药途径和相关的剂量</w:t>
      </w:r>
      <w:r>
        <w:rPr>
          <w:rFonts w:hint="eastAsia" w:cs="宋体" w:asciiTheme="minorEastAsia" w:hAnsiTheme="minorEastAsia"/>
          <w:sz w:val="24"/>
          <w:szCs w:val="24"/>
        </w:rPr>
        <w:t>。</w:t>
      </w:r>
    </w:p>
    <w:p>
      <w:pPr>
        <w:spacing w:line="360" w:lineRule="auto"/>
        <w:ind w:firstLine="420"/>
        <w:rPr>
          <w:rFonts w:cs="Times New Roman" w:asciiTheme="minorEastAsia" w:hAnsiTheme="minorEastAsia"/>
          <w:sz w:val="24"/>
          <w:szCs w:val="24"/>
        </w:rPr>
      </w:pPr>
      <w:r>
        <w:rPr>
          <w:rFonts w:hint="eastAsia" w:cs="Times New Roman" w:asciiTheme="minorEastAsia" w:hAnsiTheme="minorEastAsia"/>
          <w:sz w:val="24"/>
          <w:szCs w:val="24"/>
        </w:rPr>
        <w:t>SNOMED CT</w:t>
      </w:r>
      <w:r>
        <w:rPr>
          <w:rFonts w:cs="Times New Roman" w:asciiTheme="minorEastAsia" w:hAnsiTheme="minorEastAsia"/>
          <w:sz w:val="24"/>
          <w:szCs w:val="24"/>
        </w:rPr>
        <w:t> </w:t>
      </w:r>
      <w:r>
        <w:rPr>
          <w:rFonts w:hint="eastAsia" w:cs="Times New Roman" w:asciiTheme="minorEastAsia" w:hAnsiTheme="minorEastAsia"/>
          <w:sz w:val="24"/>
          <w:szCs w:val="24"/>
        </w:rPr>
        <w:t>指的是医学系统命名法－临床术语，是当前国际上广为使用的一种临床医学术语标准。这套术语集提供了一套全面统一的医学术语系统，涵盖大多数方面的临床信息，如疾病、所见、操作、微生物、药物等，可以协调一致地在不同的学科、专业和照护地点之间实现对于临床数据的标引、存储、检索和聚合，便于计算机处理。同时，它还有助于组织病历内容，减少临床照护和科学研究工作中数据采集、编码及使用方式的变异。</w:t>
      </w:r>
    </w:p>
    <w:p>
      <w:pPr>
        <w:pStyle w:val="6"/>
        <w:rPr>
          <w:rFonts w:asciiTheme="minorEastAsia" w:hAnsiTheme="minorEastAsia"/>
        </w:rPr>
      </w:pPr>
      <w:r>
        <w:rPr>
          <w:rFonts w:asciiTheme="minorEastAsia" w:hAnsiTheme="minorEastAsia"/>
        </w:rPr>
        <w:t>主索引管理</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主索引概览分析</w:t>
      </w:r>
    </w:p>
    <w:p>
      <w:pPr>
        <w:spacing w:line="360" w:lineRule="auto"/>
        <w:ind w:firstLine="480"/>
        <w:rPr>
          <w:rFonts w:asciiTheme="minorEastAsia" w:hAnsiTheme="minorEastAsia"/>
          <w:sz w:val="24"/>
          <w:szCs w:val="24"/>
        </w:rPr>
      </w:pPr>
      <w:r>
        <w:rPr>
          <w:rFonts w:hint="eastAsia" w:asciiTheme="minorEastAsia" w:hAnsiTheme="minorEastAsia"/>
          <w:sz w:val="24"/>
          <w:szCs w:val="24"/>
        </w:rPr>
        <w:t>主索引</w:t>
      </w:r>
      <w:r>
        <w:rPr>
          <w:rFonts w:hint="eastAsia" w:asciiTheme="minorEastAsia" w:hAnsiTheme="minorEastAsia"/>
          <w:sz w:val="24"/>
          <w:szCs w:val="24"/>
          <w:lang w:eastAsia="zh-Hans"/>
        </w:rPr>
        <w:t>概览</w:t>
      </w:r>
      <w:r>
        <w:rPr>
          <w:rFonts w:hint="eastAsia" w:asciiTheme="minorEastAsia" w:hAnsiTheme="minorEastAsia"/>
          <w:sz w:val="24"/>
          <w:szCs w:val="24"/>
        </w:rPr>
        <w:t>分析</w:t>
      </w:r>
      <w:r>
        <w:rPr>
          <w:rFonts w:hint="eastAsia" w:asciiTheme="minorEastAsia" w:hAnsiTheme="minorEastAsia"/>
          <w:sz w:val="24"/>
          <w:szCs w:val="24"/>
          <w:lang w:eastAsia="zh-Hans"/>
        </w:rPr>
        <w:t>针对患者信息库实现整体主索引概览分析，直观</w:t>
      </w:r>
      <w:r>
        <w:rPr>
          <w:rFonts w:hint="eastAsia" w:asciiTheme="minorEastAsia" w:hAnsiTheme="minorEastAsia"/>
          <w:sz w:val="24"/>
          <w:szCs w:val="24"/>
        </w:rPr>
        <w:t>方便</w:t>
      </w:r>
      <w:r>
        <w:rPr>
          <w:rFonts w:hint="eastAsia" w:asciiTheme="minorEastAsia" w:hAnsiTheme="minorEastAsia"/>
          <w:sz w:val="24"/>
          <w:szCs w:val="24"/>
          <w:lang w:eastAsia="zh-Hans"/>
        </w:rPr>
        <w:t>了解患者信息库中现有患者的存量、增量以及操作情况，可以从主索引总量、主索引合并率、主索引各种类型操作趋势以及患者原始档案情况深入了解当前患者主索引分布情况</w:t>
      </w:r>
      <w:r>
        <w:rPr>
          <w:rFonts w:hint="eastAsia" w:asciiTheme="minorEastAsia" w:hAnsiTheme="minorEastAsia"/>
          <w:sz w:val="24"/>
          <w:szCs w:val="24"/>
        </w:rPr>
        <w:t>：</w:t>
      </w:r>
    </w:p>
    <w:p>
      <w:pPr>
        <w:spacing w:line="360" w:lineRule="auto"/>
        <w:ind w:firstLine="480"/>
        <w:rPr>
          <w:rFonts w:asciiTheme="minorEastAsia" w:hAnsiTheme="minorEastAsia"/>
          <w:sz w:val="24"/>
          <w:szCs w:val="24"/>
        </w:rPr>
      </w:pPr>
      <w:r>
        <w:rPr>
          <w:rFonts w:hint="eastAsia" w:asciiTheme="minorEastAsia" w:hAnsiTheme="minorEastAsia"/>
          <w:sz w:val="24"/>
          <w:szCs w:val="24"/>
        </w:rPr>
        <w:t>统计展示主索引总量、原始注册档案数和合并总量、疑似患者主索引数。</w:t>
      </w:r>
    </w:p>
    <w:p>
      <w:pPr>
        <w:spacing w:line="360" w:lineRule="auto"/>
        <w:ind w:firstLine="480"/>
        <w:rPr>
          <w:rFonts w:asciiTheme="minorEastAsia" w:hAnsiTheme="minorEastAsia"/>
          <w:sz w:val="24"/>
          <w:szCs w:val="24"/>
        </w:rPr>
      </w:pPr>
      <w:r>
        <w:rPr>
          <w:rFonts w:hint="eastAsia" w:asciiTheme="minorEastAsia" w:hAnsiTheme="minorEastAsia"/>
          <w:sz w:val="24"/>
          <w:szCs w:val="24"/>
        </w:rPr>
        <w:t>展现多机构下患者注册来源分布情况。</w:t>
      </w:r>
    </w:p>
    <w:p>
      <w:pPr>
        <w:spacing w:line="360" w:lineRule="auto"/>
        <w:ind w:firstLine="480"/>
        <w:rPr>
          <w:rFonts w:asciiTheme="minorEastAsia" w:hAnsiTheme="minorEastAsia"/>
          <w:sz w:val="24"/>
          <w:szCs w:val="24"/>
        </w:rPr>
      </w:pPr>
      <w:r>
        <w:rPr>
          <w:rFonts w:hint="eastAsia" w:asciiTheme="minorEastAsia" w:hAnsiTheme="minorEastAsia"/>
          <w:sz w:val="24"/>
          <w:szCs w:val="24"/>
        </w:rPr>
        <w:t>统计主索引记录操作情况，应包含查询、注册、更新、合并、拆分数的当月趋势情况。</w:t>
      </w:r>
    </w:p>
    <w:p>
      <w:pPr>
        <w:spacing w:line="360" w:lineRule="auto"/>
        <w:ind w:firstLine="480"/>
        <w:rPr>
          <w:rFonts w:asciiTheme="minorEastAsia" w:hAnsiTheme="minorEastAsia"/>
          <w:sz w:val="24"/>
          <w:szCs w:val="24"/>
        </w:rPr>
      </w:pPr>
      <w:r>
        <w:rPr>
          <w:rFonts w:hint="eastAsia" w:asciiTheme="minorEastAsia" w:hAnsiTheme="minorEastAsia"/>
          <w:sz w:val="24"/>
          <w:szCs w:val="24"/>
        </w:rPr>
        <w:t>展示当前患者主索引整体合并率。</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主索引信息管理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患者主索引是指在特定域范围内，用以标识该域内每个患者实例并保持其唯一性的编码。患者主索引服务是指为保持在多域或跨域中用以标识患者实例所涉及的所有域中患者实例的唯一性，所提供的一种跨域的系统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基于</w:t>
      </w:r>
      <w:r>
        <w:rPr>
          <w:rFonts w:asciiTheme="minorEastAsia" w:hAnsiTheme="minorEastAsia"/>
          <w:sz w:val="24"/>
          <w:szCs w:val="24"/>
        </w:rPr>
        <w:t>患者</w:t>
      </w:r>
      <w:r>
        <w:rPr>
          <w:rFonts w:hint="eastAsia" w:asciiTheme="minorEastAsia" w:hAnsiTheme="minorEastAsia"/>
          <w:sz w:val="24"/>
          <w:szCs w:val="24"/>
        </w:rPr>
        <w:t>信息</w:t>
      </w:r>
      <w:r>
        <w:rPr>
          <w:rFonts w:asciiTheme="minorEastAsia" w:hAnsiTheme="minorEastAsia"/>
          <w:sz w:val="24"/>
          <w:szCs w:val="24"/>
        </w:rPr>
        <w:t>库和交叉索引库，</w:t>
      </w:r>
      <w:r>
        <w:rPr>
          <w:rFonts w:hint="eastAsia" w:cs="华文宋体" w:asciiTheme="minorEastAsia" w:hAnsiTheme="minorEastAsia"/>
          <w:sz w:val="24"/>
          <w:szCs w:val="24"/>
          <w:lang w:bidi="ar"/>
        </w:rPr>
        <w:t>用于统一维护和管理个人信息，个人信息应包括基本信息、卡信息、证件信息、地址信息、联系方式信息、联系人信息以及系统信息。</w:t>
      </w:r>
      <w:r>
        <w:rPr>
          <w:rFonts w:hint="eastAsia" w:asciiTheme="minorEastAsia" w:hAnsiTheme="minorEastAsia"/>
          <w:sz w:val="24"/>
          <w:szCs w:val="24"/>
        </w:rPr>
        <w:t>在</w:t>
      </w:r>
      <w:r>
        <w:rPr>
          <w:rFonts w:asciiTheme="minorEastAsia" w:hAnsiTheme="minorEastAsia"/>
          <w:sz w:val="24"/>
          <w:szCs w:val="24"/>
        </w:rPr>
        <w:t>患者主索引变更后，向业务系统发布主索引</w:t>
      </w:r>
      <w:r>
        <w:rPr>
          <w:rFonts w:hint="eastAsia" w:asciiTheme="minorEastAsia" w:hAnsiTheme="minorEastAsia"/>
          <w:sz w:val="24"/>
          <w:szCs w:val="24"/>
        </w:rPr>
        <w:t>变更消息</w:t>
      </w:r>
      <w:r>
        <w:rPr>
          <w:rFonts w:asciiTheme="minorEastAsia" w:hAnsiTheme="minorEastAsia"/>
          <w:sz w:val="24"/>
          <w:szCs w:val="24"/>
        </w:rPr>
        <w:t>。</w:t>
      </w:r>
      <w:r>
        <w:rPr>
          <w:rFonts w:hint="eastAsia" w:asciiTheme="minorEastAsia" w:hAnsiTheme="minorEastAsia"/>
          <w:sz w:val="24"/>
          <w:szCs w:val="24"/>
        </w:rPr>
        <w:t>患者主索引</w:t>
      </w:r>
      <w:r>
        <w:rPr>
          <w:rFonts w:hint="eastAsia" w:asciiTheme="minorEastAsia" w:hAnsiTheme="minorEastAsia"/>
          <w:sz w:val="24"/>
          <w:szCs w:val="24"/>
          <w:lang w:eastAsia="zh-Hans"/>
        </w:rPr>
        <w:t>信息</w:t>
      </w:r>
      <w:r>
        <w:rPr>
          <w:rFonts w:asciiTheme="minorEastAsia" w:hAnsiTheme="minorEastAsia"/>
          <w:sz w:val="24"/>
          <w:szCs w:val="24"/>
        </w:rPr>
        <w:t>管理功能：</w:t>
      </w:r>
    </w:p>
    <w:p>
      <w:pPr>
        <w:numPr>
          <w:ilvl w:val="0"/>
          <w:numId w:val="9"/>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患者</w:t>
      </w:r>
      <w:r>
        <w:rPr>
          <w:rFonts w:asciiTheme="minorEastAsia" w:hAnsiTheme="minorEastAsia"/>
          <w:sz w:val="24"/>
          <w:szCs w:val="24"/>
        </w:rPr>
        <w:t>主索引</w:t>
      </w:r>
      <w:r>
        <w:rPr>
          <w:rFonts w:hint="eastAsia" w:asciiTheme="minorEastAsia" w:hAnsiTheme="minorEastAsia"/>
          <w:sz w:val="24"/>
          <w:szCs w:val="24"/>
        </w:rPr>
        <w:t>信息</w:t>
      </w:r>
      <w:r>
        <w:rPr>
          <w:rFonts w:hint="eastAsia" w:asciiTheme="minorEastAsia" w:hAnsiTheme="minorEastAsia"/>
          <w:sz w:val="24"/>
          <w:szCs w:val="24"/>
          <w:lang w:eastAsia="zh-Hans"/>
        </w:rPr>
        <w:t>查询</w:t>
      </w:r>
    </w:p>
    <w:p>
      <w:pPr>
        <w:spacing w:line="360" w:lineRule="auto"/>
        <w:ind w:firstLine="480"/>
        <w:rPr>
          <w:rFonts w:asciiTheme="minorEastAsia" w:hAnsiTheme="minorEastAsia"/>
          <w:sz w:val="24"/>
          <w:szCs w:val="24"/>
        </w:rPr>
      </w:pPr>
      <w:r>
        <w:rPr>
          <w:rFonts w:hint="eastAsia" w:asciiTheme="minorEastAsia" w:hAnsiTheme="minorEastAsia"/>
          <w:sz w:val="24"/>
          <w:szCs w:val="24"/>
        </w:rPr>
        <w:t>患者</w:t>
      </w:r>
      <w:r>
        <w:rPr>
          <w:rFonts w:asciiTheme="minorEastAsia" w:hAnsiTheme="minorEastAsia"/>
          <w:sz w:val="24"/>
          <w:szCs w:val="24"/>
        </w:rPr>
        <w:t>主索引列表</w:t>
      </w:r>
      <w:r>
        <w:rPr>
          <w:rFonts w:hint="eastAsia" w:asciiTheme="minorEastAsia" w:hAnsiTheme="minorEastAsia"/>
          <w:sz w:val="24"/>
          <w:szCs w:val="24"/>
        </w:rPr>
        <w:t>默认显示</w:t>
      </w:r>
      <w:r>
        <w:rPr>
          <w:rFonts w:asciiTheme="minorEastAsia" w:hAnsiTheme="minorEastAsia"/>
          <w:sz w:val="24"/>
          <w:szCs w:val="24"/>
        </w:rPr>
        <w:t>所有的全局主索引记录</w:t>
      </w:r>
      <w:r>
        <w:rPr>
          <w:rFonts w:hint="eastAsia" w:asciiTheme="minorEastAsia" w:hAnsiTheme="minorEastAsia"/>
          <w:sz w:val="24"/>
          <w:szCs w:val="24"/>
        </w:rPr>
        <w:t>，允许使用全局患者标识或者输入患者部分信息，如姓名、</w:t>
      </w:r>
      <w:r>
        <w:rPr>
          <w:rFonts w:hint="eastAsia" w:asciiTheme="minorEastAsia" w:hAnsiTheme="minorEastAsia"/>
          <w:sz w:val="24"/>
          <w:szCs w:val="24"/>
          <w:lang w:eastAsia="zh-Hans"/>
        </w:rPr>
        <w:t>社保卡号</w:t>
      </w:r>
      <w:r>
        <w:rPr>
          <w:rFonts w:hint="eastAsia" w:asciiTheme="minorEastAsia" w:hAnsiTheme="minorEastAsia"/>
          <w:sz w:val="24"/>
          <w:szCs w:val="24"/>
        </w:rPr>
        <w:t>、身份证号等检索患者，检索结果包括患者</w:t>
      </w:r>
      <w:r>
        <w:rPr>
          <w:rFonts w:asciiTheme="minorEastAsia" w:hAnsiTheme="minorEastAsia"/>
          <w:sz w:val="24"/>
          <w:szCs w:val="24"/>
        </w:rPr>
        <w:t>的</w:t>
      </w:r>
      <w:r>
        <w:rPr>
          <w:rFonts w:hint="eastAsia" w:asciiTheme="minorEastAsia" w:hAnsiTheme="minorEastAsia"/>
          <w:sz w:val="24"/>
          <w:szCs w:val="24"/>
        </w:rPr>
        <w:t>主索引</w:t>
      </w:r>
      <w:r>
        <w:rPr>
          <w:rFonts w:hint="eastAsia" w:asciiTheme="minorEastAsia" w:hAnsiTheme="minorEastAsia"/>
          <w:sz w:val="24"/>
          <w:szCs w:val="24"/>
          <w:lang w:eastAsia="zh-Hans"/>
        </w:rPr>
        <w:t>及</w:t>
      </w:r>
      <w:r>
        <w:rPr>
          <w:rFonts w:asciiTheme="minorEastAsia" w:hAnsiTheme="minorEastAsia"/>
          <w:sz w:val="24"/>
          <w:szCs w:val="24"/>
        </w:rPr>
        <w:t>患者基本信息(</w:t>
      </w:r>
      <w:r>
        <w:rPr>
          <w:rFonts w:hint="eastAsia" w:asciiTheme="minorEastAsia" w:hAnsiTheme="minorEastAsia"/>
          <w:sz w:val="24"/>
          <w:szCs w:val="24"/>
          <w:lang w:eastAsia="zh-Hans"/>
        </w:rPr>
        <w:t>主索引号、社保卡号、患者姓名、性别、出生日期、身份证号、联系电话</w:t>
      </w:r>
      <w:r>
        <w:rPr>
          <w:rFonts w:asciiTheme="minorEastAsia" w:hAnsiTheme="minorEastAsia"/>
          <w:sz w:val="24"/>
          <w:szCs w:val="24"/>
        </w:rPr>
        <w:t>)。</w:t>
      </w:r>
    </w:p>
    <w:p>
      <w:pPr>
        <w:spacing w:line="360" w:lineRule="auto"/>
        <w:ind w:firstLine="480"/>
        <w:rPr>
          <w:rFonts w:asciiTheme="minorEastAsia" w:hAnsiTheme="minorEastAsia"/>
          <w:sz w:val="24"/>
          <w:szCs w:val="24"/>
          <w:lang w:eastAsia="zh-Hans"/>
        </w:rPr>
      </w:pPr>
      <w:r>
        <w:rPr>
          <w:rFonts w:hint="eastAsia" w:asciiTheme="minorEastAsia" w:hAnsiTheme="minorEastAsia"/>
          <w:sz w:val="24"/>
          <w:szCs w:val="24"/>
          <w:lang w:eastAsia="zh-Hans"/>
        </w:rPr>
        <w:t>通过</w:t>
      </w:r>
      <w:r>
        <w:rPr>
          <w:rFonts w:hint="eastAsia" w:asciiTheme="minorEastAsia" w:hAnsiTheme="minorEastAsia"/>
          <w:sz w:val="24"/>
          <w:szCs w:val="24"/>
        </w:rPr>
        <w:t>主索引</w:t>
      </w:r>
      <w:r>
        <w:rPr>
          <w:rFonts w:asciiTheme="minorEastAsia" w:hAnsiTheme="minorEastAsia"/>
          <w:sz w:val="24"/>
          <w:szCs w:val="24"/>
        </w:rPr>
        <w:t>记录，可以查看</w:t>
      </w:r>
      <w:r>
        <w:rPr>
          <w:rFonts w:hint="eastAsia" w:asciiTheme="minorEastAsia" w:hAnsiTheme="minorEastAsia"/>
          <w:sz w:val="24"/>
          <w:szCs w:val="24"/>
          <w:lang w:eastAsia="zh-Hans"/>
        </w:rPr>
        <w:t>主索引关联的详细信息：患者姓名、主索引号、联系电话、性别、身份证号、出生日期、国籍、婚姻状况、血型、文化程度以及各类卡号，同时提供各类卡信息、证件信息、各类地址、联系方式、联系人以及业务系统注册信息内容。同时提供主索引信息最后修改时间。</w:t>
      </w:r>
    </w:p>
    <w:p>
      <w:pPr>
        <w:numPr>
          <w:ilvl w:val="0"/>
          <w:numId w:val="9"/>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Hans"/>
        </w:rPr>
        <w:t>交叉索引记录查看</w:t>
      </w:r>
    </w:p>
    <w:p>
      <w:pPr>
        <w:spacing w:line="360" w:lineRule="auto"/>
        <w:ind w:firstLine="480"/>
        <w:rPr>
          <w:rFonts w:cs="宋体" w:asciiTheme="minorEastAsia" w:hAnsiTheme="minorEastAsia"/>
          <w:sz w:val="24"/>
          <w:szCs w:val="24"/>
        </w:rPr>
      </w:pPr>
      <w:r>
        <w:rPr>
          <w:rFonts w:hint="eastAsia" w:asciiTheme="minorEastAsia" w:hAnsiTheme="minorEastAsia"/>
          <w:sz w:val="24"/>
          <w:szCs w:val="24"/>
        </w:rPr>
        <w:t>交叉索引</w:t>
      </w:r>
      <w:r>
        <w:rPr>
          <w:rFonts w:hint="eastAsia" w:asciiTheme="minorEastAsia" w:hAnsiTheme="minorEastAsia"/>
          <w:sz w:val="24"/>
          <w:szCs w:val="24"/>
          <w:lang w:eastAsia="zh-Hans"/>
        </w:rPr>
        <w:t>记录</w:t>
      </w:r>
      <w:r>
        <w:rPr>
          <w:rFonts w:hint="eastAsia" w:asciiTheme="minorEastAsia" w:hAnsiTheme="minorEastAsia"/>
          <w:sz w:val="24"/>
          <w:szCs w:val="24"/>
        </w:rPr>
        <w:t>是为业务系统</w:t>
      </w:r>
      <w:r>
        <w:rPr>
          <w:rFonts w:hint="eastAsia" w:asciiTheme="minorEastAsia" w:hAnsiTheme="minorEastAsia"/>
          <w:sz w:val="24"/>
          <w:szCs w:val="24"/>
          <w:lang w:eastAsia="zh-Hans"/>
        </w:rPr>
        <w:t>注册到主索引系统中的</w:t>
      </w:r>
      <w:r>
        <w:rPr>
          <w:rFonts w:hint="eastAsia" w:asciiTheme="minorEastAsia" w:hAnsiTheme="minorEastAsia"/>
          <w:sz w:val="24"/>
          <w:szCs w:val="24"/>
        </w:rPr>
        <w:t>个人信息。交叉索引</w:t>
      </w:r>
      <w:r>
        <w:rPr>
          <w:rFonts w:hint="eastAsia" w:asciiTheme="minorEastAsia" w:hAnsiTheme="minorEastAsia"/>
          <w:sz w:val="24"/>
          <w:szCs w:val="24"/>
          <w:lang w:eastAsia="zh-Hans"/>
        </w:rPr>
        <w:t>记录</w:t>
      </w:r>
      <w:r>
        <w:rPr>
          <w:rFonts w:hint="eastAsia" w:asciiTheme="minorEastAsia" w:hAnsiTheme="minorEastAsia"/>
          <w:sz w:val="24"/>
          <w:szCs w:val="24"/>
        </w:rPr>
        <w:t>存储了</w:t>
      </w:r>
      <w:r>
        <w:rPr>
          <w:rFonts w:hint="eastAsia" w:asciiTheme="minorEastAsia" w:hAnsiTheme="minorEastAsia"/>
          <w:sz w:val="24"/>
          <w:szCs w:val="24"/>
          <w:lang w:eastAsia="zh-Hans"/>
        </w:rPr>
        <w:t>患者</w:t>
      </w:r>
      <w:r>
        <w:rPr>
          <w:rFonts w:hint="eastAsia" w:asciiTheme="minorEastAsia" w:hAnsiTheme="minorEastAsia"/>
          <w:sz w:val="24"/>
          <w:szCs w:val="24"/>
        </w:rPr>
        <w:t>在多个系统中的局部标识信息，并由此维护一个主索引，记录最准确的个人基本信息，该信息可以提供给业务系统使用，提高业务系统中个人信息的质量。</w:t>
      </w:r>
    </w:p>
    <w:p>
      <w:pPr>
        <w:spacing w:line="360" w:lineRule="auto"/>
        <w:ind w:firstLine="480"/>
        <w:rPr>
          <w:rFonts w:asciiTheme="minorEastAsia" w:hAnsiTheme="minorEastAsia"/>
          <w:sz w:val="24"/>
          <w:szCs w:val="24"/>
          <w:lang w:eastAsia="zh-Hans"/>
        </w:rPr>
      </w:pPr>
      <w:r>
        <w:rPr>
          <w:rFonts w:hint="eastAsia" w:asciiTheme="minorEastAsia" w:hAnsiTheme="minorEastAsia"/>
          <w:sz w:val="24"/>
          <w:szCs w:val="24"/>
          <w:lang w:eastAsia="zh-Hans"/>
        </w:rPr>
        <w:t>根据</w:t>
      </w:r>
      <w:r>
        <w:rPr>
          <w:rFonts w:hint="eastAsia" w:asciiTheme="minorEastAsia" w:hAnsiTheme="minorEastAsia"/>
          <w:sz w:val="24"/>
          <w:szCs w:val="24"/>
        </w:rPr>
        <w:t>患者主索引</w:t>
      </w:r>
      <w:r>
        <w:rPr>
          <w:rFonts w:hint="eastAsia" w:asciiTheme="minorEastAsia" w:hAnsiTheme="minorEastAsia"/>
          <w:sz w:val="24"/>
          <w:szCs w:val="24"/>
          <w:lang w:eastAsia="zh-Hans"/>
        </w:rPr>
        <w:t>的信息能够查阅当前主索引下的交叉主索引信息，能够实现基于建档机构、业务系统、患者姓名、身份证号、联系电话、社保卡号进行交叉索引记录的检索，并可以直观的查看交叉索引记录的建档机构、业务系统、就诊类型、业务</w:t>
      </w:r>
      <w:r>
        <w:rPr>
          <w:rFonts w:asciiTheme="minorEastAsia" w:hAnsiTheme="minorEastAsia"/>
          <w:sz w:val="24"/>
          <w:szCs w:val="24"/>
          <w:lang w:eastAsia="zh-Hans"/>
        </w:rPr>
        <w:t>ID</w:t>
      </w:r>
      <w:r>
        <w:rPr>
          <w:rFonts w:hint="eastAsia" w:asciiTheme="minorEastAsia" w:hAnsiTheme="minorEastAsia"/>
          <w:sz w:val="24"/>
          <w:szCs w:val="24"/>
          <w:lang w:eastAsia="zh-Hans"/>
        </w:rPr>
        <w:t>、社保考核、患者姓名、性别、身份证号、出生日期以及联系电话；</w:t>
      </w:r>
    </w:p>
    <w:p>
      <w:pPr>
        <w:spacing w:line="360" w:lineRule="auto"/>
        <w:ind w:firstLine="480"/>
        <w:rPr>
          <w:rFonts w:asciiTheme="minorEastAsia" w:hAnsiTheme="minorEastAsia"/>
          <w:sz w:val="24"/>
          <w:szCs w:val="24"/>
        </w:rPr>
      </w:pPr>
      <w:r>
        <w:rPr>
          <w:rFonts w:hint="eastAsia" w:asciiTheme="minorEastAsia" w:hAnsiTheme="minorEastAsia"/>
          <w:sz w:val="24"/>
          <w:szCs w:val="24"/>
          <w:lang w:eastAsia="zh-Hans"/>
        </w:rPr>
        <w:t>实现主索引信息与交叉索引记录的详细信息比对，并基于交叉索引记录列表能够实现单条记录的拆分操作</w:t>
      </w:r>
      <w:r>
        <w:rPr>
          <w:rFonts w:asciiTheme="minorEastAsia" w:hAnsiTheme="minorEastAsia"/>
          <w:sz w:val="24"/>
          <w:szCs w:val="24"/>
        </w:rPr>
        <w:t>。</w:t>
      </w:r>
    </w:p>
    <w:p>
      <w:pPr>
        <w:numPr>
          <w:ilvl w:val="0"/>
          <w:numId w:val="9"/>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患者</w:t>
      </w:r>
      <w:r>
        <w:rPr>
          <w:rFonts w:asciiTheme="minorEastAsia" w:hAnsiTheme="minorEastAsia"/>
          <w:sz w:val="24"/>
          <w:szCs w:val="24"/>
        </w:rPr>
        <w:t>主索引轨迹</w:t>
      </w:r>
    </w:p>
    <w:p>
      <w:pPr>
        <w:spacing w:line="360" w:lineRule="auto"/>
        <w:ind w:firstLine="480"/>
        <w:rPr>
          <w:rFonts w:asciiTheme="minorEastAsia" w:hAnsiTheme="minorEastAsia"/>
          <w:sz w:val="24"/>
          <w:szCs w:val="24"/>
        </w:rPr>
      </w:pPr>
      <w:r>
        <w:rPr>
          <w:rFonts w:hint="eastAsia" w:asciiTheme="minorEastAsia" w:hAnsiTheme="minorEastAsia"/>
          <w:sz w:val="24"/>
          <w:szCs w:val="24"/>
          <w:lang w:eastAsia="zh-Hans"/>
        </w:rPr>
        <w:t>针对单条</w:t>
      </w:r>
      <w:r>
        <w:rPr>
          <w:rFonts w:hint="eastAsia" w:asciiTheme="minorEastAsia" w:hAnsiTheme="minorEastAsia"/>
          <w:sz w:val="24"/>
          <w:szCs w:val="24"/>
        </w:rPr>
        <w:t>患者主索引，可查看该主索引的整个生命周期的变更轨迹，包括</w:t>
      </w:r>
      <w:r>
        <w:rPr>
          <w:rFonts w:hint="eastAsia" w:asciiTheme="minorEastAsia" w:hAnsiTheme="minorEastAsia"/>
          <w:sz w:val="24"/>
          <w:szCs w:val="24"/>
          <w:lang w:eastAsia="zh-Hans"/>
        </w:rPr>
        <w:t>注册</w:t>
      </w:r>
      <w:r>
        <w:rPr>
          <w:rFonts w:hint="eastAsia" w:asciiTheme="minorEastAsia" w:hAnsiTheme="minorEastAsia"/>
          <w:sz w:val="24"/>
          <w:szCs w:val="24"/>
        </w:rPr>
        <w:t>、更新、</w:t>
      </w:r>
      <w:r>
        <w:rPr>
          <w:rFonts w:asciiTheme="minorEastAsia" w:hAnsiTheme="minorEastAsia"/>
          <w:sz w:val="24"/>
          <w:szCs w:val="24"/>
        </w:rPr>
        <w:t>合并等</w:t>
      </w:r>
      <w:r>
        <w:rPr>
          <w:rFonts w:hint="eastAsia" w:asciiTheme="minorEastAsia" w:hAnsiTheme="minorEastAsia"/>
          <w:sz w:val="24"/>
          <w:szCs w:val="24"/>
          <w:lang w:eastAsia="zh-Hans"/>
        </w:rPr>
        <w:t>基本信息、操作时间，展示更新的主索引字段内容和合并前后的数据变化情况，便于人工追溯患者主索引的数据变更轨迹情况。</w:t>
      </w:r>
    </w:p>
    <w:p>
      <w:pPr>
        <w:numPr>
          <w:ilvl w:val="0"/>
          <w:numId w:val="9"/>
        </w:numPr>
        <w:spacing w:line="360" w:lineRule="auto"/>
        <w:ind w:firstLine="480" w:firstLineChars="200"/>
        <w:rPr>
          <w:rFonts w:asciiTheme="minorEastAsia" w:hAnsiTheme="minorEastAsia"/>
          <w:sz w:val="24"/>
          <w:szCs w:val="24"/>
          <w:lang w:eastAsia="zh-Hans"/>
        </w:rPr>
      </w:pPr>
      <w:r>
        <w:rPr>
          <w:rFonts w:hint="eastAsia" w:asciiTheme="minorEastAsia" w:hAnsiTheme="minorEastAsia"/>
          <w:sz w:val="24"/>
          <w:szCs w:val="24"/>
          <w:lang w:eastAsia="zh-Hans"/>
        </w:rPr>
        <w:t>患者主索引合并</w:t>
      </w:r>
    </w:p>
    <w:p>
      <w:pPr>
        <w:pStyle w:val="37"/>
        <w:spacing w:after="312"/>
        <w:ind w:firstLine="420" w:firstLineChars="0"/>
        <w:rPr>
          <w:rFonts w:asciiTheme="minorEastAsia" w:hAnsiTheme="minorEastAsia" w:eastAsiaTheme="minorEastAsia"/>
          <w:szCs w:val="24"/>
          <w:lang w:eastAsia="zh-Hans"/>
        </w:rPr>
      </w:pPr>
      <w:r>
        <w:rPr>
          <w:rFonts w:asciiTheme="minorEastAsia" w:hAnsiTheme="minorEastAsia" w:eastAsiaTheme="minorEastAsia"/>
          <w:szCs w:val="24"/>
          <w:lang w:eastAsia="zh-Hans"/>
        </w:rPr>
        <w:t xml:space="preserve"> </w:t>
      </w:r>
      <w:r>
        <w:rPr>
          <w:rFonts w:hint="eastAsia" w:asciiTheme="minorEastAsia" w:hAnsiTheme="minorEastAsia" w:eastAsiaTheme="minorEastAsia"/>
          <w:szCs w:val="24"/>
          <w:lang w:eastAsia="zh-Hans"/>
        </w:rPr>
        <w:t>面向系统中出现人工认为是相同患者信息的主索引数据，系统提供面向患者主索引的合并功能，合并过程中能够展示被合并的两条主索引关联的疑似主索引信息，确保合并的准确性；在患者合并功能中，能够实现快速选择合并主记录，并支持字段级的主索引数据选择，直观展示最终的合并结果；</w:t>
      </w:r>
    </w:p>
    <w:p>
      <w:pPr>
        <w:pStyle w:val="37"/>
        <w:spacing w:after="312"/>
        <w:ind w:firstLine="420" w:firstLineChars="0"/>
        <w:rPr>
          <w:rFonts w:cs="华文宋体" w:asciiTheme="minorEastAsia" w:hAnsiTheme="minorEastAsia" w:eastAsiaTheme="minorEastAsia"/>
          <w:szCs w:val="24"/>
        </w:rPr>
      </w:pPr>
      <w:r>
        <w:rPr>
          <w:rFonts w:hint="eastAsia" w:asciiTheme="minorEastAsia" w:hAnsiTheme="minorEastAsia" w:eastAsiaTheme="minorEastAsia"/>
          <w:szCs w:val="24"/>
          <w:lang w:eastAsia="zh-Hans"/>
        </w:rPr>
        <w:t>交叉记录通过分值权重匹配规则检查系统中是否已存在该患者的索引，按照新增、更新索引两种情况分别处理。新增索引需要记录业务系统的交叉记录，同时产生主主索引（</w:t>
      </w:r>
      <w:r>
        <w:rPr>
          <w:rFonts w:asciiTheme="minorEastAsia" w:hAnsiTheme="minorEastAsia" w:eastAsiaTheme="minorEastAsia"/>
          <w:szCs w:val="24"/>
          <w:lang w:eastAsia="zh-Hans"/>
        </w:rPr>
        <w:t>E</w:t>
      </w:r>
      <w:r>
        <w:rPr>
          <w:rFonts w:hint="eastAsia" w:asciiTheme="minorEastAsia" w:hAnsiTheme="minorEastAsia" w:eastAsiaTheme="minorEastAsia"/>
          <w:szCs w:val="24"/>
          <w:lang w:eastAsia="zh-Hans"/>
        </w:rPr>
        <w:t>MPIID）。如果该患者在交叉记录库中有潜在重复的记录，则实现自动合并并将该交叉记录合并到主索引下。对潜在疑似</w:t>
      </w:r>
      <w:r>
        <w:rPr>
          <w:rFonts w:hint="eastAsia" w:cs="华文宋体" w:asciiTheme="minorEastAsia" w:hAnsiTheme="minorEastAsia" w:eastAsiaTheme="minorEastAsia"/>
          <w:szCs w:val="24"/>
          <w:lang w:bidi="ar"/>
        </w:rPr>
        <w:t>索引提供手工操作界面满足管理人员对现有潜在</w:t>
      </w:r>
      <w:r>
        <w:rPr>
          <w:rFonts w:hint="eastAsia" w:cs="华文宋体" w:asciiTheme="minorEastAsia" w:hAnsiTheme="minorEastAsia" w:eastAsiaTheme="minorEastAsia"/>
          <w:szCs w:val="24"/>
          <w:lang w:eastAsia="zh-Hans" w:bidi="ar"/>
        </w:rPr>
        <w:t>疑似</w:t>
      </w:r>
      <w:r>
        <w:rPr>
          <w:rFonts w:hint="eastAsia" w:cs="华文宋体" w:asciiTheme="minorEastAsia" w:hAnsiTheme="minorEastAsia" w:eastAsiaTheme="minorEastAsia"/>
          <w:szCs w:val="24"/>
          <w:lang w:bidi="ar"/>
        </w:rPr>
        <w:t>索引信息的手工合并功能。</w:t>
      </w:r>
    </w:p>
    <w:p>
      <w:pPr>
        <w:spacing w:line="360" w:lineRule="auto"/>
        <w:ind w:firstLine="480"/>
        <w:jc w:val="left"/>
        <w:rPr>
          <w:rFonts w:cs="华文宋体" w:asciiTheme="minorEastAsia" w:hAnsiTheme="minorEastAsia"/>
          <w:sz w:val="24"/>
          <w:szCs w:val="24"/>
        </w:rPr>
      </w:pPr>
      <w:r>
        <w:rPr>
          <w:rFonts w:hint="eastAsia" w:cs="华文宋体" w:asciiTheme="minorEastAsia" w:hAnsiTheme="minorEastAsia"/>
          <w:sz w:val="24"/>
          <w:szCs w:val="24"/>
          <w:lang w:bidi="ar"/>
        </w:rPr>
        <w:t>患者主索引的个人信息合并分成三种：自动匹配合并和手动匹配合并、相似度匹配合并，自动匹配合并根据所配置的权重优先级进行自动合并匹配，手动匹配合并指人工的方式根据患者注册的信息记录来判断是否是同一个人。</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疑似主索引管理</w:t>
      </w:r>
    </w:p>
    <w:p>
      <w:pPr>
        <w:spacing w:line="360" w:lineRule="auto"/>
        <w:ind w:firstLine="480"/>
        <w:rPr>
          <w:rFonts w:asciiTheme="minorEastAsia" w:hAnsiTheme="minorEastAsia"/>
          <w:sz w:val="24"/>
          <w:szCs w:val="24"/>
          <w:lang w:eastAsia="zh-Hans" w:bidi="ar"/>
        </w:rPr>
      </w:pPr>
      <w:r>
        <w:rPr>
          <w:rFonts w:hint="eastAsia" w:asciiTheme="minorEastAsia" w:hAnsiTheme="minorEastAsia"/>
          <w:sz w:val="24"/>
          <w:szCs w:val="24"/>
          <w:lang w:eastAsia="zh-Hans" w:bidi="ar"/>
        </w:rPr>
        <w:t>系统提供统一的意思主索引管理功能，能够通过预先设置的疑似值、匹配值进行初步的疑似主索引筛选，并提供相似度、患者姓名、身份证号、联系电话、社保卡号等检索功能；页面能够直观的展现两条疑似主索引的匹配分值情况，详细了解疑似相似度得分以及得分详细计算公式；</w:t>
      </w:r>
    </w:p>
    <w:p>
      <w:pPr>
        <w:spacing w:line="360" w:lineRule="auto"/>
        <w:ind w:firstLine="480"/>
        <w:rPr>
          <w:rFonts w:asciiTheme="minorEastAsia" w:hAnsiTheme="minorEastAsia"/>
          <w:sz w:val="24"/>
          <w:szCs w:val="24"/>
        </w:rPr>
      </w:pPr>
      <w:r>
        <w:rPr>
          <w:rFonts w:hint="eastAsia" w:asciiTheme="minorEastAsia" w:hAnsiTheme="minorEastAsia"/>
          <w:sz w:val="24"/>
          <w:szCs w:val="24"/>
          <w:lang w:eastAsia="zh-Hans"/>
        </w:rPr>
        <w:t>针对每一条疑似主索引记录均提供了患者详细信息查看和交叉索引记录功能；通过患者信息查看，了解患者的患者姓名、主索引号、联系电话、性别、身份证号、出生日期、国籍、婚姻状况、血型、文化程度以及各类卡号，同时提供各类卡信息、证件信息、各类地址、联系方式、联系人以及业务系统注册信息内容。同时提供主索引信息最后修改时间；通过交叉索引记录功能，能够查阅当前主索引下的交叉主索引信息，能够实现基于建档机构、业务系统、患者姓名、身份证号、联系电话、社保卡号进行交叉索引记录的检索，并可以直观的查看交叉索引记录的建档机构、业务系统、就诊类型、业务</w:t>
      </w:r>
      <w:r>
        <w:rPr>
          <w:rFonts w:asciiTheme="minorEastAsia" w:hAnsiTheme="minorEastAsia"/>
          <w:sz w:val="24"/>
          <w:szCs w:val="24"/>
          <w:lang w:eastAsia="zh-Hans"/>
        </w:rPr>
        <w:t>ID</w:t>
      </w:r>
      <w:r>
        <w:rPr>
          <w:rFonts w:hint="eastAsia" w:asciiTheme="minorEastAsia" w:hAnsiTheme="minorEastAsia"/>
          <w:sz w:val="24"/>
          <w:szCs w:val="24"/>
          <w:lang w:eastAsia="zh-Hans"/>
        </w:rPr>
        <w:t>、社保考核、患者姓名、性别、身份证号、出生日期以及联系电话；同时实现主索引信息与交叉索引记录的详细信息比对，并基于交叉索引记录列表能够实现单条记录的拆分操作</w:t>
      </w:r>
      <w:r>
        <w:rPr>
          <w:rFonts w:asciiTheme="minorEastAsia" w:hAnsiTheme="minorEastAsia"/>
          <w:sz w:val="24"/>
          <w:szCs w:val="24"/>
        </w:rPr>
        <w:t>。</w:t>
      </w:r>
    </w:p>
    <w:p>
      <w:pPr>
        <w:pStyle w:val="37"/>
        <w:spacing w:after="312"/>
        <w:ind w:firstLine="420" w:firstLineChars="0"/>
        <w:rPr>
          <w:rFonts w:asciiTheme="minorEastAsia" w:hAnsiTheme="minorEastAsia" w:eastAsiaTheme="minorEastAsia"/>
          <w:szCs w:val="24"/>
          <w:lang w:eastAsia="zh-Hans"/>
        </w:rPr>
      </w:pPr>
      <w:r>
        <w:rPr>
          <w:rFonts w:hint="eastAsia" w:asciiTheme="minorEastAsia" w:hAnsiTheme="minorEastAsia" w:eastAsiaTheme="minorEastAsia"/>
          <w:szCs w:val="24"/>
          <w:lang w:eastAsia="zh-Hans"/>
        </w:rPr>
        <w:t>面向</w:t>
      </w:r>
      <w:r>
        <w:rPr>
          <w:rFonts w:hint="eastAsia" w:asciiTheme="minorEastAsia" w:hAnsiTheme="minorEastAsia" w:eastAsiaTheme="minorEastAsia"/>
          <w:szCs w:val="24"/>
          <w:lang w:eastAsia="zh-Hans" w:bidi="ar"/>
        </w:rPr>
        <w:t>两条疑似主索引可通过人工判断其交叉记录信息、主索引信息来进行主索引合并、解除疑似操作。</w:t>
      </w:r>
      <w:r>
        <w:rPr>
          <w:rFonts w:hint="eastAsia" w:asciiTheme="minorEastAsia" w:hAnsiTheme="minorEastAsia" w:eastAsiaTheme="minorEastAsia"/>
          <w:szCs w:val="24"/>
          <w:lang w:eastAsia="zh-Hans"/>
        </w:rPr>
        <w:t>通过合并功能，合并过程中能够展示被合并的两条主索引关联的疑似主索引信息，确保合并的准确性；在患者合并功能中，能够实现快速选择合并主记录，并支持字段级的主索引数据选择，直观展示最终的合并结果；当人工判断相关联的两条主索引不具备疑似关系时，能够进行人工解除疑似功能；当全部疑似主索引均能够合并的时候，系统提供了全部合并功能，方便用户进行整体操作。</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分值权重匹配设置</w:t>
      </w:r>
    </w:p>
    <w:p>
      <w:pPr>
        <w:spacing w:line="360" w:lineRule="auto"/>
        <w:ind w:firstLine="480"/>
        <w:rPr>
          <w:rFonts w:asciiTheme="minorEastAsia" w:hAnsiTheme="minorEastAsia"/>
          <w:sz w:val="24"/>
          <w:szCs w:val="24"/>
          <w:lang w:eastAsia="zh-Hans"/>
        </w:rPr>
      </w:pPr>
      <w:r>
        <w:rPr>
          <w:rFonts w:hint="eastAsia" w:asciiTheme="minorEastAsia" w:hAnsiTheme="minorEastAsia"/>
          <w:sz w:val="24"/>
          <w:szCs w:val="24"/>
          <w:lang w:eastAsia="zh-Hans"/>
        </w:rPr>
        <w:t>分值权重匹配规则配置是一套基于历史数据科学判断主索引是否为同一患者的判断依据管理功能。面向复杂的医疗环境，系统提供了基于成人、儿童两种不同的权重配置方式，以满足面向不同的患者群体实现精准匹配算法；通过启停开关来进行人群配置规则的管理。面向患者能够进行匹配基值、疑似基值的设置，</w:t>
      </w:r>
      <w:r>
        <w:rPr>
          <w:rFonts w:hint="eastAsia" w:asciiTheme="minorEastAsia" w:hAnsiTheme="minorEastAsia"/>
          <w:sz w:val="24"/>
          <w:szCs w:val="24"/>
        </w:rPr>
        <w:t>当达到设置</w:t>
      </w:r>
      <w:r>
        <w:rPr>
          <w:rFonts w:asciiTheme="minorEastAsia" w:hAnsiTheme="minorEastAsia"/>
          <w:sz w:val="24"/>
          <w:szCs w:val="24"/>
        </w:rPr>
        <w:t>的匹配</w:t>
      </w:r>
      <w:r>
        <w:rPr>
          <w:rFonts w:hint="eastAsia" w:asciiTheme="minorEastAsia" w:hAnsiTheme="minorEastAsia"/>
          <w:sz w:val="24"/>
          <w:szCs w:val="24"/>
        </w:rPr>
        <w:t>分值</w:t>
      </w:r>
      <w:r>
        <w:rPr>
          <w:rFonts w:asciiTheme="minorEastAsia" w:hAnsiTheme="minorEastAsia"/>
          <w:sz w:val="24"/>
          <w:szCs w:val="24"/>
        </w:rPr>
        <w:t>时，</w:t>
      </w:r>
      <w:r>
        <w:rPr>
          <w:rFonts w:hint="eastAsia" w:asciiTheme="minorEastAsia" w:hAnsiTheme="minorEastAsia"/>
          <w:sz w:val="24"/>
          <w:szCs w:val="24"/>
        </w:rPr>
        <w:t>表明</w:t>
      </w:r>
      <w:r>
        <w:rPr>
          <w:rFonts w:asciiTheme="minorEastAsia" w:hAnsiTheme="minorEastAsia"/>
          <w:sz w:val="24"/>
          <w:szCs w:val="24"/>
        </w:rPr>
        <w:t>新注册患者在系统中</w:t>
      </w:r>
      <w:r>
        <w:rPr>
          <w:rFonts w:hint="eastAsia" w:asciiTheme="minorEastAsia" w:hAnsiTheme="minorEastAsia"/>
          <w:sz w:val="24"/>
          <w:szCs w:val="24"/>
        </w:rPr>
        <w:t>已存在</w:t>
      </w:r>
      <w:r>
        <w:rPr>
          <w:rFonts w:asciiTheme="minorEastAsia" w:hAnsiTheme="minorEastAsia"/>
          <w:sz w:val="24"/>
          <w:szCs w:val="24"/>
        </w:rPr>
        <w:t>，</w:t>
      </w:r>
      <w:r>
        <w:rPr>
          <w:rFonts w:hint="eastAsia" w:asciiTheme="minorEastAsia" w:hAnsiTheme="minorEastAsia"/>
          <w:sz w:val="24"/>
          <w:szCs w:val="24"/>
        </w:rPr>
        <w:t>将其关联</w:t>
      </w:r>
      <w:r>
        <w:rPr>
          <w:rFonts w:asciiTheme="minorEastAsia" w:hAnsiTheme="minorEastAsia"/>
          <w:sz w:val="24"/>
          <w:szCs w:val="24"/>
        </w:rPr>
        <w:t>并</w:t>
      </w:r>
      <w:r>
        <w:rPr>
          <w:rFonts w:hint="eastAsia" w:asciiTheme="minorEastAsia" w:hAnsiTheme="minorEastAsia"/>
          <w:sz w:val="24"/>
          <w:szCs w:val="24"/>
        </w:rPr>
        <w:t>产生交叉</w:t>
      </w:r>
      <w:r>
        <w:rPr>
          <w:rFonts w:asciiTheme="minorEastAsia" w:hAnsiTheme="minorEastAsia"/>
          <w:sz w:val="24"/>
          <w:szCs w:val="24"/>
        </w:rPr>
        <w:t>索引，</w:t>
      </w:r>
      <w:r>
        <w:rPr>
          <w:rFonts w:hint="eastAsia" w:asciiTheme="minorEastAsia" w:hAnsiTheme="minorEastAsia"/>
          <w:sz w:val="24"/>
          <w:szCs w:val="24"/>
        </w:rPr>
        <w:t>记录</w:t>
      </w:r>
      <w:r>
        <w:rPr>
          <w:rFonts w:asciiTheme="minorEastAsia" w:hAnsiTheme="minorEastAsia"/>
          <w:sz w:val="24"/>
          <w:szCs w:val="24"/>
        </w:rPr>
        <w:t>匹配分值；</w:t>
      </w:r>
      <w:r>
        <w:rPr>
          <w:rFonts w:hint="eastAsia" w:asciiTheme="minorEastAsia" w:hAnsiTheme="minorEastAsia"/>
          <w:sz w:val="24"/>
          <w:szCs w:val="24"/>
        </w:rPr>
        <w:t>当达到疑似</w:t>
      </w:r>
      <w:r>
        <w:rPr>
          <w:rFonts w:asciiTheme="minorEastAsia" w:hAnsiTheme="minorEastAsia"/>
          <w:sz w:val="24"/>
          <w:szCs w:val="24"/>
        </w:rPr>
        <w:t>分值时</w:t>
      </w:r>
      <w:r>
        <w:rPr>
          <w:rFonts w:hint="eastAsia" w:asciiTheme="minorEastAsia" w:hAnsiTheme="minorEastAsia"/>
          <w:sz w:val="24"/>
          <w:szCs w:val="24"/>
        </w:rPr>
        <w:t>，</w:t>
      </w:r>
      <w:r>
        <w:rPr>
          <w:rFonts w:asciiTheme="minorEastAsia" w:hAnsiTheme="minorEastAsia"/>
          <w:sz w:val="24"/>
          <w:szCs w:val="24"/>
        </w:rPr>
        <w:t>产生新的主索引，记录疑似重复记录</w:t>
      </w:r>
      <w:r>
        <w:rPr>
          <w:rFonts w:hint="eastAsia" w:asciiTheme="minorEastAsia" w:hAnsiTheme="minorEastAsia"/>
          <w:sz w:val="24"/>
          <w:szCs w:val="24"/>
        </w:rPr>
        <w:t>；未</w:t>
      </w:r>
      <w:r>
        <w:rPr>
          <w:rFonts w:asciiTheme="minorEastAsia" w:hAnsiTheme="minorEastAsia"/>
          <w:sz w:val="24"/>
          <w:szCs w:val="24"/>
        </w:rPr>
        <w:t>达到疑似分值时</w:t>
      </w:r>
      <w:r>
        <w:rPr>
          <w:rFonts w:hint="eastAsia" w:asciiTheme="minorEastAsia" w:hAnsiTheme="minorEastAsia"/>
          <w:sz w:val="24"/>
          <w:szCs w:val="24"/>
        </w:rPr>
        <w:t>，产生</w:t>
      </w:r>
      <w:r>
        <w:rPr>
          <w:rFonts w:asciiTheme="minorEastAsia" w:hAnsiTheme="minorEastAsia"/>
          <w:sz w:val="24"/>
          <w:szCs w:val="24"/>
        </w:rPr>
        <w:t>新的主索引。</w:t>
      </w:r>
      <w:r>
        <w:rPr>
          <w:rFonts w:hint="eastAsia" w:asciiTheme="minorEastAsia" w:hAnsiTheme="minorEastAsia"/>
          <w:sz w:val="24"/>
          <w:szCs w:val="24"/>
          <w:lang w:eastAsia="zh-Hans"/>
        </w:rPr>
        <w:t>系统根据患者基本信息能够用于参与匹配计算的字段信息进行字段级的分支设置，面向不同的字段可以甚至匹配分值、不匹配分值，针对患者信息的数据提供基于正则表达式的校验规则，并能够设置校验数据的无效数据处理方式；</w:t>
      </w:r>
    </w:p>
    <w:p>
      <w:pPr>
        <w:pStyle w:val="213"/>
        <w:numPr>
          <w:ilvl w:val="0"/>
          <w:numId w:val="10"/>
        </w:numPr>
        <w:ind w:firstLineChars="0"/>
        <w:rPr>
          <w:rFonts w:asciiTheme="minorEastAsia" w:hAnsiTheme="minorEastAsia" w:eastAsiaTheme="minorEastAsia"/>
        </w:rPr>
      </w:pPr>
      <w:r>
        <w:rPr>
          <w:rFonts w:hint="eastAsia" w:asciiTheme="minorEastAsia" w:hAnsiTheme="minorEastAsia" w:eastAsiaTheme="minorEastAsia"/>
          <w:lang w:eastAsia="zh-Hans"/>
        </w:rPr>
        <w:t>分值</w:t>
      </w:r>
      <w:r>
        <w:rPr>
          <w:rFonts w:hint="eastAsia" w:asciiTheme="minorEastAsia" w:hAnsiTheme="minorEastAsia" w:eastAsiaTheme="minorEastAsia"/>
        </w:rPr>
        <w:t>配置</w:t>
      </w:r>
    </w:p>
    <w:p>
      <w:pPr>
        <w:spacing w:line="360" w:lineRule="auto"/>
        <w:ind w:firstLine="480"/>
        <w:rPr>
          <w:rFonts w:asciiTheme="minorEastAsia" w:hAnsiTheme="minorEastAsia"/>
          <w:sz w:val="24"/>
          <w:szCs w:val="24"/>
          <w:lang w:eastAsia="zh-Hans"/>
        </w:rPr>
      </w:pPr>
      <w:r>
        <w:rPr>
          <w:rFonts w:hint="eastAsia" w:asciiTheme="minorEastAsia" w:hAnsiTheme="minorEastAsia"/>
          <w:sz w:val="24"/>
          <w:szCs w:val="24"/>
        </w:rPr>
        <w:t>校验规则设置用户患者信息注册时对特定的字段</w:t>
      </w:r>
      <w:r>
        <w:rPr>
          <w:rFonts w:hint="eastAsia" w:asciiTheme="minorEastAsia" w:hAnsiTheme="minorEastAsia"/>
          <w:sz w:val="24"/>
          <w:szCs w:val="24"/>
          <w:lang w:eastAsia="zh-Hans"/>
        </w:rPr>
        <w:t>的分值设置，同时针对无法匹配的字典能够设置扣分项，</w:t>
      </w:r>
      <w:r>
        <w:rPr>
          <w:rFonts w:hint="eastAsia" w:asciiTheme="minorEastAsia" w:hAnsiTheme="minorEastAsia"/>
          <w:sz w:val="24"/>
          <w:szCs w:val="24"/>
        </w:rPr>
        <w:t>如身份证号</w:t>
      </w:r>
      <w:r>
        <w:rPr>
          <w:rFonts w:hint="eastAsia" w:asciiTheme="minorEastAsia" w:hAnsiTheme="minorEastAsia"/>
          <w:sz w:val="24"/>
          <w:szCs w:val="24"/>
          <w:lang w:eastAsia="zh-Hans"/>
        </w:rPr>
        <w:t>不匹配时，扣</w:t>
      </w:r>
      <w:r>
        <w:rPr>
          <w:rFonts w:asciiTheme="minorEastAsia" w:hAnsiTheme="minorEastAsia"/>
          <w:sz w:val="24"/>
          <w:szCs w:val="24"/>
          <w:lang w:eastAsia="zh-Hans"/>
        </w:rPr>
        <w:t>20</w:t>
      </w:r>
      <w:r>
        <w:rPr>
          <w:rFonts w:hint="eastAsia" w:asciiTheme="minorEastAsia" w:hAnsiTheme="minorEastAsia"/>
          <w:sz w:val="24"/>
          <w:szCs w:val="24"/>
          <w:lang w:eastAsia="zh-Hans"/>
        </w:rPr>
        <w:t>分；</w:t>
      </w:r>
    </w:p>
    <w:p>
      <w:pPr>
        <w:pStyle w:val="213"/>
        <w:numPr>
          <w:ilvl w:val="0"/>
          <w:numId w:val="10"/>
        </w:numPr>
        <w:ind w:firstLineChars="0"/>
        <w:rPr>
          <w:rFonts w:asciiTheme="minorEastAsia" w:hAnsiTheme="minorEastAsia" w:eastAsiaTheme="minorEastAsia"/>
        </w:rPr>
      </w:pPr>
      <w:r>
        <w:rPr>
          <w:rFonts w:hint="eastAsia" w:asciiTheme="minorEastAsia" w:hAnsiTheme="minorEastAsia" w:eastAsiaTheme="minorEastAsia"/>
          <w:lang w:eastAsia="zh-Hans"/>
        </w:rPr>
        <w:t>数据校验</w:t>
      </w:r>
    </w:p>
    <w:p>
      <w:pPr>
        <w:pStyle w:val="213"/>
        <w:ind w:firstLineChars="0"/>
        <w:rPr>
          <w:rFonts w:asciiTheme="minorEastAsia" w:hAnsiTheme="minorEastAsia" w:eastAsiaTheme="minorEastAsia"/>
        </w:rPr>
      </w:pPr>
      <w:r>
        <w:rPr>
          <w:rFonts w:hint="eastAsia" w:asciiTheme="minorEastAsia" w:hAnsiTheme="minorEastAsia" w:eastAsiaTheme="minorEastAsia"/>
          <w:lang w:eastAsia="zh-Hans"/>
        </w:rPr>
        <w:t>针对注册的患者字段数据</w:t>
      </w:r>
      <w:r>
        <w:rPr>
          <w:rFonts w:hint="eastAsia" w:asciiTheme="minorEastAsia" w:hAnsiTheme="minorEastAsia" w:eastAsiaTheme="minorEastAsia"/>
        </w:rPr>
        <w:t>无效时，</w:t>
      </w:r>
      <w:r>
        <w:rPr>
          <w:rFonts w:hint="eastAsia" w:asciiTheme="minorEastAsia" w:hAnsiTheme="minorEastAsia" w:eastAsiaTheme="minorEastAsia"/>
          <w:lang w:eastAsia="zh-Hans"/>
        </w:rPr>
        <w:t>可设置是否参与计分；针对校验规则可设置正则表达式进行校验</w:t>
      </w:r>
      <w:r>
        <w:rPr>
          <w:rFonts w:hint="eastAsia" w:asciiTheme="minorEastAsia" w:hAnsiTheme="minorEastAsia" w:eastAsiaTheme="minorEastAsia"/>
        </w:rPr>
        <w:t>。可帮助用户过滤掉一部分的无效数据，从而提高权重规则计算的精准度和匹配速率。</w:t>
      </w:r>
    </w:p>
    <w:p>
      <w:pPr>
        <w:pStyle w:val="213"/>
        <w:numPr>
          <w:ilvl w:val="0"/>
          <w:numId w:val="10"/>
        </w:numPr>
        <w:ind w:firstLineChars="0"/>
        <w:rPr>
          <w:rFonts w:asciiTheme="minorEastAsia" w:hAnsiTheme="minorEastAsia" w:eastAsiaTheme="minorEastAsia"/>
          <w:lang w:eastAsia="zh-Hans"/>
        </w:rPr>
      </w:pPr>
      <w:r>
        <w:rPr>
          <w:rFonts w:hint="eastAsia" w:asciiTheme="minorEastAsia" w:hAnsiTheme="minorEastAsia" w:eastAsiaTheme="minorEastAsia"/>
          <w:lang w:eastAsia="zh-Hans"/>
        </w:rPr>
        <w:t>恢复系统设置</w:t>
      </w:r>
    </w:p>
    <w:p>
      <w:pPr>
        <w:pStyle w:val="213"/>
        <w:ind w:firstLineChars="0"/>
        <w:rPr>
          <w:rFonts w:asciiTheme="minorEastAsia" w:hAnsiTheme="minorEastAsia" w:eastAsiaTheme="minorEastAsia"/>
          <w:lang w:eastAsia="zh-Hans"/>
        </w:rPr>
      </w:pPr>
      <w:r>
        <w:rPr>
          <w:rFonts w:hint="eastAsia" w:asciiTheme="minorEastAsia" w:hAnsiTheme="minorEastAsia" w:eastAsiaTheme="minorEastAsia"/>
          <w:lang w:eastAsia="zh-Hans"/>
        </w:rPr>
        <w:t>结合医疗行业的实践经验，系统默认自带一套相对有效的匹配规则，便于用户在初始建设系统时作为参考；</w:t>
      </w:r>
    </w:p>
    <w:p>
      <w:pPr>
        <w:pStyle w:val="213"/>
        <w:numPr>
          <w:ilvl w:val="0"/>
          <w:numId w:val="10"/>
        </w:numPr>
        <w:ind w:firstLineChars="0"/>
        <w:rPr>
          <w:rFonts w:asciiTheme="minorEastAsia" w:hAnsiTheme="minorEastAsia" w:eastAsiaTheme="minorEastAsia"/>
          <w:lang w:eastAsia="zh-Hans"/>
        </w:rPr>
      </w:pPr>
      <w:r>
        <w:rPr>
          <w:rFonts w:hint="eastAsia" w:asciiTheme="minorEastAsia" w:hAnsiTheme="minorEastAsia" w:eastAsiaTheme="minorEastAsia"/>
          <w:lang w:eastAsia="zh-Hans"/>
        </w:rPr>
        <w:t>不同人群的规则配置</w:t>
      </w:r>
    </w:p>
    <w:p>
      <w:pPr>
        <w:pStyle w:val="213"/>
        <w:ind w:firstLineChars="0"/>
        <w:rPr>
          <w:rFonts w:asciiTheme="minorEastAsia" w:hAnsiTheme="minorEastAsia" w:eastAsiaTheme="minorEastAsia"/>
          <w:lang w:eastAsia="zh-Hans" w:bidi="ar"/>
        </w:rPr>
      </w:pPr>
      <w:r>
        <w:rPr>
          <w:rFonts w:hint="eastAsia" w:asciiTheme="minorEastAsia" w:hAnsiTheme="minorEastAsia" w:eastAsiaTheme="minorEastAsia"/>
          <w:lang w:eastAsia="zh-Hans"/>
        </w:rPr>
        <w:t>面向成人档案与儿童档案的特殊性，系统提供面向两者的不同分值权重匹配功能，用于系统精准识别不同人群的主索引归并；同时支持自由甚至是否开启此功能。</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预采集管理及报告</w:t>
      </w:r>
    </w:p>
    <w:p>
      <w:pPr>
        <w:spacing w:line="360" w:lineRule="auto"/>
        <w:ind w:firstLine="480"/>
        <w:rPr>
          <w:rFonts w:asciiTheme="minorEastAsia" w:hAnsiTheme="minorEastAsia"/>
          <w:sz w:val="24"/>
          <w:szCs w:val="24"/>
          <w:lang w:eastAsia="zh-Hans" w:bidi="ar"/>
        </w:rPr>
      </w:pPr>
      <w:r>
        <w:rPr>
          <w:rFonts w:hint="eastAsia" w:asciiTheme="minorEastAsia" w:hAnsiTheme="minorEastAsia"/>
          <w:sz w:val="24"/>
          <w:szCs w:val="24"/>
          <w:lang w:eastAsia="zh-Hans" w:bidi="ar"/>
        </w:rPr>
        <w:t>患者主索引建设是一项涉及数据底层基础的工作，为了能够更精准的实现患者主索引的数据归并和分析，系统通过提供一整套预采集分析功能帮助用户能够对现有业务系统中的患者档案数据情况做一定了解和分析，并最终得到一套相对准确的分值设置规则应用到实际的生产环境中；</w:t>
      </w:r>
    </w:p>
    <w:p>
      <w:pPr>
        <w:pStyle w:val="213"/>
        <w:numPr>
          <w:ilvl w:val="0"/>
          <w:numId w:val="11"/>
        </w:numPr>
        <w:ind w:firstLineChars="0"/>
        <w:rPr>
          <w:rFonts w:asciiTheme="minorEastAsia" w:hAnsiTheme="minorEastAsia" w:eastAsiaTheme="minorEastAsia"/>
          <w:lang w:eastAsia="zh-Hans"/>
        </w:rPr>
      </w:pPr>
      <w:r>
        <w:rPr>
          <w:rFonts w:hint="eastAsia" w:asciiTheme="minorEastAsia" w:hAnsiTheme="minorEastAsia" w:eastAsiaTheme="minorEastAsia"/>
          <w:lang w:eastAsia="zh-Hans"/>
        </w:rPr>
        <w:t>预采集管理</w:t>
      </w:r>
    </w:p>
    <w:p>
      <w:pPr>
        <w:pStyle w:val="37"/>
        <w:spacing w:after="312"/>
        <w:ind w:firstLine="420" w:firstLineChars="0"/>
        <w:rPr>
          <w:rFonts w:asciiTheme="minorEastAsia" w:hAnsiTheme="minorEastAsia" w:eastAsiaTheme="minorEastAsia"/>
          <w:szCs w:val="24"/>
          <w:lang w:eastAsia="zh-Hans"/>
        </w:rPr>
      </w:pPr>
      <w:r>
        <w:rPr>
          <w:rFonts w:hint="eastAsia" w:asciiTheme="minorEastAsia" w:hAnsiTheme="minorEastAsia" w:eastAsiaTheme="minorEastAsia"/>
          <w:szCs w:val="24"/>
          <w:lang w:eastAsia="zh-Hans"/>
        </w:rPr>
        <w:t>相对于生产环境，预采集也分为成人、儿童两个不同群体的分值设置，并能够针对患者的部分特定基本信息字段进行匹配分值、不匹配分值的设置，面对无效字段数据能通过正则表达式的方式进行校验，同时设置出现该类数据时是否几份的处理方式；提供面向不同人员的匹配基值、疑似基值的分支设置，提供不同人群的分支设置开启功能；结合患者基本信息采集功能，能够提供面向时间段的数据预采集上传功能，基于设置的分值权重规则进行患者主索引的预构建并能够出具相关的数据分析报告。</w:t>
      </w:r>
    </w:p>
    <w:p>
      <w:pPr>
        <w:pStyle w:val="213"/>
        <w:numPr>
          <w:ilvl w:val="0"/>
          <w:numId w:val="11"/>
        </w:numPr>
        <w:ind w:firstLineChars="0"/>
        <w:rPr>
          <w:rFonts w:asciiTheme="minorEastAsia" w:hAnsiTheme="minorEastAsia" w:eastAsiaTheme="minorEastAsia"/>
          <w:lang w:eastAsia="zh-Hans"/>
        </w:rPr>
      </w:pPr>
      <w:r>
        <w:rPr>
          <w:rFonts w:hint="eastAsia" w:asciiTheme="minorEastAsia" w:hAnsiTheme="minorEastAsia" w:eastAsiaTheme="minorEastAsia"/>
          <w:lang w:eastAsia="zh-Hans"/>
        </w:rPr>
        <w:t>预采集分析报告</w:t>
      </w:r>
    </w:p>
    <w:p>
      <w:pPr>
        <w:pStyle w:val="37"/>
        <w:spacing w:after="312"/>
        <w:ind w:firstLine="420" w:firstLineChars="0"/>
        <w:rPr>
          <w:rFonts w:asciiTheme="minorEastAsia" w:hAnsiTheme="minorEastAsia" w:eastAsiaTheme="minorEastAsia"/>
          <w:szCs w:val="24"/>
          <w:lang w:eastAsia="zh-Hans"/>
        </w:rPr>
      </w:pPr>
      <w:r>
        <w:rPr>
          <w:rFonts w:hint="eastAsia" w:asciiTheme="minorEastAsia" w:hAnsiTheme="minorEastAsia" w:eastAsiaTheme="minorEastAsia"/>
          <w:szCs w:val="24"/>
          <w:lang w:eastAsia="zh-Hans"/>
        </w:rPr>
        <w:t>预采集患者原始档案数据后，通过对预采集患者信息库的数据分析，从原始档案数、规范数据数、患者主索引情况、患者合并数、疑似主索引</w:t>
      </w:r>
      <w:r>
        <w:rPr>
          <w:rFonts w:asciiTheme="minorEastAsia" w:hAnsiTheme="minorEastAsia" w:eastAsiaTheme="minorEastAsia"/>
          <w:szCs w:val="24"/>
          <w:lang w:eastAsia="zh-Hans"/>
        </w:rPr>
        <w:t>5</w:t>
      </w:r>
      <w:r>
        <w:rPr>
          <w:rFonts w:hint="eastAsia" w:asciiTheme="minorEastAsia" w:hAnsiTheme="minorEastAsia" w:eastAsiaTheme="minorEastAsia"/>
          <w:szCs w:val="24"/>
          <w:lang w:eastAsia="zh-Hans"/>
        </w:rPr>
        <w:t>个方面对预采集的数据进行初步分析。</w:t>
      </w:r>
    </w:p>
    <w:p>
      <w:pPr>
        <w:pStyle w:val="37"/>
        <w:spacing w:after="312"/>
        <w:ind w:firstLine="420" w:firstLineChars="0"/>
        <w:rPr>
          <w:rFonts w:asciiTheme="minorEastAsia" w:hAnsiTheme="minorEastAsia" w:eastAsiaTheme="minorEastAsia"/>
          <w:szCs w:val="24"/>
          <w:lang w:eastAsia="zh-Hans"/>
        </w:rPr>
      </w:pPr>
      <w:r>
        <w:rPr>
          <w:rFonts w:hint="eastAsia" w:asciiTheme="minorEastAsia" w:hAnsiTheme="minorEastAsia" w:eastAsiaTheme="minorEastAsia"/>
          <w:szCs w:val="24"/>
          <w:lang w:eastAsia="zh-Hans"/>
        </w:rPr>
        <w:t>原始档案数：展现预采集的原始患者档案数量，并通过列表方式进行展现，提供基于建档时间、建档机构、建档系统、患者姓名、身份证号、联系电话、社保卡号等检索功能，能够直接对预采集的档案数进行详细信息查阅。</w:t>
      </w:r>
    </w:p>
    <w:p>
      <w:pPr>
        <w:pStyle w:val="37"/>
        <w:spacing w:after="312"/>
        <w:ind w:firstLine="420" w:firstLineChars="0"/>
        <w:rPr>
          <w:rFonts w:asciiTheme="minorEastAsia" w:hAnsiTheme="minorEastAsia" w:eastAsiaTheme="minorEastAsia"/>
          <w:szCs w:val="24"/>
        </w:rPr>
      </w:pPr>
      <w:r>
        <w:rPr>
          <w:rFonts w:hint="eastAsia" w:asciiTheme="minorEastAsia" w:hAnsiTheme="minorEastAsia" w:eastAsiaTheme="minorEastAsia"/>
          <w:szCs w:val="24"/>
          <w:lang w:eastAsia="zh-Hans"/>
        </w:rPr>
        <w:t>规范数据量：</w:t>
      </w:r>
      <w:r>
        <w:rPr>
          <w:rFonts w:hint="eastAsia" w:asciiTheme="minorEastAsia" w:hAnsiTheme="minorEastAsia" w:eastAsiaTheme="minorEastAsia"/>
          <w:szCs w:val="24"/>
        </w:rPr>
        <w:t>通过列表方式展现预采集中符合校验规则的档案数量，且能够修改字段的校验规则，再次进行规范数据量统计。</w:t>
      </w:r>
    </w:p>
    <w:p>
      <w:pPr>
        <w:pStyle w:val="37"/>
        <w:spacing w:after="312"/>
        <w:ind w:firstLine="420" w:firstLineChars="0"/>
        <w:rPr>
          <w:rFonts w:asciiTheme="minorEastAsia" w:hAnsiTheme="minorEastAsia" w:eastAsiaTheme="minorEastAsia"/>
          <w:szCs w:val="24"/>
          <w:lang w:eastAsia="zh-Hans"/>
        </w:rPr>
      </w:pPr>
      <w:r>
        <w:rPr>
          <w:rFonts w:hint="eastAsia" w:asciiTheme="minorEastAsia" w:hAnsiTheme="minorEastAsia" w:eastAsiaTheme="minorEastAsia"/>
          <w:szCs w:val="24"/>
          <w:lang w:eastAsia="zh-Hans"/>
        </w:rPr>
        <w:t>患者主索引：展现预采集的主索引数量，并通过列表方式进行展现，提供患者姓名、身份证号、联系电话、社保卡号等检索功能。</w:t>
      </w:r>
    </w:p>
    <w:p>
      <w:pPr>
        <w:pStyle w:val="37"/>
        <w:spacing w:after="312"/>
        <w:ind w:firstLine="420" w:firstLineChars="0"/>
        <w:rPr>
          <w:rFonts w:asciiTheme="minorEastAsia" w:hAnsiTheme="minorEastAsia" w:eastAsiaTheme="minorEastAsia"/>
          <w:szCs w:val="24"/>
          <w:lang w:eastAsia="zh-Hans"/>
        </w:rPr>
      </w:pPr>
      <w:r>
        <w:rPr>
          <w:rFonts w:hint="eastAsia" w:asciiTheme="minorEastAsia" w:hAnsiTheme="minorEastAsia" w:eastAsiaTheme="minorEastAsia"/>
          <w:szCs w:val="24"/>
          <w:lang w:eastAsia="zh-Hans"/>
        </w:rPr>
        <w:t>患者合并数：展示预采集中主索引的合并情况，提供不同交叉索引数量下的主索引合并情况，并以列表形式进行展现，提供患者姓名、身份证号、联系电话、社保卡号等检索功能。</w:t>
      </w:r>
    </w:p>
    <w:p>
      <w:pPr>
        <w:pStyle w:val="37"/>
        <w:spacing w:after="312"/>
        <w:ind w:firstLine="420" w:firstLineChars="0"/>
        <w:rPr>
          <w:rFonts w:asciiTheme="minorEastAsia" w:hAnsiTheme="minorEastAsia" w:eastAsiaTheme="minorEastAsia"/>
          <w:szCs w:val="24"/>
          <w:lang w:eastAsia="zh-Hans"/>
        </w:rPr>
      </w:pPr>
      <w:r>
        <w:rPr>
          <w:rFonts w:hint="eastAsia" w:asciiTheme="minorEastAsia" w:hAnsiTheme="minorEastAsia" w:eastAsiaTheme="minorEastAsia"/>
          <w:szCs w:val="24"/>
          <w:lang w:eastAsia="zh-Hans"/>
        </w:rPr>
        <w:t>疑似主索引：展示预采集中不同的疑似数量下主索引的分布情况，并提供疑似主索引的合并规则以及相应规则下的主索引情况，以列表形式呈现，也提供患者姓名、身份证号、联系电话、社保卡号等检索功能。</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主索引操作日志</w:t>
      </w:r>
    </w:p>
    <w:p>
      <w:pPr>
        <w:spacing w:line="360" w:lineRule="auto"/>
        <w:ind w:firstLine="480"/>
        <w:rPr>
          <w:rFonts w:asciiTheme="minorEastAsia" w:hAnsiTheme="minorEastAsia"/>
          <w:sz w:val="24"/>
          <w:szCs w:val="24"/>
          <w:lang w:bidi="ar"/>
        </w:rPr>
      </w:pPr>
      <w:r>
        <w:rPr>
          <w:rFonts w:hint="eastAsia" w:asciiTheme="minorEastAsia" w:hAnsiTheme="minorEastAsia"/>
          <w:sz w:val="24"/>
          <w:szCs w:val="24"/>
        </w:rPr>
        <w:t>主索引管理系统可对主索引的所有变更进行记录，通过日志查看功能，详细查看每条记录的变动情况。在用户操作、系统处理过程中的重要节点，生成记录日志，用户可对生成的操作日志进行查看。</w:t>
      </w:r>
    </w:p>
    <w:p>
      <w:pPr>
        <w:pStyle w:val="7"/>
        <w:rPr>
          <w:rFonts w:asciiTheme="minorEastAsia" w:hAnsiTheme="minorEastAsia" w:eastAsiaTheme="minorEastAsia"/>
          <w:lang w:eastAsia="zh-Hans" w:bidi="ar"/>
        </w:rPr>
      </w:pPr>
      <w:r>
        <w:rPr>
          <w:rFonts w:hint="eastAsia" w:asciiTheme="minorEastAsia" w:hAnsiTheme="minorEastAsia" w:eastAsiaTheme="minorEastAsia"/>
          <w:lang w:eastAsia="zh-Hans" w:bidi="ar"/>
        </w:rPr>
        <w:t>主索引数据服务</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主索引注册</w:t>
      </w:r>
      <w:r>
        <w:rPr>
          <w:rFonts w:asciiTheme="minorEastAsia" w:hAnsiTheme="minorEastAsia" w:eastAsiaTheme="minorEastAsia"/>
        </w:rPr>
        <w:t>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主索引注册服务</w:t>
      </w:r>
      <w:r>
        <w:rPr>
          <w:rFonts w:asciiTheme="minorEastAsia" w:hAnsiTheme="minorEastAsia"/>
          <w:sz w:val="24"/>
          <w:szCs w:val="24"/>
        </w:rPr>
        <w:t>解决患者信息在各个医院</w:t>
      </w:r>
      <w:r>
        <w:rPr>
          <w:rFonts w:hint="eastAsia" w:asciiTheme="minorEastAsia" w:hAnsiTheme="minorEastAsia"/>
          <w:sz w:val="24"/>
          <w:szCs w:val="24"/>
        </w:rPr>
        <w:t>各个</w:t>
      </w:r>
      <w:r>
        <w:rPr>
          <w:rFonts w:asciiTheme="minorEastAsia" w:hAnsiTheme="minorEastAsia"/>
          <w:sz w:val="24"/>
          <w:szCs w:val="24"/>
        </w:rPr>
        <w:t>系统中的唯一身份</w:t>
      </w:r>
      <w:r>
        <w:rPr>
          <w:rFonts w:hint="eastAsia" w:asciiTheme="minorEastAsia" w:hAnsiTheme="minorEastAsia"/>
          <w:sz w:val="24"/>
          <w:szCs w:val="24"/>
        </w:rPr>
        <w:t>识别问题</w:t>
      </w:r>
      <w:r>
        <w:rPr>
          <w:rFonts w:asciiTheme="minorEastAsia" w:hAnsiTheme="minorEastAsia"/>
          <w:sz w:val="24"/>
          <w:szCs w:val="24"/>
        </w:rPr>
        <w:t>，</w:t>
      </w:r>
      <w:r>
        <w:rPr>
          <w:rFonts w:hint="eastAsia" w:asciiTheme="minorEastAsia" w:hAnsiTheme="minorEastAsia"/>
          <w:sz w:val="24"/>
          <w:szCs w:val="24"/>
        </w:rPr>
        <w:t>避免</w:t>
      </w:r>
      <w:r>
        <w:rPr>
          <w:rFonts w:asciiTheme="minorEastAsia" w:hAnsiTheme="minorEastAsia"/>
          <w:sz w:val="24"/>
          <w:szCs w:val="24"/>
        </w:rPr>
        <w:t>对患者信息的重复录入。</w:t>
      </w:r>
    </w:p>
    <w:p>
      <w:pPr>
        <w:spacing w:line="360" w:lineRule="auto"/>
        <w:ind w:firstLine="480"/>
        <w:rPr>
          <w:rFonts w:asciiTheme="minorEastAsia" w:hAnsiTheme="minorEastAsia"/>
          <w:sz w:val="24"/>
          <w:szCs w:val="24"/>
        </w:rPr>
      </w:pPr>
      <w:r>
        <w:rPr>
          <w:rFonts w:hint="eastAsia" w:asciiTheme="minorEastAsia" w:hAnsiTheme="minorEastAsia"/>
          <w:sz w:val="24"/>
          <w:szCs w:val="24"/>
        </w:rPr>
        <w:t>主索引</w:t>
      </w:r>
      <w:r>
        <w:rPr>
          <w:rFonts w:asciiTheme="minorEastAsia" w:hAnsiTheme="minorEastAsia"/>
          <w:sz w:val="24"/>
          <w:szCs w:val="24"/>
        </w:rPr>
        <w:t>注册服务完整保存并管理</w:t>
      </w:r>
      <w:r>
        <w:rPr>
          <w:rFonts w:hint="eastAsia" w:asciiTheme="minorEastAsia" w:hAnsiTheme="minorEastAsia"/>
          <w:sz w:val="24"/>
          <w:szCs w:val="24"/>
        </w:rPr>
        <w:t>前来</w:t>
      </w:r>
      <w:r>
        <w:rPr>
          <w:rFonts w:asciiTheme="minorEastAsia" w:hAnsiTheme="minorEastAsia"/>
          <w:sz w:val="24"/>
          <w:szCs w:val="24"/>
        </w:rPr>
        <w:t>医院就诊的患者基本信息，在医院信息平台上形成一个患者注册库。</w:t>
      </w:r>
      <w:r>
        <w:rPr>
          <w:rFonts w:hint="eastAsia" w:asciiTheme="minorEastAsia" w:hAnsiTheme="minorEastAsia"/>
          <w:sz w:val="24"/>
          <w:szCs w:val="24"/>
        </w:rPr>
        <w:t>患者注册库主要扮演着两大角色。其一，它是唯一的权威信息来源，并尽可能地成为唯一的患者基本信息来源。其二，为医疗就诊相关的业务系统提供人员身份识别功能</w:t>
      </w:r>
    </w:p>
    <w:p>
      <w:pPr>
        <w:spacing w:line="360" w:lineRule="auto"/>
        <w:ind w:firstLine="480"/>
        <w:rPr>
          <w:rFonts w:asciiTheme="minorEastAsia" w:hAnsiTheme="minorEastAsia"/>
          <w:sz w:val="24"/>
          <w:szCs w:val="24"/>
        </w:rPr>
      </w:pPr>
      <w:r>
        <w:rPr>
          <w:rFonts w:hint="eastAsia" w:asciiTheme="minorEastAsia" w:hAnsiTheme="minorEastAsia"/>
          <w:sz w:val="24"/>
          <w:szCs w:val="24"/>
        </w:rPr>
        <w:t>主索引</w:t>
      </w:r>
      <w:r>
        <w:rPr>
          <w:rFonts w:asciiTheme="minorEastAsia" w:hAnsiTheme="minorEastAsia"/>
          <w:sz w:val="24"/>
          <w:szCs w:val="24"/>
        </w:rPr>
        <w:t>注册服务</w:t>
      </w:r>
      <w:r>
        <w:rPr>
          <w:rFonts w:hint="eastAsia" w:asciiTheme="minorEastAsia" w:hAnsiTheme="minorEastAsia"/>
          <w:sz w:val="24"/>
          <w:szCs w:val="24"/>
        </w:rPr>
        <w:t>根据</w:t>
      </w:r>
      <w:r>
        <w:rPr>
          <w:rFonts w:asciiTheme="minorEastAsia" w:hAnsiTheme="minorEastAsia"/>
          <w:sz w:val="24"/>
          <w:szCs w:val="24"/>
        </w:rPr>
        <w:t>患者基本信息</w:t>
      </w:r>
      <w:r>
        <w:rPr>
          <w:rFonts w:hint="eastAsia" w:asciiTheme="minorEastAsia" w:hAnsiTheme="minorEastAsia"/>
          <w:sz w:val="24"/>
          <w:szCs w:val="24"/>
        </w:rPr>
        <w:t>建立</w:t>
      </w:r>
      <w:r>
        <w:rPr>
          <w:rFonts w:asciiTheme="minorEastAsia" w:hAnsiTheme="minorEastAsia"/>
          <w:sz w:val="24"/>
          <w:szCs w:val="24"/>
        </w:rPr>
        <w:t>交叉索引记录、更新主索引</w:t>
      </w:r>
      <w:r>
        <w:rPr>
          <w:rFonts w:hint="eastAsia" w:asciiTheme="minorEastAsia" w:hAnsiTheme="minorEastAsia"/>
          <w:sz w:val="24"/>
          <w:szCs w:val="24"/>
        </w:rPr>
        <w:t>/交叉</w:t>
      </w:r>
      <w:r>
        <w:rPr>
          <w:rFonts w:asciiTheme="minorEastAsia" w:hAnsiTheme="minorEastAsia"/>
          <w:sz w:val="24"/>
          <w:szCs w:val="24"/>
        </w:rPr>
        <w:t>索引</w:t>
      </w:r>
      <w:r>
        <w:rPr>
          <w:rFonts w:hint="eastAsia" w:asciiTheme="minorEastAsia" w:hAnsiTheme="minorEastAsia"/>
          <w:sz w:val="24"/>
          <w:szCs w:val="24"/>
        </w:rPr>
        <w:t>记录。并且在更新</w:t>
      </w:r>
      <w:r>
        <w:rPr>
          <w:rFonts w:asciiTheme="minorEastAsia" w:hAnsiTheme="minorEastAsia"/>
          <w:sz w:val="24"/>
          <w:szCs w:val="24"/>
        </w:rPr>
        <w:t>主索引后，发布主索引更新通知。</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主索引标识</w:t>
      </w:r>
      <w:r>
        <w:rPr>
          <w:rFonts w:asciiTheme="minorEastAsia" w:hAnsiTheme="minorEastAsia" w:eastAsiaTheme="minorEastAsia"/>
        </w:rPr>
        <w:t>查询服务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根据业务</w:t>
      </w:r>
      <w:r>
        <w:rPr>
          <w:rFonts w:asciiTheme="minorEastAsia" w:hAnsiTheme="minorEastAsia"/>
          <w:sz w:val="24"/>
          <w:szCs w:val="24"/>
        </w:rPr>
        <w:t>系统提供</w:t>
      </w:r>
      <w:r>
        <w:rPr>
          <w:rFonts w:hint="eastAsia" w:asciiTheme="minorEastAsia" w:hAnsiTheme="minorEastAsia"/>
          <w:sz w:val="24"/>
          <w:szCs w:val="24"/>
        </w:rPr>
        <w:t>患者在</w:t>
      </w:r>
      <w:r>
        <w:rPr>
          <w:rFonts w:asciiTheme="minorEastAsia" w:hAnsiTheme="minorEastAsia"/>
          <w:sz w:val="24"/>
          <w:szCs w:val="24"/>
        </w:rPr>
        <w:t>业务系统中的注册信息</w:t>
      </w:r>
      <w:r>
        <w:rPr>
          <w:rFonts w:hint="eastAsia" w:asciiTheme="minorEastAsia" w:hAnsiTheme="minorEastAsia"/>
          <w:sz w:val="24"/>
          <w:szCs w:val="24"/>
        </w:rPr>
        <w:t>，</w:t>
      </w:r>
      <w:r>
        <w:rPr>
          <w:rFonts w:asciiTheme="minorEastAsia" w:hAnsiTheme="minorEastAsia"/>
          <w:sz w:val="24"/>
          <w:szCs w:val="24"/>
        </w:rPr>
        <w:t>以及业务系统</w:t>
      </w:r>
      <w:r>
        <w:rPr>
          <w:rFonts w:hint="eastAsia" w:asciiTheme="minorEastAsia" w:hAnsiTheme="minorEastAsia"/>
          <w:sz w:val="24"/>
          <w:szCs w:val="24"/>
        </w:rPr>
        <w:t>在</w:t>
      </w:r>
      <w:r>
        <w:rPr>
          <w:rFonts w:asciiTheme="minorEastAsia" w:hAnsiTheme="minorEastAsia"/>
          <w:sz w:val="24"/>
          <w:szCs w:val="24"/>
        </w:rPr>
        <w:t>平台上的注册信息，</w:t>
      </w:r>
      <w:r>
        <w:rPr>
          <w:rFonts w:hint="eastAsia" w:asciiTheme="minorEastAsia" w:hAnsiTheme="minorEastAsia"/>
          <w:sz w:val="24"/>
          <w:szCs w:val="24"/>
        </w:rPr>
        <w:t>和</w:t>
      </w:r>
      <w:r>
        <w:rPr>
          <w:rFonts w:asciiTheme="minorEastAsia" w:hAnsiTheme="minorEastAsia"/>
          <w:sz w:val="24"/>
          <w:szCs w:val="24"/>
        </w:rPr>
        <w:t>平台上已存在的患者进行绝对匹配</w:t>
      </w:r>
      <w:r>
        <w:rPr>
          <w:rFonts w:hint="eastAsia" w:asciiTheme="minorEastAsia" w:hAnsiTheme="minorEastAsia"/>
          <w:sz w:val="24"/>
          <w:szCs w:val="24"/>
        </w:rPr>
        <w:t>后返回患者</w:t>
      </w:r>
      <w:r>
        <w:rPr>
          <w:rFonts w:asciiTheme="minorEastAsia" w:hAnsiTheme="minorEastAsia"/>
          <w:sz w:val="24"/>
          <w:szCs w:val="24"/>
        </w:rPr>
        <w:t>对应的主索引</w:t>
      </w:r>
      <w:r>
        <w:rPr>
          <w:rFonts w:hint="eastAsia" w:asciiTheme="minorEastAsia" w:hAnsiTheme="minorEastAsia"/>
          <w:sz w:val="24"/>
          <w:szCs w:val="24"/>
        </w:rPr>
        <w:t>标识</w:t>
      </w:r>
      <w:r>
        <w:rPr>
          <w:rFonts w:asciiTheme="minorEastAsia" w:hAnsiTheme="minorEastAsia"/>
          <w:sz w:val="24"/>
          <w:szCs w:val="24"/>
        </w:rPr>
        <w:t>。如果</w:t>
      </w:r>
      <w:r>
        <w:rPr>
          <w:rFonts w:hint="eastAsia" w:asciiTheme="minorEastAsia" w:hAnsiTheme="minorEastAsia"/>
          <w:sz w:val="24"/>
          <w:szCs w:val="24"/>
        </w:rPr>
        <w:t>没有</w:t>
      </w:r>
      <w:r>
        <w:rPr>
          <w:rFonts w:asciiTheme="minorEastAsia" w:hAnsiTheme="minorEastAsia"/>
          <w:sz w:val="24"/>
          <w:szCs w:val="24"/>
        </w:rPr>
        <w:t>匹配到，</w:t>
      </w:r>
      <w:r>
        <w:rPr>
          <w:rFonts w:hint="eastAsia" w:asciiTheme="minorEastAsia" w:hAnsiTheme="minorEastAsia"/>
          <w:sz w:val="24"/>
          <w:szCs w:val="24"/>
        </w:rPr>
        <w:t>则</w:t>
      </w:r>
      <w:r>
        <w:rPr>
          <w:rFonts w:asciiTheme="minorEastAsia" w:hAnsiTheme="minorEastAsia"/>
          <w:sz w:val="24"/>
          <w:szCs w:val="24"/>
        </w:rPr>
        <w:t>根据</w:t>
      </w:r>
      <w:r>
        <w:rPr>
          <w:rFonts w:hint="eastAsia" w:asciiTheme="minorEastAsia" w:hAnsiTheme="minorEastAsia"/>
          <w:sz w:val="24"/>
          <w:szCs w:val="24"/>
        </w:rPr>
        <w:t>患者</w:t>
      </w:r>
      <w:r>
        <w:rPr>
          <w:rFonts w:asciiTheme="minorEastAsia" w:hAnsiTheme="minorEastAsia"/>
          <w:sz w:val="24"/>
          <w:szCs w:val="24"/>
        </w:rPr>
        <w:t>信息进行</w:t>
      </w:r>
      <w:r>
        <w:rPr>
          <w:rFonts w:hint="eastAsia" w:asciiTheme="minorEastAsia" w:hAnsiTheme="minorEastAsia"/>
          <w:sz w:val="24"/>
          <w:szCs w:val="24"/>
        </w:rPr>
        <w:t>条件模糊匹配，</w:t>
      </w:r>
      <w:r>
        <w:rPr>
          <w:rFonts w:asciiTheme="minorEastAsia" w:hAnsiTheme="minorEastAsia"/>
          <w:sz w:val="24"/>
          <w:szCs w:val="24"/>
        </w:rPr>
        <w:t>返回所有的匹配记录。</w:t>
      </w:r>
    </w:p>
    <w:p>
      <w:pPr>
        <w:spacing w:line="360" w:lineRule="auto"/>
        <w:ind w:firstLine="480"/>
        <w:rPr>
          <w:rFonts w:asciiTheme="minorEastAsia" w:hAnsiTheme="minorEastAsia"/>
          <w:sz w:val="24"/>
          <w:szCs w:val="24"/>
        </w:rPr>
      </w:pPr>
      <w:r>
        <w:rPr>
          <w:rFonts w:hint="eastAsia" w:asciiTheme="minorEastAsia" w:hAnsiTheme="minorEastAsia"/>
          <w:sz w:val="24"/>
          <w:szCs w:val="24"/>
        </w:rPr>
        <w:t>若查询存在疑似的患者，可返回疑似患者列表，由用户自行决定是否进行匹配；若查询到相同患者，则可由系统自动匹配合并患者。</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患者</w:t>
      </w:r>
      <w:r>
        <w:rPr>
          <w:rFonts w:asciiTheme="minorEastAsia" w:hAnsiTheme="minorEastAsia" w:eastAsiaTheme="minorEastAsia"/>
        </w:rPr>
        <w:t>信息</w:t>
      </w:r>
      <w:r>
        <w:rPr>
          <w:rFonts w:hint="eastAsia" w:asciiTheme="minorEastAsia" w:hAnsiTheme="minorEastAsia" w:eastAsiaTheme="minorEastAsia"/>
        </w:rPr>
        <w:t>查询服务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交叉索引系统存储了患者在多个系统中的标识信息，并由此维护一个主索引，记录最准确的患者基本信息，该信息可以提供给业务系统使用。患者主索引信息可由业务系统提供全局标识获取，也可由业务系统提供患者本地信息获取。</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交叉索引</w:t>
      </w:r>
      <w:r>
        <w:rPr>
          <w:rFonts w:asciiTheme="minorEastAsia" w:hAnsiTheme="minorEastAsia" w:eastAsiaTheme="minorEastAsia"/>
        </w:rPr>
        <w:t>查询服务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交叉索引系统为业务系统提供业务系统交叉索引表，业务系统可以通过两种方式获取交叉索引：通过全局标识获取、通过患者信息获取。</w:t>
      </w:r>
    </w:p>
    <w:p>
      <w:pPr>
        <w:spacing w:line="360" w:lineRule="auto"/>
        <w:ind w:firstLine="480"/>
        <w:rPr>
          <w:rFonts w:asciiTheme="minorEastAsia" w:hAnsiTheme="minorEastAsia"/>
          <w:sz w:val="24"/>
          <w:szCs w:val="24"/>
        </w:rPr>
      </w:pPr>
      <w:r>
        <w:rPr>
          <w:rFonts w:hint="eastAsia" w:asciiTheme="minorEastAsia" w:hAnsiTheme="minorEastAsia"/>
          <w:sz w:val="24"/>
          <w:szCs w:val="24"/>
        </w:rPr>
        <w:t>如果业务系统中记录了患者全局标识，交叉索引系统可以直接检索到该患者的交叉索引表。</w:t>
      </w:r>
    </w:p>
    <w:p>
      <w:pPr>
        <w:spacing w:line="360" w:lineRule="auto"/>
        <w:ind w:firstLine="480"/>
        <w:rPr>
          <w:rFonts w:asciiTheme="minorEastAsia" w:hAnsiTheme="minorEastAsia"/>
          <w:sz w:val="24"/>
          <w:szCs w:val="24"/>
        </w:rPr>
      </w:pPr>
      <w:r>
        <w:rPr>
          <w:rFonts w:hint="eastAsia" w:asciiTheme="minorEastAsia" w:hAnsiTheme="minorEastAsia"/>
          <w:sz w:val="24"/>
          <w:szCs w:val="24"/>
        </w:rPr>
        <w:t>当业务系统仅提供患者本地信息向交叉索引系统检索交叉索引时，交叉索引系统首先要进行患者信息匹配，在交叉索引库中查找可以匹配的病人。如果能够精确匹配，则返回该患者的交叉索引；如果仅能匹配到潜在重复，则返回潜在重复信息，由业务系统进一步选择；如果匹配失败，则返回空记录。</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主索引</w:t>
      </w:r>
      <w:r>
        <w:rPr>
          <w:rFonts w:asciiTheme="minorEastAsia" w:hAnsiTheme="minorEastAsia" w:eastAsiaTheme="minorEastAsia"/>
        </w:rPr>
        <w:t>更新服务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在交叉索引系统新增或更新一个患者的索引信息后，同时对主索引进行更新。向交叉索引提供患者信息注册的系统可能拥有不同的信息可信度，因此其提供的信息对主索引的影响有所不同。更新操作根据新的信息对主索引每个字段记录的信息进行评价，确定该字段的最佳值。</w:t>
      </w:r>
    </w:p>
    <w:p>
      <w:pPr>
        <w:spacing w:line="360" w:lineRule="auto"/>
        <w:ind w:firstLine="480"/>
        <w:rPr>
          <w:rFonts w:asciiTheme="minorEastAsia" w:hAnsiTheme="minorEastAsia"/>
          <w:sz w:val="24"/>
          <w:szCs w:val="24"/>
        </w:rPr>
      </w:pPr>
      <w:r>
        <w:rPr>
          <w:rFonts w:hint="eastAsia" w:asciiTheme="minorEastAsia" w:hAnsiTheme="minorEastAsia"/>
          <w:sz w:val="24"/>
          <w:szCs w:val="24"/>
        </w:rPr>
        <w:t>业务系统可以向交叉索引系统订阅主索引，交叉索引系统在对一个患者的主索引更新或增加新索引后，要向订阅主索引的业务系统发布更新。</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主索引合并</w:t>
      </w:r>
      <w:r>
        <w:rPr>
          <w:rFonts w:asciiTheme="minorEastAsia" w:hAnsiTheme="minorEastAsia" w:eastAsiaTheme="minorEastAsia"/>
        </w:rPr>
        <w:t>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主索引</w:t>
      </w:r>
      <w:r>
        <w:rPr>
          <w:rFonts w:asciiTheme="minorEastAsia" w:hAnsiTheme="minorEastAsia"/>
          <w:sz w:val="24"/>
          <w:szCs w:val="24"/>
        </w:rPr>
        <w:t>注册时，会记录模糊匹配的记录，当模糊匹配记录</w:t>
      </w:r>
      <w:r>
        <w:rPr>
          <w:rFonts w:hint="eastAsia" w:asciiTheme="minorEastAsia" w:hAnsiTheme="minorEastAsia"/>
          <w:sz w:val="24"/>
          <w:szCs w:val="24"/>
        </w:rPr>
        <w:t>为1条</w:t>
      </w:r>
      <w:r>
        <w:rPr>
          <w:rFonts w:asciiTheme="minorEastAsia" w:hAnsiTheme="minorEastAsia"/>
          <w:sz w:val="24"/>
          <w:szCs w:val="24"/>
        </w:rPr>
        <w:t>时，</w:t>
      </w:r>
      <w:r>
        <w:rPr>
          <w:rFonts w:hint="eastAsia" w:asciiTheme="minorEastAsia" w:hAnsiTheme="minorEastAsia"/>
          <w:sz w:val="24"/>
          <w:szCs w:val="24"/>
        </w:rPr>
        <w:t>业务系统直接发起请求，两个不同的全局主索引进行合并为一个主索引，</w:t>
      </w:r>
      <w:r>
        <w:rPr>
          <w:rFonts w:asciiTheme="minorEastAsia" w:hAnsiTheme="minorEastAsia"/>
          <w:sz w:val="24"/>
          <w:szCs w:val="24"/>
        </w:rPr>
        <w:t>当模糊匹配记录</w:t>
      </w:r>
      <w:r>
        <w:rPr>
          <w:rFonts w:hint="eastAsia" w:asciiTheme="minorEastAsia" w:hAnsiTheme="minorEastAsia"/>
          <w:sz w:val="24"/>
          <w:szCs w:val="24"/>
        </w:rPr>
        <w:t>不止1条</w:t>
      </w:r>
      <w:r>
        <w:rPr>
          <w:rFonts w:asciiTheme="minorEastAsia" w:hAnsiTheme="minorEastAsia"/>
          <w:sz w:val="24"/>
          <w:szCs w:val="24"/>
        </w:rPr>
        <w:t>时，</w:t>
      </w:r>
      <w:r>
        <w:rPr>
          <w:rFonts w:hint="eastAsia" w:asciiTheme="minorEastAsia" w:hAnsiTheme="minorEastAsia"/>
          <w:sz w:val="24"/>
          <w:szCs w:val="24"/>
        </w:rPr>
        <w:t>默认</w:t>
      </w:r>
      <w:r>
        <w:rPr>
          <w:rFonts w:asciiTheme="minorEastAsia" w:hAnsiTheme="minorEastAsia"/>
          <w:sz w:val="24"/>
          <w:szCs w:val="24"/>
        </w:rPr>
        <w:t>合并匹配分值最高的一条，并</w:t>
      </w:r>
      <w:r>
        <w:rPr>
          <w:rFonts w:hint="eastAsia" w:asciiTheme="minorEastAsia" w:hAnsiTheme="minorEastAsia"/>
          <w:sz w:val="24"/>
          <w:szCs w:val="24"/>
        </w:rPr>
        <w:t>记录</w:t>
      </w:r>
      <w:r>
        <w:rPr>
          <w:rFonts w:asciiTheme="minorEastAsia" w:hAnsiTheme="minorEastAsia"/>
          <w:sz w:val="24"/>
          <w:szCs w:val="24"/>
        </w:rPr>
        <w:t>其余</w:t>
      </w:r>
      <w:r>
        <w:rPr>
          <w:rFonts w:hint="eastAsia" w:asciiTheme="minorEastAsia" w:hAnsiTheme="minorEastAsia"/>
          <w:sz w:val="24"/>
          <w:szCs w:val="24"/>
        </w:rPr>
        <w:t>疑似匹配记录</w:t>
      </w:r>
      <w:r>
        <w:rPr>
          <w:rFonts w:asciiTheme="minorEastAsia" w:hAnsiTheme="minorEastAsia"/>
          <w:sz w:val="24"/>
          <w:szCs w:val="24"/>
        </w:rPr>
        <w:t>。</w:t>
      </w:r>
      <w:r>
        <w:rPr>
          <w:rFonts w:hint="eastAsia" w:asciiTheme="minorEastAsia" w:hAnsiTheme="minorEastAsia"/>
          <w:sz w:val="24"/>
          <w:szCs w:val="24"/>
        </w:rPr>
        <w:t>完成后对外发布主索引变更通知。</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主索引</w:t>
      </w:r>
      <w:r>
        <w:rPr>
          <w:rFonts w:asciiTheme="minorEastAsia" w:hAnsiTheme="minorEastAsia" w:eastAsiaTheme="minorEastAsia"/>
        </w:rPr>
        <w:t>注销服务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业务</w:t>
      </w:r>
      <w:r>
        <w:rPr>
          <w:rFonts w:asciiTheme="minorEastAsia" w:hAnsiTheme="minorEastAsia"/>
          <w:sz w:val="24"/>
          <w:szCs w:val="24"/>
        </w:rPr>
        <w:t>系统调用主索引注销</w:t>
      </w:r>
      <w:r>
        <w:rPr>
          <w:rFonts w:hint="eastAsia" w:asciiTheme="minorEastAsia" w:hAnsiTheme="minorEastAsia"/>
          <w:sz w:val="24"/>
          <w:szCs w:val="24"/>
        </w:rPr>
        <w:t>服务分为</w:t>
      </w:r>
      <w:r>
        <w:rPr>
          <w:rFonts w:asciiTheme="minorEastAsia" w:hAnsiTheme="minorEastAsia"/>
          <w:sz w:val="24"/>
          <w:szCs w:val="24"/>
        </w:rPr>
        <w:t>两种</w:t>
      </w:r>
      <w:r>
        <w:rPr>
          <w:rFonts w:hint="eastAsia" w:asciiTheme="minorEastAsia" w:hAnsiTheme="minorEastAsia"/>
          <w:sz w:val="24"/>
          <w:szCs w:val="24"/>
        </w:rPr>
        <w:t>情况</w:t>
      </w:r>
      <w:r>
        <w:rPr>
          <w:rFonts w:asciiTheme="minorEastAsia" w:hAnsiTheme="minorEastAsia"/>
          <w:sz w:val="24"/>
          <w:szCs w:val="24"/>
        </w:rPr>
        <w:t>，</w:t>
      </w:r>
      <w:r>
        <w:rPr>
          <w:rFonts w:hint="eastAsia" w:asciiTheme="minorEastAsia" w:hAnsiTheme="minorEastAsia"/>
          <w:sz w:val="24"/>
          <w:szCs w:val="24"/>
        </w:rPr>
        <w:t>一是根据全局主索引MPIID进行注销，注销主索引记录以及关联的交叉索引记录；二是根据交叉索引信息进行注销，注销交叉索引记录。</w:t>
      </w:r>
    </w:p>
    <w:p>
      <w:pPr>
        <w:pStyle w:val="213"/>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主索引变更通知</w:t>
      </w:r>
    </w:p>
    <w:p>
      <w:pPr>
        <w:spacing w:line="360" w:lineRule="auto"/>
        <w:ind w:firstLine="480"/>
        <w:rPr>
          <w:rFonts w:asciiTheme="minorEastAsia" w:hAnsiTheme="minorEastAsia"/>
          <w:sz w:val="24"/>
          <w:szCs w:val="24"/>
          <w:lang w:eastAsia="zh-Hans" w:bidi="ar"/>
        </w:rPr>
      </w:pPr>
      <w:r>
        <w:rPr>
          <w:rFonts w:hint="eastAsia" w:asciiTheme="minorEastAsia" w:hAnsiTheme="minorEastAsia"/>
          <w:sz w:val="24"/>
          <w:szCs w:val="24"/>
        </w:rPr>
        <w:t>对主索引进行的修改、注销、合并、拆分等操作完成后需要对外部发布主索引变更通知，通知外部系统做更新。通知的内容包括变更前主索引信息和变更后的信息。</w:t>
      </w:r>
    </w:p>
    <w:p>
      <w:pPr>
        <w:pStyle w:val="7"/>
        <w:rPr>
          <w:rFonts w:asciiTheme="minorEastAsia" w:hAnsiTheme="minorEastAsia" w:eastAsiaTheme="minorEastAsia"/>
        </w:rPr>
      </w:pPr>
      <w:r>
        <w:rPr>
          <w:rFonts w:hint="eastAsia" w:asciiTheme="minorEastAsia" w:hAnsiTheme="minorEastAsia" w:eastAsiaTheme="minorEastAsia"/>
          <w:lang w:eastAsia="zh-Hans"/>
        </w:rPr>
        <w:t>系统</w:t>
      </w:r>
      <w:r>
        <w:rPr>
          <w:rFonts w:asciiTheme="minorEastAsia" w:hAnsiTheme="minorEastAsia" w:eastAsiaTheme="minorEastAsia"/>
        </w:rPr>
        <w:t>配置管理</w:t>
      </w:r>
    </w:p>
    <w:p>
      <w:pPr>
        <w:spacing w:line="360" w:lineRule="auto"/>
        <w:ind w:firstLine="480"/>
        <w:jc w:val="left"/>
        <w:rPr>
          <w:rFonts w:cs="宋体" w:asciiTheme="minorEastAsia" w:hAnsiTheme="minorEastAsia"/>
          <w:sz w:val="24"/>
          <w:szCs w:val="24"/>
        </w:rPr>
      </w:pPr>
      <w:r>
        <w:rPr>
          <w:rFonts w:hint="eastAsia" w:cs="宋体" w:asciiTheme="minorEastAsia" w:hAnsiTheme="minorEastAsia"/>
          <w:sz w:val="24"/>
          <w:szCs w:val="24"/>
        </w:rPr>
        <w:t>主索引管理系统提供统一的系统配置管理功能。系统配置管理集合了主索引系统所有参数的配置，方便用户进行统一的管理。通过系统配置管理页面，可设置成人与儿童的判断年龄，满足院内复杂的数据情况；系统自带多种校验规则，例如身份证、手机号、出生日期等，通过校验规则的设置，可帮助主索引管理系统精准的判断出患者数据的规范情况，若有特殊的校验需求，还支持手动新增校验规则。除此之外，还可配置MPI的自动合并的规则、分值权重字段的列表等。</w:t>
      </w:r>
    </w:p>
    <w:p>
      <w:pPr>
        <w:pStyle w:val="6"/>
        <w:rPr>
          <w:rFonts w:cs="华文宋体" w:asciiTheme="minorEastAsia" w:hAnsiTheme="minorEastAsia"/>
          <w:lang w:eastAsia="zh-Hans" w:bidi="ar"/>
        </w:rPr>
      </w:pPr>
      <w:r>
        <w:rPr>
          <w:rFonts w:hint="eastAsia" w:cs="华文宋体" w:asciiTheme="minorEastAsia" w:hAnsiTheme="minorEastAsia"/>
          <w:lang w:eastAsia="zh-Hans" w:bidi="ar"/>
        </w:rPr>
        <w:t>统一认证应用门户（单点登录）</w:t>
      </w:r>
    </w:p>
    <w:p>
      <w:pPr>
        <w:spacing w:before="81" w:after="81" w:line="360" w:lineRule="auto"/>
        <w:ind w:firstLine="480"/>
        <w:rPr>
          <w:rFonts w:cs="宋体" w:asciiTheme="minorEastAsia" w:hAnsiTheme="minorEastAsia"/>
          <w:sz w:val="24"/>
          <w:szCs w:val="24"/>
        </w:rPr>
      </w:pPr>
      <w:r>
        <w:rPr>
          <w:rFonts w:hint="eastAsia" w:cs="宋体" w:asciiTheme="minorEastAsia" w:hAnsiTheme="minorEastAsia"/>
          <w:sz w:val="24"/>
          <w:szCs w:val="24"/>
        </w:rPr>
        <w:t>医共体信息平台提供统一的用户身份认证服务，所有应用系统都不再自行进行用户的认证工作，都统一访问平台提供的身份认证服务来完成。任何应用系统不再对用户信息进行管理维护，都通过统一的用户身份访问服务来获取必要的用户信息。系统提供单点登录功能，对于多个采用了统一认证服务的应用系统，用户只需要一次登录，就可以访问不同的应用系统，不需要重复登录。</w:t>
      </w:r>
    </w:p>
    <w:p>
      <w:pPr>
        <w:spacing w:before="81" w:after="81" w:line="360" w:lineRule="auto"/>
        <w:ind w:firstLine="480"/>
        <w:rPr>
          <w:rFonts w:cs="宋体" w:asciiTheme="minorEastAsia" w:hAnsiTheme="minorEastAsia"/>
          <w:sz w:val="24"/>
          <w:szCs w:val="24"/>
        </w:rPr>
      </w:pPr>
      <w:r>
        <w:rPr>
          <w:rFonts w:hint="eastAsia" w:cs="宋体" w:asciiTheme="minorEastAsia" w:hAnsiTheme="minorEastAsia"/>
          <w:sz w:val="24"/>
          <w:szCs w:val="24"/>
        </w:rPr>
        <w:t>单点登录及统一认证是医共体信息平台应用层的核心应用之一，其目标是解决全院范围内众多应用系统的统一用户管理和统一认证，实现机构、用户、角色的统一管理。</w:t>
      </w:r>
    </w:p>
    <w:p>
      <w:pPr>
        <w:spacing w:before="81" w:after="81" w:line="360" w:lineRule="auto"/>
        <w:ind w:firstLine="480"/>
        <w:rPr>
          <w:rFonts w:cs="宋体" w:asciiTheme="minorEastAsia" w:hAnsiTheme="minorEastAsia"/>
          <w:sz w:val="24"/>
          <w:szCs w:val="24"/>
        </w:rPr>
      </w:pPr>
      <w:r>
        <w:rPr>
          <w:rFonts w:hint="eastAsia" w:cs="宋体" w:asciiTheme="minorEastAsia" w:hAnsiTheme="minorEastAsia"/>
          <w:sz w:val="24"/>
          <w:szCs w:val="24"/>
        </w:rPr>
        <w:t>统一身份认证应用Web Service技术封装为Web服务，利用统一的SSO（身份认证服务器）存储的用户基本信息及用户应用系统访问权限信息，方便应用系统的调用，从而实现统一认证、统一管理和授权。医共体信息平台提供第三方业务系统与平台的用户、角色进行映射的功能，可为医护人员分配不同的平台用户、角色，并且可为角色分配菜单信息，以此来实现对第三方业务系统的权限管理。</w:t>
      </w:r>
    </w:p>
    <w:p>
      <w:pPr>
        <w:pStyle w:val="5"/>
        <w:rPr>
          <w:rFonts w:asciiTheme="minorEastAsia" w:hAnsiTheme="minorEastAsia" w:eastAsiaTheme="minorEastAsia"/>
        </w:rPr>
      </w:pPr>
      <w:r>
        <w:rPr>
          <w:rFonts w:hint="eastAsia" w:asciiTheme="minorEastAsia" w:hAnsiTheme="minorEastAsia" w:eastAsiaTheme="minorEastAsia"/>
          <w:lang w:eastAsia="zh-Hans"/>
        </w:rPr>
        <w:t>医共体</w:t>
      </w:r>
      <w:r>
        <w:rPr>
          <w:rFonts w:asciiTheme="minorEastAsia" w:hAnsiTheme="minorEastAsia" w:eastAsiaTheme="minorEastAsia"/>
        </w:rPr>
        <w:t>交换平台</w:t>
      </w:r>
    </w:p>
    <w:p>
      <w:pPr>
        <w:pStyle w:val="6"/>
        <w:rPr>
          <w:rFonts w:asciiTheme="minorEastAsia" w:hAnsiTheme="minorEastAsia"/>
        </w:rPr>
      </w:pPr>
      <w:r>
        <w:rPr>
          <w:rFonts w:asciiTheme="minorEastAsia" w:hAnsiTheme="minorEastAsia"/>
        </w:rPr>
        <w:t>数据采集</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通过ETL</w:t>
      </w:r>
      <w:r>
        <w:rPr>
          <w:rFonts w:hint="eastAsia" w:cs="微软雅黑" w:asciiTheme="minorEastAsia" w:hAnsiTheme="minorEastAsia"/>
          <w:color w:val="000000"/>
          <w:sz w:val="24"/>
          <w:szCs w:val="24"/>
          <w:lang w:eastAsia="zh-Hans"/>
        </w:rPr>
        <w:t>数据采集</w:t>
      </w:r>
      <w:r>
        <w:rPr>
          <w:rFonts w:hint="eastAsia" w:cs="微软雅黑" w:asciiTheme="minorEastAsia" w:hAnsiTheme="minorEastAsia"/>
          <w:color w:val="000000"/>
          <w:sz w:val="24"/>
          <w:szCs w:val="24"/>
        </w:rPr>
        <w:t>系统</w:t>
      </w:r>
      <w:r>
        <w:rPr>
          <w:rFonts w:hint="eastAsia" w:cs="微软雅黑" w:asciiTheme="minorEastAsia" w:hAnsiTheme="minorEastAsia"/>
          <w:color w:val="000000"/>
          <w:sz w:val="24"/>
          <w:szCs w:val="24"/>
          <w:lang w:eastAsia="zh-Hans"/>
        </w:rPr>
        <w:t>对医共体成员单位内的业务系统数据进行数据采集，包括临床诊疗数据、医疗服务数据以及医院管理数据等，采集过程会</w:t>
      </w:r>
      <w:r>
        <w:rPr>
          <w:rFonts w:hint="eastAsia" w:cs="微软雅黑" w:asciiTheme="minorEastAsia" w:hAnsiTheme="minorEastAsia"/>
          <w:color w:val="000000"/>
          <w:sz w:val="24"/>
          <w:szCs w:val="24"/>
        </w:rPr>
        <w:t>完成对数据抽取、转换、加载等</w:t>
      </w:r>
      <w:r>
        <w:rPr>
          <w:rFonts w:hint="eastAsia" w:cs="微软雅黑" w:asciiTheme="minorEastAsia" w:hAnsiTheme="minorEastAsia"/>
          <w:color w:val="000000"/>
          <w:sz w:val="24"/>
          <w:szCs w:val="24"/>
          <w:lang w:eastAsia="zh-Hans"/>
        </w:rPr>
        <w:t>，形成标准化的医疗信息</w:t>
      </w:r>
      <w:r>
        <w:rPr>
          <w:rFonts w:hint="eastAsia" w:cs="微软雅黑" w:asciiTheme="minorEastAsia" w:hAnsiTheme="minorEastAsia"/>
          <w:color w:val="000000"/>
          <w:sz w:val="24"/>
          <w:szCs w:val="24"/>
        </w:rPr>
        <w:t>。</w:t>
      </w:r>
      <w:r>
        <w:rPr>
          <w:rFonts w:hint="eastAsia" w:cs="微软雅黑" w:asciiTheme="minorEastAsia" w:hAnsiTheme="minorEastAsia"/>
          <w:color w:val="000000"/>
          <w:sz w:val="24"/>
          <w:szCs w:val="24"/>
          <w:lang w:eastAsia="zh-Hans"/>
        </w:rPr>
        <w:t>数据采集是</w:t>
      </w:r>
      <w:r>
        <w:rPr>
          <w:rFonts w:hint="eastAsia" w:cs="宋体" w:asciiTheme="minorEastAsia" w:hAnsiTheme="minorEastAsia"/>
          <w:sz w:val="24"/>
          <w:szCs w:val="24"/>
        </w:rPr>
        <w:t>通过特定的方式将业务数据主键等信息写入到日志表中，采集系统再从</w:t>
      </w:r>
      <w:r>
        <w:rPr>
          <w:rFonts w:cs="宋体" w:asciiTheme="minorEastAsia" w:hAnsiTheme="minorEastAsia"/>
          <w:sz w:val="24"/>
          <w:szCs w:val="24"/>
        </w:rPr>
        <w:t>日志</w:t>
      </w:r>
      <w:r>
        <w:rPr>
          <w:rFonts w:hint="eastAsia" w:cs="宋体" w:asciiTheme="minorEastAsia" w:hAnsiTheme="minorEastAsia"/>
          <w:sz w:val="24"/>
          <w:szCs w:val="24"/>
        </w:rPr>
        <w:t>表</w:t>
      </w:r>
      <w:r>
        <w:rPr>
          <w:rFonts w:cs="宋体" w:asciiTheme="minorEastAsia" w:hAnsiTheme="minorEastAsia"/>
          <w:sz w:val="24"/>
          <w:szCs w:val="24"/>
        </w:rPr>
        <w:t>中获取需要进行采集的数据集，</w:t>
      </w:r>
      <w:r>
        <w:rPr>
          <w:rFonts w:hint="eastAsia" w:cs="宋体" w:asciiTheme="minorEastAsia" w:hAnsiTheme="minorEastAsia"/>
          <w:sz w:val="24"/>
          <w:szCs w:val="24"/>
        </w:rPr>
        <w:t>然后使用</w:t>
      </w:r>
      <w:r>
        <w:rPr>
          <w:rFonts w:cs="宋体" w:asciiTheme="minorEastAsia" w:hAnsiTheme="minorEastAsia"/>
          <w:sz w:val="24"/>
          <w:szCs w:val="24"/>
        </w:rPr>
        <w:t>合适的sql语句</w:t>
      </w:r>
      <w:r>
        <w:rPr>
          <w:rFonts w:hint="eastAsia" w:cs="宋体" w:asciiTheme="minorEastAsia" w:hAnsiTheme="minorEastAsia"/>
          <w:sz w:val="24"/>
          <w:szCs w:val="24"/>
        </w:rPr>
        <w:t>将</w:t>
      </w:r>
      <w:r>
        <w:rPr>
          <w:rFonts w:cs="宋体" w:asciiTheme="minorEastAsia" w:hAnsiTheme="minorEastAsia"/>
          <w:sz w:val="24"/>
          <w:szCs w:val="24"/>
        </w:rPr>
        <w:t>数据采集</w:t>
      </w:r>
      <w:r>
        <w:rPr>
          <w:rFonts w:hint="eastAsia" w:cs="宋体" w:asciiTheme="minorEastAsia" w:hAnsiTheme="minorEastAsia"/>
          <w:sz w:val="24"/>
          <w:szCs w:val="24"/>
        </w:rPr>
        <w:t>到采集系统中</w:t>
      </w:r>
      <w:r>
        <w:rPr>
          <w:rFonts w:cs="宋体" w:asciiTheme="minorEastAsia" w:hAnsiTheme="minorEastAsia"/>
          <w:sz w:val="24"/>
          <w:szCs w:val="24"/>
        </w:rPr>
        <w:t>，</w:t>
      </w:r>
      <w:r>
        <w:rPr>
          <w:rFonts w:hint="eastAsia" w:cs="宋体" w:asciiTheme="minorEastAsia" w:hAnsiTheme="minorEastAsia"/>
          <w:sz w:val="24"/>
          <w:szCs w:val="24"/>
        </w:rPr>
        <w:t>再通过前置机进行中转。</w:t>
      </w:r>
    </w:p>
    <w:p>
      <w:pPr>
        <w:pStyle w:val="7"/>
        <w:rPr>
          <w:rFonts w:asciiTheme="minorEastAsia" w:hAnsiTheme="minorEastAsia" w:eastAsiaTheme="minorEastAsia"/>
          <w:lang w:eastAsia="zh-Hans"/>
        </w:rPr>
      </w:pPr>
      <w:r>
        <w:rPr>
          <w:rFonts w:hint="eastAsia" w:asciiTheme="minorEastAsia" w:hAnsiTheme="minorEastAsia" w:eastAsiaTheme="minorEastAsia"/>
          <w:lang w:eastAsia="zh-Hans"/>
        </w:rPr>
        <w:t>实时数据同步</w:t>
      </w:r>
    </w:p>
    <w:p>
      <w:pPr>
        <w:spacing w:line="360" w:lineRule="auto"/>
        <w:ind w:firstLine="480"/>
        <w:rPr>
          <w:rFonts w:asciiTheme="minorEastAsia" w:hAnsiTheme="minorEastAsia"/>
          <w:sz w:val="24"/>
          <w:szCs w:val="24"/>
        </w:rPr>
      </w:pPr>
      <w:r>
        <w:rPr>
          <w:rFonts w:hint="eastAsia" w:asciiTheme="minorEastAsia" w:hAnsiTheme="minorEastAsia"/>
          <w:sz w:val="24"/>
          <w:szCs w:val="24"/>
          <w:lang w:eastAsia="zh-Hans"/>
        </w:rPr>
        <w:t>通过CDC</w:t>
      </w:r>
      <w:r>
        <w:rPr>
          <w:rFonts w:asciiTheme="minorEastAsia" w:hAnsiTheme="minorEastAsia"/>
          <w:sz w:val="24"/>
          <w:szCs w:val="24"/>
          <w:lang w:eastAsia="zh-Hans"/>
        </w:rPr>
        <w:t>(</w:t>
      </w:r>
      <w:r>
        <w:rPr>
          <w:rFonts w:hint="eastAsia" w:asciiTheme="minorEastAsia" w:hAnsiTheme="minorEastAsia"/>
          <w:sz w:val="24"/>
          <w:szCs w:val="24"/>
        </w:rPr>
        <w:t>change data capture,</w:t>
      </w:r>
      <w:r>
        <w:rPr>
          <w:rFonts w:asciiTheme="minorEastAsia" w:hAnsiTheme="minorEastAsia"/>
          <w:sz w:val="24"/>
          <w:szCs w:val="24"/>
        </w:rPr>
        <w:t>CDC</w:t>
      </w:r>
      <w:r>
        <w:rPr>
          <w:rFonts w:asciiTheme="minorEastAsia" w:hAnsiTheme="minorEastAsia"/>
          <w:sz w:val="24"/>
          <w:szCs w:val="24"/>
          <w:lang w:eastAsia="zh-Hans"/>
        </w:rPr>
        <w:t>)</w:t>
      </w:r>
      <w:r>
        <w:rPr>
          <w:rFonts w:hint="eastAsia" w:asciiTheme="minorEastAsia" w:hAnsiTheme="minorEastAsia"/>
          <w:sz w:val="24"/>
          <w:szCs w:val="24"/>
          <w:lang w:eastAsia="zh-Hans"/>
        </w:rPr>
        <w:t>+ETL</w:t>
      </w:r>
      <w:r>
        <w:rPr>
          <w:rFonts w:asciiTheme="minorEastAsia" w:hAnsiTheme="minorEastAsia"/>
          <w:sz w:val="24"/>
          <w:szCs w:val="24"/>
          <w:lang w:eastAsia="zh-Hans"/>
        </w:rPr>
        <w:t>(</w:t>
      </w:r>
      <w:r>
        <w:rPr>
          <w:rFonts w:hint="eastAsia" w:asciiTheme="minorEastAsia" w:hAnsiTheme="minorEastAsia"/>
          <w:sz w:val="24"/>
          <w:szCs w:val="24"/>
        </w:rPr>
        <w:t>Extract-Transform-Load</w:t>
      </w:r>
      <w:r>
        <w:rPr>
          <w:rFonts w:asciiTheme="minorEastAsia" w:hAnsiTheme="minorEastAsia"/>
          <w:sz w:val="24"/>
          <w:szCs w:val="24"/>
          <w:lang w:eastAsia="zh-Hans"/>
        </w:rPr>
        <w:t>)</w:t>
      </w:r>
      <w:r>
        <w:rPr>
          <w:rFonts w:hint="eastAsia" w:asciiTheme="minorEastAsia" w:hAnsiTheme="minorEastAsia"/>
          <w:sz w:val="24"/>
          <w:szCs w:val="24"/>
          <w:lang w:eastAsia="zh-Hans"/>
        </w:rPr>
        <w:t>技术，对原生成系统进行数据作业，构建业务数据实时缓存集。该库的数据为实时性，保证与源库数据保持一致，能够为集成平台服务开放、查询、统计、数据中心等应用提供数据基础。其数据结构必须可以保证能够同时收纳不同业务系统间的数据，并且可以为上层数据仓库提供综合的、面向不同主题域的明细数据。</w:t>
      </w:r>
    </w:p>
    <w:p>
      <w:pPr>
        <w:spacing w:line="360" w:lineRule="auto"/>
        <w:ind w:firstLine="480"/>
        <w:rPr>
          <w:rFonts w:asciiTheme="minorEastAsia" w:hAnsiTheme="minorEastAsia"/>
          <w:sz w:val="24"/>
          <w:szCs w:val="24"/>
          <w:lang w:eastAsia="zh-Hans"/>
        </w:rPr>
      </w:pPr>
      <w:r>
        <w:rPr>
          <w:rFonts w:hint="eastAsia" w:asciiTheme="minorEastAsia" w:hAnsiTheme="minorEastAsia"/>
          <w:sz w:val="24"/>
          <w:szCs w:val="24"/>
          <w:lang w:eastAsia="zh-Hans"/>
        </w:rPr>
        <w:t>通过</w:t>
      </w:r>
      <w:r>
        <w:rPr>
          <w:rFonts w:asciiTheme="minorEastAsia" w:hAnsiTheme="minorEastAsia"/>
          <w:sz w:val="24"/>
          <w:szCs w:val="24"/>
          <w:lang w:eastAsia="zh-Hans"/>
        </w:rPr>
        <w:t>CDC</w:t>
      </w:r>
      <w:r>
        <w:rPr>
          <w:rFonts w:hint="eastAsia" w:asciiTheme="minorEastAsia" w:hAnsiTheme="minorEastAsia"/>
          <w:sz w:val="24"/>
          <w:szCs w:val="24"/>
          <w:lang w:eastAsia="zh-Hans"/>
        </w:rPr>
        <w:t>实时数据同步可以实现如下的采集功能：</w:t>
      </w:r>
    </w:p>
    <w:p>
      <w:pPr>
        <w:spacing w:line="360" w:lineRule="auto"/>
        <w:ind w:firstLine="480"/>
        <w:rPr>
          <w:rFonts w:asciiTheme="minorEastAsia" w:hAnsiTheme="minorEastAsia"/>
          <w:sz w:val="24"/>
          <w:szCs w:val="24"/>
        </w:rPr>
      </w:pPr>
      <w:r>
        <w:rPr>
          <w:rFonts w:asciiTheme="minorEastAsia" w:hAnsiTheme="minorEastAsia"/>
          <w:sz w:val="24"/>
          <w:szCs w:val="24"/>
          <w:lang w:eastAsia="zh-Hans"/>
        </w:rPr>
        <w:t>1</w:t>
      </w:r>
      <w:r>
        <w:rPr>
          <w:rFonts w:hint="eastAsia" w:asciiTheme="minorEastAsia" w:hAnsiTheme="minorEastAsia"/>
          <w:sz w:val="24"/>
          <w:szCs w:val="24"/>
          <w:lang w:eastAsia="zh-Hans"/>
        </w:rPr>
        <w:t>）</w:t>
      </w:r>
      <w:r>
        <w:rPr>
          <w:rFonts w:hint="eastAsia" w:asciiTheme="minorEastAsia" w:hAnsiTheme="minorEastAsia"/>
          <w:sz w:val="24"/>
          <w:szCs w:val="24"/>
        </w:rPr>
        <w:t>平台通过图形化的配置界面实现分布的、异构的、跨网络的各</w:t>
      </w:r>
      <w:r>
        <w:rPr>
          <w:rFonts w:hint="eastAsia" w:asciiTheme="minorEastAsia" w:hAnsiTheme="minorEastAsia"/>
          <w:sz w:val="24"/>
          <w:szCs w:val="24"/>
          <w:lang w:eastAsia="zh-Hans"/>
        </w:rPr>
        <w:t>业务</w:t>
      </w:r>
      <w:r>
        <w:rPr>
          <w:rFonts w:hint="eastAsia" w:asciiTheme="minorEastAsia" w:hAnsiTheme="minorEastAsia"/>
          <w:sz w:val="24"/>
          <w:szCs w:val="24"/>
        </w:rPr>
        <w:t>数据信息资源的交换汇聚，通过单一平台就可以完成各部门各类数据信息资源的汇聚。汇聚的过程中,可以按照指定的标准、行业标准、国标对数据资源进行标准化,从而利于汇聚后的数据对外提供服务，使数据按一定业务规则成为可复用的信息资源服务</w:t>
      </w:r>
      <w:r>
        <w:rPr>
          <w:rFonts w:hint="eastAsia" w:asciiTheme="minorEastAsia" w:hAnsiTheme="minorEastAsia"/>
          <w:sz w:val="24"/>
          <w:szCs w:val="24"/>
          <w:lang w:eastAsia="zh-Hans"/>
        </w:rPr>
        <w:t>。</w:t>
      </w:r>
    </w:p>
    <w:p>
      <w:pPr>
        <w:spacing w:line="360" w:lineRule="auto"/>
        <w:ind w:firstLine="480"/>
        <w:jc w:val="left"/>
        <w:rPr>
          <w:rFonts w:asciiTheme="minorEastAsia" w:hAnsiTheme="minorEastAsia"/>
          <w:sz w:val="24"/>
          <w:szCs w:val="24"/>
          <w:lang w:eastAsia="zh-Hans"/>
        </w:rPr>
      </w:pPr>
      <w:r>
        <w:rPr>
          <w:rFonts w:asciiTheme="minorEastAsia" w:hAnsiTheme="minorEastAsia"/>
          <w:sz w:val="24"/>
          <w:szCs w:val="24"/>
        </w:rPr>
        <w:t>2</w:t>
      </w:r>
      <w:r>
        <w:rPr>
          <w:rFonts w:hint="eastAsia" w:asciiTheme="minorEastAsia" w:hAnsiTheme="minorEastAsia"/>
          <w:sz w:val="24"/>
          <w:szCs w:val="24"/>
          <w:lang w:eastAsia="zh-Hans"/>
        </w:rPr>
        <w:t>）</w:t>
      </w:r>
      <w:r>
        <w:rPr>
          <w:rFonts w:hint="eastAsia" w:asciiTheme="minorEastAsia" w:hAnsiTheme="minorEastAsia"/>
          <w:sz w:val="24"/>
          <w:szCs w:val="24"/>
        </w:rPr>
        <w:t>支持</w:t>
      </w:r>
      <w:r>
        <w:rPr>
          <w:rFonts w:hint="eastAsia" w:asciiTheme="minorEastAsia" w:hAnsiTheme="minorEastAsia"/>
          <w:sz w:val="24"/>
          <w:szCs w:val="24"/>
          <w:lang w:eastAsia="zh-Hans"/>
        </w:rPr>
        <w:t>丰富</w:t>
      </w:r>
      <w:r>
        <w:rPr>
          <w:rFonts w:hint="eastAsia" w:asciiTheme="minorEastAsia" w:hAnsiTheme="minorEastAsia"/>
          <w:sz w:val="24"/>
          <w:szCs w:val="24"/>
        </w:rPr>
        <w:t>的数据源和目标源,可以为ODS的数据提供良好的互联互通</w:t>
      </w:r>
      <w:r>
        <w:rPr>
          <w:rFonts w:hint="eastAsia" w:asciiTheme="minorEastAsia" w:hAnsiTheme="minorEastAsia"/>
          <w:sz w:val="24"/>
          <w:szCs w:val="24"/>
          <w:lang w:eastAsia="zh-Hans"/>
        </w:rPr>
        <w:t>，实现业务库镜像的建设，同时实现全量和增量的数据同步功能，如：</w:t>
      </w:r>
      <w:r>
        <w:rPr>
          <w:rFonts w:asciiTheme="minorEastAsia" w:hAnsiTheme="minorEastAsia"/>
          <w:sz w:val="24"/>
          <w:szCs w:val="24"/>
        </w:rPr>
        <w:t>Oracle/DB2/SQL Server/Mysql/Sybase/ postgresql/cache/</w:t>
      </w:r>
      <w:r>
        <w:rPr>
          <w:rFonts w:hint="eastAsia" w:asciiTheme="minorEastAsia" w:hAnsiTheme="minorEastAsia"/>
          <w:sz w:val="24"/>
          <w:szCs w:val="24"/>
        </w:rPr>
        <w:t>达梦等</w:t>
      </w:r>
      <w:r>
        <w:rPr>
          <w:rFonts w:hint="eastAsia" w:asciiTheme="minorEastAsia" w:hAnsiTheme="minorEastAsia"/>
          <w:sz w:val="24"/>
          <w:szCs w:val="24"/>
          <w:lang w:eastAsia="zh-Hans"/>
        </w:rPr>
        <w:t>。</w:t>
      </w:r>
    </w:p>
    <w:p>
      <w:pPr>
        <w:spacing w:line="360" w:lineRule="auto"/>
        <w:ind w:firstLine="48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lang w:eastAsia="zh-Hans"/>
        </w:rPr>
        <w:t>）实现</w:t>
      </w:r>
      <w:r>
        <w:rPr>
          <w:rFonts w:hint="eastAsia" w:asciiTheme="minorEastAsia" w:hAnsiTheme="minorEastAsia"/>
          <w:sz w:val="24"/>
          <w:szCs w:val="24"/>
        </w:rPr>
        <w:t>不同的数据库类型数据能够同步到异构数据库中，会出现数据类型不一致的情况，需要提供保证数据类型转换功能，实现数据同步；针对所有同步数据需要追加更新时间戳字段以及操作类型字段，用于记录数据实现发生变更的时间以及操作；实现字段级、表级的映射；在建设过程中，会出现不断完善ODS数据的情况，</w:t>
      </w:r>
      <w:r>
        <w:rPr>
          <w:rFonts w:hint="eastAsia" w:asciiTheme="minorEastAsia" w:hAnsiTheme="minorEastAsia"/>
          <w:sz w:val="24"/>
          <w:szCs w:val="24"/>
          <w:lang w:eastAsia="zh-Hans"/>
        </w:rPr>
        <w:t>能</w:t>
      </w:r>
      <w:r>
        <w:rPr>
          <w:rFonts w:hint="eastAsia" w:asciiTheme="minorEastAsia" w:hAnsiTheme="minorEastAsia"/>
          <w:sz w:val="24"/>
          <w:szCs w:val="24"/>
        </w:rPr>
        <w:t>实现动态扩展表、字段映射功能</w:t>
      </w:r>
      <w:r>
        <w:rPr>
          <w:rFonts w:hint="eastAsia" w:asciiTheme="minorEastAsia" w:hAnsiTheme="minorEastAsia"/>
          <w:sz w:val="24"/>
          <w:szCs w:val="24"/>
          <w:lang w:eastAsia="zh-Hans"/>
        </w:rPr>
        <w:t>。</w:t>
      </w:r>
    </w:p>
    <w:p>
      <w:pPr>
        <w:spacing w:line="360" w:lineRule="auto"/>
        <w:ind w:firstLine="480"/>
        <w:rPr>
          <w:rFonts w:asciiTheme="minorEastAsia" w:hAnsiTheme="minorEastAsia"/>
          <w:sz w:val="24"/>
          <w:szCs w:val="24"/>
        </w:rPr>
      </w:pPr>
      <w:r>
        <w:rPr>
          <w:rFonts w:asciiTheme="minorEastAsia" w:hAnsiTheme="minorEastAsia"/>
          <w:sz w:val="24"/>
          <w:szCs w:val="24"/>
          <w:lang w:eastAsia="zh-Hans"/>
        </w:rPr>
        <w:t>4</w:t>
      </w:r>
      <w:r>
        <w:rPr>
          <w:rFonts w:hint="eastAsia" w:asciiTheme="minorEastAsia" w:hAnsiTheme="minorEastAsia"/>
          <w:sz w:val="24"/>
          <w:szCs w:val="24"/>
          <w:lang w:eastAsia="zh-Hans"/>
        </w:rPr>
        <w:t>）</w:t>
      </w:r>
      <w:r>
        <w:rPr>
          <w:rFonts w:hint="eastAsia" w:asciiTheme="minorEastAsia" w:hAnsiTheme="minorEastAsia"/>
          <w:sz w:val="24"/>
          <w:szCs w:val="24"/>
        </w:rPr>
        <w:t>平台支持各种数据流向,均可以通过配置大屏蒋数据流动的信息展现出来,展现的形式可以根据用户的需求订制。用户可以通过数据可视化,从宏观上看到平台中管理数据的健康状态、数据发展的意识形态。</w:t>
      </w:r>
    </w:p>
    <w:p>
      <w:pPr>
        <w:pStyle w:val="7"/>
        <w:rPr>
          <w:rFonts w:asciiTheme="minorEastAsia" w:hAnsiTheme="minorEastAsia" w:eastAsiaTheme="minorEastAsia"/>
        </w:rPr>
      </w:pPr>
      <w:r>
        <w:rPr>
          <w:rFonts w:hint="eastAsia" w:asciiTheme="minorEastAsia" w:hAnsiTheme="minorEastAsia" w:eastAsiaTheme="minorEastAsia"/>
        </w:rPr>
        <w:t>数据源管理</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将门户、</w:t>
      </w:r>
      <w:r>
        <w:rPr>
          <w:rFonts w:cs="微软雅黑" w:asciiTheme="minorEastAsia" w:hAnsiTheme="minorEastAsia"/>
          <w:color w:val="000000"/>
          <w:sz w:val="24"/>
          <w:szCs w:val="24"/>
        </w:rPr>
        <w:t>数据采集、数据交换服务</w:t>
      </w:r>
      <w:r>
        <w:rPr>
          <w:rFonts w:hint="eastAsia" w:cs="微软雅黑" w:asciiTheme="minorEastAsia" w:hAnsiTheme="minorEastAsia"/>
          <w:color w:val="000000"/>
          <w:sz w:val="24"/>
          <w:szCs w:val="24"/>
        </w:rPr>
        <w:t>等子系统需要</w:t>
      </w:r>
      <w:r>
        <w:rPr>
          <w:rFonts w:cs="微软雅黑" w:asciiTheme="minorEastAsia" w:hAnsiTheme="minorEastAsia"/>
          <w:color w:val="000000"/>
          <w:sz w:val="24"/>
          <w:szCs w:val="24"/>
        </w:rPr>
        <w:t>连接</w:t>
      </w:r>
      <w:r>
        <w:rPr>
          <w:rFonts w:hint="eastAsia" w:cs="微软雅黑" w:asciiTheme="minorEastAsia" w:hAnsiTheme="minorEastAsia"/>
          <w:color w:val="000000"/>
          <w:sz w:val="24"/>
          <w:szCs w:val="24"/>
        </w:rPr>
        <w:t>的</w:t>
      </w:r>
      <w:r>
        <w:rPr>
          <w:rFonts w:cs="微软雅黑" w:asciiTheme="minorEastAsia" w:hAnsiTheme="minorEastAsia"/>
          <w:color w:val="000000"/>
          <w:sz w:val="24"/>
          <w:szCs w:val="24"/>
        </w:rPr>
        <w:t>数据源集</w:t>
      </w:r>
      <w:r>
        <w:rPr>
          <w:rFonts w:hint="eastAsia" w:cs="微软雅黑" w:asciiTheme="minorEastAsia" w:hAnsiTheme="minorEastAsia"/>
          <w:color w:val="000000"/>
          <w:sz w:val="24"/>
          <w:szCs w:val="24"/>
        </w:rPr>
        <w:t>中</w:t>
      </w:r>
      <w:r>
        <w:rPr>
          <w:rFonts w:cs="微软雅黑" w:asciiTheme="minorEastAsia" w:hAnsiTheme="minorEastAsia"/>
          <w:color w:val="000000"/>
          <w:sz w:val="24"/>
          <w:szCs w:val="24"/>
        </w:rPr>
        <w:t>在这个模块中，</w:t>
      </w:r>
      <w:r>
        <w:rPr>
          <w:rFonts w:hint="eastAsia" w:cs="微软雅黑" w:asciiTheme="minorEastAsia" w:hAnsiTheme="minorEastAsia"/>
          <w:color w:val="000000"/>
          <w:sz w:val="24"/>
          <w:szCs w:val="24"/>
        </w:rPr>
        <w:t>进行统一的数据源连接池管理，实现对平台内部数据库和外部业务系统数据库的统一管理，以及统一使用。</w:t>
      </w:r>
    </w:p>
    <w:p>
      <w:pPr>
        <w:spacing w:line="360" w:lineRule="auto"/>
        <w:ind w:firstLine="480"/>
        <w:rPr>
          <w:rFonts w:cs="微软雅黑" w:asciiTheme="minorEastAsia" w:hAnsiTheme="minorEastAsia"/>
          <w:color w:val="000000"/>
          <w:sz w:val="24"/>
          <w:szCs w:val="24"/>
        </w:rPr>
      </w:pPr>
      <w:r>
        <w:rPr>
          <w:rFonts w:cs="微软雅黑" w:asciiTheme="minorEastAsia" w:hAnsiTheme="minorEastAsia"/>
          <w:color w:val="000000"/>
          <w:sz w:val="24"/>
          <w:szCs w:val="24"/>
        </w:rPr>
        <w:t>数据库类型</w:t>
      </w:r>
      <w:r>
        <w:rPr>
          <w:rFonts w:hint="eastAsia" w:cs="微软雅黑" w:asciiTheme="minorEastAsia" w:hAnsiTheme="minorEastAsia"/>
          <w:color w:val="000000"/>
          <w:sz w:val="24"/>
          <w:szCs w:val="24"/>
        </w:rPr>
        <w:t>：支持</w:t>
      </w:r>
      <w:r>
        <w:rPr>
          <w:rFonts w:cs="微软雅黑" w:asciiTheme="minorEastAsia" w:hAnsiTheme="minorEastAsia"/>
          <w:color w:val="000000"/>
          <w:sz w:val="24"/>
          <w:szCs w:val="24"/>
        </w:rPr>
        <w:t>O</w:t>
      </w:r>
      <w:r>
        <w:rPr>
          <w:rFonts w:hint="eastAsia" w:cs="微软雅黑" w:asciiTheme="minorEastAsia" w:hAnsiTheme="minorEastAsia"/>
          <w:color w:val="000000"/>
          <w:sz w:val="24"/>
          <w:szCs w:val="24"/>
        </w:rPr>
        <w:t>racle、</w:t>
      </w:r>
      <w:r>
        <w:rPr>
          <w:rFonts w:cs="微软雅黑" w:asciiTheme="minorEastAsia" w:hAnsiTheme="minorEastAsia"/>
          <w:color w:val="000000"/>
          <w:sz w:val="24"/>
          <w:szCs w:val="24"/>
        </w:rPr>
        <w:t>SQLS</w:t>
      </w:r>
      <w:r>
        <w:rPr>
          <w:rFonts w:hint="eastAsia" w:cs="微软雅黑" w:asciiTheme="minorEastAsia" w:hAnsiTheme="minorEastAsia"/>
          <w:color w:val="000000"/>
          <w:sz w:val="24"/>
          <w:szCs w:val="24"/>
        </w:rPr>
        <w:t>erver、Sybase、DB2、</w:t>
      </w:r>
      <w:r>
        <w:rPr>
          <w:rFonts w:cs="微软雅黑" w:asciiTheme="minorEastAsia" w:hAnsiTheme="minorEastAsia"/>
          <w:color w:val="000000"/>
          <w:sz w:val="24"/>
          <w:szCs w:val="24"/>
        </w:rPr>
        <w:t>MySQL</w:t>
      </w:r>
      <w:r>
        <w:rPr>
          <w:rFonts w:hint="eastAsia" w:cs="微软雅黑" w:asciiTheme="minorEastAsia" w:hAnsiTheme="minorEastAsia"/>
          <w:color w:val="000000"/>
          <w:sz w:val="24"/>
          <w:szCs w:val="24"/>
        </w:rPr>
        <w:t>等常用数据库；</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数据源配置：维护数据源的基本信息，如：名称、内码、所属域、数据库类型、</w:t>
      </w:r>
      <w:r>
        <w:rPr>
          <w:rFonts w:cs="微软雅黑" w:asciiTheme="minorEastAsia" w:hAnsiTheme="minorEastAsia"/>
          <w:color w:val="000000"/>
          <w:sz w:val="24"/>
          <w:szCs w:val="24"/>
        </w:rPr>
        <w:t>IP</w:t>
      </w:r>
      <w:r>
        <w:rPr>
          <w:rFonts w:hint="eastAsia" w:cs="微软雅黑" w:asciiTheme="minorEastAsia" w:hAnsiTheme="minorEastAsia"/>
          <w:color w:val="000000"/>
          <w:sz w:val="24"/>
          <w:szCs w:val="24"/>
        </w:rPr>
        <w:t>、端口、用户名及密码等；</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数据源测试：支持</w:t>
      </w:r>
      <w:r>
        <w:rPr>
          <w:rFonts w:cs="微软雅黑" w:asciiTheme="minorEastAsia" w:hAnsiTheme="minorEastAsia"/>
          <w:color w:val="000000"/>
          <w:sz w:val="24"/>
          <w:szCs w:val="24"/>
        </w:rPr>
        <w:t>数据</w:t>
      </w:r>
      <w:r>
        <w:rPr>
          <w:rFonts w:hint="eastAsia" w:cs="微软雅黑" w:asciiTheme="minorEastAsia" w:hAnsiTheme="minorEastAsia"/>
          <w:color w:val="000000"/>
          <w:sz w:val="24"/>
          <w:szCs w:val="24"/>
        </w:rPr>
        <w:t>源</w:t>
      </w:r>
      <w:r>
        <w:rPr>
          <w:rFonts w:cs="微软雅黑" w:asciiTheme="minorEastAsia" w:hAnsiTheme="minorEastAsia"/>
          <w:color w:val="000000"/>
          <w:sz w:val="24"/>
          <w:szCs w:val="24"/>
        </w:rPr>
        <w:t>连接是否成功的检测功能</w:t>
      </w:r>
      <w:r>
        <w:rPr>
          <w:rFonts w:hint="eastAsia" w:cs="微软雅黑" w:asciiTheme="minorEastAsia" w:hAnsiTheme="minorEastAsia"/>
          <w:color w:val="000000"/>
          <w:sz w:val="24"/>
          <w:szCs w:val="24"/>
        </w:rPr>
        <w:t>。</w:t>
      </w:r>
    </w:p>
    <w:p>
      <w:pPr>
        <w:pStyle w:val="7"/>
        <w:rPr>
          <w:rFonts w:asciiTheme="minorEastAsia" w:hAnsiTheme="minorEastAsia" w:eastAsiaTheme="minorEastAsia"/>
        </w:rPr>
      </w:pPr>
      <w:r>
        <w:rPr>
          <w:rFonts w:hint="eastAsia" w:asciiTheme="minorEastAsia" w:hAnsiTheme="minorEastAsia" w:eastAsiaTheme="minorEastAsia"/>
        </w:rPr>
        <w:t>数据标准管理</w:t>
      </w:r>
    </w:p>
    <w:p>
      <w:pPr>
        <w:spacing w:line="360" w:lineRule="auto"/>
        <w:ind w:firstLine="480"/>
        <w:rPr>
          <w:rFonts w:asciiTheme="minorEastAsia" w:hAnsiTheme="minorEastAsia"/>
          <w:sz w:val="24"/>
          <w:szCs w:val="24"/>
        </w:rPr>
      </w:pPr>
      <w:r>
        <w:rPr>
          <w:rFonts w:asciiTheme="minorEastAsia" w:hAnsiTheme="minorEastAsia"/>
          <w:sz w:val="24"/>
          <w:szCs w:val="24"/>
        </w:rPr>
        <w:t>数据标准管理即将数据类的标准、规范进行管理，是信息系统中的基石，奠定了数据标准体系建设的基础。涵盖的范围包括：数据元、数据集、消息模型等。</w:t>
      </w:r>
    </w:p>
    <w:p>
      <w:pPr>
        <w:spacing w:line="360" w:lineRule="auto"/>
        <w:ind w:firstLine="480"/>
        <w:rPr>
          <w:rFonts w:asciiTheme="minorEastAsia" w:hAnsiTheme="minorEastAsia"/>
          <w:sz w:val="24"/>
          <w:szCs w:val="24"/>
        </w:rPr>
      </w:pPr>
      <w:r>
        <w:rPr>
          <w:rFonts w:hint="eastAsia" w:asciiTheme="minorEastAsia" w:hAnsiTheme="minorEastAsia"/>
          <w:sz w:val="24"/>
          <w:szCs w:val="24"/>
        </w:rPr>
        <w:t>数据元</w:t>
      </w:r>
      <w:r>
        <w:rPr>
          <w:rFonts w:asciiTheme="minorEastAsia" w:hAnsiTheme="minorEastAsia"/>
          <w:sz w:val="24"/>
          <w:szCs w:val="24"/>
        </w:rPr>
        <w:t>在概念上，是信息系统中不可再拆分并可赋值的信息单元。数据元标准即对数据的基本信息单元-数据源进行规范化、标准化，通过对数据元的规范和标准化，可以逐步对信息系统的各类对象以及每一个对象的属性、特性进行统一的、标准的、规范的定义和描述。</w:t>
      </w:r>
    </w:p>
    <w:p>
      <w:pPr>
        <w:spacing w:line="360" w:lineRule="auto"/>
        <w:ind w:firstLine="480"/>
        <w:rPr>
          <w:rFonts w:asciiTheme="minorEastAsia" w:hAnsiTheme="minorEastAsia"/>
          <w:sz w:val="24"/>
          <w:szCs w:val="24"/>
        </w:rPr>
      </w:pPr>
      <w:r>
        <w:rPr>
          <w:rFonts w:hint="eastAsia" w:asciiTheme="minorEastAsia" w:hAnsiTheme="minorEastAsia"/>
          <w:sz w:val="24"/>
          <w:szCs w:val="24"/>
        </w:rPr>
        <w:t>数据集</w:t>
      </w:r>
      <w:r>
        <w:rPr>
          <w:rFonts w:asciiTheme="minorEastAsia" w:hAnsiTheme="minorEastAsia"/>
          <w:sz w:val="24"/>
          <w:szCs w:val="24"/>
        </w:rPr>
        <w:t>是一系列相关数据元的集合，可以理解为一系列数据元的分类或目录，便于在对数据元进行应用时可快速的查询。</w:t>
      </w:r>
    </w:p>
    <w:p>
      <w:pPr>
        <w:spacing w:line="360" w:lineRule="auto"/>
        <w:ind w:firstLine="480"/>
        <w:rPr>
          <w:rFonts w:asciiTheme="minorEastAsia" w:hAnsiTheme="minorEastAsia"/>
          <w:sz w:val="24"/>
          <w:szCs w:val="24"/>
        </w:rPr>
      </w:pPr>
      <w:r>
        <w:rPr>
          <w:rFonts w:asciiTheme="minorEastAsia" w:hAnsiTheme="minorEastAsia"/>
          <w:sz w:val="24"/>
          <w:szCs w:val="24"/>
        </w:rPr>
        <w:t>医共体信息平台采用的是 2014 年卫健委标准的数据集标准，该标准包含17个数据集58 个子集，累计2281个数据元条目，几乎涵盖了医共体所有医疗场景的数据需求。此外，针对于特殊的、未满足的数据标准需求，平台支持医院可自定义添加和补充数据元和数据集，为了保持数据标准规范，所有自定义添加、修改、删除的数据元和数据集都需要进行审核，只有审核通过后才可生效。</w:t>
      </w:r>
    </w:p>
    <w:p>
      <w:pPr>
        <w:spacing w:line="360" w:lineRule="auto"/>
        <w:ind w:firstLine="480"/>
        <w:rPr>
          <w:rFonts w:cs="微软雅黑" w:asciiTheme="minorEastAsia" w:hAnsiTheme="minorEastAsia"/>
          <w:color w:val="000000"/>
          <w:sz w:val="24"/>
          <w:szCs w:val="24"/>
        </w:rPr>
      </w:pPr>
      <w:r>
        <w:rPr>
          <w:rFonts w:cs="微软雅黑" w:asciiTheme="minorEastAsia" w:hAnsiTheme="minorEastAsia"/>
          <w:color w:val="000000"/>
          <w:sz w:val="24"/>
          <w:szCs w:val="24"/>
        </w:rPr>
        <w:t>数据元管理：对数据标准的数据元信息进行管理，包括数据元分类以及数据元的新增、修改、删除，所有数据元的增、删、改都需要经过审核、生效，实现对数据元信息的统一、标准化定义，进而对信息系统的对象以及对象属性进行标准化、规范化。</w:t>
      </w:r>
    </w:p>
    <w:p>
      <w:pPr>
        <w:spacing w:line="360" w:lineRule="auto"/>
        <w:ind w:firstLine="480"/>
        <w:rPr>
          <w:rFonts w:cs="微软雅黑" w:asciiTheme="minorEastAsia" w:hAnsiTheme="minorEastAsia"/>
          <w:color w:val="000000"/>
          <w:sz w:val="24"/>
          <w:szCs w:val="24"/>
        </w:rPr>
      </w:pPr>
      <w:r>
        <w:rPr>
          <w:rFonts w:cs="微软雅黑" w:asciiTheme="minorEastAsia" w:hAnsiTheme="minorEastAsia"/>
          <w:color w:val="000000"/>
          <w:sz w:val="24"/>
          <w:szCs w:val="24"/>
        </w:rPr>
        <w:t>数据集管理：对数据标准的数据元组成的数据集进行管理，包括对数据集的分类，以及对数据集的增、删、改。医院可在数据标准的数据集的基础上，根据需求自定义创建数据集，并可将数据元添加到数据集中。</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消息模型配置：对采集的数据集定义统一、标准的数据模型，再通过数据模型从业务系统中采集相应的信息数据。</w:t>
      </w:r>
    </w:p>
    <w:p>
      <w:pPr>
        <w:pStyle w:val="7"/>
        <w:rPr>
          <w:rFonts w:asciiTheme="minorEastAsia" w:hAnsiTheme="minorEastAsia" w:eastAsiaTheme="minorEastAsia"/>
        </w:rPr>
      </w:pPr>
      <w:r>
        <w:rPr>
          <w:rFonts w:hint="eastAsia" w:asciiTheme="minorEastAsia" w:hAnsiTheme="minorEastAsia" w:eastAsiaTheme="minorEastAsia"/>
        </w:rPr>
        <w:t>数据建模管理</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数据建模管理：建立了数据模型与数据中心表之间的关系，实现模型与表、模型元素与表字段一一对应。支持以下功能：界面化操作可自动创建表及自定义字段；模型段落与表，模型节点与字段建立对应关系；表与表直接关系可结构化查看。</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采集脚本仓库：E</w:t>
      </w:r>
      <w:r>
        <w:rPr>
          <w:rFonts w:cs="微软雅黑" w:asciiTheme="minorEastAsia" w:hAnsiTheme="minorEastAsia"/>
          <w:color w:val="000000"/>
          <w:sz w:val="24"/>
          <w:szCs w:val="24"/>
        </w:rPr>
        <w:t>TL</w:t>
      </w:r>
      <w:r>
        <w:rPr>
          <w:rFonts w:hint="eastAsia" w:cs="微软雅黑" w:asciiTheme="minorEastAsia" w:hAnsiTheme="minorEastAsia"/>
          <w:color w:val="000000"/>
          <w:sz w:val="24"/>
          <w:szCs w:val="24"/>
        </w:rPr>
        <w:t>日志采集和数据采集阶段的采集脚本的维护和配置，以便创建数据采集任务时，直接快速引用，高效配置。支持维护不同版本，不同数据模型的数据采集脚本，提供导入导出功能，用于项目间便捷复用，快速上线。</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策略配置：对通用的 cron 表达式进行统一维护，用于对不同的数据设置不同的采集执行频率，避免重复多次定义。</w:t>
      </w:r>
    </w:p>
    <w:p>
      <w:pPr>
        <w:pStyle w:val="7"/>
        <w:rPr>
          <w:rFonts w:asciiTheme="minorEastAsia" w:hAnsiTheme="minorEastAsia" w:eastAsiaTheme="minorEastAsia"/>
        </w:rPr>
      </w:pPr>
      <w:r>
        <w:rPr>
          <w:rFonts w:hint="eastAsia" w:asciiTheme="minorEastAsia" w:hAnsiTheme="minorEastAsia" w:eastAsiaTheme="minorEastAsia"/>
        </w:rPr>
        <w:t>数据采集管理</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日志采集：日志采集任务的创建，以及采集时间范围、采集跨度、执行脚本等信息的配置。</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数据采集：数据采集任务的创建，日志获取数量、格式化、上传数据库等信息的配置。</w:t>
      </w:r>
    </w:p>
    <w:p>
      <w:pPr>
        <w:pStyle w:val="7"/>
        <w:rPr>
          <w:rFonts w:asciiTheme="minorEastAsia" w:hAnsiTheme="minorEastAsia" w:eastAsiaTheme="minorEastAsia"/>
        </w:rPr>
      </w:pPr>
      <w:r>
        <w:rPr>
          <w:rFonts w:hint="eastAsia" w:asciiTheme="minorEastAsia" w:hAnsiTheme="minorEastAsia" w:eastAsiaTheme="minorEastAsia"/>
        </w:rPr>
        <w:t>采集</w:t>
      </w:r>
      <w:r>
        <w:rPr>
          <w:rFonts w:asciiTheme="minorEastAsia" w:hAnsiTheme="minorEastAsia" w:eastAsiaTheme="minorEastAsia"/>
        </w:rPr>
        <w:t>调度</w:t>
      </w:r>
      <w:r>
        <w:rPr>
          <w:rFonts w:hint="eastAsia" w:asciiTheme="minorEastAsia" w:hAnsiTheme="minorEastAsia" w:eastAsiaTheme="minorEastAsia"/>
        </w:rPr>
        <w:t>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采集</w:t>
      </w:r>
      <w:r>
        <w:rPr>
          <w:rFonts w:asciiTheme="minorEastAsia" w:hAnsiTheme="minorEastAsia"/>
          <w:sz w:val="24"/>
          <w:szCs w:val="24"/>
        </w:rPr>
        <w:t>调度</w:t>
      </w:r>
      <w:r>
        <w:rPr>
          <w:rFonts w:hint="eastAsia" w:asciiTheme="minorEastAsia" w:hAnsiTheme="minorEastAsia"/>
          <w:sz w:val="24"/>
          <w:szCs w:val="24"/>
        </w:rPr>
        <w:t>采用轻量级的分布式任务调度平台XXL</w:t>
      </w:r>
      <w:r>
        <w:rPr>
          <w:rFonts w:asciiTheme="minorEastAsia" w:hAnsiTheme="minorEastAsia"/>
          <w:sz w:val="24"/>
          <w:szCs w:val="24"/>
        </w:rPr>
        <w:t>-</w:t>
      </w:r>
      <w:r>
        <w:rPr>
          <w:rFonts w:hint="eastAsia" w:asciiTheme="minorEastAsia" w:hAnsiTheme="minorEastAsia"/>
          <w:sz w:val="24"/>
          <w:szCs w:val="24"/>
        </w:rPr>
        <w:t>JOB，自身并不承担业务逻辑，只是负责任务的统一管理和调度执行。任务调度平台支持以下功能：</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执行任务列表的展示，包括任务描述，执行策略等；</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查看任务的执行状态，并能控制任务的启动、停止等；</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支持修改调度采集策略，避开系统运行高峰期，避免影响医院业务系统的运行；</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支持动态扩展调度服务器，自动合理分配调度资源，使任务执行效率达到最优；</w:t>
      </w:r>
    </w:p>
    <w:p>
      <w:pPr>
        <w:pStyle w:val="37"/>
        <w:spacing w:after="240"/>
        <w:ind w:left="174" w:leftChars="83" w:firstLine="208" w:firstLineChars="87"/>
        <w:rPr>
          <w:rFonts w:asciiTheme="minorEastAsia" w:hAnsiTheme="minorEastAsia" w:eastAsiaTheme="minorEastAsia"/>
          <w:szCs w:val="24"/>
        </w:rPr>
      </w:pPr>
      <w:r>
        <w:rPr>
          <w:rFonts w:hint="eastAsia" w:asciiTheme="minorEastAsia" w:hAnsiTheme="minorEastAsia" w:eastAsiaTheme="minorEastAsia"/>
          <w:szCs w:val="24"/>
        </w:rPr>
        <w:t>调度日志详情查看，记录每条任务的调度日志和执行日志，方便进行错误排查及任务监控。</w:t>
      </w:r>
    </w:p>
    <w:p>
      <w:pPr>
        <w:pStyle w:val="7"/>
        <w:rPr>
          <w:rFonts w:asciiTheme="minorEastAsia" w:hAnsiTheme="minorEastAsia" w:eastAsiaTheme="minorEastAsia"/>
        </w:rPr>
      </w:pPr>
      <w:r>
        <w:rPr>
          <w:rFonts w:hint="eastAsia" w:asciiTheme="minorEastAsia" w:hAnsiTheme="minorEastAsia" w:eastAsiaTheme="minorEastAsia"/>
        </w:rPr>
        <w:t>采集异常处理</w:t>
      </w:r>
    </w:p>
    <w:p>
      <w:pPr>
        <w:spacing w:line="360" w:lineRule="auto"/>
        <w:ind w:firstLine="480"/>
        <w:rPr>
          <w:rFonts w:asciiTheme="minorEastAsia" w:hAnsiTheme="minorEastAsia"/>
          <w:sz w:val="24"/>
          <w:szCs w:val="24"/>
        </w:rPr>
      </w:pPr>
      <w:r>
        <w:rPr>
          <w:rFonts w:hint="eastAsia" w:asciiTheme="minorEastAsia" w:hAnsiTheme="minorEastAsia"/>
          <w:sz w:val="24"/>
          <w:szCs w:val="24"/>
        </w:rPr>
        <w:t>对采集过程中发生的异常进行自动处理，可对不同类型的错误配置不同的处理频率，不同的错误处理策略，处理策略包括重采、重传，删除。能快速处理采集异常，减少人工操作时间。</w:t>
      </w:r>
    </w:p>
    <w:p>
      <w:pPr>
        <w:pStyle w:val="7"/>
        <w:rPr>
          <w:rFonts w:asciiTheme="minorEastAsia" w:hAnsiTheme="minorEastAsia" w:eastAsiaTheme="minorEastAsia"/>
        </w:rPr>
      </w:pPr>
      <w:r>
        <w:rPr>
          <w:rFonts w:hint="eastAsia" w:asciiTheme="minorEastAsia" w:hAnsiTheme="minorEastAsia" w:eastAsiaTheme="minorEastAsia"/>
        </w:rPr>
        <w:t>数据采集监控</w:t>
      </w:r>
    </w:p>
    <w:p>
      <w:pPr>
        <w:spacing w:line="360" w:lineRule="auto"/>
        <w:ind w:firstLine="420"/>
        <w:rPr>
          <w:rFonts w:cs="微软雅黑" w:asciiTheme="minorEastAsia" w:hAnsiTheme="minorEastAsia"/>
          <w:color w:val="000000"/>
          <w:kern w:val="0"/>
          <w:sz w:val="24"/>
          <w:szCs w:val="24"/>
        </w:rPr>
      </w:pPr>
      <w:r>
        <w:rPr>
          <w:rFonts w:hint="eastAsia" w:asciiTheme="minorEastAsia" w:hAnsiTheme="minorEastAsia"/>
          <w:sz w:val="24"/>
          <w:szCs w:val="24"/>
        </w:rPr>
        <w:t>采集配置监控一体化：是对数据的采集过程进行监控，对数据采集成功、失败明细情况的监控，并生成数据采集日志，</w:t>
      </w:r>
      <w:r>
        <w:rPr>
          <w:rFonts w:asciiTheme="minorEastAsia" w:hAnsiTheme="minorEastAsia"/>
          <w:sz w:val="24"/>
          <w:szCs w:val="24"/>
        </w:rPr>
        <w:t>可根据日志跟踪解决数据采集错误</w:t>
      </w:r>
      <w:r>
        <w:rPr>
          <w:rFonts w:hint="eastAsia" w:asciiTheme="minorEastAsia" w:hAnsiTheme="minorEastAsia"/>
          <w:sz w:val="24"/>
          <w:szCs w:val="24"/>
        </w:rPr>
        <w:t>，对失败的数据采用错误处理</w:t>
      </w:r>
      <w:r>
        <w:rPr>
          <w:rFonts w:asciiTheme="minorEastAsia" w:hAnsiTheme="minorEastAsia"/>
          <w:sz w:val="24"/>
          <w:szCs w:val="24"/>
        </w:rPr>
        <w:t>机制</w:t>
      </w:r>
      <w:r>
        <w:rPr>
          <w:rFonts w:hint="eastAsia" w:asciiTheme="minorEastAsia" w:hAnsiTheme="minorEastAsia"/>
          <w:sz w:val="24"/>
          <w:szCs w:val="24"/>
        </w:rPr>
        <w:t>。</w:t>
      </w:r>
      <w:r>
        <w:rPr>
          <w:rFonts w:hint="eastAsia" w:cs="微软雅黑" w:asciiTheme="minorEastAsia" w:hAnsiTheme="minorEastAsia"/>
          <w:color w:val="000000"/>
          <w:kern w:val="0"/>
          <w:sz w:val="24"/>
          <w:szCs w:val="24"/>
          <w:lang w:eastAsia="zh-Hans"/>
        </w:rPr>
        <w:t>实现从目标源库、日志采集、日志库、数据采集、前置机、前置机库、解包最后到目标库的全流程监控，监控各环节的速率、数据量、采集异常以及服务器的运行情况</w:t>
      </w:r>
      <w:r>
        <w:rPr>
          <w:rFonts w:hint="eastAsia" w:cs="微软雅黑" w:asciiTheme="minorEastAsia" w:hAnsiTheme="minorEastAsia"/>
          <w:color w:val="000000"/>
          <w:kern w:val="0"/>
          <w:sz w:val="24"/>
          <w:szCs w:val="24"/>
        </w:rPr>
        <w:t>。</w:t>
      </w:r>
    </w:p>
    <w:p>
      <w:pPr>
        <w:pStyle w:val="6"/>
        <w:rPr>
          <w:rFonts w:asciiTheme="minorEastAsia" w:hAnsiTheme="minorEastAsia"/>
        </w:rPr>
      </w:pPr>
      <w:r>
        <w:rPr>
          <w:rFonts w:hint="eastAsia" w:asciiTheme="minorEastAsia" w:hAnsiTheme="minorEastAsia"/>
        </w:rPr>
        <w:t>集成引擎</w:t>
      </w:r>
    </w:p>
    <w:p>
      <w:pPr>
        <w:pStyle w:val="7"/>
        <w:rPr>
          <w:rFonts w:asciiTheme="minorEastAsia" w:hAnsiTheme="minorEastAsia" w:eastAsiaTheme="minorEastAsia"/>
        </w:rPr>
      </w:pPr>
      <w:r>
        <w:rPr>
          <w:rFonts w:hint="eastAsia" w:asciiTheme="minorEastAsia" w:hAnsiTheme="minorEastAsia" w:eastAsiaTheme="minorEastAsia"/>
          <w:lang w:eastAsia="zh-Hans"/>
        </w:rPr>
        <w:t>服务</w:t>
      </w:r>
      <w:r>
        <w:rPr>
          <w:rFonts w:hint="eastAsia" w:asciiTheme="minorEastAsia" w:hAnsiTheme="minorEastAsia" w:eastAsiaTheme="minorEastAsia"/>
        </w:rPr>
        <w:t>标准</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为了方便对业务交互过程中各类消息的管理、接入消息的统一标准化以及实现院内不同业务之间的消息传递，确保不同的业务系统都能够正确识别消息内容，实现消息互认。通过消息交换标准的统一制定和映射管理，为院内的理清消息内容，便于整体管理各业务系统间的交互内容，合理规划接口标准，降低接口数量，逐渐简历一套符合院内可控可管的标准体系。</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标准</w:t>
      </w:r>
      <w:r>
        <w:rPr>
          <w:rFonts w:cs="微软雅黑" w:asciiTheme="minorEastAsia" w:hAnsiTheme="minorEastAsia"/>
          <w:color w:val="000000"/>
          <w:sz w:val="24"/>
          <w:szCs w:val="24"/>
        </w:rPr>
        <w:t>定义</w:t>
      </w:r>
      <w:r>
        <w:rPr>
          <w:rFonts w:hint="eastAsia" w:cs="微软雅黑" w:asciiTheme="minorEastAsia" w:hAnsiTheme="minorEastAsia"/>
          <w:color w:val="000000"/>
          <w:sz w:val="24"/>
          <w:szCs w:val="24"/>
        </w:rPr>
        <w:t>：各个系统</w:t>
      </w:r>
      <w:r>
        <w:rPr>
          <w:rFonts w:cs="微软雅黑" w:asciiTheme="minorEastAsia" w:hAnsiTheme="minorEastAsia"/>
          <w:color w:val="000000"/>
          <w:sz w:val="24"/>
          <w:szCs w:val="24"/>
        </w:rPr>
        <w:t>之间进行</w:t>
      </w:r>
      <w:r>
        <w:rPr>
          <w:rFonts w:hint="eastAsia" w:cs="微软雅黑" w:asciiTheme="minorEastAsia" w:hAnsiTheme="minorEastAsia"/>
          <w:color w:val="000000"/>
          <w:sz w:val="24"/>
          <w:szCs w:val="24"/>
        </w:rPr>
        <w:t>交流</w:t>
      </w:r>
      <w:r>
        <w:rPr>
          <w:rFonts w:cs="微软雅黑" w:asciiTheme="minorEastAsia" w:hAnsiTheme="minorEastAsia"/>
          <w:color w:val="000000"/>
          <w:sz w:val="24"/>
          <w:szCs w:val="24"/>
        </w:rPr>
        <w:t>的信息</w:t>
      </w:r>
      <w:r>
        <w:rPr>
          <w:rFonts w:hint="eastAsia" w:cs="微软雅黑" w:asciiTheme="minorEastAsia" w:hAnsiTheme="minorEastAsia"/>
          <w:color w:val="000000"/>
          <w:sz w:val="24"/>
          <w:szCs w:val="24"/>
        </w:rPr>
        <w:t>是以</w:t>
      </w:r>
      <w:r>
        <w:rPr>
          <w:rFonts w:cs="微软雅黑" w:asciiTheme="minorEastAsia" w:hAnsiTheme="minorEastAsia"/>
          <w:color w:val="000000"/>
          <w:sz w:val="24"/>
          <w:szCs w:val="24"/>
        </w:rPr>
        <w:t>消息的形式在平台上流转。</w:t>
      </w:r>
      <w:r>
        <w:rPr>
          <w:rFonts w:hint="eastAsia" w:cs="微软雅黑" w:asciiTheme="minorEastAsia" w:hAnsiTheme="minorEastAsia"/>
          <w:color w:val="000000"/>
          <w:sz w:val="24"/>
          <w:szCs w:val="24"/>
        </w:rPr>
        <w:t>消息的标准管理主要为交换信息的语义和内容结构制定标准。</w:t>
      </w:r>
      <w:r>
        <w:rPr>
          <w:rFonts w:cs="微软雅黑" w:asciiTheme="minorEastAsia" w:hAnsiTheme="minorEastAsia"/>
          <w:color w:val="000000"/>
          <w:sz w:val="24"/>
          <w:szCs w:val="24"/>
        </w:rPr>
        <w:t>数据</w:t>
      </w:r>
      <w:r>
        <w:rPr>
          <w:rFonts w:hint="eastAsia" w:cs="微软雅黑" w:asciiTheme="minorEastAsia" w:hAnsiTheme="minorEastAsia"/>
          <w:color w:val="000000"/>
          <w:sz w:val="24"/>
          <w:szCs w:val="24"/>
        </w:rPr>
        <w:t>以</w:t>
      </w:r>
      <w:r>
        <w:rPr>
          <w:rFonts w:cs="微软雅黑" w:asciiTheme="minorEastAsia" w:hAnsiTheme="minorEastAsia"/>
          <w:color w:val="000000"/>
          <w:sz w:val="24"/>
          <w:szCs w:val="24"/>
        </w:rPr>
        <w:t>消息作为载体从一个系统传递到另一个系统。消息</w:t>
      </w:r>
      <w:r>
        <w:rPr>
          <w:rFonts w:hint="eastAsia" w:cs="微软雅黑" w:asciiTheme="minorEastAsia" w:hAnsiTheme="minorEastAsia"/>
          <w:color w:val="000000"/>
          <w:sz w:val="24"/>
          <w:szCs w:val="24"/>
        </w:rPr>
        <w:t>定义</w:t>
      </w:r>
      <w:r>
        <w:rPr>
          <w:rFonts w:cs="微软雅黑" w:asciiTheme="minorEastAsia" w:hAnsiTheme="minorEastAsia"/>
          <w:color w:val="000000"/>
          <w:sz w:val="24"/>
          <w:szCs w:val="24"/>
        </w:rPr>
        <w:t>功能满足用户定义消息</w:t>
      </w:r>
      <w:r>
        <w:rPr>
          <w:rFonts w:hint="eastAsia" w:cs="微软雅黑" w:asciiTheme="minorEastAsia" w:hAnsiTheme="minorEastAsia"/>
          <w:color w:val="000000"/>
          <w:sz w:val="24"/>
          <w:szCs w:val="24"/>
        </w:rPr>
        <w:t>模型，</w:t>
      </w:r>
      <w:r>
        <w:rPr>
          <w:rFonts w:cs="微软雅黑" w:asciiTheme="minorEastAsia" w:hAnsiTheme="minorEastAsia"/>
          <w:color w:val="000000"/>
          <w:sz w:val="24"/>
          <w:szCs w:val="24"/>
        </w:rPr>
        <w:t>通过用户定义的消息模型决定系统之间</w:t>
      </w:r>
      <w:r>
        <w:rPr>
          <w:rFonts w:hint="eastAsia" w:cs="微软雅黑" w:asciiTheme="minorEastAsia" w:hAnsiTheme="minorEastAsia"/>
          <w:color w:val="000000"/>
          <w:sz w:val="24"/>
          <w:szCs w:val="24"/>
        </w:rPr>
        <w:t>要</w:t>
      </w:r>
      <w:r>
        <w:rPr>
          <w:rFonts w:cs="微软雅黑" w:asciiTheme="minorEastAsia" w:hAnsiTheme="minorEastAsia"/>
          <w:color w:val="000000"/>
          <w:sz w:val="24"/>
          <w:szCs w:val="24"/>
        </w:rPr>
        <w:t>传递的</w:t>
      </w:r>
      <w:r>
        <w:rPr>
          <w:rFonts w:hint="eastAsia" w:cs="微软雅黑" w:asciiTheme="minorEastAsia" w:hAnsiTheme="minorEastAsia"/>
          <w:color w:val="000000"/>
          <w:sz w:val="24"/>
          <w:szCs w:val="24"/>
        </w:rPr>
        <w:t>数据</w:t>
      </w:r>
      <w:r>
        <w:rPr>
          <w:rFonts w:cs="微软雅黑" w:asciiTheme="minorEastAsia" w:hAnsiTheme="minorEastAsia"/>
          <w:color w:val="000000"/>
          <w:sz w:val="24"/>
          <w:szCs w:val="24"/>
        </w:rPr>
        <w:t>。</w:t>
      </w:r>
      <w:r>
        <w:rPr>
          <w:rFonts w:hint="eastAsia" w:cs="微软雅黑" w:asciiTheme="minorEastAsia" w:hAnsiTheme="minorEastAsia"/>
          <w:color w:val="000000"/>
          <w:sz w:val="24"/>
          <w:szCs w:val="24"/>
        </w:rPr>
        <w:t>支持基于规则的消息发布/订阅机制。</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协议</w:t>
      </w:r>
      <w:r>
        <w:rPr>
          <w:rFonts w:cs="微软雅黑" w:asciiTheme="minorEastAsia" w:hAnsiTheme="minorEastAsia"/>
          <w:color w:val="000000"/>
          <w:sz w:val="24"/>
          <w:szCs w:val="24"/>
        </w:rPr>
        <w:t>转换</w:t>
      </w:r>
      <w:r>
        <w:rPr>
          <w:rFonts w:hint="eastAsia" w:cs="微软雅黑" w:asciiTheme="minorEastAsia" w:hAnsiTheme="minorEastAsia"/>
          <w:color w:val="000000"/>
          <w:sz w:val="24"/>
          <w:szCs w:val="24"/>
        </w:rPr>
        <w:t>：交换协议的转换是对异构系统各种交换协议之间格式的转换功能，该组件能够通过使用模版的方式将数据和格式分离。同一组件的不同实例使用不同模版，用来处理不同业务的消息，以实现不同异构系统遵循不同的协议格式也能完成数据的交换。</w:t>
      </w:r>
    </w:p>
    <w:p>
      <w:pPr>
        <w:spacing w:line="360" w:lineRule="auto"/>
        <w:ind w:firstLine="480"/>
        <w:rPr>
          <w:rFonts w:asciiTheme="minorEastAsia" w:hAnsiTheme="minorEastAsia"/>
          <w:sz w:val="24"/>
          <w:szCs w:val="24"/>
        </w:rPr>
      </w:pPr>
      <w:r>
        <w:rPr>
          <w:rFonts w:hint="eastAsia" w:asciiTheme="minorEastAsia" w:hAnsiTheme="minorEastAsia"/>
          <w:sz w:val="24"/>
          <w:szCs w:val="24"/>
        </w:rPr>
        <w:t>协议</w:t>
      </w:r>
      <w:r>
        <w:rPr>
          <w:rFonts w:asciiTheme="minorEastAsia" w:hAnsiTheme="minorEastAsia"/>
          <w:sz w:val="24"/>
          <w:szCs w:val="24"/>
        </w:rPr>
        <w:t>转</w:t>
      </w:r>
      <w:r>
        <w:rPr>
          <w:rFonts w:hint="eastAsia" w:asciiTheme="minorEastAsia" w:hAnsiTheme="minorEastAsia"/>
          <w:sz w:val="24"/>
          <w:szCs w:val="24"/>
        </w:rPr>
        <w:t>换支持XML&amp;</w:t>
      </w:r>
      <w:r>
        <w:rPr>
          <w:rFonts w:asciiTheme="minorEastAsia" w:hAnsiTheme="minorEastAsia"/>
          <w:sz w:val="24"/>
          <w:szCs w:val="24"/>
        </w:rPr>
        <w:t>JSON等格式消息之间的</w:t>
      </w:r>
      <w:r>
        <w:rPr>
          <w:rFonts w:hint="eastAsia" w:asciiTheme="minorEastAsia" w:hAnsiTheme="minorEastAsia"/>
          <w:sz w:val="24"/>
          <w:szCs w:val="24"/>
        </w:rPr>
        <w:t>转换</w:t>
      </w:r>
      <w:r>
        <w:rPr>
          <w:rFonts w:asciiTheme="minorEastAsia" w:hAnsiTheme="minorEastAsia"/>
          <w:sz w:val="24"/>
          <w:szCs w:val="24"/>
        </w:rPr>
        <w:t>，支持</w:t>
      </w:r>
      <w:r>
        <w:rPr>
          <w:rFonts w:hint="eastAsia" w:asciiTheme="minorEastAsia" w:hAnsiTheme="minorEastAsia"/>
          <w:sz w:val="24"/>
          <w:szCs w:val="24"/>
        </w:rPr>
        <w:t>自定义协议、HL7 2.x协议、HL7 3.x、CDA等协议的转换。</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消息存储：集成平台提供NoSQL非关系型存储，能够实现消息的快速检索。同时提供一套消息日志查找的前端消息引擎，支持各种组合条件的快速搜索。</w:t>
      </w:r>
    </w:p>
    <w:p>
      <w:pPr>
        <w:pStyle w:val="7"/>
        <w:rPr>
          <w:rFonts w:asciiTheme="minorEastAsia" w:hAnsiTheme="minorEastAsia" w:eastAsiaTheme="minorEastAsia"/>
        </w:rPr>
      </w:pPr>
      <w:r>
        <w:rPr>
          <w:rFonts w:hint="eastAsia" w:asciiTheme="minorEastAsia" w:hAnsiTheme="minorEastAsia" w:eastAsiaTheme="minorEastAsia"/>
        </w:rPr>
        <w:t>服务注册</w:t>
      </w:r>
    </w:p>
    <w:p>
      <w:pPr>
        <w:spacing w:line="360" w:lineRule="auto"/>
        <w:ind w:firstLine="480"/>
        <w:rPr>
          <w:rFonts w:asciiTheme="minorEastAsia" w:hAnsiTheme="minorEastAsia"/>
          <w:sz w:val="24"/>
          <w:szCs w:val="24"/>
        </w:rPr>
      </w:pPr>
      <w:r>
        <w:rPr>
          <w:rFonts w:hint="eastAsia" w:asciiTheme="minorEastAsia" w:hAnsiTheme="minorEastAsia"/>
          <w:sz w:val="24"/>
          <w:szCs w:val="24"/>
        </w:rPr>
        <w:t>集成平台以二次开发包的方式，上传自定义服务的jar包进行服务注册、发布。服务注册后以微服务的方式进行服务器部署、服务启停管理。可批量或独立对服务进行调用、权限控制、日志监控等。</w:t>
      </w:r>
    </w:p>
    <w:p>
      <w:pPr>
        <w:spacing w:line="360" w:lineRule="auto"/>
        <w:ind w:firstLine="480"/>
        <w:rPr>
          <w:rFonts w:asciiTheme="minorEastAsia" w:hAnsiTheme="minorEastAsia"/>
          <w:sz w:val="24"/>
          <w:szCs w:val="24"/>
        </w:rPr>
      </w:pPr>
      <w:r>
        <w:rPr>
          <w:rFonts w:hint="eastAsia" w:asciiTheme="minorEastAsia" w:hAnsiTheme="minorEastAsia"/>
          <w:sz w:val="24"/>
          <w:szCs w:val="24"/>
        </w:rPr>
        <w:t>组件注册与jar包上传按服务域进行归类管理，服务域发布时，可发布到不同的服务器容器中，服务器容器又可以自由部署在不同的服务器上，进而实现组件的微服务、集群部署。</w:t>
      </w:r>
    </w:p>
    <w:p>
      <w:pPr>
        <w:spacing w:line="360" w:lineRule="auto"/>
        <w:ind w:firstLine="480"/>
        <w:rPr>
          <w:rFonts w:asciiTheme="minorEastAsia" w:hAnsiTheme="minorEastAsia"/>
          <w:sz w:val="24"/>
          <w:szCs w:val="24"/>
        </w:rPr>
      </w:pPr>
      <w:r>
        <w:rPr>
          <w:rFonts w:hint="eastAsia" w:asciiTheme="minorEastAsia" w:hAnsiTheme="minorEastAsia"/>
          <w:sz w:val="24"/>
          <w:szCs w:val="24"/>
        </w:rPr>
        <w:t>用户可根据自身业务或功能需要，自定义组件进行注册，也可直接使用系统自带的常用组件。目前集成平台提供WebService/HTTP/Socket/MQ接入与</w:t>
      </w:r>
      <w:r>
        <w:rPr>
          <w:rFonts w:asciiTheme="minorEastAsia" w:hAnsiTheme="minorEastAsia"/>
          <w:sz w:val="24"/>
          <w:szCs w:val="24"/>
        </w:rPr>
        <w:t>代理</w:t>
      </w:r>
      <w:r>
        <w:rPr>
          <w:rFonts w:hint="eastAsia" w:asciiTheme="minorEastAsia" w:hAnsiTheme="minorEastAsia"/>
          <w:sz w:val="24"/>
          <w:szCs w:val="24"/>
        </w:rPr>
        <w:t>组件</w:t>
      </w:r>
      <w:r>
        <w:rPr>
          <w:rFonts w:asciiTheme="minorEastAsia" w:hAnsiTheme="minorEastAsia"/>
          <w:sz w:val="24"/>
          <w:szCs w:val="24"/>
        </w:rPr>
        <w:t>、</w:t>
      </w:r>
      <w:r>
        <w:rPr>
          <w:rFonts w:hint="eastAsia" w:asciiTheme="minorEastAsia" w:hAnsiTheme="minorEastAsia"/>
          <w:sz w:val="24"/>
          <w:szCs w:val="24"/>
        </w:rPr>
        <w:t>消息</w:t>
      </w:r>
      <w:r>
        <w:rPr>
          <w:rFonts w:asciiTheme="minorEastAsia" w:hAnsiTheme="minorEastAsia"/>
          <w:sz w:val="24"/>
          <w:szCs w:val="24"/>
        </w:rPr>
        <w:t>转换、路由、数据库终端</w:t>
      </w:r>
      <w:r>
        <w:rPr>
          <w:rFonts w:hint="eastAsia" w:asciiTheme="minorEastAsia" w:hAnsiTheme="minorEastAsia"/>
          <w:sz w:val="24"/>
          <w:szCs w:val="24"/>
        </w:rPr>
        <w:t>工具</w:t>
      </w:r>
      <w:r>
        <w:rPr>
          <w:rFonts w:asciiTheme="minorEastAsia" w:hAnsiTheme="minorEastAsia"/>
          <w:sz w:val="24"/>
          <w:szCs w:val="24"/>
        </w:rPr>
        <w:t>、</w:t>
      </w:r>
      <w:r>
        <w:rPr>
          <w:rFonts w:hint="eastAsia" w:asciiTheme="minorEastAsia" w:hAnsiTheme="minorEastAsia"/>
          <w:sz w:val="24"/>
          <w:szCs w:val="24"/>
        </w:rPr>
        <w:t>分布式事物、</w:t>
      </w:r>
      <w:r>
        <w:rPr>
          <w:rFonts w:asciiTheme="minorEastAsia" w:hAnsiTheme="minorEastAsia"/>
          <w:sz w:val="24"/>
          <w:szCs w:val="24"/>
        </w:rPr>
        <w:t>重发</w:t>
      </w:r>
      <w:r>
        <w:rPr>
          <w:rFonts w:hint="eastAsia" w:asciiTheme="minorEastAsia" w:hAnsiTheme="minorEastAsia"/>
          <w:sz w:val="24"/>
          <w:szCs w:val="24"/>
        </w:rPr>
        <w:t>、流程调用</w:t>
      </w:r>
      <w:r>
        <w:rPr>
          <w:rFonts w:asciiTheme="minorEastAsia" w:hAnsiTheme="minorEastAsia"/>
          <w:sz w:val="24"/>
          <w:szCs w:val="24"/>
        </w:rPr>
        <w:t>、定时</w:t>
      </w:r>
      <w:r>
        <w:rPr>
          <w:rFonts w:hint="eastAsia" w:asciiTheme="minorEastAsia" w:hAnsiTheme="minorEastAsia"/>
          <w:sz w:val="24"/>
          <w:szCs w:val="24"/>
        </w:rPr>
        <w:t>器等</w:t>
      </w:r>
      <w:r>
        <w:rPr>
          <w:rFonts w:asciiTheme="minorEastAsia" w:hAnsiTheme="minorEastAsia"/>
          <w:sz w:val="24"/>
          <w:szCs w:val="24"/>
        </w:rPr>
        <w:t>服务组件</w:t>
      </w:r>
      <w:r>
        <w:rPr>
          <w:rFonts w:hint="eastAsia" w:asciiTheme="minorEastAsia" w:hAnsiTheme="minorEastAsia"/>
          <w:sz w:val="24"/>
          <w:szCs w:val="24"/>
        </w:rPr>
        <w:t>。</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数据库终端工具：提供数据库终端工具组件，能够将接收到的消息直接写入或者更新到业务系统的数据库中。</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分布式事物处理：针对webservice接入和HTTP接入支持分布式事物处理，当消息路由到多方时，其中一方失败，能通知调用成功方撤回操作，保障事物的一致性。</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流程路由组件提供了可编程的流程路由功能，根据传入的参数判断走哪个流程（通过入参和设置在路由后面组件的标签值来确定）。</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通用数据库访问组件：支持SQL及SQL节点的查询、插入、更新、删除，存储过程、函数、迭代器的使用，同时可自定义设置执行条件和超时时间。</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通用字符串转换组件：通用字符串转换就是把数据库查询到的结果输出到字符串，字符串的整体格式固定，实际内容可由用户自定义。该组件接收一个MAP的输入参数，配置支持freemarker的写法，输出一个字符串。</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脱敏组件：脱敏组件是用于数据脱敏，根据传入的数据，获取对应的系统或角色和消息类型，然后根据这些信息找到对应的脱敏配置，根据配置来脱敏指定节点的指定位置。</w:t>
      </w:r>
    </w:p>
    <w:p>
      <w:pPr>
        <w:spacing w:line="360" w:lineRule="auto"/>
        <w:ind w:firstLine="480"/>
        <w:rPr>
          <w:rFonts w:asciiTheme="minorEastAsia" w:hAnsiTheme="minorEastAsia"/>
          <w:sz w:val="24"/>
          <w:szCs w:val="24"/>
        </w:rPr>
      </w:pPr>
      <w:r>
        <w:rPr>
          <w:rFonts w:hint="eastAsia" w:asciiTheme="minorEastAsia" w:hAnsiTheme="minorEastAsia"/>
          <w:sz w:val="24"/>
          <w:szCs w:val="24"/>
        </w:rPr>
        <w:t>在满足互联互通测评要求的前提下，也可根据院内实际业务数据交互需要，利用业务路由、消息处理等组件，扩展标准服务的交互消息数据，满足院内实际业务。同时可自定义扩充</w:t>
      </w:r>
      <w:r>
        <w:rPr>
          <w:rFonts w:asciiTheme="minorEastAsia" w:hAnsiTheme="minorEastAsia"/>
          <w:sz w:val="24"/>
          <w:szCs w:val="24"/>
        </w:rPr>
        <w:t>通</w:t>
      </w:r>
      <w:r>
        <w:rPr>
          <w:rFonts w:hint="eastAsia" w:asciiTheme="minorEastAsia" w:hAnsiTheme="minorEastAsia"/>
          <w:sz w:val="24"/>
          <w:szCs w:val="24"/>
        </w:rPr>
        <w:t>互联互通以外的实际在用业务服务</w:t>
      </w:r>
      <w:r>
        <w:rPr>
          <w:rFonts w:asciiTheme="minorEastAsia" w:hAnsiTheme="minorEastAsia"/>
          <w:sz w:val="24"/>
          <w:szCs w:val="24"/>
        </w:rPr>
        <w:t>。</w:t>
      </w:r>
    </w:p>
    <w:p>
      <w:pPr>
        <w:pStyle w:val="7"/>
        <w:rPr>
          <w:rFonts w:asciiTheme="minorEastAsia" w:hAnsiTheme="minorEastAsia" w:eastAsiaTheme="minorEastAsia"/>
        </w:rPr>
      </w:pPr>
      <w:r>
        <w:rPr>
          <w:rFonts w:hint="eastAsia" w:asciiTheme="minorEastAsia" w:hAnsiTheme="minorEastAsia" w:eastAsiaTheme="minorEastAsia"/>
        </w:rPr>
        <w:t>服务编排</w:t>
      </w:r>
    </w:p>
    <w:p>
      <w:pPr>
        <w:spacing w:line="360" w:lineRule="auto"/>
        <w:ind w:firstLine="480"/>
        <w:rPr>
          <w:rFonts w:asciiTheme="minorEastAsia" w:hAnsiTheme="minorEastAsia"/>
          <w:sz w:val="24"/>
          <w:szCs w:val="24"/>
        </w:rPr>
      </w:pPr>
      <w:r>
        <w:rPr>
          <w:rFonts w:hint="eastAsia" w:asciiTheme="minorEastAsia" w:hAnsiTheme="minorEastAsia"/>
          <w:sz w:val="24"/>
          <w:szCs w:val="24"/>
        </w:rPr>
        <w:t>在医共体上线集成平台之前，各个业务系统之间的业务调用都是直接点对点的，形成了网状调用模式。没有统一的数据交换标准，导致一个个的信息孤岛，无法进行院级的数据利用。</w:t>
      </w:r>
    </w:p>
    <w:p>
      <w:pPr>
        <w:spacing w:line="360" w:lineRule="auto"/>
        <w:ind w:firstLine="480"/>
        <w:rPr>
          <w:rFonts w:asciiTheme="minorEastAsia" w:hAnsiTheme="minorEastAsia"/>
          <w:sz w:val="24"/>
          <w:szCs w:val="24"/>
        </w:rPr>
      </w:pPr>
      <w:r>
        <w:rPr>
          <w:rFonts w:hint="eastAsia" w:asciiTheme="minorEastAsia" w:hAnsiTheme="minorEastAsia"/>
          <w:sz w:val="24"/>
          <w:szCs w:val="24"/>
        </w:rPr>
        <w:t>集成平台上线后，通过业务服务注册、服务组件编排的方式，把所有的业务系统的服务接口全部发布在集成引擎上，通过功能组件编排，实现了业务服务调用前后的数据处理，对数据进行标准化、服务进行自动路由等等，由集成引擎提供统一对外的接口调用规范。这样就实现了全院级的服务接口标准和数据标准。</w:t>
      </w:r>
    </w:p>
    <w:p>
      <w:pPr>
        <w:spacing w:line="360" w:lineRule="auto"/>
        <w:ind w:firstLine="480"/>
        <w:rPr>
          <w:rFonts w:asciiTheme="minorEastAsia" w:hAnsiTheme="minorEastAsia"/>
          <w:sz w:val="24"/>
          <w:szCs w:val="24"/>
        </w:rPr>
      </w:pPr>
      <w:r>
        <w:rPr>
          <w:rFonts w:hint="eastAsia" w:asciiTheme="minorEastAsia" w:hAnsiTheme="minorEastAsia"/>
          <w:sz w:val="24"/>
          <w:szCs w:val="24"/>
        </w:rPr>
        <w:t>集成平台的服务编排提供流程编排视图、概览视图两大视图界面：</w:t>
      </w:r>
    </w:p>
    <w:p>
      <w:pPr>
        <w:spacing w:line="360" w:lineRule="auto"/>
        <w:ind w:firstLine="480"/>
        <w:rPr>
          <w:rFonts w:asciiTheme="minorEastAsia" w:hAnsiTheme="minorEastAsia"/>
          <w:sz w:val="24"/>
          <w:szCs w:val="24"/>
        </w:rPr>
      </w:pPr>
      <w:r>
        <w:rPr>
          <w:rFonts w:hint="eastAsia" w:asciiTheme="minorEastAsia" w:hAnsiTheme="minorEastAsia"/>
          <w:sz w:val="24"/>
          <w:szCs w:val="24"/>
        </w:rPr>
        <w:t>编排视图</w:t>
      </w:r>
      <w:r>
        <w:rPr>
          <w:rFonts w:asciiTheme="minorEastAsia" w:hAnsiTheme="minorEastAsia"/>
          <w:sz w:val="24"/>
          <w:szCs w:val="24"/>
        </w:rPr>
        <w:t>支持</w:t>
      </w:r>
      <w:r>
        <w:rPr>
          <w:rFonts w:hint="eastAsia" w:asciiTheme="minorEastAsia" w:hAnsiTheme="minorEastAsia"/>
          <w:sz w:val="24"/>
          <w:szCs w:val="24"/>
        </w:rPr>
        <w:t>用户</w:t>
      </w:r>
      <w:r>
        <w:rPr>
          <w:rFonts w:asciiTheme="minorEastAsia" w:hAnsiTheme="minorEastAsia"/>
          <w:sz w:val="24"/>
          <w:szCs w:val="24"/>
        </w:rPr>
        <w:t>按照</w:t>
      </w:r>
      <w:r>
        <w:rPr>
          <w:rFonts w:hint="eastAsia" w:asciiTheme="minorEastAsia" w:hAnsiTheme="minorEastAsia"/>
          <w:sz w:val="24"/>
          <w:szCs w:val="24"/>
        </w:rPr>
        <w:t>院内</w:t>
      </w:r>
      <w:r>
        <w:rPr>
          <w:rFonts w:asciiTheme="minorEastAsia" w:hAnsiTheme="minorEastAsia"/>
          <w:sz w:val="24"/>
          <w:szCs w:val="24"/>
        </w:rPr>
        <w:t>实际的业务流程</w:t>
      </w:r>
      <w:r>
        <w:rPr>
          <w:rFonts w:hint="eastAsia" w:asciiTheme="minorEastAsia" w:hAnsiTheme="minorEastAsia"/>
          <w:sz w:val="24"/>
          <w:szCs w:val="24"/>
        </w:rPr>
        <w:t>和</w:t>
      </w:r>
      <w:r>
        <w:rPr>
          <w:rFonts w:asciiTheme="minorEastAsia" w:hAnsiTheme="minorEastAsia"/>
          <w:sz w:val="24"/>
          <w:szCs w:val="24"/>
        </w:rPr>
        <w:t>业务系统</w:t>
      </w:r>
      <w:r>
        <w:rPr>
          <w:rFonts w:hint="eastAsia" w:asciiTheme="minorEastAsia" w:hAnsiTheme="minorEastAsia"/>
          <w:sz w:val="24"/>
          <w:szCs w:val="24"/>
        </w:rPr>
        <w:t>数据</w:t>
      </w:r>
      <w:r>
        <w:rPr>
          <w:rFonts w:asciiTheme="minorEastAsia" w:hAnsiTheme="minorEastAsia"/>
          <w:sz w:val="24"/>
          <w:szCs w:val="24"/>
        </w:rPr>
        <w:t>传递情况，将平台上的服务和组件</w:t>
      </w:r>
      <w:r>
        <w:rPr>
          <w:rFonts w:hint="eastAsia" w:asciiTheme="minorEastAsia" w:hAnsiTheme="minorEastAsia"/>
          <w:sz w:val="24"/>
          <w:szCs w:val="24"/>
        </w:rPr>
        <w:t>通过拖拽连线的方式</w:t>
      </w:r>
      <w:r>
        <w:rPr>
          <w:rFonts w:asciiTheme="minorEastAsia" w:hAnsiTheme="minorEastAsia"/>
          <w:sz w:val="24"/>
          <w:szCs w:val="24"/>
        </w:rPr>
        <w:t>进行编排</w:t>
      </w:r>
      <w:r>
        <w:rPr>
          <w:rFonts w:hint="eastAsia" w:asciiTheme="minorEastAsia" w:hAnsiTheme="minorEastAsia"/>
          <w:sz w:val="24"/>
          <w:szCs w:val="24"/>
        </w:rPr>
        <w:t>，形成数据处理的流转路径，实现数据的处理、转换、字典翻转、格式校验等操作。同时，可配置整个流程的出、入参消息模型，进行出入参检验。</w:t>
      </w:r>
    </w:p>
    <w:p>
      <w:pPr>
        <w:spacing w:line="360" w:lineRule="auto"/>
        <w:ind w:firstLine="480"/>
        <w:rPr>
          <w:rFonts w:asciiTheme="minorEastAsia" w:hAnsiTheme="minorEastAsia"/>
          <w:sz w:val="24"/>
          <w:szCs w:val="24"/>
        </w:rPr>
      </w:pPr>
      <w:r>
        <w:rPr>
          <w:rFonts w:hint="eastAsia" w:asciiTheme="minorEastAsia" w:hAnsiTheme="minorEastAsia"/>
          <w:sz w:val="24"/>
          <w:szCs w:val="24"/>
        </w:rPr>
        <w:t>概览视图可设置服务流程的等级，为后续流程的网关控制做准备，另外，控制流程的启禁用、删除、复制、编辑等，查看流程的状态及流程排序。</w:t>
      </w:r>
    </w:p>
    <w:p>
      <w:pPr>
        <w:spacing w:line="360" w:lineRule="auto"/>
        <w:ind w:firstLine="480"/>
        <w:rPr>
          <w:rFonts w:asciiTheme="minorEastAsia" w:hAnsiTheme="minorEastAsia"/>
          <w:sz w:val="24"/>
          <w:szCs w:val="24"/>
        </w:rPr>
      </w:pPr>
      <w:r>
        <w:rPr>
          <w:rFonts w:hint="eastAsia" w:asciiTheme="minorEastAsia" w:hAnsiTheme="minorEastAsia"/>
          <w:sz w:val="24"/>
          <w:szCs w:val="24"/>
        </w:rPr>
        <w:t>通过以上的服务编排与服务控制，结合后面的服务发布功能，形成了对外统一的可调用服务流程，各个异构系统按照集成平台统一的数据标准和接口规范，通过调用平台提供的服务实现数据的交换，从而实现业务流程的整合。</w:t>
      </w:r>
    </w:p>
    <w:p>
      <w:pPr>
        <w:pStyle w:val="7"/>
        <w:rPr>
          <w:rFonts w:asciiTheme="minorEastAsia" w:hAnsiTheme="minorEastAsia" w:eastAsiaTheme="minorEastAsia"/>
        </w:rPr>
      </w:pPr>
      <w:r>
        <w:rPr>
          <w:rFonts w:hint="eastAsia" w:asciiTheme="minorEastAsia" w:hAnsiTheme="minorEastAsia" w:eastAsiaTheme="minorEastAsia"/>
        </w:rPr>
        <w:t>服务测试</w:t>
      </w:r>
    </w:p>
    <w:p>
      <w:pPr>
        <w:spacing w:line="360" w:lineRule="auto"/>
        <w:ind w:firstLine="480"/>
        <w:rPr>
          <w:rFonts w:asciiTheme="minorEastAsia" w:hAnsiTheme="minorEastAsia"/>
          <w:sz w:val="24"/>
          <w:szCs w:val="24"/>
        </w:rPr>
      </w:pPr>
      <w:r>
        <w:rPr>
          <w:rFonts w:hint="eastAsia" w:asciiTheme="minorEastAsia" w:hAnsiTheme="minorEastAsia"/>
          <w:sz w:val="24"/>
          <w:szCs w:val="24"/>
        </w:rPr>
        <w:t>由于集成平台提供了服务注册和编排功能，通过二次开发包用户可自行上传和发布服务，为了服务的正确性，不在上线后影响到整个集成平台的稳定性，同时了解某个服务的运行情况，提供了服务流程的测试功能，包括流程测试和步骤测试。</w:t>
      </w:r>
    </w:p>
    <w:p>
      <w:pPr>
        <w:wordWrap w:val="0"/>
        <w:spacing w:line="360" w:lineRule="auto"/>
        <w:ind w:firstLine="482"/>
        <w:rPr>
          <w:rFonts w:asciiTheme="minorEastAsia" w:hAnsiTheme="minorEastAsia"/>
          <w:sz w:val="24"/>
          <w:szCs w:val="24"/>
        </w:rPr>
      </w:pPr>
      <w:r>
        <w:rPr>
          <w:rFonts w:hint="eastAsia" w:asciiTheme="minorEastAsia" w:hAnsiTheme="minorEastAsia"/>
          <w:sz w:val="24"/>
          <w:szCs w:val="24"/>
        </w:rPr>
        <w:t>服务测试是针对整个服务流程的测试。通过输入服务的接入类型（Webservice、http、https、rpc、socket、MQ）、服务地址、接入名、用户名、密码等属性信息，进行模拟调用测试。可设置批量调用的次数和调用间隔时间，然后系统会记录多次调用的成功、失败情况以及每次调用的出入参日志。</w:t>
      </w:r>
    </w:p>
    <w:p>
      <w:pPr>
        <w:spacing w:line="360" w:lineRule="auto"/>
        <w:ind w:firstLine="480"/>
        <w:rPr>
          <w:rFonts w:asciiTheme="minorEastAsia" w:hAnsiTheme="minorEastAsia"/>
          <w:sz w:val="24"/>
          <w:szCs w:val="24"/>
        </w:rPr>
      </w:pPr>
      <w:r>
        <w:rPr>
          <w:rFonts w:hint="eastAsia" w:asciiTheme="minorEastAsia" w:hAnsiTheme="minorEastAsia"/>
          <w:sz w:val="24"/>
          <w:szCs w:val="24"/>
        </w:rPr>
        <w:t>步骤测试可自由选取整个流程的任意一段（单个步骤组件或多个连续的步骤组件）进行测试，测试完毕可展示选取范围步骤的正常/异常情况、每一步骤的耗时、每个步骤的输入/输出日志。</w:t>
      </w:r>
    </w:p>
    <w:p>
      <w:pPr>
        <w:spacing w:line="360" w:lineRule="auto"/>
        <w:ind w:firstLine="480"/>
        <w:rPr>
          <w:rFonts w:asciiTheme="minorEastAsia" w:hAnsiTheme="minorEastAsia"/>
          <w:sz w:val="24"/>
          <w:szCs w:val="24"/>
        </w:rPr>
      </w:pPr>
      <w:r>
        <w:rPr>
          <w:rFonts w:hint="eastAsia" w:asciiTheme="minorEastAsia" w:hAnsiTheme="minorEastAsia"/>
          <w:sz w:val="24"/>
          <w:szCs w:val="24"/>
        </w:rPr>
        <w:t>服务测试是服务流程编排后、正式提供对外调用前，很重要的运维工具，通过保障了服务编排人员直观的检测服务编排的合理性和正确性。</w:t>
      </w:r>
    </w:p>
    <w:p>
      <w:pPr>
        <w:pStyle w:val="7"/>
        <w:rPr>
          <w:rFonts w:asciiTheme="minorEastAsia" w:hAnsiTheme="minorEastAsia" w:eastAsiaTheme="minorEastAsia"/>
        </w:rPr>
      </w:pPr>
      <w:r>
        <w:rPr>
          <w:rFonts w:hint="eastAsia" w:asciiTheme="minorEastAsia" w:hAnsiTheme="minorEastAsia" w:eastAsiaTheme="minorEastAsia"/>
        </w:rPr>
        <w:t>服务发布</w:t>
      </w:r>
    </w:p>
    <w:p>
      <w:pPr>
        <w:spacing w:line="360" w:lineRule="auto"/>
        <w:ind w:firstLine="480"/>
        <w:rPr>
          <w:rFonts w:asciiTheme="minorEastAsia" w:hAnsiTheme="minorEastAsia"/>
          <w:sz w:val="24"/>
          <w:szCs w:val="24"/>
        </w:rPr>
      </w:pPr>
      <w:r>
        <w:rPr>
          <w:rFonts w:hint="eastAsia" w:asciiTheme="minorEastAsia" w:hAnsiTheme="minorEastAsia"/>
          <w:sz w:val="24"/>
          <w:szCs w:val="24"/>
        </w:rPr>
        <w:t>服务流程编排及配置完成后，保存在了本地，可通过服务发布功能把服务流程一键发布到服务器上，提供给调用方调用。</w:t>
      </w:r>
    </w:p>
    <w:p>
      <w:pPr>
        <w:spacing w:line="360" w:lineRule="auto"/>
        <w:ind w:firstLine="480"/>
        <w:rPr>
          <w:rFonts w:cs="宋体" w:asciiTheme="minorEastAsia" w:hAnsiTheme="minorEastAsia"/>
          <w:sz w:val="24"/>
          <w:szCs w:val="24"/>
        </w:rPr>
      </w:pPr>
      <w:r>
        <w:rPr>
          <w:rFonts w:hint="eastAsia" w:asciiTheme="minorEastAsia" w:hAnsiTheme="minorEastAsia"/>
          <w:sz w:val="24"/>
          <w:szCs w:val="24"/>
        </w:rPr>
        <w:t>服务发布分：灰度环境发布和正式环境发布，发布时可选择发布到灰度环境或正式环境，</w:t>
      </w:r>
      <w:r>
        <w:rPr>
          <w:rFonts w:hint="eastAsia" w:cs="宋体" w:asciiTheme="minorEastAsia" w:hAnsiTheme="minorEastAsia"/>
          <w:sz w:val="24"/>
          <w:szCs w:val="24"/>
        </w:rPr>
        <w:t>同时可以便捷的切换正式环境和测试环境。</w:t>
      </w:r>
    </w:p>
    <w:p>
      <w:pPr>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由于医院环境的特殊性，对于上线正式环境的服务流程有很高的稳定性和性能要求，故提供了灰度环境的发布功能，新更新的内容可先发布到灰度环境，进行小范围流量或指定客户端的测试，确定更新内容的正确性和稳定性，进而再上线正式环境。</w:t>
      </w:r>
    </w:p>
    <w:p>
      <w:pPr>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灰度环境确认无误的更新内容，通过设置灰度环境和正式环境的流量分布，或直接拖拽服务器切换环境的方式，可实现集成平台服务的平滑升级同时很大程度上提升了升级上线的安全性。通过设置调用方调用服务走灰度环境或正式环境，可以自由的控制调用情况。</w:t>
      </w:r>
    </w:p>
    <w:p>
      <w:pPr>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集成平台服务发布同时支持集群的高可用模式，可在平台集群服务器上自由选择不同服务分类发布的服务器，实现了服务的高可用性和动态横向扩展性。</w:t>
      </w:r>
    </w:p>
    <w:p>
      <w:pPr>
        <w:pStyle w:val="7"/>
        <w:rPr>
          <w:rFonts w:asciiTheme="minorEastAsia" w:hAnsiTheme="minorEastAsia" w:eastAsiaTheme="minorEastAsia"/>
        </w:rPr>
      </w:pPr>
      <w:r>
        <w:rPr>
          <w:rFonts w:hint="eastAsia" w:asciiTheme="minorEastAsia" w:hAnsiTheme="minorEastAsia" w:eastAsiaTheme="minorEastAsia"/>
        </w:rPr>
        <w:t>异常处理</w:t>
      </w:r>
    </w:p>
    <w:p>
      <w:pPr>
        <w:spacing w:line="360" w:lineRule="auto"/>
        <w:ind w:firstLine="480"/>
        <w:rPr>
          <w:rFonts w:asciiTheme="minorEastAsia" w:hAnsiTheme="minorEastAsia"/>
          <w:sz w:val="24"/>
          <w:szCs w:val="24"/>
        </w:rPr>
      </w:pPr>
      <w:r>
        <w:rPr>
          <w:rFonts w:hint="eastAsia" w:asciiTheme="minorEastAsia" w:hAnsiTheme="minorEastAsia"/>
          <w:sz w:val="24"/>
          <w:szCs w:val="24"/>
        </w:rPr>
        <w:t>由于集成引擎上的服务众多，调用量巨大，调用过程中难免出现调用异常的情况，而运维人员又不可能全天候不间断监测平台运行情况，此时就需要系具备一定的自动异常处理能力。</w:t>
      </w:r>
    </w:p>
    <w:p>
      <w:pPr>
        <w:spacing w:line="360" w:lineRule="auto"/>
        <w:ind w:firstLine="480"/>
        <w:rPr>
          <w:rFonts w:asciiTheme="minorEastAsia" w:hAnsiTheme="minorEastAsia"/>
          <w:sz w:val="24"/>
          <w:szCs w:val="24"/>
        </w:rPr>
      </w:pPr>
      <w:r>
        <w:rPr>
          <w:rFonts w:hint="eastAsia" w:asciiTheme="minorEastAsia" w:hAnsiTheme="minorEastAsia"/>
          <w:sz w:val="24"/>
          <w:szCs w:val="24"/>
        </w:rPr>
        <w:t>集成平台提供了服务流程的异步异常处理功能，当调用集成平台上的异步服务时，不确定是否发送成功，可通过此组件对消息进行重发（发送到错误步骤或指定步骤）、转发（转发到其他流程处理）、暂存（暂时保存到库中）、删除（只保留错误调用记录，详细的消息删除）、忽略（不保留任何信息，相当于调过异常处理）。</w:t>
      </w:r>
    </w:p>
    <w:p>
      <w:pPr>
        <w:spacing w:line="360" w:lineRule="auto"/>
        <w:ind w:firstLine="480"/>
        <w:rPr>
          <w:rFonts w:asciiTheme="minorEastAsia" w:hAnsiTheme="minorEastAsia"/>
          <w:sz w:val="24"/>
          <w:szCs w:val="24"/>
        </w:rPr>
      </w:pPr>
      <w:r>
        <w:rPr>
          <w:rFonts w:hint="eastAsia" w:asciiTheme="minorEastAsia" w:hAnsiTheme="minorEastAsia"/>
          <w:sz w:val="24"/>
          <w:szCs w:val="24"/>
        </w:rPr>
        <w:t>通过平台的异步异常处理功能，用户可根据不同服务的重要、紧急程度，分别设置异常处理的策略，实现一定程度上的自动运维保障，部分需要手动处理的异常，也可以集中到一个固定的时间人工处理。</w:t>
      </w:r>
    </w:p>
    <w:p>
      <w:pPr>
        <w:pStyle w:val="7"/>
        <w:rPr>
          <w:rFonts w:asciiTheme="minorEastAsia" w:hAnsiTheme="minorEastAsia" w:eastAsiaTheme="minorEastAsia"/>
        </w:rPr>
      </w:pPr>
      <w:r>
        <w:rPr>
          <w:rFonts w:hint="eastAsia" w:asciiTheme="minorEastAsia" w:hAnsiTheme="minorEastAsia" w:eastAsiaTheme="minorEastAsia"/>
        </w:rPr>
        <w:t>集成监控</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集成监控是对整个集成平台的整理情况进行监控，包括集成平台的服务监控、服务器运行情况、服务调用整体情况、平台出入量情况、接入点统计及服务的发布与订阅情况。</w:t>
      </w:r>
    </w:p>
    <w:p>
      <w:pPr>
        <w:spacing w:line="360" w:lineRule="auto"/>
        <w:ind w:firstLine="480"/>
        <w:rPr>
          <w:rFonts w:asciiTheme="minorEastAsia" w:hAnsiTheme="minorEastAsia"/>
          <w:sz w:val="24"/>
          <w:szCs w:val="24"/>
        </w:rPr>
      </w:pPr>
      <w:r>
        <w:rPr>
          <w:rFonts w:hint="eastAsia" w:asciiTheme="minorEastAsia" w:hAnsiTheme="minorEastAsia"/>
          <w:sz w:val="24"/>
          <w:szCs w:val="24"/>
        </w:rPr>
        <w:t>服务为集成平台的核心内容，所有的交换都是通过调用服务的形式来进行。所以保障服务的正常运行在平台的运维中格外重要，对服务运行情况的监控也是平台监控系统中最为重要的部分，集成平台提供了丰富的监控指标。</w:t>
      </w:r>
    </w:p>
    <w:p>
      <w:pPr>
        <w:spacing w:line="360" w:lineRule="auto"/>
        <w:ind w:firstLine="480"/>
        <w:rPr>
          <w:rFonts w:asciiTheme="minorEastAsia" w:hAnsiTheme="minorEastAsia"/>
          <w:sz w:val="24"/>
          <w:szCs w:val="24"/>
        </w:rPr>
      </w:pPr>
      <w:r>
        <w:rPr>
          <w:rFonts w:hint="eastAsia" w:asciiTheme="minorEastAsia" w:hAnsiTheme="minorEastAsia"/>
          <w:sz w:val="24"/>
          <w:szCs w:val="24"/>
        </w:rPr>
        <w:t>服务</w:t>
      </w:r>
      <w:r>
        <w:rPr>
          <w:rFonts w:asciiTheme="minorEastAsia" w:hAnsiTheme="minorEastAsia"/>
          <w:sz w:val="24"/>
          <w:szCs w:val="24"/>
        </w:rPr>
        <w:t>监控提供数据交换服务监控，可监控统计所有数据交换服务性能</w:t>
      </w:r>
      <w:r>
        <w:rPr>
          <w:rFonts w:hint="eastAsia" w:asciiTheme="minorEastAsia" w:hAnsiTheme="minorEastAsia"/>
          <w:sz w:val="24"/>
          <w:szCs w:val="24"/>
        </w:rPr>
        <w:t>。能够</w:t>
      </w:r>
      <w:r>
        <w:rPr>
          <w:rFonts w:asciiTheme="minorEastAsia" w:hAnsiTheme="minorEastAsia"/>
          <w:sz w:val="24"/>
          <w:szCs w:val="24"/>
        </w:rPr>
        <w:t>按照域、节点、时间角度统计服务最大响应时间、最小响应时间、平均响应时间、总次数</w:t>
      </w:r>
      <w:r>
        <w:rPr>
          <w:rFonts w:hint="eastAsia" w:asciiTheme="minorEastAsia" w:hAnsiTheme="minorEastAsia"/>
          <w:sz w:val="24"/>
          <w:szCs w:val="24"/>
        </w:rPr>
        <w:t>等</w:t>
      </w:r>
      <w:r>
        <w:rPr>
          <w:rFonts w:asciiTheme="minorEastAsia" w:hAnsiTheme="minorEastAsia"/>
          <w:sz w:val="24"/>
          <w:szCs w:val="24"/>
        </w:rPr>
        <w:t>参数。</w:t>
      </w:r>
    </w:p>
    <w:p>
      <w:pPr>
        <w:spacing w:line="360" w:lineRule="auto"/>
        <w:ind w:firstLine="480"/>
        <w:rPr>
          <w:rFonts w:asciiTheme="minorEastAsia" w:hAnsiTheme="minorEastAsia"/>
          <w:sz w:val="24"/>
          <w:szCs w:val="24"/>
        </w:rPr>
      </w:pPr>
      <w:r>
        <w:rPr>
          <w:rFonts w:hint="eastAsia" w:asciiTheme="minorEastAsia" w:hAnsiTheme="minorEastAsia"/>
          <w:sz w:val="24"/>
          <w:szCs w:val="24"/>
        </w:rPr>
        <w:t>服务状态：服务状态监控，</w:t>
      </w:r>
      <w:r>
        <w:rPr>
          <w:rFonts w:asciiTheme="minorEastAsia" w:hAnsiTheme="minorEastAsia"/>
          <w:sz w:val="24"/>
          <w:szCs w:val="24"/>
        </w:rPr>
        <w:t>针对异常记录，可追踪异常发生节点</w:t>
      </w:r>
      <w:r>
        <w:rPr>
          <w:rFonts w:hint="eastAsia" w:asciiTheme="minorEastAsia" w:hAnsiTheme="minorEastAsia"/>
          <w:sz w:val="24"/>
          <w:szCs w:val="24"/>
        </w:rPr>
        <w:t>，</w:t>
      </w:r>
      <w:r>
        <w:rPr>
          <w:rFonts w:asciiTheme="minorEastAsia" w:hAnsiTheme="minorEastAsia"/>
          <w:sz w:val="24"/>
          <w:szCs w:val="24"/>
        </w:rPr>
        <w:t>以及异常节点的输入输出、错误信息提示，准确掌握错误，精准修复。</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消息追踪：</w:t>
      </w:r>
      <w:r>
        <w:rPr>
          <w:rFonts w:cs="微软雅黑" w:asciiTheme="minorEastAsia" w:hAnsiTheme="minorEastAsia"/>
          <w:color w:val="000000"/>
          <w:sz w:val="24"/>
          <w:szCs w:val="24"/>
        </w:rPr>
        <w:t>支持对每一个消息传输环节的监控和审核，</w:t>
      </w:r>
      <w:r>
        <w:rPr>
          <w:rFonts w:hint="eastAsia" w:cs="微软雅黑" w:asciiTheme="minorEastAsia" w:hAnsiTheme="minorEastAsia"/>
          <w:color w:val="000000"/>
          <w:sz w:val="24"/>
          <w:szCs w:val="24"/>
        </w:rPr>
        <w:t>针对流程每个步骤进行调用量、平均响应时间、最大响应时间、成功</w:t>
      </w:r>
      <w:r>
        <w:rPr>
          <w:rFonts w:cs="微软雅黑" w:asciiTheme="minorEastAsia" w:hAnsiTheme="minorEastAsia"/>
          <w:color w:val="000000"/>
          <w:sz w:val="24"/>
          <w:szCs w:val="24"/>
        </w:rPr>
        <w:t>次数、</w:t>
      </w:r>
      <w:r>
        <w:rPr>
          <w:rFonts w:hint="eastAsia" w:cs="微软雅黑" w:asciiTheme="minorEastAsia" w:hAnsiTheme="minorEastAsia"/>
          <w:color w:val="000000"/>
          <w:sz w:val="24"/>
          <w:szCs w:val="24"/>
        </w:rPr>
        <w:t>错误次数、异常处理次数等监控，</w:t>
      </w:r>
      <w:r>
        <w:rPr>
          <w:rFonts w:cs="微软雅黑" w:asciiTheme="minorEastAsia" w:hAnsiTheme="minorEastAsia"/>
          <w:color w:val="000000"/>
          <w:sz w:val="24"/>
          <w:szCs w:val="24"/>
        </w:rPr>
        <w:t>能够查看发生错误的</w:t>
      </w:r>
      <w:r>
        <w:rPr>
          <w:rFonts w:hint="eastAsia" w:cs="微软雅黑" w:asciiTheme="minorEastAsia" w:hAnsiTheme="minorEastAsia"/>
          <w:color w:val="000000"/>
          <w:sz w:val="24"/>
          <w:szCs w:val="24"/>
        </w:rPr>
        <w:t>环节</w:t>
      </w:r>
      <w:r>
        <w:rPr>
          <w:rFonts w:cs="微软雅黑" w:asciiTheme="minorEastAsia" w:hAnsiTheme="minorEastAsia"/>
          <w:color w:val="000000"/>
          <w:sz w:val="24"/>
          <w:szCs w:val="24"/>
        </w:rPr>
        <w:t>、</w:t>
      </w:r>
      <w:r>
        <w:rPr>
          <w:rFonts w:hint="eastAsia" w:cs="微软雅黑" w:asciiTheme="minorEastAsia" w:hAnsiTheme="minorEastAsia"/>
          <w:color w:val="000000"/>
          <w:sz w:val="24"/>
          <w:szCs w:val="24"/>
        </w:rPr>
        <w:t>错误</w:t>
      </w:r>
      <w:r>
        <w:rPr>
          <w:rFonts w:cs="微软雅黑" w:asciiTheme="minorEastAsia" w:hAnsiTheme="minorEastAsia"/>
          <w:color w:val="000000"/>
          <w:sz w:val="24"/>
          <w:szCs w:val="24"/>
        </w:rPr>
        <w:t>类型、耗时等，对于数据传输状况有较灵活的反馈</w:t>
      </w:r>
      <w:r>
        <w:rPr>
          <w:rFonts w:hint="eastAsia" w:cs="微软雅黑" w:asciiTheme="minorEastAsia" w:hAnsiTheme="minorEastAsia"/>
          <w:color w:val="000000"/>
          <w:sz w:val="24"/>
          <w:szCs w:val="24"/>
        </w:rPr>
        <w:t>。</w:t>
      </w:r>
    </w:p>
    <w:p>
      <w:pPr>
        <w:spacing w:line="360" w:lineRule="auto"/>
        <w:ind w:firstLine="480"/>
        <w:rPr>
          <w:rFonts w:asciiTheme="minorEastAsia" w:hAnsiTheme="minorEastAsia"/>
          <w:sz w:val="24"/>
          <w:szCs w:val="24"/>
        </w:rPr>
      </w:pPr>
      <w:r>
        <w:rPr>
          <w:rFonts w:hint="eastAsia" w:asciiTheme="minorEastAsia" w:hAnsiTheme="minorEastAsia"/>
          <w:sz w:val="24"/>
          <w:szCs w:val="24"/>
        </w:rPr>
        <w:t>调用情况：全部服务都有日志监控、调用方监控、调用异常分析（调用异常错误类型、认证异常类型、检验日志等）。</w:t>
      </w:r>
    </w:p>
    <w:p>
      <w:pPr>
        <w:spacing w:line="360" w:lineRule="auto"/>
        <w:ind w:firstLine="480"/>
        <w:rPr>
          <w:rFonts w:asciiTheme="minorEastAsia" w:hAnsiTheme="minorEastAsia"/>
          <w:sz w:val="24"/>
          <w:szCs w:val="24"/>
        </w:rPr>
      </w:pPr>
      <w:r>
        <w:rPr>
          <w:rFonts w:hint="eastAsia" w:asciiTheme="minorEastAsia" w:hAnsiTheme="minorEastAsia"/>
          <w:sz w:val="24"/>
          <w:szCs w:val="24"/>
        </w:rPr>
        <w:t>错误监控：查看</w:t>
      </w:r>
      <w:r>
        <w:rPr>
          <w:rFonts w:asciiTheme="minorEastAsia" w:hAnsiTheme="minorEastAsia"/>
          <w:sz w:val="24"/>
          <w:szCs w:val="24"/>
        </w:rPr>
        <w:t>每条流程被调用过程中是否发生错误。记录</w:t>
      </w:r>
      <w:r>
        <w:rPr>
          <w:rFonts w:hint="eastAsia" w:asciiTheme="minorEastAsia" w:hAnsiTheme="minorEastAsia"/>
          <w:sz w:val="24"/>
          <w:szCs w:val="24"/>
        </w:rPr>
        <w:t>每条</w:t>
      </w:r>
      <w:r>
        <w:rPr>
          <w:rFonts w:asciiTheme="minorEastAsia" w:hAnsiTheme="minorEastAsia"/>
          <w:sz w:val="24"/>
          <w:szCs w:val="24"/>
        </w:rPr>
        <w:t>服务发生的错误数</w:t>
      </w:r>
      <w:r>
        <w:rPr>
          <w:rFonts w:hint="eastAsia" w:asciiTheme="minorEastAsia" w:hAnsiTheme="minorEastAsia"/>
          <w:sz w:val="24"/>
          <w:szCs w:val="24"/>
        </w:rPr>
        <w:t>，</w:t>
      </w:r>
      <w:r>
        <w:rPr>
          <w:rFonts w:asciiTheme="minorEastAsia" w:hAnsiTheme="minorEastAsia"/>
          <w:sz w:val="24"/>
          <w:szCs w:val="24"/>
        </w:rPr>
        <w:t>以及该服务发生的每个错误的错误时间、错误步骤、错误代码</w:t>
      </w:r>
      <w:r>
        <w:rPr>
          <w:rFonts w:hint="eastAsia" w:asciiTheme="minorEastAsia" w:hAnsiTheme="minorEastAsia"/>
          <w:sz w:val="24"/>
          <w:szCs w:val="24"/>
        </w:rPr>
        <w:t>、</w:t>
      </w:r>
      <w:r>
        <w:rPr>
          <w:rFonts w:asciiTheme="minorEastAsia" w:hAnsiTheme="minorEastAsia"/>
          <w:sz w:val="24"/>
          <w:szCs w:val="24"/>
        </w:rPr>
        <w:t>错误内容</w:t>
      </w:r>
      <w:r>
        <w:rPr>
          <w:rFonts w:hint="eastAsia" w:asciiTheme="minorEastAsia" w:hAnsiTheme="minorEastAsia"/>
          <w:sz w:val="24"/>
          <w:szCs w:val="24"/>
        </w:rPr>
        <w:t>，</w:t>
      </w:r>
      <w:r>
        <w:rPr>
          <w:rFonts w:asciiTheme="minorEastAsia" w:hAnsiTheme="minorEastAsia"/>
          <w:sz w:val="24"/>
          <w:szCs w:val="24"/>
        </w:rPr>
        <w:t>并可对发生的错误批量执行错误处理机制。</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综合监控：对集成平台的整体情况进行监控，包括平台服务接入的机构、厂商、业务系统数量、平台总的服务数量、服务器数量、服务调用数、异常数等；</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服务调用量、错误量趋势；服务调用量、服务响应耗时、服务错误量的服务排名情况；集成服务器的运行情况（CPU、内存使用占比）、服务器上容器运行的正常、错误情况等。</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通过综合监控，可快速掌握集成平台的服务资产、容量、服务调用压力、稳定性及服务器的概要情况。</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服务调用概览：对集成平台服务的提供与调用情况进行统计展示，包括统计服务的调用机构数、调用系统数、提供服务数、调用服务数、调用量、错误量；</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从业务系统维度，不同业务系统调用服务流程的列表、提供的服务被调的列表；从服务流程的维度，被哪些业务系统提供、被哪些业务系统调用。</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通过服务调用概览，可以看到整个平台服务的调用及被调情况、服务的调用方及提供方情况。</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平台出入量：按时间范围统计整个平台的服务调用出量、出量、成功消息、失败消息的数量，以及以上指标的变化趋势，平台调用方、被调方的统计。</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通过平台出入量监控，可以直观看到集成平台的负载情况、调用异常情况、调用方/被调方的调用占比。</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接入点监控：从集成引擎接入点的角度，监测不同时间范围几大接入点（WebService、HTTP、Socket、MQ、HTTPS、RPC）的接入量情况；统计每个接入点包括的服务个数以及每个服务所在的服务器IP、当前连接数、所属域、接入信息等情况；</w:t>
      </w:r>
    </w:p>
    <w:p>
      <w:pPr>
        <w:spacing w:line="360" w:lineRule="auto"/>
        <w:ind w:firstLine="480"/>
        <w:rPr>
          <w:rFonts w:cs="微软雅黑" w:asciiTheme="minorEastAsia" w:hAnsiTheme="minorEastAsia"/>
          <w:color w:val="000000"/>
          <w:sz w:val="24"/>
          <w:szCs w:val="24"/>
        </w:rPr>
      </w:pPr>
      <w:r>
        <w:rPr>
          <w:rFonts w:hint="eastAsia" w:cs="微软雅黑" w:asciiTheme="minorEastAsia" w:hAnsiTheme="minorEastAsia"/>
          <w:color w:val="000000"/>
          <w:sz w:val="24"/>
          <w:szCs w:val="24"/>
        </w:rPr>
        <w:t>统计每个接入服务在每个服务器上都有哪些服务流程的调用，同时这些服务流程调用的次数、错误次数、平均响应、最大响应等情况，以及调用量、错误量的趋势。</w:t>
      </w:r>
    </w:p>
    <w:p>
      <w:pPr>
        <w:pStyle w:val="7"/>
        <w:rPr>
          <w:rFonts w:asciiTheme="minorEastAsia" w:hAnsiTheme="minorEastAsia" w:eastAsiaTheme="minorEastAsia"/>
        </w:rPr>
      </w:pPr>
      <w:r>
        <w:rPr>
          <w:rFonts w:hint="eastAsia" w:asciiTheme="minorEastAsia" w:hAnsiTheme="minorEastAsia" w:eastAsiaTheme="minorEastAsia"/>
        </w:rPr>
        <w:t>消息检索</w:t>
      </w:r>
    </w:p>
    <w:p>
      <w:pPr>
        <w:pStyle w:val="37"/>
        <w:spacing w:after="240"/>
        <w:ind w:firstLine="480"/>
        <w:rPr>
          <w:rFonts w:asciiTheme="minorEastAsia" w:hAnsiTheme="minorEastAsia" w:eastAsiaTheme="minorEastAsia"/>
          <w:szCs w:val="24"/>
        </w:rPr>
      </w:pPr>
      <w:r>
        <w:rPr>
          <w:rFonts w:hint="eastAsia" w:asciiTheme="minorEastAsia" w:hAnsiTheme="minorEastAsia" w:eastAsiaTheme="minorEastAsia"/>
          <w:szCs w:val="24"/>
          <w:lang w:eastAsia="zh-Hans"/>
        </w:rPr>
        <w:t>基于消息服务日志存储功能，提供快速、高性能的消息搜索服务，通过机构、业务系统提供服务交互的数据透视图，直观展现该系统历史的服务发送以及接收情况，实时观测系统的交互情况，错误情况，发生率等信息；支持服务级、全院级的消息检索功能，透过时间范围、消息投递信息、患者基本信息进行快速筛选数据，可实现根据不同的业务分类进行消息筛选，展现出患者在筛选时间范围内的诊疗活动时间轴情况，针对异常情况，可详细查看对应的消息出入参，可积极应用于诊疗流程优化及故障排查工作。</w:t>
      </w:r>
    </w:p>
    <w:p>
      <w:pPr>
        <w:pStyle w:val="6"/>
        <w:rPr>
          <w:rFonts w:asciiTheme="minorEastAsia" w:hAnsiTheme="minorEastAsia"/>
        </w:rPr>
      </w:pPr>
      <w:r>
        <w:rPr>
          <w:rFonts w:hint="eastAsia" w:asciiTheme="minorEastAsia" w:hAnsiTheme="minorEastAsia"/>
        </w:rPr>
        <w:t>各类业务服务集成</w:t>
      </w:r>
    </w:p>
    <w:p>
      <w:pPr>
        <w:pStyle w:val="7"/>
        <w:rPr>
          <w:rFonts w:asciiTheme="minorEastAsia" w:hAnsiTheme="minorEastAsia" w:eastAsiaTheme="minorEastAsia"/>
        </w:rPr>
      </w:pPr>
      <w:r>
        <w:rPr>
          <w:rFonts w:hint="eastAsia" w:asciiTheme="minorEastAsia" w:hAnsiTheme="minorEastAsia" w:eastAsiaTheme="minorEastAsia"/>
        </w:rPr>
        <w:t>基础信息类服务集成</w:t>
      </w:r>
    </w:p>
    <w:p>
      <w:pPr>
        <w:spacing w:line="360" w:lineRule="auto"/>
        <w:ind w:firstLine="480" w:firstLineChars="200"/>
        <w:rPr>
          <w:rFonts w:asciiTheme="minorEastAsia" w:hAnsiTheme="minorEastAsia"/>
          <w:sz w:val="24"/>
        </w:rPr>
      </w:pPr>
      <w:r>
        <w:rPr>
          <w:rFonts w:hint="eastAsia" w:asciiTheme="minorEastAsia" w:hAnsiTheme="minorEastAsia"/>
          <w:sz w:val="24"/>
        </w:rPr>
        <w:t>通过信息平台服务总线，实现医共体内基础信息类服务整合，实现系统的互联互通。应包括：机构、科室、人员、值域字典、术语字典等。</w:t>
      </w:r>
    </w:p>
    <w:p>
      <w:pPr>
        <w:pStyle w:val="7"/>
        <w:rPr>
          <w:rFonts w:asciiTheme="minorEastAsia" w:hAnsiTheme="minorEastAsia" w:eastAsiaTheme="minorEastAsia"/>
        </w:rPr>
      </w:pPr>
      <w:r>
        <w:rPr>
          <w:rFonts w:hint="eastAsia" w:asciiTheme="minorEastAsia" w:hAnsiTheme="minorEastAsia" w:eastAsiaTheme="minorEastAsia"/>
        </w:rPr>
        <w:t>平台类业务服务集成</w:t>
      </w:r>
    </w:p>
    <w:p>
      <w:pPr>
        <w:spacing w:line="360" w:lineRule="auto"/>
        <w:ind w:firstLine="480" w:firstLineChars="200"/>
        <w:rPr>
          <w:rFonts w:asciiTheme="minorEastAsia" w:hAnsiTheme="minorEastAsia"/>
          <w:sz w:val="24"/>
        </w:rPr>
      </w:pPr>
      <w:r>
        <w:rPr>
          <w:rFonts w:hint="eastAsia" w:asciiTheme="minorEastAsia" w:hAnsiTheme="minorEastAsia"/>
          <w:sz w:val="24"/>
        </w:rPr>
        <w:t>通过信息平台服务总线，实现医共体内平台类业务服务整合，实现系统的互联互通。应包括：患者主索引、患者全息视图调用、文档管理、公用等。</w:t>
      </w:r>
    </w:p>
    <w:p>
      <w:pPr>
        <w:pStyle w:val="7"/>
        <w:rPr>
          <w:rFonts w:asciiTheme="minorEastAsia" w:hAnsiTheme="minorEastAsia" w:eastAsiaTheme="minorEastAsia"/>
        </w:rPr>
      </w:pPr>
      <w:r>
        <w:rPr>
          <w:rFonts w:hint="eastAsia" w:asciiTheme="minorEastAsia" w:hAnsiTheme="minorEastAsia" w:eastAsiaTheme="minorEastAsia"/>
        </w:rPr>
        <w:t>诊疗类业务服务集成</w:t>
      </w:r>
    </w:p>
    <w:p>
      <w:pPr>
        <w:spacing w:line="360" w:lineRule="auto"/>
        <w:ind w:firstLine="480" w:firstLineChars="200"/>
        <w:rPr>
          <w:rFonts w:asciiTheme="minorEastAsia" w:hAnsiTheme="minorEastAsia"/>
          <w:sz w:val="24"/>
        </w:rPr>
      </w:pPr>
      <w:r>
        <w:rPr>
          <w:rFonts w:hint="eastAsia" w:asciiTheme="minorEastAsia" w:hAnsiTheme="minorEastAsia"/>
          <w:sz w:val="24"/>
        </w:rPr>
        <w:t>通过信息平台服务总线，实现医共体内诊疗类业务服务整合，实现系统的互联互通。应包括：诊断、药品、医嘱、处方、检验、检验集中送检、检查、手麻、输血、会诊、转诊、随访、治疗等。</w:t>
      </w:r>
    </w:p>
    <w:p>
      <w:pPr>
        <w:pStyle w:val="7"/>
        <w:rPr>
          <w:rFonts w:asciiTheme="minorEastAsia" w:hAnsiTheme="minorEastAsia" w:eastAsiaTheme="minorEastAsia"/>
        </w:rPr>
      </w:pPr>
      <w:r>
        <w:rPr>
          <w:rFonts w:hint="eastAsia" w:asciiTheme="minorEastAsia" w:hAnsiTheme="minorEastAsia" w:eastAsiaTheme="minorEastAsia"/>
        </w:rPr>
        <w:t>登记类业务服务集成</w:t>
      </w:r>
    </w:p>
    <w:p>
      <w:pPr>
        <w:spacing w:line="360" w:lineRule="auto"/>
        <w:ind w:firstLine="480" w:firstLineChars="200"/>
        <w:rPr>
          <w:rFonts w:asciiTheme="minorEastAsia" w:hAnsiTheme="minorEastAsia"/>
          <w:sz w:val="24"/>
        </w:rPr>
      </w:pPr>
      <w:r>
        <w:rPr>
          <w:rFonts w:hint="eastAsia" w:asciiTheme="minorEastAsia" w:hAnsiTheme="minorEastAsia"/>
          <w:sz w:val="24"/>
        </w:rPr>
        <w:t>通过信息平台服务总线，实现医共体内登记类业务服务整合，实现系统的互联互通。应包括：基本档案、住院登记、挂号、门诊预约、住院预约、检验预约、检查预约、排队叫号、在院、病历、出院等。</w:t>
      </w:r>
    </w:p>
    <w:p>
      <w:pPr>
        <w:pStyle w:val="7"/>
        <w:rPr>
          <w:rFonts w:asciiTheme="minorEastAsia" w:hAnsiTheme="minorEastAsia" w:eastAsiaTheme="minorEastAsia"/>
        </w:rPr>
      </w:pPr>
      <w:r>
        <w:rPr>
          <w:rFonts w:hint="eastAsia" w:asciiTheme="minorEastAsia" w:hAnsiTheme="minorEastAsia" w:eastAsiaTheme="minorEastAsia"/>
        </w:rPr>
        <w:t>公卫类业务服务集成</w:t>
      </w:r>
    </w:p>
    <w:p>
      <w:pPr>
        <w:spacing w:line="360" w:lineRule="auto"/>
        <w:ind w:firstLine="480" w:firstLineChars="200"/>
        <w:rPr>
          <w:rFonts w:asciiTheme="minorEastAsia" w:hAnsiTheme="minorEastAsia"/>
          <w:sz w:val="24"/>
        </w:rPr>
      </w:pPr>
      <w:r>
        <w:rPr>
          <w:rFonts w:hint="eastAsia" w:asciiTheme="minorEastAsia" w:hAnsiTheme="minorEastAsia"/>
          <w:sz w:val="24"/>
        </w:rPr>
        <w:t>通过信息平台服务总线，实现医共体内公卫类业务服务整合，实现系统的互联互通。应包括：健康档案、家庭医生签约、健康教育、预防接种、孕产妇管理、儿保、老年人、高血压、糖尿病、严重精神障碍、肺结核、中医药、传染病、卫生计生、疾病监管等。</w:t>
      </w:r>
    </w:p>
    <w:p>
      <w:pPr>
        <w:pStyle w:val="7"/>
        <w:rPr>
          <w:rFonts w:asciiTheme="minorEastAsia" w:hAnsiTheme="minorEastAsia" w:eastAsiaTheme="minorEastAsia"/>
        </w:rPr>
      </w:pPr>
      <w:r>
        <w:rPr>
          <w:rFonts w:hint="eastAsia" w:asciiTheme="minorEastAsia" w:hAnsiTheme="minorEastAsia" w:eastAsiaTheme="minorEastAsia"/>
        </w:rPr>
        <w:t>费用类业务服务集成</w:t>
      </w:r>
    </w:p>
    <w:p>
      <w:pPr>
        <w:spacing w:line="360" w:lineRule="auto"/>
        <w:ind w:firstLine="480" w:firstLineChars="200"/>
        <w:rPr>
          <w:rFonts w:asciiTheme="minorEastAsia" w:hAnsiTheme="minorEastAsia"/>
          <w:sz w:val="24"/>
        </w:rPr>
      </w:pPr>
      <w:r>
        <w:rPr>
          <w:rFonts w:hint="eastAsia" w:asciiTheme="minorEastAsia" w:hAnsiTheme="minorEastAsia"/>
          <w:sz w:val="24"/>
        </w:rPr>
        <w:t>通过信息平台服务总线，实现医共体内费用类业务服务整合，实现系统的互联互通。应包括：收费、支付、费用清单等。</w:t>
      </w:r>
    </w:p>
    <w:p>
      <w:pPr>
        <w:pStyle w:val="6"/>
        <w:rPr>
          <w:rFonts w:asciiTheme="minorEastAsia" w:hAnsiTheme="minorEastAsia"/>
        </w:rPr>
      </w:pPr>
      <w:r>
        <w:rPr>
          <w:rFonts w:hint="eastAsia" w:asciiTheme="minorEastAsia" w:hAnsiTheme="minorEastAsia"/>
        </w:rPr>
        <w:t>平台外部接口</w:t>
      </w:r>
    </w:p>
    <w:p>
      <w:pPr>
        <w:spacing w:line="360" w:lineRule="auto"/>
        <w:ind w:firstLine="480"/>
        <w:rPr>
          <w:rFonts w:asciiTheme="minorEastAsia" w:hAnsiTheme="minorEastAsia"/>
          <w:sz w:val="24"/>
          <w:szCs w:val="24"/>
        </w:rPr>
      </w:pPr>
      <w:r>
        <w:rPr>
          <w:rFonts w:hint="eastAsia" w:asciiTheme="minorEastAsia" w:hAnsiTheme="minorEastAsia"/>
          <w:sz w:val="24"/>
          <w:szCs w:val="24"/>
        </w:rPr>
        <w:t>应包含疾控系统接口、公安系统接口、民政系统接口、医保系统接口、院内信息系统对接服务、公共卫生系统接口、基层医疗机构信息系统对接服务等接口对接。</w:t>
      </w:r>
    </w:p>
    <w:p>
      <w:pPr>
        <w:pStyle w:val="5"/>
        <w:rPr>
          <w:rFonts w:asciiTheme="minorEastAsia" w:hAnsiTheme="minorEastAsia" w:eastAsiaTheme="minorEastAsia"/>
        </w:rPr>
      </w:pPr>
      <w:r>
        <w:rPr>
          <w:rFonts w:hint="eastAsia" w:asciiTheme="minorEastAsia" w:hAnsiTheme="minorEastAsia" w:eastAsiaTheme="minorEastAsia"/>
        </w:rPr>
        <w:t>医共体数据中心</w:t>
      </w:r>
    </w:p>
    <w:p>
      <w:pPr>
        <w:pStyle w:val="6"/>
        <w:rPr>
          <w:rFonts w:asciiTheme="minorEastAsia" w:hAnsiTheme="minorEastAsia"/>
        </w:rPr>
      </w:pPr>
      <w:r>
        <w:rPr>
          <w:rFonts w:hint="eastAsia" w:asciiTheme="minorEastAsia" w:hAnsiTheme="minorEastAsia"/>
        </w:rPr>
        <w:t>健康档案库</w:t>
      </w:r>
    </w:p>
    <w:p>
      <w:pPr>
        <w:spacing w:line="360" w:lineRule="auto"/>
        <w:ind w:firstLine="480"/>
        <w:rPr>
          <w:rFonts w:asciiTheme="minorEastAsia" w:hAnsiTheme="minorEastAsia"/>
          <w:sz w:val="24"/>
        </w:rPr>
      </w:pPr>
      <w:r>
        <w:rPr>
          <w:rFonts w:asciiTheme="minorEastAsia" w:hAnsiTheme="minorEastAsia"/>
          <w:color w:val="000000"/>
          <w:sz w:val="24"/>
          <w:szCs w:val="28"/>
        </w:rPr>
        <w:t>建立医共体健康档案数据库，存储医共体内各医疗机构产生的健康档案数据。</w:t>
      </w:r>
      <w:r>
        <w:rPr>
          <w:rFonts w:asciiTheme="minorEastAsia" w:hAnsiTheme="minorEastAsia"/>
          <w:sz w:val="24"/>
        </w:rPr>
        <w:t>健康档案的基本内容由个人基本信息和主要卫生服务记录两部分组成。健康档案信息内容如下：一是个人基本信息</w:t>
      </w:r>
      <w:r>
        <w:rPr>
          <w:rFonts w:hint="eastAsia" w:asciiTheme="minorEastAsia" w:hAnsiTheme="minorEastAsia"/>
          <w:sz w:val="24"/>
        </w:rPr>
        <w:t>应</w:t>
      </w:r>
      <w:r>
        <w:rPr>
          <w:rFonts w:asciiTheme="minorEastAsia" w:hAnsiTheme="minorEastAsia"/>
          <w:sz w:val="24"/>
        </w:rPr>
        <w:t>包括人口学和社会经济学等基础信息以及基本健康信息。二是主要卫生服务记录，是从居民个人一生中所发生的重要卫生事件的详细记录中动态抽取的重要信息。</w:t>
      </w:r>
    </w:p>
    <w:p>
      <w:pPr>
        <w:spacing w:line="360" w:lineRule="auto"/>
        <w:ind w:firstLine="480"/>
        <w:rPr>
          <w:rFonts w:asciiTheme="minorEastAsia" w:hAnsiTheme="minorEastAsia"/>
          <w:sz w:val="24"/>
        </w:rPr>
      </w:pPr>
      <w:r>
        <w:rPr>
          <w:rFonts w:asciiTheme="minorEastAsia" w:hAnsiTheme="minorEastAsia"/>
          <w:sz w:val="24"/>
        </w:rPr>
        <w:t>居民电子健康档案覆盖的人群为区域常住居民，同时为到医共体内医疗机构就诊的外地患者建立电子健康服务记录。</w:t>
      </w:r>
    </w:p>
    <w:p>
      <w:pPr>
        <w:pStyle w:val="7"/>
        <w:rPr>
          <w:rFonts w:asciiTheme="minorEastAsia" w:hAnsiTheme="minorEastAsia" w:eastAsiaTheme="minorEastAsia"/>
        </w:rPr>
      </w:pPr>
      <w:r>
        <w:rPr>
          <w:rFonts w:asciiTheme="minorEastAsia" w:hAnsiTheme="minorEastAsia" w:eastAsiaTheme="minorEastAsia"/>
        </w:rPr>
        <w:t>健康体检</w:t>
      </w:r>
    </w:p>
    <w:p>
      <w:pPr>
        <w:spacing w:line="360" w:lineRule="auto"/>
        <w:ind w:firstLine="480"/>
        <w:rPr>
          <w:rFonts w:asciiTheme="minorEastAsia" w:hAnsiTheme="minorEastAsia"/>
          <w:color w:val="000000"/>
          <w:sz w:val="24"/>
          <w:szCs w:val="28"/>
        </w:rPr>
      </w:pPr>
      <w:r>
        <w:rPr>
          <w:rFonts w:asciiTheme="minorEastAsia" w:hAnsiTheme="minorEastAsia"/>
          <w:color w:val="000000"/>
          <w:sz w:val="24"/>
          <w:szCs w:val="28"/>
        </w:rPr>
        <w:t>健康体检信息，在各级、各类医疗卫生机构的健康体检记录。</w:t>
      </w:r>
    </w:p>
    <w:p>
      <w:pPr>
        <w:pStyle w:val="7"/>
        <w:rPr>
          <w:rFonts w:asciiTheme="minorEastAsia" w:hAnsiTheme="minorEastAsia" w:eastAsiaTheme="minorEastAsia"/>
        </w:rPr>
      </w:pPr>
      <w:r>
        <w:rPr>
          <w:rFonts w:asciiTheme="minorEastAsia" w:hAnsiTheme="minorEastAsia" w:eastAsiaTheme="minorEastAsia"/>
        </w:rPr>
        <w:t>儿童保健</w:t>
      </w:r>
    </w:p>
    <w:p>
      <w:pPr>
        <w:spacing w:line="360" w:lineRule="auto"/>
        <w:ind w:firstLine="480"/>
        <w:rPr>
          <w:rFonts w:asciiTheme="minorEastAsia" w:hAnsiTheme="minorEastAsia"/>
          <w:sz w:val="24"/>
        </w:rPr>
      </w:pPr>
      <w:r>
        <w:rPr>
          <w:rFonts w:asciiTheme="minorEastAsia" w:hAnsiTheme="minorEastAsia"/>
          <w:sz w:val="24"/>
        </w:rPr>
        <w:t>新生儿家庭访视信息、儿童健康体检信息、出生医学证明信息等；</w:t>
      </w:r>
    </w:p>
    <w:p>
      <w:pPr>
        <w:pStyle w:val="7"/>
        <w:rPr>
          <w:rFonts w:asciiTheme="minorEastAsia" w:hAnsiTheme="minorEastAsia" w:eastAsiaTheme="minorEastAsia"/>
        </w:rPr>
      </w:pPr>
      <w:r>
        <w:rPr>
          <w:rFonts w:asciiTheme="minorEastAsia" w:hAnsiTheme="minorEastAsia" w:eastAsiaTheme="minorEastAsia"/>
        </w:rPr>
        <w:t>妇女保健</w:t>
      </w:r>
    </w:p>
    <w:p>
      <w:pPr>
        <w:spacing w:line="360" w:lineRule="auto"/>
        <w:ind w:firstLine="480"/>
        <w:rPr>
          <w:rFonts w:asciiTheme="minorEastAsia" w:hAnsiTheme="minorEastAsia"/>
          <w:sz w:val="24"/>
        </w:rPr>
      </w:pPr>
      <w:r>
        <w:rPr>
          <w:rFonts w:asciiTheme="minorEastAsia" w:hAnsiTheme="minorEastAsia"/>
          <w:sz w:val="24"/>
        </w:rPr>
        <w:t>首次产前随访服务信息、产前随访服务信息、产后访视服务信息、产后42天健康体检信息等；</w:t>
      </w:r>
    </w:p>
    <w:p>
      <w:pPr>
        <w:pStyle w:val="7"/>
        <w:rPr>
          <w:rFonts w:asciiTheme="minorEastAsia" w:hAnsiTheme="minorEastAsia" w:eastAsiaTheme="minorEastAsia"/>
        </w:rPr>
      </w:pPr>
      <w:r>
        <w:rPr>
          <w:rFonts w:asciiTheme="minorEastAsia" w:hAnsiTheme="minorEastAsia" w:eastAsiaTheme="minorEastAsia"/>
        </w:rPr>
        <w:t>疾病控制</w:t>
      </w:r>
    </w:p>
    <w:p>
      <w:pPr>
        <w:spacing w:line="360" w:lineRule="auto"/>
        <w:ind w:firstLine="480"/>
        <w:rPr>
          <w:rFonts w:asciiTheme="minorEastAsia" w:hAnsiTheme="minorEastAsia"/>
          <w:sz w:val="24"/>
        </w:rPr>
      </w:pPr>
      <w:r>
        <w:rPr>
          <w:rFonts w:asciiTheme="minorEastAsia" w:hAnsiTheme="minorEastAsia"/>
          <w:sz w:val="24"/>
        </w:rPr>
        <w:t>预防接种卡信息、传染病报告卡信息、职业病报告卡信息、食源性疾病报告卡信息等；</w:t>
      </w:r>
    </w:p>
    <w:p>
      <w:pPr>
        <w:pStyle w:val="7"/>
        <w:rPr>
          <w:rFonts w:asciiTheme="minorEastAsia" w:hAnsiTheme="minorEastAsia" w:eastAsiaTheme="minorEastAsia"/>
        </w:rPr>
      </w:pPr>
      <w:r>
        <w:rPr>
          <w:rFonts w:asciiTheme="minorEastAsia" w:hAnsiTheme="minorEastAsia" w:eastAsiaTheme="minorEastAsia"/>
        </w:rPr>
        <w:t>疾病管理</w:t>
      </w:r>
    </w:p>
    <w:p>
      <w:pPr>
        <w:spacing w:line="360" w:lineRule="auto"/>
        <w:ind w:firstLine="480"/>
        <w:rPr>
          <w:rFonts w:asciiTheme="minorEastAsia" w:hAnsiTheme="minorEastAsia"/>
          <w:sz w:val="24"/>
        </w:rPr>
      </w:pPr>
      <w:r>
        <w:rPr>
          <w:rFonts w:asciiTheme="minorEastAsia" w:hAnsiTheme="minorEastAsia"/>
          <w:sz w:val="24"/>
        </w:rPr>
        <w:t>高血压患者随访信息、2型糖尿病患者随访信息、重性精神疾病患者管理信息、重性精神疾病患者个人信息登记、重性精神病患者随访服务等；</w:t>
      </w:r>
    </w:p>
    <w:p>
      <w:pPr>
        <w:pStyle w:val="7"/>
        <w:rPr>
          <w:rFonts w:asciiTheme="minorEastAsia" w:hAnsiTheme="minorEastAsia" w:eastAsiaTheme="minorEastAsia"/>
        </w:rPr>
      </w:pPr>
      <w:r>
        <w:rPr>
          <w:rFonts w:asciiTheme="minorEastAsia" w:hAnsiTheme="minorEastAsia" w:eastAsiaTheme="minorEastAsia"/>
        </w:rPr>
        <w:t>医疗服务</w:t>
      </w:r>
    </w:p>
    <w:p>
      <w:pPr>
        <w:spacing w:line="360" w:lineRule="auto"/>
        <w:ind w:firstLine="480"/>
        <w:rPr>
          <w:rFonts w:asciiTheme="minorEastAsia" w:hAnsiTheme="minorEastAsia"/>
          <w:sz w:val="24"/>
        </w:rPr>
      </w:pPr>
      <w:r>
        <w:rPr>
          <w:rFonts w:asciiTheme="minorEastAsia" w:hAnsiTheme="minorEastAsia"/>
          <w:sz w:val="24"/>
        </w:rPr>
        <w:t>门诊摘要信息、住院摘要信息、会诊信息、转院(诊)信息等。</w:t>
      </w:r>
    </w:p>
    <w:p>
      <w:pPr>
        <w:rPr>
          <w:rFonts w:asciiTheme="minorEastAsia" w:hAnsiTheme="minorEastAsia"/>
        </w:rPr>
      </w:pPr>
    </w:p>
    <w:p>
      <w:pPr>
        <w:pStyle w:val="6"/>
        <w:rPr>
          <w:rFonts w:asciiTheme="minorEastAsia" w:hAnsiTheme="minorEastAsia"/>
        </w:rPr>
      </w:pPr>
      <w:r>
        <w:rPr>
          <w:rFonts w:hint="eastAsia" w:asciiTheme="minorEastAsia" w:hAnsiTheme="minorEastAsia"/>
        </w:rPr>
        <w:t>电子病历库</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电子病历库整合并应用全区居民的电子病历数据，为全区各级医疗卫生机构及全体居民提供标准化的电子病历信息。</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电子病历库的数据主要来源于各医院信息系统和卫生计生相关业务信息系统、基层医疗卫生机构管理信息系统等。根据国家关于居民电子病历的基本概念架构，电子病历的内容主要由病历概要、病历记录（门（急）诊病历记录、住院病历记录、健康体检记录）、转诊记录、法定医学证明及报告、医疗机构信息等5个业务域的基本医疗服务活动记录构成。电子病历信息应包括：诊断、处方、检验结果、检查结果、影像图像以及住院病案、出院小结等内容。</w:t>
      </w:r>
    </w:p>
    <w:p>
      <w:pPr>
        <w:spacing w:line="360" w:lineRule="auto"/>
        <w:ind w:firstLine="480"/>
        <w:rPr>
          <w:rFonts w:asciiTheme="minorEastAsia" w:hAnsiTheme="minorEastAsia"/>
          <w:sz w:val="24"/>
          <w:szCs w:val="24"/>
          <w:lang w:bidi="ar"/>
        </w:rPr>
      </w:pPr>
      <w:r>
        <w:rPr>
          <w:rFonts w:hint="eastAsia" w:asciiTheme="minorEastAsia" w:hAnsiTheme="minorEastAsia"/>
          <w:sz w:val="24"/>
          <w:szCs w:val="24"/>
          <w:lang w:bidi="ar"/>
        </w:rPr>
        <w:t>电子病历库模块能对来自医疗卫生机构的电子病历信息数据进行抽取、清洗和转换之后再根据使用需要进行加载展现。同时，负责将数据加载到有关数据库中，提供数据安全访问服务，能应对大并发量的数据访问。</w:t>
      </w:r>
    </w:p>
    <w:p>
      <w:pPr>
        <w:pStyle w:val="7"/>
        <w:rPr>
          <w:rFonts w:asciiTheme="minorEastAsia" w:hAnsiTheme="minorEastAsia" w:eastAsiaTheme="minorEastAsia"/>
          <w:lang w:bidi="ar"/>
        </w:rPr>
      </w:pPr>
      <w:r>
        <w:rPr>
          <w:rFonts w:hint="eastAsia" w:asciiTheme="minorEastAsia" w:hAnsiTheme="minorEastAsia" w:eastAsiaTheme="minorEastAsia"/>
          <w:lang w:bidi="ar"/>
        </w:rPr>
        <w:t>电子病历</w:t>
      </w:r>
      <w:r>
        <w:rPr>
          <w:rFonts w:asciiTheme="minorEastAsia" w:hAnsiTheme="minorEastAsia" w:eastAsiaTheme="minorEastAsia"/>
          <w:lang w:bidi="ar"/>
        </w:rPr>
        <w:t>数据标准</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整合并应用区域居民的电子病历数据，为各级医疗卫生机构及全体居民提供标准化的电子病历信息。EMR数据标准引入《WS 445-2014电子病历基本数据集》和《电子病历共享交换文档规范》。</w:t>
      </w:r>
    </w:p>
    <w:p>
      <w:pPr>
        <w:spacing w:line="360" w:lineRule="auto"/>
        <w:ind w:firstLine="480"/>
        <w:rPr>
          <w:rFonts w:asciiTheme="minorEastAsia" w:hAnsiTheme="minorEastAsia"/>
          <w:sz w:val="24"/>
          <w:szCs w:val="24"/>
          <w:highlight w:val="yellow"/>
        </w:rPr>
      </w:pPr>
      <w:r>
        <w:rPr>
          <w:rFonts w:hint="eastAsia" w:asciiTheme="minorEastAsia" w:hAnsiTheme="minorEastAsia"/>
          <w:sz w:val="24"/>
          <w:szCs w:val="24"/>
          <w:lang w:bidi="ar"/>
        </w:rPr>
        <w:t>基于XML的电子病历标准定义技术</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XML是一种结构化描述语言，它的特点在于可以定义结构化描述标记，因此是一种“元语言”。采用XML作为病历内容的描述语言具有以下优势：①XML采用了层次化的面向对象的结构描述方法，非常适合于描述病历这样复杂的内容，在表达能力方面优于关系数据库。②XML的元语言能力以及自含结构可以使电子病历文档的结构随需定义，能够满足病历结构的变化和保持病历的临床医学需求的要求。③XML将内容与样式关联在一起，不仅可以保留病历内容，也可保留病历外观。④采用XML描述病历内容，为电子病历的携带以及院际之间的交换打下了基础。⑤用XML描述归档数据集，将病历内容看作一组由XML元素描述的医疗文档，根据内容类型的不同，建立各类医疗文档的XML结构。</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HL7 CDA临床文档结构是HL7组织发布的第一个基于XML的医疗行业标准。CDA是一种以交换为目的的临床文档结构和语意的文档标记标准，且以该标准构件的临床文档可以在HL7消息中进行传输。CDA标准的建立旨在为实现在多个异构的系统中交换技术复杂度不同的具可读性的患者医疗文档，而制定的独立于传输和储存机制的医疗文档结构标准。CDA使病历文档既能够被机器处理，也能够被人阅读，易于检索和使用。借助于XML 分析器，编写相关的处理程序,就可以将病历存入到本地数据库中或进行相关的操作。CDA标准有助于构建基于XML技术的更高效、灵活的电子病历系统，实现在用户需要时按需获得患者的临床信息，使得患者临床信息成为医疗行为的中心。</w:t>
      </w:r>
    </w:p>
    <w:p>
      <w:pPr>
        <w:spacing w:line="360" w:lineRule="auto"/>
        <w:ind w:firstLine="480"/>
        <w:rPr>
          <w:rFonts w:asciiTheme="minorEastAsia" w:hAnsiTheme="minorEastAsia"/>
          <w:sz w:val="24"/>
          <w:szCs w:val="24"/>
          <w:highlight w:val="yellow"/>
        </w:rPr>
      </w:pPr>
      <w:r>
        <w:rPr>
          <w:rFonts w:hint="eastAsia" w:asciiTheme="minorEastAsia" w:hAnsiTheme="minorEastAsia"/>
          <w:sz w:val="24"/>
          <w:szCs w:val="24"/>
          <w:lang w:bidi="ar"/>
        </w:rPr>
        <w:t>区域数据中心标准包括文档头(Header)和文档体(Body)。文档头共有四个逻辑成份：文档信息、资料数据、服务提供者和服务接受者，文档信息标识了文档，定义了机密性状态，描述了与其它文档或单据间的关系；资料数据描述了文档受访的开始:服务提供者包括了谁鉴别这个文档，谁要获取这个文档的拷贝，谁是文档的生成者和录入者，谁是参与健康医疗的提供者等，这些都被一记录在内；服务接受者包括患者，其它有意义的参与者，如患者家属，和那些可能产生部分内容的设备等。文档体中所包括的是详细的临床报告，它可以是一个非结构化的大型二进制对象，也可以由结构化体(Structured Body)所组成。结构化体被封装成多个递归可嵌套的文档部分(section)，每个部分可以包含一个单独的叙述块(Narrative Block)，以及任何数量的CDA条目(Entry)和外部引用。在CDA标准中,根据患者医疗文档信息的结构化程度，依次将标准划分为三级：第一级，规定医疗文档头信息的语义,指定医疗文档类型的代码和包含章节的文档内容。第二级，在第一级的基础上，要求医疗文档和章节使用相同的代码，允许增加进一步的约束条件。第三级，允许在医疗文档的内容上增加医疗观察报告和医疗服务的信息。</w:t>
      </w:r>
    </w:p>
    <w:p>
      <w:pPr>
        <w:pStyle w:val="7"/>
        <w:rPr>
          <w:rFonts w:asciiTheme="minorEastAsia" w:hAnsiTheme="minorEastAsia" w:eastAsiaTheme="minorEastAsia"/>
          <w:lang w:bidi="ar"/>
        </w:rPr>
      </w:pPr>
      <w:r>
        <w:rPr>
          <w:rFonts w:asciiTheme="minorEastAsia" w:hAnsiTheme="minorEastAsia" w:eastAsiaTheme="minorEastAsia"/>
          <w:lang w:bidi="ar"/>
        </w:rPr>
        <w:t>电子病历数据内容</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bidi="ar"/>
        </w:rPr>
        <w:t>电</w:t>
      </w:r>
      <w:r>
        <w:rPr>
          <w:rFonts w:hint="eastAsia" w:asciiTheme="minorEastAsia" w:hAnsiTheme="minorEastAsia"/>
          <w:sz w:val="24"/>
          <w:szCs w:val="24"/>
          <w:lang w:val="zh-CN" w:bidi="ar"/>
        </w:rPr>
        <w:t>子病历的基本内容</w:t>
      </w:r>
      <w:r>
        <w:rPr>
          <w:rFonts w:hint="eastAsia" w:asciiTheme="minorEastAsia" w:hAnsiTheme="minorEastAsia"/>
          <w:sz w:val="24"/>
        </w:rPr>
        <w:t>应</w:t>
      </w:r>
      <w:r>
        <w:rPr>
          <w:rFonts w:hint="eastAsia" w:asciiTheme="minorEastAsia" w:hAnsiTheme="minorEastAsia"/>
          <w:sz w:val="24"/>
          <w:szCs w:val="24"/>
          <w:lang w:val="zh-CN" w:bidi="ar"/>
        </w:rPr>
        <w:t>由：病历概要、门（急）诊诊疗记录、住院诊疗记录、健康体检记录、转诊（院）记录、法定医学证明及报告、医疗机构信息等七个业务域的临床信息记录构成。</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（1）、病历概要</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val="zh-CN" w:bidi="ar"/>
        </w:rPr>
        <w:t>病历概要的主要记录内容</w:t>
      </w:r>
      <w:r>
        <w:rPr>
          <w:rFonts w:hint="eastAsia" w:asciiTheme="minorEastAsia" w:hAnsiTheme="minorEastAsia"/>
          <w:sz w:val="24"/>
        </w:rPr>
        <w:t>应</w:t>
      </w:r>
      <w:r>
        <w:rPr>
          <w:rFonts w:hint="eastAsia" w:asciiTheme="minorEastAsia" w:hAnsiTheme="minorEastAsia"/>
          <w:sz w:val="24"/>
          <w:szCs w:val="24"/>
          <w:lang w:val="zh-CN" w:bidi="ar"/>
        </w:rPr>
        <w:t>包括：</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患者基本信息</w:t>
      </w:r>
      <w:r>
        <w:rPr>
          <w:rFonts w:hint="eastAsia" w:asciiTheme="minorEastAsia" w:hAnsiTheme="minorEastAsia"/>
          <w:sz w:val="24"/>
          <w:szCs w:val="24"/>
        </w:rPr>
        <w:t>：</w:t>
      </w:r>
      <w:r>
        <w:rPr>
          <w:rFonts w:hint="eastAsia" w:asciiTheme="minorEastAsia" w:hAnsiTheme="minorEastAsia"/>
          <w:sz w:val="24"/>
        </w:rPr>
        <w:t>应</w:t>
      </w:r>
      <w:r>
        <w:rPr>
          <w:rFonts w:hint="eastAsia" w:asciiTheme="minorEastAsia" w:hAnsiTheme="minorEastAsia"/>
          <w:sz w:val="24"/>
          <w:szCs w:val="24"/>
        </w:rPr>
        <w:t>包括人口学信息、社会经济学信息、亲属（联系人）信息、社会保障信息和个体生物学标识等。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基本健康信息</w:t>
      </w:r>
      <w:r>
        <w:rPr>
          <w:rFonts w:hint="eastAsia" w:asciiTheme="minorEastAsia" w:hAnsiTheme="minorEastAsia"/>
          <w:sz w:val="24"/>
          <w:szCs w:val="24"/>
        </w:rPr>
        <w:t>：</w:t>
      </w:r>
      <w:r>
        <w:rPr>
          <w:rFonts w:hint="eastAsia" w:asciiTheme="minorEastAsia" w:hAnsiTheme="minorEastAsia"/>
          <w:sz w:val="24"/>
        </w:rPr>
        <w:t>应</w:t>
      </w:r>
      <w:r>
        <w:rPr>
          <w:rFonts w:hint="eastAsia" w:asciiTheme="minorEastAsia" w:hAnsiTheme="minorEastAsia"/>
          <w:sz w:val="24"/>
          <w:szCs w:val="24"/>
        </w:rPr>
        <w:t>包括现病史、既往病史（如疾病史、手术史、输血史、用药史）、免疫史、过敏史、月经史、生育史、家族史、职业病史、残疾情况等。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卫生事件摘要</w:t>
      </w:r>
      <w:r>
        <w:rPr>
          <w:rFonts w:hint="eastAsia" w:asciiTheme="minorEastAsia" w:hAnsiTheme="minorEastAsia"/>
          <w:sz w:val="24"/>
          <w:szCs w:val="24"/>
        </w:rPr>
        <w:t>：指患者在医疗机构历次就诊所发生的医疗服务活动（卫生事件）摘要信息，</w:t>
      </w:r>
      <w:r>
        <w:rPr>
          <w:rFonts w:hint="eastAsia" w:asciiTheme="minorEastAsia" w:hAnsiTheme="minorEastAsia"/>
          <w:sz w:val="24"/>
        </w:rPr>
        <w:t>应</w:t>
      </w:r>
      <w:r>
        <w:rPr>
          <w:rFonts w:hint="eastAsia" w:asciiTheme="minorEastAsia" w:hAnsiTheme="minorEastAsia"/>
          <w:sz w:val="24"/>
          <w:szCs w:val="24"/>
        </w:rPr>
        <w:t>包括卫生事件名称、类别、时间、地点、结局等信息。</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医疗费用记录</w:t>
      </w:r>
      <w:r>
        <w:rPr>
          <w:rFonts w:hint="eastAsia" w:asciiTheme="minorEastAsia" w:hAnsiTheme="minorEastAsia"/>
          <w:sz w:val="24"/>
          <w:szCs w:val="24"/>
        </w:rPr>
        <w:t>：指患者在医疗机构历次就诊所发生的医疗费用摘要信息。</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（2）、门（急）诊诊疗记录</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val="zh-CN" w:bidi="ar"/>
        </w:rPr>
        <w:t>主要包括门（急）诊病历、门（急）诊处方、门（急）诊治疗处置记录、门（急）诊护理记录、检查检验记录、知情告知信息等六项基本内容。其中</w:t>
      </w:r>
      <w:r>
        <w:rPr>
          <w:rFonts w:hint="eastAsia" w:asciiTheme="minorEastAsia" w:hAnsiTheme="minorEastAsia"/>
          <w:sz w:val="24"/>
        </w:rPr>
        <w:t>应</w:t>
      </w:r>
      <w:r>
        <w:rPr>
          <w:rFonts w:hint="eastAsia" w:asciiTheme="minorEastAsia" w:hAnsiTheme="minorEastAsia"/>
          <w:sz w:val="24"/>
          <w:szCs w:val="24"/>
          <w:lang w:val="zh-CN" w:bidi="ar"/>
        </w:rPr>
        <w:t>包括的子记录分别为：</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门（急）诊病历</w:t>
      </w:r>
      <w:r>
        <w:rPr>
          <w:rFonts w:hint="eastAsia" w:asciiTheme="minorEastAsia" w:hAnsiTheme="minorEastAsia"/>
          <w:sz w:val="24"/>
          <w:szCs w:val="24"/>
        </w:rPr>
        <w:t>：分为门（急）诊病历、急诊留观病历。</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门（急）诊处方</w:t>
      </w:r>
      <w:r>
        <w:rPr>
          <w:rFonts w:hint="eastAsia" w:asciiTheme="minorEastAsia" w:hAnsiTheme="minorEastAsia"/>
          <w:sz w:val="24"/>
          <w:szCs w:val="24"/>
        </w:rPr>
        <w:t>：分为西医处方和中医处方。</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门（急）诊治疗处置记录</w:t>
      </w:r>
      <w:r>
        <w:rPr>
          <w:rFonts w:hint="eastAsia" w:asciiTheme="minorEastAsia" w:hAnsiTheme="minorEastAsia"/>
          <w:sz w:val="24"/>
          <w:szCs w:val="24"/>
        </w:rPr>
        <w:t>：指一般治疗处置记录，</w:t>
      </w:r>
      <w:r>
        <w:rPr>
          <w:rFonts w:hint="eastAsia" w:asciiTheme="minorEastAsia" w:hAnsiTheme="minorEastAsia"/>
          <w:sz w:val="24"/>
        </w:rPr>
        <w:t>应</w:t>
      </w:r>
      <w:r>
        <w:rPr>
          <w:rFonts w:hint="eastAsia" w:asciiTheme="minorEastAsia" w:hAnsiTheme="minorEastAsia"/>
          <w:sz w:val="24"/>
          <w:szCs w:val="24"/>
        </w:rPr>
        <w:t>包括治疗记录、手术记录、麻醉记录、输血记录等。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门（急）诊护理记录</w:t>
      </w:r>
      <w:r>
        <w:rPr>
          <w:rFonts w:hint="eastAsia" w:asciiTheme="minorEastAsia" w:hAnsiTheme="minorEastAsia"/>
          <w:sz w:val="24"/>
          <w:szCs w:val="24"/>
        </w:rPr>
        <w:t>：指护理操作记录，</w:t>
      </w:r>
      <w:r>
        <w:rPr>
          <w:rFonts w:hint="eastAsia" w:asciiTheme="minorEastAsia" w:hAnsiTheme="minorEastAsia"/>
          <w:sz w:val="24"/>
        </w:rPr>
        <w:t>应</w:t>
      </w:r>
      <w:r>
        <w:rPr>
          <w:rFonts w:hint="eastAsia" w:asciiTheme="minorEastAsia" w:hAnsiTheme="minorEastAsia"/>
          <w:sz w:val="24"/>
          <w:szCs w:val="24"/>
        </w:rPr>
        <w:t>包括一般护理记录、特殊护理记录、手术护理记录、生命体征测量记录、注射输液巡视记录等。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检查检验记录</w:t>
      </w:r>
      <w:r>
        <w:rPr>
          <w:rFonts w:hint="eastAsia" w:asciiTheme="minorEastAsia" w:hAnsiTheme="minorEastAsia"/>
          <w:sz w:val="24"/>
          <w:szCs w:val="24"/>
        </w:rPr>
        <w:t>：分为检查记录和检验记录。检查记录</w:t>
      </w:r>
      <w:r>
        <w:rPr>
          <w:rFonts w:hint="eastAsia" w:asciiTheme="minorEastAsia" w:hAnsiTheme="minorEastAsia"/>
          <w:sz w:val="24"/>
        </w:rPr>
        <w:t>应</w:t>
      </w:r>
      <w:r>
        <w:rPr>
          <w:rFonts w:hint="eastAsia" w:asciiTheme="minorEastAsia" w:hAnsiTheme="minorEastAsia"/>
          <w:sz w:val="24"/>
          <w:szCs w:val="24"/>
        </w:rPr>
        <w:t>包括超声、放射、核医学、内窥镜、病理、心电图、脑电图、肌电图、胃肠动力、肺功能、睡眠呼吸监测等各类医学检查记录；检验记录包括临床血液、体液、生化、免疫、微生物、分子生物学等各类医学检验记录。</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知情告知信息</w:t>
      </w:r>
      <w:r>
        <w:rPr>
          <w:rFonts w:hint="eastAsia" w:asciiTheme="minorEastAsia" w:hAnsiTheme="minorEastAsia"/>
          <w:sz w:val="24"/>
          <w:szCs w:val="24"/>
        </w:rPr>
        <w:t>：指医疗机构需主动告知患者和/或其亲属，或需要患者（或患者亲属）签署的各种知情同意书，</w:t>
      </w:r>
      <w:r>
        <w:rPr>
          <w:rFonts w:hint="eastAsia" w:asciiTheme="minorEastAsia" w:hAnsiTheme="minorEastAsia"/>
          <w:sz w:val="24"/>
        </w:rPr>
        <w:t>应</w:t>
      </w:r>
      <w:r>
        <w:rPr>
          <w:rFonts w:hint="eastAsia" w:asciiTheme="minorEastAsia" w:hAnsiTheme="minorEastAsia"/>
          <w:sz w:val="24"/>
          <w:szCs w:val="24"/>
        </w:rPr>
        <w:t>包括手术同意书、特殊检查及治疗同意书、特殊药品及材料使用同意书、输血同意书、病重（危）通知书、麻醉同意书等。</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（3）、住院诊疗记录</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val="zh-CN" w:bidi="ar"/>
        </w:rPr>
        <w:t>主要</w:t>
      </w:r>
      <w:r>
        <w:rPr>
          <w:rFonts w:hint="eastAsia" w:asciiTheme="minorEastAsia" w:hAnsiTheme="minorEastAsia"/>
          <w:sz w:val="24"/>
        </w:rPr>
        <w:t>应</w:t>
      </w:r>
      <w:r>
        <w:rPr>
          <w:rFonts w:hint="eastAsia" w:asciiTheme="minorEastAsia" w:hAnsiTheme="minorEastAsia"/>
          <w:sz w:val="24"/>
          <w:szCs w:val="24"/>
          <w:lang w:val="zh-CN" w:bidi="ar"/>
        </w:rPr>
        <w:t>包括住院病案首页、住院志、住院病程记录、住院医嘱、住院治疗处置记录、住院护理记录、检查检验记录、出院记录、知情告知信息等九项基本内容。</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住院病案首页</w:t>
      </w:r>
      <w:r>
        <w:rPr>
          <w:rFonts w:hint="eastAsia" w:asciiTheme="minorEastAsia" w:hAnsiTheme="minorEastAsia"/>
          <w:sz w:val="24"/>
          <w:szCs w:val="24"/>
        </w:rPr>
        <w:t>：分为住院病案首页和中医住院病案首页。</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住院志</w:t>
      </w:r>
      <w:r>
        <w:rPr>
          <w:rFonts w:hint="eastAsia" w:asciiTheme="minorEastAsia" w:hAnsiTheme="minorEastAsia"/>
          <w:sz w:val="24"/>
          <w:szCs w:val="24"/>
        </w:rPr>
        <w:t>：</w:t>
      </w:r>
      <w:r>
        <w:rPr>
          <w:rFonts w:hint="eastAsia" w:asciiTheme="minorEastAsia" w:hAnsiTheme="minorEastAsia"/>
          <w:sz w:val="24"/>
        </w:rPr>
        <w:t>应</w:t>
      </w:r>
      <w:r>
        <w:rPr>
          <w:rFonts w:hint="eastAsia" w:asciiTheme="minorEastAsia" w:hAnsiTheme="minorEastAsia"/>
          <w:sz w:val="24"/>
          <w:szCs w:val="24"/>
        </w:rPr>
        <w:t>包括入院记录、24小时内入出院记录、24小时内入院死亡记录等。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住院病程记录</w:t>
      </w:r>
      <w:r>
        <w:rPr>
          <w:rFonts w:hint="eastAsia" w:asciiTheme="minorEastAsia" w:hAnsiTheme="minorEastAsia"/>
          <w:sz w:val="24"/>
          <w:szCs w:val="24"/>
        </w:rPr>
        <w:t>：</w:t>
      </w:r>
      <w:r>
        <w:rPr>
          <w:rFonts w:hint="eastAsia" w:asciiTheme="minorEastAsia" w:hAnsiTheme="minorEastAsia"/>
          <w:sz w:val="24"/>
        </w:rPr>
        <w:t>应</w:t>
      </w:r>
      <w:r>
        <w:rPr>
          <w:rFonts w:hint="eastAsia" w:asciiTheme="minorEastAsia" w:hAnsiTheme="minorEastAsia"/>
          <w:sz w:val="24"/>
          <w:szCs w:val="24"/>
        </w:rPr>
        <w:t>包括首次病程记录、日常病程记录、上级查房记录、疑难病例讨论、交接班记录、转科记录、阶段小结、抢救记录、会诊记录、术前小结、术前讨论、术后首次病程记录、出院小结、死亡记录、死亡病例讨论记录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住院医嘱</w:t>
      </w:r>
      <w:r>
        <w:rPr>
          <w:rFonts w:hint="eastAsia" w:asciiTheme="minorEastAsia" w:hAnsiTheme="minorEastAsia"/>
          <w:sz w:val="24"/>
          <w:szCs w:val="24"/>
        </w:rPr>
        <w:t>：分为长期医嘱和临时医嘱。</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住院治疗处置记录</w:t>
      </w:r>
      <w:r>
        <w:rPr>
          <w:rFonts w:hint="eastAsia" w:asciiTheme="minorEastAsia" w:hAnsiTheme="minorEastAsia"/>
          <w:sz w:val="24"/>
          <w:szCs w:val="24"/>
        </w:rPr>
        <w:t>：包括一般治疗处置记录和助产记录两部分。一般治疗处置记录，住院与门诊相同；助产记录</w:t>
      </w:r>
      <w:r>
        <w:rPr>
          <w:rFonts w:hint="eastAsia" w:asciiTheme="minorEastAsia" w:hAnsiTheme="minorEastAsia"/>
          <w:sz w:val="24"/>
        </w:rPr>
        <w:t>应</w:t>
      </w:r>
      <w:r>
        <w:rPr>
          <w:rFonts w:hint="eastAsia" w:asciiTheme="minorEastAsia" w:hAnsiTheme="minorEastAsia"/>
          <w:sz w:val="24"/>
          <w:szCs w:val="24"/>
        </w:rPr>
        <w:t>包括待产记录、剖宫产记录和自然分娩记录等。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住院护理记录</w:t>
      </w:r>
      <w:r>
        <w:rPr>
          <w:rFonts w:hint="eastAsia" w:asciiTheme="minorEastAsia" w:hAnsiTheme="minorEastAsia"/>
          <w:sz w:val="24"/>
          <w:szCs w:val="24"/>
        </w:rPr>
        <w:t>：</w:t>
      </w:r>
      <w:r>
        <w:rPr>
          <w:rFonts w:hint="eastAsia" w:asciiTheme="minorEastAsia" w:hAnsiTheme="minorEastAsia"/>
          <w:sz w:val="24"/>
        </w:rPr>
        <w:t>应</w:t>
      </w:r>
      <w:r>
        <w:rPr>
          <w:rFonts w:hint="eastAsia" w:asciiTheme="minorEastAsia" w:hAnsiTheme="minorEastAsia"/>
          <w:sz w:val="24"/>
          <w:szCs w:val="24"/>
        </w:rPr>
        <w:t>包括护理操作记录和护理评估与计划两部分。护理操作记录，住院与门诊相同；护理评估与计划包括入院评估记录、护理计划、出院评估及指导记录、一次性卫生耗材使用记录等。</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出院记录</w:t>
      </w:r>
      <w:r>
        <w:rPr>
          <w:rFonts w:hint="eastAsia" w:asciiTheme="minorEastAsia" w:hAnsiTheme="minorEastAsia"/>
          <w:sz w:val="24"/>
          <w:szCs w:val="24"/>
        </w:rPr>
        <w:t>：无子记录。</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检查检验记录</w:t>
      </w:r>
      <w:r>
        <w:rPr>
          <w:rFonts w:hint="eastAsia" w:asciiTheme="minorEastAsia" w:hAnsiTheme="minorEastAsia"/>
          <w:sz w:val="24"/>
          <w:szCs w:val="24"/>
        </w:rPr>
        <w:t>：与门诊检查检验记录相同。</w:t>
      </w:r>
    </w:p>
    <w:p>
      <w:pPr>
        <w:widowControl/>
        <w:autoSpaceDE w:val="0"/>
        <w:autoSpaceDN w:val="0"/>
        <w:adjustRightInd w:val="0"/>
        <w:spacing w:line="360" w:lineRule="auto"/>
        <w:ind w:firstLine="482"/>
        <w:jc w:val="left"/>
        <w:rPr>
          <w:rFonts w:cs="华文宋体" w:asciiTheme="minorEastAsia" w:hAnsiTheme="minorEastAsia"/>
          <w:sz w:val="24"/>
          <w:szCs w:val="24"/>
          <w:lang w:val="zh-CN"/>
        </w:rPr>
      </w:pPr>
      <w:r>
        <w:rPr>
          <w:rFonts w:hint="eastAsia" w:cs="华文宋体" w:asciiTheme="minorEastAsia" w:hAnsiTheme="minorEastAsia"/>
          <w:b/>
          <w:kern w:val="0"/>
          <w:sz w:val="24"/>
          <w:szCs w:val="24"/>
          <w:lang w:val="zh-CN" w:bidi="ar"/>
        </w:rPr>
        <w:t>知情告知信息</w:t>
      </w:r>
      <w:r>
        <w:rPr>
          <w:rFonts w:hint="eastAsia" w:asciiTheme="minorEastAsia" w:hAnsiTheme="minorEastAsia"/>
          <w:sz w:val="24"/>
          <w:szCs w:val="24"/>
        </w:rPr>
        <w:t>：与门诊知情告知信息相同。</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（4）、健康体检记录</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val="zh-CN" w:bidi="ar"/>
        </w:rPr>
        <w:t>指医疗机构开展的，以健康监测、预防保健为主要目的（非因病就诊）的一般常规健康体检记录。</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（5）、转诊（院）记录</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val="zh-CN" w:bidi="ar"/>
        </w:rPr>
        <w:t>指医疗机构之间进行患者转诊（转入或转出）的主要工作记录。</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（6）、法定医学证明及报告</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val="zh-CN" w:bidi="ar"/>
        </w:rPr>
        <w:t>指医疗机构负责签发的各类法定医学证明信息，或必须依法向有关业务部门上报的各类法定医学报告信息。主要包括：出生医学证明、死亡医学证明、传染病报告、出生缺陷儿登记等。</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（7）、医疗机构信息</w:t>
      </w:r>
    </w:p>
    <w:p>
      <w:pPr>
        <w:spacing w:line="360" w:lineRule="auto"/>
        <w:ind w:firstLine="480"/>
        <w:rPr>
          <w:rFonts w:asciiTheme="minorEastAsia" w:hAnsiTheme="minorEastAsia"/>
          <w:sz w:val="24"/>
          <w:szCs w:val="24"/>
          <w:lang w:val="zh-CN"/>
        </w:rPr>
      </w:pPr>
      <w:r>
        <w:rPr>
          <w:rFonts w:hint="eastAsia" w:asciiTheme="minorEastAsia" w:hAnsiTheme="minorEastAsia"/>
          <w:sz w:val="24"/>
          <w:szCs w:val="24"/>
          <w:lang w:val="zh-CN" w:bidi="ar"/>
        </w:rPr>
        <w:t>指负责创建、保存和使用电子病历的医疗机构法人信息。</w:t>
      </w:r>
    </w:p>
    <w:p>
      <w:pPr>
        <w:pStyle w:val="7"/>
        <w:rPr>
          <w:rFonts w:asciiTheme="minorEastAsia" w:hAnsiTheme="minorEastAsia" w:eastAsiaTheme="minorEastAsia"/>
          <w:lang w:bidi="ar"/>
        </w:rPr>
      </w:pPr>
      <w:r>
        <w:rPr>
          <w:rFonts w:asciiTheme="minorEastAsia" w:hAnsiTheme="minorEastAsia" w:eastAsiaTheme="minorEastAsia"/>
          <w:lang w:bidi="ar"/>
        </w:rPr>
        <w:t>电子病历文档存储</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EMR文档存储将一个患者在某一医疗机构内发生的所有临床活动所产生的临床文档集中存储在一个物理或虚拟的存储内，方便各种临床业务角色在使用该患者某一或某些临床活动的EMR文档时进行调阅。</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（1）、以患者为中心的EMR文档存储</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患者在某一医疗机构内发生的各类临床活动形成的EMR文档集应当在患者主索引（MPI）的指引下进行汇总归集，并通过MPI完成EMR浏览器及非电子病历编辑器环境下的患者EMR文档浏览。</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（2）、EMR文档数据来源</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所有的临床活动所产生的信息记录均为EMR文档的数据来源，基于电子病历医院信息平台将各个系统中产生的临床活动数据与信息进行集成与共享后，通过生成规定格式的EMR文档进行归档与储存。与临床业务活动相关的各部分数据分别来源于基于平台上的各个分子系统，把反映临床业务活动的最终状态的数据进行集中、集成后统一合并到EMR文档中。</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（3）、EMR文档注册</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每一类需要进行存储的EMR文档都需要进行注册。并且还需要在注册其文档的模板信息与数据。而在实际临床业务活动发生过程中所产生的EMR文档都能够通过注册系统对应其使用的文档模板信息与数据。</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EMR文档产生并完成注册后，随着临床业务活动的发生逐个生成EMR文档并通过CDR进行存储。</w:t>
      </w:r>
    </w:p>
    <w:p>
      <w:pPr>
        <w:widowControl/>
        <w:spacing w:line="360" w:lineRule="auto"/>
        <w:ind w:firstLine="482"/>
        <w:jc w:val="left"/>
        <w:rPr>
          <w:rFonts w:cs="华文宋体" w:asciiTheme="minorEastAsia" w:hAnsiTheme="minorEastAsia"/>
          <w:b/>
          <w:sz w:val="24"/>
          <w:szCs w:val="24"/>
        </w:rPr>
      </w:pPr>
      <w:r>
        <w:rPr>
          <w:rFonts w:hint="eastAsia" w:cs="华文宋体" w:asciiTheme="minorEastAsia" w:hAnsiTheme="minorEastAsia"/>
          <w:b/>
          <w:kern w:val="0"/>
          <w:sz w:val="24"/>
          <w:szCs w:val="24"/>
          <w:lang w:bidi="ar"/>
        </w:rPr>
        <w:t>（4）、EMR文档版本管理</w:t>
      </w:r>
    </w:p>
    <w:p>
      <w:pPr>
        <w:spacing w:line="360" w:lineRule="auto"/>
        <w:ind w:firstLine="480"/>
        <w:rPr>
          <w:rFonts w:asciiTheme="minorEastAsia" w:hAnsiTheme="minorEastAsia"/>
          <w:sz w:val="24"/>
          <w:szCs w:val="24"/>
        </w:rPr>
      </w:pPr>
      <w:r>
        <w:rPr>
          <w:rFonts w:hint="eastAsia" w:asciiTheme="minorEastAsia" w:hAnsiTheme="minorEastAsia"/>
          <w:sz w:val="24"/>
          <w:szCs w:val="24"/>
          <w:lang w:bidi="ar"/>
        </w:rPr>
        <w:t>患者的临床业务活动的发生时一个持续并且连续的过程，并且主观描述部分，或者非数据接口内的数据内容会因为某些特定条件下发生修订或者修改，这是EMR文档作为临床活动发生情景的真实记录数据，能够客观的反应出各种主客观数据或者描述的变化与修改过程，这时就对EMR文档提出了文档版本的管理要求。</w:t>
      </w:r>
    </w:p>
    <w:p>
      <w:pPr>
        <w:spacing w:line="360" w:lineRule="auto"/>
        <w:ind w:firstLine="480"/>
        <w:jc w:val="left"/>
        <w:rPr>
          <w:rFonts w:cs="宋体" w:asciiTheme="minorEastAsia" w:hAnsiTheme="minorEastAsia"/>
          <w:sz w:val="24"/>
          <w:szCs w:val="24"/>
        </w:rPr>
      </w:pPr>
      <w:r>
        <w:rPr>
          <w:rFonts w:hint="eastAsia" w:cs="华文宋体" w:asciiTheme="minorEastAsia" w:hAnsiTheme="minorEastAsia"/>
          <w:sz w:val="24"/>
          <w:szCs w:val="24"/>
          <w:lang w:bidi="ar"/>
        </w:rPr>
        <w:t>EMR文档版本管理支持文档变化的痕迹跟踪，以及痕迹审计，能够反应出EMR文档在不同提交时间戳时的文档实际状态。</w:t>
      </w:r>
    </w:p>
    <w:p>
      <w:pPr>
        <w:pStyle w:val="6"/>
        <w:rPr>
          <w:rFonts w:asciiTheme="minorEastAsia" w:hAnsiTheme="minorEastAsia"/>
        </w:rPr>
      </w:pPr>
      <w:r>
        <w:rPr>
          <w:rFonts w:hint="eastAsia" w:asciiTheme="minorEastAsia" w:hAnsiTheme="minorEastAsia"/>
        </w:rPr>
        <w:t>卫生资源库</w:t>
      </w:r>
    </w:p>
    <w:p>
      <w:pPr>
        <w:spacing w:line="360" w:lineRule="auto"/>
        <w:ind w:firstLine="482"/>
        <w:jc w:val="left"/>
        <w:rPr>
          <w:rFonts w:cs="宋体" w:asciiTheme="minorEastAsia" w:hAnsiTheme="minorEastAsia"/>
          <w:color w:val="000000"/>
          <w:sz w:val="24"/>
          <w:szCs w:val="24"/>
          <w:lang w:bidi="ar"/>
        </w:rPr>
      </w:pPr>
      <w:r>
        <w:rPr>
          <w:rFonts w:hint="eastAsia" w:cs="宋体" w:asciiTheme="minorEastAsia" w:hAnsiTheme="minorEastAsia"/>
          <w:color w:val="000000"/>
          <w:sz w:val="24"/>
          <w:szCs w:val="24"/>
          <w:lang w:bidi="ar"/>
        </w:rPr>
        <w:t>建立医共体卫生资源数据库，存储医共体内的各项医疗卫生资源数据。</w:t>
      </w:r>
    </w:p>
    <w:p>
      <w:pPr>
        <w:pStyle w:val="7"/>
        <w:rPr>
          <w:rFonts w:asciiTheme="minorEastAsia" w:hAnsiTheme="minorEastAsia" w:eastAsiaTheme="minorEastAsia"/>
        </w:rPr>
      </w:pPr>
      <w:r>
        <w:rPr>
          <w:rFonts w:hint="eastAsia" w:asciiTheme="minorEastAsia" w:hAnsiTheme="minorEastAsia" w:eastAsiaTheme="minorEastAsia"/>
        </w:rPr>
        <w:t>机构资源</w:t>
      </w:r>
    </w:p>
    <w:p>
      <w:pPr>
        <w:spacing w:line="360" w:lineRule="auto"/>
        <w:ind w:firstLine="482"/>
        <w:jc w:val="left"/>
        <w:rPr>
          <w:rFonts w:asciiTheme="minorEastAsia" w:hAnsiTheme="minorEastAsia"/>
          <w:sz w:val="24"/>
          <w:szCs w:val="24"/>
        </w:rPr>
      </w:pPr>
      <w:r>
        <w:rPr>
          <w:rFonts w:hint="eastAsia" w:asciiTheme="minorEastAsia" w:hAnsiTheme="minorEastAsia"/>
          <w:sz w:val="24"/>
          <w:szCs w:val="24"/>
        </w:rPr>
        <w:t>应</w:t>
      </w:r>
      <w:r>
        <w:rPr>
          <w:rFonts w:asciiTheme="minorEastAsia" w:hAnsiTheme="minorEastAsia"/>
          <w:sz w:val="24"/>
          <w:szCs w:val="24"/>
        </w:rPr>
        <w:t>包括医共体内各医疗卫生和管理机构的基本信息以及涵盖的部门或科室信息等</w:t>
      </w:r>
      <w:r>
        <w:rPr>
          <w:rFonts w:hint="eastAsia" w:asciiTheme="minorEastAsia" w:hAnsiTheme="minorEastAsia"/>
          <w:sz w:val="24"/>
          <w:szCs w:val="24"/>
        </w:rPr>
        <w:t>；</w:t>
      </w:r>
    </w:p>
    <w:p>
      <w:pPr>
        <w:pStyle w:val="7"/>
        <w:rPr>
          <w:rFonts w:asciiTheme="minorEastAsia" w:hAnsiTheme="minorEastAsia" w:eastAsiaTheme="minorEastAsia"/>
        </w:rPr>
      </w:pPr>
      <w:r>
        <w:rPr>
          <w:rFonts w:hint="eastAsia" w:asciiTheme="minorEastAsia" w:hAnsiTheme="minorEastAsia" w:eastAsiaTheme="minorEastAsia"/>
        </w:rPr>
        <w:t>人力资源</w:t>
      </w:r>
    </w:p>
    <w:p>
      <w:pPr>
        <w:spacing w:line="360" w:lineRule="auto"/>
        <w:ind w:firstLine="482"/>
        <w:jc w:val="left"/>
        <w:rPr>
          <w:rFonts w:asciiTheme="minorEastAsia" w:hAnsiTheme="minorEastAsia"/>
          <w:sz w:val="24"/>
          <w:szCs w:val="24"/>
        </w:rPr>
      </w:pPr>
      <w:r>
        <w:rPr>
          <w:rFonts w:hint="eastAsia" w:asciiTheme="minorEastAsia" w:hAnsiTheme="minorEastAsia"/>
          <w:sz w:val="24"/>
          <w:szCs w:val="24"/>
        </w:rPr>
        <w:t>应</w:t>
      </w:r>
      <w:r>
        <w:rPr>
          <w:rFonts w:asciiTheme="minorEastAsia" w:hAnsiTheme="minorEastAsia"/>
          <w:sz w:val="24"/>
          <w:szCs w:val="24"/>
        </w:rPr>
        <w:t>包括医生、护士、医技人员的基本信息、资质情况、执业情况、职称状态、继续教育和培训等信息</w:t>
      </w:r>
      <w:r>
        <w:rPr>
          <w:rFonts w:hint="eastAsia" w:asciiTheme="minorEastAsia" w:hAnsiTheme="minorEastAsia"/>
          <w:sz w:val="24"/>
          <w:szCs w:val="24"/>
        </w:rPr>
        <w:t>；</w:t>
      </w:r>
    </w:p>
    <w:p>
      <w:pPr>
        <w:pStyle w:val="7"/>
        <w:rPr>
          <w:rFonts w:asciiTheme="minorEastAsia" w:hAnsiTheme="minorEastAsia" w:eastAsiaTheme="minorEastAsia"/>
        </w:rPr>
      </w:pPr>
      <w:r>
        <w:rPr>
          <w:rFonts w:hint="eastAsia" w:asciiTheme="minorEastAsia" w:hAnsiTheme="minorEastAsia" w:eastAsiaTheme="minorEastAsia"/>
        </w:rPr>
        <w:t>设备资源</w:t>
      </w:r>
    </w:p>
    <w:p>
      <w:pPr>
        <w:spacing w:line="360" w:lineRule="auto"/>
        <w:ind w:firstLine="482"/>
        <w:jc w:val="left"/>
        <w:rPr>
          <w:rFonts w:cs="宋体" w:asciiTheme="minorEastAsia" w:hAnsiTheme="minorEastAsia"/>
          <w:color w:val="000000"/>
          <w:sz w:val="24"/>
          <w:szCs w:val="24"/>
        </w:rPr>
      </w:pPr>
      <w:r>
        <w:rPr>
          <w:rFonts w:hint="eastAsia" w:asciiTheme="minorEastAsia" w:hAnsiTheme="minorEastAsia"/>
          <w:sz w:val="24"/>
          <w:szCs w:val="24"/>
        </w:rPr>
        <w:t>应</w:t>
      </w:r>
      <w:r>
        <w:rPr>
          <w:rFonts w:asciiTheme="minorEastAsia" w:hAnsiTheme="minorEastAsia"/>
          <w:sz w:val="24"/>
          <w:szCs w:val="24"/>
        </w:rPr>
        <w:t>包括医疗卫生设备及物资信息和使用情况、运行状况的监督管理，床位数量、医疗卫生机构的使用面积等信息</w:t>
      </w:r>
      <w:r>
        <w:rPr>
          <w:rFonts w:hint="eastAsia" w:asciiTheme="minorEastAsia" w:hAnsiTheme="minorEastAsia"/>
          <w:sz w:val="24"/>
          <w:szCs w:val="24"/>
        </w:rPr>
        <w:t>。</w:t>
      </w:r>
    </w:p>
    <w:p>
      <w:pPr>
        <w:pStyle w:val="5"/>
        <w:rPr>
          <w:rFonts w:asciiTheme="minorEastAsia" w:hAnsiTheme="minorEastAsia" w:eastAsiaTheme="minorEastAsia"/>
        </w:rPr>
      </w:pPr>
      <w:r>
        <w:rPr>
          <w:rFonts w:hint="eastAsia" w:asciiTheme="minorEastAsia" w:hAnsiTheme="minorEastAsia" w:eastAsiaTheme="minorEastAsia"/>
          <w:lang w:eastAsia="zh-Hans"/>
        </w:rPr>
        <w:t>医共体</w:t>
      </w:r>
      <w:r>
        <w:rPr>
          <w:rFonts w:asciiTheme="minorEastAsia" w:hAnsiTheme="minorEastAsia" w:eastAsiaTheme="minorEastAsia"/>
        </w:rPr>
        <w:t>共享</w:t>
      </w:r>
      <w:r>
        <w:rPr>
          <w:rFonts w:hint="eastAsia" w:asciiTheme="minorEastAsia" w:hAnsiTheme="minorEastAsia" w:eastAsiaTheme="minorEastAsia"/>
          <w:lang w:eastAsia="zh-Hans"/>
        </w:rPr>
        <w:t>平台</w:t>
      </w:r>
    </w:p>
    <w:p>
      <w:pPr>
        <w:spacing w:line="360" w:lineRule="auto"/>
        <w:ind w:firstLine="480"/>
        <w:jc w:val="left"/>
        <w:rPr>
          <w:rFonts w:cs="宋体" w:asciiTheme="minorEastAsia" w:hAnsiTheme="minorEastAsia"/>
          <w:sz w:val="24"/>
          <w:szCs w:val="24"/>
        </w:rPr>
      </w:pPr>
      <w:r>
        <w:rPr>
          <w:rFonts w:hint="eastAsia" w:cs="宋体" w:asciiTheme="minorEastAsia" w:hAnsiTheme="minorEastAsia"/>
          <w:sz w:val="24"/>
          <w:szCs w:val="24"/>
          <w:lang w:bidi="ar"/>
        </w:rPr>
        <w:t>为实现医共体内以患者为单位的各项医疗卫生信息的共享调阅，基于医共体数据中心建立医共体信息共享调阅系统。系统以B/S架构方式实现医共体内各医疗机构数据的查询调阅，查询调阅界面可嵌入基层医院或综合医院HIS系统的医生站或其他需要的功能界面内，无需进行二次登陆。调阅内容应包括居民基本信息、健康档案（含各项公共卫生服务记录）、电子病历、检验检查报告、体检报告、历史就诊记录、影像图片、病理图片等。</w:t>
      </w:r>
    </w:p>
    <w:p>
      <w:pPr>
        <w:spacing w:line="360" w:lineRule="auto"/>
        <w:ind w:firstLine="480"/>
        <w:jc w:val="left"/>
        <w:rPr>
          <w:rFonts w:cs="宋体" w:asciiTheme="minorEastAsia" w:hAnsiTheme="minorEastAsia"/>
          <w:sz w:val="24"/>
          <w:szCs w:val="24"/>
          <w:lang w:bidi="ar"/>
        </w:rPr>
      </w:pPr>
      <w:r>
        <w:rPr>
          <w:rFonts w:hint="eastAsia" w:cs="宋体" w:asciiTheme="minorEastAsia" w:hAnsiTheme="minorEastAsia"/>
          <w:sz w:val="24"/>
          <w:szCs w:val="24"/>
          <w:lang w:bidi="ar"/>
        </w:rPr>
        <w:t>医共体信息共享调阅系统面向接诊医生与医共体管理者，使其可查阅在权限允许范围内的患者健康记录，从而最大限度利用已有健康（医疗）信息，降低医疗成本，减少或避免不合理检查，减少医疗错误和不良反应的发生。应包含居民全息浏览器、移动居民浏览器、检查检验协同、分类检查等功能。</w:t>
      </w:r>
    </w:p>
    <w:p>
      <w:pPr>
        <w:pStyle w:val="6"/>
        <w:rPr>
          <w:rFonts w:asciiTheme="minorEastAsia" w:hAnsiTheme="minorEastAsia"/>
          <w:lang w:bidi="ar"/>
        </w:rPr>
      </w:pPr>
      <w:r>
        <w:rPr>
          <w:rFonts w:hint="eastAsia" w:asciiTheme="minorEastAsia" w:hAnsiTheme="minorEastAsia"/>
          <w:lang w:bidi="ar"/>
        </w:rPr>
        <w:t>居民全息浏览器</w:t>
      </w:r>
    </w:p>
    <w:p>
      <w:pPr>
        <w:spacing w:line="360" w:lineRule="auto"/>
        <w:ind w:firstLine="480"/>
        <w:rPr>
          <w:rFonts w:asciiTheme="minorEastAsia" w:hAnsiTheme="minorEastAsia"/>
          <w:sz w:val="24"/>
          <w:szCs w:val="24"/>
        </w:rPr>
      </w:pPr>
      <w:r>
        <w:rPr>
          <w:rFonts w:hint="eastAsia" w:asciiTheme="minorEastAsia" w:hAnsiTheme="minorEastAsia"/>
          <w:sz w:val="24"/>
          <w:szCs w:val="24"/>
        </w:rPr>
        <w:t>居民全息视图基于临床数据中心（CDR），属于临床辅助应用，</w:t>
      </w:r>
      <w:r>
        <w:rPr>
          <w:rFonts w:asciiTheme="minorEastAsia" w:hAnsiTheme="minorEastAsia"/>
          <w:sz w:val="24"/>
          <w:szCs w:val="24"/>
        </w:rPr>
        <w:t>可</w:t>
      </w:r>
      <w:r>
        <w:rPr>
          <w:rFonts w:hint="eastAsia" w:asciiTheme="minorEastAsia" w:hAnsiTheme="minorEastAsia"/>
          <w:sz w:val="24"/>
          <w:szCs w:val="24"/>
        </w:rPr>
        <w:t>采用Web链接的方式嵌入到医护人员的业务系统（如门诊/住院医生工作站、护士工作站）操作界面中，使得医务人员可以在一个页面中快速获得患者的所有诊疗信息，有效解决电子病历资料分散、不同业务系统间结构不一、页面内容过多给医护人员带来的信息干扰和视觉疲惫，医护人员可以集中精力分析数据，提高诊断的效率和准确性。</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系统</w:t>
      </w:r>
      <w:r>
        <w:rPr>
          <w:rFonts w:hint="eastAsia" w:asciiTheme="minorEastAsia" w:hAnsiTheme="minorEastAsia" w:eastAsiaTheme="minorEastAsia"/>
        </w:rPr>
        <w:t>应</w:t>
      </w:r>
      <w:r>
        <w:rPr>
          <w:rFonts w:asciiTheme="minorEastAsia" w:hAnsiTheme="minorEastAsia" w:eastAsiaTheme="minorEastAsia"/>
          <w:szCs w:val="24"/>
        </w:rPr>
        <w:t>包含患者就诊记录、个人健康信息两部分，其中患者就诊记录是基于“就诊时间-就诊原因-临床活动”三维模型构建的，以展示病人就诊过程以及就诊历史为核心目的文档展示系统。个人健康信息则基于个人电子健康记录，提供健康档案内容的展现可以根据使用者的特定需求提供不同卫生计生领域的调阅展示服务。</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系统提供</w:t>
      </w:r>
      <w:r>
        <w:rPr>
          <w:rFonts w:asciiTheme="minorEastAsia" w:hAnsiTheme="minorEastAsia" w:eastAsiaTheme="minorEastAsia"/>
          <w:szCs w:val="24"/>
        </w:rPr>
        <w:t>患者</w:t>
      </w:r>
      <w:r>
        <w:rPr>
          <w:rFonts w:hint="eastAsia" w:asciiTheme="minorEastAsia" w:hAnsiTheme="minorEastAsia" w:eastAsiaTheme="minorEastAsia"/>
          <w:szCs w:val="24"/>
        </w:rPr>
        <w:t>就诊</w:t>
      </w:r>
      <w:r>
        <w:rPr>
          <w:rFonts w:asciiTheme="minorEastAsia" w:hAnsiTheme="minorEastAsia" w:eastAsiaTheme="minorEastAsia"/>
          <w:szCs w:val="24"/>
        </w:rPr>
        <w:t>记录</w:t>
      </w:r>
      <w:r>
        <w:rPr>
          <w:rFonts w:hint="eastAsia" w:asciiTheme="minorEastAsia" w:hAnsiTheme="minorEastAsia" w:eastAsiaTheme="minorEastAsia"/>
          <w:szCs w:val="24"/>
        </w:rPr>
        <w:t>、</w:t>
      </w:r>
      <w:r>
        <w:rPr>
          <w:rFonts w:asciiTheme="minorEastAsia" w:hAnsiTheme="minorEastAsia" w:eastAsiaTheme="minorEastAsia"/>
          <w:szCs w:val="24"/>
        </w:rPr>
        <w:t>个人</w:t>
      </w:r>
      <w:r>
        <w:rPr>
          <w:rFonts w:hint="eastAsia" w:asciiTheme="minorEastAsia" w:hAnsiTheme="minorEastAsia" w:eastAsiaTheme="minorEastAsia"/>
          <w:szCs w:val="24"/>
        </w:rPr>
        <w:t>健康</w:t>
      </w:r>
      <w:r>
        <w:rPr>
          <w:rFonts w:asciiTheme="minorEastAsia" w:hAnsiTheme="minorEastAsia" w:eastAsiaTheme="minorEastAsia"/>
          <w:szCs w:val="24"/>
        </w:rPr>
        <w:t>信息两部分</w:t>
      </w:r>
      <w:r>
        <w:rPr>
          <w:rFonts w:hint="eastAsia" w:asciiTheme="minorEastAsia" w:hAnsiTheme="minorEastAsia" w:eastAsiaTheme="minorEastAsia"/>
          <w:szCs w:val="24"/>
        </w:rPr>
        <w:t>的展现</w:t>
      </w:r>
      <w:r>
        <w:rPr>
          <w:rFonts w:asciiTheme="minorEastAsia" w:hAnsiTheme="minorEastAsia" w:eastAsiaTheme="minorEastAsia"/>
          <w:szCs w:val="24"/>
        </w:rPr>
        <w:t>内容、相关系统、权限、菜单、模版的配置功能、系统访问统计功能</w:t>
      </w:r>
      <w:r>
        <w:rPr>
          <w:rFonts w:hint="eastAsia" w:asciiTheme="minorEastAsia" w:hAnsiTheme="minorEastAsia" w:eastAsiaTheme="minorEastAsia"/>
          <w:szCs w:val="24"/>
        </w:rPr>
        <w:t>。</w:t>
      </w:r>
    </w:p>
    <w:p>
      <w:pPr>
        <w:spacing w:line="360" w:lineRule="auto"/>
        <w:ind w:firstLine="48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患者</w:t>
      </w:r>
      <w:r>
        <w:rPr>
          <w:rFonts w:asciiTheme="minorEastAsia" w:hAnsiTheme="minorEastAsia"/>
          <w:sz w:val="24"/>
          <w:szCs w:val="24"/>
        </w:rPr>
        <w:t>就诊记录</w:t>
      </w:r>
      <w:r>
        <w:rPr>
          <w:rFonts w:hint="eastAsia" w:asciiTheme="minorEastAsia" w:hAnsiTheme="minorEastAsia"/>
          <w:sz w:val="24"/>
          <w:szCs w:val="24"/>
        </w:rPr>
        <w:t>：共分六大视图（概览视图、就诊视图、人体视图、门诊视图、住院视图、病历视图）和浏览器入口（患者检索）。</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患者检索：根据患者信息检索患者。</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概览视图：为电子病历查看默认视图，展示患者基本信息、病人史、就诊记录等概要信息。</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就诊视图：可查询患者所有就诊记录，展示就诊记录时间轴及相关文书、病历、报告、医嘱等的阅览、对比。</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人体视图：患者就诊记录的导航索引视图，以人体图（正反面）形象的展示不同部位的疾病及相关就诊记录，对需要详细查看的就诊记录可点击跳转对应的门诊或住院视图。</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门诊视图：展示门诊类型的单次就诊记录相关的文书、病历、报告、医嘱等的阅览、对比。</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住院视图：以时序的方式展示患者某次住院整个过程每天的体征监测信息及文书、病历、报告、医嘱等的阅览、对比。</w:t>
      </w:r>
    </w:p>
    <w:p>
      <w:pPr>
        <w:pStyle w:val="33"/>
        <w:spacing w:beforeAutospacing="0" w:afterAutospacing="0"/>
        <w:ind w:firstLine="480"/>
        <w:rPr>
          <w:rFonts w:asciiTheme="minorEastAsia" w:hAnsiTheme="minorEastAsia" w:eastAsiaTheme="minorEastAsia"/>
          <w:szCs w:val="24"/>
        </w:rPr>
      </w:pPr>
      <w:r>
        <w:rPr>
          <w:rFonts w:hint="eastAsia" w:asciiTheme="minorEastAsia" w:hAnsiTheme="minorEastAsia" w:eastAsiaTheme="minorEastAsia"/>
          <w:szCs w:val="24"/>
        </w:rPr>
        <w:t>病历视图：以病历文书分类为目录，展示病人相关的所有病历文书。</w:t>
      </w:r>
    </w:p>
    <w:p>
      <w:pPr>
        <w:pStyle w:val="225"/>
        <w:widowControl/>
        <w:ind w:firstLine="0" w:firstLineChars="0"/>
        <w:rPr>
          <w:rFonts w:asciiTheme="minorEastAsia" w:hAnsiTheme="minorEastAsia" w:eastAsiaTheme="minorEastAsia" w:cstheme="minorBidi"/>
          <w:kern w:val="2"/>
          <w:sz w:val="24"/>
          <w:szCs w:val="24"/>
        </w:rPr>
      </w:pPr>
      <w:r>
        <w:rPr>
          <w:rFonts w:asciiTheme="minorEastAsia" w:hAnsiTheme="minorEastAsia" w:eastAsiaTheme="minorEastAsia" w:cstheme="minorBidi"/>
          <w:kern w:val="2"/>
          <w:sz w:val="24"/>
          <w:szCs w:val="24"/>
        </w:rPr>
        <w:t>2、个人</w:t>
      </w:r>
      <w:r>
        <w:rPr>
          <w:rFonts w:hint="eastAsia" w:asciiTheme="minorEastAsia" w:hAnsiTheme="minorEastAsia" w:eastAsiaTheme="minorEastAsia" w:cstheme="minorBidi"/>
          <w:kern w:val="2"/>
          <w:sz w:val="24"/>
          <w:szCs w:val="24"/>
        </w:rPr>
        <w:t>健康</w:t>
      </w:r>
      <w:r>
        <w:rPr>
          <w:rFonts w:asciiTheme="minorEastAsia" w:hAnsiTheme="minorEastAsia" w:eastAsiaTheme="minorEastAsia" w:cstheme="minorBidi"/>
          <w:kern w:val="2"/>
          <w:sz w:val="24"/>
          <w:szCs w:val="24"/>
        </w:rPr>
        <w:t>信息主要应</w:t>
      </w:r>
      <w:r>
        <w:rPr>
          <w:rFonts w:hint="eastAsia" w:asciiTheme="minorEastAsia" w:hAnsiTheme="minorEastAsia" w:eastAsiaTheme="minorEastAsia" w:cstheme="minorBidi"/>
          <w:kern w:val="2"/>
          <w:sz w:val="24"/>
          <w:szCs w:val="24"/>
        </w:rPr>
        <w:t>包含个人基本信息</w:t>
      </w:r>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健康体检、重点人群健康管理记录。</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个人基本信息：主要</w:t>
      </w:r>
      <w:r>
        <w:rPr>
          <w:rFonts w:asciiTheme="minorEastAsia" w:hAnsiTheme="minorEastAsia" w:eastAsiaTheme="minorEastAsia" w:cstheme="minorBidi"/>
          <w:kern w:val="2"/>
          <w:szCs w:val="24"/>
        </w:rPr>
        <w:t>应</w:t>
      </w:r>
      <w:r>
        <w:rPr>
          <w:rFonts w:asciiTheme="minorEastAsia" w:hAnsiTheme="minorEastAsia" w:eastAsiaTheme="minorEastAsia"/>
          <w:szCs w:val="24"/>
        </w:rPr>
        <w:t>包含如电话、住址、工作、民族等个人基本信息以及个人药物过敏史、暴露史、既往史、家族史、遗传史、残疾情况、生活情况；</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健康体检：</w:t>
      </w:r>
      <w:r>
        <w:rPr>
          <w:rFonts w:asciiTheme="minorEastAsia" w:hAnsiTheme="minorEastAsia" w:eastAsiaTheme="minorEastAsia" w:cstheme="minorBidi"/>
          <w:kern w:val="2"/>
          <w:szCs w:val="24"/>
        </w:rPr>
        <w:t>应</w:t>
      </w:r>
      <w:r>
        <w:rPr>
          <w:rFonts w:asciiTheme="minorEastAsia" w:hAnsiTheme="minorEastAsia" w:eastAsiaTheme="minorEastAsia"/>
          <w:szCs w:val="24"/>
        </w:rPr>
        <w:t>包含患者历次体检记录以及其详细体检内容；</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重点人群健康管理记录：主要</w:t>
      </w:r>
      <w:r>
        <w:rPr>
          <w:rFonts w:asciiTheme="minorEastAsia" w:hAnsiTheme="minorEastAsia" w:eastAsiaTheme="minorEastAsia" w:cstheme="minorBidi"/>
          <w:kern w:val="2"/>
          <w:szCs w:val="24"/>
        </w:rPr>
        <w:t>应</w:t>
      </w:r>
      <w:r>
        <w:rPr>
          <w:rFonts w:asciiTheme="minorEastAsia" w:hAnsiTheme="minorEastAsia" w:eastAsiaTheme="minorEastAsia"/>
          <w:szCs w:val="24"/>
        </w:rPr>
        <w:t>包含儿童保健服务（儿童健康体检记录、生长发育监测图、家庭访视记录等）、孕产妇健康管理服务（产前访事记录、产前检查记录、产后随访记录等）、老年健康管理服务（老年人生活自理能力评估记录、老年人健康管理服务记录等）；</w:t>
      </w:r>
    </w:p>
    <w:p>
      <w:pPr>
        <w:pStyle w:val="225"/>
        <w:widowControl/>
        <w:numPr>
          <w:ilvl w:val="0"/>
          <w:numId w:val="13"/>
        </w:numPr>
        <w:ind w:left="0" w:firstLine="480"/>
        <w:rPr>
          <w:rFonts w:asciiTheme="minorEastAsia" w:hAnsiTheme="minorEastAsia" w:eastAsiaTheme="minorEastAsia" w:cstheme="minorBidi"/>
          <w:kern w:val="2"/>
          <w:sz w:val="24"/>
          <w:szCs w:val="24"/>
        </w:rPr>
      </w:pPr>
      <w:r>
        <w:rPr>
          <w:rFonts w:asciiTheme="minorEastAsia" w:hAnsiTheme="minorEastAsia" w:eastAsiaTheme="minorEastAsia" w:cstheme="minorBidi"/>
          <w:kern w:val="2"/>
          <w:sz w:val="24"/>
          <w:szCs w:val="24"/>
        </w:rPr>
        <w:t>配置功能主要应包含系统各项参数配置功能，页面展示菜单配置功能，权限配置功能，病历文书以及个人健康信息模版配置功能</w:t>
      </w:r>
      <w:r>
        <w:rPr>
          <w:rFonts w:hint="eastAsia" w:asciiTheme="minorEastAsia" w:hAnsiTheme="minorEastAsia" w:eastAsiaTheme="minorEastAsia" w:cstheme="minorBidi"/>
          <w:kern w:val="2"/>
          <w:sz w:val="24"/>
          <w:szCs w:val="24"/>
        </w:rPr>
        <w:t>。</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参数配置：可对系统各项外接功能，可调节参数如：默认检索时间范围、默认就诊时间轴的展开收起，等功能进行配置；</w:t>
      </w:r>
    </w:p>
    <w:p>
      <w:pPr>
        <w:pStyle w:val="33"/>
        <w:spacing w:beforeAutospacing="0" w:afterAutospacing="0"/>
        <w:ind w:firstLine="480"/>
        <w:rPr>
          <w:rFonts w:asciiTheme="minorEastAsia" w:hAnsiTheme="minorEastAsia" w:eastAsiaTheme="minorEastAsia" w:cstheme="minorBidi"/>
          <w:kern w:val="2"/>
          <w:szCs w:val="24"/>
        </w:rPr>
      </w:pPr>
      <w:r>
        <w:rPr>
          <w:rFonts w:asciiTheme="minorEastAsia" w:hAnsiTheme="minorEastAsia" w:eastAsiaTheme="minorEastAsia"/>
          <w:szCs w:val="24"/>
        </w:rPr>
        <w:t>菜单</w:t>
      </w:r>
      <w:r>
        <w:rPr>
          <w:rFonts w:asciiTheme="minorEastAsia" w:hAnsiTheme="minorEastAsia" w:eastAsiaTheme="minorEastAsia" w:cstheme="minorBidi"/>
          <w:kern w:val="2"/>
          <w:szCs w:val="24"/>
        </w:rPr>
        <w:t>配置：可对各类视图中展示的菜单内容，进行配置；</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权限配置：可对不同系统域，不同角色可访问的菜单进行权限的配置；</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模版配置：自定义的病历文书模版页面，满足了不同院区不同业务场景的多样化的查看需求，快速实现专向科室的模版个性化需求，加强科室间病历隐私权。</w:t>
      </w:r>
    </w:p>
    <w:p>
      <w:pPr>
        <w:pStyle w:val="225"/>
        <w:widowControl/>
        <w:numPr>
          <w:ilvl w:val="0"/>
          <w:numId w:val="13"/>
        </w:numPr>
        <w:ind w:left="0" w:firstLine="480"/>
        <w:rPr>
          <w:rFonts w:asciiTheme="minorEastAsia" w:hAnsiTheme="minorEastAsia" w:eastAsiaTheme="minorEastAsia" w:cstheme="minorBidi"/>
          <w:kern w:val="2"/>
          <w:sz w:val="24"/>
          <w:szCs w:val="24"/>
        </w:rPr>
      </w:pPr>
      <w:r>
        <w:rPr>
          <w:rFonts w:asciiTheme="minorEastAsia" w:hAnsiTheme="minorEastAsia" w:eastAsiaTheme="minorEastAsia" w:cstheme="minorBidi"/>
          <w:kern w:val="2"/>
          <w:sz w:val="24"/>
          <w:szCs w:val="24"/>
        </w:rPr>
        <w:t>访问统计：以图形化的形式展示系统访问情况，通过时间纬度、模块维度、系统维度分别生成用户访问情况图表以及访问记录列表。</w:t>
      </w:r>
    </w:p>
    <w:p>
      <w:pPr>
        <w:pStyle w:val="6"/>
        <w:rPr>
          <w:rFonts w:asciiTheme="minorEastAsia" w:hAnsiTheme="minorEastAsia"/>
          <w:lang w:bidi="ar"/>
        </w:rPr>
      </w:pPr>
      <w:r>
        <w:rPr>
          <w:rFonts w:hint="eastAsia" w:asciiTheme="minorEastAsia" w:hAnsiTheme="minorEastAsia"/>
          <w:lang w:bidi="ar"/>
        </w:rPr>
        <w:t>检查检验共享中心</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检查检验共享调阅系统，</w:t>
      </w:r>
      <w:r>
        <w:rPr>
          <w:rFonts w:hint="eastAsia" w:asciiTheme="minorEastAsia" w:hAnsiTheme="minorEastAsia" w:eastAsiaTheme="minorEastAsia"/>
          <w:szCs w:val="24"/>
        </w:rPr>
        <w:t>基于临床数据中心（CDR），</w:t>
      </w:r>
      <w:r>
        <w:rPr>
          <w:rFonts w:asciiTheme="minorEastAsia" w:hAnsiTheme="minorEastAsia" w:eastAsiaTheme="minorEastAsia"/>
          <w:szCs w:val="24"/>
        </w:rPr>
        <w:t>整合跨平台协作的检验检查相关业务数据</w:t>
      </w:r>
      <w:r>
        <w:rPr>
          <w:rFonts w:hint="eastAsia" w:asciiTheme="minorEastAsia" w:hAnsiTheme="minorEastAsia" w:eastAsiaTheme="minorEastAsia"/>
          <w:szCs w:val="24"/>
        </w:rPr>
        <w:t>，实现跨机构检验检查业务</w:t>
      </w:r>
      <w:r>
        <w:rPr>
          <w:rFonts w:asciiTheme="minorEastAsia" w:hAnsiTheme="minorEastAsia" w:eastAsiaTheme="minorEastAsia"/>
          <w:szCs w:val="24"/>
        </w:rPr>
        <w:t>流转</w:t>
      </w:r>
      <w:r>
        <w:rPr>
          <w:rFonts w:hint="eastAsia" w:asciiTheme="minorEastAsia" w:hAnsiTheme="minorEastAsia" w:eastAsiaTheme="minorEastAsia"/>
          <w:szCs w:val="24"/>
        </w:rPr>
        <w:t>流程数据的集中展示</w:t>
      </w:r>
      <w:r>
        <w:rPr>
          <w:rFonts w:asciiTheme="minorEastAsia" w:hAnsiTheme="minorEastAsia" w:eastAsiaTheme="minorEastAsia"/>
          <w:szCs w:val="24"/>
        </w:rPr>
        <w:t>，为多院区、医共体、区域医疗等业务场景提供了检验检查业务流程数据的集成共享平台，有效的解决了不同机构间业务系统数据结构不同，为医务人员带来的信息干扰性，为平台内医疗机构间提供了统一、清晰、准确的检验检查数据共享展示平台。</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系统主要提供了检验检查协同展示平台、分类检查展示平台。</w:t>
      </w:r>
    </w:p>
    <w:p>
      <w:pPr>
        <w:pStyle w:val="7"/>
        <w:rPr>
          <w:rFonts w:asciiTheme="minorEastAsia" w:hAnsiTheme="minorEastAsia" w:eastAsiaTheme="minorEastAsia"/>
        </w:rPr>
      </w:pPr>
      <w:r>
        <w:rPr>
          <w:rFonts w:asciiTheme="minorEastAsia" w:hAnsiTheme="minorEastAsia" w:eastAsiaTheme="minorEastAsia"/>
        </w:rPr>
        <w:t>检查检验协同</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分页展示检验与检查两部分内容，同时可展示申请单以及报告单据，并支持根据申请机构、接收机构、时间、患者姓名、身份证号、申请单号、检查类别进行内容的检索；</w:t>
      </w:r>
    </w:p>
    <w:p>
      <w:pPr>
        <w:pStyle w:val="7"/>
        <w:rPr>
          <w:rFonts w:asciiTheme="minorEastAsia" w:hAnsiTheme="minorEastAsia" w:eastAsiaTheme="minorEastAsia"/>
        </w:rPr>
      </w:pPr>
      <w:r>
        <w:rPr>
          <w:rFonts w:asciiTheme="minorEastAsia" w:hAnsiTheme="minorEastAsia" w:eastAsiaTheme="minorEastAsia"/>
        </w:rPr>
        <w:t>分类检查</w:t>
      </w:r>
    </w:p>
    <w:p>
      <w:pPr>
        <w:pStyle w:val="33"/>
        <w:spacing w:beforeAutospacing="0" w:afterAutospacing="0"/>
        <w:ind w:firstLine="480"/>
        <w:rPr>
          <w:rFonts w:asciiTheme="minorEastAsia" w:hAnsiTheme="minorEastAsia" w:eastAsiaTheme="minorEastAsia"/>
          <w:szCs w:val="24"/>
        </w:rPr>
      </w:pPr>
      <w:r>
        <w:rPr>
          <w:rFonts w:asciiTheme="minorEastAsia" w:hAnsiTheme="minorEastAsia" w:eastAsiaTheme="minorEastAsia"/>
          <w:szCs w:val="24"/>
        </w:rPr>
        <w:t>将检查报告分为内镜、超声、病理、心电、放射五大类型，区分展示不同类型的检验报告单，同样支持根据申请机构、接收机构、时间、申请单号进行内容的检索；且页面均支持</w:t>
      </w:r>
      <w:r>
        <w:rPr>
          <w:rFonts w:hint="eastAsia" w:asciiTheme="minorEastAsia" w:hAnsiTheme="minorEastAsia" w:eastAsiaTheme="minorEastAsia"/>
          <w:szCs w:val="24"/>
        </w:rPr>
        <w:t>嵌入到医护人员的业务系统（如门诊/住院医生工作站、护士工作站）操作界面中，使得医务人员可以在一个页面中快速获得患者的</w:t>
      </w:r>
      <w:r>
        <w:rPr>
          <w:rFonts w:asciiTheme="minorEastAsia" w:hAnsiTheme="minorEastAsia" w:eastAsiaTheme="minorEastAsia"/>
          <w:szCs w:val="24"/>
        </w:rPr>
        <w:t>跨机构协作检验检查业务数据</w:t>
      </w:r>
      <w:r>
        <w:rPr>
          <w:rFonts w:hint="eastAsia" w:asciiTheme="minorEastAsia" w:hAnsiTheme="minorEastAsia" w:eastAsiaTheme="minorEastAsia"/>
          <w:szCs w:val="24"/>
        </w:rPr>
        <w:t>信息，</w:t>
      </w:r>
      <w:r>
        <w:rPr>
          <w:rFonts w:asciiTheme="minorEastAsia" w:hAnsiTheme="minorEastAsia" w:eastAsiaTheme="minorEastAsia"/>
          <w:szCs w:val="24"/>
        </w:rPr>
        <w:t>大大的方便了医护工作者，为临床工作人员节省了繁琐的报告查找时间，使医务人员的精力集中在诊疗活动中。</w:t>
      </w:r>
    </w:p>
    <w:p>
      <w:pPr>
        <w:pStyle w:val="4"/>
        <w:rPr>
          <w:rFonts w:asciiTheme="minorEastAsia" w:hAnsiTheme="minorEastAsia"/>
          <w:lang w:eastAsia="zh-Hans" w:bidi="ar"/>
        </w:rPr>
      </w:pPr>
      <w:r>
        <w:rPr>
          <w:rFonts w:hint="eastAsia" w:asciiTheme="minorEastAsia" w:hAnsiTheme="minorEastAsia"/>
          <w:lang w:eastAsia="zh-Hans" w:bidi="ar"/>
        </w:rPr>
        <w:t>一体化业务协同体系</w:t>
      </w:r>
    </w:p>
    <w:p>
      <w:pPr>
        <w:pStyle w:val="5"/>
        <w:rPr>
          <w:rFonts w:asciiTheme="minorEastAsia" w:hAnsiTheme="minorEastAsia" w:eastAsiaTheme="minorEastAsia"/>
        </w:rPr>
      </w:pPr>
      <w:r>
        <w:rPr>
          <w:rFonts w:hint="eastAsia" w:asciiTheme="minorEastAsia" w:hAnsiTheme="minorEastAsia" w:eastAsiaTheme="minorEastAsia"/>
        </w:rPr>
        <w:t>协同管理</w:t>
      </w:r>
    </w:p>
    <w:p>
      <w:pPr>
        <w:pStyle w:val="6"/>
        <w:rPr>
          <w:rFonts w:asciiTheme="minorEastAsia" w:hAnsiTheme="minorEastAsia"/>
        </w:rPr>
      </w:pPr>
      <w:r>
        <w:rPr>
          <w:rFonts w:hint="eastAsia" w:asciiTheme="minorEastAsia" w:hAnsiTheme="minorEastAsia"/>
        </w:rPr>
        <w:t>双向转诊平台</w:t>
      </w:r>
    </w:p>
    <w:p>
      <w:pPr>
        <w:adjustRightInd w:val="0"/>
        <w:spacing w:line="360" w:lineRule="auto"/>
        <w:ind w:firstLine="480"/>
        <w:textAlignment w:val="baseline"/>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建立医共体双向转诊系统</w:t>
      </w:r>
      <w:r>
        <w:rPr>
          <w:rFonts w:hint="eastAsia" w:cs="Times New Roman" w:asciiTheme="minorEastAsia" w:hAnsiTheme="minorEastAsia"/>
          <w:kern w:val="0"/>
          <w:sz w:val="24"/>
          <w:szCs w:val="24"/>
          <w:lang w:val="zh-CN"/>
        </w:rPr>
        <w:t>，系统支持与医共体内各医疗机构H</w:t>
      </w:r>
      <w:r>
        <w:rPr>
          <w:rFonts w:cs="Times New Roman" w:asciiTheme="minorEastAsia" w:hAnsiTheme="minorEastAsia"/>
          <w:kern w:val="0"/>
          <w:sz w:val="24"/>
          <w:szCs w:val="24"/>
          <w:lang w:val="zh-CN"/>
        </w:rPr>
        <w:t>IS系统进行深度集成</w:t>
      </w:r>
      <w:r>
        <w:rPr>
          <w:rFonts w:hint="eastAsia" w:cs="Times New Roman" w:asciiTheme="minorEastAsia" w:hAnsiTheme="minorEastAsia"/>
          <w:kern w:val="0"/>
          <w:sz w:val="24"/>
          <w:szCs w:val="24"/>
          <w:lang w:val="zh-CN"/>
        </w:rPr>
        <w:t>，</w:t>
      </w:r>
      <w:r>
        <w:rPr>
          <w:rFonts w:cs="Times New Roman" w:asciiTheme="minorEastAsia" w:hAnsiTheme="minorEastAsia"/>
          <w:kern w:val="0"/>
          <w:sz w:val="24"/>
          <w:szCs w:val="24"/>
          <w:lang w:val="zh-CN"/>
        </w:rPr>
        <w:t>能直接通过医生站发起转诊申请和审核</w:t>
      </w:r>
      <w:r>
        <w:rPr>
          <w:rFonts w:hint="eastAsia" w:cs="Times New Roman" w:asciiTheme="minorEastAsia" w:hAnsiTheme="minorEastAsia"/>
          <w:kern w:val="0"/>
          <w:sz w:val="24"/>
          <w:szCs w:val="24"/>
          <w:lang w:val="zh-CN"/>
        </w:rPr>
        <w:t>，</w:t>
      </w:r>
      <w:r>
        <w:rPr>
          <w:rFonts w:cs="Times New Roman" w:asciiTheme="minorEastAsia" w:hAnsiTheme="minorEastAsia"/>
          <w:kern w:val="0"/>
          <w:sz w:val="24"/>
          <w:szCs w:val="24"/>
          <w:lang w:val="zh-CN"/>
        </w:rPr>
        <w:t>支撑</w:t>
      </w:r>
      <w:r>
        <w:rPr>
          <w:rFonts w:hint="eastAsia" w:cs="Times New Roman" w:asciiTheme="minorEastAsia" w:hAnsiTheme="minorEastAsia"/>
          <w:kern w:val="0"/>
          <w:sz w:val="24"/>
          <w:szCs w:val="24"/>
          <w:lang w:val="zh-CN"/>
        </w:rPr>
        <w:t>医共体</w:t>
      </w:r>
      <w:r>
        <w:rPr>
          <w:rFonts w:cs="Times New Roman" w:asciiTheme="minorEastAsia" w:hAnsiTheme="minorEastAsia"/>
          <w:kern w:val="0"/>
          <w:sz w:val="24"/>
          <w:szCs w:val="24"/>
          <w:lang w:val="zh-CN"/>
        </w:rPr>
        <w:t>内双向转诊业务和监管工作的开展</w:t>
      </w:r>
      <w:r>
        <w:rPr>
          <w:rFonts w:hint="eastAsia" w:cs="Times New Roman" w:asciiTheme="minorEastAsia" w:hAnsiTheme="minorEastAsia"/>
          <w:kern w:val="0"/>
          <w:sz w:val="24"/>
          <w:szCs w:val="24"/>
          <w:lang w:val="zh-CN"/>
        </w:rPr>
        <w:t>。</w:t>
      </w:r>
    </w:p>
    <w:p>
      <w:pPr>
        <w:pStyle w:val="7"/>
        <w:rPr>
          <w:rFonts w:asciiTheme="minorEastAsia" w:hAnsiTheme="minorEastAsia" w:eastAsiaTheme="minorEastAsia"/>
          <w:b w:val="0"/>
        </w:rPr>
      </w:pPr>
      <w:r>
        <w:rPr>
          <w:rFonts w:hint="eastAsia" w:asciiTheme="minorEastAsia" w:hAnsiTheme="minorEastAsia" w:eastAsiaTheme="minorEastAsia"/>
          <w:b w:val="0"/>
        </w:rPr>
        <w:t>医疗资源</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医生（挂号号源）：可供预约的门诊挂号的名额</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检验检查：可供预约的检验检查项目、人数</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住院病床：</w:t>
      </w:r>
      <w:r>
        <w:rPr>
          <w:rFonts w:hint="eastAsia" w:cs="宋体" w:asciiTheme="minorEastAsia" w:hAnsiTheme="minorEastAsia"/>
          <w:kern w:val="0"/>
          <w:sz w:val="24"/>
          <w:szCs w:val="24"/>
          <w:lang w:val="zh-CN"/>
        </w:rPr>
        <w:t>可供预约的医院病</w:t>
      </w:r>
      <w:r>
        <w:rPr>
          <w:rFonts w:hint="eastAsia" w:cs="Times New Roman" w:asciiTheme="minorEastAsia" w:hAnsiTheme="minorEastAsia"/>
          <w:kern w:val="0"/>
          <w:sz w:val="24"/>
          <w:szCs w:val="24"/>
          <w:lang w:val="zh-CN"/>
        </w:rPr>
        <w:t>床数除此之外，相同地业务流程下，可以增加如门诊手术，急诊挂号。</w:t>
      </w:r>
    </w:p>
    <w:p>
      <w:pPr>
        <w:pStyle w:val="7"/>
        <w:rPr>
          <w:rFonts w:asciiTheme="minorEastAsia" w:hAnsiTheme="minorEastAsia" w:eastAsiaTheme="minorEastAsia"/>
          <w:b w:val="0"/>
        </w:rPr>
      </w:pPr>
      <w:r>
        <w:rPr>
          <w:rFonts w:hint="eastAsia" w:asciiTheme="minorEastAsia" w:hAnsiTheme="minorEastAsia" w:eastAsiaTheme="minorEastAsia"/>
          <w:b w:val="0"/>
        </w:rPr>
        <w:t>资源计划</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对应于三类医疗资源，有医生的排班计划，检验检查的排班计划和空床信息，医生的排班计划按实际情况可到科室一级或者具体到医生。</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资源计划可在双向转诊系统中维护，同时系统提供服务，更新资源计划。</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资源计划可分为以下几种模式：</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配额模式：</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即医院预先分配好一定数量的号源（门诊挂号），检验、检查可预约数，床位数，在这个名额限度内预约即认为是被接受的。</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实时模式：</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即医院并不专门分配资源，而是在需要时向医院询问是否有空闲资源，这种方式需要实时向医院查询当前可用资源的情况。</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订阅模式：</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即医院提供资源计划的订阅服务，由双向转诊系统订阅资源计划的发布更新。</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在双向转诊系统中，可在医院配置中设置各个医院各项资源的模式。</w:t>
      </w:r>
    </w:p>
    <w:p>
      <w:pPr>
        <w:pStyle w:val="7"/>
        <w:rPr>
          <w:rFonts w:asciiTheme="minorEastAsia" w:hAnsiTheme="minorEastAsia" w:eastAsiaTheme="minorEastAsia"/>
          <w:b w:val="0"/>
        </w:rPr>
      </w:pPr>
      <w:r>
        <w:rPr>
          <w:rFonts w:hint="eastAsia" w:asciiTheme="minorEastAsia" w:hAnsiTheme="minorEastAsia" w:eastAsiaTheme="minorEastAsia"/>
          <w:b w:val="0"/>
        </w:rPr>
        <w:t>转诊管理</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转诊管理主要通过转诊列表显示上转成功的记录，也可以直接在转诊系统中填写转诊申请单，查看转诊过程记录、病情摘要，并可打印转诊通知单等。</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转诊申请</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对于符合转诊标准的门急诊患者，可由全科医生或者家庭医生进行转诊申请，转诊申请有两种方式，一种是在基层HIS系统中填写转诊申请单，提交后相关记录会显示在转诊记录模块列表中；另一种是直接在转诊系统中填写转诊申请单并提交实现转诊申请。</w:t>
      </w:r>
    </w:p>
    <w:p>
      <w:pPr>
        <w:adjustRightInd w:val="0"/>
        <w:spacing w:line="360" w:lineRule="auto"/>
        <w:ind w:firstLine="480"/>
        <w:textAlignment w:val="baseline"/>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转诊申请支持</w:t>
      </w:r>
      <w:r>
        <w:rPr>
          <w:rFonts w:hint="eastAsia" w:cs="Times New Roman" w:asciiTheme="minorEastAsia" w:hAnsiTheme="minorEastAsia"/>
          <w:kern w:val="0"/>
          <w:sz w:val="24"/>
          <w:szCs w:val="24"/>
          <w:lang w:val="zh-CN"/>
        </w:rPr>
        <w:t>：门诊转诊申请、检验转诊申请（跨机构检验开单）、检查转诊申请（跨机构检查开单）。</w:t>
      </w:r>
    </w:p>
    <w:p>
      <w:pPr>
        <w:pStyle w:val="7"/>
        <w:rPr>
          <w:rFonts w:asciiTheme="minorEastAsia" w:hAnsiTheme="minorEastAsia" w:eastAsiaTheme="minorEastAsia"/>
          <w:b w:val="0"/>
        </w:rPr>
      </w:pPr>
      <w:r>
        <w:rPr>
          <w:rFonts w:hint="eastAsia" w:asciiTheme="minorEastAsia" w:hAnsiTheme="minorEastAsia" w:eastAsiaTheme="minorEastAsia"/>
          <w:b w:val="0"/>
        </w:rPr>
        <w:t>收费确认</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预约单确认成功后，患者需指定时间段至医院挂号收费处进行转诊确认并挂号收费。</w:t>
      </w:r>
    </w:p>
    <w:p>
      <w:pPr>
        <w:pStyle w:val="7"/>
        <w:rPr>
          <w:rFonts w:asciiTheme="minorEastAsia" w:hAnsiTheme="minorEastAsia" w:eastAsiaTheme="minorEastAsia"/>
          <w:b w:val="0"/>
        </w:rPr>
      </w:pPr>
      <w:r>
        <w:rPr>
          <w:rFonts w:hint="eastAsia" w:asciiTheme="minorEastAsia" w:hAnsiTheme="minorEastAsia" w:eastAsiaTheme="minorEastAsia"/>
          <w:b w:val="0"/>
        </w:rPr>
        <w:t>病人信用管理</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系统可对多次预约后爽约的病人作黑名单管理(爽约次数可实现系统自定义)，列入黑名单的病人将在一定时间被限制使用预约功能。医院可通过调用服务反馈病人的履约情况。</w:t>
      </w:r>
    </w:p>
    <w:p>
      <w:pPr>
        <w:pStyle w:val="7"/>
        <w:rPr>
          <w:rFonts w:asciiTheme="minorEastAsia" w:hAnsiTheme="minorEastAsia" w:eastAsiaTheme="minorEastAsia"/>
          <w:b w:val="0"/>
        </w:rPr>
      </w:pPr>
      <w:r>
        <w:rPr>
          <w:rFonts w:hint="eastAsia" w:asciiTheme="minorEastAsia" w:hAnsiTheme="minorEastAsia" w:eastAsiaTheme="minorEastAsia"/>
          <w:b w:val="0"/>
        </w:rPr>
        <w:t>接收结果报告</w:t>
      </w:r>
    </w:p>
    <w:p>
      <w:pPr>
        <w:adjustRightInd w:val="0"/>
        <w:spacing w:line="360" w:lineRule="auto"/>
        <w:ind w:firstLine="480"/>
        <w:textAlignment w:val="baseline"/>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医院对预约病人完成诊疗活动后，可发送结果报告给双向转诊系统，系统在接收到报告后，给对应的预约单打上已收报告标记，在系统中可进行查看。</w:t>
      </w:r>
    </w:p>
    <w:p>
      <w:pPr>
        <w:pStyle w:val="6"/>
        <w:rPr>
          <w:rFonts w:asciiTheme="minorEastAsia" w:hAnsiTheme="minorEastAsia"/>
        </w:rPr>
      </w:pPr>
      <w:bookmarkStart w:id="27" w:name="_Toc87281384"/>
      <w:r>
        <w:rPr>
          <w:rFonts w:hint="eastAsia" w:asciiTheme="minorEastAsia" w:hAnsiTheme="minorEastAsia"/>
        </w:rPr>
        <w:t>医共体临检中心</w:t>
      </w:r>
      <w:bookmarkEnd w:id="27"/>
    </w:p>
    <w:p>
      <w:pPr>
        <w:spacing w:line="360" w:lineRule="auto"/>
        <w:ind w:firstLine="480"/>
        <w:rPr>
          <w:rFonts w:asciiTheme="minorEastAsia" w:hAnsiTheme="minorEastAsia"/>
          <w:sz w:val="24"/>
          <w:szCs w:val="24"/>
        </w:rPr>
      </w:pPr>
      <w:r>
        <w:rPr>
          <w:rFonts w:cs="Arial" w:asciiTheme="minorEastAsia" w:hAnsiTheme="minorEastAsia"/>
          <w:sz w:val="24"/>
          <w:szCs w:val="24"/>
        </w:rPr>
        <w:t>医共体临检中心系统建成后，在医共体范围内实现临床检验信息的互联互通、数据交换和信息共享。</w:t>
      </w:r>
      <w:r>
        <w:rPr>
          <w:rFonts w:asciiTheme="minorEastAsia" w:hAnsiTheme="minorEastAsia"/>
          <w:sz w:val="24"/>
          <w:szCs w:val="24"/>
        </w:rPr>
        <w:t>建立涵盖标本外送全流程的管理、检验结果的共享、优质检验医疗资源整合和共享等业务应用，临床检验质量管理、检验过程监管等应用功能的信息化临检业务平台。</w:t>
      </w:r>
    </w:p>
    <w:p>
      <w:pPr>
        <w:spacing w:line="360" w:lineRule="auto"/>
        <w:ind w:firstLine="480"/>
        <w:rPr>
          <w:rFonts w:asciiTheme="minorEastAsia" w:hAnsiTheme="minorEastAsia"/>
          <w:sz w:val="24"/>
          <w:szCs w:val="24"/>
        </w:rPr>
      </w:pPr>
      <w:r>
        <w:rPr>
          <w:rFonts w:asciiTheme="minorEastAsia" w:hAnsiTheme="minorEastAsia"/>
          <w:sz w:val="24"/>
          <w:szCs w:val="24"/>
        </w:rPr>
        <w:t>1、满足检验中心提高工作效率、减轻工作强度的要求，提供日常工作规范化管理服务软件，以及协助检验中心为送检机构提供安全、优质、快捷以及更加人性化的服务。</w:t>
      </w:r>
    </w:p>
    <w:p>
      <w:pPr>
        <w:spacing w:line="360" w:lineRule="auto"/>
        <w:ind w:firstLine="480"/>
        <w:rPr>
          <w:rFonts w:asciiTheme="minorEastAsia" w:hAnsiTheme="minorEastAsia"/>
          <w:sz w:val="24"/>
          <w:szCs w:val="24"/>
        </w:rPr>
      </w:pPr>
      <w:r>
        <w:rPr>
          <w:rFonts w:asciiTheme="minorEastAsia" w:hAnsiTheme="minorEastAsia"/>
          <w:sz w:val="24"/>
          <w:szCs w:val="24"/>
        </w:rPr>
        <w:t>2、实现医共体内机构标本送检、运送及报告管理，同时注重数据安全性，确保数据分发、收集过程中的保密与安全。</w:t>
      </w:r>
    </w:p>
    <w:p>
      <w:pPr>
        <w:spacing w:line="360" w:lineRule="auto"/>
        <w:ind w:firstLine="480"/>
        <w:rPr>
          <w:rFonts w:asciiTheme="minorEastAsia" w:hAnsiTheme="minorEastAsia"/>
          <w:sz w:val="24"/>
          <w:szCs w:val="24"/>
        </w:rPr>
      </w:pPr>
      <w:r>
        <w:rPr>
          <w:rFonts w:asciiTheme="minorEastAsia" w:hAnsiTheme="minorEastAsia"/>
          <w:sz w:val="24"/>
          <w:szCs w:val="24"/>
        </w:rPr>
        <w:t>3、建立信息化监管平台，实现对区域内送检标本检验费用、服务成本、服务效率等运行情况的实时、全程、智能化监管，提升服务能力。</w:t>
      </w:r>
    </w:p>
    <w:p>
      <w:pPr>
        <w:pStyle w:val="7"/>
        <w:rPr>
          <w:rFonts w:asciiTheme="minorEastAsia" w:hAnsiTheme="minorEastAsia" w:eastAsiaTheme="minorEastAsia"/>
        </w:rPr>
      </w:pPr>
      <w:r>
        <w:rPr>
          <w:rFonts w:asciiTheme="minorEastAsia" w:hAnsiTheme="minorEastAsia" w:eastAsiaTheme="minorEastAsia"/>
        </w:rPr>
        <w:t>区域检验数据中心</w:t>
      </w:r>
    </w:p>
    <w:p>
      <w:pPr>
        <w:spacing w:line="360" w:lineRule="auto"/>
        <w:ind w:firstLine="480"/>
        <w:jc w:val="left"/>
        <w:rPr>
          <w:rFonts w:cs="Times New Roman" w:asciiTheme="minorEastAsia" w:hAnsiTheme="minorEastAsia"/>
          <w:color w:val="000000"/>
          <w:sz w:val="24"/>
          <w:szCs w:val="24"/>
        </w:rPr>
      </w:pPr>
      <w:r>
        <w:rPr>
          <w:rFonts w:hint="eastAsia" w:cs="宋体" w:asciiTheme="minorEastAsia" w:hAnsiTheme="minorEastAsia"/>
          <w:sz w:val="24"/>
          <w:szCs w:val="24"/>
          <w:lang w:bidi="ar"/>
        </w:rPr>
        <w:t>建立区域内统一医学检验数据中心，实现区域内临检数据的集中存储和全面共享，以数据中心为基础，为全区提供医学检验业务协同服务，以及业务监管服务。</w:t>
      </w:r>
      <w:r>
        <w:rPr>
          <w:rFonts w:hint="eastAsia" w:cs="宋体" w:asciiTheme="minorEastAsia" w:hAnsiTheme="minorEastAsia"/>
          <w:color w:val="000000"/>
          <w:sz w:val="24"/>
          <w:szCs w:val="24"/>
          <w:lang w:bidi="ar"/>
        </w:rPr>
        <w:t>实现统一业务标准、通过平台定义统一的公共字典，实现各机构检验数据共享互认。</w:t>
      </w:r>
      <w:r>
        <w:rPr>
          <w:rFonts w:hint="eastAsia" w:cs="宋体" w:asciiTheme="minorEastAsia" w:hAnsiTheme="minorEastAsia"/>
          <w:sz w:val="24"/>
          <w:szCs w:val="24"/>
          <w:lang w:bidi="ar"/>
        </w:rPr>
        <w:t>公用数据优先采用国际或行业标准编码，</w:t>
      </w:r>
      <w:r>
        <w:rPr>
          <w:rFonts w:hint="eastAsia" w:cs="宋体" w:asciiTheme="minorEastAsia" w:hAnsiTheme="minorEastAsia"/>
          <w:color w:val="000000"/>
          <w:sz w:val="24"/>
          <w:szCs w:val="24"/>
          <w:lang w:bidi="ar"/>
        </w:rPr>
        <w:t>数据通过平台管理进行日常维护设置，对于实验室项目字典各医疗机构检验信息系统通过平台提供的公用数据下载服务实时同步数据，提供基础数据</w:t>
      </w:r>
      <w:r>
        <w:rPr>
          <w:rFonts w:hint="eastAsia" w:cs="宋体" w:asciiTheme="minorEastAsia" w:hAnsiTheme="minorEastAsia"/>
          <w:sz w:val="24"/>
          <w:szCs w:val="24"/>
          <w:lang w:bidi="ar"/>
        </w:rPr>
        <w:t>映射匹配功能</w:t>
      </w:r>
      <w:r>
        <w:rPr>
          <w:rFonts w:hint="eastAsia" w:cs="宋体" w:asciiTheme="minorEastAsia" w:hAnsiTheme="minorEastAsia"/>
          <w:color w:val="000000"/>
          <w:sz w:val="24"/>
          <w:szCs w:val="24"/>
          <w:lang w:bidi="ar"/>
        </w:rPr>
        <w:t>。</w:t>
      </w:r>
    </w:p>
    <w:p>
      <w:pPr>
        <w:spacing w:line="360" w:lineRule="auto"/>
        <w:ind w:firstLine="480"/>
        <w:jc w:val="left"/>
        <w:rPr>
          <w:rFonts w:cs="宋体" w:asciiTheme="minorEastAsia" w:hAnsiTheme="minorEastAsia"/>
          <w:color w:val="000000"/>
          <w:sz w:val="24"/>
          <w:szCs w:val="24"/>
        </w:rPr>
      </w:pPr>
      <w:r>
        <w:rPr>
          <w:rFonts w:hint="eastAsia" w:cs="宋体" w:asciiTheme="minorEastAsia" w:hAnsiTheme="minorEastAsia"/>
          <w:color w:val="000000"/>
          <w:sz w:val="24"/>
          <w:szCs w:val="24"/>
          <w:lang w:bidi="ar"/>
        </w:rPr>
        <w:t>对临检公共数据实现统一管理，实现检验报告单、检验指标、细菌结果、药敏结果等功能。</w:t>
      </w:r>
    </w:p>
    <w:p>
      <w:pPr>
        <w:pStyle w:val="6"/>
        <w:rPr>
          <w:rFonts w:asciiTheme="minorEastAsia" w:hAnsiTheme="minorEastAsia"/>
        </w:rPr>
      </w:pPr>
      <w:bookmarkStart w:id="28" w:name="_Toc87281383"/>
      <w:r>
        <w:rPr>
          <w:rFonts w:hint="eastAsia" w:asciiTheme="minorEastAsia" w:hAnsiTheme="minorEastAsia"/>
        </w:rPr>
        <w:t>医共体影像中心</w:t>
      </w:r>
      <w:bookmarkEnd w:id="28"/>
    </w:p>
    <w:p>
      <w:pPr>
        <w:spacing w:line="360" w:lineRule="auto"/>
        <w:ind w:firstLine="480"/>
        <w:rPr>
          <w:rFonts w:asciiTheme="minorEastAsia" w:hAnsiTheme="minorEastAsia"/>
          <w:sz w:val="24"/>
          <w:szCs w:val="24"/>
        </w:rPr>
      </w:pPr>
      <w:r>
        <w:rPr>
          <w:rFonts w:hint="eastAsia" w:asciiTheme="minorEastAsia" w:hAnsiTheme="minorEastAsia"/>
          <w:sz w:val="24"/>
          <w:szCs w:val="24"/>
        </w:rPr>
        <w:t>实现医疗单位影像学检查资料统一存储、统一编号；实现医疗单位、其他系统可以获取影像信息和报告信息；实现异地医疗单位影像科检查,实行按时间段统一结算；实现异地医疗单位出具检查报告,结果在反馈到本地；可对超声影像检查实时指导，提高基层服务能力。</w:t>
      </w:r>
    </w:p>
    <w:p>
      <w:pPr>
        <w:spacing w:line="360" w:lineRule="auto"/>
        <w:rPr>
          <w:rFonts w:asciiTheme="minorEastAsia" w:hAnsiTheme="minorEastAsia"/>
          <w:b/>
          <w:sz w:val="24"/>
          <w:szCs w:val="24"/>
        </w:rPr>
      </w:pPr>
      <w:r>
        <w:rPr>
          <w:rFonts w:asciiTheme="minorEastAsia" w:hAnsiTheme="minorEastAsia"/>
          <w:b/>
          <w:sz w:val="24"/>
          <w:szCs w:val="24"/>
        </w:rPr>
        <w:t>区域影像共享系统</w:t>
      </w:r>
    </w:p>
    <w:p>
      <w:pPr>
        <w:spacing w:line="360" w:lineRule="auto"/>
        <w:ind w:firstLine="480"/>
        <w:rPr>
          <w:rFonts w:asciiTheme="minorEastAsia" w:hAnsiTheme="minorEastAsia"/>
          <w:sz w:val="24"/>
          <w:szCs w:val="24"/>
        </w:rPr>
      </w:pPr>
      <w:r>
        <w:rPr>
          <w:rFonts w:hint="eastAsia" w:asciiTheme="minorEastAsia" w:hAnsiTheme="minorEastAsia"/>
          <w:sz w:val="24"/>
          <w:szCs w:val="24"/>
        </w:rPr>
        <w:t>影像归档管理：可并发连接和接收来自区域内各医疗机构的医学信息系统上传的患者影像检查结果记录</w:t>
      </w:r>
      <w:r>
        <w:rPr>
          <w:rFonts w:asciiTheme="minorEastAsia" w:hAnsiTheme="minorEastAsia"/>
          <w:sz w:val="24"/>
          <w:szCs w:val="24"/>
        </w:rPr>
        <w:t>(</w:t>
      </w:r>
      <w:r>
        <w:rPr>
          <w:rFonts w:hint="eastAsia" w:asciiTheme="minorEastAsia" w:hAnsiTheme="minorEastAsia"/>
          <w:sz w:val="24"/>
          <w:szCs w:val="24"/>
        </w:rPr>
        <w:t>包括诊断报告和关键影像</w:t>
      </w:r>
      <w:r>
        <w:rPr>
          <w:rFonts w:asciiTheme="minorEastAsia" w:hAnsiTheme="minorEastAsia"/>
          <w:sz w:val="24"/>
          <w:szCs w:val="24"/>
        </w:rPr>
        <w:t>)</w:t>
      </w:r>
      <w:r>
        <w:rPr>
          <w:rFonts w:hint="eastAsia" w:asciiTheme="minorEastAsia" w:hAnsiTheme="minorEastAsia"/>
          <w:sz w:val="24"/>
          <w:szCs w:val="24"/>
        </w:rPr>
        <w:t>，实现区域化集中统一归档管理。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数据通信传输：基于</w:t>
      </w:r>
      <w:r>
        <w:rPr>
          <w:rFonts w:asciiTheme="minorEastAsia" w:hAnsiTheme="minorEastAsia"/>
          <w:sz w:val="24"/>
          <w:szCs w:val="24"/>
        </w:rPr>
        <w:t>HL7</w:t>
      </w:r>
      <w:r>
        <w:rPr>
          <w:rFonts w:hint="eastAsia" w:asciiTheme="minorEastAsia" w:hAnsiTheme="minorEastAsia"/>
          <w:sz w:val="24"/>
          <w:szCs w:val="24"/>
        </w:rPr>
        <w:t>标准通讯实现区域内不同医院医学信息系统与区域医学影像信息管理平台间的数据通讯传送。</w:t>
      </w:r>
    </w:p>
    <w:p>
      <w:pPr>
        <w:spacing w:line="360" w:lineRule="auto"/>
        <w:ind w:firstLine="480"/>
        <w:rPr>
          <w:rFonts w:asciiTheme="minorEastAsia" w:hAnsiTheme="minorEastAsia"/>
          <w:sz w:val="24"/>
          <w:szCs w:val="24"/>
        </w:rPr>
      </w:pPr>
      <w:r>
        <w:rPr>
          <w:rFonts w:hint="eastAsia" w:asciiTheme="minorEastAsia" w:hAnsiTheme="minorEastAsia"/>
          <w:sz w:val="24"/>
          <w:szCs w:val="24"/>
        </w:rPr>
        <w:t>主索引管理：支持对病人医学影像信息记录建立主索引</w:t>
      </w:r>
      <w:r>
        <w:rPr>
          <w:rFonts w:asciiTheme="minorEastAsia" w:hAnsiTheme="minorEastAsia"/>
          <w:sz w:val="24"/>
          <w:szCs w:val="24"/>
        </w:rPr>
        <w:t>(MPI)</w:t>
      </w:r>
      <w:r>
        <w:rPr>
          <w:rFonts w:hint="eastAsia" w:asciiTheme="minorEastAsia" w:hAnsiTheme="minorEastAsia"/>
          <w:sz w:val="24"/>
          <w:szCs w:val="24"/>
        </w:rPr>
        <w:t>管理，以及为区域内医院信息系统的</w:t>
      </w:r>
      <w:r>
        <w:rPr>
          <w:rFonts w:asciiTheme="minorEastAsia" w:hAnsiTheme="minorEastAsia"/>
          <w:sz w:val="24"/>
          <w:szCs w:val="24"/>
        </w:rPr>
        <w:t>ID</w:t>
      </w:r>
      <w:r>
        <w:rPr>
          <w:rFonts w:hint="eastAsia" w:asciiTheme="minorEastAsia" w:hAnsiTheme="minorEastAsia"/>
          <w:sz w:val="24"/>
          <w:szCs w:val="24"/>
        </w:rPr>
        <w:t>体系间建立交互关联和索引机制。</w:t>
      </w:r>
    </w:p>
    <w:p>
      <w:pPr>
        <w:spacing w:line="360" w:lineRule="auto"/>
        <w:ind w:firstLine="480"/>
        <w:rPr>
          <w:rFonts w:asciiTheme="minorEastAsia" w:hAnsiTheme="minorEastAsia"/>
          <w:sz w:val="24"/>
          <w:szCs w:val="24"/>
        </w:rPr>
      </w:pPr>
      <w:r>
        <w:rPr>
          <w:rFonts w:hint="eastAsia" w:asciiTheme="minorEastAsia" w:hAnsiTheme="minorEastAsia"/>
          <w:sz w:val="24"/>
          <w:szCs w:val="24"/>
        </w:rPr>
        <w:t>区域影像共享：支持区域内的医学影像信息共享调阅。</w:t>
      </w:r>
    </w:p>
    <w:p>
      <w:pPr>
        <w:spacing w:line="360" w:lineRule="auto"/>
        <w:rPr>
          <w:rFonts w:asciiTheme="minorEastAsia" w:hAnsiTheme="minorEastAsia"/>
          <w:b/>
          <w:sz w:val="24"/>
          <w:szCs w:val="24"/>
        </w:rPr>
      </w:pPr>
      <w:r>
        <w:rPr>
          <w:rFonts w:asciiTheme="minorEastAsia" w:hAnsiTheme="minorEastAsia"/>
          <w:b/>
          <w:sz w:val="24"/>
          <w:szCs w:val="24"/>
        </w:rPr>
        <w:t>区域影像会诊系统</w:t>
      </w:r>
    </w:p>
    <w:p>
      <w:pPr>
        <w:spacing w:line="360" w:lineRule="auto"/>
        <w:ind w:firstLine="480"/>
        <w:rPr>
          <w:rFonts w:asciiTheme="minorEastAsia" w:hAnsiTheme="minorEastAsia"/>
          <w:sz w:val="24"/>
          <w:szCs w:val="24"/>
        </w:rPr>
      </w:pPr>
      <w:r>
        <w:rPr>
          <w:rFonts w:hint="eastAsia" w:asciiTheme="minorEastAsia" w:hAnsiTheme="minorEastAsia"/>
          <w:sz w:val="24"/>
          <w:szCs w:val="24"/>
        </w:rPr>
        <w:t>产品标准：区域影像会诊平台产品为基于</w:t>
      </w:r>
      <w:r>
        <w:rPr>
          <w:rFonts w:asciiTheme="minorEastAsia" w:hAnsiTheme="minorEastAsia"/>
          <w:sz w:val="24"/>
          <w:szCs w:val="24"/>
        </w:rPr>
        <w:t>B/S</w:t>
      </w:r>
      <w:r>
        <w:rPr>
          <w:rFonts w:hint="eastAsia" w:asciiTheme="minorEastAsia" w:hAnsiTheme="minorEastAsia"/>
          <w:sz w:val="24"/>
          <w:szCs w:val="24"/>
        </w:rPr>
        <w:t>架构，遵从</w:t>
      </w:r>
      <w:r>
        <w:rPr>
          <w:rFonts w:asciiTheme="minorEastAsia" w:hAnsiTheme="minorEastAsia"/>
          <w:sz w:val="24"/>
          <w:szCs w:val="24"/>
        </w:rPr>
        <w:t>DICOM3.0</w:t>
      </w:r>
      <w:r>
        <w:rPr>
          <w:rFonts w:hint="eastAsia" w:asciiTheme="minorEastAsia" w:hAnsiTheme="minorEastAsia"/>
          <w:sz w:val="24"/>
          <w:szCs w:val="24"/>
        </w:rPr>
        <w:t>标准和</w:t>
      </w:r>
      <w:r>
        <w:rPr>
          <w:rFonts w:asciiTheme="minorEastAsia" w:hAnsiTheme="minorEastAsia"/>
          <w:sz w:val="24"/>
          <w:szCs w:val="24"/>
        </w:rPr>
        <w:t>HL7</w:t>
      </w:r>
      <w:r>
        <w:rPr>
          <w:rFonts w:hint="eastAsia" w:asciiTheme="minorEastAsia" w:hAnsiTheme="minorEastAsia"/>
          <w:sz w:val="24"/>
          <w:szCs w:val="24"/>
        </w:rPr>
        <w:t>标准的产品，会诊中心医院内部的</w:t>
      </w:r>
      <w:r>
        <w:rPr>
          <w:rFonts w:asciiTheme="minorEastAsia" w:hAnsiTheme="minorEastAsia"/>
          <w:sz w:val="24"/>
          <w:szCs w:val="24"/>
        </w:rPr>
        <w:t>PACS/RIS</w:t>
      </w:r>
      <w:r>
        <w:rPr>
          <w:rFonts w:hint="eastAsia" w:asciiTheme="minorEastAsia" w:hAnsiTheme="minorEastAsia"/>
          <w:sz w:val="24"/>
          <w:szCs w:val="24"/>
        </w:rPr>
        <w:t>系统可以是非同源的任何第三方公司的产品。</w:t>
      </w:r>
    </w:p>
    <w:p>
      <w:pPr>
        <w:spacing w:line="360" w:lineRule="auto"/>
        <w:ind w:firstLine="480"/>
        <w:rPr>
          <w:rFonts w:asciiTheme="minorEastAsia" w:hAnsiTheme="minorEastAsia"/>
          <w:sz w:val="24"/>
          <w:szCs w:val="24"/>
        </w:rPr>
      </w:pPr>
      <w:r>
        <w:rPr>
          <w:rFonts w:asciiTheme="minorEastAsia" w:hAnsiTheme="minorEastAsia"/>
          <w:sz w:val="24"/>
          <w:szCs w:val="24"/>
        </w:rPr>
        <w:t>WEB</w:t>
      </w:r>
      <w:r>
        <w:rPr>
          <w:rFonts w:hint="eastAsia" w:asciiTheme="minorEastAsia" w:hAnsiTheme="minorEastAsia"/>
          <w:sz w:val="24"/>
          <w:szCs w:val="24"/>
        </w:rPr>
        <w:t>影像调阅功能要求：支持影像动态播放、影像多序列比较、序列同步、放大镜、影像无级缩放、影像还原、预设窗宽</w:t>
      </w:r>
      <w:r>
        <w:rPr>
          <w:rFonts w:asciiTheme="minorEastAsia" w:hAnsiTheme="minorEastAsia"/>
          <w:sz w:val="24"/>
          <w:szCs w:val="24"/>
        </w:rPr>
        <w:t>/</w:t>
      </w:r>
      <w:r>
        <w:rPr>
          <w:rFonts w:hint="eastAsia" w:asciiTheme="minorEastAsia" w:hAnsiTheme="minorEastAsia"/>
          <w:sz w:val="24"/>
          <w:szCs w:val="24"/>
        </w:rPr>
        <w:t>位、影像比较、影像显示版式选择切换、影像旋转、垂直镜像、水平镜像、影像</w:t>
      </w:r>
      <w:r>
        <w:rPr>
          <w:rFonts w:asciiTheme="minorEastAsia" w:hAnsiTheme="minorEastAsia"/>
          <w:sz w:val="24"/>
          <w:szCs w:val="24"/>
        </w:rPr>
        <w:t>Header</w:t>
      </w:r>
      <w:r>
        <w:rPr>
          <w:rFonts w:hint="eastAsia" w:asciiTheme="minorEastAsia" w:hAnsiTheme="minorEastAsia"/>
          <w:sz w:val="24"/>
          <w:szCs w:val="24"/>
        </w:rPr>
        <w:t>信息显示、信息覆层</w:t>
      </w:r>
      <w:r>
        <w:rPr>
          <w:rFonts w:asciiTheme="minorEastAsia" w:hAnsiTheme="minorEastAsia"/>
          <w:sz w:val="24"/>
          <w:szCs w:val="24"/>
        </w:rPr>
        <w:t>(Overlay)</w:t>
      </w:r>
      <w:r>
        <w:rPr>
          <w:rFonts w:hint="eastAsia" w:asciiTheme="minorEastAsia" w:hAnsiTheme="minorEastAsia"/>
          <w:sz w:val="24"/>
          <w:szCs w:val="24"/>
        </w:rPr>
        <w:t>显示控制、影像测量及标注。</w:t>
      </w:r>
    </w:p>
    <w:p>
      <w:pPr>
        <w:spacing w:line="360" w:lineRule="auto"/>
        <w:ind w:firstLine="480"/>
        <w:rPr>
          <w:rFonts w:asciiTheme="minorEastAsia" w:hAnsiTheme="minorEastAsia"/>
          <w:sz w:val="24"/>
          <w:szCs w:val="24"/>
        </w:rPr>
      </w:pPr>
      <w:r>
        <w:rPr>
          <w:rFonts w:hint="eastAsia" w:asciiTheme="minorEastAsia" w:hAnsiTheme="minorEastAsia"/>
          <w:sz w:val="24"/>
          <w:szCs w:val="24"/>
        </w:rPr>
        <w:t>多种会诊分诊模式：支持区域医疗环境中设立多家医院作为影像会诊中心医院，可选择在会诊中心医院间执行多种模式的分诊处理模式。</w:t>
      </w:r>
    </w:p>
    <w:p>
      <w:pPr>
        <w:spacing w:line="360" w:lineRule="auto"/>
        <w:ind w:firstLine="480"/>
        <w:rPr>
          <w:rFonts w:asciiTheme="minorEastAsia" w:hAnsiTheme="minorEastAsia"/>
          <w:sz w:val="24"/>
          <w:szCs w:val="24"/>
        </w:rPr>
      </w:pPr>
      <w:r>
        <w:rPr>
          <w:rFonts w:hint="eastAsia" w:asciiTheme="minorEastAsia" w:hAnsiTheme="minorEastAsia"/>
          <w:sz w:val="24"/>
          <w:szCs w:val="24"/>
        </w:rPr>
        <w:t>多种会诊提交模式：支持提请会诊</w:t>
      </w:r>
      <w:r>
        <w:rPr>
          <w:rFonts w:asciiTheme="minorEastAsia" w:hAnsiTheme="minorEastAsia"/>
          <w:sz w:val="24"/>
          <w:szCs w:val="24"/>
        </w:rPr>
        <w:t>(</w:t>
      </w:r>
      <w:r>
        <w:rPr>
          <w:rFonts w:hint="eastAsia" w:asciiTheme="minorEastAsia" w:hAnsiTheme="minorEastAsia"/>
          <w:sz w:val="24"/>
          <w:szCs w:val="24"/>
        </w:rPr>
        <w:t>社区</w:t>
      </w:r>
      <w:r>
        <w:rPr>
          <w:rFonts w:asciiTheme="minorEastAsia" w:hAnsiTheme="minorEastAsia"/>
          <w:sz w:val="24"/>
          <w:szCs w:val="24"/>
        </w:rPr>
        <w:t>/</w:t>
      </w:r>
      <w:r>
        <w:rPr>
          <w:rFonts w:hint="eastAsia" w:asciiTheme="minorEastAsia" w:hAnsiTheme="minorEastAsia"/>
          <w:sz w:val="24"/>
          <w:szCs w:val="24"/>
        </w:rPr>
        <w:t>乡镇</w:t>
      </w:r>
      <w:r>
        <w:rPr>
          <w:rFonts w:asciiTheme="minorEastAsia" w:hAnsiTheme="minorEastAsia"/>
          <w:sz w:val="24"/>
          <w:szCs w:val="24"/>
        </w:rPr>
        <w:t>)</w:t>
      </w:r>
      <w:r>
        <w:rPr>
          <w:rFonts w:hint="eastAsia" w:asciiTheme="minorEastAsia" w:hAnsiTheme="minorEastAsia"/>
          <w:sz w:val="24"/>
          <w:szCs w:val="24"/>
        </w:rPr>
        <w:t>医院在完成患者影像检查后直接提交会诊，或在完成影像初级报告后提交区域影像会诊中心执行报告审核处理。</w:t>
      </w:r>
    </w:p>
    <w:p>
      <w:pPr>
        <w:spacing w:line="360" w:lineRule="auto"/>
        <w:ind w:firstLine="480"/>
        <w:rPr>
          <w:rFonts w:asciiTheme="minorEastAsia" w:hAnsiTheme="minorEastAsia"/>
          <w:sz w:val="24"/>
          <w:szCs w:val="24"/>
        </w:rPr>
      </w:pPr>
      <w:r>
        <w:rPr>
          <w:rFonts w:hint="eastAsia" w:asciiTheme="minorEastAsia" w:hAnsiTheme="minorEastAsia"/>
          <w:sz w:val="24"/>
          <w:szCs w:val="24"/>
        </w:rPr>
        <w:t>多种会诊影像管理模式：支持在会诊平台建立所有会诊影像的集中长期归档存储管理，或会诊平台仅提供会诊影像短期缓存，即会诊影像的长期归档存储位置在各提请会诊医院。</w:t>
      </w:r>
    </w:p>
    <w:p>
      <w:pPr>
        <w:spacing w:line="360" w:lineRule="auto"/>
        <w:ind w:firstLine="480"/>
        <w:rPr>
          <w:rFonts w:asciiTheme="minorEastAsia" w:hAnsiTheme="minorEastAsia"/>
          <w:sz w:val="24"/>
          <w:szCs w:val="24"/>
        </w:rPr>
      </w:pPr>
      <w:r>
        <w:rPr>
          <w:rFonts w:hint="eastAsia" w:asciiTheme="minorEastAsia" w:hAnsiTheme="minorEastAsia"/>
          <w:sz w:val="24"/>
          <w:szCs w:val="24"/>
        </w:rPr>
        <w:t>会诊平台统计管理要求：支持检查部位统计，报告数量统计，会诊流程控制表，结核病例库，专家工作量统计，会诊状态查询，会诊状态统计，会诊医院报告统计功能。</w:t>
      </w:r>
    </w:p>
    <w:p>
      <w:pPr>
        <w:spacing w:line="360" w:lineRule="auto"/>
        <w:ind w:firstLine="480"/>
        <w:rPr>
          <w:rFonts w:asciiTheme="minorEastAsia" w:hAnsiTheme="minorEastAsia"/>
          <w:sz w:val="24"/>
          <w:szCs w:val="24"/>
        </w:rPr>
      </w:pPr>
      <w:r>
        <w:rPr>
          <w:rFonts w:hint="eastAsia" w:asciiTheme="minorEastAsia" w:hAnsiTheme="minorEastAsia"/>
          <w:sz w:val="24"/>
          <w:szCs w:val="24"/>
        </w:rPr>
        <w:t>报告打印：支持影像会诊报告远程调阅打印或本地</w:t>
      </w:r>
      <w:r>
        <w:rPr>
          <w:rFonts w:asciiTheme="minorEastAsia" w:hAnsiTheme="minorEastAsia"/>
          <w:sz w:val="24"/>
          <w:szCs w:val="24"/>
        </w:rPr>
        <w:t>RIS</w:t>
      </w:r>
      <w:r>
        <w:rPr>
          <w:rFonts w:hint="eastAsia" w:asciiTheme="minorEastAsia" w:hAnsiTheme="minorEastAsia"/>
          <w:sz w:val="24"/>
          <w:szCs w:val="24"/>
        </w:rPr>
        <w:t>系统直接打印方式。</w:t>
      </w:r>
    </w:p>
    <w:p>
      <w:pPr>
        <w:spacing w:line="360" w:lineRule="auto"/>
        <w:ind w:firstLine="480"/>
        <w:rPr>
          <w:rFonts w:asciiTheme="minorEastAsia" w:hAnsiTheme="minorEastAsia"/>
          <w:sz w:val="24"/>
          <w:szCs w:val="24"/>
        </w:rPr>
      </w:pPr>
      <w:r>
        <w:rPr>
          <w:rFonts w:hint="eastAsia" w:asciiTheme="minorEastAsia" w:hAnsiTheme="minorEastAsia"/>
          <w:sz w:val="24"/>
          <w:szCs w:val="24"/>
        </w:rPr>
        <w:t>其他：报告</w:t>
      </w:r>
      <w:r>
        <w:rPr>
          <w:rFonts w:asciiTheme="minorEastAsia" w:hAnsiTheme="minorEastAsia"/>
          <w:sz w:val="24"/>
          <w:szCs w:val="24"/>
        </w:rPr>
        <w:t>PDF</w:t>
      </w:r>
      <w:r>
        <w:rPr>
          <w:rFonts w:hint="eastAsia" w:asciiTheme="minorEastAsia" w:hAnsiTheme="minorEastAsia"/>
          <w:sz w:val="24"/>
          <w:szCs w:val="24"/>
        </w:rPr>
        <w:t>格式，支持电子签名，支持双向转诊系统，可对会诊平台数据进行调阅。</w:t>
      </w:r>
    </w:p>
    <w:p>
      <w:pPr>
        <w:spacing w:line="360" w:lineRule="auto"/>
        <w:rPr>
          <w:rFonts w:asciiTheme="minorEastAsia" w:hAnsiTheme="minorEastAsia"/>
          <w:b/>
          <w:sz w:val="24"/>
          <w:szCs w:val="24"/>
        </w:rPr>
      </w:pPr>
      <w:r>
        <w:rPr>
          <w:rFonts w:asciiTheme="minorEastAsia" w:hAnsiTheme="minorEastAsia"/>
          <w:b/>
          <w:sz w:val="24"/>
          <w:szCs w:val="24"/>
        </w:rPr>
        <w:t>区域超声会诊系统</w:t>
      </w:r>
    </w:p>
    <w:p>
      <w:pPr>
        <w:spacing w:line="360" w:lineRule="auto"/>
        <w:ind w:firstLine="480"/>
        <w:rPr>
          <w:rFonts w:asciiTheme="minorEastAsia" w:hAnsiTheme="minorEastAsia"/>
          <w:sz w:val="24"/>
          <w:szCs w:val="24"/>
        </w:rPr>
      </w:pPr>
      <w:r>
        <w:rPr>
          <w:rFonts w:hint="eastAsia" w:asciiTheme="minorEastAsia" w:hAnsiTheme="minorEastAsia"/>
          <w:sz w:val="24"/>
          <w:szCs w:val="24"/>
        </w:rPr>
        <w:t>会诊管理：超声影像会诊管理平台可提供对远程会诊过程中的视</w:t>
      </w:r>
      <w:r>
        <w:rPr>
          <w:rFonts w:asciiTheme="minorEastAsia" w:hAnsiTheme="minorEastAsia"/>
          <w:sz w:val="24"/>
          <w:szCs w:val="24"/>
        </w:rPr>
        <w:t>/</w:t>
      </w:r>
      <w:r>
        <w:rPr>
          <w:rFonts w:hint="eastAsia" w:asciiTheme="minorEastAsia" w:hAnsiTheme="minorEastAsia"/>
          <w:sz w:val="24"/>
          <w:szCs w:val="24"/>
        </w:rPr>
        <w:t>音频通讯的管理，提供管理会诊启动和安排管理，以及会诊结果录入、记录和存储管理功能。</w:t>
      </w:r>
    </w:p>
    <w:p>
      <w:pPr>
        <w:spacing w:line="360" w:lineRule="auto"/>
        <w:ind w:firstLine="480"/>
        <w:rPr>
          <w:rFonts w:asciiTheme="minorEastAsia" w:hAnsiTheme="minorEastAsia"/>
          <w:sz w:val="24"/>
          <w:szCs w:val="24"/>
        </w:rPr>
      </w:pPr>
      <w:r>
        <w:rPr>
          <w:rFonts w:hint="eastAsia" w:asciiTheme="minorEastAsia" w:hAnsiTheme="minorEastAsia"/>
          <w:sz w:val="24"/>
          <w:szCs w:val="24"/>
        </w:rPr>
        <w:t>音视频会诊体系：视频体系的功能是将提请会诊医院的超声会诊终端上屏幕显示实时传递至会诊中心医院超声会诊知道终端屏幕，提供必要的视频加速处理能力以保证屏幕实时显示的传递流畅。音频通讯为双向交互，会诊医师可实时知道提请会诊医院医师的操作，以及影像解释和说明。</w:t>
      </w:r>
    </w:p>
    <w:p>
      <w:pPr>
        <w:spacing w:line="360" w:lineRule="auto"/>
        <w:ind w:firstLine="480"/>
        <w:rPr>
          <w:rFonts w:asciiTheme="minorEastAsia" w:hAnsiTheme="minorEastAsia"/>
          <w:sz w:val="24"/>
          <w:szCs w:val="24"/>
        </w:rPr>
      </w:pPr>
      <w:r>
        <w:rPr>
          <w:rFonts w:hint="eastAsia" w:asciiTheme="minorEastAsia" w:hAnsiTheme="minorEastAsia"/>
          <w:sz w:val="24"/>
          <w:szCs w:val="24"/>
        </w:rPr>
        <w:t>会诊记录的录入和存储管理：会诊终端</w:t>
      </w:r>
      <w:r>
        <w:rPr>
          <w:rFonts w:asciiTheme="minorEastAsia" w:hAnsiTheme="minorEastAsia"/>
          <w:sz w:val="24"/>
          <w:szCs w:val="24"/>
        </w:rPr>
        <w:t>(</w:t>
      </w:r>
      <w:r>
        <w:rPr>
          <w:rFonts w:hint="eastAsia" w:asciiTheme="minorEastAsia" w:hAnsiTheme="minorEastAsia"/>
          <w:sz w:val="24"/>
          <w:szCs w:val="24"/>
        </w:rPr>
        <w:t>双侧</w:t>
      </w:r>
      <w:r>
        <w:rPr>
          <w:rFonts w:asciiTheme="minorEastAsia" w:hAnsiTheme="minorEastAsia"/>
          <w:sz w:val="24"/>
          <w:szCs w:val="24"/>
        </w:rPr>
        <w:t>)</w:t>
      </w:r>
      <w:r>
        <w:rPr>
          <w:rFonts w:hint="eastAsia" w:asciiTheme="minorEastAsia" w:hAnsiTheme="minorEastAsia"/>
          <w:sz w:val="24"/>
          <w:szCs w:val="24"/>
        </w:rPr>
        <w:t>均可执行选定会诊影像帧或指定时间段的视频影像流执行存储管理。会诊指导终端可以录入会诊意见保存和传递至提请会诊医院终端；支持患者超声会诊报告在区域超声信息管理平台、患者就诊医院以及患者健康档案管理中心位置执行多点归档存储。</w:t>
      </w:r>
    </w:p>
    <w:p>
      <w:pPr>
        <w:spacing w:line="360" w:lineRule="auto"/>
        <w:ind w:firstLine="480"/>
        <w:rPr>
          <w:rFonts w:asciiTheme="minorEastAsia" w:hAnsiTheme="minorEastAsia"/>
          <w:sz w:val="24"/>
          <w:szCs w:val="24"/>
        </w:rPr>
      </w:pPr>
      <w:r>
        <w:rPr>
          <w:rFonts w:hint="eastAsia" w:asciiTheme="minorEastAsia" w:hAnsiTheme="minorEastAsia"/>
          <w:sz w:val="24"/>
          <w:szCs w:val="24"/>
        </w:rPr>
        <w:t>权限管理：提供会诊中心会诊医师注册、审核和权限管理。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个性化工作表：基于选定的不同会诊患者分诊模式，为不同的会诊中心医院提供个性化的超声会诊记录工作表。</w:t>
      </w:r>
    </w:p>
    <w:p>
      <w:pPr>
        <w:spacing w:line="360" w:lineRule="auto"/>
        <w:ind w:firstLine="480"/>
        <w:rPr>
          <w:rFonts w:asciiTheme="minorEastAsia" w:hAnsiTheme="minorEastAsia"/>
          <w:sz w:val="24"/>
          <w:szCs w:val="24"/>
        </w:rPr>
      </w:pPr>
      <w:r>
        <w:rPr>
          <w:rFonts w:hint="eastAsia" w:asciiTheme="minorEastAsia" w:hAnsiTheme="minorEastAsia"/>
          <w:sz w:val="24"/>
          <w:szCs w:val="24"/>
        </w:rPr>
        <w:t>会诊编辑：支持患者超声会诊报告编辑处理与患者关键帧影像显示操作的联动和同步。</w:t>
      </w:r>
    </w:p>
    <w:p>
      <w:pPr>
        <w:spacing w:line="360" w:lineRule="auto"/>
        <w:ind w:firstLine="480"/>
        <w:rPr>
          <w:rFonts w:asciiTheme="minorEastAsia" w:hAnsiTheme="minorEastAsia"/>
          <w:sz w:val="24"/>
          <w:szCs w:val="24"/>
        </w:rPr>
      </w:pPr>
      <w:r>
        <w:rPr>
          <w:rFonts w:hint="eastAsia" w:asciiTheme="minorEastAsia" w:hAnsiTheme="minorEastAsia"/>
          <w:sz w:val="24"/>
          <w:szCs w:val="24"/>
        </w:rPr>
        <w:t>报告打印：支持超声会诊报告远程调阅打印或本地</w:t>
      </w:r>
      <w:r>
        <w:rPr>
          <w:rFonts w:asciiTheme="minorEastAsia" w:hAnsiTheme="minorEastAsia"/>
          <w:sz w:val="24"/>
          <w:szCs w:val="24"/>
        </w:rPr>
        <w:t>RIS</w:t>
      </w:r>
      <w:r>
        <w:rPr>
          <w:rFonts w:hint="eastAsia" w:asciiTheme="minorEastAsia" w:hAnsiTheme="minorEastAsia"/>
          <w:sz w:val="24"/>
          <w:szCs w:val="24"/>
        </w:rPr>
        <w:t>系统直接打印方式</w:t>
      </w:r>
    </w:p>
    <w:p>
      <w:pPr>
        <w:spacing w:line="360" w:lineRule="auto"/>
        <w:ind w:firstLine="480"/>
        <w:rPr>
          <w:rFonts w:asciiTheme="minorEastAsia" w:hAnsiTheme="minorEastAsia"/>
          <w:sz w:val="24"/>
          <w:szCs w:val="24"/>
        </w:rPr>
      </w:pPr>
      <w:r>
        <w:rPr>
          <w:rFonts w:hint="eastAsia" w:asciiTheme="minorEastAsia" w:hAnsiTheme="minorEastAsia"/>
          <w:sz w:val="24"/>
          <w:szCs w:val="24"/>
        </w:rPr>
        <w:t>报告查看：支持社区卫生服务中心的查看超声图文报告。</w:t>
      </w:r>
    </w:p>
    <w:p>
      <w:pPr>
        <w:spacing w:line="360" w:lineRule="auto"/>
        <w:ind w:firstLine="480"/>
        <w:rPr>
          <w:rFonts w:asciiTheme="minorEastAsia" w:hAnsiTheme="minorEastAsia"/>
          <w:sz w:val="24"/>
          <w:szCs w:val="24"/>
        </w:rPr>
      </w:pPr>
    </w:p>
    <w:p>
      <w:pPr>
        <w:pStyle w:val="6"/>
        <w:rPr>
          <w:rFonts w:asciiTheme="minorEastAsia" w:hAnsiTheme="minorEastAsia"/>
        </w:rPr>
      </w:pPr>
      <w:bookmarkStart w:id="29" w:name="_Toc87281385"/>
      <w:bookmarkStart w:id="30" w:name="_Toc14979958"/>
      <w:r>
        <w:rPr>
          <w:rFonts w:hint="eastAsia" w:asciiTheme="minorEastAsia" w:hAnsiTheme="minorEastAsia"/>
        </w:rPr>
        <w:t>医共体心电中心</w:t>
      </w:r>
      <w:bookmarkEnd w:id="29"/>
      <w:bookmarkEnd w:id="30"/>
    </w:p>
    <w:p>
      <w:pPr>
        <w:spacing w:line="360" w:lineRule="auto"/>
        <w:ind w:firstLine="480"/>
        <w:rPr>
          <w:rFonts w:asciiTheme="minorEastAsia" w:hAnsiTheme="minorEastAsia"/>
          <w:sz w:val="24"/>
          <w:szCs w:val="24"/>
        </w:rPr>
      </w:pPr>
      <w:r>
        <w:rPr>
          <w:rFonts w:asciiTheme="minorEastAsia" w:hAnsiTheme="minorEastAsia"/>
          <w:sz w:val="24"/>
          <w:szCs w:val="24"/>
        </w:rPr>
        <w:t>心电检查作为一种常规检查，在基层医院的开展很普及，对患者的心内科等疾病的诊断都很有意义，目前区域范围内部分基层医疗机构已经配置了心电图机，但是心电图机的品牌、型号种类繁多，应包括理邦、光电、福田、GE、惠普、亚新等。此外各基层医疗机构还存在着没有专职心电诊断医生，心电诊断水平不是很高，心电图诊断准确性需要进一步提高的问题，对于疑难心电图分析报告较困难，基层医院希望与区级医院的诊断医生进行进行交流。</w:t>
      </w:r>
    </w:p>
    <w:p>
      <w:pPr>
        <w:spacing w:line="360" w:lineRule="auto"/>
        <w:ind w:firstLine="480"/>
        <w:rPr>
          <w:rFonts w:asciiTheme="minorEastAsia" w:hAnsiTheme="minorEastAsia"/>
          <w:sz w:val="24"/>
          <w:szCs w:val="24"/>
        </w:rPr>
      </w:pPr>
      <w:r>
        <w:rPr>
          <w:rFonts w:asciiTheme="minorEastAsia" w:hAnsiTheme="minorEastAsia"/>
          <w:sz w:val="24"/>
          <w:szCs w:val="24"/>
        </w:rPr>
        <w:t>区域心电管理系统是指对一个医共体内所有医疗机构，心电检查实现集中管理、远程技术支持，并和医共体信息平台实现整合，提供检查、医疗服务模式、监管三方面的功能的网络平台。</w:t>
      </w:r>
    </w:p>
    <w:p>
      <w:pPr>
        <w:spacing w:line="360" w:lineRule="auto"/>
        <w:ind w:firstLine="480"/>
        <w:rPr>
          <w:rFonts w:asciiTheme="minorEastAsia" w:hAnsiTheme="minorEastAsia"/>
          <w:sz w:val="24"/>
          <w:szCs w:val="24"/>
        </w:rPr>
      </w:pPr>
      <w:r>
        <w:rPr>
          <w:rFonts w:asciiTheme="minorEastAsia" w:hAnsiTheme="minorEastAsia"/>
          <w:sz w:val="24"/>
          <w:szCs w:val="24"/>
        </w:rPr>
        <w:t>区域心电会诊系统是医共体信息平台的一个有机组成部分，在医共体内的各个中心医院实施数字化心电诊断系统的基础上，建立各个心电诊断中心，在诊断中心内部实现心电检查流程的优化，向下实现对基层医疗机构（乡镇卫生院、社区卫生中心）提供心电诊断服务，向上实现心电检查数据在医共体内的数据集中和共享。</w:t>
      </w:r>
    </w:p>
    <w:p>
      <w:pPr>
        <w:pStyle w:val="37"/>
        <w:spacing w:after="240"/>
        <w:ind w:firstLine="480"/>
        <w:rPr>
          <w:rFonts w:asciiTheme="minorEastAsia" w:hAnsiTheme="minorEastAsia" w:eastAsiaTheme="minorEastAsia"/>
          <w:szCs w:val="24"/>
        </w:rPr>
      </w:pPr>
      <w:r>
        <w:rPr>
          <w:rFonts w:hint="eastAsia" w:asciiTheme="minorEastAsia" w:hAnsiTheme="minorEastAsia" w:eastAsiaTheme="minorEastAsia"/>
          <w:szCs w:val="24"/>
        </w:rPr>
        <w:t>实现医生在线随访服务、专家会诊（转诊）服务、静态心电诊断服务、实时监测数据分析预警服务、院内患者心电遥测监测服务、长程24小时数据分析诊断服务、动态血压分析诊断服务等功能。</w:t>
      </w:r>
    </w:p>
    <w:p>
      <w:pPr>
        <w:pStyle w:val="6"/>
        <w:rPr>
          <w:rFonts w:asciiTheme="minorEastAsia" w:hAnsiTheme="minorEastAsia"/>
        </w:rPr>
      </w:pPr>
      <w:bookmarkStart w:id="31" w:name="_Toc87281397"/>
      <w:r>
        <w:rPr>
          <w:rFonts w:hint="eastAsia" w:asciiTheme="minorEastAsia" w:hAnsiTheme="minorEastAsia"/>
        </w:rPr>
        <w:t>远程</w:t>
      </w:r>
      <w:bookmarkEnd w:id="31"/>
      <w:r>
        <w:rPr>
          <w:rFonts w:hint="eastAsia" w:asciiTheme="minorEastAsia" w:hAnsiTheme="minorEastAsia"/>
        </w:rPr>
        <w:t>会诊管理中心</w:t>
      </w:r>
    </w:p>
    <w:p>
      <w:pPr>
        <w:pStyle w:val="7"/>
        <w:rPr>
          <w:rFonts w:asciiTheme="minorEastAsia" w:hAnsiTheme="minorEastAsia" w:eastAsiaTheme="minorEastAsia"/>
        </w:rPr>
      </w:pPr>
      <w:r>
        <w:rPr>
          <w:rFonts w:asciiTheme="minorEastAsia" w:hAnsiTheme="minorEastAsia" w:eastAsiaTheme="minorEastAsia"/>
        </w:rPr>
        <w:t>多路</w:t>
      </w:r>
      <w:r>
        <w:rPr>
          <w:rFonts w:hint="eastAsia" w:asciiTheme="minorEastAsia" w:hAnsiTheme="minorEastAsia" w:eastAsiaTheme="minorEastAsia"/>
        </w:rPr>
        <w:t>音视频交互</w:t>
      </w:r>
    </w:p>
    <w:p>
      <w:pPr>
        <w:spacing w:line="360" w:lineRule="auto"/>
        <w:ind w:firstLine="480"/>
        <w:rPr>
          <w:rFonts w:asciiTheme="minorEastAsia" w:hAnsiTheme="minorEastAsia"/>
          <w:sz w:val="24"/>
          <w:szCs w:val="24"/>
        </w:rPr>
      </w:pPr>
      <w:r>
        <w:rPr>
          <w:rFonts w:hint="eastAsia" w:asciiTheme="minorEastAsia" w:hAnsiTheme="minorEastAsia"/>
          <w:sz w:val="24"/>
          <w:szCs w:val="24"/>
        </w:rPr>
        <w:t>具备视频交互功能：支持开启</w:t>
      </w:r>
      <w:r>
        <w:rPr>
          <w:rFonts w:asciiTheme="minorEastAsia" w:hAnsiTheme="minorEastAsia"/>
          <w:sz w:val="24"/>
          <w:szCs w:val="24"/>
        </w:rPr>
        <w:t>/</w:t>
      </w:r>
      <w:r>
        <w:rPr>
          <w:rFonts w:hint="eastAsia" w:asciiTheme="minorEastAsia" w:hAnsiTheme="minorEastAsia"/>
          <w:sz w:val="24"/>
          <w:szCs w:val="24"/>
        </w:rPr>
        <w:t>关闭切换。</w:t>
      </w:r>
    </w:p>
    <w:p>
      <w:pPr>
        <w:spacing w:line="360" w:lineRule="auto"/>
        <w:ind w:firstLine="480"/>
        <w:rPr>
          <w:rFonts w:asciiTheme="minorEastAsia" w:hAnsiTheme="minorEastAsia"/>
          <w:sz w:val="24"/>
          <w:szCs w:val="24"/>
        </w:rPr>
      </w:pPr>
      <w:r>
        <w:rPr>
          <w:rFonts w:hint="eastAsia" w:asciiTheme="minorEastAsia" w:hAnsiTheme="minorEastAsia"/>
          <w:sz w:val="24"/>
          <w:szCs w:val="24"/>
        </w:rPr>
        <w:t>具备音频交互功能：支持开启</w:t>
      </w:r>
      <w:r>
        <w:rPr>
          <w:rFonts w:asciiTheme="minorEastAsia" w:hAnsiTheme="minorEastAsia"/>
          <w:sz w:val="24"/>
          <w:szCs w:val="24"/>
        </w:rPr>
        <w:t>/</w:t>
      </w:r>
      <w:r>
        <w:rPr>
          <w:rFonts w:hint="eastAsia" w:asciiTheme="minorEastAsia" w:hAnsiTheme="minorEastAsia"/>
          <w:sz w:val="24"/>
          <w:szCs w:val="24"/>
        </w:rPr>
        <w:t>关闭切换。</w:t>
      </w:r>
    </w:p>
    <w:p>
      <w:pPr>
        <w:spacing w:line="360" w:lineRule="auto"/>
        <w:ind w:firstLine="480"/>
        <w:rPr>
          <w:rFonts w:asciiTheme="minorEastAsia" w:hAnsiTheme="minorEastAsia"/>
          <w:sz w:val="24"/>
          <w:szCs w:val="24"/>
        </w:rPr>
      </w:pPr>
      <w:r>
        <w:rPr>
          <w:rFonts w:hint="eastAsia" w:asciiTheme="minorEastAsia" w:hAnsiTheme="minorEastAsia"/>
          <w:sz w:val="24"/>
          <w:szCs w:val="24"/>
        </w:rPr>
        <w:t>具备文本交互功能：采用右侧展开的形式，同时主功能界面想左缩小，参会用户可以进行文本沟通。支持会话气泡底色区分功能，当前用户采用蓝色气泡，其他用户使用灰色气泡。</w:t>
      </w:r>
    </w:p>
    <w:p>
      <w:pPr>
        <w:spacing w:line="360" w:lineRule="auto"/>
        <w:ind w:firstLine="480"/>
        <w:rPr>
          <w:rFonts w:asciiTheme="minorEastAsia" w:hAnsiTheme="minorEastAsia"/>
          <w:sz w:val="24"/>
          <w:szCs w:val="24"/>
        </w:rPr>
      </w:pPr>
      <w:r>
        <w:rPr>
          <w:rFonts w:hint="eastAsia" w:asciiTheme="minorEastAsia" w:hAnsiTheme="minorEastAsia"/>
          <w:sz w:val="24"/>
          <w:szCs w:val="24"/>
        </w:rPr>
        <w:t>具备参与人员展示功能：展开参会人员列表，并支持查看参会人员音频和视频设备开启或关闭状态。</w:t>
      </w:r>
    </w:p>
    <w:p>
      <w:pPr>
        <w:spacing w:line="360" w:lineRule="auto"/>
        <w:ind w:firstLine="480"/>
        <w:jc w:val="left"/>
        <w:rPr>
          <w:rFonts w:cs="宋体" w:asciiTheme="minorEastAsia" w:hAnsiTheme="minorEastAsia"/>
          <w:sz w:val="24"/>
          <w:szCs w:val="24"/>
        </w:rPr>
      </w:pPr>
      <w:r>
        <w:rPr>
          <w:rFonts w:hint="eastAsia" w:cs="宋体" w:asciiTheme="minorEastAsia" w:hAnsiTheme="minorEastAsia"/>
          <w:sz w:val="24"/>
          <w:szCs w:val="24"/>
          <w:lang w:bidi="ar"/>
        </w:rPr>
        <w:t>具备设置辅流功能：支持设置视频的辅流功能，可以选择需要的辅流源。</w:t>
      </w:r>
    </w:p>
    <w:p>
      <w:pPr>
        <w:spacing w:line="360" w:lineRule="auto"/>
        <w:ind w:firstLine="480"/>
        <w:jc w:val="left"/>
        <w:rPr>
          <w:rFonts w:cs="宋体" w:asciiTheme="minorEastAsia" w:hAnsiTheme="minorEastAsia"/>
          <w:sz w:val="24"/>
          <w:szCs w:val="24"/>
          <w:lang w:bidi="ar"/>
        </w:rPr>
      </w:pPr>
      <w:r>
        <w:rPr>
          <w:rFonts w:hint="eastAsia" w:cs="宋体" w:asciiTheme="minorEastAsia" w:hAnsiTheme="minorEastAsia"/>
          <w:sz w:val="24"/>
          <w:szCs w:val="24"/>
          <w:lang w:bidi="ar"/>
        </w:rPr>
        <w:t>视频会议退出功能：支持用户退出音视频会议，并支持离开提醒。</w:t>
      </w:r>
    </w:p>
    <w:p>
      <w:pPr>
        <w:pStyle w:val="7"/>
        <w:rPr>
          <w:rFonts w:asciiTheme="minorEastAsia" w:hAnsiTheme="minorEastAsia" w:eastAsiaTheme="minorEastAsia"/>
        </w:rPr>
      </w:pPr>
      <w:r>
        <w:rPr>
          <w:rFonts w:hint="eastAsia" w:asciiTheme="minorEastAsia" w:hAnsiTheme="minorEastAsia" w:eastAsiaTheme="minorEastAsia"/>
        </w:rPr>
        <w:t xml:space="preserve">医疗资料共享 </w:t>
      </w:r>
    </w:p>
    <w:p>
      <w:pPr>
        <w:spacing w:line="360" w:lineRule="auto"/>
        <w:ind w:firstLine="480"/>
        <w:rPr>
          <w:rFonts w:asciiTheme="minorEastAsia" w:hAnsiTheme="minorEastAsia"/>
          <w:sz w:val="24"/>
          <w:szCs w:val="24"/>
        </w:rPr>
      </w:pPr>
      <w:r>
        <w:rPr>
          <w:rFonts w:hint="eastAsia" w:asciiTheme="minorEastAsia" w:hAnsiTheme="minorEastAsia"/>
          <w:sz w:val="24"/>
          <w:szCs w:val="24"/>
        </w:rPr>
        <w:t>实现医共体内的材料共享。</w:t>
      </w:r>
    </w:p>
    <w:p>
      <w:pPr>
        <w:pStyle w:val="7"/>
        <w:rPr>
          <w:rFonts w:asciiTheme="minorEastAsia" w:hAnsiTheme="minorEastAsia" w:eastAsiaTheme="minorEastAsia"/>
        </w:rPr>
      </w:pPr>
      <w:r>
        <w:rPr>
          <w:rFonts w:asciiTheme="minorEastAsia" w:hAnsiTheme="minorEastAsia" w:eastAsiaTheme="minorEastAsia"/>
        </w:rPr>
        <w:t>交互式</w:t>
      </w:r>
      <w:r>
        <w:rPr>
          <w:rFonts w:hint="eastAsia" w:asciiTheme="minorEastAsia" w:hAnsiTheme="minorEastAsia" w:eastAsiaTheme="minorEastAsia"/>
        </w:rPr>
        <w:t>远程会诊</w:t>
      </w:r>
    </w:p>
    <w:p>
      <w:pPr>
        <w:spacing w:line="360" w:lineRule="auto"/>
        <w:ind w:firstLine="480"/>
        <w:rPr>
          <w:rFonts w:asciiTheme="minorEastAsia" w:hAnsiTheme="minorEastAsia"/>
          <w:sz w:val="24"/>
          <w:szCs w:val="24"/>
        </w:rPr>
      </w:pPr>
      <w:r>
        <w:rPr>
          <w:rFonts w:hint="eastAsia" w:asciiTheme="minorEastAsia" w:hAnsiTheme="minorEastAsia"/>
          <w:sz w:val="24"/>
          <w:szCs w:val="24"/>
        </w:rPr>
        <w:t>心电会诊申请预约：临床医生通过多学科会诊平台远程心电会诊应用开具申请单，内容</w:t>
      </w:r>
      <w:r>
        <w:rPr>
          <w:rFonts w:asciiTheme="minorEastAsia" w:hAnsiTheme="minorEastAsia"/>
          <w:sz w:val="24"/>
          <w:szCs w:val="24"/>
        </w:rPr>
        <w:t>应</w:t>
      </w:r>
      <w:r>
        <w:rPr>
          <w:rFonts w:hint="eastAsia" w:asciiTheme="minorEastAsia" w:hAnsiTheme="minorEastAsia"/>
          <w:sz w:val="24"/>
          <w:szCs w:val="24"/>
        </w:rPr>
        <w:t>包括病人信息及检查项目，申请信息设定完毕后将自动保存于系统中。</w:t>
      </w:r>
    </w:p>
    <w:p>
      <w:pPr>
        <w:spacing w:line="360" w:lineRule="auto"/>
        <w:ind w:firstLine="480"/>
        <w:rPr>
          <w:rFonts w:asciiTheme="minorEastAsia" w:hAnsiTheme="minorEastAsia"/>
          <w:sz w:val="24"/>
          <w:szCs w:val="24"/>
        </w:rPr>
      </w:pPr>
      <w:r>
        <w:rPr>
          <w:rFonts w:hint="eastAsia" w:asciiTheme="minorEastAsia" w:hAnsiTheme="minorEastAsia"/>
          <w:sz w:val="24"/>
          <w:szCs w:val="24"/>
        </w:rPr>
        <w:t>心电检查数据上传：患者心电检查完成后，心电数据按照平台标准格式要求转换为标准格式，上传至平台。</w:t>
      </w:r>
    </w:p>
    <w:p>
      <w:pPr>
        <w:spacing w:line="360" w:lineRule="auto"/>
        <w:ind w:firstLine="480"/>
        <w:rPr>
          <w:rFonts w:asciiTheme="minorEastAsia" w:hAnsiTheme="minorEastAsia"/>
          <w:sz w:val="24"/>
          <w:szCs w:val="24"/>
        </w:rPr>
      </w:pPr>
      <w:r>
        <w:rPr>
          <w:rFonts w:hint="eastAsia" w:asciiTheme="minorEastAsia" w:hAnsiTheme="minorEastAsia"/>
          <w:sz w:val="24"/>
          <w:szCs w:val="24"/>
        </w:rPr>
        <w:t>心电数据浏览：提供调阅心电数据功能，具备心电的走纸和增益的调整、局部放大、测量、支持不同格式的打印输出（12*1、6*2、4*3）功能。</w:t>
      </w:r>
    </w:p>
    <w:p>
      <w:pPr>
        <w:spacing w:line="360" w:lineRule="auto"/>
        <w:ind w:firstLine="480"/>
        <w:rPr>
          <w:rFonts w:asciiTheme="minorEastAsia" w:hAnsiTheme="minorEastAsia"/>
          <w:sz w:val="24"/>
          <w:szCs w:val="24"/>
        </w:rPr>
      </w:pPr>
      <w:r>
        <w:rPr>
          <w:rFonts w:hint="eastAsia" w:asciiTheme="minorEastAsia" w:hAnsiTheme="minorEastAsia"/>
          <w:sz w:val="24"/>
          <w:szCs w:val="24"/>
        </w:rPr>
        <w:t>报告编写与发布：报告医师在诊断完成后，报告将被上传到多学科会诊平台进行集中存储。</w:t>
      </w:r>
    </w:p>
    <w:p>
      <w:pPr>
        <w:spacing w:line="360" w:lineRule="auto"/>
        <w:ind w:firstLine="480"/>
        <w:rPr>
          <w:rFonts w:asciiTheme="minorEastAsia" w:hAnsiTheme="minorEastAsia"/>
          <w:sz w:val="24"/>
          <w:szCs w:val="24"/>
        </w:rPr>
      </w:pPr>
      <w:r>
        <w:rPr>
          <w:rFonts w:hint="eastAsia" w:asciiTheme="minorEastAsia" w:hAnsiTheme="minorEastAsia"/>
          <w:sz w:val="24"/>
          <w:szCs w:val="24"/>
        </w:rPr>
        <w:t>报告审核与打印：会诊审核专家查看各会诊专家所提交会诊意见合理性，签发会诊意见，基层医疗服务机构经平台获取上级医院专家会诊意见，可下载打印。</w:t>
      </w:r>
    </w:p>
    <w:p>
      <w:pPr>
        <w:pStyle w:val="7"/>
        <w:rPr>
          <w:rFonts w:asciiTheme="minorEastAsia" w:hAnsiTheme="minorEastAsia" w:eastAsiaTheme="minorEastAsia"/>
        </w:rPr>
      </w:pPr>
      <w:r>
        <w:rPr>
          <w:rFonts w:hint="eastAsia" w:asciiTheme="minorEastAsia" w:hAnsiTheme="minorEastAsia" w:eastAsiaTheme="minorEastAsia"/>
        </w:rPr>
        <w:t>离线式远程会诊</w:t>
      </w:r>
    </w:p>
    <w:p>
      <w:pPr>
        <w:spacing w:line="360" w:lineRule="auto"/>
        <w:ind w:firstLine="480"/>
        <w:rPr>
          <w:rFonts w:asciiTheme="minorEastAsia" w:hAnsiTheme="minorEastAsia"/>
          <w:sz w:val="24"/>
          <w:szCs w:val="24"/>
        </w:rPr>
      </w:pPr>
      <w:r>
        <w:rPr>
          <w:rFonts w:hint="eastAsia" w:asciiTheme="minorEastAsia" w:hAnsiTheme="minorEastAsia"/>
          <w:sz w:val="24"/>
          <w:szCs w:val="24"/>
        </w:rPr>
        <w:t>支持离线式远程会诊。</w:t>
      </w:r>
    </w:p>
    <w:p>
      <w:pPr>
        <w:pStyle w:val="7"/>
        <w:rPr>
          <w:rFonts w:asciiTheme="minorEastAsia" w:hAnsiTheme="minorEastAsia" w:eastAsiaTheme="minorEastAsia"/>
        </w:rPr>
      </w:pPr>
      <w:r>
        <w:rPr>
          <w:rFonts w:hint="eastAsia" w:asciiTheme="minorEastAsia" w:hAnsiTheme="minorEastAsia" w:eastAsiaTheme="minorEastAsia"/>
        </w:rPr>
        <w:t>村医统计分析</w:t>
      </w:r>
    </w:p>
    <w:p>
      <w:pPr>
        <w:spacing w:line="360" w:lineRule="auto"/>
        <w:ind w:firstLine="480"/>
        <w:rPr>
          <w:rFonts w:asciiTheme="minorEastAsia" w:hAnsiTheme="minorEastAsia"/>
          <w:sz w:val="24"/>
          <w:szCs w:val="24"/>
        </w:rPr>
      </w:pPr>
      <w:r>
        <w:rPr>
          <w:rFonts w:hint="eastAsia" w:asciiTheme="minorEastAsia" w:hAnsiTheme="minorEastAsia"/>
          <w:sz w:val="24"/>
          <w:szCs w:val="24"/>
        </w:rPr>
        <w:t>实现医共体内的村医统计。</w:t>
      </w:r>
    </w:p>
    <w:p>
      <w:pPr>
        <w:pStyle w:val="4"/>
        <w:rPr>
          <w:rFonts w:asciiTheme="minorEastAsia" w:hAnsiTheme="minorEastAsia"/>
          <w:lang w:eastAsia="zh-Hans" w:bidi="ar"/>
        </w:rPr>
      </w:pPr>
      <w:bookmarkStart w:id="32" w:name="_Toc150175370"/>
      <w:r>
        <w:rPr>
          <w:rFonts w:hint="eastAsia" w:asciiTheme="minorEastAsia" w:hAnsiTheme="minorEastAsia"/>
          <w:lang w:eastAsia="zh-Hans" w:bidi="ar"/>
        </w:rPr>
        <w:t>一体化综合管理体系</w:t>
      </w:r>
      <w:bookmarkEnd w:id="32"/>
    </w:p>
    <w:p>
      <w:pPr>
        <w:pStyle w:val="5"/>
        <w:rPr>
          <w:rFonts w:asciiTheme="minorEastAsia" w:hAnsiTheme="minorEastAsia" w:eastAsiaTheme="minorEastAsia"/>
          <w:lang w:eastAsia="zh-Hans"/>
        </w:rPr>
      </w:pPr>
      <w:r>
        <w:rPr>
          <w:rFonts w:hint="eastAsia" w:asciiTheme="minorEastAsia" w:hAnsiTheme="minorEastAsia" w:eastAsiaTheme="minorEastAsia"/>
          <w:lang w:eastAsia="zh-Hans"/>
        </w:rPr>
        <w:t>监管</w:t>
      </w:r>
      <w:r>
        <w:rPr>
          <w:rFonts w:hint="eastAsia" w:asciiTheme="minorEastAsia" w:hAnsiTheme="minorEastAsia" w:eastAsiaTheme="minorEastAsia"/>
        </w:rPr>
        <w:t>驾驶舱</w:t>
      </w:r>
    </w:p>
    <w:p>
      <w:pPr>
        <w:pStyle w:val="6"/>
        <w:rPr>
          <w:rFonts w:asciiTheme="minorEastAsia" w:hAnsiTheme="minorEastAsia"/>
        </w:rPr>
      </w:pPr>
      <w:r>
        <w:rPr>
          <w:rFonts w:hint="eastAsia" w:asciiTheme="minorEastAsia" w:hAnsiTheme="minorEastAsia"/>
        </w:rPr>
        <w:t>卫生综管驾驶舱</w:t>
      </w:r>
    </w:p>
    <w:p>
      <w:pPr>
        <w:pStyle w:val="211"/>
        <w:ind w:firstLine="480"/>
        <w:rPr>
          <w:rFonts w:asciiTheme="minorEastAsia" w:hAnsiTheme="minorEastAsia" w:eastAsiaTheme="minorEastAsia"/>
          <w:szCs w:val="24"/>
        </w:rPr>
      </w:pPr>
      <w:r>
        <w:rPr>
          <w:rFonts w:hint="eastAsia" w:asciiTheme="minorEastAsia" w:hAnsiTheme="minorEastAsia" w:eastAsiaTheme="minorEastAsia"/>
          <w:szCs w:val="24"/>
        </w:rPr>
        <w:t>卫生综管驾驶舱是针对运营状态的监管及展示驾驶舱。展示区域内的基本医疗和公卫情况，从最基本的门诊业务、住院业务、处方数据、支付情况、预约情况反映本年度的医疗情况。以及区域内的公卫情况、负荷情况分析。满足管理人员从整体掌握运营状态，提高卫生监管工作效率和决策水平，提高对卫生管理任务的实施情况动态监测、宏观调控和科学管理能力。</w:t>
      </w:r>
    </w:p>
    <w:p>
      <w:pPr>
        <w:pStyle w:val="211"/>
        <w:ind w:firstLine="480"/>
        <w:rPr>
          <w:rFonts w:asciiTheme="minorEastAsia" w:hAnsiTheme="minorEastAsia" w:eastAsiaTheme="minorEastAsia"/>
          <w:szCs w:val="24"/>
        </w:rPr>
      </w:pPr>
      <w:r>
        <w:rPr>
          <w:rFonts w:hint="eastAsia" w:asciiTheme="minorEastAsia" w:hAnsiTheme="minorEastAsia" w:eastAsiaTheme="minorEastAsia"/>
          <w:szCs w:val="24"/>
        </w:rPr>
        <w:t>具体指标</w:t>
      </w:r>
      <w:r>
        <w:rPr>
          <w:rFonts w:asciiTheme="minorEastAsia" w:hAnsiTheme="minorEastAsia" w:eastAsiaTheme="minorEastAsia" w:cstheme="minorBidi"/>
          <w:szCs w:val="24"/>
        </w:rPr>
        <w:t>应</w:t>
      </w:r>
      <w:r>
        <w:rPr>
          <w:rFonts w:hint="eastAsia" w:asciiTheme="minorEastAsia" w:hAnsiTheme="minorEastAsia" w:eastAsiaTheme="minorEastAsia"/>
          <w:szCs w:val="24"/>
        </w:rPr>
        <w:t>包括：服务面积、常住人口数、医疗机构数、医生人数、护士人数、开放床位数、家医团队数、千人医生数、千人护士数、千人床位数、千人家庭医生数、门诊人次、预约人次、检验检查人次、出院人次、手术人次、体检人次、疾病例数、普通支付次数、普通支付金额、移动支付次数、移动支付金额、支付宝支付比例、微信支付比例、建档数、签约数、重点人群建档数、高血压建档数、糖尿病建档数、老年人建档数、西药费、中成药费、治疗费、化验费、诊查费、检查费、中草药费、材料费、其他费。</w:t>
      </w:r>
    </w:p>
    <w:p>
      <w:pPr>
        <w:pStyle w:val="6"/>
        <w:rPr>
          <w:rFonts w:asciiTheme="minorEastAsia" w:hAnsiTheme="minorEastAsia"/>
        </w:rPr>
      </w:pPr>
      <w:r>
        <w:rPr>
          <w:rFonts w:hint="eastAsia" w:asciiTheme="minorEastAsia" w:hAnsiTheme="minorEastAsia"/>
        </w:rPr>
        <w:t>医疗服务驾驶舱</w:t>
      </w:r>
    </w:p>
    <w:p>
      <w:pPr>
        <w:pStyle w:val="211"/>
        <w:ind w:firstLine="480"/>
        <w:rPr>
          <w:rFonts w:asciiTheme="minorEastAsia" w:hAnsiTheme="minorEastAsia" w:eastAsiaTheme="minorEastAsia"/>
          <w:szCs w:val="24"/>
        </w:rPr>
      </w:pPr>
      <w:r>
        <w:rPr>
          <w:rFonts w:asciiTheme="minorEastAsia" w:hAnsiTheme="minorEastAsia" w:eastAsiaTheme="minorEastAsia"/>
          <w:szCs w:val="24"/>
        </w:rPr>
        <w:t>医疗服务驾驶舱</w:t>
      </w:r>
      <w:r>
        <w:rPr>
          <w:rFonts w:hint="eastAsia" w:asciiTheme="minorEastAsia" w:hAnsiTheme="minorEastAsia" w:eastAsiaTheme="minorEastAsia"/>
          <w:szCs w:val="24"/>
        </w:rPr>
        <w:t>是基于对医疗质量、医疗效率、医疗费用、医疗行为、分级诊疗方面对医疗水平进行分析。通过对治愈率、好转率、再入院率等指标分析医疗质量情况；通过床位使用率、周转次数、平均住院日变化等反映医疗效率变化情况；通过平均门诊费用、平均住院费用等反映患者负担变化，并从药品费用、手术费用等反映医疗费用监管情况；通过门诊人次、门诊预约诊疗率等指标的同比变化情况反映医疗行为的变化情况；通过家庭医生签约数、慢性病社区就诊数以及相关转诊数等指标反映分级诊疗成效。</w:t>
      </w:r>
    </w:p>
    <w:p>
      <w:pPr>
        <w:pStyle w:val="6"/>
        <w:rPr>
          <w:rFonts w:asciiTheme="minorEastAsia" w:hAnsiTheme="minorEastAsia"/>
        </w:rPr>
      </w:pPr>
      <w:r>
        <w:rPr>
          <w:rFonts w:hint="eastAsia" w:asciiTheme="minorEastAsia" w:hAnsiTheme="minorEastAsia"/>
        </w:rPr>
        <w:t>公共卫生驾驶舱</w:t>
      </w:r>
    </w:p>
    <w:p>
      <w:pPr>
        <w:pStyle w:val="211"/>
        <w:ind w:firstLine="480"/>
        <w:rPr>
          <w:rFonts w:asciiTheme="minorEastAsia" w:hAnsiTheme="minorEastAsia" w:eastAsiaTheme="minorEastAsia"/>
          <w:szCs w:val="24"/>
        </w:rPr>
      </w:pPr>
      <w:r>
        <w:rPr>
          <w:rFonts w:hint="eastAsia" w:asciiTheme="minorEastAsia" w:hAnsiTheme="minorEastAsia" w:eastAsiaTheme="minorEastAsia"/>
          <w:szCs w:val="24"/>
        </w:rPr>
        <w:t>公共卫生驾驶舱针对</w:t>
      </w:r>
      <w:r>
        <w:rPr>
          <w:rFonts w:asciiTheme="minorEastAsia" w:hAnsiTheme="minorEastAsia" w:eastAsiaTheme="minorEastAsia"/>
          <w:szCs w:val="24"/>
        </w:rPr>
        <w:t>公共卫生</w:t>
      </w:r>
      <w:r>
        <w:rPr>
          <w:rFonts w:hint="eastAsia" w:asciiTheme="minorEastAsia" w:hAnsiTheme="minorEastAsia" w:eastAsiaTheme="minorEastAsia"/>
          <w:szCs w:val="24"/>
        </w:rPr>
        <w:t>定制开发的监管驾驶舱。通过建档档案数、家庭医生数等了解</w:t>
      </w:r>
      <w:r>
        <w:rPr>
          <w:rFonts w:asciiTheme="minorEastAsia" w:hAnsiTheme="minorEastAsia" w:eastAsiaTheme="minorEastAsia"/>
          <w:szCs w:val="24"/>
        </w:rPr>
        <w:t>基本公卫情况</w:t>
      </w:r>
      <w:r>
        <w:rPr>
          <w:rFonts w:hint="eastAsia" w:asciiTheme="minorEastAsia" w:hAnsiTheme="minorEastAsia" w:eastAsiaTheme="minorEastAsia"/>
          <w:szCs w:val="24"/>
        </w:rPr>
        <w:t>。从传染病病例分布、传染病漏报、传染病疾病分布体现传染病控制及发病情况；通过糖尿病、高血压、肿瘤管理人数等指标反映慢性病管理情况；还有国家免疫规划以及</w:t>
      </w:r>
      <w:r>
        <w:rPr>
          <w:rFonts w:asciiTheme="minorEastAsia" w:hAnsiTheme="minorEastAsia" w:eastAsiaTheme="minorEastAsia"/>
          <w:szCs w:val="24"/>
        </w:rPr>
        <w:t>儿童、孕妇、老年人健康管理</w:t>
      </w:r>
      <w:r>
        <w:rPr>
          <w:rFonts w:hint="eastAsia" w:asciiTheme="minorEastAsia" w:hAnsiTheme="minorEastAsia" w:eastAsiaTheme="minorEastAsia"/>
          <w:szCs w:val="24"/>
        </w:rPr>
        <w:t>等内容。</w:t>
      </w:r>
    </w:p>
    <w:p>
      <w:pPr>
        <w:pStyle w:val="6"/>
        <w:rPr>
          <w:rFonts w:asciiTheme="minorEastAsia" w:hAnsiTheme="minorEastAsia"/>
        </w:rPr>
      </w:pPr>
      <w:r>
        <w:rPr>
          <w:rFonts w:hint="eastAsia" w:asciiTheme="minorEastAsia" w:hAnsiTheme="minorEastAsia"/>
        </w:rPr>
        <w:t>药品管理驾驶舱</w:t>
      </w:r>
    </w:p>
    <w:p>
      <w:pPr>
        <w:pStyle w:val="211"/>
        <w:ind w:firstLine="480"/>
        <w:rPr>
          <w:rFonts w:asciiTheme="minorEastAsia" w:hAnsiTheme="minorEastAsia" w:eastAsiaTheme="minorEastAsia"/>
          <w:szCs w:val="24"/>
        </w:rPr>
      </w:pPr>
      <w:r>
        <w:rPr>
          <w:rFonts w:hint="eastAsia" w:asciiTheme="minorEastAsia" w:hAnsiTheme="minorEastAsia" w:eastAsiaTheme="minorEastAsia"/>
          <w:szCs w:val="24"/>
        </w:rPr>
        <w:t>药品管理驾驶舱，针对药品管理业务条线定制开发的监管驾驶舱，可用于药品管理系统的驾驶舱展示，或用于对药品管理业务条线的指标的监管。实现药品管理从事后被动监管到全流程动态监管的转变。自动生成经营状况分析、业务绩效考评等相关数据，为决策者提供更加客观、准确、及时的可靠依据。</w:t>
      </w:r>
    </w:p>
    <w:p>
      <w:pPr>
        <w:pStyle w:val="211"/>
        <w:ind w:firstLine="480"/>
        <w:rPr>
          <w:rFonts w:asciiTheme="minorEastAsia" w:hAnsiTheme="minorEastAsia" w:eastAsiaTheme="minorEastAsia"/>
          <w:szCs w:val="24"/>
        </w:rPr>
      </w:pPr>
      <w:r>
        <w:rPr>
          <w:rFonts w:hint="eastAsia" w:asciiTheme="minorEastAsia" w:hAnsiTheme="minorEastAsia" w:eastAsiaTheme="minorEastAsia"/>
          <w:szCs w:val="24"/>
        </w:rPr>
        <w:t>具体指标</w:t>
      </w:r>
      <w:r>
        <w:rPr>
          <w:rFonts w:asciiTheme="minorEastAsia" w:hAnsiTheme="minorEastAsia" w:eastAsiaTheme="minorEastAsia" w:cstheme="minorBidi"/>
          <w:szCs w:val="24"/>
        </w:rPr>
        <w:t>应</w:t>
      </w:r>
      <w:r>
        <w:rPr>
          <w:rFonts w:hint="eastAsia" w:asciiTheme="minorEastAsia" w:hAnsiTheme="minorEastAsia" w:eastAsiaTheme="minorEastAsia"/>
          <w:szCs w:val="24"/>
        </w:rPr>
        <w:t>包括：门诊日药品收入、住院日结算药品收入、药品日门诊处方数、全市在用药品品种数、中成药处方数、中成药处方比例、西药处方数、西药处方比例、门诊药品品种数、门诊人均药品费用、门诊药占比、门诊基药占比、门诊抗菌药占比、住院药品品种数、住院人均药品费用、住院药占比、住院基药占比、住院抗菌药占比、PPI、辅助用药使用率、抗菌药品使用率、药品总金额、国家基本药物品种数、省级增补药物品种数、非基药药品品种数、药品种类、医保药品比例、非医保药品比例、药品处方数、药品处方数占比。</w:t>
      </w:r>
    </w:p>
    <w:p>
      <w:pPr>
        <w:pStyle w:val="211"/>
        <w:ind w:firstLine="480"/>
        <w:rPr>
          <w:rFonts w:asciiTheme="minorEastAsia" w:hAnsiTheme="minorEastAsia" w:eastAsiaTheme="minorEastAsia"/>
          <w:szCs w:val="24"/>
        </w:rPr>
      </w:pPr>
    </w:p>
    <w:p>
      <w:pPr>
        <w:pStyle w:val="211"/>
        <w:ind w:firstLine="480"/>
        <w:rPr>
          <w:rFonts w:asciiTheme="minorEastAsia" w:hAnsiTheme="minorEastAsia" w:eastAsiaTheme="minorEastAsia"/>
          <w:szCs w:val="24"/>
        </w:rPr>
      </w:pPr>
    </w:p>
    <w:p>
      <w:pPr>
        <w:pStyle w:val="211"/>
        <w:ind w:firstLine="480"/>
        <w:rPr>
          <w:rFonts w:asciiTheme="minorEastAsia" w:hAnsiTheme="minorEastAsia" w:eastAsiaTheme="minorEastAsia"/>
          <w:szCs w:val="24"/>
        </w:rPr>
      </w:pPr>
    </w:p>
    <w:p>
      <w:pPr>
        <w:pStyle w:val="4"/>
        <w:rPr>
          <w:rFonts w:asciiTheme="minorEastAsia" w:hAnsiTheme="minorEastAsia"/>
          <w:lang w:eastAsia="zh-Hans"/>
        </w:rPr>
      </w:pPr>
      <w:bookmarkStart w:id="33" w:name="_Toc150175372"/>
      <w:r>
        <w:rPr>
          <w:rFonts w:hint="eastAsia" w:asciiTheme="minorEastAsia" w:hAnsiTheme="minorEastAsia"/>
          <w:lang w:eastAsia="zh-Hans"/>
        </w:rPr>
        <w:t>一体化基层医卫体系</w:t>
      </w:r>
      <w:bookmarkEnd w:id="33"/>
    </w:p>
    <w:p>
      <w:pPr>
        <w:pStyle w:val="5"/>
        <w:rPr>
          <w:rFonts w:asciiTheme="minorEastAsia" w:hAnsiTheme="minorEastAsia" w:eastAsiaTheme="minorEastAsia"/>
          <w:lang w:eastAsia="zh-Hans"/>
        </w:rPr>
      </w:pPr>
      <w:bookmarkStart w:id="34" w:name="_Toc146790543"/>
      <w:r>
        <w:rPr>
          <w:rFonts w:asciiTheme="minorEastAsia" w:hAnsiTheme="minorEastAsia" w:eastAsiaTheme="minorEastAsia"/>
          <w:lang w:eastAsia="zh-Hans"/>
        </w:rPr>
        <w:t>基层医疗管理</w:t>
      </w:r>
      <w:bookmarkEnd w:id="34"/>
    </w:p>
    <w:p>
      <w:pPr>
        <w:pStyle w:val="6"/>
        <w:rPr>
          <w:rFonts w:asciiTheme="minorEastAsia" w:hAnsiTheme="minorEastAsia"/>
          <w:lang w:eastAsia="zh-Hans"/>
        </w:rPr>
      </w:pPr>
      <w:r>
        <w:rPr>
          <w:rFonts w:hint="eastAsia" w:asciiTheme="minorEastAsia" w:hAnsiTheme="minorEastAsia"/>
          <w:lang w:eastAsia="zh-Hans"/>
        </w:rPr>
        <w:t>门诊管理系统</w:t>
      </w:r>
    </w:p>
    <w:p>
      <w:pPr>
        <w:pStyle w:val="7"/>
        <w:rPr>
          <w:rFonts w:asciiTheme="minorEastAsia" w:hAnsiTheme="minorEastAsia" w:eastAsiaTheme="minorEastAsia"/>
        </w:rPr>
      </w:pPr>
      <w:bookmarkStart w:id="35" w:name="_Toc356145538"/>
      <w:bookmarkStart w:id="36" w:name="_Toc6786"/>
      <w:r>
        <w:rPr>
          <w:rFonts w:hint="eastAsia" w:asciiTheme="minorEastAsia" w:hAnsiTheme="minorEastAsia" w:eastAsiaTheme="minorEastAsia"/>
        </w:rPr>
        <w:t>挂号管理</w:t>
      </w:r>
      <w:bookmarkEnd w:id="35"/>
      <w:bookmarkEnd w:id="36"/>
    </w:p>
    <w:p>
      <w:pPr>
        <w:spacing w:line="360" w:lineRule="auto"/>
        <w:rPr>
          <w:rFonts w:asciiTheme="minorEastAsia" w:hAnsiTheme="minorEastAsia"/>
          <w:b/>
          <w:sz w:val="24"/>
        </w:rPr>
      </w:pPr>
      <w:bookmarkStart w:id="37" w:name="_Toc356145539"/>
      <w:r>
        <w:rPr>
          <w:rFonts w:hint="eastAsia" w:asciiTheme="minorEastAsia" w:hAnsiTheme="minorEastAsia"/>
          <w:b/>
          <w:sz w:val="24"/>
        </w:rPr>
        <w:t>挂号管理</w:t>
      </w:r>
      <w:bookmarkEnd w:id="37"/>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1）挂号录入病人一卡通号，调出“姓名、性别、年龄、费用性质（自、公、参保）、职业、单位、地址”等基本信息，基本信息可修改（首次就诊病人需建档，录入姓名、一卡通号等基本信息，预约挂号需调入预约信息）自动生成门诊流水号，确定就诊科室或医生，打印就诊单（挂号单），医生可不指定；</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（2）可对门诊医师作就诊挂号数限制或停诊；</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（3）打印就诊单（挂号单），挂号单一式两联，一联为病人联，另一联为医生联；</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（4）挂号有效期为24小时，可设置；</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（5）复诊挂号录入病人门诊病历号、确定复诊的就诊科室与医师、可从个人健康档案中提取病人基本信息；</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（6）支持预约挂号调入功能，预约挂号到就诊当日挂号截止时间后自动作废；</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lang w:eastAsia="zh-Hans"/>
        </w:rPr>
        <w:t>（</w:t>
      </w:r>
      <w:r>
        <w:rPr>
          <w:rFonts w:hint="eastAsia" w:cs="宋体" w:asciiTheme="minorEastAsia" w:hAnsiTheme="minorEastAsia"/>
          <w:sz w:val="24"/>
          <w:szCs w:val="24"/>
        </w:rPr>
        <w:t>7</w:t>
      </w:r>
      <w:r>
        <w:rPr>
          <w:rFonts w:hint="eastAsia" w:cs="宋体" w:asciiTheme="minorEastAsia" w:hAnsiTheme="minorEastAsia"/>
          <w:sz w:val="24"/>
          <w:szCs w:val="24"/>
          <w:lang w:eastAsia="zh-Hans"/>
        </w:rPr>
        <w:t>）</w:t>
      </w:r>
      <w:r>
        <w:rPr>
          <w:rFonts w:hint="eastAsia" w:cs="宋体" w:asciiTheme="minorEastAsia" w:hAnsiTheme="minorEastAsia"/>
          <w:sz w:val="24"/>
          <w:szCs w:val="24"/>
        </w:rPr>
        <w:t xml:space="preserve"> 支持退号处理，对未就诊的挂号记录可以进行退号操作；</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（8）支持根据部分信息查找病人功能。</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（9）支持转科处理，当已经挂过号以后，发现挂号科室有误，可以直接转换挂号科室。</w:t>
      </w:r>
    </w:p>
    <w:p>
      <w:pPr>
        <w:spacing w:line="360" w:lineRule="auto"/>
        <w:ind w:firstLine="249" w:firstLineChars="104"/>
        <w:jc w:val="left"/>
        <w:rPr>
          <w:rFonts w:asciiTheme="minorEastAsia" w:hAnsiTheme="minorEastAsia"/>
          <w:sz w:val="24"/>
          <w:szCs w:val="24"/>
        </w:rPr>
      </w:pPr>
      <w:r>
        <w:rPr>
          <w:rFonts w:hint="eastAsia" w:cs="宋体" w:asciiTheme="minorEastAsia" w:hAnsiTheme="minorEastAsia"/>
          <w:sz w:val="24"/>
          <w:szCs w:val="24"/>
        </w:rPr>
        <w:t>（10）支持医保刷卡功能</w:t>
      </w:r>
      <w:r>
        <w:rPr>
          <w:rFonts w:hint="eastAsia" w:asciiTheme="minorEastAsia" w:hAnsiTheme="minorEastAsia"/>
          <w:sz w:val="24"/>
          <w:szCs w:val="24"/>
        </w:rPr>
        <w:t>。</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查询当前医疗机构下所有科室的挂号信息，可根据就诊号码，门诊号码，操作人员，日期等条件进行查询。查询出所有的挂号明细和挂号状态，并提供打印功能。</w:t>
      </w:r>
    </w:p>
    <w:p>
      <w:pPr>
        <w:spacing w:line="360" w:lineRule="auto"/>
        <w:rPr>
          <w:rFonts w:asciiTheme="minorEastAsia" w:hAnsiTheme="minorEastAsia"/>
          <w:b/>
          <w:sz w:val="24"/>
        </w:rPr>
      </w:pPr>
      <w:bookmarkStart w:id="38" w:name="_Toc356145541"/>
      <w:r>
        <w:rPr>
          <w:rFonts w:hint="eastAsia" w:asciiTheme="minorEastAsia" w:hAnsiTheme="minorEastAsia"/>
          <w:b/>
          <w:sz w:val="24"/>
        </w:rPr>
        <w:t>号源管理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实现分时段诊疗服务，需要将医院所有的挂号资源进行统一管理，即一个统一的号池，无论患者通过医院还是公共服务平台进行预约等，所有的途径都需要从同一个号码池进行预约。按看诊时间产生号源时：号码池是根据科室排班和医生坐诊时间以及平均看诊时间、号源类型分配，自动产生各个科室和医生每天的号源数量。按号源总数产生号源时：号源总数同每个值班类别设置，号源类型比例还是按科室定义的进行分配，每个号源占用的时间段是根据号源总数与每个值班类别工作总时间反推算出来。</w:t>
      </w:r>
    </w:p>
    <w:p>
      <w:pPr>
        <w:spacing w:line="360" w:lineRule="auto"/>
        <w:rPr>
          <w:rFonts w:asciiTheme="minorEastAsia" w:hAnsiTheme="minorEastAsia"/>
          <w:b/>
          <w:sz w:val="24"/>
        </w:rPr>
      </w:pPr>
      <w:r>
        <w:rPr>
          <w:rFonts w:hint="eastAsia" w:asciiTheme="minorEastAsia" w:hAnsiTheme="minorEastAsia"/>
          <w:b/>
          <w:sz w:val="24"/>
        </w:rPr>
        <w:t>医生排班维护</w:t>
      </w:r>
      <w:bookmarkEnd w:id="38"/>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设置当前医疗机构挂号科室下的排班医生，并设置每位医生每天的挂号限额与预约限额，可对本周和下周的排班情况进行设置。排班分上、下午。在本周被选中的情况下，所做的更改只影响本周；在下周被选中的情况下，所做的更改会影响到以后每个周次的排班。同一个挂号科室下可以排多个医生，专家门诊科室必须设置一位医生。否则专家门诊下无法挂号。另外系统支持医生排班复制功能。</w:t>
      </w:r>
    </w:p>
    <w:p>
      <w:pPr>
        <w:spacing w:line="360" w:lineRule="auto"/>
        <w:rPr>
          <w:rFonts w:asciiTheme="minorEastAsia" w:hAnsiTheme="minorEastAsia"/>
          <w:b/>
          <w:sz w:val="24"/>
        </w:rPr>
      </w:pPr>
      <w:bookmarkStart w:id="39" w:name="_Toc356145542"/>
      <w:r>
        <w:rPr>
          <w:rFonts w:hint="eastAsia" w:asciiTheme="minorEastAsia" w:hAnsiTheme="minorEastAsia"/>
          <w:b/>
          <w:sz w:val="24"/>
        </w:rPr>
        <w:t>科室排班维护</w:t>
      </w:r>
      <w:bookmarkEnd w:id="39"/>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对所有门诊类别下的挂号科室进行排班处理，即设置周一至周日每天上午和下午两个时段内哪些科室可以进行挂号，并设置排班科室的挂号人数限额和预约挂号的限额，当天未排班的科室不允许进行挂号。</w:t>
      </w:r>
    </w:p>
    <w:p>
      <w:pPr>
        <w:spacing w:line="360" w:lineRule="auto"/>
        <w:rPr>
          <w:rFonts w:asciiTheme="minorEastAsia" w:hAnsiTheme="minorEastAsia"/>
          <w:b/>
          <w:sz w:val="24"/>
        </w:rPr>
      </w:pPr>
      <w:bookmarkStart w:id="40" w:name="_Toc356145543"/>
      <w:r>
        <w:rPr>
          <w:rFonts w:hint="eastAsia" w:asciiTheme="minorEastAsia" w:hAnsiTheme="minorEastAsia"/>
          <w:b/>
          <w:sz w:val="24"/>
        </w:rPr>
        <w:t>挂号科室维护</w:t>
      </w:r>
      <w:bookmarkEnd w:id="40"/>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设置不同门诊类别下的挂号科室，挂号科室主要是确定病人的预诊科室。一个科室下可以有多个挂号科室，如：普通内科，专家内科等，这些科室核算时核算在一个科室，故用一个独立的模块维护。此模块主要设置挂号科室的基本属性，</w:t>
      </w:r>
      <w:r>
        <w:rPr>
          <w:rFonts w:asciiTheme="minorEastAsia" w:hAnsiTheme="minorEastAsia"/>
          <w:sz w:val="24"/>
          <w:szCs w:val="24"/>
        </w:rPr>
        <w:t>应</w:t>
      </w:r>
      <w:r>
        <w:rPr>
          <w:rFonts w:hint="eastAsia" w:asciiTheme="minorEastAsia" w:hAnsiTheme="minorEastAsia"/>
          <w:sz w:val="24"/>
          <w:szCs w:val="24"/>
        </w:rPr>
        <w:t>包括是否专家门诊，科室的挂号费，诊疗费，挂号科室对应的门诊科室等。</w:t>
      </w:r>
      <w:r>
        <w:rPr>
          <w:rFonts w:hint="eastAsia" w:asciiTheme="minorEastAsia" w:hAnsiTheme="minorEastAsia"/>
          <w:sz w:val="24"/>
          <w:szCs w:val="24"/>
          <w:lang w:eastAsia="zh-Hans"/>
        </w:rPr>
        <w:t>同时针对门诊科室支持普通门诊、发热门诊等多种科室类别的维护。</w:t>
      </w:r>
    </w:p>
    <w:p>
      <w:pPr>
        <w:pStyle w:val="7"/>
        <w:rPr>
          <w:rFonts w:asciiTheme="minorEastAsia" w:hAnsiTheme="minorEastAsia" w:eastAsiaTheme="minorEastAsia"/>
        </w:rPr>
      </w:pPr>
      <w:bookmarkStart w:id="41" w:name="_Toc356145544"/>
      <w:bookmarkStart w:id="42" w:name="_Toc24846"/>
      <w:r>
        <w:rPr>
          <w:rFonts w:hint="eastAsia" w:asciiTheme="minorEastAsia" w:hAnsiTheme="minorEastAsia" w:eastAsiaTheme="minorEastAsia"/>
        </w:rPr>
        <w:t>划价收费</w:t>
      </w:r>
      <w:bookmarkEnd w:id="41"/>
      <w:bookmarkEnd w:id="42"/>
    </w:p>
    <w:p>
      <w:pPr>
        <w:spacing w:line="360" w:lineRule="auto"/>
        <w:rPr>
          <w:rFonts w:asciiTheme="minorEastAsia" w:hAnsiTheme="minorEastAsia"/>
          <w:b/>
          <w:sz w:val="24"/>
        </w:rPr>
      </w:pPr>
      <w:bookmarkStart w:id="43" w:name="_Toc356145545"/>
      <w:r>
        <w:rPr>
          <w:rFonts w:hint="eastAsia" w:asciiTheme="minorEastAsia" w:hAnsiTheme="minorEastAsia"/>
          <w:b/>
          <w:sz w:val="24"/>
        </w:rPr>
        <w:t>收费结算</w:t>
      </w:r>
      <w:bookmarkEnd w:id="43"/>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（1）调入或录入药品处方和检查检验项目，按病人性质自动划价与结算并打印发票，收款并找零；</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（2）能够处理发票打坏后重打发票，发票号码作废功能；</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（3）如果是医保病人，划价收费则主要</w:t>
      </w:r>
      <w:r>
        <w:rPr>
          <w:rFonts w:asciiTheme="minorEastAsia" w:hAnsiTheme="minorEastAsia"/>
          <w:sz w:val="24"/>
          <w:szCs w:val="24"/>
        </w:rPr>
        <w:t>应</w:t>
      </w:r>
      <w:r>
        <w:rPr>
          <w:rFonts w:hint="eastAsia" w:asciiTheme="minorEastAsia" w:hAnsiTheme="minorEastAsia"/>
          <w:sz w:val="24"/>
          <w:szCs w:val="24"/>
        </w:rPr>
        <w:t>包括“身份验证、计算费用、记入个人帐户”等功能，其中计算费用时应能提供各处方单及处方单中费用明细信息。</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（a）身份验证：从医保中心的回传信息验证医保IC卡有效性，医保IC卡无效则必须自费就诊。</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b）计算费用：根据医技单、处方单，如果是医保用药、医保费用且单价没有超过医保限价，根据医保支付比例计算帐户支付金额、个人现金金额。从卡内扣除医保帐户可支付部分的金额，其余部分个人现金支付，同时归并费用大类。</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c）记个人帐户：写医保IC卡；生成费用归并信息传到医保中心更新个人帐户数据。参保病人医疗费用的分劈：以国家医保政策为根据，结合属地化管理，将参保病人门诊、住院的总费用，分劈成基金帐户支付、医保IC卡支付、个人现金支付三部分。参保人员因所属分局不同（属地化管理），医疗费用的自负比例不尽相同。</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(4)支持在同一界面进行处方录入、处置录入、收费结算，并可通过快捷键切换西药方、中药方、草药方和处置单。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(5) 在门诊收费费用结算时，单笔自负费用可以使用多种支付方式进行支付。</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(6) 支持记账功能，把就诊的患者相关费用挂到该患者对应的单位账户上。</w:t>
      </w:r>
    </w:p>
    <w:p>
      <w:pPr>
        <w:spacing w:line="360" w:lineRule="auto"/>
        <w:rPr>
          <w:rFonts w:asciiTheme="minorEastAsia" w:hAnsiTheme="minorEastAsia"/>
          <w:b/>
          <w:sz w:val="24"/>
        </w:rPr>
      </w:pPr>
      <w:r>
        <w:rPr>
          <w:rFonts w:hint="eastAsia" w:asciiTheme="minorEastAsia" w:hAnsiTheme="minorEastAsia"/>
          <w:b/>
          <w:sz w:val="24"/>
        </w:rPr>
        <w:t>退费处理</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发票已打出后，发现需要对发票中的部分费用或全部费用进行退费，将费用退还给病人，作废原发票并打出新发票。</w:t>
      </w:r>
    </w:p>
    <w:p>
      <w:pPr>
        <w:spacing w:line="360" w:lineRule="auto"/>
        <w:rPr>
          <w:rFonts w:asciiTheme="minorEastAsia" w:hAnsiTheme="minorEastAsia"/>
          <w:b/>
          <w:sz w:val="24"/>
        </w:rPr>
      </w:pPr>
      <w:bookmarkStart w:id="44" w:name="_Toc356145547"/>
      <w:r>
        <w:rPr>
          <w:rFonts w:hint="eastAsia" w:asciiTheme="minorEastAsia" w:hAnsiTheme="minorEastAsia"/>
          <w:b/>
          <w:sz w:val="24"/>
        </w:rPr>
        <w:t>发票作废</w:t>
      </w:r>
      <w:bookmarkEnd w:id="44"/>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发票未打出或打出后发现划价错误，需重打发票，原发票进行发票作废，当发票打印或信息录入错误时对票据的作废操作，系统需记录作废票据的信息，作废票据不做收费信息进入统计，作日报时在“作废”栏中显示。</w:t>
      </w:r>
    </w:p>
    <w:p>
      <w:pPr>
        <w:spacing w:line="360" w:lineRule="auto"/>
        <w:rPr>
          <w:rFonts w:asciiTheme="minorEastAsia" w:hAnsiTheme="minorEastAsia"/>
          <w:b/>
          <w:sz w:val="24"/>
        </w:rPr>
      </w:pPr>
      <w:bookmarkStart w:id="45" w:name="_Toc356145546"/>
      <w:r>
        <w:rPr>
          <w:rFonts w:hint="eastAsia" w:asciiTheme="minorEastAsia" w:hAnsiTheme="minorEastAsia"/>
          <w:b/>
          <w:sz w:val="24"/>
        </w:rPr>
        <w:t>发票查询</w:t>
      </w:r>
      <w:bookmarkEnd w:id="45"/>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查询当前医疗机构下当前门诊类别下所有的收费发票和明细，可根据发票号码段、病人性质、病人姓名、卡号、收费日期、收款员等条件检索。可查看发票明细和单据明细。</w:t>
      </w:r>
    </w:p>
    <w:p>
      <w:pPr>
        <w:spacing w:line="360" w:lineRule="auto"/>
        <w:rPr>
          <w:rFonts w:asciiTheme="minorEastAsia" w:hAnsiTheme="minorEastAsia"/>
          <w:b/>
          <w:sz w:val="24"/>
        </w:rPr>
      </w:pPr>
      <w:bookmarkStart w:id="46" w:name="_Toc356145548"/>
      <w:r>
        <w:rPr>
          <w:rFonts w:hint="eastAsia" w:asciiTheme="minorEastAsia" w:hAnsiTheme="minorEastAsia"/>
          <w:b/>
          <w:sz w:val="24"/>
        </w:rPr>
        <w:t>收费日报</w:t>
      </w:r>
      <w:bookmarkEnd w:id="46"/>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（1）统计收款员本日的挂号信息，收款员个人日报一天可结算多次，统计挂号的总挂号人数、退号及挂号金额并结束当日的工作。</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（2）统计收款员本日的收费信息。收款员个人日报一天可结算多次，统计收费和发票作废等信息，并能结束当日的工作。</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（3）能够按日期查询挂号员的挂号收费合并日报表。</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（4）能够取消最近一次未汇总的结账。</w:t>
      </w:r>
    </w:p>
    <w:p>
      <w:pPr>
        <w:spacing w:line="360" w:lineRule="auto"/>
        <w:rPr>
          <w:rFonts w:asciiTheme="minorEastAsia" w:hAnsiTheme="minorEastAsia"/>
          <w:b/>
          <w:sz w:val="24"/>
        </w:rPr>
      </w:pPr>
      <w:bookmarkStart w:id="47" w:name="_Toc356145549"/>
      <w:r>
        <w:rPr>
          <w:rFonts w:hint="eastAsia" w:asciiTheme="minorEastAsia" w:hAnsiTheme="minorEastAsia"/>
          <w:b/>
          <w:sz w:val="24"/>
        </w:rPr>
        <w:t>收费汇总</w:t>
      </w:r>
      <w:bookmarkEnd w:id="47"/>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当门诊挂号收费员结束当天的工作后，由门诊收费处负责人进行总的日终结帐处理。系统提供收费汇总、收费汇总查询、项目分类汇总、未结账收费汇总等查询和统计功能，同时提供相关打印功能。能够取消最近一次的汇总。</w:t>
      </w:r>
    </w:p>
    <w:p>
      <w:pPr>
        <w:spacing w:line="360" w:lineRule="auto"/>
        <w:rPr>
          <w:rFonts w:asciiTheme="minorEastAsia" w:hAnsiTheme="minorEastAsia"/>
          <w:b/>
          <w:sz w:val="24"/>
        </w:rPr>
      </w:pPr>
      <w:r>
        <w:rPr>
          <w:rFonts w:hint="eastAsia" w:asciiTheme="minorEastAsia" w:hAnsiTheme="minorEastAsia"/>
          <w:b/>
          <w:sz w:val="24"/>
        </w:rPr>
        <w:t>门诊医生核算</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当前医疗机构下分别按照科室、医生、执行、开单等不同组合方式统计某时间段内的相关费用及其汇总费用。</w:t>
      </w:r>
    </w:p>
    <w:p>
      <w:pPr>
        <w:spacing w:line="360" w:lineRule="auto"/>
        <w:rPr>
          <w:rFonts w:asciiTheme="minorEastAsia" w:hAnsiTheme="minorEastAsia"/>
          <w:b/>
          <w:sz w:val="24"/>
        </w:rPr>
      </w:pPr>
      <w:r>
        <w:rPr>
          <w:rFonts w:hint="eastAsia" w:asciiTheme="minorEastAsia" w:hAnsiTheme="minorEastAsia"/>
          <w:b/>
          <w:sz w:val="24"/>
        </w:rPr>
        <w:t>性质费用核算</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按照病人性质进行分类，以基于病人明细或病人汇总的方式统计某时间段内的病人对应收费项目的费用及其汇总费用。</w:t>
      </w:r>
    </w:p>
    <w:p>
      <w:pPr>
        <w:spacing w:line="360" w:lineRule="auto"/>
        <w:rPr>
          <w:rFonts w:asciiTheme="minorEastAsia" w:hAnsiTheme="minorEastAsia"/>
          <w:b/>
          <w:sz w:val="24"/>
        </w:rPr>
      </w:pPr>
      <w:bookmarkStart w:id="48" w:name="_Toc356145550"/>
      <w:r>
        <w:rPr>
          <w:rFonts w:hint="eastAsia" w:asciiTheme="minorEastAsia" w:hAnsiTheme="minorEastAsia"/>
          <w:b/>
          <w:sz w:val="24"/>
        </w:rPr>
        <w:t>报表设置</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本模块用于设置核算报表的归并项目、显示名称及显示顺序。</w:t>
      </w:r>
    </w:p>
    <w:p>
      <w:pPr>
        <w:spacing w:line="360" w:lineRule="auto"/>
        <w:rPr>
          <w:rFonts w:asciiTheme="minorEastAsia" w:hAnsiTheme="minorEastAsia"/>
          <w:b/>
          <w:sz w:val="24"/>
        </w:rPr>
      </w:pPr>
      <w:r>
        <w:rPr>
          <w:rFonts w:hint="eastAsia" w:asciiTheme="minorEastAsia" w:hAnsiTheme="minorEastAsia"/>
          <w:b/>
          <w:sz w:val="24"/>
        </w:rPr>
        <w:t>票据维护</w:t>
      </w:r>
      <w:bookmarkEnd w:id="48"/>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当前医疗机构下的就诊号码，门诊号码，发票号码，其中门诊号码不允许和其他医疗机构有重复。所有的号码只能设置为数字。不允许其他字符。未设置票据号码的员工，系统会给出提示，完成相关票据设置后才能开展其他业务。</w:t>
      </w:r>
    </w:p>
    <w:p>
      <w:pPr>
        <w:pStyle w:val="7"/>
        <w:rPr>
          <w:rFonts w:asciiTheme="minorEastAsia" w:hAnsiTheme="minorEastAsia" w:eastAsiaTheme="minorEastAsia"/>
        </w:rPr>
      </w:pPr>
      <w:bookmarkStart w:id="49" w:name="_Toc338145310"/>
      <w:bookmarkStart w:id="50" w:name="_Toc356145495"/>
      <w:bookmarkStart w:id="51" w:name="_Toc4741"/>
      <w:r>
        <w:rPr>
          <w:rFonts w:hint="eastAsia" w:asciiTheme="minorEastAsia" w:hAnsiTheme="minorEastAsia" w:eastAsiaTheme="minorEastAsia"/>
        </w:rPr>
        <w:t>门诊诊疗</w:t>
      </w:r>
      <w:bookmarkEnd w:id="49"/>
      <w:bookmarkEnd w:id="50"/>
      <w:bookmarkEnd w:id="51"/>
    </w:p>
    <w:p>
      <w:pPr>
        <w:spacing w:line="360" w:lineRule="auto"/>
        <w:ind w:firstLine="489" w:firstLineChars="204"/>
        <w:rPr>
          <w:rFonts w:asciiTheme="minorEastAsia" w:hAnsiTheme="minorEastAsia"/>
          <w:sz w:val="24"/>
          <w:szCs w:val="24"/>
        </w:rPr>
      </w:pPr>
      <w:r>
        <w:rPr>
          <w:rFonts w:hint="eastAsia" w:asciiTheme="minorEastAsia" w:hAnsiTheme="minorEastAsia"/>
          <w:sz w:val="24"/>
          <w:szCs w:val="24"/>
        </w:rPr>
        <w:t>门诊诊疗服务是基层医疗卫生服务机构为居民提供的以病人为中心，以健康问题为导向，以多发病、常见病的诊疗为主导，持续照护的基本医疗服务。基层医疗的信息化主要是要求提供信息化手段用于全科医生进行全科诊疗的记录与管理，并为全科诊疗过程提供的信息技术辅助管理服务。具体要求区域全科医生站可以对门诊病人进行开电子处方、开申请单、记录病历记录，根据病人的病情可进行双向转诊、住院或复诊预约。自动将处方单和检查单传入门诊划价收费系统，病人可领药或到医技科室做相应检查。</w:t>
      </w:r>
    </w:p>
    <w:p>
      <w:pPr>
        <w:spacing w:line="360" w:lineRule="auto"/>
        <w:rPr>
          <w:rFonts w:asciiTheme="minorEastAsia" w:hAnsiTheme="minorEastAsia"/>
          <w:b/>
          <w:sz w:val="24"/>
        </w:rPr>
      </w:pPr>
      <w:bookmarkStart w:id="52" w:name="_Toc356145496"/>
      <w:bookmarkStart w:id="53" w:name="_Toc324238060"/>
      <w:r>
        <w:rPr>
          <w:rFonts w:hint="eastAsia" w:asciiTheme="minorEastAsia" w:hAnsiTheme="minorEastAsia"/>
          <w:b/>
          <w:sz w:val="24"/>
        </w:rPr>
        <w:t>辖区病人</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显示在该机构内已建过档案的病人列表，同时提供新建档案功能，如果与平台互联，则提供EHRView查看功能，当系统参数设置为门诊就诊无需挂号模式时，双击某个病人的档案便可进入门诊全科工作站开展诊疗业务。</w:t>
      </w:r>
    </w:p>
    <w:p>
      <w:pPr>
        <w:spacing w:line="360" w:lineRule="auto"/>
        <w:rPr>
          <w:rFonts w:asciiTheme="minorEastAsia" w:hAnsiTheme="minorEastAsia"/>
          <w:b/>
          <w:sz w:val="24"/>
        </w:rPr>
      </w:pPr>
      <w:r>
        <w:rPr>
          <w:rFonts w:hint="eastAsia" w:asciiTheme="minorEastAsia" w:hAnsiTheme="minorEastAsia"/>
          <w:b/>
          <w:sz w:val="24"/>
        </w:rPr>
        <w:t>病人列表</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按就诊状态来区分的病人列表，分为待诊、暂挂、已诊三种状态，如果系统参数设置为挂号模式，当某病人挂完号以后便会列入到待诊列表，还在进行就诊的病人列入暂挂列表，已经完成就诊的病人列入已诊列表，通常列表的时间效期为一天（根据系统参数设置）。</w:t>
      </w:r>
    </w:p>
    <w:p>
      <w:pPr>
        <w:spacing w:line="360" w:lineRule="auto"/>
        <w:rPr>
          <w:rFonts w:asciiTheme="minorEastAsia" w:hAnsiTheme="minorEastAsia"/>
          <w:b/>
          <w:sz w:val="24"/>
        </w:rPr>
      </w:pPr>
      <w:r>
        <w:rPr>
          <w:rFonts w:hint="eastAsia" w:asciiTheme="minorEastAsia" w:hAnsiTheme="minorEastAsia"/>
          <w:b/>
          <w:sz w:val="24"/>
        </w:rPr>
        <w:t>门诊全科工作站</w:t>
      </w:r>
    </w:p>
    <w:p>
      <w:pPr>
        <w:spacing w:line="360" w:lineRule="auto"/>
        <w:rPr>
          <w:rFonts w:asciiTheme="minorEastAsia" w:hAnsiTheme="minorEastAsia"/>
          <w:b/>
          <w:sz w:val="24"/>
        </w:rPr>
      </w:pPr>
      <w:bookmarkStart w:id="54" w:name="_Toc356145498"/>
      <w:r>
        <w:rPr>
          <w:rFonts w:asciiTheme="minorEastAsia" w:hAnsiTheme="minorEastAsia"/>
          <w:b/>
          <w:sz w:val="24"/>
        </w:rPr>
        <w:t>病历录入</w:t>
      </w:r>
      <w:bookmarkEnd w:id="54"/>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用于记录病人的病历信息，</w:t>
      </w:r>
      <w:r>
        <w:rPr>
          <w:rFonts w:asciiTheme="minorEastAsia" w:hAnsiTheme="minorEastAsia"/>
          <w:sz w:val="24"/>
          <w:szCs w:val="24"/>
        </w:rPr>
        <w:t>应</w:t>
      </w:r>
      <w:r>
        <w:rPr>
          <w:rFonts w:hint="eastAsia" w:asciiTheme="minorEastAsia" w:hAnsiTheme="minorEastAsia"/>
          <w:sz w:val="24"/>
          <w:szCs w:val="24"/>
        </w:rPr>
        <w:t>包括主诉、现病史、既往史、体格检查、辅助检查等，提供手工录入和调取模板两种方式。</w:t>
      </w:r>
    </w:p>
    <w:p>
      <w:pPr>
        <w:spacing w:line="360" w:lineRule="auto"/>
        <w:rPr>
          <w:rFonts w:asciiTheme="minorEastAsia" w:hAnsiTheme="minorEastAsia"/>
          <w:b/>
          <w:sz w:val="24"/>
        </w:rPr>
      </w:pPr>
      <w:r>
        <w:rPr>
          <w:rFonts w:asciiTheme="minorEastAsia" w:hAnsiTheme="minorEastAsia"/>
          <w:b/>
          <w:sz w:val="24"/>
        </w:rPr>
        <w:t>过敏史</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用于记录病人的过敏史，过敏记录可以自动填写过敏源和单独过敏史的录入，自动填写过敏源只支持药物过敏的填写。手动录入药物过敏和非药物过敏。</w:t>
      </w:r>
    </w:p>
    <w:p>
      <w:pPr>
        <w:spacing w:line="360" w:lineRule="auto"/>
        <w:rPr>
          <w:rFonts w:asciiTheme="minorEastAsia" w:hAnsiTheme="minorEastAsia"/>
          <w:b/>
          <w:sz w:val="24"/>
        </w:rPr>
      </w:pPr>
      <w:bookmarkStart w:id="55" w:name="_Toc356145499"/>
      <w:r>
        <w:rPr>
          <w:rFonts w:asciiTheme="minorEastAsia" w:hAnsiTheme="minorEastAsia"/>
          <w:b/>
          <w:sz w:val="24"/>
        </w:rPr>
        <w:t>诊断</w:t>
      </w:r>
      <w:bookmarkEnd w:id="55"/>
      <w:r>
        <w:rPr>
          <w:rFonts w:asciiTheme="minorEastAsia" w:hAnsiTheme="minorEastAsia"/>
          <w:b/>
          <w:sz w:val="24"/>
        </w:rPr>
        <w:t>编辑</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该功能用于医生下诊断，提供新增诊断、子诊断、上移、下移、保存、删除、关闭等操作功能，同时提供常用诊断、诊断部位、诊断录入等助手功能。支持西医诊断和中医诊断录入。</w:t>
      </w:r>
    </w:p>
    <w:p>
      <w:pPr>
        <w:spacing w:line="360" w:lineRule="auto"/>
        <w:rPr>
          <w:rFonts w:asciiTheme="minorEastAsia" w:hAnsiTheme="minorEastAsia"/>
          <w:b/>
          <w:sz w:val="24"/>
        </w:rPr>
      </w:pPr>
      <w:bookmarkStart w:id="56" w:name="_Toc356145500"/>
      <w:bookmarkStart w:id="57" w:name="_Toc324238012"/>
      <w:r>
        <w:rPr>
          <w:rFonts w:asciiTheme="minorEastAsia" w:hAnsiTheme="minorEastAsia"/>
          <w:b/>
          <w:sz w:val="24"/>
        </w:rPr>
        <w:t>处方</w:t>
      </w:r>
      <w:bookmarkEnd w:id="56"/>
      <w:bookmarkEnd w:id="57"/>
      <w:r>
        <w:rPr>
          <w:rFonts w:asciiTheme="minorEastAsia" w:hAnsiTheme="minorEastAsia"/>
          <w:b/>
          <w:sz w:val="24"/>
        </w:rPr>
        <w:t>编辑</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该功能用于医生开处方，提供处方录入的新组、删除、新处方、删除处方、复制处方、保存、打印、注射卡、关闭等操作功能，同时提供常用药、处方组套等助手功能以及药品的附件计价功能。</w:t>
      </w:r>
    </w:p>
    <w:p>
      <w:pPr>
        <w:spacing w:line="360" w:lineRule="auto"/>
        <w:rPr>
          <w:rFonts w:asciiTheme="minorEastAsia" w:hAnsiTheme="minorEastAsia"/>
          <w:b/>
          <w:sz w:val="24"/>
        </w:rPr>
      </w:pPr>
      <w:bookmarkStart w:id="58" w:name="_Toc356145501"/>
      <w:r>
        <w:rPr>
          <w:rFonts w:asciiTheme="minorEastAsia" w:hAnsiTheme="minorEastAsia"/>
          <w:b/>
          <w:sz w:val="24"/>
        </w:rPr>
        <w:t>处置</w:t>
      </w:r>
      <w:bookmarkEnd w:id="58"/>
      <w:r>
        <w:rPr>
          <w:rFonts w:asciiTheme="minorEastAsia" w:hAnsiTheme="minorEastAsia"/>
          <w:b/>
          <w:sz w:val="24"/>
        </w:rPr>
        <w:t>编辑</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该功能用于医生开处置，提供处置录入的插入、新组、保存、删除、关闭、打印等操作功能，同时提供常用项、组套等助手功能。</w:t>
      </w:r>
    </w:p>
    <w:p>
      <w:pPr>
        <w:spacing w:line="360" w:lineRule="auto"/>
        <w:rPr>
          <w:rFonts w:asciiTheme="minorEastAsia" w:hAnsiTheme="minorEastAsia"/>
          <w:b/>
          <w:sz w:val="24"/>
        </w:rPr>
      </w:pPr>
      <w:r>
        <w:rPr>
          <w:rFonts w:asciiTheme="minorEastAsia" w:hAnsiTheme="minorEastAsia"/>
          <w:b/>
          <w:sz w:val="24"/>
        </w:rPr>
        <w:t>检查开单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该功能用于医生开</w:t>
      </w:r>
      <w:r>
        <w:rPr>
          <w:rFonts w:hint="eastAsia" w:asciiTheme="minorEastAsia" w:hAnsiTheme="minorEastAsia"/>
          <w:sz w:val="24"/>
          <w:szCs w:val="24"/>
          <w:lang w:eastAsia="zh-Hans"/>
        </w:rPr>
        <w:t>检查申请单</w:t>
      </w:r>
      <w:r>
        <w:rPr>
          <w:rFonts w:hint="eastAsia" w:asciiTheme="minorEastAsia" w:hAnsiTheme="minorEastAsia"/>
          <w:sz w:val="24"/>
          <w:szCs w:val="24"/>
        </w:rPr>
        <w:t>，提供</w:t>
      </w:r>
      <w:r>
        <w:rPr>
          <w:rFonts w:hint="eastAsia" w:asciiTheme="minorEastAsia" w:hAnsiTheme="minorEastAsia"/>
          <w:sz w:val="24"/>
          <w:szCs w:val="24"/>
          <w:lang w:eastAsia="zh-Hans"/>
        </w:rPr>
        <w:t>检查项目的模式、部位</w:t>
      </w:r>
      <w:r>
        <w:rPr>
          <w:rFonts w:hint="eastAsia" w:asciiTheme="minorEastAsia" w:hAnsiTheme="minorEastAsia"/>
          <w:sz w:val="24"/>
          <w:szCs w:val="24"/>
        </w:rPr>
        <w:t>的</w:t>
      </w:r>
      <w:r>
        <w:rPr>
          <w:rFonts w:hint="eastAsia" w:asciiTheme="minorEastAsia" w:hAnsiTheme="minorEastAsia"/>
          <w:sz w:val="24"/>
          <w:szCs w:val="24"/>
          <w:lang w:eastAsia="zh-Hans"/>
        </w:rPr>
        <w:t>筛选并进行录入加急标注、检查目的、申请单备注的填写的操作功能。同时支持已开检查申请单的打印及状态的查阅，报告查阅。</w:t>
      </w:r>
    </w:p>
    <w:p>
      <w:pPr>
        <w:spacing w:line="360" w:lineRule="auto"/>
        <w:rPr>
          <w:rFonts w:asciiTheme="minorEastAsia" w:hAnsiTheme="minorEastAsia"/>
          <w:b/>
          <w:sz w:val="24"/>
        </w:rPr>
      </w:pPr>
      <w:r>
        <w:rPr>
          <w:rFonts w:asciiTheme="minorEastAsia" w:hAnsiTheme="minorEastAsia"/>
          <w:b/>
          <w:sz w:val="24"/>
        </w:rPr>
        <w:t>检验开单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该功能用于医生开</w:t>
      </w:r>
      <w:r>
        <w:rPr>
          <w:rFonts w:hint="eastAsia" w:asciiTheme="minorEastAsia" w:hAnsiTheme="minorEastAsia"/>
          <w:sz w:val="24"/>
          <w:szCs w:val="24"/>
          <w:lang w:eastAsia="zh-Hans"/>
        </w:rPr>
        <w:t>检验申请单</w:t>
      </w:r>
      <w:r>
        <w:rPr>
          <w:rFonts w:hint="eastAsia" w:asciiTheme="minorEastAsia" w:hAnsiTheme="minorEastAsia"/>
          <w:sz w:val="24"/>
          <w:szCs w:val="24"/>
        </w:rPr>
        <w:t>，提供</w:t>
      </w:r>
      <w:r>
        <w:rPr>
          <w:rFonts w:hint="eastAsia" w:asciiTheme="minorEastAsia" w:hAnsiTheme="minorEastAsia"/>
          <w:sz w:val="24"/>
          <w:szCs w:val="24"/>
          <w:lang w:eastAsia="zh-Hans"/>
        </w:rPr>
        <w:t>检验项目的申请开单并进行录入加急标注、申请单备注的填写的操作功能。同时支持已开检查申请单的打印及状态的查阅，检验结果的展示、报告查阅。</w:t>
      </w:r>
    </w:p>
    <w:p>
      <w:pPr>
        <w:spacing w:line="360" w:lineRule="auto"/>
        <w:rPr>
          <w:rFonts w:asciiTheme="minorEastAsia" w:hAnsiTheme="minorEastAsia"/>
          <w:b/>
          <w:sz w:val="24"/>
        </w:rPr>
      </w:pPr>
      <w:r>
        <w:rPr>
          <w:rFonts w:asciiTheme="minorEastAsia" w:hAnsiTheme="minorEastAsia"/>
          <w:b/>
          <w:sz w:val="24"/>
        </w:rPr>
        <w:t>社区功能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门诊医生站就诊时，可同时为患者创建个人健康档案；对确诊为糖尿病的患者，创建糖尿病档案；对超过35周岁的患者自动提示需要进行首诊测压，并进行高血压核实及高血压档案创建等后续工作。另外，就诊的老年人和儿童会分别创建老年人档案和儿童档案，对于确诊为传染病的病人，可创建传染病报告卡。</w:t>
      </w:r>
    </w:p>
    <w:p>
      <w:pPr>
        <w:spacing w:line="360" w:lineRule="auto"/>
        <w:rPr>
          <w:rFonts w:asciiTheme="minorEastAsia" w:hAnsiTheme="minorEastAsia"/>
          <w:b/>
          <w:sz w:val="24"/>
        </w:rPr>
      </w:pPr>
      <w:r>
        <w:rPr>
          <w:rFonts w:hint="eastAsia" w:asciiTheme="minorEastAsia" w:hAnsiTheme="minorEastAsia"/>
          <w:b/>
          <w:sz w:val="24"/>
        </w:rPr>
        <w:t>就诊历史记录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提供按当前科室、当前医生、卡号等查询在该机构下已就诊的病人就诊历史记录，提供分别按照处方、处置、病历打印的功能。</w:t>
      </w:r>
    </w:p>
    <w:p>
      <w:pPr>
        <w:spacing w:line="360" w:lineRule="auto"/>
        <w:rPr>
          <w:rFonts w:asciiTheme="minorEastAsia" w:hAnsiTheme="minorEastAsia"/>
          <w:b/>
          <w:sz w:val="24"/>
        </w:rPr>
      </w:pPr>
      <w:r>
        <w:rPr>
          <w:rFonts w:hint="eastAsia" w:asciiTheme="minorEastAsia" w:hAnsiTheme="minorEastAsia"/>
          <w:b/>
          <w:sz w:val="24"/>
        </w:rPr>
        <w:t>门诊工作日志</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记录已发生的门诊诊疗相关情况。提供按时间段查询功能以及打印工作日志列表功能。</w:t>
      </w:r>
    </w:p>
    <w:bookmarkEnd w:id="52"/>
    <w:bookmarkEnd w:id="53"/>
    <w:p>
      <w:pPr>
        <w:spacing w:line="360" w:lineRule="auto"/>
        <w:rPr>
          <w:rFonts w:asciiTheme="minorEastAsia" w:hAnsiTheme="minorEastAsia"/>
          <w:b/>
          <w:sz w:val="24"/>
        </w:rPr>
      </w:pPr>
      <w:bookmarkStart w:id="59" w:name="_Toc356145502"/>
      <w:r>
        <w:rPr>
          <w:rFonts w:hint="eastAsia" w:asciiTheme="minorEastAsia" w:hAnsiTheme="minorEastAsia"/>
          <w:b/>
          <w:sz w:val="24"/>
        </w:rPr>
        <w:t>常用组套维护</w:t>
      </w:r>
      <w:bookmarkEnd w:id="59"/>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提供处方组套维护功能，可分别按照西药、中药、草药进行组套，并对已组套提供禁用、开启功能；另外，还提供个人常用药维护功能；处方组套用于门诊全科工作站中的处方录入助手调用。</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提供个人常用项目组套维护功能，可进行新增、修改、删除组套等操作，同时对已组套提供禁用、开启功能，项目组套用于门诊全科工作站中的处置录入助手调用。</w:t>
      </w:r>
    </w:p>
    <w:p>
      <w:pPr>
        <w:spacing w:line="360" w:lineRule="auto"/>
        <w:rPr>
          <w:rFonts w:asciiTheme="minorEastAsia" w:hAnsiTheme="minorEastAsia"/>
          <w:b/>
          <w:sz w:val="24"/>
        </w:rPr>
      </w:pPr>
      <w:bookmarkStart w:id="60" w:name="_Toc356145504"/>
      <w:r>
        <w:rPr>
          <w:rFonts w:hint="eastAsia" w:asciiTheme="minorEastAsia" w:hAnsiTheme="minorEastAsia"/>
          <w:b/>
          <w:sz w:val="24"/>
        </w:rPr>
        <w:t>常用诊断维护</w:t>
      </w:r>
      <w:bookmarkEnd w:id="60"/>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提供项常用诊断维护功能，用于门诊病历首页中的诊断录入助手调用。</w:t>
      </w:r>
    </w:p>
    <w:p>
      <w:pPr>
        <w:spacing w:line="360" w:lineRule="auto"/>
        <w:rPr>
          <w:rFonts w:asciiTheme="minorEastAsia" w:hAnsiTheme="minorEastAsia"/>
          <w:b/>
          <w:sz w:val="24"/>
        </w:rPr>
      </w:pPr>
      <w:bookmarkStart w:id="61" w:name="_Toc356145505"/>
      <w:r>
        <w:rPr>
          <w:rFonts w:hint="eastAsia" w:asciiTheme="minorEastAsia" w:hAnsiTheme="minorEastAsia"/>
          <w:b/>
          <w:sz w:val="24"/>
        </w:rPr>
        <w:t>病历模板维护</w:t>
      </w:r>
      <w:bookmarkEnd w:id="61"/>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提供个人常用病历模板维护功能，可进行新增、修改、删除模板等操作，同时对已创建的病历模板提供禁用、开启功能，病历模板用于门诊全科工作站中录入病历信息调用病历模板时使用。</w:t>
      </w:r>
    </w:p>
    <w:p>
      <w:pPr>
        <w:spacing w:line="360" w:lineRule="auto"/>
        <w:rPr>
          <w:rFonts w:asciiTheme="minorEastAsia" w:hAnsiTheme="minorEastAsia"/>
          <w:b/>
          <w:sz w:val="24"/>
        </w:rPr>
      </w:pPr>
      <w:bookmarkStart w:id="62" w:name="_Toc356145506"/>
      <w:r>
        <w:rPr>
          <w:rFonts w:hint="eastAsia" w:asciiTheme="minorEastAsia" w:hAnsiTheme="minorEastAsia"/>
          <w:b/>
          <w:sz w:val="24"/>
        </w:rPr>
        <w:t>诊疗方案维护</w:t>
      </w:r>
      <w:bookmarkEnd w:id="62"/>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提供全套的诊疗方案模板维护，前提是先维护好常用诊断、处方组套、项目组套、病历模板。在门诊全科工作站中可以直接调用诊疗方案模板，实现同类病情解决方案的最高效录入。</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遵循国家规范文件建设以健康档案为基础的居民健康互动平台，整合医院与社区卫生信息系统，通过联通现有的医疗信息系统提供城市居民基本健康状况和社区卫生服务的完整资料，为居民享受基本医疗和公共卫生服务、开展健康咨询提供服务平台。</w:t>
      </w:r>
    </w:p>
    <w:p>
      <w:pPr>
        <w:pStyle w:val="7"/>
        <w:rPr>
          <w:rFonts w:asciiTheme="minorEastAsia" w:hAnsiTheme="minorEastAsia" w:eastAsiaTheme="minorEastAsia"/>
        </w:rPr>
      </w:pPr>
      <w:bookmarkStart w:id="63" w:name="_Toc14208"/>
      <w:bookmarkStart w:id="64" w:name="_Toc286647720"/>
      <w:r>
        <w:rPr>
          <w:rFonts w:hint="eastAsia" w:asciiTheme="minorEastAsia" w:hAnsiTheme="minorEastAsia" w:eastAsiaTheme="minorEastAsia"/>
        </w:rPr>
        <w:t>排队叫号</w:t>
      </w:r>
      <w:bookmarkEnd w:id="63"/>
    </w:p>
    <w:p>
      <w:pPr>
        <w:spacing w:line="360" w:lineRule="auto"/>
        <w:rPr>
          <w:rFonts w:asciiTheme="minorEastAsia" w:hAnsiTheme="minorEastAsia"/>
          <w:b/>
          <w:sz w:val="24"/>
        </w:rPr>
      </w:pPr>
      <w:r>
        <w:rPr>
          <w:rFonts w:asciiTheme="minorEastAsia" w:hAnsiTheme="minorEastAsia"/>
          <w:b/>
          <w:sz w:val="24"/>
        </w:rPr>
        <w:t>诊室业务维护</w:t>
      </w:r>
    </w:p>
    <w:p>
      <w:pPr>
        <w:spacing w:line="360" w:lineRule="auto"/>
        <w:ind w:firstLine="249" w:firstLineChars="104"/>
        <w:rPr>
          <w:rFonts w:asciiTheme="minorEastAsia" w:hAnsiTheme="minorEastAsia"/>
          <w:sz w:val="24"/>
          <w:szCs w:val="24"/>
        </w:rPr>
      </w:pPr>
      <w:r>
        <w:rPr>
          <w:rFonts w:asciiTheme="minorEastAsia" w:hAnsiTheme="minorEastAsia"/>
          <w:sz w:val="24"/>
          <w:szCs w:val="24"/>
        </w:rPr>
        <w:t>提供科室下诊室的数量、名称进行维护，医生需根据所在诊室进行关系的维护。</w:t>
      </w:r>
    </w:p>
    <w:p>
      <w:pPr>
        <w:spacing w:line="360" w:lineRule="auto"/>
        <w:rPr>
          <w:rFonts w:asciiTheme="minorEastAsia" w:hAnsiTheme="minorEastAsia"/>
          <w:b/>
          <w:sz w:val="24"/>
        </w:rPr>
      </w:pPr>
      <w:r>
        <w:rPr>
          <w:rFonts w:asciiTheme="minorEastAsia" w:hAnsiTheme="minorEastAsia"/>
          <w:b/>
          <w:sz w:val="24"/>
        </w:rPr>
        <w:t>参数维护说明</w:t>
      </w:r>
    </w:p>
    <w:p>
      <w:pPr>
        <w:spacing w:line="360" w:lineRule="auto"/>
        <w:ind w:firstLine="249" w:firstLineChars="104"/>
        <w:rPr>
          <w:rFonts w:asciiTheme="minorEastAsia" w:hAnsiTheme="minorEastAsia"/>
          <w:sz w:val="24"/>
          <w:szCs w:val="24"/>
        </w:rPr>
      </w:pPr>
      <w:r>
        <w:rPr>
          <w:rFonts w:asciiTheme="minorEastAsia" w:hAnsiTheme="minorEastAsia"/>
          <w:sz w:val="24"/>
          <w:szCs w:val="24"/>
        </w:rPr>
        <w:t>提供语言、语速、循环叫号时间间隔的参数维护功能。</w:t>
      </w:r>
    </w:p>
    <w:p>
      <w:pPr>
        <w:spacing w:line="360" w:lineRule="auto"/>
        <w:rPr>
          <w:rFonts w:asciiTheme="minorEastAsia" w:hAnsiTheme="minorEastAsia"/>
          <w:b/>
          <w:sz w:val="24"/>
        </w:rPr>
      </w:pPr>
      <w:r>
        <w:rPr>
          <w:rFonts w:asciiTheme="minorEastAsia" w:hAnsiTheme="minorEastAsia"/>
          <w:b/>
          <w:sz w:val="24"/>
        </w:rPr>
        <w:t>医生叫号</w:t>
      </w:r>
    </w:p>
    <w:p>
      <w:pPr>
        <w:spacing w:line="360" w:lineRule="auto"/>
        <w:ind w:firstLine="249" w:firstLineChars="104"/>
        <w:rPr>
          <w:rFonts w:asciiTheme="minorEastAsia" w:hAnsiTheme="minorEastAsia"/>
          <w:sz w:val="24"/>
          <w:szCs w:val="24"/>
        </w:rPr>
      </w:pPr>
      <w:r>
        <w:rPr>
          <w:rFonts w:asciiTheme="minorEastAsia" w:hAnsiTheme="minorEastAsia"/>
          <w:sz w:val="24"/>
          <w:szCs w:val="24"/>
        </w:rPr>
        <w:t>提供医生根据界面展示的病人信息进行相应叫号的功能。</w:t>
      </w:r>
    </w:p>
    <w:p>
      <w:pPr>
        <w:spacing w:line="360" w:lineRule="auto"/>
        <w:rPr>
          <w:rFonts w:asciiTheme="minorEastAsia" w:hAnsiTheme="minorEastAsia"/>
          <w:b/>
          <w:sz w:val="24"/>
        </w:rPr>
      </w:pPr>
      <w:r>
        <w:rPr>
          <w:rFonts w:asciiTheme="minorEastAsia" w:hAnsiTheme="minorEastAsia"/>
          <w:b/>
          <w:sz w:val="24"/>
        </w:rPr>
        <w:t>排队叫号展示</w:t>
      </w:r>
    </w:p>
    <w:p>
      <w:pPr>
        <w:spacing w:line="360" w:lineRule="auto"/>
        <w:ind w:firstLine="249" w:firstLineChars="104"/>
        <w:rPr>
          <w:rFonts w:asciiTheme="minorEastAsia" w:hAnsiTheme="minorEastAsia"/>
          <w:sz w:val="24"/>
          <w:szCs w:val="24"/>
        </w:rPr>
      </w:pPr>
      <w:r>
        <w:rPr>
          <w:rFonts w:asciiTheme="minorEastAsia" w:hAnsiTheme="minorEastAsia"/>
          <w:sz w:val="24"/>
          <w:szCs w:val="24"/>
        </w:rPr>
        <w:t>提供排队叫号的展示功能，支持待诊病人及历史就诊病人的展示。</w:t>
      </w:r>
    </w:p>
    <w:p>
      <w:pPr>
        <w:spacing w:line="360" w:lineRule="auto"/>
        <w:ind w:firstLine="249" w:firstLineChars="104"/>
        <w:rPr>
          <w:rFonts w:asciiTheme="minorEastAsia" w:hAnsiTheme="minorEastAsia"/>
          <w:sz w:val="24"/>
          <w:szCs w:val="24"/>
        </w:rPr>
      </w:pPr>
      <w:r>
        <w:rPr>
          <w:rFonts w:asciiTheme="minorEastAsia" w:hAnsiTheme="minorEastAsia"/>
          <w:sz w:val="24"/>
          <w:szCs w:val="24"/>
        </w:rPr>
        <w:t>提供叫号分屏功能，支持多个诊室排队叫号进程的同屏展示。</w:t>
      </w:r>
      <w:bookmarkEnd w:id="64"/>
    </w:p>
    <w:p>
      <w:pPr>
        <w:pStyle w:val="7"/>
        <w:rPr>
          <w:rFonts w:asciiTheme="minorEastAsia" w:hAnsiTheme="minorEastAsia" w:eastAsiaTheme="minorEastAsia"/>
        </w:rPr>
      </w:pPr>
      <w:bookmarkStart w:id="65" w:name="_Toc603"/>
      <w:r>
        <w:rPr>
          <w:rFonts w:hint="eastAsia" w:asciiTheme="minorEastAsia" w:hAnsiTheme="minorEastAsia" w:eastAsiaTheme="minorEastAsia"/>
        </w:rPr>
        <w:t>门诊护士</w:t>
      </w:r>
      <w:bookmarkEnd w:id="65"/>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门诊护士服务是为基层医疗卫生服务机构提供用于护士</w:t>
      </w:r>
      <w:r>
        <w:rPr>
          <w:rFonts w:hint="eastAsia" w:asciiTheme="minorEastAsia" w:hAnsiTheme="minorEastAsia"/>
          <w:sz w:val="24"/>
          <w:szCs w:val="24"/>
          <w:lang w:eastAsia="zh-Hans"/>
        </w:rPr>
        <w:t>预检分诊</w:t>
      </w:r>
      <w:r>
        <w:rPr>
          <w:rFonts w:hint="eastAsia" w:asciiTheme="minorEastAsia" w:hAnsiTheme="minorEastAsia"/>
          <w:sz w:val="24"/>
          <w:szCs w:val="24"/>
        </w:rPr>
        <w:t>管理皮试的相应系统。</w:t>
      </w:r>
    </w:p>
    <w:p>
      <w:pPr>
        <w:spacing w:line="360" w:lineRule="auto"/>
        <w:rPr>
          <w:rFonts w:asciiTheme="minorEastAsia" w:hAnsiTheme="minorEastAsia"/>
          <w:b/>
          <w:sz w:val="24"/>
        </w:rPr>
      </w:pPr>
      <w:r>
        <w:rPr>
          <w:rFonts w:hint="eastAsia" w:asciiTheme="minorEastAsia" w:hAnsiTheme="minorEastAsia"/>
          <w:b/>
          <w:sz w:val="24"/>
        </w:rPr>
        <w:t>皮试处理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用于对门诊医生站开具的有皮试药品处方进行皮试处理，可针对药品信息设置的原液皮试和非原液皮试判断是否先收费后皮试，并对皮试结果为阳性的患者自动产生其对应的过敏史。</w:t>
      </w:r>
    </w:p>
    <w:p>
      <w:pPr>
        <w:spacing w:line="360" w:lineRule="auto"/>
        <w:rPr>
          <w:rFonts w:asciiTheme="minorEastAsia" w:hAnsiTheme="minorEastAsia"/>
          <w:b/>
          <w:sz w:val="24"/>
        </w:rPr>
      </w:pPr>
      <w:r>
        <w:rPr>
          <w:rFonts w:hint="eastAsia" w:asciiTheme="minorEastAsia" w:hAnsiTheme="minorEastAsia"/>
          <w:b/>
          <w:sz w:val="24"/>
        </w:rPr>
        <w:t>取消皮试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用于将已经皮试处理的皮试药品进行取消皮试，使皮试药品可重新皮试处理。</w:t>
      </w:r>
    </w:p>
    <w:p>
      <w:pPr>
        <w:spacing w:line="360" w:lineRule="auto"/>
        <w:rPr>
          <w:rFonts w:asciiTheme="minorEastAsia" w:hAnsiTheme="minorEastAsia"/>
          <w:lang w:eastAsia="zh-Hans"/>
        </w:rPr>
      </w:pPr>
      <w:r>
        <w:rPr>
          <w:rFonts w:hint="eastAsia" w:asciiTheme="minorEastAsia" w:hAnsiTheme="minorEastAsia"/>
          <w:lang w:eastAsia="zh-Hans"/>
        </w:rPr>
        <w:t>门诊卡片打印</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用于各类</w:t>
      </w:r>
      <w:r>
        <w:rPr>
          <w:rFonts w:cs="宋体" w:asciiTheme="minorEastAsia" w:hAnsiTheme="minorEastAsia"/>
          <w:sz w:val="24"/>
          <w:szCs w:val="24"/>
        </w:rPr>
        <w:t>卡片</w:t>
      </w:r>
      <w:r>
        <w:rPr>
          <w:rFonts w:hint="eastAsia" w:cs="宋体" w:asciiTheme="minorEastAsia" w:hAnsiTheme="minorEastAsia"/>
          <w:sz w:val="24"/>
          <w:szCs w:val="24"/>
        </w:rPr>
        <w:t>的查询、展示及打印</w:t>
      </w:r>
      <w:r>
        <w:rPr>
          <w:rFonts w:cs="宋体" w:asciiTheme="minorEastAsia" w:hAnsiTheme="minorEastAsia"/>
          <w:sz w:val="24"/>
          <w:szCs w:val="24"/>
        </w:rPr>
        <w:t>，包括</w:t>
      </w:r>
      <w:r>
        <w:rPr>
          <w:rFonts w:hint="eastAsia" w:cs="宋体" w:asciiTheme="minorEastAsia" w:hAnsiTheme="minorEastAsia"/>
          <w:sz w:val="24"/>
          <w:szCs w:val="24"/>
        </w:rPr>
        <w:t>瓶贴，</w:t>
      </w:r>
      <w:r>
        <w:rPr>
          <w:rFonts w:cs="宋体" w:asciiTheme="minorEastAsia" w:hAnsiTheme="minorEastAsia"/>
          <w:sz w:val="24"/>
          <w:szCs w:val="24"/>
        </w:rPr>
        <w:t>输液</w:t>
      </w:r>
      <w:r>
        <w:rPr>
          <w:rFonts w:hint="eastAsia" w:cs="宋体" w:asciiTheme="minorEastAsia" w:hAnsiTheme="minorEastAsia"/>
          <w:sz w:val="24"/>
          <w:szCs w:val="24"/>
        </w:rPr>
        <w:t>巡视</w:t>
      </w:r>
      <w:r>
        <w:rPr>
          <w:rFonts w:cs="宋体" w:asciiTheme="minorEastAsia" w:hAnsiTheme="minorEastAsia"/>
          <w:sz w:val="24"/>
          <w:szCs w:val="24"/>
        </w:rPr>
        <w:t>卡，</w:t>
      </w:r>
      <w:r>
        <w:rPr>
          <w:rFonts w:hint="eastAsia" w:cs="宋体" w:asciiTheme="minorEastAsia" w:hAnsiTheme="minorEastAsia"/>
          <w:sz w:val="24"/>
          <w:szCs w:val="24"/>
        </w:rPr>
        <w:t>静</w:t>
      </w:r>
      <w:r>
        <w:rPr>
          <w:rFonts w:cs="宋体" w:asciiTheme="minorEastAsia" w:hAnsiTheme="minorEastAsia"/>
          <w:sz w:val="24"/>
          <w:szCs w:val="24"/>
        </w:rPr>
        <w:t>滴</w:t>
      </w:r>
      <w:r>
        <w:rPr>
          <w:rFonts w:hint="eastAsia" w:cs="宋体" w:asciiTheme="minorEastAsia" w:hAnsiTheme="minorEastAsia"/>
          <w:sz w:val="24"/>
          <w:szCs w:val="24"/>
        </w:rPr>
        <w:t>卡。</w:t>
      </w:r>
    </w:p>
    <w:p>
      <w:pPr>
        <w:spacing w:line="360" w:lineRule="auto"/>
        <w:rPr>
          <w:rFonts w:asciiTheme="minorEastAsia" w:hAnsiTheme="minorEastAsia"/>
          <w:b/>
          <w:sz w:val="24"/>
        </w:rPr>
      </w:pPr>
      <w:r>
        <w:rPr>
          <w:rFonts w:hint="eastAsia" w:asciiTheme="minorEastAsia" w:hAnsiTheme="minorEastAsia"/>
          <w:b/>
          <w:sz w:val="24"/>
        </w:rPr>
        <w:t>预检分诊</w:t>
      </w:r>
    </w:p>
    <w:p>
      <w:pPr>
        <w:spacing w:line="360" w:lineRule="auto"/>
        <w:ind w:left="210" w:leftChars="100" w:firstLine="480"/>
        <w:rPr>
          <w:rFonts w:asciiTheme="minorEastAsia" w:hAnsiTheme="minorEastAsia"/>
          <w:sz w:val="24"/>
          <w:szCs w:val="24"/>
        </w:rPr>
      </w:pPr>
      <w:r>
        <w:rPr>
          <w:rFonts w:hint="eastAsia" w:asciiTheme="minorEastAsia" w:hAnsiTheme="minorEastAsia"/>
          <w:sz w:val="24"/>
          <w:szCs w:val="24"/>
          <w:lang w:eastAsia="zh-Hans"/>
        </w:rPr>
        <w:t>针对进入基层医疗机构的患者进行预检分诊，并提前进行生命体征采集及临床症状询问。同时支持采集到的患者信息同步至门诊医生病历内。</w:t>
      </w:r>
    </w:p>
    <w:p>
      <w:pPr>
        <w:spacing w:line="360" w:lineRule="auto"/>
        <w:rPr>
          <w:rFonts w:asciiTheme="minorEastAsia" w:hAnsiTheme="minorEastAsia"/>
          <w:b/>
          <w:sz w:val="24"/>
        </w:rPr>
      </w:pPr>
      <w:r>
        <w:rPr>
          <w:rFonts w:hint="eastAsia" w:asciiTheme="minorEastAsia" w:hAnsiTheme="minorEastAsia"/>
          <w:b/>
          <w:sz w:val="24"/>
        </w:rPr>
        <w:t>分诊查询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lang w:eastAsia="zh-Hans"/>
        </w:rPr>
        <w:t>支持通过日期、分诊去向、病人姓名等查询条件对于进行预检分诊患者进行信息查询及统计</w:t>
      </w:r>
      <w:r>
        <w:rPr>
          <w:rFonts w:hint="eastAsia" w:asciiTheme="minorEastAsia" w:hAnsiTheme="minorEastAsia"/>
          <w:sz w:val="24"/>
          <w:szCs w:val="24"/>
        </w:rPr>
        <w:t>。</w:t>
      </w:r>
    </w:p>
    <w:p>
      <w:pPr>
        <w:pStyle w:val="7"/>
        <w:rPr>
          <w:rFonts w:asciiTheme="minorEastAsia" w:hAnsiTheme="minorEastAsia" w:eastAsiaTheme="minorEastAsia"/>
        </w:rPr>
      </w:pPr>
      <w:bookmarkStart w:id="66" w:name="_Toc657"/>
      <w:r>
        <w:rPr>
          <w:rFonts w:hint="eastAsia" w:asciiTheme="minorEastAsia" w:hAnsiTheme="minorEastAsia" w:eastAsiaTheme="minorEastAsia"/>
        </w:rPr>
        <w:t>门诊留观</w:t>
      </w:r>
      <w:bookmarkEnd w:id="66"/>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医院对急诊留观病人实施动态管理，急诊留观病人进行档案登记、留观用药管理、留观费用记账、留观病人管理、留观床位管理等。</w:t>
      </w:r>
    </w:p>
    <w:p>
      <w:pPr>
        <w:spacing w:line="360" w:lineRule="auto"/>
        <w:rPr>
          <w:rFonts w:asciiTheme="minorEastAsia" w:hAnsiTheme="minorEastAsia"/>
          <w:b/>
          <w:sz w:val="24"/>
        </w:rPr>
      </w:pPr>
      <w:r>
        <w:rPr>
          <w:rFonts w:hint="eastAsia" w:asciiTheme="minorEastAsia" w:hAnsiTheme="minorEastAsia"/>
          <w:b/>
          <w:sz w:val="24"/>
        </w:rPr>
        <w:t>留观申请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患者如需留院观察需要门诊或者急诊医生进行留观申请，该申请如尚未登记则可由申请医生进行修改和注销操作。</w:t>
      </w:r>
    </w:p>
    <w:p>
      <w:pPr>
        <w:spacing w:line="360" w:lineRule="auto"/>
        <w:rPr>
          <w:rFonts w:asciiTheme="minorEastAsia" w:hAnsiTheme="minorEastAsia"/>
          <w:b/>
          <w:sz w:val="24"/>
        </w:rPr>
      </w:pPr>
      <w:r>
        <w:rPr>
          <w:rFonts w:hint="eastAsia" w:asciiTheme="minorEastAsia" w:hAnsiTheme="minorEastAsia"/>
          <w:b/>
          <w:sz w:val="24"/>
        </w:rPr>
        <w:t>留观登记</w:t>
      </w:r>
    </w:p>
    <w:p>
      <w:pPr>
        <w:spacing w:line="360" w:lineRule="auto"/>
        <w:ind w:firstLine="480"/>
        <w:rPr>
          <w:rFonts w:asciiTheme="minorEastAsia" w:hAnsiTheme="minorEastAsia"/>
          <w:sz w:val="24"/>
          <w:szCs w:val="24"/>
        </w:rPr>
      </w:pPr>
      <w:r>
        <w:rPr>
          <w:rFonts w:hint="eastAsia" w:asciiTheme="minorEastAsia" w:hAnsiTheme="minorEastAsia"/>
          <w:sz w:val="24"/>
          <w:szCs w:val="24"/>
        </w:rPr>
        <w:t>根据留观申请记录，进行留观登记。</w:t>
      </w:r>
    </w:p>
    <w:p>
      <w:pPr>
        <w:spacing w:line="360" w:lineRule="auto"/>
        <w:rPr>
          <w:rFonts w:asciiTheme="minorEastAsia" w:hAnsiTheme="minorEastAsia"/>
          <w:b/>
          <w:sz w:val="24"/>
        </w:rPr>
      </w:pPr>
      <w:r>
        <w:rPr>
          <w:rFonts w:hint="eastAsia" w:asciiTheme="minorEastAsia" w:hAnsiTheme="minorEastAsia"/>
          <w:b/>
          <w:sz w:val="24"/>
        </w:rPr>
        <w:t>病人管理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用于对留观病区的所有患者进行管理，包括病人信息查询、病人信息修改、首页查询、帐卡查询、信息注销。</w:t>
      </w:r>
    </w:p>
    <w:p>
      <w:pPr>
        <w:spacing w:line="360" w:lineRule="auto"/>
        <w:rPr>
          <w:rFonts w:asciiTheme="minorEastAsia" w:hAnsiTheme="minorEastAsia"/>
          <w:b/>
          <w:sz w:val="24"/>
        </w:rPr>
      </w:pPr>
      <w:r>
        <w:rPr>
          <w:rFonts w:hint="eastAsia" w:asciiTheme="minorEastAsia" w:hAnsiTheme="minorEastAsia"/>
          <w:b/>
          <w:sz w:val="24"/>
        </w:rPr>
        <w:t>留观医嘱处理</w:t>
      </w:r>
    </w:p>
    <w:p>
      <w:pPr>
        <w:spacing w:line="360" w:lineRule="auto"/>
        <w:ind w:firstLine="480"/>
        <w:rPr>
          <w:rFonts w:asciiTheme="minorEastAsia" w:hAnsiTheme="minorEastAsia"/>
          <w:sz w:val="24"/>
          <w:szCs w:val="24"/>
        </w:rPr>
      </w:pPr>
      <w:r>
        <w:rPr>
          <w:rFonts w:hint="eastAsia" w:asciiTheme="minorEastAsia" w:hAnsiTheme="minorEastAsia"/>
          <w:sz w:val="24"/>
          <w:szCs w:val="24"/>
        </w:rPr>
        <w:t>用于医生对在院留观患者进行医嘱的增删改操作。</w:t>
      </w:r>
    </w:p>
    <w:p>
      <w:pPr>
        <w:spacing w:line="360" w:lineRule="auto"/>
        <w:rPr>
          <w:rFonts w:asciiTheme="minorEastAsia" w:hAnsiTheme="minorEastAsia"/>
          <w:b/>
          <w:sz w:val="24"/>
        </w:rPr>
      </w:pPr>
      <w:r>
        <w:rPr>
          <w:rFonts w:hint="eastAsia" w:asciiTheme="minorEastAsia" w:hAnsiTheme="minorEastAsia"/>
          <w:b/>
          <w:sz w:val="24"/>
        </w:rPr>
        <w:t>留观出院</w:t>
      </w:r>
    </w:p>
    <w:p>
      <w:pPr>
        <w:spacing w:line="360" w:lineRule="auto"/>
        <w:ind w:firstLine="480"/>
        <w:rPr>
          <w:rFonts w:asciiTheme="minorEastAsia" w:hAnsiTheme="minorEastAsia"/>
          <w:sz w:val="24"/>
          <w:szCs w:val="24"/>
        </w:rPr>
      </w:pPr>
      <w:r>
        <w:rPr>
          <w:rFonts w:hint="eastAsia" w:asciiTheme="minorEastAsia" w:hAnsiTheme="minorEastAsia"/>
          <w:sz w:val="24"/>
          <w:szCs w:val="24"/>
        </w:rPr>
        <w:t>用于医生办理留观出院证，护士根据留观出院证确认留观出院。</w:t>
      </w:r>
    </w:p>
    <w:p>
      <w:pPr>
        <w:pStyle w:val="7"/>
        <w:rPr>
          <w:rFonts w:asciiTheme="minorEastAsia" w:hAnsiTheme="minorEastAsia" w:eastAsiaTheme="minorEastAsia"/>
          <w:lang w:eastAsia="zh-Hans"/>
        </w:rPr>
      </w:pPr>
      <w:bookmarkStart w:id="67" w:name="_Toc29964"/>
      <w:r>
        <w:rPr>
          <w:rFonts w:hint="eastAsia" w:asciiTheme="minorEastAsia" w:hAnsiTheme="minorEastAsia" w:eastAsiaTheme="minorEastAsia"/>
        </w:rPr>
        <w:t>基层医疗统计分析</w:t>
      </w:r>
      <w:bookmarkEnd w:id="67"/>
    </w:p>
    <w:p>
      <w:pPr>
        <w:spacing w:line="360" w:lineRule="auto"/>
        <w:ind w:left="210" w:leftChars="100" w:firstLine="480"/>
        <w:rPr>
          <w:rFonts w:asciiTheme="minorEastAsia" w:hAnsiTheme="minorEastAsia"/>
          <w:sz w:val="24"/>
          <w:szCs w:val="24"/>
          <w:lang w:eastAsia="zh-Hans"/>
        </w:rPr>
      </w:pPr>
      <w:r>
        <w:rPr>
          <w:rFonts w:hint="eastAsia" w:asciiTheme="minorEastAsia" w:hAnsiTheme="minorEastAsia"/>
          <w:sz w:val="24"/>
          <w:szCs w:val="24"/>
          <w:lang w:eastAsia="zh-Hans"/>
        </w:rPr>
        <w:t>根据国卫办发布《基层医疗卫生机构绩效考核指标体系》中的考核指标进行基层医疗的统计分析报表设计。通过服务效率、医疗质量与安全、经济管理等方面对于基层医疗机构门诊、住院业务进行统计分析。</w:t>
      </w:r>
    </w:p>
    <w:p>
      <w:pPr>
        <w:pStyle w:val="7"/>
        <w:rPr>
          <w:rFonts w:asciiTheme="minorEastAsia" w:hAnsiTheme="minorEastAsia" w:eastAsiaTheme="minorEastAsia"/>
          <w:lang w:eastAsia="zh-Hans"/>
        </w:rPr>
      </w:pPr>
      <w:bookmarkStart w:id="68" w:name="_Toc17400"/>
      <w:r>
        <w:rPr>
          <w:rFonts w:hint="eastAsia" w:asciiTheme="minorEastAsia" w:hAnsiTheme="minorEastAsia" w:eastAsiaTheme="minorEastAsia"/>
          <w:lang w:eastAsia="zh-Hans"/>
        </w:rPr>
        <w:t>村医</w:t>
      </w:r>
      <w:r>
        <w:rPr>
          <w:rFonts w:hint="eastAsia" w:asciiTheme="minorEastAsia" w:hAnsiTheme="minorEastAsia" w:eastAsiaTheme="minorEastAsia"/>
        </w:rPr>
        <w:t>统计分析</w:t>
      </w:r>
      <w:bookmarkEnd w:id="68"/>
    </w:p>
    <w:p>
      <w:pPr>
        <w:spacing w:line="360" w:lineRule="auto"/>
        <w:ind w:left="210" w:leftChars="100" w:firstLine="480"/>
        <w:rPr>
          <w:rFonts w:asciiTheme="minorEastAsia" w:hAnsiTheme="minorEastAsia"/>
          <w:sz w:val="24"/>
          <w:szCs w:val="24"/>
        </w:rPr>
      </w:pPr>
      <w:r>
        <w:rPr>
          <w:rFonts w:hint="eastAsia" w:asciiTheme="minorEastAsia" w:hAnsiTheme="minorEastAsia"/>
          <w:sz w:val="24"/>
          <w:szCs w:val="24"/>
          <w:lang w:eastAsia="zh-Hans"/>
        </w:rPr>
        <w:t>为村医提供患者就诊历史记录、门诊工作日志、门诊费用情况查询、药品发药统计等村医相关业务的统计分析功能。</w:t>
      </w:r>
    </w:p>
    <w:p>
      <w:pPr>
        <w:pStyle w:val="7"/>
        <w:rPr>
          <w:rFonts w:asciiTheme="minorEastAsia" w:hAnsiTheme="minorEastAsia" w:eastAsiaTheme="minorEastAsia"/>
        </w:rPr>
      </w:pPr>
      <w:bookmarkStart w:id="69" w:name="_Toc10583"/>
      <w:bookmarkStart w:id="70" w:name="_Toc356145551"/>
      <w:bookmarkStart w:id="71" w:name="_Toc146790544"/>
      <w:bookmarkStart w:id="72" w:name="_Toc30030"/>
      <w:r>
        <w:rPr>
          <w:rFonts w:hint="eastAsia" w:asciiTheme="minorEastAsia" w:hAnsiTheme="minorEastAsia" w:eastAsiaTheme="minorEastAsia"/>
        </w:rPr>
        <w:t>药品管理</w:t>
      </w:r>
      <w:bookmarkEnd w:id="69"/>
      <w:bookmarkEnd w:id="70"/>
    </w:p>
    <w:p>
      <w:pPr>
        <w:spacing w:line="360" w:lineRule="auto"/>
        <w:rPr>
          <w:rFonts w:asciiTheme="minorEastAsia" w:hAnsiTheme="minorEastAsia"/>
          <w:b/>
          <w:sz w:val="24"/>
        </w:rPr>
      </w:pPr>
      <w:bookmarkStart w:id="73" w:name="_Toc356145552"/>
      <w:r>
        <w:rPr>
          <w:rFonts w:hint="eastAsia" w:asciiTheme="minorEastAsia" w:hAnsiTheme="minorEastAsia"/>
          <w:b/>
          <w:sz w:val="24"/>
        </w:rPr>
        <w:t>药品公共信息维护</w:t>
      </w:r>
      <w:bookmarkEnd w:id="73"/>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维护药品的公共信息，</w:t>
      </w:r>
      <w:r>
        <w:rPr>
          <w:rFonts w:asciiTheme="minorEastAsia" w:hAnsiTheme="minorEastAsia"/>
          <w:sz w:val="24"/>
          <w:szCs w:val="24"/>
        </w:rPr>
        <w:t>应</w:t>
      </w:r>
      <w:r>
        <w:rPr>
          <w:rFonts w:hint="eastAsia" w:asciiTheme="minorEastAsia" w:hAnsiTheme="minorEastAsia"/>
          <w:sz w:val="24"/>
          <w:szCs w:val="24"/>
        </w:rPr>
        <w:t>包括药品的属性、药品的价格，药品的别名，药品说明，用药限制，供所有医疗机构使用。医疗机构必须通过调入此处的药品目录，该功能只能在机构维护中心角色中进行维护。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药品支持自定义账簿类别，在收费报表中医院对于药品的分类可能各不相同，基本的西药费、中药费、草药费的类别可能难以满足医院的要求，因而在药品维护时支持将药品对照为事先定义好的账簿类别，在财务报表中会将产生的药品费用会归并为对应的类别。</w:t>
      </w:r>
    </w:p>
    <w:p>
      <w:pPr>
        <w:spacing w:line="360" w:lineRule="auto"/>
        <w:rPr>
          <w:rFonts w:asciiTheme="minorEastAsia" w:hAnsiTheme="minorEastAsia"/>
          <w:b/>
          <w:sz w:val="24"/>
        </w:rPr>
      </w:pPr>
      <w:bookmarkStart w:id="74" w:name="_Toc356145553"/>
      <w:r>
        <w:rPr>
          <w:rFonts w:hint="eastAsia" w:asciiTheme="minorEastAsia" w:hAnsiTheme="minorEastAsia"/>
          <w:b/>
          <w:sz w:val="24"/>
        </w:rPr>
        <w:t>药品属性维护</w:t>
      </w:r>
      <w:bookmarkEnd w:id="74"/>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对药品的剂型、发药方式和输液标志的信息进行维护，这些是最基本的信息。</w:t>
      </w:r>
    </w:p>
    <w:p>
      <w:pPr>
        <w:spacing w:line="360" w:lineRule="auto"/>
        <w:rPr>
          <w:rFonts w:asciiTheme="minorEastAsia" w:hAnsiTheme="minorEastAsia"/>
          <w:b/>
          <w:sz w:val="24"/>
        </w:rPr>
      </w:pPr>
      <w:r>
        <w:rPr>
          <w:rFonts w:hint="eastAsia" w:asciiTheme="minorEastAsia" w:hAnsiTheme="minorEastAsia"/>
          <w:b/>
          <w:sz w:val="24"/>
        </w:rPr>
        <w:t>生产厂家维护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提供生产厂家新增、修改、删除等维护功能。已使用过的生产厂家不能被修改和删除。</w:t>
      </w:r>
    </w:p>
    <w:p>
      <w:pPr>
        <w:spacing w:line="360" w:lineRule="auto"/>
        <w:rPr>
          <w:rFonts w:asciiTheme="minorEastAsia" w:hAnsiTheme="minorEastAsia"/>
          <w:b/>
          <w:sz w:val="24"/>
        </w:rPr>
      </w:pPr>
      <w:r>
        <w:rPr>
          <w:rFonts w:hint="eastAsia" w:asciiTheme="minorEastAsia" w:hAnsiTheme="minorEastAsia"/>
          <w:b/>
          <w:sz w:val="24"/>
        </w:rPr>
        <w:t>进货单位维护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对进货单位进行维护，</w:t>
      </w:r>
      <w:r>
        <w:rPr>
          <w:rFonts w:asciiTheme="minorEastAsia" w:hAnsiTheme="minorEastAsia"/>
          <w:sz w:val="24"/>
          <w:szCs w:val="24"/>
        </w:rPr>
        <w:t>应</w:t>
      </w:r>
      <w:r>
        <w:rPr>
          <w:rFonts w:hint="eastAsia" w:asciiTheme="minorEastAsia" w:hAnsiTheme="minorEastAsia"/>
          <w:sz w:val="24"/>
          <w:szCs w:val="24"/>
        </w:rPr>
        <w:t>包括单位名称、联系人、账号、地址、开户银行、联系电话、是否作废等内容。</w:t>
      </w:r>
    </w:p>
    <w:p>
      <w:pPr>
        <w:pStyle w:val="7"/>
        <w:rPr>
          <w:rFonts w:asciiTheme="minorEastAsia" w:hAnsiTheme="minorEastAsia" w:eastAsiaTheme="minorEastAsia"/>
        </w:rPr>
      </w:pPr>
      <w:bookmarkStart w:id="75" w:name="_Toc356145554"/>
      <w:bookmarkStart w:id="76" w:name="_Toc12453"/>
      <w:r>
        <w:rPr>
          <w:rFonts w:hint="eastAsia" w:asciiTheme="minorEastAsia" w:hAnsiTheme="minorEastAsia" w:eastAsiaTheme="minorEastAsia"/>
        </w:rPr>
        <w:t>药库管理</w:t>
      </w:r>
      <w:bookmarkEnd w:id="75"/>
      <w:bookmarkEnd w:id="76"/>
    </w:p>
    <w:p>
      <w:pPr>
        <w:spacing w:line="360" w:lineRule="auto"/>
        <w:rPr>
          <w:rFonts w:asciiTheme="minorEastAsia" w:hAnsiTheme="minorEastAsia"/>
          <w:b/>
          <w:sz w:val="24"/>
        </w:rPr>
      </w:pPr>
      <w:r>
        <w:rPr>
          <w:rFonts w:hint="eastAsia" w:asciiTheme="minorEastAsia" w:hAnsiTheme="minorEastAsia"/>
          <w:b/>
          <w:sz w:val="24"/>
        </w:rPr>
        <w:t>采购入库</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当药品采购回来以后系统提供对药品做采购入库管理，</w:t>
      </w:r>
      <w:r>
        <w:rPr>
          <w:rFonts w:asciiTheme="minorEastAsia" w:hAnsiTheme="minorEastAsia"/>
          <w:sz w:val="24"/>
          <w:szCs w:val="24"/>
        </w:rPr>
        <w:t>应</w:t>
      </w:r>
      <w:r>
        <w:rPr>
          <w:rFonts w:hint="eastAsia" w:asciiTheme="minorEastAsia" w:hAnsiTheme="minorEastAsia"/>
          <w:sz w:val="24"/>
          <w:szCs w:val="24"/>
        </w:rPr>
        <w:t>包括新增采购入库单明细。对入库单进行新增、修改、删除、确认等维护。</w:t>
      </w:r>
    </w:p>
    <w:p>
      <w:pPr>
        <w:spacing w:line="360" w:lineRule="auto"/>
        <w:rPr>
          <w:rFonts w:asciiTheme="minorEastAsia" w:hAnsiTheme="minorEastAsia"/>
          <w:b/>
          <w:sz w:val="24"/>
        </w:rPr>
      </w:pPr>
      <w:r>
        <w:rPr>
          <w:rFonts w:hint="eastAsia" w:asciiTheme="minorEastAsia" w:hAnsiTheme="minorEastAsia"/>
          <w:b/>
          <w:sz w:val="24"/>
        </w:rPr>
        <w:t>财务验收</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当采购入库单提交财务以后，系统提供财务对入库单进行核对和审计的功能。</w:t>
      </w:r>
    </w:p>
    <w:p>
      <w:pPr>
        <w:spacing w:line="360" w:lineRule="auto"/>
        <w:rPr>
          <w:rFonts w:asciiTheme="minorEastAsia" w:hAnsiTheme="minorEastAsia"/>
          <w:b/>
          <w:sz w:val="24"/>
        </w:rPr>
      </w:pPr>
      <w:r>
        <w:rPr>
          <w:rFonts w:hint="eastAsia" w:asciiTheme="minorEastAsia" w:hAnsiTheme="minorEastAsia"/>
          <w:b/>
          <w:sz w:val="24"/>
        </w:rPr>
        <w:t>付款处理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系统提供对财务审计通过后的采购入库单进行付款处理，</w:t>
      </w:r>
      <w:r>
        <w:rPr>
          <w:rFonts w:asciiTheme="minorEastAsia" w:hAnsiTheme="minorEastAsia"/>
          <w:sz w:val="24"/>
          <w:szCs w:val="24"/>
        </w:rPr>
        <w:t>应</w:t>
      </w:r>
      <w:r>
        <w:rPr>
          <w:rFonts w:hint="eastAsia" w:asciiTheme="minorEastAsia" w:hAnsiTheme="minorEastAsia"/>
          <w:sz w:val="24"/>
          <w:szCs w:val="24"/>
        </w:rPr>
        <w:t>包括全额付款（含余额）、部分金额分摊付款、人工输入付款等付款处理方式，同时提供汇总表打印和明细表打印两种打印功能。</w:t>
      </w:r>
    </w:p>
    <w:p>
      <w:pPr>
        <w:spacing w:line="360" w:lineRule="auto"/>
        <w:rPr>
          <w:rFonts w:asciiTheme="minorEastAsia" w:hAnsiTheme="minorEastAsia"/>
          <w:b/>
          <w:sz w:val="24"/>
        </w:rPr>
      </w:pPr>
      <w:r>
        <w:rPr>
          <w:rFonts w:hint="eastAsia" w:asciiTheme="minorEastAsia" w:hAnsiTheme="minorEastAsia"/>
          <w:b/>
          <w:sz w:val="24"/>
        </w:rPr>
        <w:t>其他入库</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系统提供除采购入库以外的其他入库方式，可新增入库单明细</w:t>
      </w:r>
      <w:r>
        <w:rPr>
          <w:rFonts w:asciiTheme="minorEastAsia" w:hAnsiTheme="minorEastAsia"/>
          <w:sz w:val="24"/>
          <w:szCs w:val="24"/>
        </w:rPr>
        <w:t>应</w:t>
      </w:r>
      <w:r>
        <w:rPr>
          <w:rFonts w:hint="eastAsia" w:asciiTheme="minorEastAsia" w:hAnsiTheme="minorEastAsia"/>
          <w:sz w:val="24"/>
          <w:szCs w:val="24"/>
        </w:rPr>
        <w:t>包括药品的名称、价格、产地、规格、单位、入库数量、批号、效期等，同时可对入库单进行新增、修改、删除、确认等维护。另外当使用系统盘点时，盘盈后会自动生成盘盈入库单。</w:t>
      </w:r>
    </w:p>
    <w:p>
      <w:pPr>
        <w:spacing w:line="360" w:lineRule="auto"/>
        <w:rPr>
          <w:rFonts w:asciiTheme="minorEastAsia" w:hAnsiTheme="minorEastAsia"/>
          <w:b/>
          <w:sz w:val="24"/>
        </w:rPr>
      </w:pPr>
      <w:r>
        <w:rPr>
          <w:rFonts w:hint="eastAsia" w:asciiTheme="minorEastAsia" w:hAnsiTheme="minorEastAsia"/>
          <w:b/>
          <w:sz w:val="24"/>
        </w:rPr>
        <w:t>出库处理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根据维护的药品出库方式，系统提供对不同的出库方式的药品出库处理。可新增出库单明细</w:t>
      </w:r>
      <w:r>
        <w:rPr>
          <w:rFonts w:asciiTheme="minorEastAsia" w:hAnsiTheme="minorEastAsia"/>
          <w:sz w:val="24"/>
          <w:szCs w:val="24"/>
        </w:rPr>
        <w:t>应</w:t>
      </w:r>
      <w:r>
        <w:rPr>
          <w:rFonts w:hint="eastAsia" w:asciiTheme="minorEastAsia" w:hAnsiTheme="minorEastAsia"/>
          <w:sz w:val="24"/>
          <w:szCs w:val="24"/>
        </w:rPr>
        <w:t>包括药品的名称、价格、产地、规格、单位、库存、申请数量等，同时可对出库单进行新增、修改、删除、确认等维护。另外当使用系统盘点时，盘亏后会自动生成盘亏出库单。</w:t>
      </w:r>
    </w:p>
    <w:p>
      <w:pPr>
        <w:spacing w:line="360" w:lineRule="auto"/>
        <w:rPr>
          <w:rFonts w:asciiTheme="minorEastAsia" w:hAnsiTheme="minorEastAsia"/>
          <w:b/>
          <w:sz w:val="24"/>
        </w:rPr>
      </w:pPr>
      <w:r>
        <w:rPr>
          <w:rFonts w:hint="eastAsia" w:asciiTheme="minorEastAsia" w:hAnsiTheme="minorEastAsia"/>
          <w:b/>
          <w:sz w:val="24"/>
        </w:rPr>
        <w:t>药品调价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对本机构的药品进行调价。在调出的药品列表中，显示药品名称、规格、单位、产地信息，若一种药品含多个产地，则按产地显示药品，一个产地药品显示一行；在本药库被注销的产地不显示在列表中。若调价药品存在于本机构药房的未确认入库单中，则不允许调价。当前机构下所有已导入该药品的药房，其产地价格同步更新为新价格。</w:t>
      </w:r>
    </w:p>
    <w:p>
      <w:pPr>
        <w:spacing w:line="360" w:lineRule="auto"/>
        <w:rPr>
          <w:rFonts w:asciiTheme="minorEastAsia" w:hAnsiTheme="minorEastAsia"/>
          <w:b/>
          <w:sz w:val="24"/>
        </w:rPr>
      </w:pPr>
      <w:r>
        <w:rPr>
          <w:rFonts w:hint="eastAsia" w:asciiTheme="minorEastAsia" w:hAnsiTheme="minorEastAsia"/>
          <w:b/>
          <w:sz w:val="24"/>
        </w:rPr>
        <w:t>库存盘点</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系统支持实物账目与系统账目的对照盘点功能，盘盈时，系统会自动生成盘盈入库单，在其他入库模块中做入库处理，盘亏时，系统自动生成盘亏出库单，在出库处理模块进行出库处理。</w:t>
      </w:r>
    </w:p>
    <w:p>
      <w:pPr>
        <w:spacing w:line="360" w:lineRule="auto"/>
        <w:rPr>
          <w:rFonts w:asciiTheme="minorEastAsia" w:hAnsiTheme="minorEastAsia"/>
          <w:b/>
          <w:sz w:val="24"/>
        </w:rPr>
      </w:pPr>
      <w:r>
        <w:rPr>
          <w:rFonts w:hint="eastAsia" w:asciiTheme="minorEastAsia" w:hAnsiTheme="minorEastAsia"/>
          <w:b/>
          <w:sz w:val="24"/>
        </w:rPr>
        <w:t>药品养护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药品养护主要是定期对变质或者损坏的药品进行统计，并标识出损坏数量和损坏原因。养护单被确认后，损坏的药品数量会自动从库存中标识为次品。</w:t>
      </w:r>
    </w:p>
    <w:p>
      <w:pPr>
        <w:spacing w:line="360" w:lineRule="auto"/>
        <w:rPr>
          <w:rFonts w:asciiTheme="minorEastAsia" w:hAnsiTheme="minorEastAsia"/>
          <w:b/>
          <w:sz w:val="24"/>
        </w:rPr>
      </w:pPr>
      <w:r>
        <w:rPr>
          <w:rFonts w:hint="eastAsia" w:asciiTheme="minorEastAsia" w:hAnsiTheme="minorEastAsia"/>
          <w:b/>
          <w:sz w:val="24"/>
        </w:rPr>
        <w:t>库存查询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系统提供药品的库存查询，可分别按照账册库存、实物明细、药房实物明细三种方式进行查询。账册库存查询中可以选择是否显示零库存查询库存账目。</w:t>
      </w:r>
    </w:p>
    <w:p>
      <w:pPr>
        <w:spacing w:line="360" w:lineRule="auto"/>
        <w:rPr>
          <w:rFonts w:asciiTheme="minorEastAsia" w:hAnsiTheme="minorEastAsia"/>
          <w:b/>
          <w:sz w:val="24"/>
        </w:rPr>
      </w:pPr>
      <w:r>
        <w:rPr>
          <w:rFonts w:hint="eastAsia" w:asciiTheme="minorEastAsia" w:hAnsiTheme="minorEastAsia"/>
          <w:b/>
          <w:sz w:val="24"/>
        </w:rPr>
        <w:t>月底过账</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统计当前药库药品当月的结存数量与结存金额。本月结存作为下一月的上月结存，下一月的发生金额从零开始。药库要对所有入库单、出库单确认处理后才可以进行月结操作。</w:t>
      </w:r>
    </w:p>
    <w:p>
      <w:pPr>
        <w:spacing w:line="360" w:lineRule="auto"/>
        <w:rPr>
          <w:rFonts w:asciiTheme="minorEastAsia" w:hAnsiTheme="minorEastAsia"/>
          <w:b/>
          <w:sz w:val="24"/>
        </w:rPr>
      </w:pPr>
      <w:r>
        <w:rPr>
          <w:rFonts w:hint="eastAsia" w:asciiTheme="minorEastAsia" w:hAnsiTheme="minorEastAsia"/>
          <w:b/>
          <w:sz w:val="24"/>
        </w:rPr>
        <w:t>药品过期提示</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查询某时间段内的过期药品，并提供打印功能。</w:t>
      </w:r>
    </w:p>
    <w:p>
      <w:pPr>
        <w:spacing w:line="360" w:lineRule="auto"/>
        <w:rPr>
          <w:rFonts w:asciiTheme="minorEastAsia" w:hAnsiTheme="minorEastAsia"/>
          <w:b/>
          <w:sz w:val="24"/>
        </w:rPr>
      </w:pPr>
      <w:r>
        <w:rPr>
          <w:rFonts w:hint="eastAsia" w:asciiTheme="minorEastAsia" w:hAnsiTheme="minorEastAsia"/>
          <w:b/>
          <w:sz w:val="24"/>
        </w:rPr>
        <w:t>药品出入库汇总</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按照入库方式来分类对药品做入库汇总，按照出库方式来分类对药品做出库汇总，可查询每种分类汇总的明细信息，并提供打印功能。</w:t>
      </w:r>
    </w:p>
    <w:p>
      <w:pPr>
        <w:spacing w:line="360" w:lineRule="auto"/>
        <w:rPr>
          <w:rFonts w:asciiTheme="minorEastAsia" w:hAnsiTheme="minorEastAsia"/>
          <w:b/>
          <w:sz w:val="24"/>
        </w:rPr>
      </w:pPr>
      <w:r>
        <w:rPr>
          <w:rFonts w:hint="eastAsia" w:asciiTheme="minorEastAsia" w:hAnsiTheme="minorEastAsia"/>
          <w:b/>
          <w:sz w:val="24"/>
        </w:rPr>
        <w:t>药库财务月报</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按照财务要求统计药库管理情况，可按照不同的账簿类别和不同的收费日期进行统计。</w:t>
      </w:r>
    </w:p>
    <w:p>
      <w:pPr>
        <w:spacing w:line="360" w:lineRule="auto"/>
        <w:rPr>
          <w:rFonts w:asciiTheme="minorEastAsia" w:hAnsiTheme="minorEastAsia"/>
          <w:b/>
          <w:sz w:val="24"/>
        </w:rPr>
      </w:pPr>
      <w:r>
        <w:rPr>
          <w:rFonts w:hint="eastAsia" w:asciiTheme="minorEastAsia" w:hAnsiTheme="minorEastAsia"/>
          <w:b/>
          <w:sz w:val="24"/>
        </w:rPr>
        <w:t>药库采购历史查询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用于统计当前药库采购入库的单据，可按供应商、药品等多种方式进行统计。</w:t>
      </w:r>
    </w:p>
    <w:p>
      <w:pPr>
        <w:spacing w:line="360" w:lineRule="auto"/>
        <w:rPr>
          <w:rFonts w:asciiTheme="minorEastAsia" w:hAnsiTheme="minorEastAsia"/>
          <w:b/>
          <w:sz w:val="24"/>
        </w:rPr>
      </w:pPr>
      <w:r>
        <w:rPr>
          <w:rFonts w:hint="eastAsia" w:asciiTheme="minorEastAsia" w:hAnsiTheme="minorEastAsia"/>
          <w:b/>
          <w:sz w:val="24"/>
        </w:rPr>
        <w:t>调价历史查询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可按照拼音码查询某类药品的调价历史过程。</w:t>
      </w:r>
    </w:p>
    <w:p>
      <w:pPr>
        <w:spacing w:line="360" w:lineRule="auto"/>
        <w:rPr>
          <w:rFonts w:asciiTheme="minorEastAsia" w:hAnsiTheme="minorEastAsia"/>
          <w:b/>
          <w:sz w:val="24"/>
        </w:rPr>
      </w:pPr>
      <w:r>
        <w:rPr>
          <w:rFonts w:hint="eastAsia" w:asciiTheme="minorEastAsia" w:hAnsiTheme="minorEastAsia"/>
          <w:b/>
          <w:sz w:val="24"/>
        </w:rPr>
        <w:t>保管员账簿</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用于查询当前药库下药品的实物与账册数量，可查看某药品在某段时间内的入出库明细。</w:t>
      </w:r>
    </w:p>
    <w:p>
      <w:pPr>
        <w:spacing w:line="360" w:lineRule="auto"/>
        <w:rPr>
          <w:rFonts w:asciiTheme="minorEastAsia" w:hAnsiTheme="minorEastAsia"/>
          <w:b/>
          <w:sz w:val="24"/>
        </w:rPr>
      </w:pPr>
      <w:r>
        <w:rPr>
          <w:rFonts w:hint="eastAsia" w:asciiTheme="minorEastAsia" w:hAnsiTheme="minorEastAsia"/>
          <w:b/>
          <w:sz w:val="24"/>
        </w:rPr>
        <w:t>出库方式维护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维护药品出库处理中的出库方式，并设置每种出库方式的出库单号、是否科室领用及对应方式，每种出库方式，发生过业务后，将不能再删除。</w:t>
      </w:r>
    </w:p>
    <w:p>
      <w:pPr>
        <w:spacing w:line="360" w:lineRule="auto"/>
        <w:rPr>
          <w:rFonts w:asciiTheme="minorEastAsia" w:hAnsiTheme="minorEastAsia"/>
          <w:b/>
          <w:sz w:val="24"/>
        </w:rPr>
      </w:pPr>
      <w:r>
        <w:rPr>
          <w:rFonts w:hint="eastAsia" w:asciiTheme="minorEastAsia" w:hAnsiTheme="minorEastAsia"/>
          <w:b/>
          <w:sz w:val="24"/>
        </w:rPr>
        <w:t>入库方式维护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维护药品入库处理中的入库方式，并设置每种入库方式的入库单号、验收单号、定价方式及对应方式，每种入库方式，发生过业务后，将不能再删除。</w:t>
      </w:r>
    </w:p>
    <w:p>
      <w:pPr>
        <w:spacing w:line="360" w:lineRule="auto"/>
        <w:rPr>
          <w:rFonts w:asciiTheme="minorEastAsia" w:hAnsiTheme="minorEastAsia"/>
          <w:b/>
          <w:sz w:val="24"/>
        </w:rPr>
      </w:pPr>
      <w:r>
        <w:rPr>
          <w:rFonts w:hint="eastAsia" w:asciiTheme="minorEastAsia" w:hAnsiTheme="minorEastAsia"/>
          <w:b/>
          <w:sz w:val="24"/>
        </w:rPr>
        <w:t>初始转账</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药品信息导入后，填入每种药品的实际库存数量，然后对药库进行初始化转账，初始化药库账薄后，才可以使用该药库。</w:t>
      </w:r>
    </w:p>
    <w:p>
      <w:pPr>
        <w:spacing w:line="360" w:lineRule="auto"/>
        <w:rPr>
          <w:rFonts w:asciiTheme="minorEastAsia" w:hAnsiTheme="minorEastAsia"/>
          <w:b/>
          <w:sz w:val="24"/>
        </w:rPr>
      </w:pPr>
      <w:bookmarkStart w:id="77" w:name="_Toc356145555"/>
      <w:r>
        <w:rPr>
          <w:rFonts w:hint="eastAsia" w:asciiTheme="minorEastAsia" w:hAnsiTheme="minorEastAsia"/>
          <w:b/>
          <w:sz w:val="24"/>
        </w:rPr>
        <w:t>私用信息维护</w:t>
      </w:r>
      <w:bookmarkEnd w:id="77"/>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当前医疗机构下药品的私有信息（高低储和药品价格），调入药品的信息到当前所在医疗机构下，设置药品产地和价格，并可设置药品的在当前医疗机构内高低储以及处方类型。药品的基本属性、包装、抗生素设置等信息，此处不可作修改。只有已经调入的药品，才能在当前医疗机构下使用。</w:t>
      </w:r>
    </w:p>
    <w:p>
      <w:pPr>
        <w:spacing w:line="360" w:lineRule="auto"/>
        <w:rPr>
          <w:rFonts w:asciiTheme="minorEastAsia" w:hAnsiTheme="minorEastAsia"/>
          <w:b/>
          <w:sz w:val="24"/>
        </w:rPr>
      </w:pPr>
      <w:r>
        <w:rPr>
          <w:rFonts w:hint="eastAsia" w:asciiTheme="minorEastAsia" w:hAnsiTheme="minorEastAsia"/>
          <w:b/>
          <w:sz w:val="24"/>
        </w:rPr>
        <w:t>药库设置</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查看以及维护当前医疗机构内的药库信息。设置每个药库的药库名称、药库类别、使用标志等。</w:t>
      </w:r>
    </w:p>
    <w:p>
      <w:pPr>
        <w:pStyle w:val="7"/>
        <w:rPr>
          <w:rFonts w:asciiTheme="minorEastAsia" w:hAnsiTheme="minorEastAsia" w:eastAsiaTheme="minorEastAsia"/>
        </w:rPr>
      </w:pPr>
      <w:bookmarkStart w:id="78" w:name="_Toc29998"/>
      <w:bookmarkStart w:id="79" w:name="_Toc356145557"/>
      <w:r>
        <w:rPr>
          <w:rFonts w:hint="eastAsia" w:asciiTheme="minorEastAsia" w:hAnsiTheme="minorEastAsia" w:eastAsiaTheme="minorEastAsia"/>
        </w:rPr>
        <w:t>药房管理</w:t>
      </w:r>
      <w:bookmarkEnd w:id="78"/>
      <w:bookmarkEnd w:id="79"/>
    </w:p>
    <w:p>
      <w:pPr>
        <w:spacing w:line="360" w:lineRule="auto"/>
        <w:rPr>
          <w:rFonts w:asciiTheme="minorEastAsia" w:hAnsiTheme="minorEastAsia"/>
          <w:b/>
          <w:sz w:val="24"/>
        </w:rPr>
      </w:pPr>
      <w:r>
        <w:rPr>
          <w:rFonts w:hint="eastAsia" w:asciiTheme="minorEastAsia" w:hAnsiTheme="minorEastAsia"/>
          <w:b/>
          <w:sz w:val="24"/>
        </w:rPr>
        <w:t>处方审核</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通过对处方的审核，进行药学干预，促进药物的合理使用，保障患者的用药安全。该功能的启用或禁止可根据系统参数来设置。当系统参数设置为开启时，医生开完处方，需先经过处方审核，审核通过的处方才能进行划价收费，然后才能到药房拿药。</w:t>
      </w:r>
    </w:p>
    <w:p>
      <w:pPr>
        <w:spacing w:line="360" w:lineRule="auto"/>
        <w:rPr>
          <w:rFonts w:asciiTheme="minorEastAsia" w:hAnsiTheme="minorEastAsia"/>
          <w:b/>
          <w:sz w:val="24"/>
        </w:rPr>
      </w:pPr>
      <w:bookmarkStart w:id="80" w:name="_Toc356145558"/>
      <w:r>
        <w:rPr>
          <w:rFonts w:hint="eastAsia" w:asciiTheme="minorEastAsia" w:hAnsiTheme="minorEastAsia"/>
          <w:b/>
          <w:sz w:val="24"/>
        </w:rPr>
        <w:t>直接发药</w:t>
      </w:r>
      <w:bookmarkEnd w:id="80"/>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对门诊病人已收费的处方直接进行发药处理，药剂师根据收费处收费后传过来的处方信息，给病人发药，同时提供处方打印、注射卡打印功能。</w:t>
      </w:r>
    </w:p>
    <w:p>
      <w:pPr>
        <w:spacing w:line="360" w:lineRule="auto"/>
        <w:rPr>
          <w:rFonts w:asciiTheme="minorEastAsia" w:hAnsiTheme="minorEastAsia"/>
          <w:b/>
          <w:sz w:val="24"/>
        </w:rPr>
      </w:pPr>
      <w:bookmarkStart w:id="81" w:name="_Toc356145559"/>
      <w:r>
        <w:rPr>
          <w:rFonts w:hint="eastAsia" w:asciiTheme="minorEastAsia" w:hAnsiTheme="minorEastAsia"/>
          <w:b/>
          <w:sz w:val="24"/>
        </w:rPr>
        <w:t>取消发药</w:t>
      </w:r>
      <w:bookmarkEnd w:id="81"/>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对已发药的处方进行取消发药处理，同时提供取消发药处方的处方打印、注射卡打印功能。</w:t>
      </w:r>
    </w:p>
    <w:p>
      <w:pPr>
        <w:spacing w:line="360" w:lineRule="auto"/>
        <w:rPr>
          <w:rFonts w:asciiTheme="minorEastAsia" w:hAnsiTheme="minorEastAsia"/>
          <w:b/>
          <w:sz w:val="24"/>
        </w:rPr>
      </w:pPr>
      <w:r>
        <w:rPr>
          <w:rFonts w:hint="eastAsia" w:asciiTheme="minorEastAsia" w:hAnsiTheme="minorEastAsia"/>
          <w:b/>
          <w:sz w:val="24"/>
        </w:rPr>
        <w:t>发药查询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可根据某一时间段内的发药日期或者发票号码对已发药进行查询。</w:t>
      </w:r>
    </w:p>
    <w:p>
      <w:pPr>
        <w:spacing w:line="360" w:lineRule="auto"/>
        <w:rPr>
          <w:rFonts w:asciiTheme="minorEastAsia" w:hAnsiTheme="minorEastAsia"/>
          <w:b/>
          <w:sz w:val="24"/>
        </w:rPr>
      </w:pPr>
      <w:bookmarkStart w:id="82" w:name="_Toc356145564"/>
      <w:r>
        <w:rPr>
          <w:rFonts w:hint="eastAsia" w:asciiTheme="minorEastAsia" w:hAnsiTheme="minorEastAsia"/>
          <w:b/>
          <w:sz w:val="24"/>
        </w:rPr>
        <w:t>月终过账</w:t>
      </w:r>
      <w:bookmarkEnd w:id="82"/>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统计当前药房药品当月的结存数量与结存金额。本月结存作为下一月的上月结存，下一月的发生金额从零开始。药房要对所有入库单、出库单、药库申领单、药库退药单、调拨单及调拨退药单确认处理后才可以进行月结操作。</w:t>
      </w:r>
    </w:p>
    <w:p>
      <w:pPr>
        <w:spacing w:line="360" w:lineRule="auto"/>
        <w:rPr>
          <w:rFonts w:asciiTheme="minorEastAsia" w:hAnsiTheme="minorEastAsia"/>
          <w:b/>
          <w:sz w:val="24"/>
        </w:rPr>
      </w:pPr>
      <w:r>
        <w:rPr>
          <w:rFonts w:hint="eastAsia" w:asciiTheme="minorEastAsia" w:hAnsiTheme="minorEastAsia"/>
          <w:b/>
          <w:sz w:val="24"/>
        </w:rPr>
        <w:t>药房对账</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通过将每种药品分别按照期初结存、本期入库、本期出库、期末结余、库存信息等作归类查询，分别列出相应的数量和金额，可以比较直观进行对照，另外可以查看每种药品的使用明细情况。</w:t>
      </w:r>
    </w:p>
    <w:p>
      <w:pPr>
        <w:spacing w:line="360" w:lineRule="auto"/>
        <w:rPr>
          <w:rFonts w:asciiTheme="minorEastAsia" w:hAnsiTheme="minorEastAsia"/>
          <w:b/>
          <w:sz w:val="24"/>
        </w:rPr>
      </w:pPr>
      <w:bookmarkStart w:id="83" w:name="_Toc356145565"/>
      <w:bookmarkStart w:id="84" w:name="_Toc356145560"/>
      <w:r>
        <w:rPr>
          <w:rFonts w:hint="eastAsia" w:asciiTheme="minorEastAsia" w:hAnsiTheme="minorEastAsia"/>
          <w:b/>
          <w:sz w:val="24"/>
        </w:rPr>
        <w:t>库存管理</w:t>
      </w:r>
      <w:bookmarkEnd w:id="83"/>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提供对药房库存药物的禁用和取消禁用的功能。</w:t>
      </w:r>
    </w:p>
    <w:p>
      <w:pPr>
        <w:spacing w:line="360" w:lineRule="auto"/>
        <w:rPr>
          <w:rFonts w:asciiTheme="minorEastAsia" w:hAnsiTheme="minorEastAsia"/>
          <w:b/>
          <w:sz w:val="24"/>
        </w:rPr>
      </w:pPr>
      <w:r>
        <w:rPr>
          <w:rFonts w:hint="eastAsia" w:asciiTheme="minorEastAsia" w:hAnsiTheme="minorEastAsia"/>
          <w:b/>
          <w:sz w:val="24"/>
        </w:rPr>
        <w:t>药品申领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药房库存不足时向药库做药品申领，药品申领需填写药品申领单且支持通过低储值自动生成申领单，药品申领单包括领药方式、申请日期、出库日期、领用日期，以及需要申领的药品信息包括规格、单位、产地、零售价格、进货价格、申领数量等。当药库已经执行完出库处理后，需到药品申领处进行药房入库确认。</w:t>
      </w:r>
    </w:p>
    <w:p>
      <w:pPr>
        <w:spacing w:line="360" w:lineRule="auto"/>
        <w:rPr>
          <w:rFonts w:asciiTheme="minorEastAsia" w:hAnsiTheme="minorEastAsia"/>
          <w:b/>
          <w:sz w:val="24"/>
        </w:rPr>
      </w:pPr>
      <w:r>
        <w:rPr>
          <w:rFonts w:hint="eastAsia" w:asciiTheme="minorEastAsia" w:hAnsiTheme="minorEastAsia"/>
          <w:b/>
          <w:sz w:val="24"/>
        </w:rPr>
        <w:t>药房退药</w:t>
      </w:r>
      <w:bookmarkEnd w:id="84"/>
    </w:p>
    <w:p>
      <w:pPr>
        <w:spacing w:line="360" w:lineRule="auto"/>
        <w:ind w:firstLine="249" w:firstLineChars="104"/>
        <w:rPr>
          <w:rFonts w:asciiTheme="minorEastAsia" w:hAnsiTheme="minorEastAsia"/>
          <w:sz w:val="24"/>
          <w:szCs w:val="24"/>
        </w:rPr>
      </w:pPr>
      <w:bookmarkStart w:id="85" w:name="_Toc356145561"/>
      <w:r>
        <w:rPr>
          <w:rFonts w:hint="eastAsia" w:asciiTheme="minorEastAsia" w:hAnsiTheme="minorEastAsia"/>
          <w:sz w:val="24"/>
          <w:szCs w:val="24"/>
        </w:rPr>
        <w:t>用于对当前药房的药品向药库进行退药处理，确认退药后，该药品在当前药房的库存数量相应减少。退药时需填写退药处理单，内容包括申请日期、药品规格、单位、产地、零售价格、进货价格、申请数量等。</w:t>
      </w:r>
    </w:p>
    <w:p>
      <w:pPr>
        <w:spacing w:line="360" w:lineRule="auto"/>
        <w:rPr>
          <w:rFonts w:asciiTheme="minorEastAsia" w:hAnsiTheme="minorEastAsia"/>
          <w:b/>
          <w:sz w:val="24"/>
        </w:rPr>
      </w:pPr>
      <w:r>
        <w:rPr>
          <w:rFonts w:hint="eastAsia" w:asciiTheme="minorEastAsia" w:hAnsiTheme="minorEastAsia"/>
          <w:b/>
          <w:sz w:val="24"/>
        </w:rPr>
        <w:t>药品入库</w:t>
      </w:r>
      <w:bookmarkEnd w:id="85"/>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用于对当前药房的药品进行入库处理，确认入库后，该药品在当前药房的库存数量相应增加。在此之前，需保证已在“入库方式维护”中维护了数据。</w:t>
      </w:r>
    </w:p>
    <w:p>
      <w:pPr>
        <w:spacing w:line="360" w:lineRule="auto"/>
        <w:rPr>
          <w:rFonts w:asciiTheme="minorEastAsia" w:hAnsiTheme="minorEastAsia"/>
          <w:b/>
          <w:sz w:val="24"/>
        </w:rPr>
      </w:pPr>
      <w:bookmarkStart w:id="86" w:name="_Toc356145562"/>
      <w:r>
        <w:rPr>
          <w:rFonts w:hint="eastAsia" w:asciiTheme="minorEastAsia" w:hAnsiTheme="minorEastAsia"/>
          <w:b/>
          <w:sz w:val="24"/>
        </w:rPr>
        <w:t>药品出库</w:t>
      </w:r>
      <w:bookmarkEnd w:id="86"/>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用于对当前药房的药品进行出库处理，确认出库后，该药品在当前药房的库存数量相应减少。在此之前，需保证已在“出库方式维护”中维护了数据。</w:t>
      </w:r>
    </w:p>
    <w:p>
      <w:pPr>
        <w:spacing w:line="360" w:lineRule="auto"/>
        <w:rPr>
          <w:rFonts w:asciiTheme="minorEastAsia" w:hAnsiTheme="minorEastAsia"/>
          <w:b/>
          <w:sz w:val="24"/>
        </w:rPr>
      </w:pPr>
      <w:r>
        <w:rPr>
          <w:rFonts w:hint="eastAsia" w:asciiTheme="minorEastAsia" w:hAnsiTheme="minorEastAsia"/>
          <w:b/>
          <w:sz w:val="24"/>
        </w:rPr>
        <w:t>调拨申请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适用于较大型的医疗机构有两个以上的药房且药房之前存在相互调拨药品的业务。当从其他药房调拨药品时，需填写药品调拨申请单，申请单包括目标药房、申请日期、所要申请药品的名称、申领数量等明细信息。系统同时提供调拨申请单的修改、删除、提交、确定等维护功能。</w:t>
      </w:r>
    </w:p>
    <w:p>
      <w:pPr>
        <w:spacing w:line="360" w:lineRule="auto"/>
        <w:rPr>
          <w:rFonts w:asciiTheme="minorEastAsia" w:hAnsiTheme="minorEastAsia"/>
          <w:b/>
          <w:sz w:val="24"/>
        </w:rPr>
      </w:pPr>
      <w:r>
        <w:rPr>
          <w:rFonts w:hint="eastAsia" w:asciiTheme="minorEastAsia" w:hAnsiTheme="minorEastAsia"/>
          <w:b/>
          <w:sz w:val="24"/>
        </w:rPr>
        <w:t>调拨出库</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对由其他药房提交到本药房申请药品调拨的申请单进行退回、确认等处理。</w:t>
      </w:r>
    </w:p>
    <w:p>
      <w:pPr>
        <w:spacing w:line="360" w:lineRule="auto"/>
        <w:rPr>
          <w:rFonts w:asciiTheme="minorEastAsia" w:hAnsiTheme="minorEastAsia"/>
          <w:b/>
          <w:sz w:val="24"/>
        </w:rPr>
      </w:pPr>
      <w:r>
        <w:rPr>
          <w:rFonts w:hint="eastAsia" w:asciiTheme="minorEastAsia" w:hAnsiTheme="minorEastAsia"/>
          <w:b/>
          <w:sz w:val="24"/>
        </w:rPr>
        <w:t>调拨退药</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已经从其他药房调入到本药房的药品进行退药处理，需填写调拨退药单，申请单包括目标药房、申请日期、所要申请药品得名称、药房规格、零售价格、单位、申领数量、实发数量等明细信息。系统同时提供调拨退药单的修改、删除、确定等维护功能。</w:t>
      </w:r>
    </w:p>
    <w:p>
      <w:pPr>
        <w:spacing w:line="360" w:lineRule="auto"/>
        <w:rPr>
          <w:rFonts w:asciiTheme="minorEastAsia" w:hAnsiTheme="minorEastAsia"/>
          <w:b/>
          <w:sz w:val="24"/>
        </w:rPr>
      </w:pPr>
      <w:r>
        <w:rPr>
          <w:rFonts w:hint="eastAsia" w:asciiTheme="minorEastAsia" w:hAnsiTheme="minorEastAsia"/>
          <w:b/>
          <w:sz w:val="24"/>
        </w:rPr>
        <w:t>盘点处理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系统提供药房盘点功能，支持多人同时盘点，盘点时需先生成盘点单，然后开始盘点具体明细数量，盘点实物数量的录入需在盘点录入业务模块开展，当盘点录入模块完成本次实物库存的库存数目录入以后，在盘点处理模块进行汇总，汇总过程中支持重新修改实际盘点数量。汇总完成以后执行“完成”操作结束本次盘点业务。</w:t>
      </w:r>
    </w:p>
    <w:p>
      <w:pPr>
        <w:spacing w:line="360" w:lineRule="auto"/>
        <w:rPr>
          <w:rFonts w:asciiTheme="minorEastAsia" w:hAnsiTheme="minorEastAsia"/>
          <w:b/>
          <w:sz w:val="24"/>
        </w:rPr>
      </w:pPr>
      <w:r>
        <w:rPr>
          <w:rFonts w:hint="eastAsia" w:asciiTheme="minorEastAsia" w:hAnsiTheme="minorEastAsia"/>
          <w:b/>
          <w:sz w:val="24"/>
        </w:rPr>
        <w:t>盘点录入</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专门用于录入实际的库存数量，分为药库包装录入和药房包装录入两种录入方式，提供“保存”和“完成”两种操作功能，“保存”为暂时保存当前数据，“完成”表示本次库存数目录入结束，且提交至盘点处理业务模块。</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盘点录入支持新增药品至盘点单中。</w:t>
      </w:r>
    </w:p>
    <w:p>
      <w:pPr>
        <w:spacing w:line="360" w:lineRule="auto"/>
        <w:rPr>
          <w:rFonts w:asciiTheme="minorEastAsia" w:hAnsiTheme="minorEastAsia"/>
          <w:b/>
          <w:sz w:val="24"/>
        </w:rPr>
      </w:pPr>
      <w:bookmarkStart w:id="87" w:name="_Toc356145563"/>
      <w:bookmarkStart w:id="88" w:name="_Toc356145568"/>
      <w:r>
        <w:rPr>
          <w:rFonts w:hint="eastAsia" w:asciiTheme="minorEastAsia" w:hAnsiTheme="minorEastAsia"/>
          <w:b/>
          <w:sz w:val="24"/>
        </w:rPr>
        <w:t>门诊库存冻结</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门诊收费处及医生站开单后，或者门诊收费处收费后，处方中对应发药药房的库存会自动冻结。超过冻结效期、退费或删除处方单时，会自动解冻库存。</w:t>
      </w:r>
    </w:p>
    <w:p>
      <w:pPr>
        <w:spacing w:line="360" w:lineRule="auto"/>
        <w:rPr>
          <w:rFonts w:asciiTheme="minorEastAsia" w:hAnsiTheme="minorEastAsia"/>
          <w:b/>
          <w:sz w:val="24"/>
        </w:rPr>
      </w:pPr>
      <w:r>
        <w:rPr>
          <w:rFonts w:hint="eastAsia" w:asciiTheme="minorEastAsia" w:hAnsiTheme="minorEastAsia"/>
          <w:b/>
          <w:sz w:val="24"/>
        </w:rPr>
        <w:t>药房发药统计</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用于统计门诊发药情况，提供按照发药时间、药品类型、统计方式等多种统计方式，可打印汇总和明细。</w:t>
      </w:r>
    </w:p>
    <w:p>
      <w:pPr>
        <w:spacing w:line="360" w:lineRule="auto"/>
        <w:rPr>
          <w:rFonts w:asciiTheme="minorEastAsia" w:hAnsiTheme="minorEastAsia"/>
          <w:b/>
          <w:sz w:val="24"/>
        </w:rPr>
      </w:pPr>
      <w:r>
        <w:rPr>
          <w:rFonts w:hint="eastAsia" w:asciiTheme="minorEastAsia" w:hAnsiTheme="minorEastAsia"/>
          <w:b/>
          <w:sz w:val="24"/>
        </w:rPr>
        <w:t>药房财务月报</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用于展示药房月结结果，列出当前药房的每种出入库方式产生的具体金额、药房上月结存及本月结存。本月结存=上月结存+入库合计-出库合计。</w:t>
      </w:r>
    </w:p>
    <w:p>
      <w:pPr>
        <w:spacing w:line="360" w:lineRule="auto"/>
        <w:rPr>
          <w:rFonts w:asciiTheme="minorEastAsia" w:hAnsiTheme="minorEastAsia"/>
          <w:b/>
          <w:sz w:val="24"/>
        </w:rPr>
      </w:pPr>
      <w:r>
        <w:rPr>
          <w:rFonts w:hint="eastAsia" w:asciiTheme="minorEastAsia" w:hAnsiTheme="minorEastAsia"/>
          <w:b/>
          <w:sz w:val="24"/>
        </w:rPr>
        <w:t>初始帐薄</w:t>
      </w:r>
      <w:bookmarkEnd w:id="87"/>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药品信息导入后，初始化药房帐薄，初始化药房账薄后，才可以使用该药房。</w:t>
      </w:r>
    </w:p>
    <w:p>
      <w:pPr>
        <w:spacing w:line="360" w:lineRule="auto"/>
        <w:rPr>
          <w:rFonts w:asciiTheme="minorEastAsia" w:hAnsiTheme="minorEastAsia"/>
          <w:b/>
          <w:sz w:val="24"/>
        </w:rPr>
      </w:pPr>
      <w:bookmarkStart w:id="89" w:name="_Toc356145566"/>
      <w:r>
        <w:rPr>
          <w:rFonts w:hint="eastAsia" w:asciiTheme="minorEastAsia" w:hAnsiTheme="minorEastAsia"/>
          <w:b/>
          <w:sz w:val="24"/>
        </w:rPr>
        <w:t>药房设置</w:t>
      </w:r>
      <w:bookmarkEnd w:id="89"/>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查看以及维护当前医疗机构内的药房信息。设置每个药房的基本信息、操作药品的权限，使用的包装类别和领药方式，包装类别分为门诊包装（即药库药品信息属性中的药房包装）和住院包装（即药库药品信息属性中的病房包装）。</w:t>
      </w:r>
    </w:p>
    <w:p>
      <w:pPr>
        <w:spacing w:line="360" w:lineRule="auto"/>
        <w:rPr>
          <w:rFonts w:asciiTheme="minorEastAsia" w:hAnsiTheme="minorEastAsia"/>
          <w:b/>
          <w:sz w:val="24"/>
        </w:rPr>
      </w:pPr>
      <w:r>
        <w:rPr>
          <w:rFonts w:hint="eastAsia" w:asciiTheme="minorEastAsia" w:hAnsiTheme="minorEastAsia"/>
          <w:b/>
          <w:sz w:val="24"/>
        </w:rPr>
        <w:t>入库方式维护</w:t>
      </w:r>
      <w:bookmarkEnd w:id="88"/>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维护药品入库处理中的入库方式，并设置每种入库方式的入库单号及对应方式，每种入库方式，发生过业务后，将不能再删除。</w:t>
      </w:r>
    </w:p>
    <w:p>
      <w:pPr>
        <w:spacing w:line="360" w:lineRule="auto"/>
        <w:rPr>
          <w:rFonts w:asciiTheme="minorEastAsia" w:hAnsiTheme="minorEastAsia"/>
          <w:b/>
          <w:sz w:val="24"/>
        </w:rPr>
      </w:pPr>
      <w:bookmarkStart w:id="90" w:name="_Toc356145569"/>
      <w:r>
        <w:rPr>
          <w:rFonts w:hint="eastAsia" w:asciiTheme="minorEastAsia" w:hAnsiTheme="minorEastAsia"/>
          <w:b/>
          <w:sz w:val="24"/>
        </w:rPr>
        <w:t>出库方式维护</w:t>
      </w:r>
      <w:bookmarkEnd w:id="90"/>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维护药品出库处理中的出库方式，并设置每种出库方式的出库单号及对应方式，每种出库方式，发生过业务后，将不能再删除。</w:t>
      </w:r>
    </w:p>
    <w:p>
      <w:pPr>
        <w:spacing w:line="360" w:lineRule="auto"/>
        <w:rPr>
          <w:rFonts w:asciiTheme="minorEastAsia" w:hAnsiTheme="minorEastAsia"/>
          <w:b/>
          <w:sz w:val="24"/>
        </w:rPr>
      </w:pPr>
      <w:bookmarkStart w:id="91" w:name="_Toc356145567"/>
      <w:r>
        <w:rPr>
          <w:rFonts w:hint="eastAsia" w:asciiTheme="minorEastAsia" w:hAnsiTheme="minorEastAsia"/>
          <w:b/>
          <w:sz w:val="24"/>
        </w:rPr>
        <w:t>药品信息维护</w:t>
      </w:r>
      <w:bookmarkEnd w:id="91"/>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药房在使用之前，需从药库/其它药房导入药品信息，及对本药房的药品信息进行维护。以下导入的药品是该医疗机构下药库内已经调入的药品。导入药品后，该药品才可以被使用。如药库内新增了某种药品后，需操作下药品信息导入功能，药房内才可以使用该药品。</w:t>
      </w:r>
    </w:p>
    <w:p>
      <w:pPr>
        <w:pStyle w:val="6"/>
        <w:rPr>
          <w:rFonts w:asciiTheme="minorEastAsia" w:hAnsiTheme="minorEastAsia"/>
        </w:rPr>
      </w:pPr>
      <w:r>
        <w:rPr>
          <w:rFonts w:hint="eastAsia" w:asciiTheme="minorEastAsia" w:hAnsiTheme="minorEastAsia"/>
        </w:rPr>
        <w:t>基层电子病历系统</w:t>
      </w:r>
    </w:p>
    <w:p>
      <w:pPr>
        <w:pStyle w:val="7"/>
        <w:rPr>
          <w:rFonts w:asciiTheme="minorEastAsia" w:hAnsiTheme="minorEastAsia" w:eastAsiaTheme="minorEastAsia"/>
        </w:rPr>
      </w:pPr>
      <w:r>
        <w:rPr>
          <w:rFonts w:hint="eastAsia" w:asciiTheme="minorEastAsia" w:hAnsiTheme="minorEastAsia" w:eastAsiaTheme="minorEastAsia"/>
        </w:rPr>
        <w:t>门诊电子病历系统</w:t>
      </w:r>
    </w:p>
    <w:p>
      <w:pPr>
        <w:spacing w:line="360" w:lineRule="auto"/>
        <w:rPr>
          <w:rFonts w:asciiTheme="minorEastAsia" w:hAnsiTheme="minorEastAsia"/>
          <w:b/>
          <w:sz w:val="24"/>
        </w:rPr>
      </w:pPr>
      <w:bookmarkStart w:id="92" w:name="_Toc356145617"/>
      <w:r>
        <w:rPr>
          <w:rFonts w:hint="eastAsia" w:asciiTheme="minorEastAsia" w:hAnsiTheme="minorEastAsia"/>
          <w:b/>
          <w:sz w:val="24"/>
        </w:rPr>
        <w:t>创建病历文档</w:t>
      </w:r>
      <w:bookmarkEnd w:id="92"/>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用户选择指定病历类别的病历模板。</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根据用户的医疗角色，判断是否拥有该模板类别的“病历书写权限”。</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创建病历数据（若是首次创建病程，一并创建页面页脚）。</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加载病历模板数据。</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调用“编辑文档”，切换到编辑状态。</w:t>
      </w:r>
    </w:p>
    <w:p>
      <w:pPr>
        <w:spacing w:line="360" w:lineRule="auto"/>
        <w:rPr>
          <w:rFonts w:asciiTheme="minorEastAsia" w:hAnsiTheme="minorEastAsia"/>
          <w:b/>
          <w:sz w:val="24"/>
        </w:rPr>
      </w:pPr>
      <w:bookmarkStart w:id="93" w:name="_Toc356145618"/>
      <w:r>
        <w:rPr>
          <w:rFonts w:hint="eastAsia" w:asciiTheme="minorEastAsia" w:hAnsiTheme="minorEastAsia"/>
          <w:b/>
          <w:sz w:val="24"/>
        </w:rPr>
        <w:t>浏览病历文档</w:t>
      </w:r>
      <w:bookmarkEnd w:id="93"/>
      <w:r>
        <w:rPr>
          <w:rFonts w:hint="eastAsia" w:asciiTheme="minorEastAsia" w:hAnsiTheme="minorEastAsia"/>
          <w:b/>
          <w:sz w:val="24"/>
        </w:rPr>
        <w:t xml:space="preserve"> </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打开一份病历文档，若无则打开空页面。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用户可根据个人习惯，缩放病历文档；</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用户可查阅修改痕迹（基于文字对比技术的修改痕迹）</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医生可查阅病历审计日志。</w:t>
      </w:r>
    </w:p>
    <w:p>
      <w:pPr>
        <w:spacing w:line="360" w:lineRule="auto"/>
        <w:rPr>
          <w:rFonts w:asciiTheme="minorEastAsia" w:hAnsiTheme="minorEastAsia"/>
          <w:b/>
          <w:sz w:val="24"/>
        </w:rPr>
      </w:pPr>
      <w:bookmarkStart w:id="94" w:name="_Toc356145619"/>
      <w:r>
        <w:rPr>
          <w:rFonts w:hint="eastAsia" w:asciiTheme="minorEastAsia" w:hAnsiTheme="minorEastAsia"/>
          <w:b/>
          <w:sz w:val="24"/>
        </w:rPr>
        <w:t>书写病历文档</w:t>
      </w:r>
      <w:bookmarkEnd w:id="94"/>
      <w:r>
        <w:rPr>
          <w:rFonts w:hint="eastAsia" w:asciiTheme="minorEastAsia" w:hAnsiTheme="minorEastAsia"/>
          <w:b/>
          <w:sz w:val="24"/>
        </w:rPr>
        <w:t xml:space="preserve"> </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病历文档编辑、病历锁、元素编辑器、文字编辑、表格编辑、图片编辑、撤销/恢复编辑、结构化复制/剪切/粘贴、文字样式设置、段落样式设置、段落标题修改、引用元素更新、自动备份病历文档、实现引用功能、书写医生签名、使用书写助手等多种系统功能。</w:t>
      </w:r>
    </w:p>
    <w:p>
      <w:pPr>
        <w:spacing w:line="360" w:lineRule="auto"/>
        <w:rPr>
          <w:rFonts w:asciiTheme="minorEastAsia" w:hAnsiTheme="minorEastAsia"/>
          <w:b/>
          <w:sz w:val="24"/>
        </w:rPr>
      </w:pPr>
      <w:bookmarkStart w:id="95" w:name="_Toc356145620"/>
      <w:r>
        <w:rPr>
          <w:rFonts w:hint="eastAsia" w:asciiTheme="minorEastAsia" w:hAnsiTheme="minorEastAsia"/>
          <w:b/>
          <w:sz w:val="24"/>
        </w:rPr>
        <w:t>保存病历文档</w:t>
      </w:r>
      <w:bookmarkEnd w:id="95"/>
      <w:r>
        <w:rPr>
          <w:rFonts w:hint="eastAsia" w:asciiTheme="minorEastAsia" w:hAnsiTheme="minorEastAsia"/>
          <w:b/>
          <w:sz w:val="24"/>
        </w:rPr>
        <w:t xml:space="preserve"> </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保存病历文档，存储病历数据，同步保存共享文档（HTML），当保存病历文档不成功时候将文档保存到本地。</w:t>
      </w:r>
    </w:p>
    <w:p>
      <w:pPr>
        <w:spacing w:line="360" w:lineRule="auto"/>
        <w:rPr>
          <w:rFonts w:asciiTheme="minorEastAsia" w:hAnsiTheme="minorEastAsia"/>
          <w:b/>
          <w:sz w:val="24"/>
        </w:rPr>
      </w:pPr>
      <w:bookmarkStart w:id="96" w:name="_Toc356145621"/>
      <w:r>
        <w:rPr>
          <w:rFonts w:hint="eastAsia" w:asciiTheme="minorEastAsia" w:hAnsiTheme="minorEastAsia"/>
          <w:b/>
          <w:sz w:val="24"/>
        </w:rPr>
        <w:t>删除病历文档</w:t>
      </w:r>
      <w:bookmarkEnd w:id="96"/>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若有签名，不允许删除病历文档；删除病历文档，病历文档需执行解锁，编辑器中内容显示和病历树结构中结点需重新更新（数值），若病程，需重新打开病程记录。</w:t>
      </w:r>
    </w:p>
    <w:p>
      <w:pPr>
        <w:spacing w:line="360" w:lineRule="auto"/>
        <w:rPr>
          <w:rFonts w:asciiTheme="minorEastAsia" w:hAnsiTheme="minorEastAsia"/>
          <w:b/>
          <w:sz w:val="24"/>
        </w:rPr>
      </w:pPr>
      <w:bookmarkStart w:id="97" w:name="_Toc356145622"/>
      <w:r>
        <w:rPr>
          <w:rFonts w:hint="eastAsia" w:asciiTheme="minorEastAsia" w:hAnsiTheme="minorEastAsia"/>
          <w:b/>
          <w:sz w:val="24"/>
        </w:rPr>
        <w:t>打印病历文档</w:t>
      </w:r>
      <w:bookmarkEnd w:id="97"/>
      <w:r>
        <w:rPr>
          <w:rFonts w:hint="eastAsia" w:asciiTheme="minorEastAsia" w:hAnsiTheme="minorEastAsia"/>
          <w:b/>
          <w:sz w:val="24"/>
        </w:rPr>
        <w:t xml:space="preserve"> </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医生打印病历文档，编辑界面与打印界面分离，所有的打印操作在打印预览界面完成。支持多种打印模式包括普通打印、打印当前病程、向前续打、向后续打、选择打印、显示/不显示网格线等。</w:t>
      </w:r>
    </w:p>
    <w:bookmarkEnd w:id="71"/>
    <w:bookmarkEnd w:id="72"/>
    <w:p>
      <w:pPr>
        <w:pStyle w:val="6"/>
        <w:rPr>
          <w:rFonts w:asciiTheme="minorEastAsia" w:hAnsiTheme="minorEastAsia"/>
          <w:lang w:eastAsia="zh-Hans"/>
        </w:rPr>
      </w:pPr>
      <w:r>
        <w:rPr>
          <w:rFonts w:hint="eastAsia" w:asciiTheme="minorEastAsia" w:hAnsiTheme="minorEastAsia"/>
          <w:lang w:eastAsia="zh-Hans"/>
        </w:rPr>
        <w:t>基层</w:t>
      </w:r>
      <w:r>
        <w:rPr>
          <w:rFonts w:hint="eastAsia" w:asciiTheme="minorEastAsia" w:hAnsiTheme="minorEastAsia"/>
        </w:rPr>
        <w:t>PACS</w:t>
      </w:r>
      <w:r>
        <w:rPr>
          <w:rFonts w:hint="eastAsia" w:asciiTheme="minorEastAsia" w:hAnsiTheme="minorEastAsia"/>
          <w:lang w:eastAsia="zh-Hans"/>
        </w:rPr>
        <w:t>系统</w:t>
      </w:r>
    </w:p>
    <w:p>
      <w:pPr>
        <w:pStyle w:val="7"/>
        <w:rPr>
          <w:rFonts w:asciiTheme="minorEastAsia" w:hAnsiTheme="minorEastAsia" w:eastAsiaTheme="minorEastAsia"/>
        </w:rPr>
      </w:pPr>
      <w:r>
        <w:rPr>
          <w:rFonts w:asciiTheme="minorEastAsia" w:hAnsiTheme="minorEastAsia" w:eastAsiaTheme="minorEastAsia"/>
        </w:rPr>
        <w:t>基层</w:t>
      </w:r>
      <w:r>
        <w:rPr>
          <w:rFonts w:hint="eastAsia" w:asciiTheme="minorEastAsia" w:hAnsiTheme="minorEastAsia" w:eastAsiaTheme="minorEastAsia"/>
        </w:rPr>
        <w:t>影像</w:t>
      </w:r>
      <w:r>
        <w:rPr>
          <w:rFonts w:asciiTheme="minorEastAsia" w:hAnsiTheme="minorEastAsia" w:eastAsiaTheme="minorEastAsia"/>
        </w:rPr>
        <w:t>信息系统</w:t>
      </w:r>
    </w:p>
    <w:tbl>
      <w:tblPr>
        <w:tblStyle w:val="3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8" w:type="dxa"/>
            <w:vMerge w:val="restart"/>
            <w:shd w:val="clear" w:color="auto" w:fill="auto"/>
            <w:vAlign w:val="center"/>
          </w:tcPr>
          <w:p>
            <w:pPr>
              <w:spacing w:line="360" w:lineRule="auto"/>
              <w:jc w:val="left"/>
              <w:rPr>
                <w:rFonts w:cs="宋体" w:asciiTheme="minorEastAsia" w:hAnsiTheme="minorEastAsia"/>
                <w:color w:val="000000"/>
                <w:kern w:val="0"/>
                <w:sz w:val="24"/>
                <w:szCs w:val="24"/>
              </w:rPr>
            </w:pPr>
            <w:bookmarkStart w:id="98" w:name="RANGE!D101"/>
            <w:r>
              <w:rPr>
                <w:rFonts w:hint="eastAsia" w:cs="宋体" w:asciiTheme="minorEastAsia" w:hAnsiTheme="minorEastAsia"/>
                <w:color w:val="000000"/>
                <w:kern w:val="0"/>
                <w:sz w:val="24"/>
                <w:szCs w:val="24"/>
              </w:rPr>
              <w:t>基层</w:t>
            </w:r>
            <w:r>
              <w:rPr>
                <w:rFonts w:asciiTheme="minorEastAsia" w:hAnsiTheme="minorEastAsia"/>
                <w:color w:val="000000"/>
                <w:kern w:val="0"/>
                <w:sz w:val="24"/>
                <w:szCs w:val="24"/>
              </w:rPr>
              <w:t>PACS</w:t>
            </w:r>
            <w:r>
              <w:rPr>
                <w:rFonts w:hint="eastAsia" w:cs="宋体" w:asciiTheme="minorEastAsia" w:hAnsiTheme="minorEastAsia"/>
                <w:color w:val="000000"/>
                <w:kern w:val="0"/>
                <w:sz w:val="24"/>
                <w:szCs w:val="24"/>
              </w:rPr>
              <w:t>系统</w:t>
            </w:r>
            <w:bookmarkEnd w:id="98"/>
          </w:p>
        </w:tc>
        <w:tc>
          <w:tcPr>
            <w:tcW w:w="6946" w:type="dxa"/>
            <w:shd w:val="clear" w:color="auto" w:fill="auto"/>
            <w:vAlign w:val="center"/>
          </w:tcPr>
          <w:p>
            <w:pPr>
              <w:spacing w:line="360" w:lineRule="auto"/>
              <w:ind w:firstLine="480"/>
              <w:jc w:val="left"/>
              <w:rPr>
                <w:rFonts w:asciiTheme="minorEastAsia" w:hAnsiTheme="minorEastAsia"/>
                <w:color w:val="000000"/>
                <w:kern w:val="0"/>
                <w:sz w:val="24"/>
                <w:szCs w:val="24"/>
              </w:rPr>
            </w:pPr>
            <w:r>
              <w:rPr>
                <w:rFonts w:asciiTheme="minorEastAsia" w:hAnsiTheme="minorEastAsia"/>
                <w:color w:val="000000"/>
                <w:kern w:val="0"/>
                <w:sz w:val="24"/>
                <w:szCs w:val="24"/>
              </w:rPr>
              <w:t>PACS</w:t>
            </w:r>
            <w:r>
              <w:rPr>
                <w:rFonts w:hint="eastAsia" w:asciiTheme="minorEastAsia" w:hAnsiTheme="minorEastAsia"/>
                <w:color w:val="000000"/>
                <w:kern w:val="0"/>
                <w:sz w:val="24"/>
                <w:szCs w:val="24"/>
              </w:rPr>
              <w:t>服务器管理系统：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8" w:type="dxa"/>
            <w:vMerge w:val="continue"/>
            <w:shd w:val="clear" w:color="auto" w:fill="auto"/>
            <w:vAlign w:val="center"/>
          </w:tcPr>
          <w:p>
            <w:pPr>
              <w:spacing w:line="360" w:lineRule="auto"/>
              <w:ind w:firstLine="480"/>
              <w:jc w:val="left"/>
              <w:rPr>
                <w:rFonts w:cs="宋体" w:asciiTheme="minorEastAsia" w:hAnsiTheme="minorEastAsia"/>
                <w:color w:val="000000"/>
                <w:kern w:val="0"/>
                <w:sz w:val="24"/>
                <w:szCs w:val="24"/>
              </w:rPr>
            </w:pPr>
          </w:p>
        </w:tc>
        <w:tc>
          <w:tcPr>
            <w:tcW w:w="6946" w:type="dxa"/>
            <w:shd w:val="clear" w:color="auto" w:fill="auto"/>
            <w:vAlign w:val="center"/>
          </w:tcPr>
          <w:p>
            <w:pPr>
              <w:spacing w:line="360" w:lineRule="auto"/>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集中式管理架构的</w:t>
            </w:r>
            <w:r>
              <w:rPr>
                <w:rFonts w:asciiTheme="minorEastAsia" w:hAnsiTheme="minorEastAsia"/>
                <w:color w:val="000000"/>
                <w:kern w:val="0"/>
                <w:sz w:val="24"/>
                <w:szCs w:val="24"/>
              </w:rPr>
              <w:t>PACS</w:t>
            </w:r>
            <w:r>
              <w:rPr>
                <w:rFonts w:hint="eastAsia" w:cs="宋体" w:asciiTheme="minorEastAsia" w:hAnsiTheme="minorEastAsia"/>
                <w:color w:val="000000"/>
                <w:kern w:val="0"/>
                <w:sz w:val="24"/>
                <w:szCs w:val="24"/>
              </w:rPr>
              <w:t>服务器管理系统，作为一个具有完善的系统管理功能的</w:t>
            </w:r>
            <w:r>
              <w:rPr>
                <w:rFonts w:asciiTheme="minorEastAsia" w:hAnsiTheme="minorEastAsia"/>
                <w:color w:val="000000"/>
                <w:kern w:val="0"/>
                <w:sz w:val="24"/>
                <w:szCs w:val="24"/>
              </w:rPr>
              <w:t>PACS</w:t>
            </w:r>
            <w:r>
              <w:rPr>
                <w:rFonts w:hint="eastAsia" w:cs="宋体" w:asciiTheme="minorEastAsia" w:hAnsiTheme="minorEastAsia"/>
                <w:color w:val="000000"/>
                <w:kern w:val="0"/>
                <w:sz w:val="24"/>
                <w:szCs w:val="24"/>
              </w:rPr>
              <w:t>服务器管理软件，可提供系统管理、流程控制和影像数据自动迁移管理以及影像长、短期存储过程智能维护和管理能力。能够支持大容量磁盘阵列，影像在线存储过程自动管理，支持在线存储容量的动态扩展，可提供影像全在线模式存储管理能力，确保任何时间间期的所有影像始终可以提供可靠的响应速率。服务器影像长期存储单元支持采用</w:t>
            </w:r>
            <w:r>
              <w:rPr>
                <w:rFonts w:asciiTheme="minorEastAsia" w:hAnsiTheme="minorEastAsia"/>
                <w:color w:val="000000"/>
                <w:kern w:val="0"/>
                <w:sz w:val="24"/>
                <w:szCs w:val="24"/>
              </w:rPr>
              <w:t>DVD</w:t>
            </w:r>
            <w:r>
              <w:rPr>
                <w:rFonts w:hint="eastAsia" w:cs="宋体" w:asciiTheme="minorEastAsia" w:hAnsiTheme="minorEastAsia"/>
                <w:color w:val="000000"/>
                <w:kern w:val="0"/>
                <w:sz w:val="24"/>
                <w:szCs w:val="24"/>
              </w:rPr>
              <w:t>单光盘刻录实现，可配置一套独立的影像备份存储工作站，专门负责完成每日新产生影像的</w:t>
            </w:r>
            <w:r>
              <w:rPr>
                <w:rFonts w:asciiTheme="minorEastAsia" w:hAnsiTheme="minorEastAsia"/>
                <w:color w:val="000000"/>
                <w:kern w:val="0"/>
                <w:sz w:val="24"/>
                <w:szCs w:val="24"/>
              </w:rPr>
              <w:t>DVD</w:t>
            </w:r>
            <w:r>
              <w:rPr>
                <w:rFonts w:hint="eastAsia" w:cs="宋体" w:asciiTheme="minorEastAsia" w:hAnsiTheme="minorEastAsia"/>
                <w:color w:val="000000"/>
                <w:kern w:val="0"/>
                <w:sz w:val="24"/>
                <w:szCs w:val="24"/>
              </w:rPr>
              <w:t>刻录备份操作，完成影像数据刻录</w:t>
            </w:r>
            <w:r>
              <w:rPr>
                <w:rFonts w:asciiTheme="minorEastAsia" w:hAnsiTheme="minorEastAsia"/>
                <w:color w:val="000000"/>
                <w:kern w:val="0"/>
                <w:sz w:val="24"/>
                <w:szCs w:val="24"/>
              </w:rPr>
              <w:t>DVD</w:t>
            </w:r>
            <w:r>
              <w:rPr>
                <w:rFonts w:hint="eastAsia" w:cs="宋体" w:asciiTheme="minorEastAsia" w:hAnsiTheme="minorEastAsia"/>
                <w:color w:val="000000"/>
                <w:kern w:val="0"/>
                <w:sz w:val="24"/>
                <w:szCs w:val="24"/>
              </w:rPr>
              <w:t>盘，主要作为影像永久存储拷贝的备份。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8" w:type="dxa"/>
            <w:vMerge w:val="continue"/>
            <w:shd w:val="clear" w:color="auto" w:fill="auto"/>
            <w:vAlign w:val="center"/>
          </w:tcPr>
          <w:p>
            <w:pPr>
              <w:spacing w:line="360" w:lineRule="auto"/>
              <w:ind w:firstLine="480"/>
              <w:jc w:val="left"/>
              <w:rPr>
                <w:rFonts w:cs="宋体" w:asciiTheme="minorEastAsia" w:hAnsiTheme="minorEastAsia"/>
                <w:color w:val="000000"/>
                <w:kern w:val="0"/>
                <w:sz w:val="24"/>
                <w:szCs w:val="24"/>
              </w:rPr>
            </w:pPr>
          </w:p>
        </w:tc>
        <w:tc>
          <w:tcPr>
            <w:tcW w:w="6946" w:type="dxa"/>
            <w:shd w:val="clear" w:color="auto" w:fill="auto"/>
            <w:vAlign w:val="center"/>
          </w:tcPr>
          <w:p>
            <w:pPr>
              <w:spacing w:line="360" w:lineRule="auto"/>
              <w:ind w:firstLine="480"/>
              <w:jc w:val="left"/>
              <w:rPr>
                <w:rFonts w:asciiTheme="minorEastAsia" w:hAnsiTheme="minorEastAsia"/>
                <w:color w:val="000000"/>
                <w:kern w:val="0"/>
                <w:sz w:val="24"/>
                <w:szCs w:val="24"/>
              </w:rPr>
            </w:pPr>
            <w:bookmarkStart w:id="99" w:name="RANGE!E103"/>
            <w:r>
              <w:rPr>
                <w:rFonts w:asciiTheme="minorEastAsia" w:hAnsiTheme="minorEastAsia"/>
                <w:color w:val="000000"/>
                <w:kern w:val="0"/>
                <w:sz w:val="24"/>
                <w:szCs w:val="24"/>
              </w:rPr>
              <w:t>PACS</w:t>
            </w:r>
            <w:r>
              <w:rPr>
                <w:rFonts w:hint="eastAsia" w:asciiTheme="minorEastAsia" w:hAnsiTheme="minorEastAsia"/>
                <w:color w:val="000000"/>
                <w:kern w:val="0"/>
                <w:sz w:val="24"/>
                <w:szCs w:val="24"/>
              </w:rPr>
              <w:t>影像工作站系统：</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8" w:type="dxa"/>
            <w:vMerge w:val="continue"/>
            <w:shd w:val="clear" w:color="auto" w:fill="auto"/>
            <w:vAlign w:val="center"/>
          </w:tcPr>
          <w:p>
            <w:pPr>
              <w:spacing w:line="360" w:lineRule="auto"/>
              <w:ind w:firstLine="480"/>
              <w:jc w:val="left"/>
              <w:rPr>
                <w:rFonts w:cs="宋体" w:asciiTheme="minorEastAsia" w:hAnsiTheme="minorEastAsia"/>
                <w:color w:val="000000"/>
                <w:kern w:val="0"/>
                <w:sz w:val="24"/>
                <w:szCs w:val="24"/>
              </w:rPr>
            </w:pPr>
          </w:p>
        </w:tc>
        <w:tc>
          <w:tcPr>
            <w:tcW w:w="6946" w:type="dxa"/>
            <w:shd w:val="clear" w:color="auto" w:fill="auto"/>
            <w:vAlign w:val="center"/>
          </w:tcPr>
          <w:p>
            <w:pPr>
              <w:spacing w:line="360" w:lineRule="auto"/>
              <w:ind w:firstLine="480"/>
              <w:jc w:val="left"/>
              <w:rPr>
                <w:rFonts w:asciiTheme="minorEastAsia" w:hAnsiTheme="minorEastAsia"/>
                <w:color w:val="000000"/>
                <w:kern w:val="0"/>
                <w:sz w:val="24"/>
                <w:szCs w:val="24"/>
              </w:rPr>
            </w:pPr>
            <w:r>
              <w:rPr>
                <w:rFonts w:asciiTheme="minorEastAsia" w:hAnsiTheme="minorEastAsia"/>
                <w:color w:val="000000"/>
                <w:kern w:val="0"/>
                <w:sz w:val="24"/>
                <w:szCs w:val="24"/>
              </w:rPr>
              <w:t>PACS</w:t>
            </w:r>
            <w:r>
              <w:rPr>
                <w:rFonts w:hint="eastAsia" w:asciiTheme="minorEastAsia" w:hAnsiTheme="minorEastAsia"/>
                <w:color w:val="000000"/>
                <w:kern w:val="0"/>
                <w:sz w:val="24"/>
                <w:szCs w:val="24"/>
              </w:rPr>
              <w:t>影像工作站系统可为区域内各基层医疗机构放射科或其他要求常规医学影像调阅服务的临床科室医师提供全方位的影像诊断处理、操作和影像会诊浏览功能。</w:t>
            </w:r>
          </w:p>
        </w:tc>
      </w:tr>
    </w:tbl>
    <w:p>
      <w:pPr>
        <w:rPr>
          <w:rFonts w:asciiTheme="minorEastAsia" w:hAnsiTheme="minorEastAsia"/>
        </w:rPr>
      </w:pPr>
    </w:p>
    <w:p>
      <w:pPr>
        <w:pStyle w:val="6"/>
        <w:rPr>
          <w:rFonts w:asciiTheme="minorEastAsia" w:hAnsiTheme="minorEastAsia"/>
        </w:rPr>
      </w:pPr>
      <w:r>
        <w:rPr>
          <w:rFonts w:hint="eastAsia" w:asciiTheme="minorEastAsia" w:hAnsiTheme="minorEastAsia"/>
        </w:rPr>
        <w:t>住院管理系统</w:t>
      </w:r>
    </w:p>
    <w:p>
      <w:pPr>
        <w:pStyle w:val="7"/>
        <w:rPr>
          <w:rFonts w:asciiTheme="minorEastAsia" w:hAnsiTheme="minorEastAsia" w:eastAsiaTheme="minorEastAsia"/>
        </w:rPr>
      </w:pPr>
      <w:r>
        <w:rPr>
          <w:rFonts w:asciiTheme="minorEastAsia" w:hAnsiTheme="minorEastAsia" w:eastAsiaTheme="minorEastAsia"/>
        </w:rPr>
        <w:t>住院管理</w:t>
      </w:r>
    </w:p>
    <w:p>
      <w:pPr>
        <w:spacing w:line="360" w:lineRule="auto"/>
        <w:rPr>
          <w:rFonts w:asciiTheme="minorEastAsia" w:hAnsiTheme="minorEastAsia"/>
          <w:b/>
          <w:sz w:val="24"/>
        </w:rPr>
      </w:pPr>
      <w:bookmarkStart w:id="100" w:name="_Toc356145508"/>
      <w:bookmarkStart w:id="101" w:name="_Toc345943754"/>
      <w:r>
        <w:rPr>
          <w:rFonts w:hint="eastAsia" w:asciiTheme="minorEastAsia" w:hAnsiTheme="minorEastAsia"/>
          <w:b/>
          <w:sz w:val="24"/>
        </w:rPr>
        <w:t>入院登记</w:t>
      </w:r>
      <w:bookmarkEnd w:id="100"/>
      <w:bookmarkEnd w:id="101"/>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住院病人办理入院手续。可通病人档案、诊号码、卡号等调入病人登记入院，也可通过身份证调入病人信息，支持医保刷卡功能，使用前必须维护好操作员使用的发票号码和缴款收据号码，可在系统选项中设置入院登记时是否分配床位和缴款等。</w:t>
      </w:r>
    </w:p>
    <w:p>
      <w:pPr>
        <w:spacing w:line="360" w:lineRule="auto"/>
        <w:rPr>
          <w:rFonts w:asciiTheme="minorEastAsia" w:hAnsiTheme="minorEastAsia"/>
          <w:b/>
          <w:sz w:val="24"/>
        </w:rPr>
      </w:pPr>
      <w:bookmarkStart w:id="102" w:name="_Toc356145509"/>
      <w:r>
        <w:rPr>
          <w:rFonts w:hint="eastAsia" w:asciiTheme="minorEastAsia" w:hAnsiTheme="minorEastAsia"/>
          <w:b/>
          <w:sz w:val="24"/>
        </w:rPr>
        <w:t>病人管理</w:t>
      </w:r>
      <w:bookmarkEnd w:id="102"/>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管理当前医疗机构内已办理入院登记手续的病人，包括已打出院证明的病人（备注信息标注为临床出院）,开出院证明的病人不能再修改,转换,注销等,该处的功能</w:t>
      </w:r>
      <w:r>
        <w:rPr>
          <w:rFonts w:asciiTheme="minorEastAsia" w:hAnsiTheme="minorEastAsia"/>
          <w:sz w:val="24"/>
          <w:szCs w:val="24"/>
        </w:rPr>
        <w:t>应</w:t>
      </w:r>
      <w:r>
        <w:rPr>
          <w:rFonts w:hint="eastAsia" w:asciiTheme="minorEastAsia" w:hAnsiTheme="minorEastAsia"/>
          <w:sz w:val="24"/>
          <w:szCs w:val="24"/>
        </w:rPr>
        <w:t>包括病人档案修改、查看、注销、病人性质转换，病人账户查询等子功能。</w:t>
      </w:r>
    </w:p>
    <w:p>
      <w:pPr>
        <w:spacing w:line="360" w:lineRule="auto"/>
        <w:rPr>
          <w:rFonts w:asciiTheme="minorEastAsia" w:hAnsiTheme="minorEastAsia"/>
          <w:b/>
          <w:sz w:val="24"/>
        </w:rPr>
      </w:pPr>
      <w:bookmarkStart w:id="103" w:name="_Toc356145510"/>
      <w:r>
        <w:rPr>
          <w:rFonts w:hint="eastAsia" w:asciiTheme="minorEastAsia" w:hAnsiTheme="minorEastAsia"/>
          <w:b/>
          <w:sz w:val="24"/>
        </w:rPr>
        <w:t>床位管理</w:t>
      </w:r>
      <w:bookmarkEnd w:id="103"/>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对各病区的床位分配病人，可对床位进行分配，并可对已分配床位进行转床、退床等操作。</w:t>
      </w:r>
    </w:p>
    <w:p>
      <w:pPr>
        <w:spacing w:line="360" w:lineRule="auto"/>
        <w:rPr>
          <w:rFonts w:asciiTheme="minorEastAsia" w:hAnsiTheme="minorEastAsia"/>
          <w:b/>
          <w:sz w:val="24"/>
        </w:rPr>
      </w:pPr>
      <w:bookmarkStart w:id="104" w:name="_Toc356145511"/>
      <w:r>
        <w:rPr>
          <w:rFonts w:hint="eastAsia" w:asciiTheme="minorEastAsia" w:hAnsiTheme="minorEastAsia"/>
          <w:b/>
          <w:sz w:val="24"/>
        </w:rPr>
        <w:t>缴款管理</w:t>
      </w:r>
      <w:bookmarkEnd w:id="104"/>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对住院病人缴款处理和查询住院病人的所有缴款记录，并可对缴款记录进行注销操作，注销后账户内金额会自动减少相应的金额，缴款操作前必须设置住院系统当前操作员的缴款票据号码。</w:t>
      </w:r>
    </w:p>
    <w:p>
      <w:pPr>
        <w:spacing w:line="360" w:lineRule="auto"/>
        <w:rPr>
          <w:rFonts w:asciiTheme="minorEastAsia" w:hAnsiTheme="minorEastAsia"/>
          <w:b/>
          <w:sz w:val="24"/>
        </w:rPr>
      </w:pPr>
      <w:bookmarkStart w:id="105" w:name="_Toc356145512"/>
      <w:r>
        <w:rPr>
          <w:rFonts w:hint="eastAsia" w:asciiTheme="minorEastAsia" w:hAnsiTheme="minorEastAsia"/>
          <w:b/>
          <w:sz w:val="24"/>
        </w:rPr>
        <w:t>费用记账</w:t>
      </w:r>
      <w:bookmarkEnd w:id="105"/>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病人进行费用记账或退费操作，可记药品费用和项目费用（项目费用输入“.”+拼音码），此处药品取自药库内药品，即药库内有什么药品，这里即可调出什么药品。输入住院号码或床位号即可调出病人；同时提供对已记账费用明细查询。</w:t>
      </w:r>
    </w:p>
    <w:p>
      <w:pPr>
        <w:spacing w:line="360" w:lineRule="auto"/>
        <w:rPr>
          <w:rFonts w:asciiTheme="minorEastAsia" w:hAnsiTheme="minorEastAsia"/>
          <w:b/>
          <w:sz w:val="24"/>
        </w:rPr>
      </w:pPr>
      <w:bookmarkStart w:id="106" w:name="_Toc356145513"/>
      <w:r>
        <w:rPr>
          <w:rFonts w:hint="eastAsia" w:asciiTheme="minorEastAsia" w:hAnsiTheme="minorEastAsia"/>
          <w:b/>
          <w:sz w:val="24"/>
        </w:rPr>
        <w:t>结算管理</w:t>
      </w:r>
      <w:bookmarkEnd w:id="106"/>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对完成临床出院的病人进行费用结算处理，需要根据自负费用总额和缴款金额计算出病人需要缴纳或者退找的金额，并完成病人出院、清空床位等，另外医保患者需上传住院费用明细。</w:t>
      </w:r>
    </w:p>
    <w:p>
      <w:pPr>
        <w:spacing w:line="360" w:lineRule="auto"/>
        <w:rPr>
          <w:rFonts w:asciiTheme="minorEastAsia" w:hAnsiTheme="minorEastAsia"/>
          <w:b/>
          <w:sz w:val="24"/>
        </w:rPr>
      </w:pPr>
      <w:bookmarkStart w:id="107" w:name="_Toc356145514"/>
      <w:r>
        <w:rPr>
          <w:rFonts w:hint="eastAsia" w:asciiTheme="minorEastAsia" w:hAnsiTheme="minorEastAsia"/>
          <w:b/>
          <w:sz w:val="24"/>
        </w:rPr>
        <w:t>结算查询</w:t>
      </w:r>
      <w:bookmarkEnd w:id="107"/>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根据时间段、员工、科室、住院号、发票号条件等单独或组合查询当前医疗机构内各结算类型的病人费用情况。</w:t>
      </w:r>
    </w:p>
    <w:p>
      <w:pPr>
        <w:spacing w:line="360" w:lineRule="auto"/>
        <w:rPr>
          <w:rFonts w:asciiTheme="minorEastAsia" w:hAnsiTheme="minorEastAsia"/>
          <w:b/>
          <w:sz w:val="24"/>
        </w:rPr>
      </w:pPr>
      <w:bookmarkStart w:id="108" w:name="_Toc356145515"/>
      <w:r>
        <w:rPr>
          <w:rFonts w:hint="eastAsia" w:asciiTheme="minorEastAsia" w:hAnsiTheme="minorEastAsia"/>
          <w:b/>
          <w:sz w:val="24"/>
        </w:rPr>
        <w:t>日终结账</w:t>
      </w:r>
      <w:bookmarkEnd w:id="108"/>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（1）当前收款员对结算及缴款等费用进行结帐操作，主要是电脑帐和实际帐进行核对，结帐的时间范围是上次结帐时间到当前时间，一般是一日结帐一次，但是支持一日结帐多次。</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（2）医保支付的部分能够体现在结账报表的明细中。</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（3）能够取消最近一次未汇总的结账。</w:t>
      </w:r>
    </w:p>
    <w:p>
      <w:pPr>
        <w:spacing w:line="360" w:lineRule="auto"/>
        <w:rPr>
          <w:rFonts w:asciiTheme="minorEastAsia" w:hAnsiTheme="minorEastAsia"/>
          <w:b/>
          <w:sz w:val="24"/>
        </w:rPr>
      </w:pPr>
      <w:bookmarkStart w:id="109" w:name="_Toc356145516"/>
      <w:r>
        <w:rPr>
          <w:rFonts w:hint="eastAsia" w:asciiTheme="minorEastAsia" w:hAnsiTheme="minorEastAsia"/>
          <w:b/>
          <w:sz w:val="24"/>
        </w:rPr>
        <w:t>日终汇总</w:t>
      </w:r>
      <w:bookmarkEnd w:id="109"/>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（1）对所有收费员的结帐数据进行一个汇总操作，主要是电脑帐和实际帐进行核对，汇总的时间范围是上次汇总时间到当前时间；</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（2）对这段时间的医院收入进行汇总操作，但是这部分收入还没有全部进行过结帐处理,内容和格式都与（1）不同；</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（3）日结汇总一日只可汇总一次。</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lang w:eastAsia="zh-Hans"/>
        </w:rPr>
        <w:t>（</w:t>
      </w:r>
      <w:r>
        <w:rPr>
          <w:rFonts w:hint="eastAsia" w:asciiTheme="minorEastAsia" w:hAnsiTheme="minorEastAsia"/>
          <w:sz w:val="24"/>
          <w:szCs w:val="24"/>
        </w:rPr>
        <w:t>4）医保支付的部分能够体现在汇总报表的明细中。</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（5）能够取消最近一次未月结的汇总。</w:t>
      </w:r>
    </w:p>
    <w:p>
      <w:pPr>
        <w:spacing w:line="360" w:lineRule="auto"/>
        <w:rPr>
          <w:rFonts w:asciiTheme="minorEastAsia" w:hAnsiTheme="minorEastAsia"/>
          <w:b/>
          <w:sz w:val="24"/>
        </w:rPr>
      </w:pPr>
      <w:bookmarkStart w:id="110" w:name="_Toc356145517"/>
      <w:r>
        <w:rPr>
          <w:rFonts w:hint="eastAsia" w:asciiTheme="minorEastAsia" w:hAnsiTheme="minorEastAsia"/>
          <w:b/>
          <w:sz w:val="24"/>
        </w:rPr>
        <w:t>票据管理</w:t>
      </w:r>
      <w:bookmarkEnd w:id="110"/>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设置每个该系统操作员的结算发票号码和缴款发票号码。不设置该票据，操作员不能进行缴款和病人结算。已经在已有的起始号码和终止号码之间的号码，不能够被重复使用，号码被使用后，即不能被删除。</w:t>
      </w:r>
    </w:p>
    <w:p>
      <w:pPr>
        <w:spacing w:line="360" w:lineRule="auto"/>
        <w:rPr>
          <w:rFonts w:asciiTheme="minorEastAsia" w:hAnsiTheme="minorEastAsia"/>
          <w:b/>
          <w:sz w:val="24"/>
        </w:rPr>
      </w:pPr>
      <w:bookmarkStart w:id="111" w:name="_Toc356145518"/>
      <w:r>
        <w:rPr>
          <w:rFonts w:hint="eastAsia" w:asciiTheme="minorEastAsia" w:hAnsiTheme="minorEastAsia"/>
          <w:b/>
          <w:sz w:val="24"/>
        </w:rPr>
        <w:t>床位设置</w:t>
      </w:r>
      <w:bookmarkEnd w:id="111"/>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设置各病区的床位和床位费等，设置床位所属的科室等信息。</w:t>
      </w:r>
    </w:p>
    <w:p>
      <w:pPr>
        <w:spacing w:line="360" w:lineRule="auto"/>
        <w:rPr>
          <w:rFonts w:asciiTheme="minorEastAsia" w:hAnsiTheme="minorEastAsia"/>
          <w:b/>
          <w:sz w:val="24"/>
        </w:rPr>
      </w:pPr>
      <w:r>
        <w:rPr>
          <w:rFonts w:hint="eastAsia" w:asciiTheme="minorEastAsia" w:hAnsiTheme="minorEastAsia"/>
          <w:b/>
          <w:sz w:val="24"/>
        </w:rPr>
        <w:t>催缴管理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医院欠费管理的一个组成部分，可根据科室、病区等条件查询已欠费住院病人，并提供在院欠费病人清单、催款单等打印功能。</w:t>
      </w:r>
    </w:p>
    <w:p>
      <w:pPr>
        <w:pStyle w:val="7"/>
        <w:rPr>
          <w:rFonts w:asciiTheme="minorEastAsia" w:hAnsiTheme="minorEastAsia" w:eastAsiaTheme="minorEastAsia"/>
        </w:rPr>
      </w:pPr>
      <w:r>
        <w:rPr>
          <w:rFonts w:asciiTheme="minorEastAsia" w:hAnsiTheme="minorEastAsia" w:eastAsiaTheme="minorEastAsia"/>
        </w:rPr>
        <w:t>病区管理</w:t>
      </w:r>
    </w:p>
    <w:p>
      <w:pPr>
        <w:pStyle w:val="8"/>
        <w:rPr>
          <w:rFonts w:asciiTheme="minorEastAsia" w:hAnsiTheme="minorEastAsia"/>
        </w:rPr>
      </w:pPr>
      <w:r>
        <w:rPr>
          <w:rFonts w:hint="eastAsia" w:asciiTheme="minorEastAsia" w:hAnsiTheme="minorEastAsia"/>
        </w:rPr>
        <w:t>病区护士站</w:t>
      </w:r>
    </w:p>
    <w:p>
      <w:pPr>
        <w:spacing w:line="360" w:lineRule="auto"/>
        <w:rPr>
          <w:rFonts w:asciiTheme="minorEastAsia" w:hAnsiTheme="minorEastAsia"/>
          <w:b/>
          <w:sz w:val="24"/>
        </w:rPr>
      </w:pPr>
      <w:bookmarkStart w:id="112" w:name="_Toc356145520"/>
      <w:r>
        <w:rPr>
          <w:rFonts w:hint="eastAsia" w:asciiTheme="minorEastAsia" w:hAnsiTheme="minorEastAsia"/>
          <w:b/>
          <w:sz w:val="24"/>
        </w:rPr>
        <w:t>病人管理</w:t>
      </w:r>
      <w:bookmarkEnd w:id="112"/>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采用网格列表方式进行显示，展示病人的信息和床位的信息(包括两部分病人，一部分是有床位的，一部分是没有床位的)，没有病人的床位只需要显示床位的信息即可。</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界面也可使用床位列表的形式显示，该形式下显示所有的床位及其上面的病人。没有床位的病人不会在此界面上显示。</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该界面同时是病人医疗信息录入、分配床位、退床、医嘱处理、体温单、护理记录、退药申请、住院帐卡等功能的入口。</w:t>
      </w:r>
    </w:p>
    <w:p>
      <w:pPr>
        <w:spacing w:line="360" w:lineRule="auto"/>
        <w:rPr>
          <w:rFonts w:asciiTheme="minorEastAsia" w:hAnsiTheme="minorEastAsia"/>
          <w:b/>
          <w:sz w:val="24"/>
        </w:rPr>
      </w:pPr>
      <w:bookmarkStart w:id="113" w:name="_Toc356145521"/>
      <w:r>
        <w:rPr>
          <w:rFonts w:hint="eastAsia" w:asciiTheme="minorEastAsia" w:hAnsiTheme="minorEastAsia"/>
          <w:b/>
          <w:sz w:val="24"/>
        </w:rPr>
        <w:t>医嘱处理</w:t>
      </w:r>
      <w:bookmarkEnd w:id="113"/>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病区护士对在院病人进行医嘱处理，</w:t>
      </w:r>
      <w:r>
        <w:rPr>
          <w:rFonts w:asciiTheme="minorEastAsia" w:hAnsiTheme="minorEastAsia"/>
          <w:sz w:val="24"/>
          <w:szCs w:val="24"/>
        </w:rPr>
        <w:t>应</w:t>
      </w:r>
      <w:r>
        <w:rPr>
          <w:rFonts w:hint="eastAsia" w:asciiTheme="minorEastAsia" w:hAnsiTheme="minorEastAsia"/>
          <w:sz w:val="24"/>
          <w:szCs w:val="24"/>
        </w:rPr>
        <w:t>包括药品医嘱和费用医嘱，处理由住院医生工作站提交过来的长期医嘱和护士自己录入的护理医嘱。提供包括插入、删除、新组、单停、全停、赋空、复核、取消复核、药品医嘱提交、医技项目提交、病区项目执行、长期医嘱退回、保存、查询、取消停嘱医嘱、刷新、关闭等功能。其中，草药医嘱的录入具有门诊草药方录入的特点，支持录入帖数、脚注、煎法等信息。</w:t>
      </w:r>
    </w:p>
    <w:p>
      <w:pPr>
        <w:spacing w:line="360" w:lineRule="auto"/>
        <w:rPr>
          <w:rFonts w:asciiTheme="minorEastAsia" w:hAnsiTheme="minorEastAsia"/>
          <w:b/>
          <w:sz w:val="24"/>
        </w:rPr>
      </w:pPr>
      <w:bookmarkStart w:id="114" w:name="_Toc356145522"/>
      <w:r>
        <w:rPr>
          <w:rFonts w:hint="eastAsia" w:asciiTheme="minorEastAsia" w:hAnsiTheme="minorEastAsia"/>
          <w:b/>
          <w:sz w:val="24"/>
        </w:rPr>
        <w:t>药品医嘱提交</w:t>
      </w:r>
      <w:bookmarkEnd w:id="114"/>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把当前病人的普通医嘱提交到各自的药房。药品医嘱提交后，传至对应药房，药房可进行发药、医嘱退回病区等处理。普通医嘱分为长期医嘱和临时医嘱。长期医嘱提交之后在有效期内每天可以在药房领药，临时医嘱提交之后只能在药房领一次药。</w:t>
      </w:r>
    </w:p>
    <w:p>
      <w:pPr>
        <w:spacing w:line="360" w:lineRule="auto"/>
        <w:rPr>
          <w:rFonts w:asciiTheme="minorEastAsia" w:hAnsiTheme="minorEastAsia"/>
          <w:b/>
          <w:sz w:val="24"/>
        </w:rPr>
      </w:pPr>
      <w:bookmarkStart w:id="115" w:name="_Toc356145523"/>
      <w:r>
        <w:rPr>
          <w:rFonts w:hint="eastAsia" w:asciiTheme="minorEastAsia" w:hAnsiTheme="minorEastAsia"/>
          <w:b/>
          <w:sz w:val="24"/>
        </w:rPr>
        <w:t>病区项目提交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对当前病区的需要提交至医技科室的费用医嘱进行提交操作，提供按项目和按病人两种方式提交。</w:t>
      </w:r>
    </w:p>
    <w:p>
      <w:pPr>
        <w:spacing w:line="360" w:lineRule="auto"/>
        <w:rPr>
          <w:rFonts w:asciiTheme="minorEastAsia" w:hAnsiTheme="minorEastAsia"/>
          <w:b/>
          <w:sz w:val="24"/>
        </w:rPr>
      </w:pPr>
      <w:r>
        <w:rPr>
          <w:rFonts w:hint="eastAsia" w:asciiTheme="minorEastAsia" w:hAnsiTheme="minorEastAsia"/>
          <w:b/>
          <w:sz w:val="24"/>
        </w:rPr>
        <w:t>病区项目执行</w:t>
      </w:r>
      <w:bookmarkEnd w:id="115"/>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对当前病区的需要由病区来执行的费用医嘱进行执行计费操作，同时对医技执行后的费用医嘱附加计价项目进行执行计费操作。</w:t>
      </w:r>
    </w:p>
    <w:p>
      <w:pPr>
        <w:spacing w:line="360" w:lineRule="auto"/>
        <w:rPr>
          <w:rFonts w:asciiTheme="minorEastAsia" w:hAnsiTheme="minorEastAsia"/>
          <w:b/>
          <w:sz w:val="24"/>
        </w:rPr>
      </w:pPr>
      <w:bookmarkStart w:id="116" w:name="_Toc356145524"/>
      <w:r>
        <w:rPr>
          <w:rFonts w:hint="eastAsia" w:asciiTheme="minorEastAsia" w:hAnsiTheme="minorEastAsia"/>
          <w:b/>
          <w:sz w:val="24"/>
        </w:rPr>
        <w:t>附加计价执行</w:t>
      </w:r>
      <w:bookmarkEnd w:id="116"/>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执行药品医嘱的附加计价的项目。只有在药品发药后，此处才可以看到该病人医嘱里有。附加项目才能在本窗口看到附加计价单。在此处进行执行操作。</w:t>
      </w:r>
    </w:p>
    <w:p>
      <w:pPr>
        <w:spacing w:line="360" w:lineRule="auto"/>
        <w:rPr>
          <w:rFonts w:asciiTheme="minorEastAsia" w:hAnsiTheme="minorEastAsia"/>
          <w:b/>
          <w:sz w:val="24"/>
        </w:rPr>
      </w:pPr>
      <w:bookmarkStart w:id="117" w:name="_Toc356145525"/>
      <w:bookmarkStart w:id="118" w:name="_Toc343690775"/>
      <w:r>
        <w:rPr>
          <w:rFonts w:hint="eastAsia" w:asciiTheme="minorEastAsia" w:hAnsiTheme="minorEastAsia"/>
          <w:b/>
          <w:sz w:val="24"/>
        </w:rPr>
        <w:t>欠费控制</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本功能用于在提交或执行病人医嘱时，费用金额大于病人的剩余金额时，不允许继续当前操作。欠费控制功能用于【药品医嘱提交】、【病区项目提交】、【病区项目执行】、【附加计价执行】。</w:t>
      </w:r>
    </w:p>
    <w:p>
      <w:pPr>
        <w:spacing w:line="360" w:lineRule="auto"/>
        <w:rPr>
          <w:rFonts w:asciiTheme="minorEastAsia" w:hAnsiTheme="minorEastAsia"/>
          <w:b/>
          <w:sz w:val="24"/>
        </w:rPr>
      </w:pPr>
      <w:r>
        <w:rPr>
          <w:rFonts w:hint="eastAsia" w:asciiTheme="minorEastAsia" w:hAnsiTheme="minorEastAsia"/>
          <w:b/>
          <w:sz w:val="24"/>
        </w:rPr>
        <w:t>医嘱卡片打印</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提供对住院病人口服卡、注射卡、静滴卡、输液巡视卡等卡片的打印功能。</w:t>
      </w:r>
    </w:p>
    <w:p>
      <w:pPr>
        <w:spacing w:line="360" w:lineRule="auto"/>
        <w:rPr>
          <w:rFonts w:asciiTheme="minorEastAsia" w:hAnsiTheme="minorEastAsia"/>
          <w:b/>
          <w:sz w:val="24"/>
        </w:rPr>
      </w:pPr>
      <w:r>
        <w:rPr>
          <w:rFonts w:hint="eastAsia" w:asciiTheme="minorEastAsia" w:hAnsiTheme="minorEastAsia"/>
          <w:b/>
          <w:sz w:val="24"/>
        </w:rPr>
        <w:t>提醒查询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显示其他科室提交的转科申请及当前科室已转出而对方科室未确认的病人列表，并对提交至本科室的转科病人，提供转入功能。</w:t>
      </w:r>
    </w:p>
    <w:p>
      <w:pPr>
        <w:spacing w:line="360" w:lineRule="auto"/>
        <w:rPr>
          <w:rFonts w:asciiTheme="minorEastAsia" w:hAnsiTheme="minorEastAsia"/>
          <w:b/>
          <w:sz w:val="24"/>
        </w:rPr>
      </w:pPr>
      <w:r>
        <w:rPr>
          <w:rFonts w:hint="eastAsia" w:asciiTheme="minorEastAsia" w:hAnsiTheme="minorEastAsia"/>
          <w:b/>
          <w:sz w:val="24"/>
        </w:rPr>
        <w:t>批量复核</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提供对住院病人的医嘱进行批量复核的功能，同时提供按照单个病人和全部病人两种方式进行批量复核。</w:t>
      </w:r>
    </w:p>
    <w:p>
      <w:pPr>
        <w:spacing w:line="360" w:lineRule="auto"/>
        <w:rPr>
          <w:rFonts w:asciiTheme="minorEastAsia" w:hAnsiTheme="minorEastAsia"/>
          <w:b/>
          <w:sz w:val="24"/>
        </w:rPr>
      </w:pPr>
      <w:r>
        <w:rPr>
          <w:rFonts w:hint="eastAsia" w:asciiTheme="minorEastAsia" w:hAnsiTheme="minorEastAsia"/>
          <w:b/>
          <w:sz w:val="24"/>
        </w:rPr>
        <w:t>退药申请</w:t>
      </w:r>
      <w:bookmarkEnd w:id="117"/>
      <w:bookmarkEnd w:id="118"/>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对已经发药的药品进行退回药房并相应退回病人费用的申请操作，需要药房确认。退药申请界面需要看到发药记录的信息，退药数量不能超过发药记录的药品数量之和。</w:t>
      </w:r>
    </w:p>
    <w:p>
      <w:pPr>
        <w:spacing w:line="360" w:lineRule="auto"/>
        <w:rPr>
          <w:rFonts w:asciiTheme="minorEastAsia" w:hAnsiTheme="minorEastAsia"/>
          <w:b/>
          <w:sz w:val="24"/>
        </w:rPr>
      </w:pPr>
      <w:bookmarkStart w:id="119" w:name="_Toc356145526"/>
      <w:r>
        <w:rPr>
          <w:rFonts w:hint="eastAsia" w:asciiTheme="minorEastAsia" w:hAnsiTheme="minorEastAsia"/>
          <w:b/>
          <w:sz w:val="24"/>
        </w:rPr>
        <w:t>病区退费</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对于在院病人已记账的诊疗费用，可进行退费，退费的数量不能超过已记账的数量。</w:t>
      </w:r>
    </w:p>
    <w:p>
      <w:pPr>
        <w:spacing w:line="360" w:lineRule="auto"/>
        <w:rPr>
          <w:rFonts w:asciiTheme="minorEastAsia" w:hAnsiTheme="minorEastAsia"/>
          <w:b/>
          <w:sz w:val="24"/>
        </w:rPr>
      </w:pPr>
      <w:r>
        <w:rPr>
          <w:rFonts w:hint="eastAsia" w:asciiTheme="minorEastAsia" w:hAnsiTheme="minorEastAsia"/>
          <w:b/>
          <w:sz w:val="24"/>
        </w:rPr>
        <w:t>分配床位</w:t>
      </w:r>
      <w:bookmarkEnd w:id="119"/>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对未分配床位的病人进行分配空床位操作，床位科室需要跟病人科室需要一致。</w:t>
      </w:r>
    </w:p>
    <w:p>
      <w:pPr>
        <w:spacing w:line="360" w:lineRule="auto"/>
        <w:rPr>
          <w:rFonts w:asciiTheme="minorEastAsia" w:hAnsiTheme="minorEastAsia"/>
          <w:b/>
          <w:sz w:val="24"/>
        </w:rPr>
      </w:pPr>
      <w:bookmarkStart w:id="120" w:name="_Toc356145527"/>
      <w:r>
        <w:rPr>
          <w:rFonts w:hint="eastAsia" w:asciiTheme="minorEastAsia" w:hAnsiTheme="minorEastAsia"/>
          <w:b/>
          <w:sz w:val="24"/>
        </w:rPr>
        <w:t>转床</w:t>
      </w:r>
      <w:bookmarkEnd w:id="120"/>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同科室的病人进行换床操作，可以转到空床，也可以两个病人之前转换床位。</w:t>
      </w:r>
    </w:p>
    <w:p>
      <w:pPr>
        <w:spacing w:line="360" w:lineRule="auto"/>
        <w:rPr>
          <w:rFonts w:asciiTheme="minorEastAsia" w:hAnsiTheme="minorEastAsia"/>
          <w:b/>
          <w:sz w:val="24"/>
        </w:rPr>
      </w:pPr>
      <w:bookmarkStart w:id="121" w:name="_Toc356145528"/>
      <w:r>
        <w:rPr>
          <w:rFonts w:hint="eastAsia" w:asciiTheme="minorEastAsia" w:hAnsiTheme="minorEastAsia"/>
          <w:b/>
          <w:sz w:val="24"/>
        </w:rPr>
        <w:t>退床</w:t>
      </w:r>
      <w:bookmarkEnd w:id="121"/>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对于已经出院的病人，可进行退床操作，清空其所对应的床位相关信息。</w:t>
      </w:r>
    </w:p>
    <w:p>
      <w:pPr>
        <w:spacing w:line="360" w:lineRule="auto"/>
        <w:rPr>
          <w:rFonts w:asciiTheme="minorEastAsia" w:hAnsiTheme="minorEastAsia"/>
          <w:b/>
          <w:sz w:val="24"/>
        </w:rPr>
      </w:pPr>
      <w:r>
        <w:rPr>
          <w:rFonts w:hint="eastAsia" w:asciiTheme="minorEastAsia" w:hAnsiTheme="minorEastAsia"/>
          <w:b/>
          <w:sz w:val="24"/>
        </w:rPr>
        <w:t>体温单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体温单记录患者的体温、脉搏、呼吸、血压、摄入液量、排出量、引流量、皮试等情况，体温单不仅包含患者的基本个人信息，还包含患者病情的初步信息及动态变化，如医护人员可根据热型，初步为患者确诊疾病种类，根据呼吸情况判断患者的疾病程度，根据血压情况为疾病的进一步诊断提供依据，同时根据脉搏进一步判断心脏情况等。体温单的记录对疾病的诊疗及护理都起了不可或缺的重要作用。</w:t>
      </w:r>
    </w:p>
    <w:p>
      <w:pPr>
        <w:spacing w:line="360" w:lineRule="auto"/>
        <w:rPr>
          <w:rFonts w:asciiTheme="minorEastAsia" w:hAnsiTheme="minorEastAsia"/>
          <w:b/>
          <w:sz w:val="24"/>
        </w:rPr>
      </w:pPr>
      <w:r>
        <w:rPr>
          <w:rFonts w:hint="eastAsia" w:asciiTheme="minorEastAsia" w:hAnsiTheme="minorEastAsia"/>
          <w:b/>
          <w:sz w:val="24"/>
        </w:rPr>
        <w:t>护理记录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护理记录是关于病人病情变化、诊断治疗和护理全过程的记录，记录</w:t>
      </w:r>
      <w:r>
        <w:rPr>
          <w:rFonts w:asciiTheme="minorEastAsia" w:hAnsiTheme="minorEastAsia"/>
          <w:sz w:val="24"/>
          <w:szCs w:val="24"/>
        </w:rPr>
        <w:t>应</w:t>
      </w:r>
      <w:r>
        <w:rPr>
          <w:rFonts w:hint="eastAsia" w:asciiTheme="minorEastAsia" w:hAnsiTheme="minorEastAsia"/>
          <w:sz w:val="24"/>
          <w:szCs w:val="24"/>
        </w:rPr>
        <w:t>包括意识、脉搏、体温、呼吸、血压、血氧饱和度、吸氧、入量、出量、颜色形状、皮肤状况、管道护理、病情观察及措施等内容，便于各级医护人员全面、及时、动态地了解病人的情况，为协助医疗诊断、观察诊疗效果、调整治疗方案、及早发现并发症、及时调整护理措施提供重要依据，在保证诊疗、护理工作的完整性、连贯性方面起到了信息沟通的作用，加强了医护之间的合作性与协调性。</w:t>
      </w:r>
    </w:p>
    <w:p>
      <w:pPr>
        <w:spacing w:line="360" w:lineRule="auto"/>
        <w:rPr>
          <w:rFonts w:asciiTheme="minorEastAsia" w:hAnsiTheme="minorEastAsia"/>
          <w:b/>
          <w:sz w:val="24"/>
        </w:rPr>
      </w:pPr>
      <w:r>
        <w:rPr>
          <w:rFonts w:hint="eastAsia" w:asciiTheme="minorEastAsia" w:hAnsiTheme="minorEastAsia"/>
          <w:b/>
          <w:sz w:val="24"/>
        </w:rPr>
        <w:t>风险评估</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病人住院期间存在的各种风险、做出评估，定义风险评估因子，准确判断风险等级，为后续实施预防措施提供依据。一个风险评估单指一种评估方法，其下包含风险评估因子和风险质控记录，一个风险评估因子下又有多个评分标准。同时根据风险评估做出针对该风险的应对措施，不同的风险评估分值匹配不同的应对措施。根据风险评估单维护风险措施单，一个风险评估单对应一个风险措施单，一个措施单下可以添加多条措施，每条措施可对应多条内容和评价。</w:t>
      </w:r>
    </w:p>
    <w:p>
      <w:pPr>
        <w:spacing w:line="360" w:lineRule="auto"/>
        <w:rPr>
          <w:rFonts w:asciiTheme="minorEastAsia" w:hAnsiTheme="minorEastAsia"/>
          <w:b/>
          <w:sz w:val="24"/>
        </w:rPr>
      </w:pPr>
      <w:r>
        <w:rPr>
          <w:rFonts w:hint="eastAsia" w:asciiTheme="minorEastAsia" w:hAnsiTheme="minorEastAsia"/>
          <w:b/>
          <w:sz w:val="24"/>
        </w:rPr>
        <w:t>护士排班</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该功能用于维护护士排班，</w:t>
      </w:r>
      <w:r>
        <w:rPr>
          <w:rFonts w:asciiTheme="minorEastAsia" w:hAnsiTheme="minorEastAsia"/>
          <w:sz w:val="24"/>
          <w:szCs w:val="24"/>
        </w:rPr>
        <w:t>应</w:t>
      </w:r>
      <w:r>
        <w:rPr>
          <w:rFonts w:hint="eastAsia" w:asciiTheme="minorEastAsia" w:hAnsiTheme="minorEastAsia"/>
          <w:sz w:val="24"/>
          <w:szCs w:val="24"/>
        </w:rPr>
        <w:t>包括护士排班的设置及查询。选择相应的护士可以对其进行排班。有复制排班、删除、病区、班次、上周、下周等按钮功能。</w:t>
      </w:r>
    </w:p>
    <w:p>
      <w:pPr>
        <w:spacing w:line="360" w:lineRule="auto"/>
        <w:rPr>
          <w:rFonts w:asciiTheme="minorEastAsia" w:hAnsiTheme="minorEastAsia"/>
          <w:b/>
          <w:sz w:val="24"/>
        </w:rPr>
      </w:pPr>
      <w:r>
        <w:rPr>
          <w:rFonts w:hint="eastAsia" w:asciiTheme="minorEastAsia" w:hAnsiTheme="minorEastAsia"/>
          <w:b/>
          <w:sz w:val="24"/>
        </w:rPr>
        <w:t>护士交班</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该功能用于维护护士排班，</w:t>
      </w:r>
      <w:r>
        <w:rPr>
          <w:rFonts w:asciiTheme="minorEastAsia" w:hAnsiTheme="minorEastAsia"/>
          <w:sz w:val="24"/>
          <w:szCs w:val="24"/>
        </w:rPr>
        <w:t>应</w:t>
      </w:r>
      <w:r>
        <w:rPr>
          <w:rFonts w:hint="eastAsia" w:asciiTheme="minorEastAsia" w:hAnsiTheme="minorEastAsia"/>
          <w:sz w:val="24"/>
          <w:szCs w:val="24"/>
        </w:rPr>
        <w:t>包括护士排班的设置及查询。一般医院护士值班是分为三班，分别为白班：08:00 -&gt;16:20，小夜班：16:20-&gt;次日01:00:00，大夜班：次日01:00:00-&gt;次日08:00。其下有增加交班、追加交班和检索等功能。</w:t>
      </w:r>
    </w:p>
    <w:p>
      <w:pPr>
        <w:spacing w:line="360" w:lineRule="auto"/>
        <w:rPr>
          <w:rFonts w:asciiTheme="minorEastAsia" w:hAnsiTheme="minorEastAsia"/>
          <w:b/>
          <w:sz w:val="24"/>
        </w:rPr>
      </w:pPr>
      <w:r>
        <w:rPr>
          <w:rFonts w:hint="eastAsia" w:asciiTheme="minorEastAsia" w:hAnsiTheme="minorEastAsia"/>
          <w:b/>
          <w:sz w:val="24"/>
        </w:rPr>
        <w:t>母婴同床</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母婴同床用于加强新生儿在住院期间管理，便于医生、护士对新生儿身体状况记录、查询、开医嘱等一系列管理。区分产妇与新生儿用药、退药、医技项目等等，利于医院提高母婴同床管理。</w:t>
      </w:r>
    </w:p>
    <w:p>
      <w:pPr>
        <w:spacing w:line="360" w:lineRule="auto"/>
        <w:rPr>
          <w:rFonts w:asciiTheme="minorEastAsia" w:hAnsiTheme="minorEastAsia"/>
          <w:b/>
          <w:sz w:val="24"/>
        </w:rPr>
      </w:pPr>
      <w:r>
        <w:rPr>
          <w:rFonts w:hint="eastAsia" w:asciiTheme="minorEastAsia" w:hAnsiTheme="minorEastAsia"/>
          <w:b/>
          <w:sz w:val="24"/>
        </w:rPr>
        <w:t>住院皮试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针对医生开具的住院皮试医嘱，进行相应的皮试操作，录入对应的皮试结果。</w:t>
      </w:r>
    </w:p>
    <w:p>
      <w:pPr>
        <w:spacing w:line="360" w:lineRule="auto"/>
        <w:rPr>
          <w:rFonts w:asciiTheme="minorEastAsia" w:hAnsiTheme="minorEastAsia"/>
          <w:b/>
          <w:sz w:val="24"/>
        </w:rPr>
      </w:pPr>
      <w:bookmarkStart w:id="122" w:name="_Toc356145532"/>
      <w:bookmarkStart w:id="123" w:name="_Toc345943772"/>
      <w:bookmarkStart w:id="124" w:name="_Toc356145529"/>
      <w:r>
        <w:rPr>
          <w:rFonts w:hint="eastAsia" w:asciiTheme="minorEastAsia" w:hAnsiTheme="minorEastAsia"/>
          <w:b/>
          <w:sz w:val="24"/>
        </w:rPr>
        <w:t>通知出院</w:t>
      </w:r>
      <w:bookmarkEnd w:id="122"/>
      <w:bookmarkEnd w:id="123"/>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给已经办理出院证的病人打上通知出院标记。医嘱未停、未提交、未执行，退药医嘱未确认或未提交等业务没完成的需完成相关操作之后才能通知出院。</w:t>
      </w:r>
    </w:p>
    <w:p>
      <w:pPr>
        <w:spacing w:line="360" w:lineRule="auto"/>
        <w:rPr>
          <w:rFonts w:asciiTheme="minorEastAsia" w:hAnsiTheme="minorEastAsia"/>
          <w:b/>
          <w:sz w:val="24"/>
        </w:rPr>
      </w:pPr>
      <w:r>
        <w:rPr>
          <w:rFonts w:hint="eastAsia" w:asciiTheme="minorEastAsia" w:hAnsiTheme="minorEastAsia"/>
          <w:b/>
          <w:sz w:val="24"/>
        </w:rPr>
        <w:t>帐卡</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 xml:space="preserve">帐卡用于记录病人在院期间发生的费用，可查看汇总金额及明细清单，同时提供查看缴款的记录的功能。明细清单提供按照全部、医疗、药品三种类别进行查询，并可按照明细格式和医嘱格式显示查询结果， </w:t>
      </w:r>
    </w:p>
    <w:p>
      <w:pPr>
        <w:spacing w:line="360" w:lineRule="auto"/>
        <w:rPr>
          <w:rFonts w:asciiTheme="minorEastAsia" w:hAnsiTheme="minorEastAsia"/>
          <w:b/>
          <w:sz w:val="24"/>
        </w:rPr>
      </w:pPr>
      <w:r>
        <w:rPr>
          <w:rFonts w:hint="eastAsia" w:asciiTheme="minorEastAsia" w:hAnsiTheme="minorEastAsia"/>
          <w:b/>
          <w:sz w:val="24"/>
        </w:rPr>
        <w:t>变动医嘱查询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该功能用于显示当前病区在某段时间内的变动医嘱情况，变动医嘱指新开、新停的医嘱，也可查询临时医嘱。统计该信息，便于护士即时处理相关医嘱。</w:t>
      </w:r>
    </w:p>
    <w:p>
      <w:pPr>
        <w:spacing w:line="360" w:lineRule="auto"/>
        <w:rPr>
          <w:rFonts w:asciiTheme="minorEastAsia" w:hAnsiTheme="minorEastAsia"/>
          <w:b/>
          <w:sz w:val="24"/>
        </w:rPr>
      </w:pPr>
      <w:r>
        <w:rPr>
          <w:rFonts w:hint="eastAsia" w:asciiTheme="minorEastAsia" w:hAnsiTheme="minorEastAsia"/>
          <w:b/>
          <w:sz w:val="24"/>
        </w:rPr>
        <w:t>发药药房设置</w:t>
      </w:r>
      <w:bookmarkEnd w:id="124"/>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每个病区可以设定自己对应的发药药房。发药药房的设置可通过原有的药品类型来设置对应的发药药房。病区的医嘱录入中，每组药品医嘱需要确定一个发药药房。护士录入药品医嘱中的第一个药品前若已经选择了发药药房，则该组药品医嘱对应该选择药房；若没有选定则根据该组的第一个药品确定发药药房。</w:t>
      </w:r>
    </w:p>
    <w:p>
      <w:pPr>
        <w:pStyle w:val="8"/>
        <w:rPr>
          <w:rFonts w:asciiTheme="minorEastAsia" w:hAnsiTheme="minorEastAsia"/>
        </w:rPr>
      </w:pPr>
      <w:r>
        <w:rPr>
          <w:rFonts w:hint="eastAsia" w:asciiTheme="minorEastAsia" w:hAnsiTheme="minorEastAsia"/>
        </w:rPr>
        <w:t>病区医生站</w:t>
      </w:r>
    </w:p>
    <w:p>
      <w:pPr>
        <w:spacing w:line="360" w:lineRule="auto"/>
        <w:rPr>
          <w:rFonts w:asciiTheme="minorEastAsia" w:hAnsiTheme="minorEastAsia"/>
          <w:b/>
          <w:sz w:val="24"/>
        </w:rPr>
      </w:pPr>
      <w:r>
        <w:rPr>
          <w:rFonts w:hint="eastAsia" w:asciiTheme="minorEastAsia" w:hAnsiTheme="minorEastAsia"/>
          <w:b/>
          <w:sz w:val="24"/>
        </w:rPr>
        <w:t>医嘱录入</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住院医生用于对病人下医嘱（包括长期医嘱和临时医嘱），提供插入、删除、新组、单停、全停、赋空、提交、保存、查询等操作功能，另外提供常用药、医嘱组套等助手功能。</w:t>
      </w:r>
    </w:p>
    <w:p>
      <w:pPr>
        <w:spacing w:line="360" w:lineRule="auto"/>
        <w:rPr>
          <w:rFonts w:asciiTheme="minorEastAsia" w:hAnsiTheme="minorEastAsia"/>
          <w:b/>
          <w:sz w:val="24"/>
        </w:rPr>
      </w:pPr>
      <w:bookmarkStart w:id="125" w:name="_Toc356145531"/>
      <w:bookmarkStart w:id="126" w:name="_Toc345943771"/>
      <w:r>
        <w:rPr>
          <w:rFonts w:hint="eastAsia" w:asciiTheme="minorEastAsia" w:hAnsiTheme="minorEastAsia"/>
          <w:b/>
          <w:sz w:val="24"/>
        </w:rPr>
        <w:t>转科处理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该功能用于将病人的所属科室转换至其他科室，将其主任医师转换为其他医师。病人在原科室的所有业务必须全部结束才允许转至其他科室。</w:t>
      </w:r>
      <w:r>
        <w:rPr>
          <w:rFonts w:asciiTheme="minorEastAsia" w:hAnsiTheme="minorEastAsia"/>
          <w:sz w:val="24"/>
          <w:szCs w:val="24"/>
        </w:rPr>
        <w:t>应</w:t>
      </w:r>
      <w:r>
        <w:rPr>
          <w:rFonts w:hint="eastAsia" w:asciiTheme="minorEastAsia" w:hAnsiTheme="minorEastAsia"/>
          <w:sz w:val="24"/>
          <w:szCs w:val="24"/>
        </w:rPr>
        <w:t>包括转科处理（为当前病人选择转后科室、转后病区及转后医生，完成病人的转出操作）和取消转科（病人从当前科室转出但转后科室未接收前，允许取消转科）两种方式。</w:t>
      </w:r>
    </w:p>
    <w:p>
      <w:pPr>
        <w:spacing w:line="360" w:lineRule="auto"/>
        <w:rPr>
          <w:rFonts w:asciiTheme="minorEastAsia" w:hAnsiTheme="minorEastAsia"/>
          <w:b/>
          <w:sz w:val="24"/>
        </w:rPr>
      </w:pPr>
      <w:r>
        <w:rPr>
          <w:rFonts w:hint="eastAsia" w:asciiTheme="minorEastAsia" w:hAnsiTheme="minorEastAsia"/>
          <w:b/>
          <w:sz w:val="24"/>
        </w:rPr>
        <w:t>出院证</w:t>
      </w:r>
      <w:bookmarkEnd w:id="125"/>
      <w:bookmarkEnd w:id="126"/>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病人在医疗层面已经可以办理出院，</w:t>
      </w:r>
      <w:r>
        <w:rPr>
          <w:rFonts w:asciiTheme="minorEastAsia" w:hAnsiTheme="minorEastAsia"/>
          <w:sz w:val="24"/>
          <w:szCs w:val="24"/>
        </w:rPr>
        <w:t>应</w:t>
      </w:r>
      <w:r>
        <w:rPr>
          <w:rFonts w:hint="eastAsia" w:asciiTheme="minorEastAsia" w:hAnsiTheme="minorEastAsia"/>
          <w:sz w:val="24"/>
          <w:szCs w:val="24"/>
        </w:rPr>
        <w:t>包括录入出院日期，出院方式，以及填写对病人出院后的建议。但此时住院处还不能对该病人进行结算，需在护士处理完病人的医嘱，药品及费用等遗漏工作，并完成通知出院后才能在住院处对该病人进行结算处理。</w:t>
      </w:r>
    </w:p>
    <w:p>
      <w:pPr>
        <w:spacing w:line="360" w:lineRule="auto"/>
        <w:rPr>
          <w:rFonts w:asciiTheme="minorEastAsia" w:hAnsiTheme="minorEastAsia"/>
          <w:b/>
          <w:sz w:val="24"/>
        </w:rPr>
      </w:pPr>
      <w:r>
        <w:rPr>
          <w:rFonts w:hint="eastAsia" w:asciiTheme="minorEastAsia" w:hAnsiTheme="minorEastAsia"/>
          <w:b/>
          <w:sz w:val="24"/>
        </w:rPr>
        <w:t>会诊申请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疑难病例需多个科室会诊时，由科主任提出，经医务科同意，邀请有关医师参加。一般应提前1－2天将病情摘要、会诊目的及邀请会诊人员报医务科。医务科确定会诊时间，并通知有关科室及人员。会诊由申请科室的科主任主持，医务科参加，必要时分管副院长参加，由主治医师报告病历，经治医师作详细会诊记录，并认真执行会诊确定的诊疗方案。会诊申请模块提供供会诊申请所需的申请单的新增、修改、删除、提交以及会诊处理所需的填写会诊意见、退回会诊申请、结束会诊、打印等功能。</w:t>
      </w:r>
    </w:p>
    <w:p>
      <w:pPr>
        <w:spacing w:line="360" w:lineRule="auto"/>
        <w:rPr>
          <w:rFonts w:asciiTheme="minorEastAsia" w:hAnsiTheme="minorEastAsia"/>
          <w:b/>
          <w:sz w:val="24"/>
        </w:rPr>
      </w:pPr>
      <w:r>
        <w:rPr>
          <w:rFonts w:hint="eastAsia" w:asciiTheme="minorEastAsia" w:hAnsiTheme="minorEastAsia"/>
          <w:b/>
          <w:sz w:val="24"/>
        </w:rPr>
        <w:t>书写病历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用于书写和编辑</w:t>
      </w:r>
      <w:r>
        <w:rPr>
          <w:rFonts w:asciiTheme="minorEastAsia" w:hAnsiTheme="minorEastAsia"/>
          <w:sz w:val="24"/>
          <w:szCs w:val="24"/>
        </w:rPr>
        <w:t>应</w:t>
      </w:r>
      <w:r>
        <w:rPr>
          <w:rFonts w:hint="eastAsia" w:asciiTheme="minorEastAsia" w:hAnsiTheme="minorEastAsia"/>
          <w:sz w:val="24"/>
          <w:szCs w:val="24"/>
        </w:rPr>
        <w:t>包括住院病案首页、入院记录、病程记录、手术麻醉记录、出（转）院记录、死亡记录、授权同意书在内的各类文书和记录。</w:t>
      </w:r>
    </w:p>
    <w:p>
      <w:pPr>
        <w:spacing w:line="360" w:lineRule="auto"/>
        <w:rPr>
          <w:rFonts w:asciiTheme="minorEastAsia" w:hAnsiTheme="minorEastAsia"/>
          <w:b/>
          <w:sz w:val="24"/>
        </w:rPr>
      </w:pPr>
      <w:bookmarkStart w:id="127" w:name="_Toc356145530"/>
      <w:r>
        <w:rPr>
          <w:rFonts w:hint="eastAsia" w:asciiTheme="minorEastAsia" w:hAnsiTheme="minorEastAsia"/>
          <w:b/>
          <w:sz w:val="24"/>
        </w:rPr>
        <w:t>医嘱组套维护</w:t>
      </w:r>
      <w:bookmarkEnd w:id="127"/>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为了方便医生快速录入医嘱，先将常用的药品维护成组套，录医嘱时直接调入组套即可。组套有多种，可分别按照西药、成药、草药、项目来进行组套，并可对组套提供新增、修改、删除、禁用、启用等操作。</w:t>
      </w:r>
    </w:p>
    <w:p>
      <w:pPr>
        <w:pStyle w:val="8"/>
        <w:rPr>
          <w:rFonts w:asciiTheme="minorEastAsia" w:hAnsiTheme="minorEastAsia"/>
        </w:rPr>
      </w:pPr>
      <w:r>
        <w:rPr>
          <w:rFonts w:hint="eastAsia" w:asciiTheme="minorEastAsia" w:hAnsiTheme="minorEastAsia"/>
        </w:rPr>
        <w:t>手术麻醉</w:t>
      </w:r>
    </w:p>
    <w:p>
      <w:pPr>
        <w:spacing w:line="360" w:lineRule="auto"/>
        <w:rPr>
          <w:rFonts w:asciiTheme="minorEastAsia" w:hAnsiTheme="minorEastAsia"/>
          <w:b/>
          <w:sz w:val="24"/>
        </w:rPr>
      </w:pPr>
      <w:r>
        <w:rPr>
          <w:rFonts w:hint="eastAsia" w:asciiTheme="minorEastAsia" w:hAnsiTheme="minorEastAsia"/>
          <w:b/>
          <w:sz w:val="24"/>
        </w:rPr>
        <w:t>手术申请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医生用于对病人下达手术申请，填写相应手术信息。</w:t>
      </w:r>
    </w:p>
    <w:p>
      <w:pPr>
        <w:spacing w:line="360" w:lineRule="auto"/>
        <w:rPr>
          <w:rFonts w:asciiTheme="minorEastAsia" w:hAnsiTheme="minorEastAsia"/>
          <w:b/>
          <w:sz w:val="24"/>
        </w:rPr>
      </w:pPr>
      <w:r>
        <w:rPr>
          <w:rFonts w:hint="eastAsia" w:asciiTheme="minorEastAsia" w:hAnsiTheme="minorEastAsia"/>
          <w:b/>
          <w:sz w:val="24"/>
        </w:rPr>
        <w:t>手术安排</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手术护士根据手术医师、手术房间、手术台号的空闲状况安排病人做手术，手术安排是在手术申请单的基础上对手术进行安排。</w:t>
      </w:r>
    </w:p>
    <w:p>
      <w:pPr>
        <w:spacing w:line="360" w:lineRule="auto"/>
        <w:rPr>
          <w:rFonts w:asciiTheme="minorEastAsia" w:hAnsiTheme="minorEastAsia"/>
          <w:b/>
          <w:sz w:val="24"/>
        </w:rPr>
      </w:pPr>
      <w:r>
        <w:rPr>
          <w:rFonts w:hint="eastAsia" w:asciiTheme="minorEastAsia" w:hAnsiTheme="minorEastAsia"/>
          <w:b/>
          <w:sz w:val="24"/>
        </w:rPr>
        <w:t>手术管理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手术管理基于手术主界面，手术主界面是手麻系统的核心界面，也是使用最频繁的页面。界面显示所有已安排的申请单，可以对安排病人进行手术记录、麻醉记录、费用记账、手术医嘱处理。</w:t>
      </w:r>
    </w:p>
    <w:p>
      <w:pPr>
        <w:spacing w:line="360" w:lineRule="auto"/>
        <w:rPr>
          <w:rFonts w:asciiTheme="minorEastAsia" w:hAnsiTheme="minorEastAsia"/>
          <w:b/>
          <w:sz w:val="24"/>
        </w:rPr>
      </w:pPr>
      <w:r>
        <w:rPr>
          <w:rFonts w:hint="eastAsia" w:asciiTheme="minorEastAsia" w:hAnsiTheme="minorEastAsia"/>
          <w:b/>
          <w:sz w:val="24"/>
        </w:rPr>
        <w:t>会诊记录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本模块用于填制、保存及查询相应手术的会诊记录。</w:t>
      </w:r>
    </w:p>
    <w:p>
      <w:pPr>
        <w:spacing w:line="360" w:lineRule="auto"/>
        <w:rPr>
          <w:rFonts w:asciiTheme="minorEastAsia" w:hAnsiTheme="minorEastAsia"/>
          <w:b/>
          <w:sz w:val="24"/>
        </w:rPr>
      </w:pPr>
      <w:r>
        <w:rPr>
          <w:rFonts w:hint="eastAsia" w:asciiTheme="minorEastAsia" w:hAnsiTheme="minorEastAsia"/>
          <w:b/>
          <w:sz w:val="24"/>
        </w:rPr>
        <w:t>手术记录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本模块用于填制、保存及查询相应手术记录，附加手术记录。</w:t>
      </w:r>
    </w:p>
    <w:p>
      <w:pPr>
        <w:spacing w:line="360" w:lineRule="auto"/>
        <w:rPr>
          <w:rFonts w:asciiTheme="minorEastAsia" w:hAnsiTheme="minorEastAsia"/>
          <w:b/>
          <w:sz w:val="24"/>
        </w:rPr>
      </w:pPr>
      <w:r>
        <w:rPr>
          <w:rFonts w:hint="eastAsia" w:asciiTheme="minorEastAsia" w:hAnsiTheme="minorEastAsia"/>
          <w:b/>
          <w:sz w:val="24"/>
        </w:rPr>
        <w:t>麻醉记录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本模块用于填制、保存及查询相应麻醉记录。</w:t>
      </w:r>
    </w:p>
    <w:p>
      <w:pPr>
        <w:spacing w:line="360" w:lineRule="auto"/>
        <w:rPr>
          <w:rFonts w:asciiTheme="minorEastAsia" w:hAnsiTheme="minorEastAsia"/>
          <w:b/>
          <w:sz w:val="24"/>
        </w:rPr>
      </w:pPr>
      <w:r>
        <w:rPr>
          <w:rFonts w:hint="eastAsia" w:asciiTheme="minorEastAsia" w:hAnsiTheme="minorEastAsia"/>
          <w:b/>
          <w:sz w:val="24"/>
        </w:rPr>
        <w:t>术后信息记录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本模块用于填制、保存及查询相应术后信息记录。</w:t>
      </w:r>
    </w:p>
    <w:p>
      <w:pPr>
        <w:spacing w:line="360" w:lineRule="auto"/>
        <w:rPr>
          <w:rFonts w:asciiTheme="minorEastAsia" w:hAnsiTheme="minorEastAsia"/>
          <w:b/>
          <w:sz w:val="24"/>
        </w:rPr>
      </w:pPr>
      <w:r>
        <w:rPr>
          <w:rFonts w:hint="eastAsia" w:asciiTheme="minorEastAsia" w:hAnsiTheme="minorEastAsia"/>
          <w:b/>
          <w:sz w:val="24"/>
        </w:rPr>
        <w:t>医嘱处理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本模块用于对手术病人进行医嘱处理，主要针对药品医嘱。</w:t>
      </w:r>
    </w:p>
    <w:p>
      <w:pPr>
        <w:spacing w:line="360" w:lineRule="auto"/>
        <w:rPr>
          <w:rFonts w:asciiTheme="minorEastAsia" w:hAnsiTheme="minorEastAsia"/>
          <w:b/>
          <w:sz w:val="24"/>
        </w:rPr>
      </w:pPr>
      <w:r>
        <w:rPr>
          <w:rFonts w:hint="eastAsia" w:asciiTheme="minorEastAsia" w:hAnsiTheme="minorEastAsia"/>
          <w:b/>
          <w:sz w:val="24"/>
        </w:rPr>
        <w:t>退药申请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本模块用于对手术病人已记费的药品费用进行退费操作。</w:t>
      </w:r>
    </w:p>
    <w:p>
      <w:pPr>
        <w:spacing w:line="360" w:lineRule="auto"/>
        <w:rPr>
          <w:rFonts w:asciiTheme="minorEastAsia" w:hAnsiTheme="minorEastAsia"/>
          <w:b/>
          <w:sz w:val="24"/>
        </w:rPr>
      </w:pPr>
      <w:r>
        <w:rPr>
          <w:rFonts w:hint="eastAsia" w:asciiTheme="minorEastAsia" w:hAnsiTheme="minorEastAsia"/>
          <w:b/>
          <w:sz w:val="24"/>
        </w:rPr>
        <w:t>费用处理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本模块用于对手术病人进行费用医嘱的录入及记费操作。</w:t>
      </w:r>
    </w:p>
    <w:p>
      <w:pPr>
        <w:spacing w:line="360" w:lineRule="auto"/>
        <w:rPr>
          <w:rFonts w:asciiTheme="minorEastAsia" w:hAnsiTheme="minorEastAsia"/>
          <w:b/>
          <w:sz w:val="24"/>
        </w:rPr>
      </w:pPr>
      <w:r>
        <w:rPr>
          <w:rFonts w:hint="eastAsia" w:asciiTheme="minorEastAsia" w:hAnsiTheme="minorEastAsia"/>
          <w:b/>
          <w:sz w:val="24"/>
        </w:rPr>
        <w:t>手术结束</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本模块用于对手术病人进行手术结束操作。</w:t>
      </w:r>
    </w:p>
    <w:p>
      <w:pPr>
        <w:spacing w:line="360" w:lineRule="auto"/>
        <w:rPr>
          <w:rFonts w:asciiTheme="minorEastAsia" w:hAnsiTheme="minorEastAsia"/>
          <w:b/>
          <w:sz w:val="24"/>
        </w:rPr>
      </w:pPr>
      <w:r>
        <w:rPr>
          <w:rFonts w:hint="eastAsia" w:asciiTheme="minorEastAsia" w:hAnsiTheme="minorEastAsia"/>
          <w:b/>
          <w:sz w:val="24"/>
        </w:rPr>
        <w:t>取消结束</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本模块用于对已手术结束的记录进行取消操作。</w:t>
      </w:r>
    </w:p>
    <w:p>
      <w:pPr>
        <w:pStyle w:val="8"/>
        <w:rPr>
          <w:rFonts w:asciiTheme="minorEastAsia" w:hAnsiTheme="minorEastAsia"/>
        </w:rPr>
      </w:pPr>
      <w:r>
        <w:rPr>
          <w:rFonts w:hint="eastAsia" w:asciiTheme="minorEastAsia" w:hAnsiTheme="minorEastAsia"/>
        </w:rPr>
        <w:t>家庭病床</w:t>
      </w:r>
    </w:p>
    <w:p>
      <w:pPr>
        <w:spacing w:line="360" w:lineRule="auto"/>
        <w:rPr>
          <w:rFonts w:asciiTheme="minorEastAsia" w:hAnsiTheme="minorEastAsia"/>
          <w:b/>
          <w:sz w:val="24"/>
        </w:rPr>
      </w:pPr>
      <w:r>
        <w:rPr>
          <w:rFonts w:hint="eastAsia" w:asciiTheme="minorEastAsia" w:hAnsiTheme="minorEastAsia"/>
          <w:b/>
          <w:sz w:val="24"/>
        </w:rPr>
        <w:t>家庭病床申请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申请单的管理是指申请医生对自己开具的申请单的管理，而家床中心管理的是所有的申请单，功能包括申请单的新增、提交、退回和删除操作。</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在门诊医生站和住院医生站诊疗页面导航栏中增加家庭病床文件夹，增加下级菜单家床申请和申请单管理。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医生站家床申请时，需要自动调入病人信息，如果当前机构存在就诊记录，需要将最新的就诊信息调入到申请页面，需要调入的必填信息有：建床诊断（调入门诊主诊断或住院出院住诊断）和病情摘要（可手动引入，下文会介绍），诊断日期必填默认是开具诊断的日期，诊断一起调入，调入后的信息医生可以修改，诊断需要支持拼音码调入。收治指证和建床意见医生必须填写。联系人、与患关系、联系电话可以修改（默认基本信息中调入），保存到申请表中，申请日期必填默认当天可修改，申请医生必填默认当前医生可修改。需要注意病人家床申请信息中基本信息（姓名、性别、年龄、身份证等）不在家床申请信息表中保存，需要通过病人主键字段关联基本信息表进行展示，故家床申请页面不能修改上述基本信息。家床申请确认时需要提醒是否提交，如果否，可以在申请单管理中进行提交操作。</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rPr>
        <w:tab/>
      </w:r>
      <w:r>
        <w:rPr>
          <w:rFonts w:hint="eastAsia" w:asciiTheme="minorEastAsia" w:hAnsiTheme="minorEastAsia"/>
          <w:sz w:val="24"/>
          <w:szCs w:val="24"/>
        </w:rPr>
        <w:t>家床中心家床申请确认时，可以通过门诊号码或者住院号码调入病人信息。联系人、与患关系、联系电话、建床诊断、诊断日期、申请日期、申请医生、病情摘要、收治指证和建床意见（加粗项为必填项）需要录入，诊断需要支持拼音码调入。如果病人未建档，需要建立档案，可以在门诊号码或者住院号码处回车打开建档页面，建档完成后自动调入病人信息到申请单页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rPr>
        <w:tab/>
      </w:r>
      <w:r>
        <w:rPr>
          <w:rFonts w:hint="eastAsia" w:asciiTheme="minorEastAsia" w:hAnsiTheme="minorEastAsia"/>
          <w:sz w:val="24"/>
          <w:szCs w:val="24"/>
        </w:rPr>
        <w:t>家床申请未登记不可以重复申请。点击家床申请菜单打开家床申请页面，如果已经有申请并未提交，直接打开可修改，如果已经提交，只能打开查看。</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6.</w:t>
      </w:r>
      <w:r>
        <w:rPr>
          <w:rFonts w:hint="eastAsia" w:asciiTheme="minorEastAsia" w:hAnsiTheme="minorEastAsia"/>
          <w:sz w:val="24"/>
          <w:szCs w:val="24"/>
        </w:rPr>
        <w:tab/>
      </w:r>
      <w:r>
        <w:rPr>
          <w:rFonts w:hint="eastAsia" w:asciiTheme="minorEastAsia" w:hAnsiTheme="minorEastAsia"/>
          <w:sz w:val="24"/>
          <w:szCs w:val="24"/>
        </w:rPr>
        <w:t>家床申请时的病情摘的引入功能可以参考病历共享和引用模块的病历引用历史病历中的参考页面，只需要展示本次的病历信息即可，需要支持门诊的结构化和非结构化、住院的结构化引用。</w:t>
      </w:r>
    </w:p>
    <w:p>
      <w:pPr>
        <w:spacing w:line="360" w:lineRule="auto"/>
        <w:rPr>
          <w:rFonts w:asciiTheme="minorEastAsia" w:hAnsiTheme="minorEastAsia"/>
          <w:b/>
          <w:sz w:val="24"/>
        </w:rPr>
      </w:pPr>
      <w:r>
        <w:rPr>
          <w:rFonts w:hint="eastAsia" w:asciiTheme="minorEastAsia" w:hAnsiTheme="minorEastAsia"/>
          <w:b/>
          <w:sz w:val="24"/>
        </w:rPr>
        <w:t>家庭病床登记</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未进行家床申请的患者需要先点击按钮【增加】来新增申请单，也可以在家床编号处回车来新增。申请单中除了调入的病人基本信息外，其他的都需要手工录入。家床中心新增的申请单保存时自动提交，然后直接将申请信息调入到家床登记页面。在登记之前，申请信息如果有误，可以在申请单管理里面退回，修改后提交，然后再调入即可。</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家床申请调入时点击按钮【调入】打开申请单管理页面，选择对应记录进行调入。也可以在门诊号码处输入门诊号码或者家床编号输入家床编号自动查找申请信息并调入，登记完成后，对应申请记录的状态需要变成登记，不能再次登记。</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家床登记之前需要判断该患者是否是住院状态或者家床登记状态，如果是则不能进行家床登记。</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rPr>
        <w:tab/>
      </w:r>
      <w:r>
        <w:rPr>
          <w:rFonts w:hint="eastAsia" w:asciiTheme="minorEastAsia" w:hAnsiTheme="minorEastAsia"/>
          <w:sz w:val="24"/>
          <w:szCs w:val="24"/>
        </w:rPr>
        <w:t>家床登记的信息是从申请中调入，大部分信息已经有了，登记时需要填写的信息有：家床类型、开始日期、终止日期、责任医生、家床编号、家床号，联系人、与患关系、联系电话自动从申请中调入且不能为空，总编号和家床号是系统参数中设置的流水号，会自动生成，家床编号是这个病人家床的唯一编号（档案归档之用），每次来家床登记都应该是这个号，家床号是家床业务流水号。开始日期和终止日期的时间天数不能超过参数家床额定天数的值，当家床终止日期临近时，需要在首页上给予提醒，临近天数可以进行参数设置。联系人、与患关系、联系电话修改后保存到登记表。</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rPr>
        <w:tab/>
      </w:r>
      <w:r>
        <w:rPr>
          <w:rFonts w:hint="eastAsia" w:asciiTheme="minorEastAsia" w:hAnsiTheme="minorEastAsia"/>
          <w:sz w:val="24"/>
          <w:szCs w:val="24"/>
        </w:rPr>
        <w:t>家床登记时可直接输入预交款金额进行缴款，如果有缴款，登记完成时需要打印缴款记录，缴款号码可以从票据维护中获取。</w:t>
      </w:r>
    </w:p>
    <w:p>
      <w:pPr>
        <w:spacing w:line="360" w:lineRule="auto"/>
        <w:rPr>
          <w:rFonts w:asciiTheme="minorEastAsia" w:hAnsiTheme="minorEastAsia"/>
          <w:b/>
          <w:sz w:val="24"/>
        </w:rPr>
      </w:pPr>
      <w:r>
        <w:rPr>
          <w:rFonts w:hint="eastAsia" w:asciiTheme="minorEastAsia" w:hAnsiTheme="minorEastAsia"/>
          <w:b/>
          <w:sz w:val="24"/>
        </w:rPr>
        <w:t>预交款管理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对家床病人缴款处理和查询住院病人的所有缴款记录，并可对缴款记录进行注销操作，注销后账户内金额会自动减少相应的金额，缴款操作前必须设置住院系统当前操作员的缴款票据号码。</w:t>
      </w:r>
    </w:p>
    <w:p>
      <w:pPr>
        <w:spacing w:line="360" w:lineRule="auto"/>
        <w:rPr>
          <w:rFonts w:asciiTheme="minorEastAsia" w:hAnsiTheme="minorEastAsia"/>
          <w:b/>
          <w:sz w:val="24"/>
        </w:rPr>
      </w:pPr>
      <w:r>
        <w:rPr>
          <w:rFonts w:hint="eastAsia" w:asciiTheme="minorEastAsia" w:hAnsiTheme="minorEastAsia"/>
          <w:b/>
          <w:sz w:val="24"/>
        </w:rPr>
        <w:t>病人管理（家床中心）</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病人管理列表中展示当前机构所有病人记录，支持按家床号和病人姓名定位，可以按床位属性撤床、家床和全部过滤数据。</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家床病人家床时间临近登记是的终止日期时需要给予提醒，临近的天数可以参数设置，当实际临近天数小于等于设置的天数时，记录蓝色显示，当当前日期大于等于终止日期时，记录需要红色显示，病人列表需要按颜色排序，顺序是：红色、蓝色、白色。</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病人信息修改页面中病人信息部分的建床诊断、诊断日期、病情摘要、收治指征和建床意见，只有家床中心填写的才可以修改，联系人、与患关系、联系电话允许修改，修改后需要重新打印协议。</w:t>
      </w:r>
    </w:p>
    <w:p>
      <w:pPr>
        <w:spacing w:line="360" w:lineRule="auto"/>
        <w:rPr>
          <w:rFonts w:asciiTheme="minorEastAsia" w:hAnsiTheme="minorEastAsia"/>
          <w:b/>
          <w:sz w:val="24"/>
        </w:rPr>
      </w:pPr>
      <w:r>
        <w:rPr>
          <w:rFonts w:hint="eastAsia" w:asciiTheme="minorEastAsia" w:hAnsiTheme="minorEastAsia"/>
          <w:b/>
          <w:sz w:val="24"/>
        </w:rPr>
        <w:t>病人管理（护士）</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病人信息:选中需要操作的家床病人信息,点击病人信息按钮打开病人信息维护界面,界面中除病人状态,护理级别,饮食情况可以编辑录入外,其它内容不能修改,仅做展示。</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帐卡查看:打开帐卡模块查看费用信息,不能编辑。</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护理计划:护理文书内容的一部分，并且与护理记录密切相关，这里将护理计划和护理记录整合在了一个页面，护理计划除了可以维护计划外，还可以结合护理记录的效果对计划进行评价。护理计划的内容</w:t>
      </w:r>
      <w:r>
        <w:rPr>
          <w:rFonts w:asciiTheme="minorEastAsia" w:hAnsiTheme="minorEastAsia"/>
          <w:sz w:val="24"/>
          <w:szCs w:val="24"/>
        </w:rPr>
        <w:t>应</w:t>
      </w:r>
      <w:r>
        <w:rPr>
          <w:rFonts w:hint="eastAsia" w:asciiTheme="minorEastAsia" w:hAnsiTheme="minorEastAsia"/>
          <w:sz w:val="24"/>
          <w:szCs w:val="24"/>
        </w:rPr>
        <w:t>包括：开始日期、护理诊断、护理目标、护理措施、护理评价、停止日期和护士签名，其中护理诊断支持字典选择，护理目标、护理措施、护理评价支持文字输入。</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rPr>
        <w:tab/>
      </w:r>
      <w:r>
        <w:rPr>
          <w:rFonts w:hint="eastAsia" w:asciiTheme="minorEastAsia" w:hAnsiTheme="minorEastAsia"/>
          <w:sz w:val="24"/>
          <w:szCs w:val="24"/>
        </w:rPr>
        <w:t>护理记录:选中需要操作的家床病人信息,点击护理记录按钮打开护理记录录入界面,点击护理内容的选择按钮，可以打开该病人的护理计划，默认显示当前操作员当前日期的护理计划，可以选择日期和计划人员。</w:t>
      </w:r>
    </w:p>
    <w:p>
      <w:pPr>
        <w:spacing w:line="360" w:lineRule="auto"/>
        <w:rPr>
          <w:rFonts w:asciiTheme="minorEastAsia" w:hAnsiTheme="minorEastAsia"/>
          <w:b/>
          <w:sz w:val="24"/>
        </w:rPr>
      </w:pPr>
      <w:r>
        <w:rPr>
          <w:rFonts w:hint="eastAsia" w:asciiTheme="minorEastAsia" w:hAnsiTheme="minorEastAsia"/>
          <w:b/>
          <w:sz w:val="24"/>
        </w:rPr>
        <w:t>病人管理（医生）</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病人管理列表中展示当前机构所有病人记录，支持按家床号和病人姓名定位，可以按床位属性撤床、家床和全部过滤数据。</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病人管理页面的病人列表数据需要根据责任护士过滤数据，默认责任医生是当前登录人员的数据，可以查询全部病人。</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家床病人家床时间临近登记是的终止日期时需要给予提醒，临近的天数可以参数设置，当实际临近天数小于等于设置的天数时，记录蓝色显示，当当前日期大于等于终止日期时，记录需要红色显示，病人列表需要按颜色排序，顺序是：红色、蓝色、白色。</w:t>
      </w:r>
    </w:p>
    <w:p>
      <w:pPr>
        <w:spacing w:line="360" w:lineRule="auto"/>
        <w:rPr>
          <w:rFonts w:asciiTheme="minorEastAsia" w:hAnsiTheme="minorEastAsia"/>
          <w:b/>
          <w:sz w:val="24"/>
        </w:rPr>
      </w:pPr>
      <w:r>
        <w:rPr>
          <w:rFonts w:hint="eastAsia" w:asciiTheme="minorEastAsia" w:hAnsiTheme="minorEastAsia"/>
          <w:b/>
          <w:sz w:val="24"/>
        </w:rPr>
        <w:t>诊疗医嘱执行</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家床中用的药品是其他药房的药品，需要先提交，然后再发药（这里不考虑家床医生手中的药哪里来的，医院可以内部处理的情况下），还需要做的功能是药品提交。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家床中用的药品是家床中心的药，家床医生手中的药可以理解成就是家床中心的药房，如果这样，那在执行时即发药也计费是行的通的。</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家床中用的药不进行库存管理（医院内部处理库存问题），那在药品执行时，只需要计费即可。</w:t>
      </w:r>
    </w:p>
    <w:p>
      <w:pPr>
        <w:spacing w:line="360" w:lineRule="auto"/>
        <w:rPr>
          <w:rFonts w:asciiTheme="minorEastAsia" w:hAnsiTheme="minorEastAsia"/>
          <w:b/>
          <w:sz w:val="24"/>
        </w:rPr>
      </w:pPr>
      <w:r>
        <w:rPr>
          <w:rFonts w:hint="eastAsia" w:asciiTheme="minorEastAsia" w:hAnsiTheme="minorEastAsia"/>
          <w:b/>
          <w:sz w:val="24"/>
        </w:rPr>
        <w:t>家床发药</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当家床药品管理模式不进行库存管理时，该模块不可以打开，可以进行提醒。</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家床发药类似于住院历史医嘱的发药，不要频次进行拆分发药。</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家床发药功能类似住院药房发药，需要支持发药、退回功能，这里不做细致描述，参考页面如下（退回病区tab页名称改成退回家床中心）。</w:t>
      </w:r>
    </w:p>
    <w:p>
      <w:pPr>
        <w:spacing w:line="360" w:lineRule="auto"/>
        <w:rPr>
          <w:rFonts w:asciiTheme="minorEastAsia" w:hAnsiTheme="minorEastAsia"/>
          <w:b/>
          <w:sz w:val="24"/>
        </w:rPr>
      </w:pPr>
      <w:r>
        <w:rPr>
          <w:rFonts w:hint="eastAsia" w:asciiTheme="minorEastAsia" w:hAnsiTheme="minorEastAsia"/>
          <w:b/>
          <w:sz w:val="24"/>
        </w:rPr>
        <w:t>家床退药申请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家床退药申请功能类似病区退药申请，这里不做细致描述，参考页面如下（病人信息处，住院号修改成家床号，床号和科室去除；提交按钮名称修改成执行）。</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该功能可以挂在护士病人管理页面，类似病区护士站的退药申请。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当家床药品管理模式不进行库存管理时，点击执行按钮，直接退费，不需要生成退药申请和退药明细；当家床药品管理模式提交并直接发药时，点击执行按钮，直接生成退药申请、退药明细和退费记录。</w:t>
      </w:r>
    </w:p>
    <w:p>
      <w:pPr>
        <w:spacing w:line="360" w:lineRule="auto"/>
        <w:rPr>
          <w:rFonts w:asciiTheme="minorEastAsia" w:hAnsiTheme="minorEastAsia"/>
          <w:b/>
          <w:sz w:val="24"/>
        </w:rPr>
      </w:pPr>
      <w:r>
        <w:rPr>
          <w:rFonts w:hint="eastAsia" w:asciiTheme="minorEastAsia" w:hAnsiTheme="minorEastAsia"/>
          <w:b/>
          <w:sz w:val="24"/>
        </w:rPr>
        <w:t>家床退药</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当家床药品管理模式不进行库存管理时，该模块不可以打开，可以进行提醒。</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家床退药功能类似住院药房退药，这里不做细致描述，参考页面如下（病区去除，床号和住院号码替换家床号）。</w:t>
      </w:r>
    </w:p>
    <w:p>
      <w:pPr>
        <w:spacing w:line="360" w:lineRule="auto"/>
        <w:rPr>
          <w:rFonts w:asciiTheme="minorEastAsia" w:hAnsiTheme="minorEastAsia"/>
          <w:b/>
          <w:sz w:val="24"/>
        </w:rPr>
      </w:pPr>
      <w:r>
        <w:rPr>
          <w:rFonts w:hint="eastAsia" w:asciiTheme="minorEastAsia" w:hAnsiTheme="minorEastAsia"/>
          <w:b/>
          <w:sz w:val="24"/>
        </w:rPr>
        <w:t>医技项目执行</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家床病人的医技项目执行跟住院医技项目执行类似，这里不做细致说明。</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家床医技项目执行需要更加退回功能，点击退回，执行提交的反向操作，具体细节可以参考医技项目提交。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家床医技项目执行的诊断结果可以与门诊住院公用一个。</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rPr>
        <w:tab/>
      </w:r>
      <w:r>
        <w:rPr>
          <w:rFonts w:hint="eastAsia" w:asciiTheme="minorEastAsia" w:hAnsiTheme="minorEastAsia"/>
          <w:sz w:val="24"/>
          <w:szCs w:val="24"/>
        </w:rPr>
        <w:t>该功能要求在原有医技项目执行页面增加一个家床tab页来实现，取消医技也同理处理，增加一个家床tab页。</w:t>
      </w:r>
    </w:p>
    <w:p>
      <w:pPr>
        <w:spacing w:line="360" w:lineRule="auto"/>
        <w:rPr>
          <w:rFonts w:asciiTheme="minorEastAsia" w:hAnsiTheme="minorEastAsia"/>
          <w:b/>
          <w:sz w:val="24"/>
        </w:rPr>
      </w:pPr>
      <w:r>
        <w:rPr>
          <w:rFonts w:hint="eastAsia" w:asciiTheme="minorEastAsia" w:hAnsiTheme="minorEastAsia"/>
          <w:b/>
          <w:sz w:val="24"/>
        </w:rPr>
        <w:t>家床结算管理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rPr>
        <w:tab/>
      </w:r>
      <w:r>
        <w:rPr>
          <w:rFonts w:hint="eastAsia" w:asciiTheme="minorEastAsia" w:hAnsiTheme="minorEastAsia"/>
          <w:sz w:val="24"/>
          <w:szCs w:val="24"/>
        </w:rPr>
        <w:t>选择病人进行结算处理，也可以录入家床号码调出病人。</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rPr>
        <w:tab/>
      </w:r>
      <w:r>
        <w:rPr>
          <w:rFonts w:hint="eastAsia" w:asciiTheme="minorEastAsia" w:hAnsiTheme="minorEastAsia"/>
          <w:sz w:val="24"/>
          <w:szCs w:val="24"/>
        </w:rPr>
        <w:t>展示病人的基本信息和帐卡信息，同时是缴款记录、费用明细和结算处理等的入口。不支持自动计算床位费功能。</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rPr>
        <w:tab/>
      </w:r>
      <w:r>
        <w:rPr>
          <w:rFonts w:hint="eastAsia" w:asciiTheme="minorEastAsia" w:hAnsiTheme="minorEastAsia"/>
          <w:sz w:val="24"/>
          <w:szCs w:val="24"/>
        </w:rPr>
        <w:t>对家床病人进行中途结算或对完成撤床申请的病人进行撤床结算处理，需要根据自负费用总额和缴款金额计算出病人需要缴纳或者退找的金额，并完成病人撤床。</w:t>
      </w:r>
    </w:p>
    <w:p>
      <w:pPr>
        <w:pStyle w:val="7"/>
        <w:rPr>
          <w:rFonts w:asciiTheme="minorEastAsia" w:hAnsiTheme="minorEastAsia" w:eastAsiaTheme="minorEastAsia"/>
        </w:rPr>
      </w:pPr>
      <w:r>
        <w:rPr>
          <w:rFonts w:asciiTheme="minorEastAsia" w:hAnsiTheme="minorEastAsia" w:eastAsiaTheme="minorEastAsia"/>
        </w:rPr>
        <w:t>住院药房</w:t>
      </w:r>
    </w:p>
    <w:p>
      <w:pPr>
        <w:spacing w:line="360" w:lineRule="auto"/>
        <w:rPr>
          <w:rFonts w:asciiTheme="minorEastAsia" w:hAnsiTheme="minorEastAsia"/>
          <w:b/>
          <w:sz w:val="24"/>
        </w:rPr>
      </w:pPr>
      <w:bookmarkStart w:id="128" w:name="_Toc356145535"/>
      <w:r>
        <w:rPr>
          <w:rFonts w:hint="eastAsia" w:asciiTheme="minorEastAsia" w:hAnsiTheme="minorEastAsia"/>
          <w:b/>
          <w:sz w:val="24"/>
        </w:rPr>
        <w:t>医嘱发药</w:t>
      </w:r>
      <w:bookmarkEnd w:id="128"/>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针对病区系统中药品医嘱输入的医嘱提交到相对应药房的药品的发药处理。在药房内需设置相应的科室权限才可对科室发药。发药可按照医嘱发药和汇总发药两种方式进行，同时提供药品退回病区功能。</w:t>
      </w:r>
    </w:p>
    <w:p>
      <w:pPr>
        <w:spacing w:line="360" w:lineRule="auto"/>
        <w:rPr>
          <w:rFonts w:asciiTheme="minorEastAsia" w:hAnsiTheme="minorEastAsia"/>
          <w:b/>
          <w:sz w:val="24"/>
        </w:rPr>
      </w:pPr>
      <w:bookmarkStart w:id="129" w:name="_Toc356145536"/>
      <w:r>
        <w:rPr>
          <w:rFonts w:hint="eastAsia" w:asciiTheme="minorEastAsia" w:hAnsiTheme="minorEastAsia"/>
          <w:b/>
          <w:sz w:val="24"/>
        </w:rPr>
        <w:t>病区退药</w:t>
      </w:r>
      <w:bookmarkEnd w:id="129"/>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对病区患者的退药申请单的处理，病区系统中退药申请提交后，会汇总到相应的药房的病区退药窗口中，进行退药，退药的同时退费。</w:t>
      </w:r>
    </w:p>
    <w:p>
      <w:pPr>
        <w:spacing w:line="360" w:lineRule="auto"/>
        <w:rPr>
          <w:rFonts w:asciiTheme="minorEastAsia" w:hAnsiTheme="minorEastAsia"/>
          <w:b/>
          <w:sz w:val="24"/>
        </w:rPr>
      </w:pPr>
      <w:bookmarkStart w:id="130" w:name="_Toc356145537"/>
      <w:r>
        <w:rPr>
          <w:rFonts w:hint="eastAsia" w:asciiTheme="minorEastAsia" w:hAnsiTheme="minorEastAsia"/>
          <w:b/>
          <w:sz w:val="24"/>
        </w:rPr>
        <w:t>药房记账</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住院病人拿着医生手工开具的处方单，到对应药房进行记账处理。药房人员根据住院号码或者床位调出病人信息，然后根据处方单的内容进行录入系统操作，录入完成记账时对病人进行计费，并将药品发放给病人的操作。</w:t>
      </w:r>
    </w:p>
    <w:p>
      <w:pPr>
        <w:spacing w:line="360" w:lineRule="auto"/>
        <w:rPr>
          <w:rFonts w:asciiTheme="minorEastAsia" w:hAnsiTheme="minorEastAsia"/>
          <w:b/>
          <w:sz w:val="24"/>
        </w:rPr>
      </w:pPr>
      <w:r>
        <w:rPr>
          <w:rFonts w:hint="eastAsia" w:asciiTheme="minorEastAsia" w:hAnsiTheme="minorEastAsia"/>
          <w:b/>
          <w:sz w:val="24"/>
        </w:rPr>
        <w:t>发药查询</w:t>
      </w:r>
      <w:bookmarkEnd w:id="130"/>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分别按照住院科室和发药药品类型以及操作员等查询条件查询某时间段内所有病人的发药明细，并提供相应打印功能。</w:t>
      </w:r>
    </w:p>
    <w:p>
      <w:pPr>
        <w:spacing w:line="360" w:lineRule="auto"/>
        <w:rPr>
          <w:rFonts w:asciiTheme="minorEastAsia" w:hAnsiTheme="minorEastAsia"/>
          <w:b/>
          <w:sz w:val="24"/>
        </w:rPr>
      </w:pPr>
      <w:r>
        <w:rPr>
          <w:rFonts w:hint="eastAsia" w:asciiTheme="minorEastAsia" w:hAnsiTheme="minorEastAsia"/>
          <w:b/>
          <w:sz w:val="24"/>
        </w:rPr>
        <w:t>发药汇总查询</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按照住院科室查询药品在某时间段内被使用的情况，可分别按照发药类型和退药类型以及二者的汇总作分类查询。</w:t>
      </w:r>
    </w:p>
    <w:p>
      <w:pPr>
        <w:pStyle w:val="7"/>
        <w:rPr>
          <w:rFonts w:asciiTheme="minorEastAsia" w:hAnsiTheme="minorEastAsia" w:eastAsiaTheme="minorEastAsia"/>
        </w:rPr>
      </w:pPr>
      <w:r>
        <w:rPr>
          <w:rFonts w:asciiTheme="minorEastAsia" w:hAnsiTheme="minorEastAsia" w:eastAsiaTheme="minorEastAsia"/>
        </w:rPr>
        <w:t>医技管理</w:t>
      </w:r>
    </w:p>
    <w:p>
      <w:pPr>
        <w:spacing w:line="360" w:lineRule="auto"/>
        <w:rPr>
          <w:rFonts w:asciiTheme="minorEastAsia" w:hAnsiTheme="minorEastAsia"/>
          <w:b/>
          <w:sz w:val="24"/>
        </w:rPr>
      </w:pPr>
      <w:r>
        <w:rPr>
          <w:rFonts w:hint="eastAsia" w:asciiTheme="minorEastAsia" w:hAnsiTheme="minorEastAsia"/>
          <w:b/>
          <w:sz w:val="24"/>
        </w:rPr>
        <w:t>医技项目执行</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医技系统是医院信息系统中的技术支持系统，因此，是医院的重要组成部分。医技系统中分为门诊业务的处理和住院业务的处理：</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门诊业务中，当门诊医生开完检验、检查申请，在收费处收完费以后，申请单会自动传到医技科室，医技人员通过卡号或门诊号码查询该患者的相关申请单，确认后执行然后执行操作，门诊的执行不涉及到费用。</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住院业务中，当病区医生或护士下完费用医嘱，并由护士执行完“医技项目提交”操作以后，系统自动将医技申请发送到医技科室，根据住院号码查询住院病人的医技申请，确认以后做执行操作，执行时扣除病人预缴款中该笔项目的费用。</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医技系统支持批量执行医技单。</w:t>
      </w:r>
    </w:p>
    <w:p>
      <w:pPr>
        <w:spacing w:line="360" w:lineRule="auto"/>
        <w:rPr>
          <w:rFonts w:asciiTheme="minorEastAsia" w:hAnsiTheme="minorEastAsia"/>
          <w:b/>
          <w:sz w:val="24"/>
        </w:rPr>
      </w:pPr>
      <w:r>
        <w:rPr>
          <w:rFonts w:hint="eastAsia" w:asciiTheme="minorEastAsia" w:hAnsiTheme="minorEastAsia"/>
          <w:b/>
          <w:sz w:val="24"/>
        </w:rPr>
        <w:t>医技项目取消</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取消已经执行过的医技项目应包括门诊和住院两部分。可根据执行日期、卡号查找所要取消的已经执行过的医技项目。</w:t>
      </w:r>
    </w:p>
    <w:p>
      <w:pPr>
        <w:spacing w:line="360" w:lineRule="auto"/>
        <w:rPr>
          <w:rFonts w:asciiTheme="minorEastAsia" w:hAnsiTheme="minorEastAsia"/>
          <w:b/>
          <w:sz w:val="24"/>
        </w:rPr>
      </w:pPr>
      <w:r>
        <w:rPr>
          <w:rFonts w:hint="eastAsia" w:asciiTheme="minorEastAsia" w:hAnsiTheme="minorEastAsia"/>
          <w:b/>
          <w:sz w:val="24"/>
        </w:rPr>
        <w:t>医技退回病区</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当病区费用医嘱提交至医技科室以后，由于特殊情况，医技不需要执行需退回病区由病区对该比医嘱重新处理，针对此种情况，系统提供医技退回病区功能。</w:t>
      </w:r>
    </w:p>
    <w:p>
      <w:pPr>
        <w:spacing w:line="360" w:lineRule="auto"/>
        <w:rPr>
          <w:rFonts w:asciiTheme="minorEastAsia" w:hAnsiTheme="minorEastAsia"/>
          <w:b/>
          <w:sz w:val="24"/>
        </w:rPr>
      </w:pPr>
      <w:r>
        <w:rPr>
          <w:rFonts w:hint="eastAsia" w:asciiTheme="minorEastAsia" w:hAnsiTheme="minorEastAsia"/>
          <w:b/>
          <w:sz w:val="24"/>
        </w:rPr>
        <w:t>诊断结果维护</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维护医技执行时所要录入的诊断结果。</w:t>
      </w:r>
    </w:p>
    <w:p>
      <w:pPr>
        <w:spacing w:line="360" w:lineRule="auto"/>
        <w:rPr>
          <w:rFonts w:asciiTheme="minorEastAsia" w:hAnsiTheme="minorEastAsia"/>
          <w:b/>
          <w:sz w:val="24"/>
        </w:rPr>
      </w:pPr>
      <w:r>
        <w:rPr>
          <w:rFonts w:hint="eastAsia" w:asciiTheme="minorEastAsia" w:hAnsiTheme="minorEastAsia"/>
          <w:b/>
          <w:sz w:val="24"/>
        </w:rPr>
        <w:t>医技收入统计</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统计某段时间内某位医生执行过的医技费用合计。</w:t>
      </w:r>
    </w:p>
    <w:p>
      <w:pPr>
        <w:pStyle w:val="7"/>
        <w:spacing w:line="360" w:lineRule="auto"/>
        <w:ind w:hanging="1296"/>
        <w:rPr>
          <w:rFonts w:asciiTheme="minorEastAsia" w:hAnsiTheme="minorEastAsia" w:eastAsiaTheme="minorEastAsia"/>
        </w:rPr>
      </w:pPr>
      <w:r>
        <w:rPr>
          <w:rFonts w:asciiTheme="minorEastAsia" w:hAnsiTheme="minorEastAsia" w:eastAsiaTheme="minorEastAsia"/>
        </w:rPr>
        <w:t>双向转诊</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双向转诊系统是当前区域医疗卫生信息化的重点，通过不同等级、不同规模、不同地域的医疗机构在医疗服务上的协同，充分利用大型医院的丰富资源和先进技术，同时发挥中小型医院贴近患者服务便捷的优势，为区域内的患者提供最优服务，有效缓解看病难、看病贵的难题，为医疗改革带来新的转机。</w:t>
      </w:r>
      <w:bookmarkStart w:id="131" w:name="_体温单绘制格式"/>
      <w:bookmarkEnd w:id="131"/>
    </w:p>
    <w:p>
      <w:pPr>
        <w:spacing w:line="360" w:lineRule="auto"/>
        <w:rPr>
          <w:rFonts w:asciiTheme="minorEastAsia" w:hAnsiTheme="minorEastAsia"/>
          <w:b/>
          <w:sz w:val="24"/>
        </w:rPr>
      </w:pPr>
      <w:r>
        <w:rPr>
          <w:rFonts w:hint="eastAsia" w:asciiTheme="minorEastAsia" w:hAnsiTheme="minorEastAsia"/>
          <w:b/>
          <w:sz w:val="24"/>
        </w:rPr>
        <w:t>转诊申请</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社区服务中心撰写病情摘要，在填写转诊申请单提交转诊申请单到医院，医院通过病情情况确定是否需要接收该病人，如果转诊被接收，社区服务中心通知病人将预约信息提供给患者，患者就可以根据电子预约单进行就诊。</w:t>
      </w:r>
    </w:p>
    <w:p>
      <w:pPr>
        <w:spacing w:line="360" w:lineRule="auto"/>
        <w:rPr>
          <w:rFonts w:asciiTheme="minorEastAsia" w:hAnsiTheme="minorEastAsia"/>
          <w:b/>
          <w:sz w:val="24"/>
        </w:rPr>
      </w:pPr>
      <w:r>
        <w:rPr>
          <w:rFonts w:hint="eastAsia" w:asciiTheme="minorEastAsia" w:hAnsiTheme="minorEastAsia"/>
          <w:b/>
          <w:sz w:val="24"/>
        </w:rPr>
        <w:t>检验检查记录</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当社区卫生服务中心不具备条件开展相关检验、检查项目时，可以将采集样本送检到大型医院，大型医院在完成检验检查后将结果反馈于社区服务中心，全科医生根据检验检查单定义诊断。</w:t>
      </w:r>
      <w:r>
        <w:rPr>
          <w:rFonts w:hint="eastAsia" w:asciiTheme="minorEastAsia" w:hAnsiTheme="minorEastAsia"/>
          <w:sz w:val="24"/>
          <w:szCs w:val="24"/>
          <w:lang w:eastAsia="zh-Hans"/>
        </w:rPr>
        <w:t>（需要对接第三方）</w:t>
      </w:r>
    </w:p>
    <w:p>
      <w:pPr>
        <w:spacing w:line="360" w:lineRule="auto"/>
        <w:rPr>
          <w:rFonts w:asciiTheme="minorEastAsia" w:hAnsiTheme="minorEastAsia"/>
          <w:b/>
          <w:sz w:val="24"/>
        </w:rPr>
      </w:pPr>
      <w:r>
        <w:rPr>
          <w:rFonts w:hint="eastAsia" w:asciiTheme="minorEastAsia" w:hAnsiTheme="minorEastAsia"/>
          <w:b/>
          <w:sz w:val="24"/>
        </w:rPr>
        <w:t>统计分析</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统计转诊费用情况，统计上下转诊预约成功、失败人次情况，列出各类项目预约人次。</w:t>
      </w:r>
    </w:p>
    <w:p>
      <w:pPr>
        <w:pStyle w:val="6"/>
        <w:rPr>
          <w:rFonts w:asciiTheme="minorEastAsia" w:hAnsiTheme="minorEastAsia"/>
        </w:rPr>
      </w:pPr>
      <w:r>
        <w:rPr>
          <w:rFonts w:hint="eastAsia" w:asciiTheme="minorEastAsia" w:hAnsiTheme="minorEastAsia"/>
          <w:lang w:eastAsia="zh-Hans"/>
        </w:rPr>
        <w:t>基层电子病历系统</w:t>
      </w:r>
    </w:p>
    <w:p>
      <w:pPr>
        <w:pStyle w:val="7"/>
        <w:rPr>
          <w:rFonts w:asciiTheme="minorEastAsia" w:hAnsiTheme="minorEastAsia" w:eastAsiaTheme="minorEastAsia"/>
        </w:rPr>
      </w:pPr>
      <w:r>
        <w:rPr>
          <w:rFonts w:asciiTheme="minorEastAsia" w:hAnsiTheme="minorEastAsia" w:eastAsiaTheme="minorEastAsia"/>
        </w:rPr>
        <w:t>住院电子病历</w:t>
      </w:r>
    </w:p>
    <w:p>
      <w:pPr>
        <w:spacing w:line="360" w:lineRule="auto"/>
        <w:rPr>
          <w:rFonts w:asciiTheme="minorEastAsia" w:hAnsiTheme="minorEastAsia"/>
          <w:b/>
          <w:sz w:val="24"/>
        </w:rPr>
      </w:pPr>
      <w:bookmarkStart w:id="132" w:name="_Toc356145616"/>
      <w:r>
        <w:rPr>
          <w:rFonts w:hint="eastAsia" w:asciiTheme="minorEastAsia" w:hAnsiTheme="minorEastAsia"/>
          <w:b/>
          <w:sz w:val="24"/>
        </w:rPr>
        <w:t>病案首页</w:t>
      </w:r>
      <w:bookmarkEnd w:id="132"/>
    </w:p>
    <w:p>
      <w:pPr>
        <w:spacing w:line="360" w:lineRule="auto"/>
        <w:ind w:firstLine="249" w:firstLineChars="104"/>
        <w:rPr>
          <w:rFonts w:asciiTheme="minorEastAsia" w:hAnsiTheme="minorEastAsia"/>
          <w:sz w:val="24"/>
        </w:rPr>
      </w:pPr>
      <w:r>
        <w:rPr>
          <w:rFonts w:hint="eastAsia" w:asciiTheme="minorEastAsia" w:hAnsiTheme="minorEastAsia"/>
          <w:sz w:val="24"/>
        </w:rPr>
        <w:t>根据2012版西医病案首页的格式要求，分别制作“住院病案首页”页面和“住院病案首页”的打印页面。</w:t>
      </w:r>
    </w:p>
    <w:p>
      <w:pPr>
        <w:spacing w:line="360" w:lineRule="auto"/>
        <w:ind w:firstLine="249" w:firstLineChars="104"/>
        <w:rPr>
          <w:rFonts w:asciiTheme="minorEastAsia" w:hAnsiTheme="minorEastAsia"/>
          <w:sz w:val="24"/>
        </w:rPr>
      </w:pPr>
      <w:r>
        <w:rPr>
          <w:rFonts w:hint="eastAsia" w:asciiTheme="minorEastAsia" w:hAnsiTheme="minorEastAsia"/>
          <w:sz w:val="24"/>
        </w:rPr>
        <w:t>首页页面中对于可以选择的内容采取“点选”，“下拉选择”的方式方便用户选择。</w:t>
      </w:r>
    </w:p>
    <w:p>
      <w:pPr>
        <w:spacing w:line="360" w:lineRule="auto"/>
        <w:ind w:firstLine="249" w:firstLineChars="104"/>
        <w:rPr>
          <w:rFonts w:asciiTheme="minorEastAsia" w:hAnsiTheme="minorEastAsia"/>
          <w:sz w:val="24"/>
        </w:rPr>
      </w:pPr>
      <w:r>
        <w:rPr>
          <w:rFonts w:hint="eastAsia" w:asciiTheme="minorEastAsia" w:hAnsiTheme="minorEastAsia"/>
          <w:sz w:val="24"/>
        </w:rPr>
        <w:t>用户输入的首页页面与打印首页页面不同，打印首页页面打出的格式严格按照卫生部发文格式打印。</w:t>
      </w:r>
    </w:p>
    <w:p>
      <w:pPr>
        <w:spacing w:line="360" w:lineRule="auto"/>
        <w:ind w:firstLine="249" w:firstLineChars="104"/>
        <w:rPr>
          <w:rFonts w:asciiTheme="minorEastAsia" w:hAnsiTheme="minorEastAsia"/>
          <w:sz w:val="24"/>
        </w:rPr>
      </w:pPr>
      <w:r>
        <w:rPr>
          <w:rFonts w:hint="eastAsia" w:asciiTheme="minorEastAsia" w:hAnsiTheme="minorEastAsia"/>
          <w:sz w:val="24"/>
        </w:rPr>
        <w:t>采用分类别、多TAB页分开录入的方式提高医生录入效率，分成如下多个类别：</w:t>
      </w:r>
    </w:p>
    <w:p>
      <w:pPr>
        <w:spacing w:line="360" w:lineRule="auto"/>
        <w:ind w:firstLine="249" w:firstLineChars="104"/>
        <w:rPr>
          <w:rFonts w:asciiTheme="minorEastAsia" w:hAnsiTheme="minorEastAsia"/>
          <w:sz w:val="24"/>
        </w:rPr>
      </w:pPr>
      <w:r>
        <w:rPr>
          <w:rFonts w:hint="eastAsia" w:asciiTheme="minorEastAsia" w:hAnsiTheme="minorEastAsia"/>
          <w:sz w:val="24"/>
        </w:rPr>
        <w:t>基本信息、西医诊断、手术信息、费用统计、医生签名、附加项目。</w:t>
      </w:r>
    </w:p>
    <w:p>
      <w:pPr>
        <w:spacing w:line="360" w:lineRule="auto"/>
        <w:ind w:firstLine="249" w:firstLineChars="104"/>
        <w:rPr>
          <w:rFonts w:asciiTheme="minorEastAsia" w:hAnsiTheme="minorEastAsia"/>
          <w:sz w:val="24"/>
        </w:rPr>
      </w:pPr>
      <w:r>
        <w:rPr>
          <w:rFonts w:hint="eastAsia" w:asciiTheme="minorEastAsia" w:hAnsiTheme="minorEastAsia"/>
          <w:sz w:val="24"/>
        </w:rPr>
        <w:t>当业务中的数据更新后需要同步更新首页中数据，由于有些数据医生进行了修改，对于这些数据在自动更新时提示医生进行选择是否需要覆盖。</w:t>
      </w:r>
    </w:p>
    <w:p>
      <w:pPr>
        <w:spacing w:line="360" w:lineRule="auto"/>
        <w:ind w:firstLine="249" w:firstLineChars="104"/>
        <w:rPr>
          <w:rFonts w:asciiTheme="minorEastAsia" w:hAnsiTheme="minorEastAsia"/>
          <w:sz w:val="24"/>
        </w:rPr>
      </w:pPr>
      <w:r>
        <w:rPr>
          <w:rFonts w:hint="eastAsia" w:asciiTheme="minorEastAsia" w:hAnsiTheme="minorEastAsia"/>
          <w:sz w:val="24"/>
        </w:rPr>
        <w:t>对于诊断及手术，允许多条记录前后调换顺序，对于诊断允许指定主诊断。</w:t>
      </w:r>
    </w:p>
    <w:p>
      <w:pPr>
        <w:spacing w:line="360" w:lineRule="auto"/>
        <w:ind w:firstLine="249" w:firstLineChars="104"/>
        <w:rPr>
          <w:rFonts w:asciiTheme="minorEastAsia" w:hAnsiTheme="minorEastAsia"/>
          <w:sz w:val="24"/>
        </w:rPr>
      </w:pPr>
      <w:r>
        <w:rPr>
          <w:rFonts w:hint="eastAsia" w:asciiTheme="minorEastAsia" w:hAnsiTheme="minorEastAsia"/>
          <w:sz w:val="24"/>
        </w:rPr>
        <w:t>对于诊断的录入需要提供录入拼音码、五笔码、其它码后显示可选列表进行选择的方式，选择后同步将对于的ICD写入，同时也允许自由修改诊断的名称。</w:t>
      </w:r>
    </w:p>
    <w:p>
      <w:pPr>
        <w:spacing w:line="360" w:lineRule="auto"/>
        <w:ind w:firstLine="249" w:firstLineChars="104"/>
        <w:rPr>
          <w:rFonts w:asciiTheme="minorEastAsia" w:hAnsiTheme="minorEastAsia"/>
          <w:sz w:val="24"/>
        </w:rPr>
      </w:pPr>
      <w:r>
        <w:rPr>
          <w:rFonts w:hint="eastAsia" w:asciiTheme="minorEastAsia" w:hAnsiTheme="minorEastAsia"/>
          <w:sz w:val="24"/>
        </w:rPr>
        <w:t>录入时对数据项需要进行有效性的校验，有效性的校验例如必填项、未填项、出生日期判断、身份证判断等。</w:t>
      </w:r>
    </w:p>
    <w:p>
      <w:pPr>
        <w:spacing w:line="360" w:lineRule="auto"/>
        <w:ind w:firstLine="249" w:firstLineChars="104"/>
        <w:rPr>
          <w:rFonts w:asciiTheme="minorEastAsia" w:hAnsiTheme="minorEastAsia"/>
          <w:sz w:val="24"/>
        </w:rPr>
      </w:pPr>
      <w:r>
        <w:rPr>
          <w:rFonts w:hint="eastAsia" w:asciiTheme="minorEastAsia" w:hAnsiTheme="minorEastAsia"/>
          <w:sz w:val="24"/>
        </w:rPr>
        <w:t>首页中一些数据项不允许修改，采用自动更新的方式，比如姓名、性别等，对于不能修改的项目设为只读。</w:t>
      </w:r>
    </w:p>
    <w:p>
      <w:pPr>
        <w:spacing w:line="360" w:lineRule="auto"/>
        <w:ind w:firstLine="249" w:firstLineChars="104"/>
        <w:rPr>
          <w:rFonts w:asciiTheme="minorEastAsia" w:hAnsiTheme="minorEastAsia"/>
          <w:sz w:val="24"/>
        </w:rPr>
      </w:pPr>
      <w:r>
        <w:rPr>
          <w:rFonts w:hint="eastAsia" w:asciiTheme="minorEastAsia" w:hAnsiTheme="minorEastAsia"/>
          <w:sz w:val="24"/>
        </w:rPr>
        <w:t xml:space="preserve">提供点击首页签名栏，弹出签名窗口录入密码后将医生的姓名自动填写到签名栏中。 </w:t>
      </w:r>
    </w:p>
    <w:p>
      <w:pPr>
        <w:spacing w:line="360" w:lineRule="auto"/>
        <w:ind w:firstLine="249" w:firstLineChars="104"/>
        <w:rPr>
          <w:rFonts w:asciiTheme="minorEastAsia" w:hAnsiTheme="minorEastAsia"/>
          <w:sz w:val="24"/>
        </w:rPr>
      </w:pPr>
      <w:r>
        <w:rPr>
          <w:rFonts w:hint="eastAsia" w:asciiTheme="minorEastAsia" w:hAnsiTheme="minorEastAsia"/>
          <w:sz w:val="24"/>
        </w:rPr>
        <w:t>审阅权限：签名栏是否允许操作，要和权限挂钩。</w:t>
      </w:r>
    </w:p>
    <w:p>
      <w:pPr>
        <w:spacing w:line="360" w:lineRule="auto"/>
        <w:rPr>
          <w:rFonts w:asciiTheme="minorEastAsia" w:hAnsiTheme="minorEastAsia"/>
          <w:b/>
          <w:sz w:val="24"/>
        </w:rPr>
      </w:pPr>
      <w:r>
        <w:rPr>
          <w:rFonts w:hint="eastAsia" w:asciiTheme="minorEastAsia" w:hAnsiTheme="minorEastAsia"/>
          <w:b/>
          <w:sz w:val="24"/>
        </w:rPr>
        <w:t>创建病历文档</w:t>
      </w:r>
    </w:p>
    <w:p>
      <w:pPr>
        <w:spacing w:line="360" w:lineRule="auto"/>
        <w:ind w:firstLine="249" w:firstLineChars="104"/>
        <w:rPr>
          <w:rFonts w:asciiTheme="minorEastAsia" w:hAnsiTheme="minorEastAsia"/>
          <w:sz w:val="24"/>
        </w:rPr>
      </w:pPr>
      <w:r>
        <w:rPr>
          <w:rFonts w:hint="eastAsia" w:asciiTheme="minorEastAsia" w:hAnsiTheme="minorEastAsia"/>
          <w:sz w:val="24"/>
        </w:rPr>
        <w:t>用户选择指定病历类别的病历模板。</w:t>
      </w:r>
    </w:p>
    <w:p>
      <w:pPr>
        <w:spacing w:line="360" w:lineRule="auto"/>
        <w:ind w:firstLine="249" w:firstLineChars="104"/>
        <w:rPr>
          <w:rFonts w:asciiTheme="minorEastAsia" w:hAnsiTheme="minorEastAsia"/>
          <w:sz w:val="24"/>
        </w:rPr>
      </w:pPr>
      <w:r>
        <w:rPr>
          <w:rFonts w:hint="eastAsia" w:asciiTheme="minorEastAsia" w:hAnsiTheme="minorEastAsia"/>
          <w:sz w:val="24"/>
        </w:rPr>
        <w:t>根据用户的医疗角色，判断是否拥有该模板类别的“病历书写权限”。</w:t>
      </w:r>
    </w:p>
    <w:p>
      <w:pPr>
        <w:spacing w:line="360" w:lineRule="auto"/>
        <w:ind w:firstLine="249" w:firstLineChars="104"/>
        <w:rPr>
          <w:rFonts w:asciiTheme="minorEastAsia" w:hAnsiTheme="minorEastAsia"/>
          <w:sz w:val="24"/>
        </w:rPr>
      </w:pPr>
      <w:r>
        <w:rPr>
          <w:rFonts w:hint="eastAsia" w:asciiTheme="minorEastAsia" w:hAnsiTheme="minorEastAsia"/>
          <w:sz w:val="24"/>
        </w:rPr>
        <w:t>创建病历数据（若是首次创建病程，一并创建页面页脚）。</w:t>
      </w:r>
    </w:p>
    <w:p>
      <w:pPr>
        <w:spacing w:line="360" w:lineRule="auto"/>
        <w:ind w:firstLine="249" w:firstLineChars="104"/>
        <w:rPr>
          <w:rFonts w:asciiTheme="minorEastAsia" w:hAnsiTheme="minorEastAsia"/>
          <w:sz w:val="24"/>
        </w:rPr>
      </w:pPr>
      <w:r>
        <w:rPr>
          <w:rFonts w:hint="eastAsia" w:asciiTheme="minorEastAsia" w:hAnsiTheme="minorEastAsia"/>
          <w:sz w:val="24"/>
        </w:rPr>
        <w:t>加载病历模板数据。</w:t>
      </w:r>
    </w:p>
    <w:p>
      <w:pPr>
        <w:spacing w:line="360" w:lineRule="auto"/>
        <w:ind w:firstLine="249" w:firstLineChars="104"/>
        <w:rPr>
          <w:rFonts w:asciiTheme="minorEastAsia" w:hAnsiTheme="minorEastAsia"/>
          <w:sz w:val="24"/>
        </w:rPr>
      </w:pPr>
      <w:r>
        <w:rPr>
          <w:rFonts w:hint="eastAsia" w:asciiTheme="minorEastAsia" w:hAnsiTheme="minorEastAsia"/>
          <w:sz w:val="24"/>
        </w:rPr>
        <w:t>调用“编辑文档”，切换到编辑状态。</w:t>
      </w:r>
    </w:p>
    <w:p>
      <w:pPr>
        <w:spacing w:line="360" w:lineRule="auto"/>
        <w:rPr>
          <w:rFonts w:asciiTheme="minorEastAsia" w:hAnsiTheme="minorEastAsia"/>
          <w:b/>
          <w:sz w:val="24"/>
        </w:rPr>
      </w:pPr>
      <w:r>
        <w:rPr>
          <w:rFonts w:hint="eastAsia" w:asciiTheme="minorEastAsia" w:hAnsiTheme="minorEastAsia"/>
          <w:b/>
          <w:sz w:val="24"/>
        </w:rPr>
        <w:t>浏览病历文档</w:t>
      </w:r>
    </w:p>
    <w:p>
      <w:pPr>
        <w:spacing w:line="360" w:lineRule="auto"/>
        <w:ind w:firstLine="249" w:firstLineChars="104"/>
        <w:rPr>
          <w:rFonts w:asciiTheme="minorEastAsia" w:hAnsiTheme="minorEastAsia"/>
          <w:sz w:val="24"/>
        </w:rPr>
      </w:pPr>
      <w:r>
        <w:rPr>
          <w:rFonts w:hint="eastAsia" w:asciiTheme="minorEastAsia" w:hAnsiTheme="minorEastAsia"/>
          <w:sz w:val="24"/>
        </w:rPr>
        <w:t>打开一份病历文档，若无则打开空页面。</w:t>
      </w:r>
    </w:p>
    <w:p>
      <w:pPr>
        <w:spacing w:line="360" w:lineRule="auto"/>
        <w:ind w:firstLine="249" w:firstLineChars="104"/>
        <w:rPr>
          <w:rFonts w:asciiTheme="minorEastAsia" w:hAnsiTheme="minorEastAsia"/>
          <w:sz w:val="24"/>
        </w:rPr>
      </w:pPr>
      <w:r>
        <w:rPr>
          <w:rFonts w:hint="eastAsia" w:asciiTheme="minorEastAsia" w:hAnsiTheme="minorEastAsia"/>
          <w:sz w:val="24"/>
        </w:rPr>
        <w:t>用户可根据个人习惯，缩放病历文档；</w:t>
      </w:r>
    </w:p>
    <w:p>
      <w:pPr>
        <w:spacing w:line="360" w:lineRule="auto"/>
        <w:ind w:firstLine="249" w:firstLineChars="104"/>
        <w:rPr>
          <w:rFonts w:asciiTheme="minorEastAsia" w:hAnsiTheme="minorEastAsia"/>
          <w:sz w:val="24"/>
        </w:rPr>
      </w:pPr>
      <w:r>
        <w:rPr>
          <w:rFonts w:hint="eastAsia" w:asciiTheme="minorEastAsia" w:hAnsiTheme="minorEastAsia"/>
          <w:sz w:val="24"/>
        </w:rPr>
        <w:t>用户可查阅修改痕迹（基于文字对比技术的修改痕迹）</w:t>
      </w:r>
    </w:p>
    <w:p>
      <w:pPr>
        <w:spacing w:line="360" w:lineRule="auto"/>
        <w:ind w:firstLine="249" w:firstLineChars="104"/>
        <w:rPr>
          <w:rFonts w:asciiTheme="minorEastAsia" w:hAnsiTheme="minorEastAsia"/>
          <w:sz w:val="24"/>
        </w:rPr>
      </w:pPr>
      <w:r>
        <w:rPr>
          <w:rFonts w:hint="eastAsia" w:asciiTheme="minorEastAsia" w:hAnsiTheme="minorEastAsia"/>
          <w:sz w:val="24"/>
        </w:rPr>
        <w:t>医生可查阅病历审计日志。</w:t>
      </w:r>
    </w:p>
    <w:p>
      <w:pPr>
        <w:spacing w:line="360" w:lineRule="auto"/>
        <w:rPr>
          <w:rFonts w:asciiTheme="minorEastAsia" w:hAnsiTheme="minorEastAsia"/>
          <w:b/>
          <w:sz w:val="24"/>
        </w:rPr>
      </w:pPr>
      <w:r>
        <w:rPr>
          <w:rFonts w:hint="eastAsia" w:asciiTheme="minorEastAsia" w:hAnsiTheme="minorEastAsia"/>
          <w:b/>
          <w:sz w:val="24"/>
        </w:rPr>
        <w:t>书写病历文档</w:t>
      </w:r>
    </w:p>
    <w:p>
      <w:pPr>
        <w:spacing w:line="360" w:lineRule="auto"/>
        <w:ind w:firstLine="249" w:firstLineChars="104"/>
        <w:rPr>
          <w:rFonts w:asciiTheme="minorEastAsia" w:hAnsiTheme="minorEastAsia"/>
          <w:sz w:val="24"/>
        </w:rPr>
      </w:pPr>
      <w:r>
        <w:rPr>
          <w:rFonts w:hint="eastAsia" w:asciiTheme="minorEastAsia" w:hAnsiTheme="minorEastAsia"/>
          <w:sz w:val="24"/>
        </w:rPr>
        <w:t>提供病历文档编辑、病历锁、元素编辑器、文字编辑、表格编辑、图片编辑、撤销/恢复编辑、结构化复制/剪切/粘贴、文字样式设置、段落样式设置、段落标题修改、引用元素更新、自动备份病历文档、实现引用功能、书写医生签名、使用书写助手等多种系统功能。</w:t>
      </w:r>
    </w:p>
    <w:p>
      <w:pPr>
        <w:spacing w:line="360" w:lineRule="auto"/>
        <w:rPr>
          <w:rFonts w:asciiTheme="minorEastAsia" w:hAnsiTheme="minorEastAsia"/>
          <w:b/>
          <w:sz w:val="24"/>
        </w:rPr>
      </w:pPr>
      <w:r>
        <w:rPr>
          <w:rFonts w:hint="eastAsia" w:asciiTheme="minorEastAsia" w:hAnsiTheme="minorEastAsia"/>
          <w:b/>
          <w:sz w:val="24"/>
        </w:rPr>
        <w:t>保存病历文档</w:t>
      </w:r>
    </w:p>
    <w:p>
      <w:pPr>
        <w:spacing w:line="360" w:lineRule="auto"/>
        <w:ind w:firstLine="249" w:firstLineChars="104"/>
        <w:rPr>
          <w:rFonts w:asciiTheme="minorEastAsia" w:hAnsiTheme="minorEastAsia"/>
          <w:sz w:val="24"/>
        </w:rPr>
      </w:pPr>
      <w:r>
        <w:rPr>
          <w:rFonts w:hint="eastAsia" w:asciiTheme="minorEastAsia" w:hAnsiTheme="minorEastAsia"/>
          <w:sz w:val="24"/>
        </w:rPr>
        <w:t>保存病历文档，存储病历数据，同步保存共享文档（HTML），当保存病历文档不成功时候将文档保存到本地。</w:t>
      </w:r>
    </w:p>
    <w:p>
      <w:pPr>
        <w:spacing w:line="360" w:lineRule="auto"/>
        <w:rPr>
          <w:rFonts w:asciiTheme="minorEastAsia" w:hAnsiTheme="minorEastAsia"/>
          <w:b/>
          <w:sz w:val="24"/>
        </w:rPr>
      </w:pPr>
      <w:r>
        <w:rPr>
          <w:rFonts w:hint="eastAsia" w:asciiTheme="minorEastAsia" w:hAnsiTheme="minorEastAsia"/>
          <w:b/>
          <w:sz w:val="24"/>
        </w:rPr>
        <w:t>删除病历文档</w:t>
      </w:r>
    </w:p>
    <w:p>
      <w:pPr>
        <w:spacing w:line="360" w:lineRule="auto"/>
        <w:ind w:firstLine="249" w:firstLineChars="104"/>
        <w:rPr>
          <w:rFonts w:asciiTheme="minorEastAsia" w:hAnsiTheme="minorEastAsia"/>
          <w:sz w:val="24"/>
        </w:rPr>
      </w:pPr>
      <w:r>
        <w:rPr>
          <w:rFonts w:hint="eastAsia" w:asciiTheme="minorEastAsia" w:hAnsiTheme="minorEastAsia"/>
          <w:sz w:val="24"/>
        </w:rPr>
        <w:t>若有签名，不允许删除病历文档；删除病历文档，病历文档需执行解锁，编辑器中内容显示和病历树结构中结点需重新更新（数值），若病程，需重新打开病程记录。</w:t>
      </w:r>
    </w:p>
    <w:p>
      <w:pPr>
        <w:spacing w:line="360" w:lineRule="auto"/>
        <w:rPr>
          <w:rFonts w:asciiTheme="minorEastAsia" w:hAnsiTheme="minorEastAsia"/>
          <w:b/>
          <w:sz w:val="24"/>
        </w:rPr>
      </w:pPr>
      <w:r>
        <w:rPr>
          <w:rFonts w:hint="eastAsia" w:asciiTheme="minorEastAsia" w:hAnsiTheme="minorEastAsia"/>
          <w:b/>
          <w:sz w:val="24"/>
        </w:rPr>
        <w:t>打印病历文档</w:t>
      </w:r>
    </w:p>
    <w:p>
      <w:pPr>
        <w:spacing w:line="360" w:lineRule="auto"/>
        <w:ind w:firstLine="249" w:firstLineChars="104"/>
        <w:rPr>
          <w:rFonts w:asciiTheme="minorEastAsia" w:hAnsiTheme="minorEastAsia"/>
          <w:sz w:val="24"/>
        </w:rPr>
      </w:pPr>
      <w:r>
        <w:rPr>
          <w:rFonts w:hint="eastAsia" w:asciiTheme="minorEastAsia" w:hAnsiTheme="minorEastAsia"/>
          <w:sz w:val="24"/>
        </w:rPr>
        <w:t>医生打印病历文档，编辑界面与打印界面分离，所有的打印操作在打印预览界面完成。支持多种打印模式</w:t>
      </w:r>
      <w:r>
        <w:rPr>
          <w:rFonts w:hint="eastAsia" w:asciiTheme="minorEastAsia" w:hAnsiTheme="minorEastAsia"/>
          <w:sz w:val="24"/>
          <w:szCs w:val="24"/>
        </w:rPr>
        <w:t>应</w:t>
      </w:r>
      <w:r>
        <w:rPr>
          <w:rFonts w:hint="eastAsia" w:asciiTheme="minorEastAsia" w:hAnsiTheme="minorEastAsia"/>
          <w:sz w:val="24"/>
        </w:rPr>
        <w:t>包括普通打印、打印当前病程、向前续打、向后续打、选择打印、显示/不显示网格线等。</w:t>
      </w:r>
    </w:p>
    <w:p>
      <w:pPr>
        <w:spacing w:line="360" w:lineRule="auto"/>
        <w:rPr>
          <w:rFonts w:asciiTheme="minorEastAsia" w:hAnsiTheme="minorEastAsia"/>
          <w:b/>
          <w:sz w:val="24"/>
        </w:rPr>
      </w:pPr>
      <w:bookmarkStart w:id="133" w:name="_Toc356145623"/>
      <w:r>
        <w:rPr>
          <w:rFonts w:hint="eastAsia" w:asciiTheme="minorEastAsia" w:hAnsiTheme="minorEastAsia"/>
          <w:b/>
          <w:sz w:val="24"/>
        </w:rPr>
        <w:t>病历书写助手</w:t>
      </w:r>
      <w:bookmarkEnd w:id="133"/>
    </w:p>
    <w:p>
      <w:pPr>
        <w:spacing w:line="360" w:lineRule="auto"/>
        <w:ind w:firstLine="249" w:firstLineChars="104"/>
        <w:rPr>
          <w:rFonts w:asciiTheme="minorEastAsia" w:hAnsiTheme="minorEastAsia"/>
          <w:sz w:val="24"/>
        </w:rPr>
      </w:pPr>
      <w:r>
        <w:rPr>
          <w:rFonts w:hint="eastAsia" w:asciiTheme="minorEastAsia" w:hAnsiTheme="minorEastAsia"/>
          <w:sz w:val="24"/>
        </w:rPr>
        <w:t>调用数据盒、调用常用语、调用医学表达式等辅助病历书写。</w:t>
      </w:r>
    </w:p>
    <w:p>
      <w:pPr>
        <w:spacing w:line="360" w:lineRule="auto"/>
        <w:rPr>
          <w:rFonts w:asciiTheme="minorEastAsia" w:hAnsiTheme="minorEastAsia"/>
          <w:b/>
          <w:sz w:val="24"/>
        </w:rPr>
      </w:pPr>
      <w:bookmarkStart w:id="134" w:name="_Toc356145624"/>
      <w:r>
        <w:rPr>
          <w:rFonts w:hint="eastAsia" w:asciiTheme="minorEastAsia" w:hAnsiTheme="minorEastAsia"/>
          <w:b/>
          <w:sz w:val="24"/>
        </w:rPr>
        <w:t>医疗角色病历权限配置</w:t>
      </w:r>
      <w:bookmarkEnd w:id="134"/>
    </w:p>
    <w:p>
      <w:pPr>
        <w:spacing w:line="360" w:lineRule="auto"/>
        <w:ind w:firstLine="249" w:firstLineChars="104"/>
        <w:rPr>
          <w:rFonts w:asciiTheme="minorEastAsia" w:hAnsiTheme="minorEastAsia"/>
          <w:sz w:val="24"/>
        </w:rPr>
      </w:pPr>
      <w:r>
        <w:rPr>
          <w:rFonts w:hint="eastAsia" w:asciiTheme="minorEastAsia" w:hAnsiTheme="minorEastAsia"/>
          <w:sz w:val="24"/>
        </w:rPr>
        <w:t>按门户角色设置病历书写权限，可对一个医疗角色执行新增、修改、删除等操作；选择一个医疗角色后，右侧区域显示该角色对应的病历类别权限，按类别编码排序，病历类别权限</w:t>
      </w:r>
      <w:r>
        <w:rPr>
          <w:rFonts w:hint="eastAsia" w:asciiTheme="minorEastAsia" w:hAnsiTheme="minorEastAsia"/>
          <w:sz w:val="24"/>
          <w:szCs w:val="24"/>
        </w:rPr>
        <w:t>应</w:t>
      </w:r>
      <w:r>
        <w:rPr>
          <w:rFonts w:hint="eastAsia" w:asciiTheme="minorEastAsia" w:hAnsiTheme="minorEastAsia"/>
          <w:sz w:val="24"/>
        </w:rPr>
        <w:t>包括：查看、书写、打印、审阅，并可对这四种病历类别权限进行操作。</w:t>
      </w:r>
    </w:p>
    <w:p>
      <w:pPr>
        <w:spacing w:line="360" w:lineRule="auto"/>
        <w:rPr>
          <w:rFonts w:asciiTheme="minorEastAsia" w:hAnsiTheme="minorEastAsia"/>
          <w:b/>
          <w:sz w:val="24"/>
        </w:rPr>
      </w:pPr>
      <w:bookmarkStart w:id="135" w:name="_Toc356145625"/>
      <w:r>
        <w:rPr>
          <w:rFonts w:hint="eastAsia" w:asciiTheme="minorEastAsia" w:hAnsiTheme="minorEastAsia"/>
          <w:b/>
          <w:sz w:val="24"/>
        </w:rPr>
        <w:t>病历记录查询</w:t>
      </w:r>
      <w:bookmarkEnd w:id="135"/>
    </w:p>
    <w:p>
      <w:pPr>
        <w:spacing w:line="360" w:lineRule="auto"/>
        <w:ind w:firstLine="249" w:firstLineChars="104"/>
        <w:rPr>
          <w:rFonts w:asciiTheme="minorEastAsia" w:hAnsiTheme="minorEastAsia"/>
          <w:sz w:val="24"/>
        </w:rPr>
      </w:pPr>
      <w:r>
        <w:rPr>
          <w:rFonts w:hint="eastAsia" w:asciiTheme="minorEastAsia" w:hAnsiTheme="minorEastAsia"/>
          <w:sz w:val="24"/>
        </w:rPr>
        <w:t>提供病历记录查询功能，设定病历资料中的项目条件，查找出符合条件的病历，同时对查出的结果集提供按照病历详情或只是简单浏览病历的方式查看病历。</w:t>
      </w:r>
    </w:p>
    <w:p>
      <w:pPr>
        <w:spacing w:line="360" w:lineRule="auto"/>
        <w:rPr>
          <w:rFonts w:asciiTheme="minorEastAsia" w:hAnsiTheme="minorEastAsia"/>
          <w:b/>
          <w:sz w:val="24"/>
        </w:rPr>
      </w:pPr>
      <w:r>
        <w:rPr>
          <w:rFonts w:hint="eastAsia" w:asciiTheme="minorEastAsia" w:hAnsiTheme="minorEastAsia"/>
          <w:b/>
          <w:sz w:val="24"/>
        </w:rPr>
        <w:t>未审阅病历查询</w:t>
      </w:r>
    </w:p>
    <w:p>
      <w:pPr>
        <w:spacing w:line="360" w:lineRule="auto"/>
        <w:ind w:firstLine="249" w:firstLineChars="104"/>
        <w:rPr>
          <w:rFonts w:asciiTheme="minorEastAsia" w:hAnsiTheme="minorEastAsia"/>
          <w:sz w:val="24"/>
        </w:rPr>
      </w:pPr>
      <w:r>
        <w:rPr>
          <w:rFonts w:hint="eastAsia" w:asciiTheme="minorEastAsia" w:hAnsiTheme="minorEastAsia"/>
          <w:sz w:val="24"/>
        </w:rPr>
        <w:t>提供对主治医生未审阅的病历记录进行查询，设定病历资料中的项目条件，查找出符合条件的未签名的病历记录。同时对查出的结果集提供按照病历详情或只是简单浏览病历的方式查看病历。</w:t>
      </w:r>
    </w:p>
    <w:p>
      <w:pPr>
        <w:spacing w:line="360" w:lineRule="auto"/>
        <w:rPr>
          <w:rFonts w:asciiTheme="minorEastAsia" w:hAnsiTheme="minorEastAsia"/>
          <w:b/>
          <w:sz w:val="24"/>
        </w:rPr>
      </w:pPr>
      <w:r>
        <w:rPr>
          <w:rFonts w:hint="eastAsia" w:asciiTheme="minorEastAsia" w:hAnsiTheme="minorEastAsia"/>
          <w:b/>
          <w:sz w:val="24"/>
        </w:rPr>
        <w:t>我的模板</w:t>
      </w:r>
    </w:p>
    <w:p>
      <w:pPr>
        <w:spacing w:line="360" w:lineRule="auto"/>
        <w:ind w:firstLine="249" w:firstLineChars="104"/>
        <w:rPr>
          <w:rFonts w:asciiTheme="minorEastAsia" w:hAnsiTheme="minorEastAsia"/>
          <w:sz w:val="24"/>
        </w:rPr>
      </w:pPr>
      <w:r>
        <w:rPr>
          <w:rFonts w:hint="eastAsia" w:asciiTheme="minorEastAsia" w:hAnsiTheme="minorEastAsia"/>
          <w:sz w:val="24"/>
        </w:rPr>
        <w:t>系统提供在在病历书写过程中可以保存某份具有共性的未签名的病历为个人模板，然后针对这类病历的书写时只需调用个人模板中已经保存过的病历模板即可，从而减少重复录入工作，提高工作效率。我的模板模块医生本人保存过的所有个人模板统一维护的入口，提供注销、恢复、保存、修改模板、预览等功能。</w:t>
      </w:r>
    </w:p>
    <w:p>
      <w:pPr>
        <w:spacing w:line="360" w:lineRule="auto"/>
        <w:rPr>
          <w:rFonts w:asciiTheme="minorEastAsia" w:hAnsiTheme="minorEastAsia"/>
          <w:b/>
          <w:sz w:val="24"/>
        </w:rPr>
      </w:pPr>
      <w:r>
        <w:rPr>
          <w:rFonts w:hint="eastAsia" w:asciiTheme="minorEastAsia" w:hAnsiTheme="minorEastAsia"/>
          <w:b/>
          <w:sz w:val="24"/>
        </w:rPr>
        <w:t>我的选项</w:t>
      </w:r>
    </w:p>
    <w:p>
      <w:pPr>
        <w:spacing w:line="360" w:lineRule="auto"/>
        <w:ind w:firstLine="249" w:firstLineChars="104"/>
        <w:rPr>
          <w:rFonts w:asciiTheme="minorEastAsia" w:hAnsiTheme="minorEastAsia"/>
          <w:sz w:val="24"/>
        </w:rPr>
      </w:pPr>
      <w:r>
        <w:rPr>
          <w:rFonts w:hint="eastAsia" w:asciiTheme="minorEastAsia" w:hAnsiTheme="minorEastAsia"/>
          <w:sz w:val="24"/>
        </w:rPr>
        <w:t>我的选项用于设置书写病历时是否自动跳转到下一个元素、自动保存病历文档的恢复文件的间隔时间、病历文档的显示比例等参数。</w:t>
      </w:r>
    </w:p>
    <w:p>
      <w:pPr>
        <w:spacing w:line="360" w:lineRule="auto"/>
        <w:rPr>
          <w:rFonts w:asciiTheme="minorEastAsia" w:hAnsiTheme="minorEastAsia"/>
          <w:b/>
          <w:sz w:val="24"/>
        </w:rPr>
      </w:pPr>
      <w:r>
        <w:rPr>
          <w:rFonts w:hint="eastAsia" w:asciiTheme="minorEastAsia" w:hAnsiTheme="minorEastAsia"/>
          <w:b/>
          <w:sz w:val="24"/>
        </w:rPr>
        <w:t>医学表达式</w:t>
      </w:r>
    </w:p>
    <w:p>
      <w:pPr>
        <w:spacing w:line="360" w:lineRule="auto"/>
        <w:ind w:firstLine="249" w:firstLineChars="104"/>
        <w:rPr>
          <w:rFonts w:asciiTheme="minorEastAsia" w:hAnsiTheme="minorEastAsia"/>
          <w:sz w:val="24"/>
        </w:rPr>
      </w:pPr>
      <w:r>
        <w:rPr>
          <w:rFonts w:hint="eastAsia" w:asciiTheme="minorEastAsia" w:hAnsiTheme="minorEastAsia"/>
          <w:sz w:val="24"/>
        </w:rPr>
        <w:t>用于维护各类医学表达式，提供新增、修改属性、编辑图片、注销等功能。</w:t>
      </w:r>
    </w:p>
    <w:p>
      <w:pPr>
        <w:pStyle w:val="6"/>
        <w:rPr>
          <w:rFonts w:asciiTheme="minorEastAsia" w:hAnsiTheme="minorEastAsia"/>
        </w:rPr>
      </w:pPr>
      <w:r>
        <w:rPr>
          <w:rFonts w:hint="eastAsia" w:asciiTheme="minorEastAsia" w:hAnsiTheme="minorEastAsia"/>
          <w:lang w:eastAsia="zh-Hans"/>
        </w:rPr>
        <w:t>基层</w:t>
      </w:r>
      <w:r>
        <w:rPr>
          <w:rFonts w:hint="eastAsia" w:asciiTheme="minorEastAsia" w:hAnsiTheme="minorEastAsia"/>
        </w:rPr>
        <w:t>LIS系统</w:t>
      </w:r>
    </w:p>
    <w:p>
      <w:pPr>
        <w:pStyle w:val="7"/>
        <w:rPr>
          <w:rFonts w:asciiTheme="minorEastAsia" w:hAnsiTheme="minorEastAsia" w:eastAsiaTheme="minorEastAsia"/>
        </w:rPr>
      </w:pPr>
      <w:r>
        <w:rPr>
          <w:rFonts w:asciiTheme="minorEastAsia" w:hAnsiTheme="minorEastAsia" w:eastAsiaTheme="minorEastAsia"/>
        </w:rPr>
        <w:t>基层检验信息系统</w:t>
      </w:r>
    </w:p>
    <w:p>
      <w:pPr>
        <w:pStyle w:val="8"/>
        <w:rPr>
          <w:rFonts w:cs="黑体" w:asciiTheme="minorEastAsia" w:hAnsiTheme="minorEastAsia"/>
          <w:color w:val="000000"/>
        </w:rPr>
      </w:pPr>
      <w:r>
        <w:rPr>
          <w:rFonts w:hint="eastAsia" w:asciiTheme="minorEastAsia" w:hAnsiTheme="minorEastAsia"/>
          <w:color w:val="000000"/>
        </w:rPr>
        <w:t>检验主业务系统</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rPr>
        <w:t>本系统是</w:t>
      </w:r>
      <w:r>
        <w:rPr>
          <w:rFonts w:hint="eastAsia" w:cs="宋体" w:asciiTheme="minorEastAsia" w:hAnsiTheme="minorEastAsia"/>
          <w:sz w:val="24"/>
        </w:rPr>
        <w:t>检验系统</w:t>
      </w:r>
      <w:r>
        <w:rPr>
          <w:rFonts w:hint="eastAsia" w:asciiTheme="minorEastAsia" w:hAnsiTheme="minorEastAsia"/>
          <w:sz w:val="24"/>
        </w:rPr>
        <w:t>的核心系统，主要完成来自门诊、住院、体检、外单位的标本登记、结果的输入、结果审核、报告单打印、查询统计以及基础数据维护等</w:t>
      </w:r>
      <w:r>
        <w:rPr>
          <w:rFonts w:hint="eastAsia" w:asciiTheme="minorEastAsia" w:hAnsiTheme="minorEastAsia"/>
          <w:sz w:val="24"/>
          <w:szCs w:val="24"/>
        </w:rPr>
        <w:t>。</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系统涵盖生化、免疫、常规、急诊等科室。</w:t>
      </w:r>
    </w:p>
    <w:p>
      <w:pPr>
        <w:spacing w:line="360" w:lineRule="auto"/>
        <w:rPr>
          <w:rFonts w:asciiTheme="minorEastAsia" w:hAnsiTheme="minorEastAsia"/>
          <w:b/>
          <w:bCs/>
          <w:sz w:val="24"/>
          <w:szCs w:val="24"/>
        </w:rPr>
      </w:pPr>
      <w:r>
        <w:rPr>
          <w:rFonts w:hint="eastAsia" w:asciiTheme="minorEastAsia" w:hAnsiTheme="minorEastAsia"/>
          <w:b/>
          <w:bCs/>
          <w:sz w:val="24"/>
          <w:szCs w:val="24"/>
        </w:rPr>
        <w:t>技师工作站：（含生化、免疫、常规等）</w:t>
      </w:r>
    </w:p>
    <w:tbl>
      <w:tblPr>
        <w:tblStyle w:val="38"/>
        <w:tblW w:w="8520" w:type="dxa"/>
        <w:jc w:val="center"/>
        <w:tblLayout w:type="fixed"/>
        <w:tblCellMar>
          <w:top w:w="0" w:type="dxa"/>
          <w:left w:w="108" w:type="dxa"/>
          <w:bottom w:w="0" w:type="dxa"/>
          <w:right w:w="108" w:type="dxa"/>
        </w:tblCellMar>
      </w:tblPr>
      <w:tblGrid>
        <w:gridCol w:w="1908"/>
        <w:gridCol w:w="6612"/>
      </w:tblGrid>
      <w:tr>
        <w:tblPrEx>
          <w:tblCellMar>
            <w:top w:w="0" w:type="dxa"/>
            <w:left w:w="108" w:type="dxa"/>
            <w:bottom w:w="0" w:type="dxa"/>
            <w:right w:w="108" w:type="dxa"/>
          </w:tblCellMar>
        </w:tblPrEx>
        <w:trPr>
          <w:trHeight w:val="585"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szCs w:val="24"/>
              </w:rPr>
            </w:pPr>
            <w:r>
              <w:rPr>
                <w:rFonts w:hint="eastAsia" w:asciiTheme="minorEastAsia" w:hAnsiTheme="minorEastAsia"/>
                <w:b/>
                <w:bCs/>
                <w:sz w:val="24"/>
                <w:szCs w:val="24"/>
              </w:rPr>
              <w:t>功能</w:t>
            </w:r>
          </w:p>
        </w:tc>
        <w:tc>
          <w:tcPr>
            <w:tcW w:w="661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szCs w:val="24"/>
              </w:rPr>
            </w:pPr>
            <w:r>
              <w:rPr>
                <w:rFonts w:hint="eastAsia" w:asciiTheme="minorEastAsia" w:hAnsiTheme="minorEastAsia"/>
                <w:b/>
                <w:bCs/>
                <w:sz w:val="24"/>
                <w:szCs w:val="24"/>
              </w:rPr>
              <w:t>功能参数需求</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标本登记</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主要是完成来自门诊或病房的化验申请单的手工登记工作。</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批量处理</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完成对病人资料和结果数据的成批修改、删除，以及对体检标本的成批登记。</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结果输入</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主要对手工结果的输入和修改，以及对一些阴阳性结果的成批输入。</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标本核收</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通过扫描条码接收病区中合格的标本并自动完成计费，并把不合格的标本退回病区。</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科研/学习登记</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主要登记科研人员的科研成果，以便主任奖励或管理人员。</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历史结果回顾</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病人在系统中的唯一编号查询本次检验项目对应的历史结果和现结果进行的比较。</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结果审核</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系统根据审核人员事先设定的审核条件对病人的检验结果进行智能分析，并根据不同的结果提示，决定报告单是否签发、是否需重做或需重采集标本等等处理意见。</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系统误差纠正</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主要完成对同一批标本的结果根据当天的质控情况，确定截距和斜率对标本的结果进行系统误差的纠正。</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报告单查询</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根据提供的标本信息综合查询符合条件的报告单。</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传染病报卡</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该窗口的功能是把符合某一种传染病条件的结果作为查询条件，检索出符合条件的病人信息，并打印出来报给防疫站。</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结果趋势查询</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查询某一病人在一段时期内，某一项目的结果变化的趋势情况。</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工作量统计</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统计检验科的工作量情况，可以按检验部门、检查项目、申请医生、操作人员、病人的就诊类别综合和分开统计工作量。</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工作进度分析</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主要是用来分析当天的各类标本的工作进度情况。</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信息修改查询</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查询操作者修改过的病人的基本信息及结果。</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科研统计</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统计某一段时间内某个项目的标准差、最大最小值及把某一段时间内的项目结果导成Excel文件。</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报告单打印</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用于打印报告单，操作界面与主业务窗口的报告单打印。</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工作清单打印</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用来打印当天检验科本部门所做的各病人的汇总情况，操作界面如同测定清单打印。</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测定清单打印</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主要用于打印当天的测定清单，用于归档和纸质保存。</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异常结果打印</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主要用来打印当天体检病人中结果不正常的病人信息和结果信息，操作界面如同测定清单打印。</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标本、报告单收发记录表</w:t>
            </w:r>
          </w:p>
        </w:tc>
        <w:tc>
          <w:tcPr>
            <w:tcW w:w="6614" w:type="dxa"/>
            <w:tcBorders>
              <w:top w:val="single" w:color="auto" w:sz="4" w:space="0"/>
              <w:left w:val="nil"/>
              <w:bottom w:val="single" w:color="auto" w:sz="4" w:space="0"/>
              <w:right w:val="single" w:color="auto" w:sz="4" w:space="0"/>
            </w:tcBorders>
            <w:vAlign w:val="center"/>
          </w:tcPr>
          <w:p>
            <w:pPr>
              <w:spacing w:line="360" w:lineRule="auto"/>
              <w:rPr>
                <w:rFonts w:cs="黑体" w:asciiTheme="minorEastAsia" w:hAnsiTheme="minorEastAsia"/>
                <w:sz w:val="24"/>
                <w:szCs w:val="24"/>
              </w:rPr>
            </w:pPr>
            <w:r>
              <w:rPr>
                <w:rFonts w:hint="eastAsia" w:asciiTheme="minorEastAsia" w:hAnsiTheme="minorEastAsia"/>
                <w:sz w:val="24"/>
                <w:szCs w:val="24"/>
              </w:rPr>
              <w:t>记录标本接收及报告单发送的详细情况统记。</w:t>
            </w:r>
          </w:p>
        </w:tc>
      </w:tr>
    </w:tbl>
    <w:p>
      <w:pPr>
        <w:pStyle w:val="8"/>
        <w:rPr>
          <w:rFonts w:cs="黑体" w:asciiTheme="minorEastAsia" w:hAnsiTheme="minorEastAsia"/>
          <w:b w:val="0"/>
          <w:bCs w:val="0"/>
        </w:rPr>
      </w:pPr>
      <w:r>
        <w:rPr>
          <w:rFonts w:hint="eastAsia" w:asciiTheme="minorEastAsia" w:hAnsiTheme="minorEastAsia"/>
        </w:rPr>
        <w:t>通讯系统</w:t>
      </w:r>
    </w:p>
    <w:p>
      <w:pPr>
        <w:spacing w:line="360" w:lineRule="auto"/>
        <w:ind w:firstLine="480" w:firstLineChars="200"/>
        <w:rPr>
          <w:rFonts w:cs="宋体" w:asciiTheme="minorEastAsia" w:hAnsiTheme="minorEastAsia"/>
          <w:sz w:val="24"/>
          <w:szCs w:val="24"/>
        </w:rPr>
      </w:pPr>
      <w:r>
        <w:rPr>
          <w:rFonts w:hint="eastAsia" w:asciiTheme="minorEastAsia" w:hAnsiTheme="minorEastAsia"/>
          <w:bCs/>
          <w:sz w:val="24"/>
          <w:szCs w:val="24"/>
        </w:rPr>
        <w:t>完成仪器原始数据采集及解析，</w:t>
      </w:r>
      <w:r>
        <w:rPr>
          <w:rFonts w:hint="eastAsia" w:asciiTheme="minorEastAsia" w:hAnsiTheme="minorEastAsia"/>
          <w:sz w:val="24"/>
          <w:szCs w:val="24"/>
        </w:rPr>
        <w:t>应</w:t>
      </w:r>
      <w:r>
        <w:rPr>
          <w:rFonts w:hint="eastAsia" w:asciiTheme="minorEastAsia" w:hAnsiTheme="minorEastAsia"/>
          <w:bCs/>
          <w:sz w:val="24"/>
          <w:szCs w:val="24"/>
        </w:rPr>
        <w:t>包</w:t>
      </w:r>
      <w:r>
        <w:rPr>
          <w:rFonts w:hint="eastAsia" w:cs="宋体" w:asciiTheme="minorEastAsia" w:hAnsiTheme="minorEastAsia"/>
          <w:sz w:val="24"/>
          <w:szCs w:val="24"/>
        </w:rPr>
        <w:t>括各种传输模式（串口、网口、USB、读文件等）。</w:t>
      </w:r>
    </w:p>
    <w:p>
      <w:pPr>
        <w:spacing w:line="360" w:lineRule="auto"/>
        <w:rPr>
          <w:rFonts w:cs="宋体" w:asciiTheme="minorEastAsia" w:hAnsiTheme="minorEastAsia"/>
          <w:b/>
          <w:bCs/>
          <w:sz w:val="24"/>
          <w:szCs w:val="24"/>
        </w:rPr>
      </w:pPr>
      <w:r>
        <w:rPr>
          <w:rFonts w:hint="eastAsia" w:cs="宋体" w:asciiTheme="minorEastAsia" w:hAnsiTheme="minorEastAsia"/>
          <w:b/>
          <w:bCs/>
          <w:sz w:val="24"/>
          <w:szCs w:val="24"/>
        </w:rPr>
        <w:t>双向通信</w:t>
      </w:r>
    </w:p>
    <w:p>
      <w:pPr>
        <w:spacing w:line="360" w:lineRule="auto"/>
        <w:ind w:firstLine="480" w:firstLineChars="200"/>
        <w:rPr>
          <w:rFonts w:cs="黑体" w:asciiTheme="minorEastAsia" w:hAnsiTheme="minorEastAsia"/>
          <w:bCs/>
          <w:sz w:val="24"/>
        </w:rPr>
      </w:pPr>
      <w:r>
        <w:rPr>
          <w:rFonts w:hint="eastAsia" w:asciiTheme="minorEastAsia" w:hAnsiTheme="minorEastAsia"/>
          <w:bCs/>
          <w:sz w:val="24"/>
        </w:rPr>
        <w:t>对于支持条码读取的仪器，本模块可以使仪器实现双向通信的功能，仪器可以通过读取试管上的条码，自动获取条码信息对应的检验医嘱信息，自动测试检验项目，仪器不会漏检检验项目，并且与标本放的位置也无关，只与条码信息相关，可以杜绝标本的张冠李戴的差错，实现自动化和智能化，对于种做得项目，系统可以预先设定稀释倍数，从而大大提高检验的工作效率和工作质量。</w:t>
      </w:r>
    </w:p>
    <w:p>
      <w:pPr>
        <w:pStyle w:val="8"/>
        <w:rPr>
          <w:rFonts w:asciiTheme="minorEastAsia" w:hAnsiTheme="minorEastAsia"/>
          <w:bCs w:val="0"/>
          <w:color w:val="000000"/>
        </w:rPr>
      </w:pPr>
      <w:r>
        <w:rPr>
          <w:rFonts w:hint="eastAsia" w:asciiTheme="minorEastAsia" w:hAnsiTheme="minorEastAsia"/>
          <w:color w:val="000000"/>
        </w:rPr>
        <w:t>质控管理</w:t>
      </w:r>
    </w:p>
    <w:p>
      <w:pPr>
        <w:spacing w:line="360" w:lineRule="auto"/>
        <w:ind w:firstLine="480" w:firstLineChars="200"/>
        <w:rPr>
          <w:rFonts w:asciiTheme="minorEastAsia" w:hAnsiTheme="minorEastAsia"/>
          <w:sz w:val="24"/>
        </w:rPr>
      </w:pPr>
      <w:r>
        <w:rPr>
          <w:rFonts w:hint="eastAsia" w:asciiTheme="minorEastAsia" w:hAnsiTheme="minorEastAsia"/>
          <w:sz w:val="24"/>
        </w:rPr>
        <w:t>实验室室内质控管理，应包括质控规划、失控分析、质控报表等。</w:t>
      </w:r>
    </w:p>
    <w:tbl>
      <w:tblPr>
        <w:tblStyle w:val="3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rPr>
            </w:pPr>
            <w:r>
              <w:rPr>
                <w:rFonts w:hint="eastAsia" w:asciiTheme="minorEastAsia" w:hAnsiTheme="minorEastAsia"/>
                <w:b/>
                <w:bCs/>
                <w:sz w:val="24"/>
              </w:rPr>
              <w:t>功能</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rPr>
            </w:pPr>
            <w:r>
              <w:rPr>
                <w:rFonts w:hint="eastAsia" w:asciiTheme="minorEastAsia" w:hAnsiTheme="minorEastAsia"/>
                <w:b/>
                <w:bCs/>
                <w:sz w:val="24"/>
              </w:rPr>
              <w:t>功能参数需求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质控批号输入</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用于设置仪器当前使用的质控批号、质控水平、质控代码以及使用的仪器。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质控靶值输入</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设置各台仪器对应的每个批号中每个质控项目的靶值和标准差。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质控规划</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设置质控的报表类型、批号及完成时间，及质控的失控规则等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质控数据输入</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用于修改或删除当天的质控数据，以及输入一些手工的质控数据和打印当月的质控数据。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失控处理</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对失控的数据进行分析及处理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质控比对</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不同仪器的质控结果比对，包括比对仪器及项目设置、结果导入、比对报表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质控月报表</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用来显示各批号的各种质控图（包括Westgard图、Monica图、Youden图、误差累积图、多规则Sheward图等等），并根据各个质控图的失控规则，来判断该项目是否失控。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质控日报表</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主要用于查询每天的质控日报，本科室各个项目的VIS值。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结果累计质控</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统计一段时间内病人所做项目的结果来确定本实验室质控情况的一种新方法。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质控小助手</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实时提醒质控未做项目及失控项目</w:t>
            </w:r>
          </w:p>
        </w:tc>
      </w:tr>
    </w:tbl>
    <w:p>
      <w:pPr>
        <w:pStyle w:val="8"/>
        <w:ind w:hanging="1440"/>
        <w:rPr>
          <w:rFonts w:cs="黑体" w:asciiTheme="minorEastAsia" w:hAnsiTheme="minorEastAsia"/>
          <w:b w:val="0"/>
          <w:bCs w:val="0"/>
        </w:rPr>
      </w:pPr>
      <w:r>
        <w:rPr>
          <w:rFonts w:hint="eastAsia" w:asciiTheme="minorEastAsia" w:hAnsiTheme="minorEastAsia"/>
        </w:rPr>
        <w:t>微生物系统</w:t>
      </w:r>
    </w:p>
    <w:tbl>
      <w:tblPr>
        <w:tblStyle w:val="38"/>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rPr>
            </w:pPr>
            <w:r>
              <w:rPr>
                <w:rFonts w:hint="eastAsia" w:asciiTheme="minorEastAsia" w:hAnsiTheme="minorEastAsia"/>
                <w:b/>
                <w:bCs/>
                <w:sz w:val="24"/>
              </w:rPr>
              <w:t>功能</w:t>
            </w:r>
          </w:p>
        </w:tc>
        <w:tc>
          <w:tcPr>
            <w:tcW w:w="62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rPr>
            </w:pPr>
            <w:r>
              <w:rPr>
                <w:rFonts w:hint="eastAsia" w:asciiTheme="minorEastAsia" w:hAnsiTheme="minorEastAsia"/>
                <w:b/>
                <w:bCs/>
                <w:sz w:val="24"/>
              </w:rPr>
              <w:t>功能参数需求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标本登记</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主要是完成来自门诊或病房的化验申请单的手工登记工作。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标本核收</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通过扫描条码接收病区中合格的标本并自动完成计费，并把不合格的标本退回病区。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微生物结果处理</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手工输入标本培养的阴阳性结果，输入人工鉴定出的细菌菌株和相应的药敏鉴定结果，以及细菌的菌量、两种菌以上个占的百分比，专家提示等的处理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278" w:type="dxa"/>
            <w:tcBorders>
              <w:top w:val="single" w:color="auto" w:sz="4" w:space="0"/>
              <w:left w:val="single" w:color="auto" w:sz="4" w:space="0"/>
              <w:bottom w:val="single" w:color="auto" w:sz="4" w:space="0"/>
              <w:right w:val="single" w:color="auto" w:sz="4" w:space="0"/>
            </w:tcBorders>
            <w:vAlign w:val="center"/>
          </w:tcPr>
          <w:p>
            <w:pPr>
              <w:rPr>
                <w:rFonts w:cs="黑体" w:asciiTheme="minorEastAsia" w:hAnsiTheme="minorEastAsia"/>
                <w:bCs/>
                <w:sz w:val="24"/>
                <w:szCs w:val="24"/>
              </w:rPr>
            </w:pPr>
            <w:r>
              <w:rPr>
                <w:rFonts w:hint="eastAsia" w:cs="宋体" w:asciiTheme="minorEastAsia" w:hAnsiTheme="minorEastAsia"/>
                <w:sz w:val="24"/>
                <w:szCs w:val="24"/>
              </w:rPr>
              <w:t>分级报告</w:t>
            </w:r>
          </w:p>
        </w:tc>
        <w:tc>
          <w:tcPr>
            <w:tcW w:w="6254" w:type="dxa"/>
            <w:tcBorders>
              <w:top w:val="single" w:color="auto" w:sz="4" w:space="0"/>
              <w:left w:val="single" w:color="auto" w:sz="4" w:space="0"/>
              <w:bottom w:val="single" w:color="auto" w:sz="4" w:space="0"/>
              <w:right w:val="single" w:color="auto" w:sz="4" w:space="0"/>
            </w:tcBorders>
            <w:vAlign w:val="center"/>
          </w:tcPr>
          <w:p>
            <w:pPr>
              <w:rPr>
                <w:rFonts w:cs="黑体" w:asciiTheme="minorEastAsia" w:hAnsiTheme="minorEastAsia"/>
                <w:bCs/>
                <w:sz w:val="24"/>
                <w:szCs w:val="24"/>
              </w:rPr>
            </w:pPr>
            <w:r>
              <w:rPr>
                <w:rFonts w:hint="eastAsia" w:cs="宋体" w:asciiTheme="minorEastAsia" w:hAnsiTheme="minorEastAsia"/>
                <w:sz w:val="24"/>
                <w:szCs w:val="24"/>
              </w:rPr>
              <w:t>微生物标本在培养过程中的给予分级报告，方便病人及时用药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阴性结果默认成批输入</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对于批量阴性的标本培养结果，根据标本的检查目的和标本类型自动对应相应的阴性的培养结果的描述，有利与大量的体检标本的输入。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标本阳性率</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根据各种条件（如申请科室、病人的就诊类别等）统计标本的阳性检出率报表。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78" w:type="dxa"/>
            <w:tcBorders>
              <w:top w:val="single" w:color="auto" w:sz="4" w:space="0"/>
              <w:left w:val="single" w:color="auto" w:sz="4" w:space="0"/>
              <w:bottom w:val="single" w:color="auto" w:sz="4" w:space="0"/>
              <w:right w:val="single" w:color="auto" w:sz="4" w:space="0"/>
            </w:tcBorders>
            <w:vAlign w:val="center"/>
          </w:tcPr>
          <w:p>
            <w:pPr>
              <w:rPr>
                <w:rFonts w:cs="黑体" w:asciiTheme="minorEastAsia" w:hAnsiTheme="minorEastAsia"/>
                <w:bCs/>
                <w:sz w:val="24"/>
                <w:szCs w:val="24"/>
              </w:rPr>
            </w:pPr>
            <w:r>
              <w:rPr>
                <w:rFonts w:hint="eastAsia" w:cs="宋体" w:asciiTheme="minorEastAsia" w:hAnsiTheme="minorEastAsia"/>
                <w:sz w:val="24"/>
                <w:szCs w:val="24"/>
              </w:rPr>
              <w:t>菌种管理</w:t>
            </w:r>
          </w:p>
        </w:tc>
        <w:tc>
          <w:tcPr>
            <w:tcW w:w="6254" w:type="dxa"/>
            <w:tcBorders>
              <w:top w:val="single" w:color="auto" w:sz="4" w:space="0"/>
              <w:left w:val="single" w:color="auto" w:sz="4" w:space="0"/>
              <w:bottom w:val="single" w:color="auto" w:sz="4" w:space="0"/>
              <w:right w:val="single" w:color="auto" w:sz="4" w:space="0"/>
            </w:tcBorders>
            <w:vAlign w:val="center"/>
          </w:tcPr>
          <w:p>
            <w:pPr>
              <w:rPr>
                <w:rFonts w:cs="黑体" w:asciiTheme="minorEastAsia" w:hAnsiTheme="minorEastAsia"/>
                <w:bCs/>
                <w:sz w:val="24"/>
                <w:szCs w:val="24"/>
              </w:rPr>
            </w:pPr>
            <w:r>
              <w:rPr>
                <w:rFonts w:hint="eastAsia" w:cs="宋体" w:asciiTheme="minorEastAsia" w:hAnsiTheme="minorEastAsia"/>
                <w:sz w:val="24"/>
                <w:szCs w:val="24"/>
              </w:rPr>
              <w:t>对微生物质控及菌种进行管理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78" w:type="dxa"/>
            <w:tcBorders>
              <w:top w:val="single" w:color="auto" w:sz="4" w:space="0"/>
              <w:left w:val="single" w:color="auto" w:sz="4" w:space="0"/>
              <w:bottom w:val="single" w:color="auto" w:sz="4" w:space="0"/>
              <w:right w:val="single" w:color="auto" w:sz="4" w:space="0"/>
            </w:tcBorders>
            <w:vAlign w:val="center"/>
          </w:tcPr>
          <w:p>
            <w:pPr>
              <w:rPr>
                <w:rFonts w:cs="黑体" w:asciiTheme="minorEastAsia" w:hAnsiTheme="minorEastAsia"/>
                <w:bCs/>
                <w:sz w:val="24"/>
                <w:szCs w:val="24"/>
              </w:rPr>
            </w:pPr>
            <w:r>
              <w:rPr>
                <w:rFonts w:hint="eastAsia" w:cs="宋体" w:asciiTheme="minorEastAsia" w:hAnsiTheme="minorEastAsia"/>
                <w:sz w:val="24"/>
                <w:szCs w:val="24"/>
              </w:rPr>
              <w:t>多重耐药菌</w:t>
            </w:r>
          </w:p>
        </w:tc>
        <w:tc>
          <w:tcPr>
            <w:tcW w:w="6254" w:type="dxa"/>
            <w:tcBorders>
              <w:top w:val="single" w:color="auto" w:sz="4" w:space="0"/>
              <w:left w:val="single" w:color="auto" w:sz="4" w:space="0"/>
              <w:bottom w:val="single" w:color="auto" w:sz="4" w:space="0"/>
              <w:right w:val="single" w:color="auto" w:sz="4" w:space="0"/>
            </w:tcBorders>
            <w:vAlign w:val="center"/>
          </w:tcPr>
          <w:p>
            <w:pPr>
              <w:rPr>
                <w:rFonts w:cs="黑体" w:asciiTheme="minorEastAsia" w:hAnsiTheme="minorEastAsia"/>
                <w:bCs/>
                <w:sz w:val="24"/>
                <w:szCs w:val="24"/>
              </w:rPr>
            </w:pPr>
            <w:r>
              <w:rPr>
                <w:rFonts w:hint="eastAsia" w:cs="宋体" w:asciiTheme="minorEastAsia" w:hAnsiTheme="minorEastAsia"/>
                <w:sz w:val="24"/>
                <w:szCs w:val="24"/>
              </w:rPr>
              <w:t>针对细菌的培养结果，统计多重耐药菌菌株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标本阳性率追踪报告</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cs="宋体" w:asciiTheme="minorEastAsia" w:hAnsiTheme="minorEastAsia"/>
                <w:bCs/>
                <w:sz w:val="24"/>
                <w:szCs w:val="24"/>
              </w:rPr>
              <w:t>根据</w:t>
            </w:r>
            <w:r>
              <w:rPr>
                <w:rFonts w:hint="eastAsia" w:asciiTheme="minorEastAsia" w:hAnsiTheme="minorEastAsia"/>
                <w:bCs/>
                <w:sz w:val="24"/>
                <w:szCs w:val="24"/>
              </w:rPr>
              <w:t>各种条件（如申请科室、病人的就诊类别等）统计标本的阳性检出</w:t>
            </w:r>
            <w:r>
              <w:rPr>
                <w:rFonts w:hint="eastAsia" w:cs="宋体" w:asciiTheme="minorEastAsia" w:hAnsiTheme="minorEastAsia"/>
                <w:bCs/>
                <w:sz w:val="24"/>
                <w:szCs w:val="24"/>
              </w:rPr>
              <w:t>率</w:t>
            </w:r>
            <w:r>
              <w:rPr>
                <w:rFonts w:hint="eastAsia" w:asciiTheme="minorEastAsia" w:hAnsiTheme="minorEastAsia"/>
                <w:bCs/>
                <w:sz w:val="24"/>
                <w:szCs w:val="24"/>
              </w:rPr>
              <w:t>的追踪报告。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细菌检出率统计</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cs="宋体" w:asciiTheme="minorEastAsia" w:hAnsiTheme="minorEastAsia"/>
                <w:bCs/>
                <w:sz w:val="24"/>
                <w:szCs w:val="24"/>
              </w:rPr>
              <w:t>根据</w:t>
            </w:r>
            <w:r>
              <w:rPr>
                <w:rFonts w:hint="eastAsia" w:asciiTheme="minorEastAsia" w:hAnsiTheme="minorEastAsia"/>
                <w:bCs/>
                <w:sz w:val="24"/>
                <w:szCs w:val="24"/>
              </w:rPr>
              <w:t>各种条件（如申请科室、病人的就诊类别等）统计标</w:t>
            </w:r>
            <w:r>
              <w:rPr>
                <w:rFonts w:hint="eastAsia" w:cs="宋体" w:asciiTheme="minorEastAsia" w:hAnsiTheme="minorEastAsia"/>
                <w:bCs/>
                <w:sz w:val="24"/>
                <w:szCs w:val="24"/>
              </w:rPr>
              <w:t>本</w:t>
            </w:r>
            <w:r>
              <w:rPr>
                <w:rFonts w:hint="eastAsia" w:asciiTheme="minorEastAsia" w:hAnsiTheme="minorEastAsia"/>
                <w:bCs/>
                <w:sz w:val="24"/>
                <w:szCs w:val="24"/>
              </w:rPr>
              <w:t>的细菌检出率报表。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细菌发生率追踪报告</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cs="宋体" w:asciiTheme="minorEastAsia" w:hAnsiTheme="minorEastAsia"/>
                <w:bCs/>
                <w:sz w:val="24"/>
                <w:szCs w:val="24"/>
              </w:rPr>
              <w:t>根据</w:t>
            </w:r>
            <w:r>
              <w:rPr>
                <w:rFonts w:hint="eastAsia" w:asciiTheme="minorEastAsia" w:hAnsiTheme="minorEastAsia"/>
                <w:bCs/>
                <w:sz w:val="24"/>
                <w:szCs w:val="24"/>
              </w:rPr>
              <w:t>各种条件（如申请科室、病人的就诊类别等）统计标</w:t>
            </w:r>
            <w:r>
              <w:rPr>
                <w:rFonts w:hint="eastAsia" w:cs="宋体" w:asciiTheme="minorEastAsia" w:hAnsiTheme="minorEastAsia"/>
                <w:bCs/>
                <w:sz w:val="24"/>
                <w:szCs w:val="24"/>
              </w:rPr>
              <w:t>本</w:t>
            </w:r>
            <w:r>
              <w:rPr>
                <w:rFonts w:hint="eastAsia" w:asciiTheme="minorEastAsia" w:hAnsiTheme="minorEastAsia"/>
                <w:bCs/>
                <w:sz w:val="24"/>
                <w:szCs w:val="24"/>
              </w:rPr>
              <w:t>的细菌检出</w:t>
            </w:r>
            <w:r>
              <w:rPr>
                <w:rFonts w:hint="eastAsia" w:cs="宋体" w:asciiTheme="minorEastAsia" w:hAnsiTheme="minorEastAsia"/>
                <w:bCs/>
                <w:sz w:val="24"/>
                <w:szCs w:val="24"/>
              </w:rPr>
              <w:t>率</w:t>
            </w:r>
            <w:r>
              <w:rPr>
                <w:rFonts w:hint="eastAsia" w:asciiTheme="minorEastAsia" w:hAnsiTheme="minorEastAsia"/>
                <w:bCs/>
                <w:sz w:val="24"/>
                <w:szCs w:val="24"/>
              </w:rPr>
              <w:t>的追踪报告。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抗生素总耐药性</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cs="宋体" w:asciiTheme="minorEastAsia" w:hAnsiTheme="minorEastAsia"/>
                <w:bCs/>
                <w:sz w:val="24"/>
                <w:szCs w:val="24"/>
              </w:rPr>
              <w:t>根据</w:t>
            </w:r>
            <w:r>
              <w:rPr>
                <w:rFonts w:hint="eastAsia" w:asciiTheme="minorEastAsia" w:hAnsiTheme="minorEastAsia"/>
                <w:bCs/>
                <w:sz w:val="24"/>
                <w:szCs w:val="24"/>
              </w:rPr>
              <w:t>各种条件（如申请科室、病人的就诊类别等）统计所有实验室所使用的抗生素对检出的细菌总耐药性分析报表。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抗生素耐药性追踪报告</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cs="宋体" w:asciiTheme="minorEastAsia" w:hAnsiTheme="minorEastAsia"/>
                <w:bCs/>
                <w:sz w:val="24"/>
                <w:szCs w:val="24"/>
              </w:rPr>
              <w:t>根据</w:t>
            </w:r>
            <w:r>
              <w:rPr>
                <w:rFonts w:hint="eastAsia" w:asciiTheme="minorEastAsia" w:hAnsiTheme="minorEastAsia"/>
                <w:bCs/>
                <w:sz w:val="24"/>
                <w:szCs w:val="24"/>
              </w:rPr>
              <w:t>各种条件（如申请科室、病人的就诊类别等）统计所有实验室所使用的抗生素对检出的细菌总耐药</w:t>
            </w:r>
            <w:r>
              <w:rPr>
                <w:rFonts w:hint="eastAsia" w:cs="宋体" w:asciiTheme="minorEastAsia" w:hAnsiTheme="minorEastAsia"/>
                <w:bCs/>
                <w:sz w:val="24"/>
                <w:szCs w:val="24"/>
              </w:rPr>
              <w:t>性</w:t>
            </w:r>
            <w:r>
              <w:rPr>
                <w:rFonts w:hint="eastAsia" w:asciiTheme="minorEastAsia" w:hAnsiTheme="minorEastAsia"/>
                <w:bCs/>
                <w:sz w:val="24"/>
                <w:szCs w:val="24"/>
              </w:rPr>
              <w:t>的追踪报告。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选定细菌抗生素耐药性分析</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cs="宋体" w:asciiTheme="minorEastAsia" w:hAnsiTheme="minorEastAsia"/>
                <w:bCs/>
                <w:sz w:val="24"/>
                <w:szCs w:val="24"/>
              </w:rPr>
              <w:t>根据</w:t>
            </w:r>
            <w:r>
              <w:rPr>
                <w:rFonts w:hint="eastAsia" w:asciiTheme="minorEastAsia" w:hAnsiTheme="minorEastAsia"/>
                <w:bCs/>
                <w:sz w:val="24"/>
                <w:szCs w:val="24"/>
              </w:rPr>
              <w:t>各种条件（如申请科室、病人的就诊类别等）统计选定的细菌对各种抗生素耐药性分析。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选定抗生素细菌耐药性分析</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cs="宋体" w:asciiTheme="minorEastAsia" w:hAnsiTheme="minorEastAsia"/>
                <w:bCs/>
                <w:sz w:val="24"/>
                <w:szCs w:val="24"/>
              </w:rPr>
              <w:t>根据</w:t>
            </w:r>
            <w:r>
              <w:rPr>
                <w:rFonts w:hint="eastAsia" w:asciiTheme="minorEastAsia" w:hAnsiTheme="minorEastAsia"/>
                <w:bCs/>
                <w:sz w:val="24"/>
                <w:szCs w:val="24"/>
              </w:rPr>
              <w:t>各种条件（如申请科室、病人的就诊类别等）统计选定的抗生素对各种细菌耐药性分析。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耐药率敏感率中介率统计</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统计实验室的抗生素对的检出细菌耐药率敏感率中介率的综合报表。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抗生素对比分散图</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 w:val="24"/>
                <w:szCs w:val="24"/>
              </w:rPr>
            </w:pPr>
            <w:r>
              <w:rPr>
                <w:rFonts w:hint="eastAsia" w:asciiTheme="minorEastAsia" w:hAnsiTheme="minorEastAsia"/>
                <w:bCs/>
                <w:sz w:val="24"/>
                <w:szCs w:val="24"/>
              </w:rPr>
              <w:t>统计选定的两种抗生素对一种细菌的耐药性分析的散点图，可以分析抗生素联合使用的效果。</w:t>
            </w:r>
          </w:p>
        </w:tc>
      </w:tr>
    </w:tbl>
    <w:p>
      <w:pPr>
        <w:pStyle w:val="8"/>
        <w:rPr>
          <w:rFonts w:cs="黑体" w:asciiTheme="minorEastAsia" w:hAnsiTheme="minorEastAsia"/>
          <w:b w:val="0"/>
          <w:bCs w:val="0"/>
        </w:rPr>
      </w:pPr>
      <w:r>
        <w:rPr>
          <w:rFonts w:hint="eastAsia" w:asciiTheme="minorEastAsia" w:hAnsiTheme="minorEastAsia"/>
        </w:rPr>
        <w:t>智能审核管理</w:t>
      </w:r>
    </w:p>
    <w:p>
      <w:pPr>
        <w:pStyle w:val="22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将分析的检测数据信息与样本信息融合，按照人工审核报告的原则，设置项目及项目间的审核规则，形成智能化的审核模式。</w:t>
      </w:r>
    </w:p>
    <w:p>
      <w:pPr>
        <w:pStyle w:val="226"/>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自动审核</w:t>
      </w:r>
    </w:p>
    <w:p>
      <w:pPr>
        <w:pStyle w:val="226"/>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通过对系统参数设置（是否自动审核、审核级别、自动审核时间间隔），主业务对未审核已有数据的标本自动进行审核，定时进行审核。</w:t>
      </w:r>
      <w:bookmarkStart w:id="136" w:name="OLE_LINK3"/>
      <w:bookmarkEnd w:id="136"/>
    </w:p>
    <w:p>
      <w:pPr>
        <w:pStyle w:val="8"/>
        <w:rPr>
          <w:rFonts w:asciiTheme="minorEastAsia" w:hAnsiTheme="minorEastAsia"/>
        </w:rPr>
      </w:pPr>
      <w:r>
        <w:rPr>
          <w:rFonts w:hint="eastAsia" w:asciiTheme="minorEastAsia" w:hAnsiTheme="minorEastAsia"/>
        </w:rPr>
        <w:t>危急值预警管理</w:t>
      </w:r>
    </w:p>
    <w:p>
      <w:pPr>
        <w:spacing w:line="360" w:lineRule="auto"/>
        <w:ind w:left="15" w:leftChars="7" w:firstLine="403" w:firstLineChars="168"/>
        <w:rPr>
          <w:rFonts w:asciiTheme="minorEastAsia" w:hAnsiTheme="minorEastAsia"/>
          <w:sz w:val="24"/>
          <w:szCs w:val="28"/>
        </w:rPr>
      </w:pPr>
      <w:r>
        <w:rPr>
          <w:rFonts w:hint="eastAsia" w:asciiTheme="minorEastAsia" w:hAnsiTheme="minorEastAsia"/>
          <w:sz w:val="24"/>
          <w:szCs w:val="28"/>
        </w:rPr>
        <w:t>检验科在检测或审核标本时，系统自动判断危急值，遇危急标本系统自动提醒检验科医生，确需核发该报告时，系统自动将标本结果危急情况发送到标本采集的科室；针对门诊的危急值可通过短信服务告知医生或患者。</w:t>
      </w:r>
    </w:p>
    <w:p>
      <w:pPr>
        <w:spacing w:line="360" w:lineRule="auto"/>
        <w:ind w:left="15" w:leftChars="7" w:firstLine="403" w:firstLineChars="168"/>
        <w:rPr>
          <w:rFonts w:asciiTheme="minorEastAsia" w:hAnsiTheme="minorEastAsia"/>
          <w:sz w:val="24"/>
          <w:szCs w:val="28"/>
        </w:rPr>
      </w:pPr>
      <w:r>
        <w:rPr>
          <w:rFonts w:hint="eastAsia" w:asciiTheme="minorEastAsia" w:hAnsiTheme="minorEastAsia"/>
          <w:sz w:val="24"/>
          <w:szCs w:val="28"/>
        </w:rPr>
        <w:t>危急值按需播报，项目危急值范围可根据患者性别、年龄、科室等分类设置，除了常规的项目危急值，微生物也可以通过系统进行播报。</w:t>
      </w:r>
    </w:p>
    <w:p>
      <w:pPr>
        <w:spacing w:line="360" w:lineRule="auto"/>
        <w:ind w:left="15" w:leftChars="7" w:firstLine="403" w:firstLineChars="168"/>
        <w:rPr>
          <w:rFonts w:asciiTheme="minorEastAsia" w:hAnsiTheme="minorEastAsia"/>
          <w:sz w:val="24"/>
          <w:szCs w:val="28"/>
        </w:rPr>
      </w:pPr>
      <w:r>
        <w:rPr>
          <w:rFonts w:hint="eastAsia" w:asciiTheme="minorEastAsia" w:hAnsiTheme="minorEastAsia"/>
          <w:sz w:val="24"/>
          <w:szCs w:val="28"/>
        </w:rPr>
        <w:t>待医院采购电话语音服务器 后，LIS系统将危急情况写入电话语音服务器接口，通过电话语音服务器系统，告知病区医生或者护士。</w:t>
      </w:r>
    </w:p>
    <w:p>
      <w:pPr>
        <w:pStyle w:val="8"/>
        <w:rPr>
          <w:rFonts w:asciiTheme="minorEastAsia" w:hAnsiTheme="minorEastAsia"/>
        </w:rPr>
      </w:pPr>
      <w:r>
        <w:rPr>
          <w:rFonts w:hint="eastAsia" w:asciiTheme="minorEastAsia" w:hAnsiTheme="minorEastAsia"/>
        </w:rPr>
        <w:t>自助打印系统</w:t>
      </w:r>
    </w:p>
    <w:p>
      <w:pPr>
        <w:tabs>
          <w:tab w:val="left" w:pos="10506"/>
        </w:tabs>
        <w:spacing w:line="360" w:lineRule="auto"/>
        <w:ind w:firstLine="480" w:firstLineChars="200"/>
        <w:rPr>
          <w:rFonts w:cs="Times New Roman" w:asciiTheme="minorEastAsia" w:hAnsiTheme="minorEastAsia"/>
          <w:color w:val="000000"/>
          <w:sz w:val="24"/>
          <w:szCs w:val="20"/>
        </w:rPr>
      </w:pPr>
      <w:r>
        <w:rPr>
          <w:rFonts w:hint="eastAsia" w:asciiTheme="minorEastAsia" w:hAnsiTheme="minorEastAsia"/>
          <w:sz w:val="24"/>
          <w:szCs w:val="24"/>
        </w:rPr>
        <w:t>本系统与自助打印的硬件设备配合，设备由打印机、刷卡器、条码扫描器、触摸屏、电脑和机柜组成，病人通过刷就诊卡或者扫描条码，系统自动打印该病人在设定的时间段内没有打印过的检验报告单，方便病人快速拿到报告单，也有效的避免了报告单的二次污染和保密问题</w:t>
      </w:r>
      <w:r>
        <w:rPr>
          <w:rFonts w:hint="eastAsia" w:cs="Times New Roman" w:asciiTheme="minorEastAsia" w:hAnsiTheme="minorEastAsia"/>
          <w:color w:val="000000"/>
          <w:sz w:val="24"/>
          <w:szCs w:val="20"/>
        </w:rPr>
        <w:t>。</w:t>
      </w:r>
    </w:p>
    <w:p>
      <w:pPr>
        <w:pStyle w:val="8"/>
        <w:rPr>
          <w:rFonts w:cs="黑体" w:asciiTheme="minorEastAsia" w:hAnsiTheme="minorEastAsia"/>
          <w:color w:val="000000"/>
        </w:rPr>
      </w:pPr>
      <w:r>
        <w:rPr>
          <w:rFonts w:hint="eastAsia" w:asciiTheme="minorEastAsia" w:hAnsiTheme="minorEastAsia"/>
          <w:color w:val="000000"/>
        </w:rPr>
        <w:t>门诊采血系统</w:t>
      </w:r>
    </w:p>
    <w:p>
      <w:pPr>
        <w:spacing w:line="360" w:lineRule="auto"/>
        <w:ind w:firstLine="480" w:firstLineChars="200"/>
        <w:rPr>
          <w:rFonts w:asciiTheme="minorEastAsia" w:hAnsiTheme="minorEastAsia"/>
          <w:bCs/>
          <w:sz w:val="24"/>
        </w:rPr>
      </w:pPr>
      <w:r>
        <w:rPr>
          <w:rFonts w:hint="eastAsia" w:asciiTheme="minorEastAsia" w:hAnsiTheme="minorEastAsia"/>
          <w:bCs/>
          <w:sz w:val="24"/>
        </w:rPr>
        <w:t>提供给标本采集的人员执行门诊病人的已经付费的检验医嘱并产生条码，打印条码标签和病人的回执单，病人的回执单上的信息包含病人的基本信息、检验的项目信息、拿报告单的时间和地点等信息。病人回执取单时间精确到分。</w:t>
      </w:r>
    </w:p>
    <w:p>
      <w:pPr>
        <w:pStyle w:val="8"/>
        <w:rPr>
          <w:rFonts w:cs="Times New Roman" w:asciiTheme="minorEastAsia" w:hAnsiTheme="minorEastAsia"/>
          <w:bCs w:val="0"/>
        </w:rPr>
      </w:pPr>
      <w:r>
        <w:rPr>
          <w:rFonts w:hint="eastAsia" w:cs="Times New Roman" w:asciiTheme="minorEastAsia" w:hAnsiTheme="minorEastAsia"/>
        </w:rPr>
        <w:t>标本接受系统</w:t>
      </w:r>
    </w:p>
    <w:p>
      <w:pPr>
        <w:spacing w:line="360" w:lineRule="auto"/>
        <w:ind w:left="15" w:leftChars="7" w:firstLine="404"/>
        <w:rPr>
          <w:rFonts w:cs="黑体" w:asciiTheme="minorEastAsia" w:hAnsiTheme="minorEastAsia"/>
          <w:bCs/>
          <w:sz w:val="24"/>
        </w:rPr>
      </w:pPr>
      <w:r>
        <w:rPr>
          <w:rFonts w:hint="eastAsia" w:asciiTheme="minorEastAsia" w:hAnsiTheme="minorEastAsia"/>
          <w:bCs/>
          <w:sz w:val="24"/>
        </w:rPr>
        <w:t>本模块是完成由标本接受中心分发给各检验部门的标本的编号的功能，对于标本经过处理后不合格的标本作退回和退费的处理的功能。系统主要功能：</w:t>
      </w:r>
    </w:p>
    <w:tbl>
      <w:tblPr>
        <w:tblStyle w:val="3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rPr>
            </w:pPr>
            <w:r>
              <w:rPr>
                <w:rFonts w:hint="eastAsia" w:asciiTheme="minorEastAsia" w:hAnsiTheme="minorEastAsia"/>
                <w:b/>
                <w:bCs/>
                <w:sz w:val="24"/>
              </w:rPr>
              <w:t>功能</w:t>
            </w:r>
          </w:p>
        </w:tc>
        <w:tc>
          <w:tcPr>
            <w:tcW w:w="6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黑体" w:asciiTheme="minorEastAsia" w:hAnsiTheme="minorEastAsia"/>
                <w:b/>
                <w:bCs/>
                <w:sz w:val="24"/>
              </w:rPr>
            </w:pPr>
            <w:r>
              <w:rPr>
                <w:rFonts w:hint="eastAsia" w:asciiTheme="minorEastAsia" w:hAnsiTheme="minorEastAsia"/>
                <w:b/>
                <w:bCs/>
                <w:sz w:val="24"/>
              </w:rPr>
              <w:t>功能参数需求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黑体" w:asciiTheme="minorEastAsia" w:hAnsiTheme="minorEastAsia"/>
                <w:bCs/>
                <w:sz w:val="24"/>
                <w:szCs w:val="24"/>
              </w:rPr>
            </w:pPr>
            <w:r>
              <w:rPr>
                <w:rFonts w:hint="eastAsia" w:cs="宋体" w:asciiTheme="minorEastAsia" w:hAnsiTheme="minorEastAsia"/>
                <w:sz w:val="24"/>
                <w:szCs w:val="24"/>
              </w:rPr>
              <w:t>标本处理室</w:t>
            </w:r>
          </w:p>
        </w:tc>
        <w:tc>
          <w:tcPr>
            <w:tcW w:w="66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黑体" w:asciiTheme="minorEastAsia" w:hAnsiTheme="minorEastAsia"/>
                <w:bCs/>
                <w:sz w:val="24"/>
                <w:szCs w:val="24"/>
              </w:rPr>
            </w:pPr>
            <w:r>
              <w:rPr>
                <w:rFonts w:hint="eastAsia" w:cs="宋体" w:asciiTheme="minorEastAsia" w:hAnsiTheme="minorEastAsia"/>
                <w:sz w:val="24"/>
                <w:szCs w:val="24"/>
              </w:rPr>
              <w:t>提供标本接受，计费，不合格标本退回管理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黑体" w:asciiTheme="minorEastAsia" w:hAnsiTheme="minorEastAsia"/>
                <w:bCs/>
                <w:sz w:val="24"/>
                <w:szCs w:val="24"/>
              </w:rPr>
            </w:pPr>
            <w:r>
              <w:rPr>
                <w:rFonts w:hint="eastAsia" w:cs="宋体" w:asciiTheme="minorEastAsia" w:hAnsiTheme="minorEastAsia"/>
                <w:sz w:val="24"/>
                <w:szCs w:val="24"/>
              </w:rPr>
              <w:t>标本核收</w:t>
            </w:r>
          </w:p>
        </w:tc>
        <w:tc>
          <w:tcPr>
            <w:tcW w:w="66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黑体" w:asciiTheme="minorEastAsia" w:hAnsiTheme="minorEastAsia"/>
                <w:bCs/>
                <w:sz w:val="24"/>
                <w:szCs w:val="24"/>
              </w:rPr>
            </w:pPr>
            <w:r>
              <w:rPr>
                <w:rFonts w:hint="eastAsia" w:cs="宋体" w:asciiTheme="minorEastAsia" w:hAnsiTheme="minorEastAsia"/>
                <w:sz w:val="24"/>
                <w:szCs w:val="24"/>
              </w:rPr>
              <w:t>对标本包裹单的核对签收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黑体" w:asciiTheme="minorEastAsia" w:hAnsiTheme="minorEastAsia"/>
                <w:bCs/>
                <w:sz w:val="24"/>
                <w:szCs w:val="24"/>
              </w:rPr>
            </w:pPr>
            <w:r>
              <w:rPr>
                <w:rFonts w:hint="eastAsia" w:cs="宋体" w:asciiTheme="minorEastAsia" w:hAnsiTheme="minorEastAsia"/>
                <w:sz w:val="24"/>
                <w:szCs w:val="24"/>
              </w:rPr>
              <w:t>标本分发管理</w:t>
            </w:r>
          </w:p>
        </w:tc>
        <w:tc>
          <w:tcPr>
            <w:tcW w:w="66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黑体" w:asciiTheme="minorEastAsia" w:hAnsiTheme="minorEastAsia"/>
                <w:bCs/>
                <w:sz w:val="24"/>
                <w:szCs w:val="24"/>
              </w:rPr>
            </w:pPr>
            <w:r>
              <w:rPr>
                <w:rFonts w:hint="eastAsia" w:cs="宋体" w:asciiTheme="minorEastAsia" w:hAnsiTheme="minorEastAsia"/>
                <w:sz w:val="24"/>
                <w:szCs w:val="24"/>
              </w:rPr>
              <w:t>根据标本所属类别自动分类提醒及分发归类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黑体" w:asciiTheme="minorEastAsia" w:hAnsiTheme="minorEastAsia"/>
                <w:bCs/>
                <w:sz w:val="24"/>
                <w:szCs w:val="24"/>
              </w:rPr>
            </w:pPr>
            <w:r>
              <w:rPr>
                <w:rFonts w:hint="eastAsia" w:cs="宋体" w:asciiTheme="minorEastAsia" w:hAnsiTheme="minorEastAsia"/>
                <w:sz w:val="24"/>
                <w:szCs w:val="24"/>
              </w:rPr>
              <w:t>未接受提醒</w:t>
            </w:r>
          </w:p>
        </w:tc>
        <w:tc>
          <w:tcPr>
            <w:tcW w:w="66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黑体" w:asciiTheme="minorEastAsia" w:hAnsiTheme="minorEastAsia"/>
                <w:bCs/>
                <w:sz w:val="24"/>
                <w:szCs w:val="24"/>
              </w:rPr>
            </w:pPr>
            <w:r>
              <w:rPr>
                <w:rFonts w:hint="eastAsia" w:cs="宋体" w:asciiTheme="minorEastAsia" w:hAnsiTheme="minorEastAsia"/>
                <w:sz w:val="24"/>
                <w:szCs w:val="24"/>
              </w:rPr>
              <w:t>对已送检未接受标本自动提醒标本处理室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黑体" w:asciiTheme="minorEastAsia" w:hAnsiTheme="minorEastAsia"/>
                <w:bCs/>
                <w:sz w:val="24"/>
                <w:szCs w:val="24"/>
              </w:rPr>
            </w:pPr>
            <w:r>
              <w:rPr>
                <w:rFonts w:hint="eastAsia" w:cs="宋体" w:asciiTheme="minorEastAsia" w:hAnsiTheme="minorEastAsia"/>
                <w:sz w:val="24"/>
                <w:szCs w:val="24"/>
              </w:rPr>
              <w:t>标本交接</w:t>
            </w:r>
          </w:p>
        </w:tc>
        <w:tc>
          <w:tcPr>
            <w:tcW w:w="66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黑体" w:asciiTheme="minorEastAsia" w:hAnsiTheme="minorEastAsia"/>
                <w:bCs/>
                <w:sz w:val="24"/>
                <w:szCs w:val="24"/>
              </w:rPr>
            </w:pPr>
            <w:r>
              <w:rPr>
                <w:rFonts w:hint="eastAsia" w:cs="宋体" w:asciiTheme="minorEastAsia" w:hAnsiTheme="minorEastAsia"/>
                <w:sz w:val="24"/>
                <w:szCs w:val="24"/>
              </w:rPr>
              <w:t>科室内标本交接管理及核对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黑体" w:asciiTheme="minorEastAsia" w:hAnsiTheme="minorEastAsia"/>
                <w:bCs/>
                <w:sz w:val="24"/>
                <w:szCs w:val="24"/>
              </w:rPr>
            </w:pPr>
            <w:r>
              <w:rPr>
                <w:rFonts w:hint="eastAsia" w:cs="宋体" w:asciiTheme="minorEastAsia" w:hAnsiTheme="minorEastAsia"/>
                <w:sz w:val="24"/>
                <w:szCs w:val="24"/>
              </w:rPr>
              <w:t>特殊标本登记</w:t>
            </w:r>
          </w:p>
        </w:tc>
        <w:tc>
          <w:tcPr>
            <w:tcW w:w="661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cs="黑体" w:asciiTheme="minorEastAsia" w:hAnsiTheme="minorEastAsia"/>
                <w:bCs/>
                <w:sz w:val="24"/>
                <w:szCs w:val="24"/>
              </w:rPr>
            </w:pPr>
            <w:r>
              <w:rPr>
                <w:rFonts w:hint="eastAsia" w:cs="宋体" w:asciiTheme="minorEastAsia" w:hAnsiTheme="minorEastAsia"/>
                <w:sz w:val="24"/>
                <w:szCs w:val="24"/>
              </w:rPr>
              <w:t>提供其他特殊标本的手工登记及条码生成管理</w:t>
            </w:r>
          </w:p>
        </w:tc>
      </w:tr>
    </w:tbl>
    <w:p>
      <w:pPr>
        <w:pStyle w:val="8"/>
        <w:rPr>
          <w:rFonts w:cs="Times New Roman" w:asciiTheme="minorEastAsia" w:hAnsiTheme="minorEastAsia"/>
          <w:bCs w:val="0"/>
        </w:rPr>
      </w:pPr>
      <w:r>
        <w:rPr>
          <w:rFonts w:hint="eastAsia" w:asciiTheme="minorEastAsia" w:hAnsiTheme="minorEastAsia"/>
        </w:rPr>
        <w:t>医生开单</w:t>
      </w:r>
      <w:r>
        <w:rPr>
          <w:rFonts w:hint="eastAsia" w:cs="Times New Roman" w:asciiTheme="minorEastAsia" w:hAnsiTheme="minorEastAsia"/>
        </w:rPr>
        <w:t>系统</w:t>
      </w:r>
    </w:p>
    <w:p>
      <w:pPr>
        <w:spacing w:before="156" w:beforeLines="50" w:after="156" w:afterLines="50" w:line="440" w:lineRule="exact"/>
        <w:ind w:firstLine="480" w:firstLineChars="200"/>
        <w:rPr>
          <w:rFonts w:cs="黑体" w:asciiTheme="minorEastAsia" w:hAnsiTheme="minorEastAsia"/>
          <w:sz w:val="24"/>
          <w:szCs w:val="24"/>
        </w:rPr>
      </w:pPr>
      <w:r>
        <w:rPr>
          <w:rFonts w:hint="eastAsia" w:asciiTheme="minorEastAsia" w:hAnsiTheme="minorEastAsia"/>
          <w:bCs/>
          <w:sz w:val="24"/>
        </w:rPr>
        <w:t>本模块提供给医生各种标准组合项目、自定义组合项目和单项目的选择开单，根据医院的一贯的习惯和新的政策可以维护各种标准组合和自定义组合，提高医生的工作效率。在医生给病人开完电子申请单后，医生可以直接在系统中查看该病人的电子申请单的执行情况和标本当前的状态（如：收费情况、标本是否采集、标本是否送到检验科、标本是否开始测试、标本的结果是否完成等等），并可以直接查看报告单的结果。对于一些新开展的项目，临床医生通过系统可以查看测试项目的临床意义等信息</w:t>
      </w:r>
      <w:r>
        <w:rPr>
          <w:rFonts w:hint="eastAsia" w:asciiTheme="minorEastAsia" w:hAnsiTheme="minorEastAsia"/>
          <w:sz w:val="24"/>
          <w:szCs w:val="24"/>
        </w:rPr>
        <w:t>。</w:t>
      </w:r>
    </w:p>
    <w:p>
      <w:pPr>
        <w:pStyle w:val="8"/>
        <w:rPr>
          <w:rFonts w:asciiTheme="minorEastAsia" w:hAnsiTheme="minorEastAsia"/>
        </w:rPr>
      </w:pPr>
      <w:r>
        <w:rPr>
          <w:rFonts w:hint="eastAsia" w:asciiTheme="minorEastAsia" w:hAnsiTheme="minorEastAsia"/>
        </w:rPr>
        <w:t>住院检验医嘱执行</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bCs/>
          <w:sz w:val="24"/>
        </w:rPr>
        <w:t>护士执行医生开立的检验医嘱并产生条码、打印条码标签，护士根据标签上的信息提示（如：试管类型、病人姓名、床号、项目信息等）贴上相应的试管，并可以打印标本采集的清单、标本运送的清单，确定标本采集时间和标本采集人，对于检验科退回的标本系统直接提示，护士可以直接重新打印条码标签，重新采集标本。在确定采集标本时确定收取试管费和抽血费保证收费的准确性。</w:t>
      </w:r>
    </w:p>
    <w:p>
      <w:pPr>
        <w:pStyle w:val="6"/>
        <w:spacing w:line="360" w:lineRule="auto"/>
        <w:ind w:hanging="1152"/>
        <w:rPr>
          <w:rFonts w:asciiTheme="minorEastAsia" w:hAnsiTheme="minorEastAsia" w:cstheme="majorBidi"/>
        </w:rPr>
      </w:pPr>
      <w:r>
        <w:rPr>
          <w:rFonts w:hint="eastAsia" w:asciiTheme="minorEastAsia" w:hAnsiTheme="minorEastAsia"/>
          <w:lang w:eastAsia="zh-Hans"/>
        </w:rPr>
        <w:t>健康体检信息管理系统</w:t>
      </w:r>
    </w:p>
    <w:p>
      <w:pPr>
        <w:pStyle w:val="7"/>
        <w:rPr>
          <w:rFonts w:asciiTheme="minorEastAsia" w:hAnsiTheme="minorEastAsia" w:eastAsiaTheme="minorEastAsia"/>
        </w:rPr>
      </w:pPr>
      <w:r>
        <w:rPr>
          <w:rFonts w:hint="eastAsia" w:asciiTheme="minorEastAsia" w:hAnsiTheme="minorEastAsia" w:eastAsiaTheme="minorEastAsia"/>
        </w:rPr>
        <w:t>以受检者为中心的服务设计</w:t>
      </w:r>
    </w:p>
    <w:p>
      <w:pPr>
        <w:spacing w:before="156" w:beforeLines="50" w:after="156" w:afterLines="50" w:line="440" w:lineRule="exact"/>
        <w:ind w:firstLine="480" w:firstLineChars="200"/>
        <w:rPr>
          <w:rFonts w:asciiTheme="minorEastAsia" w:hAnsiTheme="minorEastAsia"/>
          <w:bCs/>
          <w:sz w:val="24"/>
        </w:rPr>
      </w:pPr>
      <w:r>
        <w:rPr>
          <w:rFonts w:asciiTheme="minorEastAsia" w:hAnsiTheme="minorEastAsia"/>
          <w:bCs/>
          <w:sz w:val="24"/>
        </w:rPr>
        <w:t></w:t>
      </w:r>
      <w:r>
        <w:rPr>
          <w:rFonts w:hint="eastAsia" w:asciiTheme="minorEastAsia" w:hAnsiTheme="minorEastAsia"/>
          <w:bCs/>
          <w:sz w:val="24"/>
        </w:rPr>
        <w:t>提前预约登记，随时从预约中提取体检者信息，打印指引单，在最短的时间内让受检者接受体检。</w:t>
      </w:r>
    </w:p>
    <w:p>
      <w:pPr>
        <w:spacing w:before="156" w:beforeLines="50" w:after="156" w:afterLines="50" w:line="440" w:lineRule="exact"/>
        <w:ind w:firstLine="480" w:firstLineChars="200"/>
        <w:rPr>
          <w:rFonts w:asciiTheme="minorEastAsia" w:hAnsiTheme="minorEastAsia"/>
          <w:bCs/>
          <w:sz w:val="24"/>
        </w:rPr>
      </w:pPr>
      <w:r>
        <w:rPr>
          <w:rFonts w:asciiTheme="minorEastAsia" w:hAnsiTheme="minorEastAsia"/>
          <w:bCs/>
          <w:sz w:val="24"/>
        </w:rPr>
        <w:t></w:t>
      </w:r>
      <w:r>
        <w:rPr>
          <w:rFonts w:hint="eastAsia" w:asciiTheme="minorEastAsia" w:hAnsiTheme="minorEastAsia"/>
          <w:bCs/>
          <w:sz w:val="24"/>
        </w:rPr>
        <w:t>电脑交叉排队，合理安排各科室的体检人员数量，在最短的时间内让受检者接受体检。</w:t>
      </w:r>
    </w:p>
    <w:p>
      <w:pPr>
        <w:spacing w:before="156" w:beforeLines="50" w:after="156" w:afterLines="50" w:line="440" w:lineRule="exact"/>
        <w:ind w:firstLine="480" w:firstLineChars="200"/>
        <w:rPr>
          <w:rFonts w:asciiTheme="minorEastAsia" w:hAnsiTheme="minorEastAsia"/>
          <w:bCs/>
          <w:sz w:val="24"/>
        </w:rPr>
      </w:pPr>
      <w:r>
        <w:rPr>
          <w:rFonts w:asciiTheme="minorEastAsia" w:hAnsiTheme="minorEastAsia"/>
          <w:bCs/>
          <w:sz w:val="24"/>
        </w:rPr>
        <w:t></w:t>
      </w:r>
      <w:r>
        <w:rPr>
          <w:rFonts w:hint="eastAsia" w:asciiTheme="minorEastAsia" w:hAnsiTheme="minorEastAsia"/>
          <w:bCs/>
          <w:sz w:val="24"/>
        </w:rPr>
        <w:t>现场的照片采集，提供必要的身份确认方式，有效防止顶替体检。</w:t>
      </w:r>
    </w:p>
    <w:p>
      <w:pPr>
        <w:spacing w:before="156" w:beforeLines="50" w:after="156" w:afterLines="50" w:line="440" w:lineRule="exact"/>
        <w:ind w:firstLine="480" w:firstLineChars="200"/>
        <w:rPr>
          <w:rFonts w:asciiTheme="minorEastAsia" w:hAnsiTheme="minorEastAsia"/>
          <w:bCs/>
          <w:sz w:val="24"/>
        </w:rPr>
      </w:pPr>
      <w:r>
        <w:rPr>
          <w:rFonts w:asciiTheme="minorEastAsia" w:hAnsiTheme="minorEastAsia"/>
          <w:bCs/>
          <w:sz w:val="24"/>
        </w:rPr>
        <w:t></w:t>
      </w:r>
      <w:r>
        <w:rPr>
          <w:rFonts w:hint="eastAsia" w:asciiTheme="minorEastAsia" w:hAnsiTheme="minorEastAsia"/>
          <w:bCs/>
          <w:sz w:val="24"/>
        </w:rPr>
        <w:t>优质的服务设计，受检者通过刷</w:t>
      </w:r>
      <w:r>
        <w:rPr>
          <w:rFonts w:asciiTheme="minorEastAsia" w:hAnsiTheme="minorEastAsia"/>
          <w:bCs/>
          <w:sz w:val="24"/>
        </w:rPr>
        <w:t>IC</w:t>
      </w:r>
      <w:r>
        <w:rPr>
          <w:rFonts w:hint="eastAsia" w:asciiTheme="minorEastAsia" w:hAnsiTheme="minorEastAsia"/>
          <w:bCs/>
          <w:sz w:val="24"/>
        </w:rPr>
        <w:t>卡或条码进出科室，简洁高效。</w:t>
      </w:r>
    </w:p>
    <w:p>
      <w:pPr>
        <w:spacing w:before="156" w:beforeLines="50" w:after="156" w:afterLines="50" w:line="440" w:lineRule="exact"/>
        <w:ind w:firstLine="480" w:firstLineChars="200"/>
        <w:rPr>
          <w:rFonts w:asciiTheme="minorEastAsia" w:hAnsiTheme="minorEastAsia"/>
          <w:bCs/>
          <w:sz w:val="24"/>
        </w:rPr>
      </w:pPr>
      <w:r>
        <w:rPr>
          <w:rFonts w:asciiTheme="minorEastAsia" w:hAnsiTheme="minorEastAsia"/>
          <w:bCs/>
          <w:sz w:val="24"/>
        </w:rPr>
        <w:t></w:t>
      </w:r>
      <w:r>
        <w:rPr>
          <w:rFonts w:hint="eastAsia" w:asciiTheme="minorEastAsia" w:hAnsiTheme="minorEastAsia"/>
          <w:bCs/>
          <w:sz w:val="24"/>
        </w:rPr>
        <w:t>收费便捷、合理、灵活：顾客通过选择体检套餐或组合体检项目来确定收费标准，可在预约区预收费，也可在登记区或取报告时进行收费。</w:t>
      </w:r>
    </w:p>
    <w:p>
      <w:pPr>
        <w:pStyle w:val="7"/>
        <w:spacing w:line="360" w:lineRule="auto"/>
        <w:rPr>
          <w:rFonts w:asciiTheme="minorEastAsia" w:hAnsiTheme="minorEastAsia" w:eastAsiaTheme="minorEastAsia"/>
        </w:rPr>
      </w:pPr>
      <w:r>
        <w:rPr>
          <w:rFonts w:hint="eastAsia" w:asciiTheme="minorEastAsia" w:hAnsiTheme="minorEastAsia" w:eastAsiaTheme="minorEastAsia"/>
        </w:rPr>
        <w:t>智能化系统设计</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bCs/>
          <w:sz w:val="24"/>
        </w:rPr>
        <w:t>专家库功能，需包含科室自动小结和总检室的自动总结功能，能大幅度的减少体检医师的工作量，提高体检质量和体检效率。操作简单，提供体检症状模板和体检结果模板，进行辅助操作。</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sz w:val="24"/>
          <w:szCs w:val="24"/>
        </w:rPr>
        <w:t>疾病优先级诊断，根据疾病由系统自动排序，自动提取疾病和异常作为诊断内容等，减轻了总检医师工作量，减少了误检率。</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sz w:val="24"/>
          <w:szCs w:val="24"/>
        </w:rPr>
        <w:t>在所有的检验项目都检验完成后，由总检医生对受检者进行总检，即可获取自动生成的一体化体检报告，体检系统预制了多项专业的报告格式，也可根据客户需要定制。</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sz w:val="24"/>
          <w:szCs w:val="24"/>
        </w:rPr>
        <w:t>强大的查询、统计、分析功能：建立完整的体检档案，用以提供面向个人、单位的网上查询以及体检中心内部的业务查询；输出各种统计分析报表。</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sz w:val="24"/>
          <w:szCs w:val="24"/>
        </w:rPr>
        <w:t>为了满足用户的各种需求，系统的许多功能都需灵活设置，包括体检科室、体检项目、体检套餐、各种模板、体检常见结果、体检总检建议、常见疾病、报告格式等。</w:t>
      </w:r>
    </w:p>
    <w:p>
      <w:pPr>
        <w:pStyle w:val="7"/>
        <w:spacing w:line="360" w:lineRule="auto"/>
        <w:rPr>
          <w:rFonts w:asciiTheme="minorEastAsia" w:hAnsiTheme="minorEastAsia" w:eastAsiaTheme="minorEastAsia"/>
        </w:rPr>
      </w:pPr>
      <w:r>
        <w:rPr>
          <w:rFonts w:hint="eastAsia" w:asciiTheme="minorEastAsia" w:hAnsiTheme="minorEastAsia" w:eastAsiaTheme="minorEastAsia"/>
        </w:rPr>
        <w:t>专业的系统集成功能</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w:t>
      </w:r>
      <w:r>
        <w:rPr>
          <w:rFonts w:asciiTheme="minorEastAsia" w:hAnsiTheme="minorEastAsia"/>
          <w:sz w:val="24"/>
          <w:szCs w:val="24"/>
        </w:rPr>
        <w:t>PACS</w:t>
      </w:r>
      <w:r>
        <w:rPr>
          <w:rFonts w:hint="eastAsia" w:asciiTheme="minorEastAsia" w:hAnsiTheme="minorEastAsia"/>
          <w:sz w:val="24"/>
          <w:szCs w:val="24"/>
        </w:rPr>
        <w:t>的功能，系统能自动从影像体检仪器采集高质量的影像，配合影像模板结果录入操作，优化影像检查项目的服务。</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w:t>
      </w:r>
      <w:r>
        <w:rPr>
          <w:rFonts w:asciiTheme="minorEastAsia" w:hAnsiTheme="minorEastAsia"/>
          <w:sz w:val="24"/>
          <w:szCs w:val="24"/>
        </w:rPr>
        <w:t>LIS</w:t>
      </w:r>
      <w:r>
        <w:rPr>
          <w:rFonts w:hint="eastAsia" w:asciiTheme="minorEastAsia" w:hAnsiTheme="minorEastAsia"/>
          <w:sz w:val="24"/>
          <w:szCs w:val="24"/>
        </w:rPr>
        <w:t>功能，系统能自动从检验设备采集检验结果数据，减少手工二次录入可能发生的错误，提高检验结果的准确性。</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集成检验仪器接口，系统能自动从检验设备采集检验结果数据，减少手工二次录入可能发生的错误，提高检验结果的准确性。</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集成图像采集接口，能够在体检登记的时候现场采集体检者图像信息，实现方式简单，只要普通的聊天视频头即可。在一些强制年检中，防止冒名顶替。</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集成条码扫描接口，体检者凭借指引单上的条码，在各检查点扫描一次，即可完成姓名，年龄等各项基础资料的录入工作，方便快捷，准确高效。</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w:t>
      </w:r>
      <w:r>
        <w:rPr>
          <w:rFonts w:asciiTheme="minorEastAsia" w:hAnsiTheme="minorEastAsia"/>
          <w:sz w:val="24"/>
          <w:szCs w:val="24"/>
        </w:rPr>
        <w:t>IC</w:t>
      </w:r>
      <w:r>
        <w:rPr>
          <w:rFonts w:hint="eastAsia" w:asciiTheme="minorEastAsia" w:hAnsiTheme="minorEastAsia"/>
          <w:sz w:val="24"/>
          <w:szCs w:val="24"/>
        </w:rPr>
        <w:t>卡读写器，体现一卡通的管理理念，能够未来的医疗卡整合，体现“一卡通”的管理理念。</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集成手机短消息功能，支持短消息自动通知体检报告功能，以及医院日常向客户发送的温馨提示、注意要点等其他模块的短消息接口。</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w:t>
      </w:r>
      <w:r>
        <w:rPr>
          <w:rFonts w:asciiTheme="minorEastAsia" w:hAnsiTheme="minorEastAsia"/>
          <w:sz w:val="24"/>
          <w:szCs w:val="24"/>
        </w:rPr>
        <w:t>WEB</w:t>
      </w:r>
      <w:r>
        <w:rPr>
          <w:rFonts w:hint="eastAsia" w:asciiTheme="minorEastAsia" w:hAnsiTheme="minorEastAsia"/>
          <w:sz w:val="24"/>
          <w:szCs w:val="24"/>
        </w:rPr>
        <w:t>接口，支持网站体检结果数据发布，受检者根据体检编号和密码网上查询。</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集成传真功能，支持体检报告无纸化传真发送。</w:t>
      </w:r>
    </w:p>
    <w:p>
      <w:pPr>
        <w:pStyle w:val="7"/>
        <w:spacing w:line="360" w:lineRule="auto"/>
        <w:rPr>
          <w:rFonts w:asciiTheme="minorEastAsia" w:hAnsiTheme="minorEastAsia" w:eastAsiaTheme="minorEastAsia"/>
        </w:rPr>
      </w:pPr>
      <w:r>
        <w:rPr>
          <w:rFonts w:hint="eastAsia" w:asciiTheme="minorEastAsia" w:hAnsiTheme="minorEastAsia" w:eastAsiaTheme="minorEastAsia"/>
        </w:rPr>
        <w:t>体检管理思想</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bCs/>
          <w:sz w:val="24"/>
        </w:rPr>
        <w:t>各科室受检者通过</w:t>
      </w:r>
      <w:r>
        <w:rPr>
          <w:rFonts w:asciiTheme="minorEastAsia" w:hAnsiTheme="minorEastAsia"/>
          <w:bCs/>
          <w:sz w:val="24"/>
        </w:rPr>
        <w:t>IC</w:t>
      </w:r>
      <w:r>
        <w:rPr>
          <w:rFonts w:hint="eastAsia" w:asciiTheme="minorEastAsia" w:hAnsiTheme="minorEastAsia"/>
          <w:bCs/>
          <w:sz w:val="24"/>
        </w:rPr>
        <w:t>卡或条码进出管理，可测知每站医护人员的服务时间，通过对比分析，避免草率处理，保证服务质量。</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sz w:val="24"/>
          <w:szCs w:val="24"/>
        </w:rPr>
        <w:t>为了满足用户的各种需求，系统的许多功能都可以灵活设置，包括体检科室、体检项目、体检套餐、各种模板、体检常见结果、体检总检建议、常见疾病、报告格式等。</w:t>
      </w:r>
    </w:p>
    <w:p>
      <w:pPr>
        <w:spacing w:before="156" w:beforeLines="50" w:after="156" w:afterLines="50" w:line="440" w:lineRule="exact"/>
        <w:ind w:firstLine="480" w:firstLineChars="200"/>
        <w:rPr>
          <w:rFonts w:asciiTheme="minorEastAsia" w:hAnsiTheme="minorEastAsia"/>
          <w:sz w:val="24"/>
          <w:szCs w:val="24"/>
        </w:rPr>
      </w:pPr>
      <w:r>
        <w:rPr>
          <w:rFonts w:hint="eastAsia" w:asciiTheme="minorEastAsia" w:hAnsiTheme="minorEastAsia"/>
          <w:sz w:val="24"/>
          <w:szCs w:val="24"/>
        </w:rPr>
        <w:t>强大的查询、统计、分析功能：建立完整的体检档案，用以提供面向个人、单位的网上查询以及体检中心内部的业务查询；以图形和表格两种格式输出各种统计分析报表。</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sz w:val="24"/>
          <w:szCs w:val="24"/>
        </w:rPr>
        <w:t>多次体检结果对比分析、查看，对受检者提供更全面的健康指导建议。</w:t>
      </w:r>
    </w:p>
    <w:p>
      <w:pPr>
        <w:spacing w:before="156" w:beforeLines="50" w:after="156" w:afterLines="50" w:line="440" w:lineRule="exact"/>
        <w:ind w:firstLine="480" w:firstLineChars="200"/>
        <w:rPr>
          <w:rFonts w:asciiTheme="minorEastAsia" w:hAnsiTheme="minorEastAsia"/>
          <w:bCs/>
          <w:sz w:val="24"/>
        </w:rPr>
      </w:pPr>
      <w:r>
        <w:rPr>
          <w:rFonts w:hint="eastAsia" w:asciiTheme="minorEastAsia" w:hAnsiTheme="minorEastAsia"/>
          <w:sz w:val="24"/>
          <w:szCs w:val="24"/>
        </w:rPr>
        <w:t>根据受检者要求是确定是否进行健康随访，系统自动随访提醒。</w:t>
      </w:r>
    </w:p>
    <w:p>
      <w:pPr>
        <w:pStyle w:val="7"/>
        <w:spacing w:line="360" w:lineRule="auto"/>
        <w:rPr>
          <w:rFonts w:asciiTheme="minorEastAsia" w:hAnsiTheme="minorEastAsia" w:eastAsiaTheme="minorEastAsia"/>
        </w:rPr>
      </w:pPr>
      <w:r>
        <w:rPr>
          <w:rFonts w:hint="eastAsia" w:asciiTheme="minorEastAsia" w:hAnsiTheme="minorEastAsia" w:eastAsiaTheme="minorEastAsia"/>
        </w:rPr>
        <w:t>体检业务功能</w:t>
      </w:r>
    </w:p>
    <w:tbl>
      <w:tblPr>
        <w:tblStyle w:val="38"/>
        <w:tblW w:w="79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8"/>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shd w:val="clear" w:color="auto" w:fill="auto"/>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559" w:type="dxa"/>
            <w:shd w:val="clear" w:color="auto" w:fill="auto"/>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功能模块</w:t>
            </w:r>
          </w:p>
        </w:tc>
        <w:tc>
          <w:tcPr>
            <w:tcW w:w="5670" w:type="dxa"/>
            <w:shd w:val="clear" w:color="auto" w:fill="auto"/>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系统维护</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提供设定体检项目、体检套餐，支持健康体检、干部保健体检、职业健康体检、入职体检、学生体检、个人体检等不同体检类别，</w:t>
            </w:r>
          </w:p>
          <w:p>
            <w:pPr>
              <w:spacing w:line="360" w:lineRule="auto"/>
              <w:rPr>
                <w:rFonts w:asciiTheme="minorEastAsia" w:hAnsiTheme="minorEastAsia"/>
                <w:sz w:val="24"/>
                <w:szCs w:val="24"/>
              </w:rPr>
            </w:pPr>
            <w:r>
              <w:rPr>
                <w:rFonts w:hint="eastAsia" w:asciiTheme="minorEastAsia" w:hAnsiTheme="minorEastAsia"/>
                <w:sz w:val="24"/>
                <w:szCs w:val="24"/>
              </w:rPr>
              <w:t>能从医保系统等中读取体检者信息；</w:t>
            </w:r>
          </w:p>
          <w:p>
            <w:pPr>
              <w:spacing w:line="360" w:lineRule="auto"/>
              <w:rPr>
                <w:rFonts w:asciiTheme="minorEastAsia" w:hAnsiTheme="minorEastAsia"/>
                <w:sz w:val="24"/>
                <w:szCs w:val="24"/>
              </w:rPr>
            </w:pPr>
            <w:r>
              <w:rPr>
                <w:rFonts w:hint="eastAsia" w:asciiTheme="minorEastAsia" w:hAnsiTheme="minorEastAsia"/>
                <w:sz w:val="24"/>
                <w:szCs w:val="24"/>
              </w:rPr>
              <w:t>支持体检信息的导入、导出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预约管理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提供诊疗卡登记预约功能，支持手工录入或从系统中获取个体或者集体体检者基本信息和诊疗信息；</w:t>
            </w:r>
          </w:p>
          <w:p>
            <w:pPr>
              <w:spacing w:line="360" w:lineRule="auto"/>
              <w:rPr>
                <w:rFonts w:asciiTheme="minorEastAsia" w:hAnsiTheme="minorEastAsia"/>
                <w:sz w:val="24"/>
                <w:szCs w:val="24"/>
              </w:rPr>
            </w:pPr>
            <w:r>
              <w:rPr>
                <w:rFonts w:hint="eastAsia" w:asciiTheme="minorEastAsia" w:hAnsiTheme="minorEastAsia"/>
                <w:sz w:val="24"/>
                <w:szCs w:val="24"/>
              </w:rPr>
              <w:t>能根据前次体检自动生成复检项目，能手工增加或删除项目；</w:t>
            </w:r>
          </w:p>
          <w:p>
            <w:pPr>
              <w:spacing w:line="360" w:lineRule="auto"/>
              <w:rPr>
                <w:rFonts w:asciiTheme="minorEastAsia" w:hAnsiTheme="minorEastAsia"/>
                <w:sz w:val="24"/>
                <w:szCs w:val="24"/>
              </w:rPr>
            </w:pPr>
            <w:r>
              <w:rPr>
                <w:rFonts w:hint="eastAsia" w:asciiTheme="minorEastAsia" w:hAnsiTheme="minorEastAsia"/>
                <w:sz w:val="24"/>
                <w:szCs w:val="24"/>
              </w:rPr>
              <w:t>支持通过二代身份证阅读器直接读取体检者基本信息；</w:t>
            </w:r>
          </w:p>
          <w:p>
            <w:pPr>
              <w:spacing w:line="360" w:lineRule="auto"/>
              <w:rPr>
                <w:rFonts w:asciiTheme="minorEastAsia" w:hAnsiTheme="minorEastAsia"/>
                <w:sz w:val="24"/>
                <w:szCs w:val="24"/>
              </w:rPr>
            </w:pPr>
            <w:r>
              <w:rPr>
                <w:rFonts w:hint="eastAsia" w:asciiTheme="minorEastAsia" w:hAnsiTheme="minorEastAsia"/>
                <w:sz w:val="24"/>
                <w:szCs w:val="24"/>
              </w:rPr>
              <w:t>支持体检条形码和导引单生成与打印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电子照相管理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提供摄像、照相、编制及管理功能；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申请管理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支持下达体检申请，并直接传送至临床服务部分相应分系统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收费管理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支持体检项目自动计费管理；</w:t>
            </w:r>
          </w:p>
          <w:p>
            <w:pPr>
              <w:spacing w:line="360" w:lineRule="auto"/>
              <w:rPr>
                <w:rFonts w:asciiTheme="minorEastAsia" w:hAnsiTheme="minorEastAsia"/>
                <w:sz w:val="24"/>
                <w:szCs w:val="24"/>
              </w:rPr>
            </w:pPr>
            <w:r>
              <w:rPr>
                <w:rFonts w:hint="eastAsia" w:asciiTheme="minorEastAsia" w:hAnsiTheme="minorEastAsia"/>
                <w:sz w:val="24"/>
                <w:szCs w:val="24"/>
              </w:rPr>
              <w:t>支持自动生成团体交费、打折收费等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采样管理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支持单人、集体采集样本的录入；</w:t>
            </w:r>
          </w:p>
          <w:p>
            <w:pPr>
              <w:spacing w:line="360" w:lineRule="auto"/>
              <w:rPr>
                <w:rFonts w:asciiTheme="minorEastAsia" w:hAnsiTheme="minorEastAsia"/>
                <w:sz w:val="24"/>
                <w:szCs w:val="24"/>
              </w:rPr>
            </w:pPr>
            <w:r>
              <w:rPr>
                <w:rFonts w:hint="eastAsia" w:asciiTheme="minorEastAsia" w:hAnsiTheme="minorEastAsia"/>
                <w:sz w:val="24"/>
                <w:szCs w:val="24"/>
              </w:rPr>
              <w:t>支持显示体检者电子相片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7</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检查结果管理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支持单人、集体批量结果录入；</w:t>
            </w:r>
          </w:p>
          <w:p>
            <w:pPr>
              <w:spacing w:line="360" w:lineRule="auto"/>
              <w:rPr>
                <w:rFonts w:asciiTheme="minorEastAsia" w:hAnsiTheme="minorEastAsia"/>
                <w:sz w:val="24"/>
                <w:szCs w:val="24"/>
              </w:rPr>
            </w:pPr>
            <w:r>
              <w:rPr>
                <w:rFonts w:hint="eastAsia" w:asciiTheme="minorEastAsia" w:hAnsiTheme="minorEastAsia"/>
                <w:sz w:val="24"/>
                <w:szCs w:val="24"/>
              </w:rPr>
              <w:t>提供正常值比对、异常和可疑结果提示功能</w:t>
            </w:r>
          </w:p>
          <w:p>
            <w:pPr>
              <w:spacing w:line="360" w:lineRule="auto"/>
              <w:rPr>
                <w:rFonts w:asciiTheme="minorEastAsia" w:hAnsiTheme="minorEastAsia"/>
                <w:sz w:val="24"/>
                <w:szCs w:val="24"/>
              </w:rPr>
            </w:pPr>
            <w:r>
              <w:rPr>
                <w:rFonts w:hint="eastAsia" w:asciiTheme="minorEastAsia" w:hAnsiTheme="minorEastAsia"/>
                <w:sz w:val="24"/>
                <w:szCs w:val="24"/>
              </w:rPr>
              <w:t>能自动获取医技检查结果信息；</w:t>
            </w:r>
          </w:p>
          <w:p>
            <w:pPr>
              <w:spacing w:line="360" w:lineRule="auto"/>
              <w:rPr>
                <w:rFonts w:asciiTheme="minorEastAsia" w:hAnsiTheme="minorEastAsia"/>
                <w:sz w:val="24"/>
                <w:szCs w:val="24"/>
              </w:rPr>
            </w:pPr>
            <w:r>
              <w:rPr>
                <w:rFonts w:hint="eastAsia" w:asciiTheme="minorEastAsia" w:hAnsiTheme="minorEastAsia"/>
                <w:sz w:val="24"/>
                <w:szCs w:val="24"/>
              </w:rPr>
              <w:t>支持查体、检查结果录入窗体显示体检者电子相片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8</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报告管理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支持自动生成健康评估报告，包括体检结果、综述报告及医生建议等；</w:t>
            </w:r>
          </w:p>
          <w:p>
            <w:pPr>
              <w:spacing w:line="360" w:lineRule="auto"/>
              <w:rPr>
                <w:rFonts w:asciiTheme="minorEastAsia" w:hAnsiTheme="minorEastAsia"/>
                <w:sz w:val="24"/>
                <w:szCs w:val="24"/>
              </w:rPr>
            </w:pPr>
            <w:r>
              <w:rPr>
                <w:rFonts w:hint="eastAsia" w:asciiTheme="minorEastAsia" w:hAnsiTheme="minorEastAsia"/>
                <w:sz w:val="24"/>
                <w:szCs w:val="24"/>
              </w:rPr>
              <w:t>提供建立体检人员个人档案，可查阅历史体检记录，并支持体检者历次档案的对比分析</w:t>
            </w:r>
          </w:p>
          <w:p>
            <w:pPr>
              <w:spacing w:line="360" w:lineRule="auto"/>
              <w:rPr>
                <w:rFonts w:asciiTheme="minorEastAsia" w:hAnsiTheme="minorEastAsia"/>
                <w:sz w:val="24"/>
                <w:szCs w:val="24"/>
              </w:rPr>
            </w:pPr>
            <w:r>
              <w:rPr>
                <w:rFonts w:hint="eastAsia" w:asciiTheme="minorEastAsia" w:hAnsiTheme="minorEastAsia"/>
                <w:sz w:val="24"/>
                <w:szCs w:val="24"/>
              </w:rPr>
              <w:t>提供健康证和其他体检结果通知的打印功能；</w:t>
            </w:r>
          </w:p>
          <w:p>
            <w:pPr>
              <w:spacing w:line="360" w:lineRule="auto"/>
              <w:rPr>
                <w:rFonts w:asciiTheme="minorEastAsia" w:hAnsiTheme="minorEastAsia"/>
                <w:sz w:val="24"/>
                <w:szCs w:val="24"/>
              </w:rPr>
            </w:pPr>
            <w:r>
              <w:rPr>
                <w:rFonts w:hint="eastAsia" w:asciiTheme="minorEastAsia" w:hAnsiTheme="minorEastAsia"/>
                <w:sz w:val="24"/>
                <w:szCs w:val="24"/>
              </w:rPr>
              <w:t>支持档案批量保存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9</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复检管理</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提供根据设置自动选择复检项目，手工增加或删除项目；</w:t>
            </w:r>
          </w:p>
          <w:p>
            <w:pPr>
              <w:spacing w:line="360" w:lineRule="auto"/>
              <w:rPr>
                <w:rFonts w:asciiTheme="minorEastAsia" w:hAnsiTheme="minorEastAsia"/>
                <w:sz w:val="24"/>
                <w:szCs w:val="24"/>
              </w:rPr>
            </w:pPr>
            <w:r>
              <w:rPr>
                <w:rFonts w:hint="eastAsia" w:asciiTheme="minorEastAsia" w:hAnsiTheme="minorEastAsia"/>
                <w:sz w:val="24"/>
                <w:szCs w:val="24"/>
              </w:rPr>
              <w:t>提供打印复检单、复检报告和对比报告功能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体检排队叫号</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提供整个体检流程的排号、叫号功能；</w:t>
            </w:r>
          </w:p>
          <w:p>
            <w:pPr>
              <w:spacing w:line="360" w:lineRule="auto"/>
              <w:rPr>
                <w:rFonts w:asciiTheme="minorEastAsia" w:hAnsiTheme="minorEastAsia"/>
                <w:sz w:val="24"/>
                <w:szCs w:val="24"/>
              </w:rPr>
            </w:pPr>
            <w:r>
              <w:rPr>
                <w:rFonts w:hint="eastAsia" w:asciiTheme="minorEastAsia" w:hAnsiTheme="minorEastAsia"/>
                <w:sz w:val="24"/>
                <w:szCs w:val="24"/>
              </w:rPr>
              <w:t>提供根据体检者检查项目实时自动计算最优流程，指引体检者以最快的速度完成检查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w:t>
            </w:r>
          </w:p>
        </w:tc>
        <w:tc>
          <w:tcPr>
            <w:tcW w:w="155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查询与统计</w:t>
            </w:r>
          </w:p>
        </w:tc>
        <w:tc>
          <w:tcPr>
            <w:tcW w:w="5670"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提供体检结果查询功能，包括体检结果、体检报告、体检综述报告、体检人员名单和复查人员等；</w:t>
            </w:r>
          </w:p>
          <w:p>
            <w:pPr>
              <w:spacing w:line="360" w:lineRule="auto"/>
              <w:rPr>
                <w:rFonts w:asciiTheme="minorEastAsia" w:hAnsiTheme="minorEastAsia"/>
                <w:sz w:val="24"/>
                <w:szCs w:val="24"/>
              </w:rPr>
            </w:pPr>
            <w:r>
              <w:rPr>
                <w:rFonts w:hint="eastAsia" w:asciiTheme="minorEastAsia" w:hAnsiTheme="minorEastAsia"/>
                <w:sz w:val="24"/>
                <w:szCs w:val="24"/>
              </w:rPr>
              <w:t>提供各种体检结果统计、体检科室和人员工作量统计功能；</w:t>
            </w:r>
          </w:p>
          <w:p>
            <w:pPr>
              <w:spacing w:line="360" w:lineRule="auto"/>
              <w:rPr>
                <w:rFonts w:asciiTheme="minorEastAsia" w:hAnsiTheme="minorEastAsia"/>
                <w:sz w:val="24"/>
                <w:szCs w:val="24"/>
              </w:rPr>
            </w:pPr>
            <w:r>
              <w:rPr>
                <w:rFonts w:hint="eastAsia" w:asciiTheme="minorEastAsia" w:hAnsiTheme="minorEastAsia"/>
                <w:sz w:val="24"/>
                <w:szCs w:val="24"/>
              </w:rPr>
              <w:t>支持网上查询体检结果；</w:t>
            </w:r>
          </w:p>
          <w:p>
            <w:pPr>
              <w:spacing w:line="360" w:lineRule="auto"/>
              <w:rPr>
                <w:rFonts w:asciiTheme="minorEastAsia" w:hAnsiTheme="minorEastAsia"/>
                <w:sz w:val="24"/>
                <w:szCs w:val="24"/>
              </w:rPr>
            </w:pPr>
            <w:r>
              <w:rPr>
                <w:rFonts w:hint="eastAsia" w:asciiTheme="minorEastAsia" w:hAnsiTheme="minorEastAsia"/>
                <w:sz w:val="24"/>
                <w:szCs w:val="24"/>
              </w:rPr>
              <w:t>提供阳性结果汇总、疾患清单、疾病趋势统计、疾病种类等疾病流行病学和科研信息统计功能</w:t>
            </w:r>
          </w:p>
        </w:tc>
      </w:tr>
    </w:tbl>
    <w:p>
      <w:pPr>
        <w:rPr>
          <w:rFonts w:asciiTheme="minorEastAsia" w:hAnsiTheme="minorEastAsia"/>
        </w:rPr>
      </w:pPr>
    </w:p>
    <w:p>
      <w:pPr>
        <w:rPr>
          <w:rFonts w:asciiTheme="minorEastAsia" w:hAnsiTheme="minorEastAsia"/>
        </w:rPr>
      </w:pPr>
    </w:p>
    <w:p>
      <w:pPr>
        <w:pStyle w:val="5"/>
        <w:rPr>
          <w:rFonts w:asciiTheme="minorEastAsia" w:hAnsiTheme="minorEastAsia" w:eastAsiaTheme="minorEastAsia"/>
        </w:rPr>
      </w:pPr>
      <w:r>
        <w:rPr>
          <w:rFonts w:hint="eastAsia" w:asciiTheme="minorEastAsia" w:hAnsiTheme="minorEastAsia" w:eastAsiaTheme="minorEastAsia"/>
        </w:rPr>
        <w:t>家医和慢病相关业务</w:t>
      </w:r>
    </w:p>
    <w:p>
      <w:pPr>
        <w:pStyle w:val="6"/>
        <w:rPr>
          <w:rFonts w:asciiTheme="minorEastAsia" w:hAnsiTheme="minorEastAsia"/>
          <w:lang w:eastAsia="zh-Hans"/>
        </w:rPr>
      </w:pPr>
      <w:r>
        <w:rPr>
          <w:rFonts w:hint="eastAsia" w:asciiTheme="minorEastAsia" w:hAnsiTheme="minorEastAsia"/>
          <w:lang w:eastAsia="zh-Hans"/>
        </w:rPr>
        <w:t>基层公卫</w:t>
      </w:r>
      <w:r>
        <w:rPr>
          <w:rFonts w:asciiTheme="minorEastAsia" w:hAnsiTheme="minorEastAsia"/>
          <w:lang w:eastAsia="zh-Hans"/>
        </w:rPr>
        <w:t>家医签约</w:t>
      </w:r>
      <w:r>
        <w:rPr>
          <w:rFonts w:hint="eastAsia" w:asciiTheme="minorEastAsia" w:hAnsiTheme="minorEastAsia"/>
          <w:lang w:eastAsia="zh-Hans"/>
        </w:rPr>
        <w:t>服务</w:t>
      </w:r>
    </w:p>
    <w:p>
      <w:pPr>
        <w:pStyle w:val="7"/>
        <w:rPr>
          <w:rFonts w:asciiTheme="minorEastAsia" w:hAnsiTheme="minorEastAsia" w:eastAsiaTheme="minorEastAsia"/>
          <w:lang w:eastAsia="zh-Hans"/>
        </w:rPr>
      </w:pPr>
      <w:r>
        <w:rPr>
          <w:rFonts w:hint="eastAsia" w:asciiTheme="minorEastAsia" w:hAnsiTheme="minorEastAsia" w:eastAsiaTheme="minorEastAsia"/>
          <w:lang w:eastAsia="zh-Hans"/>
        </w:rPr>
        <w:t>配置管理</w:t>
      </w:r>
    </w:p>
    <w:p>
      <w:pPr>
        <w:spacing w:line="360" w:lineRule="auto"/>
        <w:ind w:firstLine="251" w:firstLineChars="104"/>
        <w:rPr>
          <w:rFonts w:asciiTheme="minorEastAsia" w:hAnsiTheme="minorEastAsia"/>
          <w:sz w:val="24"/>
          <w:szCs w:val="24"/>
        </w:rPr>
      </w:pPr>
      <w:r>
        <w:rPr>
          <w:rFonts w:hint="eastAsia" w:asciiTheme="minorEastAsia" w:hAnsiTheme="minorEastAsia"/>
          <w:b/>
          <w:bCs/>
          <w:sz w:val="24"/>
          <w:szCs w:val="24"/>
        </w:rPr>
        <w:t>服务项管理：</w:t>
      </w:r>
      <w:r>
        <w:rPr>
          <w:rFonts w:hint="eastAsia" w:asciiTheme="minorEastAsia" w:hAnsiTheme="minorEastAsia"/>
          <w:sz w:val="24"/>
          <w:szCs w:val="24"/>
        </w:rPr>
        <w:t>用于维护家庭医生签约的基础服务项目应包含个人档案创建，老年人体检、高血压患者随访、糖尿病患者随访、重症精神患者随访、儿童体格检查、孕产妇产前筛查等重点人群服务项目的维护。</w:t>
      </w:r>
    </w:p>
    <w:p>
      <w:pPr>
        <w:spacing w:line="360" w:lineRule="auto"/>
        <w:ind w:firstLine="251" w:firstLineChars="104"/>
        <w:rPr>
          <w:rFonts w:asciiTheme="minorEastAsia" w:hAnsiTheme="minorEastAsia"/>
          <w:sz w:val="24"/>
          <w:szCs w:val="24"/>
        </w:rPr>
      </w:pPr>
      <w:r>
        <w:rPr>
          <w:rFonts w:hint="eastAsia" w:asciiTheme="minorEastAsia" w:hAnsiTheme="minorEastAsia"/>
          <w:b/>
          <w:bCs/>
          <w:sz w:val="24"/>
          <w:szCs w:val="24"/>
        </w:rPr>
        <w:t>服务包管理：</w:t>
      </w:r>
      <w:r>
        <w:rPr>
          <w:rFonts w:hint="eastAsia" w:asciiTheme="minorEastAsia" w:hAnsiTheme="minorEastAsia"/>
          <w:sz w:val="24"/>
          <w:szCs w:val="24"/>
        </w:rPr>
        <w:t>用于维护家庭医生签约服务包的功能：应包含个人档案创建，老年人、高血压患者、糖尿病患者、精神病患者、儿童、孕产妇等重点人群服务包的维护。</w:t>
      </w:r>
    </w:p>
    <w:p>
      <w:pPr>
        <w:spacing w:line="360" w:lineRule="auto"/>
        <w:ind w:firstLine="251" w:firstLineChars="104"/>
        <w:rPr>
          <w:rFonts w:asciiTheme="minorEastAsia" w:hAnsiTheme="minorEastAsia"/>
          <w:sz w:val="24"/>
          <w:szCs w:val="24"/>
        </w:rPr>
      </w:pPr>
      <w:r>
        <w:rPr>
          <w:rFonts w:hint="eastAsia" w:asciiTheme="minorEastAsia" w:hAnsiTheme="minorEastAsia"/>
          <w:b/>
          <w:bCs/>
          <w:sz w:val="24"/>
          <w:szCs w:val="24"/>
        </w:rPr>
        <w:t>人员管理：</w:t>
      </w:r>
      <w:r>
        <w:rPr>
          <w:rFonts w:hint="eastAsia" w:asciiTheme="minorEastAsia" w:hAnsiTheme="minorEastAsia"/>
          <w:sz w:val="24"/>
          <w:szCs w:val="24"/>
        </w:rPr>
        <w:t>管理员角色可以对于各个用户进行权限的新增与修改。</w:t>
      </w:r>
    </w:p>
    <w:p>
      <w:pPr>
        <w:spacing w:line="360" w:lineRule="auto"/>
        <w:ind w:firstLine="251" w:firstLineChars="104"/>
        <w:rPr>
          <w:rFonts w:asciiTheme="minorEastAsia" w:hAnsiTheme="minorEastAsia"/>
          <w:sz w:val="24"/>
          <w:szCs w:val="24"/>
        </w:rPr>
      </w:pPr>
      <w:r>
        <w:rPr>
          <w:rFonts w:hint="eastAsia" w:asciiTheme="minorEastAsia" w:hAnsiTheme="minorEastAsia"/>
          <w:b/>
          <w:bCs/>
          <w:sz w:val="24"/>
          <w:szCs w:val="24"/>
        </w:rPr>
        <w:t>团队管理</w:t>
      </w:r>
      <w:r>
        <w:rPr>
          <w:rFonts w:hint="eastAsia" w:asciiTheme="minorEastAsia" w:hAnsiTheme="minorEastAsia"/>
          <w:sz w:val="24"/>
          <w:szCs w:val="24"/>
        </w:rPr>
        <w:t>：团队长角色可以进行团队成员的新增与修改，应包含家庭医生与家庭医生助理。</w:t>
      </w:r>
    </w:p>
    <w:p>
      <w:pPr>
        <w:spacing w:line="360" w:lineRule="auto"/>
        <w:ind w:firstLine="251" w:firstLineChars="104"/>
        <w:rPr>
          <w:rFonts w:asciiTheme="minorEastAsia" w:hAnsiTheme="minorEastAsia"/>
          <w:sz w:val="24"/>
          <w:szCs w:val="24"/>
        </w:rPr>
      </w:pPr>
      <w:r>
        <w:rPr>
          <w:rFonts w:hint="eastAsia" w:asciiTheme="minorEastAsia" w:hAnsiTheme="minorEastAsia"/>
          <w:b/>
          <w:bCs/>
          <w:sz w:val="24"/>
          <w:szCs w:val="24"/>
        </w:rPr>
        <w:t>收费项目管理：</w:t>
      </w:r>
      <w:r>
        <w:rPr>
          <w:rFonts w:hint="eastAsia" w:asciiTheme="minorEastAsia" w:hAnsiTheme="minorEastAsia"/>
          <w:sz w:val="24"/>
          <w:szCs w:val="24"/>
        </w:rPr>
        <w:t>用于维护家庭医生签约服务包的功能：除个人档案创建，老年人、高血压患者、糖尿病患者、精神病患者、儿童、孕产妇等重点人群服务包外的增值服务项目的维护。</w:t>
      </w:r>
    </w:p>
    <w:p>
      <w:pPr>
        <w:pStyle w:val="7"/>
        <w:rPr>
          <w:rFonts w:asciiTheme="minorEastAsia" w:hAnsiTheme="minorEastAsia" w:eastAsiaTheme="minorEastAsia"/>
          <w:lang w:eastAsia="zh-Hans"/>
        </w:rPr>
      </w:pPr>
      <w:r>
        <w:rPr>
          <w:rFonts w:hint="eastAsia" w:asciiTheme="minorEastAsia" w:hAnsiTheme="minorEastAsia" w:eastAsiaTheme="minorEastAsia"/>
          <w:lang w:eastAsia="zh-Hans"/>
        </w:rPr>
        <w:t>家医结算</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根据居民的人群分类、疾病等信息，主动提示对应的服务项目和服务包，计算费用，推送数据到医疗收费模块，进行结算，如果地方医保有家医签约优惠，直接在诊疗结算中体现，将费用类别归属到家庭医团队，通过日报及相关报表区分公卫和医疗费用。</w:t>
      </w:r>
    </w:p>
    <w:p>
      <w:pPr>
        <w:spacing w:line="360" w:lineRule="auto"/>
        <w:ind w:firstLine="249" w:firstLineChars="104"/>
        <w:rPr>
          <w:rFonts w:asciiTheme="minorEastAsia" w:hAnsiTheme="minorEastAsia"/>
          <w:sz w:val="24"/>
          <w:szCs w:val="24"/>
        </w:rPr>
      </w:pPr>
      <w:r>
        <w:rPr>
          <w:rFonts w:hint="eastAsia" w:asciiTheme="minorEastAsia" w:hAnsiTheme="minorEastAsia"/>
          <w:sz w:val="24"/>
          <w:szCs w:val="24"/>
        </w:rPr>
        <w:t>在履约过程中，系统会通过优惠卷结算方式通知医疗结算，医疗收费处会提醒收费人员有签约优惠，使得医疗费用清晰，让患者感受到进行家庭医生签约的好处。</w:t>
      </w:r>
    </w:p>
    <w:p>
      <w:pPr>
        <w:spacing w:line="360" w:lineRule="auto"/>
        <w:ind w:firstLine="251" w:firstLineChars="104"/>
        <w:rPr>
          <w:rFonts w:asciiTheme="minorEastAsia" w:hAnsiTheme="minorEastAsia"/>
          <w:sz w:val="24"/>
          <w:szCs w:val="24"/>
        </w:rPr>
      </w:pPr>
      <w:r>
        <w:rPr>
          <w:rFonts w:hint="eastAsia" w:asciiTheme="minorEastAsia" w:hAnsiTheme="minorEastAsia"/>
          <w:b/>
          <w:bCs/>
          <w:sz w:val="24"/>
          <w:szCs w:val="24"/>
        </w:rPr>
        <w:t>健康管理服务</w:t>
      </w:r>
      <w:r>
        <w:rPr>
          <w:rFonts w:hint="eastAsia" w:asciiTheme="minorEastAsia" w:hAnsiTheme="minorEastAsia"/>
          <w:sz w:val="24"/>
          <w:szCs w:val="24"/>
        </w:rPr>
        <w:t>：定期对签约居民进行阶段性的健康评估，形成图文报告，并能推送电子版供居民查询，能打印发放。对慢性病签约居民，支持居民通过物联网设备或手动录入，居家定时采集血压、血糖等生理指标，系统有特殊标记区分，能自动归档供查询，有超标报警提醒家庭医生，有指标的数据表格和时间段曲线展示。</w:t>
      </w:r>
    </w:p>
    <w:p>
      <w:pPr>
        <w:spacing w:line="360" w:lineRule="auto"/>
        <w:ind w:firstLine="251" w:firstLineChars="104"/>
        <w:rPr>
          <w:rFonts w:cs="仿宋" w:asciiTheme="minorEastAsia" w:hAnsiTheme="minorEastAsia"/>
          <w:sz w:val="24"/>
          <w:szCs w:val="24"/>
        </w:rPr>
      </w:pPr>
      <w:r>
        <w:rPr>
          <w:rFonts w:hint="eastAsia" w:asciiTheme="minorEastAsia" w:hAnsiTheme="minorEastAsia"/>
          <w:b/>
          <w:bCs/>
          <w:sz w:val="24"/>
          <w:szCs w:val="24"/>
        </w:rPr>
        <w:t>健康教育与咨询服务：</w:t>
      </w:r>
      <w:r>
        <w:rPr>
          <w:rFonts w:hint="eastAsia" w:asciiTheme="minorEastAsia" w:hAnsiTheme="minorEastAsia"/>
          <w:sz w:val="24"/>
          <w:szCs w:val="24"/>
        </w:rPr>
        <w:t>用于基层医疗卫生服务机构的健康教育管理人员健康教育相关的机构、对象、资料、计划进行管理，同时进行健康教育认识的评估与健康教育结果的评估。</w:t>
      </w:r>
    </w:p>
    <w:p>
      <w:pPr>
        <w:pStyle w:val="7"/>
        <w:rPr>
          <w:rFonts w:asciiTheme="minorEastAsia" w:hAnsiTheme="minorEastAsia" w:eastAsiaTheme="minorEastAsia"/>
          <w:lang w:eastAsia="zh-Hans"/>
        </w:rPr>
      </w:pPr>
      <w:r>
        <w:rPr>
          <w:rFonts w:asciiTheme="minorEastAsia" w:hAnsiTheme="minorEastAsia" w:eastAsiaTheme="minorEastAsia"/>
          <w:lang w:eastAsia="zh-Hans"/>
        </w:rPr>
        <w:t>家医签约</w:t>
      </w:r>
      <w:r>
        <w:rPr>
          <w:rFonts w:hint="eastAsia" w:asciiTheme="minorEastAsia" w:hAnsiTheme="minorEastAsia" w:eastAsiaTheme="minorEastAsia"/>
          <w:lang w:eastAsia="zh-Hans"/>
        </w:rPr>
        <w:t>管理</w:t>
      </w:r>
    </w:p>
    <w:p>
      <w:pPr>
        <w:spacing w:line="360" w:lineRule="auto"/>
        <w:ind w:firstLine="249" w:firstLineChars="104"/>
        <w:jc w:val="left"/>
        <w:rPr>
          <w:rFonts w:cs="宋体" w:asciiTheme="minorEastAsia" w:hAnsiTheme="minorEastAsia"/>
          <w:sz w:val="24"/>
          <w:szCs w:val="24"/>
        </w:rPr>
      </w:pPr>
      <w:r>
        <w:rPr>
          <w:rFonts w:hint="eastAsia" w:cs="宋体" w:asciiTheme="minorEastAsia" w:hAnsiTheme="minorEastAsia"/>
          <w:sz w:val="24"/>
          <w:szCs w:val="24"/>
        </w:rPr>
        <w:t>签约服务是家庭医生制服务的特点和具体手段，是家庭医生在与社区居民相互信任的基础上，以一种契约方式在 “家庭医生”与社区居民之间建立的一种固定联系。</w:t>
      </w:r>
    </w:p>
    <w:p>
      <w:pPr>
        <w:spacing w:line="360" w:lineRule="auto"/>
        <w:ind w:firstLine="249" w:firstLineChars="104"/>
        <w:rPr>
          <w:rFonts w:cs="宋体" w:asciiTheme="minorEastAsia" w:hAnsiTheme="minorEastAsia"/>
          <w:sz w:val="24"/>
          <w:szCs w:val="24"/>
        </w:rPr>
      </w:pPr>
      <w:r>
        <w:rPr>
          <w:rFonts w:hint="eastAsia" w:cs="宋体" w:asciiTheme="minorEastAsia" w:hAnsiTheme="minorEastAsia"/>
          <w:sz w:val="24"/>
          <w:szCs w:val="24"/>
        </w:rPr>
        <w:t>系统应以家庭医生责任制为主线，构建覆盖社区卫生服务、医疗卫生机构和管理机构的综合信息系统，以信息化手段实现社区卫生“六位一体”（预防、医疗、保健、康复、健康教育、计划生育指导）的服务功能；通过签约建立、完善居民家庭健康档案，梳理居民的家庭关系和健康影响，从而有的放矢的进行健康服务和指导；通过家庭医生首诊负责制，整合区域资源支撑家庭医生，利用区域交互平台，实现跨部门跨机构的互认互通有效抑制重复检查等现象，降低居民的看病费用。</w:t>
      </w:r>
    </w:p>
    <w:p>
      <w:pPr>
        <w:spacing w:line="360" w:lineRule="auto"/>
        <w:ind w:firstLine="732" w:firstLineChars="304"/>
        <w:rPr>
          <w:rFonts w:asciiTheme="minorEastAsia" w:hAnsiTheme="minorEastAsia"/>
          <w:sz w:val="24"/>
          <w:szCs w:val="24"/>
        </w:rPr>
      </w:pPr>
      <w:r>
        <w:rPr>
          <w:rFonts w:hint="eastAsia" w:asciiTheme="minorEastAsia" w:hAnsiTheme="minorEastAsia"/>
          <w:b/>
          <w:bCs/>
          <w:sz w:val="24"/>
          <w:szCs w:val="24"/>
        </w:rPr>
        <w:t>签约管理：</w:t>
      </w:r>
      <w:r>
        <w:rPr>
          <w:rFonts w:hint="eastAsia" w:asciiTheme="minorEastAsia" w:hAnsiTheme="minorEastAsia"/>
          <w:sz w:val="24"/>
          <w:szCs w:val="24"/>
        </w:rPr>
        <w:t>家庭医生基于个人基本信息，对重点人群进行签约，也可以对家庭档案成员进行签约；提供对重点人群进行解约、续约操作，查看签约服务包、签约信息功能。有网站、APP、微信公众号等手段，支持居民自助签约，居民可查询管理本辖区的家庭医生或团队情况，选择团队或医生签约。根据居民的人群分类、疾病等信息，主动提示对应的服务项目和服务包，计算费用，推送数据到收费模块。支持网上支付签约费用。</w:t>
      </w:r>
    </w:p>
    <w:p>
      <w:pPr>
        <w:spacing w:line="360" w:lineRule="auto"/>
        <w:ind w:firstLine="492" w:firstLineChars="204"/>
        <w:rPr>
          <w:rFonts w:asciiTheme="minorEastAsia" w:hAnsiTheme="minorEastAsia"/>
          <w:sz w:val="24"/>
          <w:szCs w:val="24"/>
        </w:rPr>
      </w:pPr>
      <w:r>
        <w:rPr>
          <w:rFonts w:hint="eastAsia" w:asciiTheme="minorEastAsia" w:hAnsiTheme="minorEastAsia"/>
          <w:b/>
          <w:bCs/>
          <w:sz w:val="24"/>
          <w:szCs w:val="24"/>
        </w:rPr>
        <w:t>服务记录：</w:t>
      </w:r>
      <w:r>
        <w:rPr>
          <w:rFonts w:hint="eastAsia" w:asciiTheme="minorEastAsia" w:hAnsiTheme="minorEastAsia"/>
          <w:sz w:val="24"/>
          <w:szCs w:val="24"/>
        </w:rPr>
        <w:t>根据居民个人信息、医生或团队等信息查询每份签约协议和明细，根据医生或团队、人群、服务包、服务项目查询统计签约人数、费用、服务项目数、服务包数。居民可查询管理本辖区的家庭医生或团队情况，选择团队或医生签约。</w:t>
      </w:r>
    </w:p>
    <w:p>
      <w:pPr>
        <w:spacing w:line="360" w:lineRule="auto"/>
        <w:ind w:firstLine="732" w:firstLineChars="304"/>
        <w:rPr>
          <w:rFonts w:asciiTheme="minorEastAsia" w:hAnsiTheme="minorEastAsia"/>
          <w:sz w:val="24"/>
          <w:szCs w:val="24"/>
        </w:rPr>
      </w:pPr>
      <w:r>
        <w:rPr>
          <w:rFonts w:hint="eastAsia" w:asciiTheme="minorEastAsia" w:hAnsiTheme="minorEastAsia"/>
          <w:b/>
          <w:bCs/>
          <w:sz w:val="24"/>
          <w:szCs w:val="24"/>
        </w:rPr>
        <w:t>解约管理</w:t>
      </w:r>
      <w:r>
        <w:rPr>
          <w:rFonts w:hint="eastAsia" w:asciiTheme="minorEastAsia" w:hAnsiTheme="minorEastAsia"/>
          <w:sz w:val="24"/>
          <w:szCs w:val="24"/>
        </w:rPr>
        <w:t>：医生或团队录入解约日期、解约原因后，可以对相应居民进行解约，解约后的服务内容也不行进行相应操作，签约任务列表的任务状态更改为“已解约”。并对于相应收费项目进行退费操作。</w:t>
      </w:r>
    </w:p>
    <w:p>
      <w:pPr>
        <w:spacing w:line="360" w:lineRule="auto"/>
        <w:ind w:firstLine="732" w:firstLineChars="304"/>
        <w:rPr>
          <w:rFonts w:asciiTheme="minorEastAsia" w:hAnsiTheme="minorEastAsia"/>
          <w:sz w:val="24"/>
          <w:szCs w:val="24"/>
        </w:rPr>
      </w:pPr>
      <w:r>
        <w:rPr>
          <w:rFonts w:hint="eastAsia" w:asciiTheme="minorEastAsia" w:hAnsiTheme="minorEastAsia"/>
          <w:b/>
          <w:bCs/>
          <w:sz w:val="24"/>
          <w:szCs w:val="24"/>
        </w:rPr>
        <w:t>续约管理：</w:t>
      </w:r>
      <w:r>
        <w:rPr>
          <w:rFonts w:hint="eastAsia" w:asciiTheme="minorEastAsia" w:hAnsiTheme="minorEastAsia"/>
          <w:sz w:val="24"/>
          <w:szCs w:val="24"/>
        </w:rPr>
        <w:t>可以进行续约操作，对同一个人可以签约多次，签约计划的生成是在本次签约服务完成后，才会产生下一次签约的服务计划。</w:t>
      </w:r>
    </w:p>
    <w:p>
      <w:pPr>
        <w:pStyle w:val="7"/>
        <w:rPr>
          <w:rFonts w:asciiTheme="minorEastAsia" w:hAnsiTheme="minorEastAsia" w:eastAsiaTheme="minorEastAsia"/>
          <w:lang w:eastAsia="zh-Hans"/>
        </w:rPr>
      </w:pPr>
      <w:r>
        <w:rPr>
          <w:rFonts w:hint="eastAsia" w:asciiTheme="minorEastAsia" w:hAnsiTheme="minorEastAsia" w:eastAsiaTheme="minorEastAsia"/>
          <w:lang w:eastAsia="zh-Hans"/>
        </w:rPr>
        <w:t>履约服务</w:t>
      </w:r>
    </w:p>
    <w:p>
      <w:pPr>
        <w:spacing w:line="360" w:lineRule="auto"/>
        <w:ind w:firstLine="492" w:firstLineChars="204"/>
        <w:rPr>
          <w:rFonts w:asciiTheme="minorEastAsia" w:hAnsiTheme="minorEastAsia"/>
          <w:sz w:val="24"/>
          <w:szCs w:val="24"/>
        </w:rPr>
      </w:pPr>
      <w:r>
        <w:rPr>
          <w:rFonts w:hint="eastAsia" w:asciiTheme="minorEastAsia" w:hAnsiTheme="minorEastAsia"/>
          <w:b/>
          <w:bCs/>
          <w:sz w:val="24"/>
          <w:szCs w:val="24"/>
        </w:rPr>
        <w:t>家医履约医疗服务：</w:t>
      </w:r>
      <w:r>
        <w:rPr>
          <w:rFonts w:hint="eastAsia" w:asciiTheme="minorEastAsia" w:hAnsiTheme="minorEastAsia"/>
          <w:sz w:val="24"/>
          <w:szCs w:val="24"/>
        </w:rPr>
        <w:t>可以通过将医疗内诊疗服务作为家庭医生签约服务并根据相应的签约记录，在门诊医生站开据相应签约服务可以进行实时提醒，并在门诊收费时进行履约项目核销以及确认，针对于未履约，已履约的项目进行标识提示。从而提升家庭医生签约与基本医疗服务的深度结合，实现业务融合</w:t>
      </w:r>
    </w:p>
    <w:p>
      <w:pPr>
        <w:spacing w:line="360" w:lineRule="auto"/>
        <w:ind w:firstLine="251" w:firstLineChars="104"/>
        <w:rPr>
          <w:rFonts w:asciiTheme="minorEastAsia" w:hAnsiTheme="minorEastAsia"/>
          <w:sz w:val="24"/>
          <w:szCs w:val="24"/>
        </w:rPr>
      </w:pPr>
      <w:r>
        <w:rPr>
          <w:rFonts w:hint="eastAsia" w:asciiTheme="minorEastAsia" w:hAnsiTheme="minorEastAsia"/>
          <w:b/>
          <w:bCs/>
          <w:sz w:val="24"/>
          <w:szCs w:val="24"/>
        </w:rPr>
        <w:t>家医履约工位服务：</w:t>
      </w:r>
      <w:r>
        <w:rPr>
          <w:rFonts w:hint="eastAsia" w:asciiTheme="minorEastAsia" w:hAnsiTheme="minorEastAsia"/>
          <w:sz w:val="24"/>
          <w:szCs w:val="24"/>
        </w:rPr>
        <w:t>根据签约记录，按时间段生成履约服务内容和计划执行时间，支持手工分配服务执行人，调整服务计划时间。能打印服务计划，有服务计划提醒，可将提醒消息发送给服务执行人和居民的手机。支持公共卫生履约服务的时间和人员预约管理。支持慢病随访，体格检查，中医健康指导。</w:t>
      </w:r>
    </w:p>
    <w:p>
      <w:pPr>
        <w:pStyle w:val="6"/>
        <w:rPr>
          <w:rFonts w:asciiTheme="minorEastAsia" w:hAnsiTheme="minorEastAsia"/>
        </w:rPr>
      </w:pPr>
      <w:r>
        <w:rPr>
          <w:rFonts w:hint="eastAsia" w:asciiTheme="minorEastAsia" w:hAnsiTheme="minorEastAsia"/>
          <w:lang w:eastAsia="zh-Hans"/>
        </w:rPr>
        <w:t>慢病管理系统</w:t>
      </w:r>
    </w:p>
    <w:p>
      <w:pPr>
        <w:pStyle w:val="7"/>
        <w:rPr>
          <w:rFonts w:asciiTheme="minorEastAsia" w:hAnsiTheme="minorEastAsia"/>
          <w:lang w:eastAsia="zh-Hans"/>
        </w:rPr>
      </w:pPr>
      <w:r>
        <w:rPr>
          <w:rFonts w:hint="eastAsia" w:asciiTheme="minorEastAsia" w:hAnsiTheme="minorEastAsia" w:eastAsiaTheme="minorEastAsia"/>
          <w:lang w:eastAsia="zh-Hans"/>
        </w:rPr>
        <w:t>三高六病慢病管理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三高共管综合服务项目，慢病筛查登记、慢病评估、干预方案制定、精细化慢病随访、慢病监测、分级慢病管理、院内数据打通、健康管理师生活干预等全链条全场景便捷服务三高患者，从单次诊疗转向全程健康管理。</w:t>
      </w:r>
    </w:p>
    <w:p>
      <w:pPr>
        <w:spacing w:line="360" w:lineRule="auto"/>
        <w:ind w:firstLine="480"/>
        <w:rPr>
          <w:rFonts w:asciiTheme="minorEastAsia" w:hAnsiTheme="minorEastAsia"/>
          <w:sz w:val="24"/>
          <w:szCs w:val="24"/>
        </w:rPr>
      </w:pPr>
      <w:r>
        <w:rPr>
          <w:rFonts w:hint="eastAsia" w:asciiTheme="minorEastAsia" w:hAnsiTheme="minorEastAsia"/>
          <w:sz w:val="24"/>
          <w:szCs w:val="24"/>
        </w:rPr>
        <w:t>应包含机构管理、居民信息管理、三高签约续约、三高评估、三高协诊、综合查询等功能。</w:t>
      </w:r>
    </w:p>
    <w:p>
      <w:pPr>
        <w:pStyle w:val="4"/>
      </w:pPr>
      <w:r>
        <w:rPr>
          <w:rFonts w:hint="eastAsia"/>
        </w:rPr>
        <w:t>医共体硬件参数</w:t>
      </w:r>
    </w:p>
    <w:tbl>
      <w:tblPr>
        <w:tblStyle w:val="39"/>
        <w:tblW w:w="5000" w:type="pct"/>
        <w:tblInd w:w="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Layout w:type="autofit"/>
        <w:tblCellMar>
          <w:top w:w="0" w:type="dxa"/>
          <w:left w:w="108" w:type="dxa"/>
          <w:bottom w:w="0" w:type="dxa"/>
          <w:right w:w="108" w:type="dxa"/>
        </w:tblCellMar>
      </w:tblPr>
      <w:tblGrid>
        <w:gridCol w:w="654"/>
        <w:gridCol w:w="1178"/>
        <w:gridCol w:w="1178"/>
        <w:gridCol w:w="1050"/>
        <w:gridCol w:w="3283"/>
        <w:gridCol w:w="1179"/>
      </w:tblGrid>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序号</w:t>
            </w:r>
          </w:p>
        </w:tc>
        <w:tc>
          <w:tcPr>
            <w:tcW w:w="1178"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标的名称</w:t>
            </w:r>
          </w:p>
        </w:tc>
        <w:tc>
          <w:tcPr>
            <w:tcW w:w="1178"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产品名称</w:t>
            </w:r>
          </w:p>
        </w:tc>
        <w:tc>
          <w:tcPr>
            <w:tcW w:w="4333" w:type="dxa"/>
            <w:gridSpan w:val="2"/>
            <w:vAlign w:val="center"/>
          </w:tcPr>
          <w:p>
            <w:pPr>
              <w:jc w:val="left"/>
              <w:rPr>
                <w:rFonts w:ascii="宋体" w:hAnsi="宋体" w:eastAsia="宋体" w:cs="Times New Roman"/>
                <w:kern w:val="0"/>
                <w:sz w:val="24"/>
                <w:szCs w:val="20"/>
              </w:rPr>
            </w:pPr>
            <w:r>
              <w:rPr>
                <w:rFonts w:hint="eastAsia" w:ascii="宋体" w:hAnsi="宋体" w:eastAsia="宋体" w:cs="Times New Roman"/>
                <w:sz w:val="24"/>
              </w:rPr>
              <w:t>具体技术（参数）要求</w:t>
            </w:r>
          </w:p>
        </w:tc>
        <w:tc>
          <w:tcPr>
            <w:tcW w:w="1179"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数量要求</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p>
        </w:tc>
        <w:tc>
          <w:tcPr>
            <w:tcW w:w="1178"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数据中心</w:t>
            </w:r>
          </w:p>
        </w:tc>
        <w:tc>
          <w:tcPr>
            <w:tcW w:w="1178"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超融合一体机</w:t>
            </w: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性能参数</w:t>
            </w:r>
          </w:p>
        </w:tc>
        <w:tc>
          <w:tcPr>
            <w:tcW w:w="3283" w:type="dxa"/>
            <w:vAlign w:val="center"/>
          </w:tcPr>
          <w:p>
            <w:pPr>
              <w:jc w:val="left"/>
              <w:rPr>
                <w:rFonts w:ascii="宋体" w:hAnsi="宋体" w:eastAsia="宋体" w:cs="Times New Roman"/>
                <w:kern w:val="0"/>
                <w:sz w:val="24"/>
                <w:szCs w:val="20"/>
              </w:rPr>
            </w:pPr>
            <w:r>
              <w:rPr>
                <w:rFonts w:hint="eastAsia" w:ascii="宋体" w:hAnsi="宋体" w:eastAsia="宋体" w:cs="宋体"/>
                <w:sz w:val="24"/>
              </w:rPr>
              <w:t>单台一体机配置要求：规格2U，CPU≥2颗，单颗不低于24C，主频≥2.10GHZ，内存≥16*64GB，系统盘≥2*240GB SATA SSD，固态硬盘≥2*</w:t>
            </w:r>
            <w:r>
              <w:rPr>
                <w:rFonts w:ascii="宋体" w:hAnsi="宋体" w:eastAsia="宋体" w:cs="宋体"/>
                <w:sz w:val="24"/>
              </w:rPr>
              <w:t>1.92T</w:t>
            </w:r>
            <w:r>
              <w:rPr>
                <w:rFonts w:hint="eastAsia" w:ascii="宋体" w:hAnsi="宋体" w:eastAsia="宋体" w:cs="宋体"/>
                <w:sz w:val="24"/>
              </w:rPr>
              <w:t>-SSD，机械硬盘≥8*</w:t>
            </w:r>
            <w:r>
              <w:rPr>
                <w:rFonts w:ascii="宋体" w:hAnsi="宋体" w:eastAsia="宋体" w:cs="宋体"/>
                <w:sz w:val="24"/>
              </w:rPr>
              <w:t>8</w:t>
            </w:r>
            <w:r>
              <w:rPr>
                <w:rFonts w:hint="eastAsia" w:ascii="宋体" w:hAnsi="宋体" w:eastAsia="宋体" w:cs="宋体"/>
                <w:sz w:val="24"/>
              </w:rPr>
              <w:t>T，标配盘位数≥12，电源：冗余电源，接口≥4千兆电口+2万兆光口，提供≥2个光纤线-多模-</w:t>
            </w:r>
            <w:r>
              <w:rPr>
                <w:rFonts w:ascii="宋体" w:hAnsi="宋体" w:eastAsia="宋体" w:cs="宋体"/>
                <w:sz w:val="24"/>
              </w:rPr>
              <w:t>LC-LC-3M</w:t>
            </w:r>
            <w:r>
              <w:rPr>
                <w:rFonts w:hint="eastAsia" w:ascii="宋体" w:hAnsi="宋体" w:eastAsia="宋体" w:cs="宋体"/>
                <w:sz w:val="24"/>
              </w:rPr>
              <w:t>，提供≥2个万兆多模-</w:t>
            </w:r>
            <w:r>
              <w:rPr>
                <w:rFonts w:ascii="宋体" w:hAnsi="宋体" w:eastAsia="宋体" w:cs="宋体"/>
                <w:sz w:val="24"/>
              </w:rPr>
              <w:t>850-300</w:t>
            </w:r>
            <w:r>
              <w:rPr>
                <w:rFonts w:hint="eastAsia" w:ascii="宋体" w:hAnsi="宋体" w:eastAsia="宋体" w:cs="宋体"/>
                <w:sz w:val="24"/>
              </w:rPr>
              <w:t>m</w:t>
            </w:r>
            <w:r>
              <w:rPr>
                <w:rFonts w:ascii="宋体" w:hAnsi="宋体" w:eastAsia="宋体" w:cs="宋体"/>
                <w:sz w:val="24"/>
              </w:rPr>
              <w:t>-</w:t>
            </w:r>
            <w:r>
              <w:rPr>
                <w:rFonts w:hint="eastAsia" w:ascii="宋体" w:hAnsi="宋体" w:eastAsia="宋体" w:cs="宋体"/>
                <w:sz w:val="24"/>
              </w:rPr>
              <w:t>双纤。</w:t>
            </w:r>
          </w:p>
        </w:tc>
        <w:tc>
          <w:tcPr>
            <w:tcW w:w="1179"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6套</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云计算管理平台</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单台数量要求：含2颗云计算管理平台CPU授权。</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Times New Roman"/>
                <w:sz w:val="24"/>
              </w:rPr>
              <w:t>大屏展示</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支持大屏展示便于直观查看虚拟化资源池的使用情况和健康状态，包括资源池使用情况，包括CPU使用率、内存使用率、存储使用率、虚拟机数量、物理主机数量以及集群故障与告警等，需提供产品功能截图。</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Times New Roman"/>
                <w:sz w:val="24"/>
              </w:rPr>
              <w:t>镜像管理</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支持查看镜像页面，包括公共镜像、私有镜像和网络设备镜像，可对公共镜像、私有镜像和网络设备镜像进行统一上传镜像和管理操作；可通过镜像实现一键快速创建云主机，可对网络设备镜像通过网络拓扑进行虚拟化安全组件部署。</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5.</w:t>
            </w:r>
            <w:r>
              <w:rPr>
                <w:rFonts w:hint="eastAsia" w:ascii="宋体" w:hAnsi="宋体" w:eastAsia="宋体" w:cs="Times New Roman"/>
                <w:sz w:val="24"/>
              </w:rPr>
              <w:t>维护管理</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自动收集所有的相关的组件的日志，告警，提供告警合并功能，并支持告警对象、事件、描述搜索。</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6.</w:t>
            </w:r>
            <w:r>
              <w:rPr>
                <w:rFonts w:hint="eastAsia" w:ascii="宋体" w:hAnsi="宋体" w:eastAsia="宋体" w:cs="Times New Roman"/>
                <w:sz w:val="24"/>
              </w:rPr>
              <w:t>计算服务器虚拟化软件</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单台数量要求：</w:t>
            </w:r>
            <w:r>
              <w:rPr>
                <w:rFonts w:hint="eastAsia" w:ascii="宋体" w:hAnsi="宋体" w:eastAsia="宋体" w:cs="Times New Roman"/>
                <w:sz w:val="24"/>
              </w:rPr>
              <w:t>含2颗计算服务器虚拟化软件C</w:t>
            </w:r>
            <w:r>
              <w:rPr>
                <w:rFonts w:ascii="宋体" w:hAnsi="宋体" w:eastAsia="宋体" w:cs="Times New Roman"/>
                <w:sz w:val="24"/>
              </w:rPr>
              <w:t>PU</w:t>
            </w:r>
            <w:r>
              <w:rPr>
                <w:rFonts w:hint="eastAsia" w:ascii="宋体" w:hAnsi="宋体" w:eastAsia="宋体" w:cs="Times New Roman"/>
                <w:sz w:val="24"/>
              </w:rPr>
              <w:t>授权。</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7.</w:t>
            </w:r>
            <w:r>
              <w:rPr>
                <w:rFonts w:hint="eastAsia" w:ascii="宋体" w:hAnsi="宋体" w:eastAsia="宋体" w:cs="Times New Roman"/>
                <w:sz w:val="24"/>
              </w:rPr>
              <w:t>动态资源调度</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支持集群动态资源调度DRS，系统支持自动评估物理主机的负载情况，当物理主机负载过高时，自动将该物理主机上的虚拟机迁移到其他负载较低的主机上，确保业务持续稳定和集群主机负载均衡。</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8.</w:t>
            </w:r>
            <w:r>
              <w:rPr>
                <w:rFonts w:hint="eastAsia" w:ascii="宋体" w:hAnsi="宋体" w:eastAsia="宋体" w:cs="Times New Roman"/>
                <w:sz w:val="24"/>
              </w:rPr>
              <w:t>基本要求</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虚拟机可以实现物理机的全部功能，如具有自己的资源（内存、CPU、网卡、存储），可以指定单独的IP地址、MAC地址等，需提供产品功能截图。</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9</w:t>
            </w:r>
            <w:r>
              <w:rPr>
                <w:rFonts w:ascii="宋体" w:hAnsi="宋体" w:eastAsia="宋体" w:cs="Times New Roman"/>
                <w:sz w:val="24"/>
              </w:rPr>
              <w:t>.</w:t>
            </w:r>
            <w:r>
              <w:rPr>
                <w:rFonts w:hint="eastAsia" w:ascii="宋体" w:hAnsi="宋体" w:eastAsia="宋体" w:cs="Times New Roman"/>
                <w:sz w:val="24"/>
              </w:rPr>
              <w:t>功能性要求</w:t>
            </w:r>
          </w:p>
        </w:tc>
        <w:tc>
          <w:tcPr>
            <w:tcW w:w="3283" w:type="dxa"/>
            <w:vAlign w:val="center"/>
          </w:tcPr>
          <w:p>
            <w:pPr>
              <w:jc w:val="left"/>
              <w:rPr>
                <w:rFonts w:ascii="宋体" w:hAnsi="宋体" w:eastAsia="宋体" w:cs="宋体"/>
                <w:kern w:val="0"/>
                <w:sz w:val="24"/>
                <w:szCs w:val="20"/>
              </w:rPr>
            </w:pPr>
            <w:r>
              <w:rPr>
                <w:rFonts w:hint="eastAsia" w:ascii="宋体" w:hAnsi="宋体" w:eastAsia="宋体" w:cs="Times New Roman"/>
                <w:sz w:val="24"/>
              </w:rPr>
              <w:t>无需安装插件或代理软件，支持虚拟机的无代理备份，无备份数据容量限制，可直接将虚拟机备份到存储，并支持生成全新虚拟机的方式进行恢复</w:t>
            </w:r>
            <w:r>
              <w:rPr>
                <w:rFonts w:hint="eastAsia" w:ascii="宋体" w:hAnsi="宋体" w:eastAsia="宋体" w:cs="宋体"/>
                <w:sz w:val="24"/>
              </w:rPr>
              <w:t>。</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r>
              <w:rPr>
                <w:rFonts w:ascii="宋体" w:hAnsi="宋体" w:eastAsia="宋体" w:cs="Times New Roman"/>
                <w:sz w:val="24"/>
              </w:rPr>
              <w:t>0.</w:t>
            </w:r>
            <w:r>
              <w:rPr>
                <w:rFonts w:hint="eastAsia" w:ascii="宋体" w:hAnsi="宋体" w:eastAsia="宋体" w:cs="Times New Roman"/>
                <w:sz w:val="24"/>
              </w:rPr>
              <w:t>网络虚拟化软件</w:t>
            </w:r>
          </w:p>
        </w:tc>
        <w:tc>
          <w:tcPr>
            <w:tcW w:w="3283" w:type="dxa"/>
            <w:vAlign w:val="center"/>
          </w:tcPr>
          <w:p>
            <w:pPr>
              <w:jc w:val="left"/>
              <w:rPr>
                <w:rFonts w:ascii="宋体" w:hAnsi="宋体" w:eastAsia="宋体" w:cs="Times New Roman"/>
                <w:kern w:val="0"/>
                <w:sz w:val="24"/>
                <w:szCs w:val="20"/>
              </w:rPr>
            </w:pPr>
            <w:r>
              <w:rPr>
                <w:rFonts w:hint="eastAsia" w:ascii="宋体" w:hAnsi="宋体" w:eastAsia="宋体" w:cs="宋体"/>
                <w:sz w:val="24"/>
              </w:rPr>
              <w:t>单台数量要求</w:t>
            </w:r>
            <w:r>
              <w:rPr>
                <w:rFonts w:hint="eastAsia" w:ascii="宋体" w:hAnsi="宋体" w:eastAsia="宋体" w:cs="Times New Roman"/>
                <w:sz w:val="24"/>
              </w:rPr>
              <w:t>：含2颗网络虚拟化软件C</w:t>
            </w:r>
            <w:r>
              <w:rPr>
                <w:rFonts w:ascii="宋体" w:hAnsi="宋体" w:eastAsia="宋体" w:cs="Times New Roman"/>
                <w:sz w:val="24"/>
              </w:rPr>
              <w:t>PU</w:t>
            </w:r>
            <w:r>
              <w:rPr>
                <w:rFonts w:hint="eastAsia" w:ascii="宋体" w:hAnsi="宋体" w:eastAsia="宋体" w:cs="Times New Roman"/>
                <w:sz w:val="24"/>
              </w:rPr>
              <w:t>授权。</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11</w:t>
            </w:r>
            <w:r>
              <w:rPr>
                <w:rFonts w:ascii="宋体" w:hAnsi="宋体" w:eastAsia="宋体" w:cs="Times New Roman"/>
                <w:sz w:val="24"/>
              </w:rPr>
              <w:t>.</w:t>
            </w:r>
            <w:r>
              <w:rPr>
                <w:rFonts w:hint="eastAsia" w:ascii="宋体" w:hAnsi="宋体" w:eastAsia="宋体" w:cs="Times New Roman"/>
                <w:sz w:val="24"/>
              </w:rPr>
              <w:t>网络安全</w:t>
            </w:r>
          </w:p>
        </w:tc>
        <w:tc>
          <w:tcPr>
            <w:tcW w:w="3283" w:type="dxa"/>
            <w:vAlign w:val="center"/>
          </w:tcPr>
          <w:p>
            <w:pPr>
              <w:jc w:val="left"/>
              <w:rPr>
                <w:rFonts w:ascii="宋体" w:hAnsi="宋体" w:eastAsia="宋体" w:cs="宋体"/>
                <w:kern w:val="0"/>
                <w:sz w:val="24"/>
                <w:szCs w:val="20"/>
              </w:rPr>
            </w:pPr>
            <w:r>
              <w:rPr>
                <w:rFonts w:hint="eastAsia" w:ascii="宋体" w:hAnsi="宋体" w:eastAsia="宋体" w:cs="Times New Roman"/>
                <w:sz w:val="24"/>
              </w:rPr>
              <w:t>为了满足我单位对分布式防火墙和实时拦截日志功能的要求，并提供可靠的数据流量排查和管理能力，要求分布式防火墙中能够进行创建策略操作，可以对已创建策略进行设置，包括源、目的和状态等信息，可以查看已创建的策略列表项信息，可以点击分布式防火墙中的实时拦截日志跳转到拦截日志和直通页面。</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12</w:t>
            </w:r>
            <w:r>
              <w:rPr>
                <w:rFonts w:ascii="宋体" w:hAnsi="宋体" w:eastAsia="宋体" w:cs="Times New Roman"/>
                <w:sz w:val="24"/>
              </w:rPr>
              <w:t>.</w:t>
            </w:r>
            <w:r>
              <w:rPr>
                <w:rFonts w:hint="eastAsia" w:ascii="宋体" w:hAnsi="宋体" w:eastAsia="宋体" w:cs="Times New Roman"/>
                <w:sz w:val="24"/>
              </w:rPr>
              <w:t>虚拟存储软件</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单台数量要求</w:t>
            </w:r>
            <w:r>
              <w:rPr>
                <w:rFonts w:hint="eastAsia" w:ascii="宋体" w:hAnsi="宋体" w:eastAsia="宋体" w:cs="Times New Roman"/>
                <w:sz w:val="24"/>
              </w:rPr>
              <w:t>：含2颗虚拟存储软件C</w:t>
            </w:r>
            <w:r>
              <w:rPr>
                <w:rFonts w:ascii="宋体" w:hAnsi="宋体" w:eastAsia="宋体" w:cs="Times New Roman"/>
                <w:sz w:val="24"/>
              </w:rPr>
              <w:t>PU</w:t>
            </w:r>
            <w:r>
              <w:rPr>
                <w:rFonts w:hint="eastAsia" w:ascii="宋体" w:hAnsi="宋体" w:eastAsia="宋体" w:cs="Times New Roman"/>
                <w:sz w:val="24"/>
              </w:rPr>
              <w:t>授权。</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13</w:t>
            </w:r>
            <w:r>
              <w:rPr>
                <w:rFonts w:ascii="宋体" w:hAnsi="宋体" w:eastAsia="宋体" w:cs="Times New Roman"/>
                <w:sz w:val="24"/>
              </w:rPr>
              <w:t>.</w:t>
            </w:r>
            <w:r>
              <w:rPr>
                <w:rFonts w:hint="eastAsia" w:ascii="宋体" w:hAnsi="宋体" w:eastAsia="宋体" w:cs="Times New Roman"/>
                <w:sz w:val="24"/>
              </w:rPr>
              <w:t>块存储</w:t>
            </w:r>
          </w:p>
        </w:tc>
        <w:tc>
          <w:tcPr>
            <w:tcW w:w="3283"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为满足块存储不同性能使用需求，支持为虚拟机配置多种存储格式，实现磁盘预分配空间、按需动态分配、最小精简分配等方式提高性能或利用率。</w:t>
            </w:r>
            <w:r>
              <w:rPr>
                <w:rFonts w:hint="eastAsia" w:ascii="宋体" w:hAnsi="宋体" w:eastAsia="宋体" w:cs="宋体"/>
                <w:sz w:val="24"/>
              </w:rPr>
              <w:t>需提供产品功能截图。</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14</w:t>
            </w:r>
            <w:r>
              <w:rPr>
                <w:rFonts w:ascii="宋体" w:hAnsi="宋体" w:eastAsia="宋体" w:cs="Times New Roman"/>
                <w:sz w:val="24"/>
              </w:rPr>
              <w:t>.</w:t>
            </w:r>
            <w:r>
              <w:rPr>
                <w:rFonts w:hint="eastAsia" w:ascii="宋体" w:hAnsi="宋体" w:eastAsia="宋体" w:cs="Times New Roman"/>
                <w:sz w:val="24"/>
              </w:rPr>
              <w:t>故障运维</w:t>
            </w:r>
          </w:p>
        </w:tc>
        <w:tc>
          <w:tcPr>
            <w:tcW w:w="3283"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为保证亚健康硬盘的数据安全，支持主动将亚健康硬盘数据进行迁移，当硬盘的坏道数过多，系统能够自动将该盘的数据迁移至其他健康硬盘上。</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1</w:t>
            </w: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Times New Roman"/>
                <w:sz w:val="24"/>
              </w:rPr>
              <w:t>质保要求</w:t>
            </w:r>
          </w:p>
        </w:tc>
        <w:tc>
          <w:tcPr>
            <w:tcW w:w="3283"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超融合一体机硬件需含三年硬件质保，所有虚拟化软件授权为终身授权，并且所有虚拟化软件需包含三年免费软件升级服务。</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16</w:t>
            </w:r>
            <w:r>
              <w:rPr>
                <w:rFonts w:ascii="宋体" w:hAnsi="宋体" w:eastAsia="宋体" w:cs="Times New Roman"/>
                <w:sz w:val="24"/>
              </w:rPr>
              <w:t>.</w:t>
            </w:r>
            <w:r>
              <w:rPr>
                <w:rFonts w:hint="eastAsia" w:ascii="宋体" w:hAnsi="宋体" w:eastAsia="宋体" w:cs="Times New Roman"/>
                <w:sz w:val="24"/>
              </w:rPr>
              <w:t>其他</w:t>
            </w:r>
          </w:p>
        </w:tc>
        <w:tc>
          <w:tcPr>
            <w:tcW w:w="3283" w:type="dxa"/>
            <w:vAlign w:val="center"/>
          </w:tcPr>
          <w:p>
            <w:pPr>
              <w:jc w:val="left"/>
              <w:rPr>
                <w:rFonts w:hint="eastAsia" w:ascii="宋体" w:hAnsi="宋体" w:eastAsia="宋体" w:cs="Times New Roman"/>
                <w:b/>
                <w:bCs/>
                <w:kern w:val="0"/>
                <w:sz w:val="24"/>
                <w:szCs w:val="20"/>
                <w:lang w:eastAsia="zh-CN"/>
              </w:rPr>
            </w:pPr>
            <w:r>
              <w:rPr>
                <w:rFonts w:hint="eastAsia" w:ascii="宋体" w:hAnsi="宋体" w:eastAsia="宋体" w:cs="宋体"/>
                <w:b/>
                <w:bCs/>
                <w:sz w:val="24"/>
                <w:lang w:val="en-US" w:eastAsia="zh-CN"/>
              </w:rPr>
              <w:t>无</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2</w:t>
            </w:r>
          </w:p>
        </w:tc>
        <w:tc>
          <w:tcPr>
            <w:tcW w:w="1178" w:type="dxa"/>
            <w:vMerge w:val="continue"/>
            <w:vAlign w:val="center"/>
          </w:tcPr>
          <w:p>
            <w:pPr>
              <w:jc w:val="left"/>
              <w:rPr>
                <w:rFonts w:ascii="宋体" w:hAnsi="宋体" w:eastAsia="宋体" w:cs="Times New Roman"/>
                <w:kern w:val="0"/>
                <w:sz w:val="24"/>
                <w:szCs w:val="20"/>
              </w:rPr>
            </w:pPr>
          </w:p>
        </w:tc>
        <w:tc>
          <w:tcPr>
            <w:tcW w:w="1178"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实时备份</w:t>
            </w: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持续数据保护</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我单位核心业务数据安全性要求较高，数据不允许出现丢失，需要支持持续数据保护，需提供产品功能截图。</w:t>
            </w:r>
          </w:p>
        </w:tc>
        <w:tc>
          <w:tcPr>
            <w:tcW w:w="1179"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1套</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2.其他</w:t>
            </w:r>
          </w:p>
        </w:tc>
        <w:tc>
          <w:tcPr>
            <w:tcW w:w="3283" w:type="dxa"/>
            <w:vAlign w:val="center"/>
          </w:tcPr>
          <w:p>
            <w:pPr>
              <w:jc w:val="left"/>
              <w:rPr>
                <w:rFonts w:hint="eastAsia" w:ascii="宋体" w:hAnsi="宋体" w:eastAsia="宋体" w:cs="Times New Roman"/>
                <w:b/>
                <w:bCs/>
                <w:kern w:val="0"/>
                <w:sz w:val="24"/>
                <w:szCs w:val="20"/>
                <w:lang w:eastAsia="zh-CN"/>
              </w:rPr>
            </w:pPr>
            <w:r>
              <w:rPr>
                <w:rFonts w:hint="eastAsia" w:ascii="宋体" w:hAnsi="宋体" w:eastAsia="宋体" w:cs="宋体"/>
                <w:b/>
                <w:bCs/>
                <w:sz w:val="24"/>
                <w:lang w:val="en-US" w:eastAsia="zh-CN"/>
              </w:rPr>
              <w:t>无</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3</w:t>
            </w:r>
          </w:p>
        </w:tc>
        <w:tc>
          <w:tcPr>
            <w:tcW w:w="1178" w:type="dxa"/>
            <w:vMerge w:val="continue"/>
            <w:vAlign w:val="center"/>
          </w:tcPr>
          <w:p>
            <w:pPr>
              <w:jc w:val="left"/>
              <w:rPr>
                <w:rFonts w:ascii="宋体" w:hAnsi="宋体" w:eastAsia="宋体" w:cs="Times New Roman"/>
                <w:kern w:val="0"/>
                <w:sz w:val="24"/>
                <w:szCs w:val="20"/>
              </w:rPr>
            </w:pPr>
          </w:p>
        </w:tc>
        <w:tc>
          <w:tcPr>
            <w:tcW w:w="1178"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交换机</w:t>
            </w: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性能要求</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单套设备配置要求：不少于48个10/100/1000Base-T自适应电口，不少于4个万兆SFP+光口。</w:t>
            </w:r>
          </w:p>
        </w:tc>
        <w:tc>
          <w:tcPr>
            <w:tcW w:w="1179"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2套</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功能要求</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支持全端口线速转发。</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Times New Roman"/>
                <w:sz w:val="24"/>
              </w:rPr>
              <w:t>质保要求</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要求所提供的产品为整套设备，含硬件设备，含系统软件，含一年硬件质保，一年软件升级。</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Times New Roman"/>
                <w:sz w:val="24"/>
              </w:rPr>
              <w:t>其他</w:t>
            </w:r>
          </w:p>
        </w:tc>
        <w:tc>
          <w:tcPr>
            <w:tcW w:w="3283" w:type="dxa"/>
            <w:vAlign w:val="center"/>
          </w:tcPr>
          <w:p>
            <w:pPr>
              <w:jc w:val="left"/>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无</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4</w:t>
            </w:r>
          </w:p>
        </w:tc>
        <w:tc>
          <w:tcPr>
            <w:tcW w:w="1178"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网络安全</w:t>
            </w:r>
          </w:p>
        </w:tc>
        <w:tc>
          <w:tcPr>
            <w:tcW w:w="1178"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安全感知管理平台</w:t>
            </w: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性能参数</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存储容量≥14T，在带宽性能1Gbps时存储时长≥900天/1Gbps。内存≥3*32GB，系统盘≥1*240GB SATA SSD，数据盘≥4*4TB，标配盘位数≥8，电源：冗余电源，接口≥4千兆电口+4个万兆光口。</w:t>
            </w:r>
          </w:p>
        </w:tc>
        <w:tc>
          <w:tcPr>
            <w:tcW w:w="1179" w:type="dxa"/>
            <w:vMerge w:val="restart"/>
            <w:vAlign w:val="center"/>
          </w:tcPr>
          <w:p>
            <w:pPr>
              <w:jc w:val="left"/>
              <w:rPr>
                <w:rFonts w:ascii="宋体" w:hAnsi="宋体" w:eastAsia="宋体" w:cs="Times New Roman"/>
                <w:kern w:val="0"/>
                <w:sz w:val="24"/>
                <w:szCs w:val="20"/>
              </w:rPr>
            </w:pPr>
            <w:r>
              <w:rPr>
                <w:rFonts w:ascii="宋体" w:hAnsi="宋体" w:eastAsia="宋体" w:cs="Times New Roman"/>
                <w:sz w:val="24"/>
              </w:rPr>
              <w:t>1</w:t>
            </w:r>
            <w:r>
              <w:rPr>
                <w:rFonts w:hint="eastAsia" w:ascii="宋体" w:hAnsi="宋体" w:eastAsia="宋体" w:cs="Times New Roman"/>
                <w:sz w:val="24"/>
              </w:rPr>
              <w:t>套</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资产识别</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支持主机类资产识别，能够识别资产数据来源、IP地址、主机名、MAC地址、基线异常、操作系统、操作系统详请、主机类型、服务与端口、状态、责任人、EDR状态、标签、最近上线时间、所属资产组织、资产名称、应用、IP类型、识别方式、首次发现时间等，需提供产品功能截图。</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宋体"/>
                <w:sz w:val="24"/>
              </w:rPr>
              <w:t>资产分支分权管理</w:t>
            </w:r>
          </w:p>
        </w:tc>
        <w:tc>
          <w:tcPr>
            <w:tcW w:w="3283" w:type="dxa"/>
            <w:vAlign w:val="center"/>
          </w:tcPr>
          <w:p>
            <w:pPr>
              <w:jc w:val="left"/>
              <w:rPr>
                <w:rFonts w:ascii="宋体" w:hAnsi="宋体" w:eastAsia="宋体" w:cs="宋体"/>
                <w:kern w:val="0"/>
                <w:sz w:val="24"/>
                <w:szCs w:val="20"/>
              </w:rPr>
            </w:pPr>
            <w:r>
              <w:rPr>
                <w:rFonts w:hint="eastAsia" w:eastAsia="宋体" w:asciiTheme="minorEastAsia" w:hAnsiTheme="minorEastAsia" w:cstheme="minorEastAsia"/>
                <w:sz w:val="24"/>
              </w:rPr>
              <w:t>支持自定义资产多级分支管理，最多可至15级分支。</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宋体"/>
                <w:sz w:val="24"/>
              </w:rPr>
              <w:t>脆弱性风险</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支持整体展示服务器脆弱性风险分析、热点漏洞情况、脆弱性风险详情（漏洞风险、配置风险、弱密码、web明文传输、可用性风险），支持第三方漏扫报告导入和解析，可按资产组分类上传，支持上传文件，需提供产品功能截图。</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宋体"/>
                <w:sz w:val="24"/>
              </w:rPr>
              <w:t>弱密码检测</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支持web登录结果自定义，可根据登录行为检测是否登录成功，支持基于响应状态码、响应内容格式、URL、关键字、服务器IP地址、所属资产组等信息判定成功或失败的通用规则设置，支持机器学习引擎持续学习用户登录行为，生成登录成功规则模型。</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6</w:t>
            </w:r>
            <w:r>
              <w:rPr>
                <w:rFonts w:ascii="宋体" w:hAnsi="宋体" w:eastAsia="宋体" w:cs="Times New Roman"/>
                <w:sz w:val="24"/>
              </w:rPr>
              <w:t>.</w:t>
            </w:r>
            <w:r>
              <w:rPr>
                <w:rFonts w:hint="eastAsia" w:ascii="宋体" w:hAnsi="宋体" w:eastAsia="宋体" w:cs="宋体"/>
                <w:sz w:val="24"/>
              </w:rPr>
              <w:t>实战攻防能力</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需具备实时告警分析能力，支持备战阶段的对外服务器外网暴露面分析、内网服务器暴露面分析；支持实战阶段的实时告警分析和攻击者分析，支持全过程可视溯源分析，需提供产品功能截图。</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7</w:t>
            </w:r>
            <w:r>
              <w:rPr>
                <w:rFonts w:ascii="宋体" w:hAnsi="宋体" w:eastAsia="宋体" w:cs="Times New Roman"/>
                <w:sz w:val="24"/>
              </w:rPr>
              <w:t>.</w:t>
            </w:r>
            <w:r>
              <w:rPr>
                <w:rFonts w:hint="eastAsia" w:ascii="宋体" w:hAnsi="宋体" w:eastAsia="宋体" w:cs="宋体"/>
                <w:sz w:val="24"/>
              </w:rPr>
              <w:t>实时告警分析</w:t>
            </w:r>
          </w:p>
        </w:tc>
        <w:tc>
          <w:tcPr>
            <w:tcW w:w="3283" w:type="dxa"/>
            <w:vAlign w:val="center"/>
          </w:tcPr>
          <w:p>
            <w:pPr>
              <w:jc w:val="left"/>
              <w:rPr>
                <w:rFonts w:eastAsia="宋体" w:asciiTheme="minorEastAsia" w:hAnsiTheme="minorEastAsia" w:cstheme="minorEastAsia"/>
                <w:kern w:val="0"/>
                <w:sz w:val="24"/>
                <w:szCs w:val="20"/>
              </w:rPr>
            </w:pPr>
            <w:r>
              <w:rPr>
                <w:rFonts w:hint="eastAsia" w:ascii="宋体" w:hAnsi="宋体" w:eastAsia="宋体" w:cs="宋体"/>
                <w:sz w:val="24"/>
              </w:rPr>
              <w:t>实时检测到关注告警类型的威胁可以发出声音告警提醒用户。支持受害者IP/攻击者IP/代理服务器IP/威胁描述/威胁类型等维度自定义告警复制，支持基于威胁定性、重点关注资产以及威胁类型排行等维度对告警进行筛选，需提供产品功能截图。</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8.</w:t>
            </w:r>
            <w:r>
              <w:rPr>
                <w:rFonts w:hint="eastAsia" w:ascii="宋体" w:hAnsi="宋体" w:eastAsia="宋体" w:cs="Times New Roman"/>
                <w:sz w:val="24"/>
              </w:rPr>
              <w:t>质保要求</w:t>
            </w:r>
          </w:p>
        </w:tc>
        <w:tc>
          <w:tcPr>
            <w:tcW w:w="3283" w:type="dxa"/>
            <w:vAlign w:val="center"/>
          </w:tcPr>
          <w:p>
            <w:pPr>
              <w:jc w:val="left"/>
              <w:rPr>
                <w:rFonts w:ascii="宋体" w:hAnsi="宋体" w:eastAsia="宋体" w:cs="宋体"/>
                <w:kern w:val="0"/>
                <w:sz w:val="24"/>
                <w:szCs w:val="20"/>
              </w:rPr>
            </w:pPr>
            <w:r>
              <w:rPr>
                <w:rFonts w:hint="eastAsia" w:ascii="宋体" w:hAnsi="宋体" w:eastAsia="宋体" w:cs="宋体"/>
                <w:sz w:val="24"/>
              </w:rPr>
              <w:t>要求所提供的产品为整套设备，含硬件设备，含系统软件，含相应配件，含三年产品硬件质保,三年软件升级，三年相应规则库更新升级服务。</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9</w:t>
            </w:r>
            <w:r>
              <w:rPr>
                <w:rFonts w:ascii="宋体" w:hAnsi="宋体" w:eastAsia="宋体" w:cs="Times New Roman"/>
                <w:sz w:val="24"/>
              </w:rPr>
              <w:t>.</w:t>
            </w:r>
            <w:r>
              <w:rPr>
                <w:rFonts w:hint="eastAsia" w:ascii="宋体" w:hAnsi="宋体" w:eastAsia="宋体" w:cs="Times New Roman"/>
                <w:sz w:val="24"/>
              </w:rPr>
              <w:t>其他</w:t>
            </w:r>
          </w:p>
        </w:tc>
        <w:tc>
          <w:tcPr>
            <w:tcW w:w="3283" w:type="dxa"/>
            <w:vAlign w:val="center"/>
          </w:tcPr>
          <w:p>
            <w:pPr>
              <w:jc w:val="left"/>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无</w:t>
            </w:r>
          </w:p>
        </w:tc>
        <w:tc>
          <w:tcPr>
            <w:tcW w:w="1179" w:type="dxa"/>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5</w:t>
            </w:r>
          </w:p>
        </w:tc>
        <w:tc>
          <w:tcPr>
            <w:tcW w:w="1178" w:type="dxa"/>
            <w:vMerge w:val="continue"/>
            <w:vAlign w:val="center"/>
          </w:tcPr>
          <w:p>
            <w:pPr>
              <w:jc w:val="left"/>
              <w:rPr>
                <w:rFonts w:ascii="宋体" w:hAnsi="宋体" w:eastAsia="宋体" w:cs="Times New Roman"/>
                <w:kern w:val="0"/>
                <w:sz w:val="24"/>
                <w:szCs w:val="20"/>
              </w:rPr>
            </w:pPr>
          </w:p>
        </w:tc>
        <w:tc>
          <w:tcPr>
            <w:tcW w:w="1178"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探针</w:t>
            </w: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性能参数</w:t>
            </w:r>
          </w:p>
        </w:tc>
        <w:tc>
          <w:tcPr>
            <w:tcW w:w="3283" w:type="dxa"/>
            <w:vAlign w:val="center"/>
          </w:tcPr>
          <w:p>
            <w:pPr>
              <w:jc w:val="left"/>
              <w:rPr>
                <w:rFonts w:eastAsia="宋体" w:asciiTheme="minorEastAsia" w:hAnsiTheme="minorEastAsia" w:cstheme="minorEastAsia"/>
                <w:kern w:val="0"/>
                <w:sz w:val="24"/>
                <w:szCs w:val="20"/>
              </w:rPr>
            </w:pPr>
            <w:r>
              <w:rPr>
                <w:rFonts w:hint="eastAsia" w:eastAsia="宋体" w:asciiTheme="minorEastAsia" w:hAnsiTheme="minorEastAsia" w:cstheme="minorEastAsia"/>
                <w:sz w:val="24"/>
              </w:rPr>
              <w:t>网络层吞吐量≥1.5Gbps，应用层吞吐量≥500Mbps。内存大小≥8G，硬盘容量≥256GB SSD，接口≥6千兆电口+2千兆光口SFP。</w:t>
            </w:r>
          </w:p>
        </w:tc>
        <w:tc>
          <w:tcPr>
            <w:tcW w:w="1179"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1套</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部署模式</w:t>
            </w:r>
          </w:p>
        </w:tc>
        <w:tc>
          <w:tcPr>
            <w:tcW w:w="3283" w:type="dxa"/>
            <w:vAlign w:val="center"/>
          </w:tcPr>
          <w:p>
            <w:pPr>
              <w:jc w:val="left"/>
              <w:rPr>
                <w:rFonts w:eastAsia="宋体" w:asciiTheme="minorEastAsia" w:hAnsiTheme="minorEastAsia" w:cstheme="minorEastAsia"/>
                <w:kern w:val="0"/>
                <w:sz w:val="24"/>
                <w:szCs w:val="20"/>
              </w:rPr>
            </w:pPr>
            <w:r>
              <w:rPr>
                <w:rFonts w:hint="eastAsia" w:eastAsia="宋体" w:asciiTheme="minorEastAsia" w:hAnsiTheme="minorEastAsia" w:cstheme="minorEastAsia"/>
                <w:sz w:val="24"/>
              </w:rPr>
              <w:t>旁路部署，支持探针接入多个镜像口，每个接口相互独立且不影响。</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Times New Roman"/>
                <w:sz w:val="24"/>
              </w:rPr>
              <w:t>内网资产</w:t>
            </w:r>
          </w:p>
        </w:tc>
        <w:tc>
          <w:tcPr>
            <w:tcW w:w="3283" w:type="dxa"/>
            <w:vAlign w:val="center"/>
          </w:tcPr>
          <w:p>
            <w:pPr>
              <w:jc w:val="left"/>
              <w:rPr>
                <w:rFonts w:ascii="宋体" w:hAnsi="宋体" w:eastAsia="宋体" w:cs="宋体"/>
                <w:kern w:val="0"/>
                <w:sz w:val="24"/>
                <w:szCs w:val="20"/>
              </w:rPr>
            </w:pPr>
            <w:r>
              <w:rPr>
                <w:rFonts w:hint="eastAsia" w:ascii="宋体" w:hAnsi="宋体" w:eastAsia="宋体" w:cs="Times New Roman"/>
                <w:sz w:val="24"/>
              </w:rPr>
              <w:t>支持自动识别内网的服务器及其开放的服务与端口，支持以列表形式显示资产IP、提供的服务及其开放的端口、设备类型、操作系统等信息。</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宋体"/>
                <w:sz w:val="24"/>
              </w:rPr>
              <w:t>Web智能检测</w:t>
            </w:r>
          </w:p>
        </w:tc>
        <w:tc>
          <w:tcPr>
            <w:tcW w:w="3283" w:type="dxa"/>
            <w:vAlign w:val="center"/>
          </w:tcPr>
          <w:p>
            <w:pPr>
              <w:jc w:val="left"/>
              <w:rPr>
                <w:rFonts w:eastAsia="宋体" w:asciiTheme="minorEastAsia" w:hAnsiTheme="minorEastAsia" w:cstheme="minorEastAsia"/>
                <w:kern w:val="0"/>
                <w:sz w:val="24"/>
                <w:szCs w:val="20"/>
              </w:rPr>
            </w:pPr>
            <w:r>
              <w:rPr>
                <w:rFonts w:hint="eastAsia" w:eastAsia="宋体" w:asciiTheme="minorEastAsia" w:hAnsiTheme="minorEastAsia" w:cstheme="minorEastAsia"/>
                <w:sz w:val="24"/>
              </w:rPr>
              <w:t>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宋体"/>
                <w:sz w:val="24"/>
              </w:rPr>
              <w:t>弱口令检测</w:t>
            </w:r>
          </w:p>
        </w:tc>
        <w:tc>
          <w:tcPr>
            <w:tcW w:w="3283" w:type="dxa"/>
            <w:vAlign w:val="center"/>
          </w:tcPr>
          <w:p>
            <w:pPr>
              <w:jc w:val="left"/>
              <w:rPr>
                <w:rFonts w:eastAsia="宋体" w:asciiTheme="minorEastAsia" w:hAnsiTheme="minorEastAsia" w:cstheme="minorEastAsia"/>
                <w:kern w:val="0"/>
                <w:sz w:val="24"/>
                <w:szCs w:val="20"/>
              </w:rPr>
            </w:pPr>
            <w:r>
              <w:rPr>
                <w:rFonts w:hint="eastAsia" w:eastAsia="宋体" w:asciiTheme="minorEastAsia" w:hAnsiTheme="minorEastAsia" w:cstheme="minorEastAsia"/>
                <w:sz w:val="24"/>
              </w:rPr>
              <w:t>支持多种类型弱口令策略可选；支持自定义FTP弱口令检测，规则设置如空口令、用户名和密码相同、长度、弱口令列表等；支持口令暴力破解检测不同类型（FTP/WEB登录）的爆破次数。</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6</w:t>
            </w:r>
            <w:r>
              <w:rPr>
                <w:rFonts w:ascii="宋体" w:hAnsi="宋体" w:eastAsia="宋体" w:cs="Times New Roman"/>
                <w:sz w:val="24"/>
              </w:rPr>
              <w:t>.</w:t>
            </w:r>
            <w:r>
              <w:rPr>
                <w:rFonts w:hint="eastAsia" w:ascii="宋体" w:hAnsi="宋体" w:eastAsia="宋体" w:cs="宋体"/>
                <w:sz w:val="24"/>
              </w:rPr>
              <w:t>网站攻击检测</w:t>
            </w:r>
          </w:p>
        </w:tc>
        <w:tc>
          <w:tcPr>
            <w:tcW w:w="3283" w:type="dxa"/>
            <w:vAlign w:val="center"/>
          </w:tcPr>
          <w:p>
            <w:pPr>
              <w:jc w:val="left"/>
              <w:rPr>
                <w:rFonts w:eastAsia="宋体" w:asciiTheme="minorEastAsia" w:hAnsiTheme="minorEastAsia" w:cstheme="minorEastAsia"/>
                <w:kern w:val="0"/>
                <w:sz w:val="24"/>
                <w:szCs w:val="20"/>
              </w:rPr>
            </w:pPr>
            <w:r>
              <w:rPr>
                <w:rFonts w:hint="eastAsia" w:eastAsia="宋体" w:asciiTheme="minorEastAsia" w:hAnsiTheme="minorEastAsia" w:cstheme="minorEastAsia"/>
                <w:sz w:val="24"/>
              </w:rPr>
              <w:t>支持SQL注入、XSS攻击、网页木马、网站扫描、WEBSHELL、跨站请求伪造、系统命令注入、文件包含攻击、目录遍历攻击、信息泄露攻击、Web整站系统漏洞、自定义WAF规则、WAF云防护等网站攻击检测，</w:t>
            </w:r>
            <w:r>
              <w:rPr>
                <w:rFonts w:hint="eastAsia" w:ascii="宋体" w:hAnsi="宋体" w:eastAsia="宋体" w:cs="宋体"/>
                <w:sz w:val="24"/>
              </w:rPr>
              <w:t>需提供产品功能截图</w:t>
            </w:r>
            <w:r>
              <w:rPr>
                <w:rFonts w:hint="eastAsia" w:eastAsia="宋体" w:asciiTheme="minorEastAsia" w:hAnsiTheme="minorEastAsia" w:cstheme="minorEastAsia"/>
                <w:sz w:val="24"/>
              </w:rPr>
              <w:t>。</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7.</w:t>
            </w:r>
            <w:r>
              <w:rPr>
                <w:rFonts w:hint="eastAsia" w:ascii="宋体" w:hAnsi="宋体" w:eastAsia="宋体" w:cs="Times New Roman"/>
                <w:sz w:val="24"/>
              </w:rPr>
              <w:t>日志传输模式</w:t>
            </w:r>
          </w:p>
        </w:tc>
        <w:tc>
          <w:tcPr>
            <w:tcW w:w="3283" w:type="dxa"/>
            <w:vAlign w:val="center"/>
          </w:tcPr>
          <w:p>
            <w:pPr>
              <w:jc w:val="left"/>
              <w:rPr>
                <w:rFonts w:ascii="宋体" w:hAnsi="宋体" w:eastAsia="宋体" w:cs="Times New Roman"/>
                <w:kern w:val="0"/>
                <w:sz w:val="24"/>
                <w:szCs w:val="20"/>
              </w:rPr>
            </w:pPr>
            <w:r>
              <w:rPr>
                <w:rFonts w:hint="eastAsia" w:eastAsia="宋体" w:asciiTheme="minorEastAsia" w:hAnsiTheme="minorEastAsia" w:cstheme="minorEastAsia"/>
                <w:sz w:val="24"/>
              </w:rPr>
              <w:t>支持传输安全检测日志，包括网站攻击检测日志、漏洞利用攻击检测日志、僵尸网络检测日志、业务弱点发现日志，</w:t>
            </w:r>
            <w:r>
              <w:rPr>
                <w:rFonts w:hint="eastAsia" w:ascii="宋体" w:hAnsi="宋体" w:eastAsia="宋体" w:cs="宋体"/>
                <w:sz w:val="24"/>
              </w:rPr>
              <w:t>需提供产品功能截图</w:t>
            </w:r>
            <w:r>
              <w:rPr>
                <w:rFonts w:hint="eastAsia" w:eastAsia="宋体" w:asciiTheme="minorEastAsia" w:hAnsiTheme="minorEastAsia" w:cstheme="minorEastAsia"/>
                <w:sz w:val="24"/>
              </w:rPr>
              <w:t>。</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ascii="宋体" w:hAnsi="宋体" w:eastAsia="宋体" w:cs="Times New Roman"/>
                <w:sz w:val="24"/>
              </w:rPr>
              <w:t>8.</w:t>
            </w:r>
            <w:r>
              <w:rPr>
                <w:rFonts w:hint="eastAsia" w:ascii="宋体" w:hAnsi="宋体" w:eastAsia="宋体" w:cs="Times New Roman"/>
                <w:sz w:val="24"/>
              </w:rPr>
              <w:t>质保要求</w:t>
            </w:r>
          </w:p>
        </w:tc>
        <w:tc>
          <w:tcPr>
            <w:tcW w:w="3283" w:type="dxa"/>
            <w:vAlign w:val="center"/>
          </w:tcPr>
          <w:p>
            <w:pPr>
              <w:jc w:val="left"/>
              <w:rPr>
                <w:rFonts w:eastAsia="宋体" w:asciiTheme="minorEastAsia" w:hAnsiTheme="minorEastAsia" w:cstheme="minorEastAsia"/>
                <w:kern w:val="0"/>
                <w:sz w:val="24"/>
                <w:szCs w:val="20"/>
              </w:rPr>
            </w:pPr>
            <w:r>
              <w:rPr>
                <w:rFonts w:hint="eastAsia" w:ascii="宋体" w:hAnsi="宋体" w:eastAsia="宋体" w:cs="Times New Roman"/>
                <w:sz w:val="24"/>
              </w:rPr>
              <w:t>要求所提供的产品为整套设备，含硬件设备，含系统软件，含相应配件，含三年产品硬件质保,三年软件更新升级服务，三年相应安全规则库更新升级服务。</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9</w:t>
            </w:r>
            <w:r>
              <w:rPr>
                <w:rFonts w:ascii="宋体" w:hAnsi="宋体" w:eastAsia="宋体" w:cs="Times New Roman"/>
                <w:sz w:val="24"/>
              </w:rPr>
              <w:t>.</w:t>
            </w:r>
            <w:r>
              <w:rPr>
                <w:rFonts w:hint="eastAsia" w:ascii="宋体" w:hAnsi="宋体" w:eastAsia="宋体" w:cs="Times New Roman"/>
                <w:sz w:val="24"/>
              </w:rPr>
              <w:t>其他</w:t>
            </w:r>
          </w:p>
        </w:tc>
        <w:tc>
          <w:tcPr>
            <w:tcW w:w="3283" w:type="dxa"/>
            <w:vAlign w:val="center"/>
          </w:tcPr>
          <w:p>
            <w:pPr>
              <w:jc w:val="left"/>
              <w:rPr>
                <w:rFonts w:hint="eastAsia" w:eastAsia="宋体" w:asciiTheme="minorEastAsia" w:hAnsiTheme="minorEastAsia" w:cstheme="minorEastAsia"/>
                <w:b/>
                <w:bCs/>
                <w:kern w:val="0"/>
                <w:sz w:val="24"/>
                <w:szCs w:val="20"/>
                <w:lang w:val="en-US" w:eastAsia="zh-CN"/>
              </w:rPr>
            </w:pPr>
            <w:r>
              <w:rPr>
                <w:rFonts w:hint="eastAsia" w:eastAsia="宋体" w:asciiTheme="minorEastAsia" w:hAnsiTheme="minorEastAsia" w:cstheme="minorEastAsia"/>
                <w:b/>
                <w:bCs/>
                <w:kern w:val="0"/>
                <w:sz w:val="24"/>
                <w:szCs w:val="20"/>
                <w:lang w:val="en-US" w:eastAsia="zh-CN"/>
              </w:rPr>
              <w:t>无</w:t>
            </w:r>
          </w:p>
        </w:tc>
        <w:tc>
          <w:tcPr>
            <w:tcW w:w="1179" w:type="dxa"/>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6</w:t>
            </w:r>
          </w:p>
        </w:tc>
        <w:tc>
          <w:tcPr>
            <w:tcW w:w="1178" w:type="dxa"/>
            <w:vMerge w:val="continue"/>
            <w:vAlign w:val="center"/>
          </w:tcPr>
          <w:p>
            <w:pPr>
              <w:jc w:val="left"/>
              <w:rPr>
                <w:rFonts w:ascii="宋体" w:hAnsi="宋体" w:eastAsia="宋体" w:cs="Times New Roman"/>
                <w:kern w:val="0"/>
                <w:sz w:val="24"/>
                <w:szCs w:val="20"/>
              </w:rPr>
            </w:pPr>
          </w:p>
        </w:tc>
        <w:tc>
          <w:tcPr>
            <w:tcW w:w="1178" w:type="dxa"/>
            <w:vMerge w:val="restart"/>
            <w:vAlign w:val="center"/>
          </w:tcPr>
          <w:p>
            <w:pPr>
              <w:jc w:val="left"/>
              <w:rPr>
                <w:rFonts w:ascii="宋体" w:hAnsi="宋体" w:eastAsia="宋体" w:cs="Times New Roman"/>
                <w:kern w:val="0"/>
                <w:sz w:val="24"/>
                <w:szCs w:val="20"/>
              </w:rPr>
            </w:pPr>
            <w:r>
              <w:rPr>
                <w:rFonts w:hint="eastAsia" w:eastAsia="宋体" w:cs="Times New Roman" w:asciiTheme="minorEastAsia" w:hAnsiTheme="minorEastAsia"/>
                <w:sz w:val="24"/>
                <w:szCs w:val="24"/>
              </w:rPr>
              <w:t>防火墙拓展网口</w:t>
            </w: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性能参数</w:t>
            </w:r>
          </w:p>
        </w:tc>
        <w:tc>
          <w:tcPr>
            <w:tcW w:w="3283"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要求满足万兆光口-2口≥1个；要求光纤线-多模-LC-LC-3M≥4个；万兆多模-850-300m-双纤≥8个。</w:t>
            </w:r>
          </w:p>
        </w:tc>
        <w:tc>
          <w:tcPr>
            <w:tcW w:w="1179" w:type="dxa"/>
            <w:vMerge w:val="restart"/>
            <w:vAlign w:val="center"/>
          </w:tcPr>
          <w:p>
            <w:pPr>
              <w:jc w:val="left"/>
              <w:rPr>
                <w:rFonts w:ascii="宋体" w:hAnsi="宋体" w:eastAsia="宋体" w:cs="Times New Roman"/>
                <w:kern w:val="0"/>
                <w:sz w:val="24"/>
                <w:szCs w:val="20"/>
              </w:rPr>
            </w:pPr>
            <w:r>
              <w:rPr>
                <w:rFonts w:hint="eastAsia" w:ascii="宋体" w:hAnsi="宋体" w:eastAsia="宋体" w:cs="Times New Roman"/>
                <w:sz w:val="24"/>
              </w:rPr>
              <w:t>1套</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质保要求</w:t>
            </w:r>
          </w:p>
        </w:tc>
        <w:tc>
          <w:tcPr>
            <w:tcW w:w="3283"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要求所提供的产品含三年产品硬件质保。</w:t>
            </w:r>
          </w:p>
        </w:tc>
        <w:tc>
          <w:tcPr>
            <w:tcW w:w="1179" w:type="dxa"/>
            <w:vMerge w:val="continue"/>
            <w:vAlign w:val="center"/>
          </w:tcPr>
          <w:p>
            <w:pPr>
              <w:jc w:val="left"/>
              <w:rPr>
                <w:rFonts w:ascii="宋体" w:hAnsi="宋体" w:eastAsia="宋体" w:cs="Times New Roman"/>
                <w:kern w:val="0"/>
                <w:sz w:val="24"/>
                <w:szCs w:val="20"/>
              </w:rPr>
            </w:pP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Merge w:val="continue"/>
            <w:vAlign w:val="center"/>
          </w:tcPr>
          <w:p>
            <w:pPr>
              <w:jc w:val="left"/>
              <w:rPr>
                <w:rFonts w:ascii="宋体" w:hAnsi="宋体" w:eastAsia="宋体" w:cs="Times New Roman"/>
                <w:kern w:val="0"/>
                <w:sz w:val="24"/>
                <w:szCs w:val="20"/>
              </w:rPr>
            </w:pPr>
            <w:bookmarkStart w:id="143" w:name="_GoBack" w:colFirst="4" w:colLast="4"/>
          </w:p>
        </w:tc>
        <w:tc>
          <w:tcPr>
            <w:tcW w:w="1178" w:type="dxa"/>
            <w:vMerge w:val="continue"/>
            <w:vAlign w:val="center"/>
          </w:tcPr>
          <w:p>
            <w:pPr>
              <w:jc w:val="left"/>
              <w:rPr>
                <w:rFonts w:ascii="宋体" w:hAnsi="宋体" w:eastAsia="宋体" w:cs="Times New Roman"/>
                <w:kern w:val="0"/>
                <w:sz w:val="24"/>
                <w:szCs w:val="20"/>
              </w:rPr>
            </w:pPr>
          </w:p>
        </w:tc>
        <w:tc>
          <w:tcPr>
            <w:tcW w:w="1178" w:type="dxa"/>
            <w:vMerge w:val="continue"/>
            <w:vAlign w:val="center"/>
          </w:tcPr>
          <w:p>
            <w:pPr>
              <w:jc w:val="left"/>
              <w:rPr>
                <w:rFonts w:ascii="宋体" w:hAnsi="宋体" w:eastAsia="宋体" w:cs="Times New Roman"/>
                <w:kern w:val="0"/>
                <w:sz w:val="24"/>
                <w:szCs w:val="20"/>
              </w:rPr>
            </w:pPr>
          </w:p>
        </w:tc>
        <w:tc>
          <w:tcPr>
            <w:tcW w:w="1050" w:type="dxa"/>
            <w:vAlign w:val="center"/>
          </w:tcPr>
          <w:p>
            <w:pPr>
              <w:jc w:val="left"/>
              <w:rPr>
                <w:rFonts w:ascii="宋体" w:hAnsi="宋体" w:eastAsia="宋体" w:cs="Times New Roman"/>
                <w:kern w:val="0"/>
                <w:sz w:val="24"/>
                <w:szCs w:val="20"/>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Times New Roman"/>
                <w:sz w:val="24"/>
              </w:rPr>
              <w:t>其他</w:t>
            </w:r>
          </w:p>
        </w:tc>
        <w:tc>
          <w:tcPr>
            <w:tcW w:w="3283" w:type="dxa"/>
            <w:vAlign w:val="center"/>
          </w:tcPr>
          <w:p>
            <w:pPr>
              <w:jc w:val="left"/>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t>无</w:t>
            </w:r>
          </w:p>
        </w:tc>
        <w:tc>
          <w:tcPr>
            <w:tcW w:w="1179" w:type="dxa"/>
            <w:vMerge w:val="continue"/>
            <w:vAlign w:val="center"/>
          </w:tcPr>
          <w:p>
            <w:pPr>
              <w:jc w:val="left"/>
              <w:rPr>
                <w:rFonts w:ascii="宋体" w:hAnsi="宋体" w:eastAsia="宋体" w:cs="Times New Roman"/>
                <w:kern w:val="0"/>
                <w:sz w:val="24"/>
                <w:szCs w:val="20"/>
              </w:rPr>
            </w:pPr>
          </w:p>
        </w:tc>
      </w:tr>
      <w:bookmarkEnd w:id="143"/>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Align w:val="center"/>
          </w:tcPr>
          <w:p>
            <w:pPr>
              <w:jc w:val="left"/>
              <w:rPr>
                <w:rFonts w:ascii="宋体" w:hAnsi="宋体" w:eastAsia="宋体" w:cs="Times New Roman"/>
                <w:sz w:val="24"/>
              </w:rPr>
            </w:pPr>
            <w:r>
              <w:rPr>
                <w:rFonts w:ascii="宋体" w:hAnsi="宋体" w:eastAsia="宋体" w:cs="Times New Roman"/>
                <w:sz w:val="24"/>
              </w:rPr>
              <w:t>7</w:t>
            </w:r>
          </w:p>
        </w:tc>
        <w:tc>
          <w:tcPr>
            <w:tcW w:w="1178" w:type="dxa"/>
            <w:vAlign w:val="center"/>
          </w:tcPr>
          <w:p>
            <w:pPr>
              <w:jc w:val="left"/>
              <w:rPr>
                <w:rFonts w:ascii="宋体" w:hAnsi="宋体" w:eastAsia="宋体" w:cs="Times New Roman"/>
                <w:sz w:val="24"/>
              </w:rPr>
            </w:pPr>
            <w:r>
              <w:rPr>
                <w:rFonts w:hint="eastAsia" w:ascii="宋体" w:hAnsi="宋体" w:eastAsia="宋体" w:cs="Times New Roman"/>
                <w:sz w:val="24"/>
              </w:rPr>
              <w:t>线路环境</w:t>
            </w:r>
          </w:p>
        </w:tc>
        <w:tc>
          <w:tcPr>
            <w:tcW w:w="1178" w:type="dxa"/>
            <w:vAlign w:val="center"/>
          </w:tcPr>
          <w:p>
            <w:pPr>
              <w:jc w:val="left"/>
              <w:rPr>
                <w:rFonts w:ascii="宋体" w:hAnsi="宋体" w:eastAsia="宋体" w:cs="Times New Roman"/>
                <w:sz w:val="24"/>
              </w:rPr>
            </w:pPr>
            <w:r>
              <w:rPr>
                <w:rFonts w:hint="eastAsia" w:ascii="宋体" w:hAnsi="宋体" w:eastAsia="宋体" w:cs="Times New Roman"/>
                <w:sz w:val="24"/>
              </w:rPr>
              <w:t>医保专线</w:t>
            </w:r>
          </w:p>
        </w:tc>
        <w:tc>
          <w:tcPr>
            <w:tcW w:w="1050" w:type="dxa"/>
            <w:vAlign w:val="center"/>
          </w:tcPr>
          <w:p>
            <w:pPr>
              <w:jc w:val="left"/>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性能参数</w:t>
            </w:r>
          </w:p>
        </w:tc>
        <w:tc>
          <w:tcPr>
            <w:tcW w:w="3283" w:type="dxa"/>
            <w:vAlign w:val="center"/>
          </w:tcPr>
          <w:p>
            <w:pPr>
              <w:jc w:val="left"/>
              <w:rPr>
                <w:rFonts w:ascii="宋体" w:hAnsi="宋体" w:eastAsia="宋体" w:cs="Times New Roman"/>
                <w:sz w:val="24"/>
              </w:rPr>
            </w:pPr>
            <w:r>
              <w:rPr>
                <w:rFonts w:hint="eastAsia" w:ascii="宋体" w:hAnsi="宋体" w:eastAsia="宋体" w:cs="Times New Roman"/>
                <w:sz w:val="24"/>
              </w:rPr>
              <w:t>满足医共体中心医院和5个乡镇卫生院医保专线链路使用需求；*3年</w:t>
            </w:r>
          </w:p>
        </w:tc>
        <w:tc>
          <w:tcPr>
            <w:tcW w:w="1179" w:type="dxa"/>
            <w:vAlign w:val="center"/>
          </w:tcPr>
          <w:p>
            <w:pPr>
              <w:jc w:val="left"/>
              <w:rPr>
                <w:rFonts w:ascii="宋体" w:hAnsi="宋体" w:eastAsia="宋体" w:cs="Times New Roman"/>
                <w:sz w:val="24"/>
              </w:rPr>
            </w:pPr>
            <w:r>
              <w:rPr>
                <w:rFonts w:hint="eastAsia" w:ascii="宋体" w:hAnsi="宋体" w:eastAsia="宋体" w:cs="Times New Roman"/>
                <w:sz w:val="24"/>
              </w:rPr>
              <w:t>3年</w:t>
            </w:r>
          </w:p>
        </w:tc>
      </w:tr>
      <w:tr>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c>
          <w:tcPr>
            <w:tcW w:w="654" w:type="dxa"/>
            <w:vAlign w:val="center"/>
          </w:tcPr>
          <w:p>
            <w:pPr>
              <w:jc w:val="left"/>
              <w:rPr>
                <w:rFonts w:ascii="宋体" w:hAnsi="宋体" w:eastAsia="宋体" w:cs="Times New Roman"/>
                <w:sz w:val="24"/>
              </w:rPr>
            </w:pPr>
            <w:r>
              <w:rPr>
                <w:rFonts w:ascii="宋体" w:hAnsi="宋体" w:eastAsia="宋体" w:cs="Times New Roman"/>
                <w:sz w:val="24"/>
              </w:rPr>
              <w:t>8</w:t>
            </w:r>
          </w:p>
        </w:tc>
        <w:tc>
          <w:tcPr>
            <w:tcW w:w="1178" w:type="dxa"/>
            <w:vAlign w:val="center"/>
          </w:tcPr>
          <w:p>
            <w:pPr>
              <w:jc w:val="left"/>
              <w:rPr>
                <w:rFonts w:ascii="宋体" w:hAnsi="宋体" w:eastAsia="宋体" w:cs="Times New Roman"/>
                <w:sz w:val="24"/>
              </w:rPr>
            </w:pPr>
            <w:r>
              <w:rPr>
                <w:rFonts w:hint="eastAsia" w:ascii="宋体" w:hAnsi="宋体" w:eastAsia="宋体" w:cs="Times New Roman"/>
                <w:sz w:val="24"/>
              </w:rPr>
              <w:t>网络安全测评</w:t>
            </w:r>
          </w:p>
        </w:tc>
        <w:tc>
          <w:tcPr>
            <w:tcW w:w="1178" w:type="dxa"/>
            <w:vAlign w:val="center"/>
          </w:tcPr>
          <w:p>
            <w:pPr>
              <w:jc w:val="left"/>
              <w:rPr>
                <w:rFonts w:ascii="宋体" w:hAnsi="宋体" w:eastAsia="宋体" w:cs="Times New Roman"/>
                <w:sz w:val="24"/>
              </w:rPr>
            </w:pPr>
            <w:r>
              <w:rPr>
                <w:rFonts w:hint="eastAsia" w:ascii="宋体" w:hAnsi="宋体" w:eastAsia="宋体" w:cs="Times New Roman"/>
                <w:sz w:val="24"/>
              </w:rPr>
              <w:t>等保测评</w:t>
            </w:r>
          </w:p>
        </w:tc>
        <w:tc>
          <w:tcPr>
            <w:tcW w:w="1050" w:type="dxa"/>
            <w:vAlign w:val="center"/>
          </w:tcPr>
          <w:p>
            <w:pPr>
              <w:jc w:val="left"/>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性能参数</w:t>
            </w:r>
          </w:p>
        </w:tc>
        <w:tc>
          <w:tcPr>
            <w:tcW w:w="3283" w:type="dxa"/>
            <w:vAlign w:val="center"/>
          </w:tcPr>
          <w:p>
            <w:pPr>
              <w:jc w:val="left"/>
              <w:rPr>
                <w:rFonts w:ascii="宋体" w:hAnsi="宋体" w:eastAsia="宋体" w:cs="Times New Roman"/>
                <w:sz w:val="24"/>
              </w:rPr>
            </w:pPr>
            <w:r>
              <w:rPr>
                <w:rFonts w:hint="eastAsia" w:ascii="宋体" w:hAnsi="宋体" w:eastAsia="宋体" w:cs="Times New Roman"/>
                <w:sz w:val="24"/>
              </w:rPr>
              <w:t>协调等保测评公司完成系统三级等保测评</w:t>
            </w:r>
          </w:p>
        </w:tc>
        <w:tc>
          <w:tcPr>
            <w:tcW w:w="1179" w:type="dxa"/>
            <w:vAlign w:val="center"/>
          </w:tcPr>
          <w:p>
            <w:pPr>
              <w:jc w:val="left"/>
              <w:rPr>
                <w:rFonts w:ascii="宋体" w:hAnsi="宋体" w:eastAsia="宋体" w:cs="Times New Roman"/>
                <w:sz w:val="24"/>
              </w:rPr>
            </w:pPr>
            <w:r>
              <w:rPr>
                <w:rFonts w:hint="eastAsia" w:ascii="宋体" w:hAnsi="宋体" w:eastAsia="宋体" w:cs="Times New Roman"/>
                <w:sz w:val="24"/>
              </w:rPr>
              <w:t>1项</w:t>
            </w:r>
          </w:p>
        </w:tc>
      </w:tr>
    </w:tbl>
    <w:p/>
    <w:p>
      <w:pPr>
        <w:widowControl/>
        <w:jc w:val="left"/>
        <w:rPr>
          <w:rFonts w:asciiTheme="minorEastAsia" w:hAnsiTheme="minorEastAsia"/>
          <w:sz w:val="24"/>
          <w:szCs w:val="24"/>
        </w:rPr>
      </w:pPr>
      <w:r>
        <w:rPr>
          <w:rFonts w:asciiTheme="minorEastAsia" w:hAnsiTheme="minorEastAsia"/>
          <w:sz w:val="24"/>
          <w:szCs w:val="24"/>
        </w:rPr>
        <w:br w:type="page"/>
      </w:r>
    </w:p>
    <w:p>
      <w:pPr>
        <w:pStyle w:val="3"/>
        <w:spacing w:before="0" w:after="0" w:line="360" w:lineRule="auto"/>
        <w:rPr>
          <w:rFonts w:asciiTheme="minorEastAsia" w:hAnsiTheme="minorEastAsia" w:eastAsiaTheme="minorEastAsia"/>
        </w:rPr>
      </w:pPr>
      <w:r>
        <w:rPr>
          <w:rFonts w:hint="eastAsia" w:asciiTheme="minorEastAsia" w:hAnsiTheme="minorEastAsia" w:eastAsiaTheme="minorEastAsia"/>
        </w:rPr>
        <w:t>服务需求</w:t>
      </w:r>
    </w:p>
    <w:p>
      <w:pPr>
        <w:pStyle w:val="4"/>
        <w:spacing w:before="0" w:after="0" w:line="360" w:lineRule="auto"/>
        <w:rPr>
          <w:rFonts w:asciiTheme="minorEastAsia" w:hAnsiTheme="minorEastAsia"/>
        </w:rPr>
      </w:pPr>
      <w:bookmarkStart w:id="137" w:name="_Toc89960987"/>
      <w:r>
        <w:rPr>
          <w:rFonts w:hint="eastAsia" w:asciiTheme="minorEastAsia" w:hAnsiTheme="minorEastAsia"/>
        </w:rPr>
        <w:t>实施</w:t>
      </w:r>
      <w:r>
        <w:rPr>
          <w:rFonts w:asciiTheme="minorEastAsia" w:hAnsiTheme="minorEastAsia"/>
        </w:rPr>
        <w:t>需求</w:t>
      </w:r>
      <w:bookmarkEnd w:id="137"/>
    </w:p>
    <w:p>
      <w:pPr>
        <w:widowControl/>
        <w:shd w:val="clear" w:color="auto" w:fill="FFFFFF"/>
        <w:spacing w:line="360" w:lineRule="auto"/>
        <w:ind w:firstLine="480"/>
        <w:rPr>
          <w:rFonts w:cs="宋体" w:asciiTheme="minorEastAsia" w:hAnsiTheme="minorEastAsia"/>
          <w:kern w:val="0"/>
          <w:sz w:val="24"/>
          <w:szCs w:val="21"/>
        </w:rPr>
      </w:pPr>
      <w:r>
        <w:rPr>
          <w:rFonts w:hint="eastAsia" w:cs="宋体" w:asciiTheme="minorEastAsia" w:hAnsiTheme="minorEastAsia"/>
          <w:kern w:val="0"/>
          <w:sz w:val="24"/>
          <w:szCs w:val="21"/>
        </w:rPr>
        <w:t>本项目的建设是一个庞大的系统工程，不可能一蹴而就，其是一个复杂的过程，是医疗机构和医疗行政管理机构从传统模式走向数字化，信息化，智能化，现代化的磨合过程。医疗卫生信息化建设的过程是一个不会结束的过程，它将随着医疗机构的发展，医学技术的发展，医疗管理的发展而不断发展。</w:t>
      </w:r>
    </w:p>
    <w:p>
      <w:pPr>
        <w:spacing w:line="360" w:lineRule="auto"/>
        <w:ind w:firstLine="480"/>
        <w:rPr>
          <w:rFonts w:asciiTheme="minorEastAsia" w:hAnsiTheme="minorEastAsia"/>
          <w:sz w:val="24"/>
          <w:szCs w:val="24"/>
        </w:rPr>
      </w:pPr>
      <w:r>
        <w:rPr>
          <w:rFonts w:hint="eastAsia" w:asciiTheme="minorEastAsia" w:hAnsiTheme="minorEastAsia"/>
          <w:sz w:val="24"/>
          <w:szCs w:val="24"/>
        </w:rPr>
        <w:t>投标厂商应具备较强的行业经验、信息系统集成能力和质量管理体系，同时需要根据项目建设内容和进度需要，派驻具有一定资质能力水平的成员组成项目小组对医院信息系统进行实施及服务。</w:t>
      </w:r>
    </w:p>
    <w:p>
      <w:pPr>
        <w:spacing w:line="360" w:lineRule="auto"/>
        <w:ind w:firstLine="480"/>
        <w:rPr>
          <w:rFonts w:asciiTheme="minorEastAsia" w:hAnsiTheme="minorEastAsia"/>
          <w:sz w:val="24"/>
          <w:szCs w:val="24"/>
        </w:rPr>
      </w:pPr>
      <w:r>
        <w:rPr>
          <w:rFonts w:hint="eastAsia" w:asciiTheme="minorEastAsia" w:hAnsiTheme="minorEastAsia"/>
          <w:sz w:val="24"/>
          <w:szCs w:val="24"/>
        </w:rPr>
        <w:t>本次建设周期合计6个月,完成本项目实施、部署、培训及上线工作。</w:t>
      </w:r>
    </w:p>
    <w:p>
      <w:pPr>
        <w:spacing w:line="360" w:lineRule="auto"/>
        <w:ind w:firstLine="480"/>
        <w:rPr>
          <w:rFonts w:asciiTheme="minorEastAsia" w:hAnsiTheme="minorEastAsia"/>
          <w:sz w:val="24"/>
          <w:szCs w:val="24"/>
        </w:rPr>
      </w:pPr>
      <w:r>
        <w:rPr>
          <w:rFonts w:hint="eastAsia" w:asciiTheme="minorEastAsia" w:hAnsiTheme="minorEastAsia"/>
          <w:sz w:val="24"/>
          <w:szCs w:val="24"/>
        </w:rPr>
        <w:t>期间可能由于用户的需要及政策的变化而对系统进行相应的客户化修改，投标厂商应承诺无条件满足。</w:t>
      </w:r>
    </w:p>
    <w:p>
      <w:pPr>
        <w:spacing w:line="360" w:lineRule="auto"/>
        <w:ind w:firstLine="480"/>
        <w:rPr>
          <w:rFonts w:asciiTheme="minorEastAsia" w:hAnsiTheme="minorEastAsia"/>
          <w:sz w:val="24"/>
          <w:szCs w:val="24"/>
        </w:rPr>
      </w:pPr>
      <w:r>
        <w:rPr>
          <w:rFonts w:hint="eastAsia" w:asciiTheme="minorEastAsia" w:hAnsiTheme="minorEastAsia"/>
          <w:sz w:val="24"/>
          <w:szCs w:val="24"/>
        </w:rPr>
        <w:t>投标人应承诺在项目建设及维护过程中，如医院需要，投标人应与医院共同定制开发信息系统产品，并承诺完成软件著作权登记证书的申请和办理等工作。</w:t>
      </w:r>
    </w:p>
    <w:p>
      <w:pPr>
        <w:spacing w:line="360" w:lineRule="auto"/>
        <w:ind w:firstLine="480"/>
        <w:rPr>
          <w:rFonts w:asciiTheme="minorEastAsia" w:hAnsiTheme="minorEastAsia"/>
          <w:sz w:val="24"/>
          <w:szCs w:val="24"/>
        </w:rPr>
      </w:pPr>
      <w:r>
        <w:rPr>
          <w:rFonts w:hint="eastAsia" w:asciiTheme="minorEastAsia" w:hAnsiTheme="minorEastAsia"/>
          <w:sz w:val="24"/>
          <w:szCs w:val="24"/>
        </w:rPr>
        <w:t>投标人应承诺在项目建设完成后，保证系统至少五年内的</w:t>
      </w:r>
      <w:r>
        <w:rPr>
          <w:rFonts w:hint="eastAsia" w:asciiTheme="minorEastAsia" w:hAnsiTheme="minorEastAsia"/>
          <w:sz w:val="24"/>
          <w:szCs w:val="24"/>
          <w:lang w:val="en-US" w:eastAsia="zh-CN"/>
        </w:rPr>
        <w:t>正常运行及</w:t>
      </w:r>
      <w:r>
        <w:rPr>
          <w:rFonts w:hint="eastAsia" w:asciiTheme="minorEastAsia" w:hAnsiTheme="minorEastAsia"/>
          <w:sz w:val="24"/>
          <w:szCs w:val="24"/>
        </w:rPr>
        <w:t>延续性，可更新升级，保证医院机构的信息化可以与时俱进，可持续发展。</w:t>
      </w:r>
    </w:p>
    <w:p>
      <w:pPr>
        <w:pStyle w:val="4"/>
        <w:spacing w:before="0" w:after="0" w:line="360" w:lineRule="auto"/>
        <w:ind w:left="1102" w:hanging="1102" w:hangingChars="343"/>
        <w:rPr>
          <w:rFonts w:asciiTheme="minorEastAsia" w:hAnsiTheme="minorEastAsia"/>
        </w:rPr>
      </w:pPr>
      <w:bookmarkStart w:id="138" w:name="_Toc89960988"/>
      <w:r>
        <w:rPr>
          <w:rFonts w:asciiTheme="minorEastAsia" w:hAnsiTheme="minorEastAsia"/>
        </w:rPr>
        <w:t>培训要求</w:t>
      </w:r>
      <w:bookmarkEnd w:id="138"/>
    </w:p>
    <w:p>
      <w:pPr>
        <w:widowControl/>
        <w:spacing w:line="360" w:lineRule="auto"/>
        <w:ind w:firstLine="480" w:firstLineChars="200"/>
        <w:jc w:val="left"/>
        <w:rPr>
          <w:rFonts w:cs="Times New Roman" w:asciiTheme="minorEastAsia" w:hAnsiTheme="minorEastAsia"/>
          <w:sz w:val="24"/>
          <w:szCs w:val="21"/>
          <w:shd w:val="clear" w:color="auto" w:fill="FFFFFF" w:themeFill="background1"/>
        </w:rPr>
      </w:pPr>
      <w:r>
        <w:rPr>
          <w:rFonts w:cs="Times New Roman" w:asciiTheme="minorEastAsia" w:hAnsiTheme="minorEastAsia"/>
          <w:sz w:val="24"/>
          <w:szCs w:val="21"/>
          <w:shd w:val="clear" w:color="auto" w:fill="FFFFFF" w:themeFill="background1"/>
        </w:rPr>
        <w:t>培训是项目顺利进行的保证。在项目的不同阶段要求提供相关的培训课程，面向系统开发和管理员、各级领导、系统操作人员等不同群体提供系统化、定制化和有针对性的培训。</w:t>
      </w:r>
    </w:p>
    <w:p>
      <w:pPr>
        <w:widowControl/>
        <w:spacing w:line="360" w:lineRule="auto"/>
        <w:ind w:firstLine="480" w:firstLineChars="200"/>
        <w:jc w:val="left"/>
        <w:rPr>
          <w:rFonts w:cs="Times New Roman" w:asciiTheme="minorEastAsia" w:hAnsiTheme="minorEastAsia"/>
          <w:sz w:val="24"/>
          <w:szCs w:val="21"/>
          <w:shd w:val="clear" w:color="auto" w:fill="FFFFFF" w:themeFill="background1"/>
        </w:rPr>
      </w:pPr>
      <w:r>
        <w:rPr>
          <w:rFonts w:cs="Times New Roman" w:asciiTheme="minorEastAsia" w:hAnsiTheme="minorEastAsia"/>
          <w:sz w:val="24"/>
          <w:szCs w:val="21"/>
          <w:shd w:val="clear" w:color="auto" w:fill="FFFFFF" w:themeFill="background1"/>
        </w:rPr>
        <w:t>(1)培训内容要求分为运行与维护管理培训和用户使用培训。通过培训应使各类用户能独立进行相应应用与管理、故障处理、日常维护等工作，确保系统能正常安全运行；</w:t>
      </w:r>
    </w:p>
    <w:p>
      <w:pPr>
        <w:widowControl/>
        <w:spacing w:line="360" w:lineRule="auto"/>
        <w:ind w:firstLine="480" w:firstLineChars="200"/>
        <w:jc w:val="left"/>
        <w:rPr>
          <w:rFonts w:cs="Times New Roman" w:asciiTheme="minorEastAsia" w:hAnsiTheme="minorEastAsia"/>
          <w:sz w:val="24"/>
          <w:szCs w:val="21"/>
          <w:shd w:val="clear" w:color="auto" w:fill="FFFFFF" w:themeFill="background1"/>
        </w:rPr>
      </w:pPr>
      <w:r>
        <w:rPr>
          <w:rFonts w:cs="Times New Roman" w:asciiTheme="minorEastAsia" w:hAnsiTheme="minorEastAsia"/>
          <w:sz w:val="24"/>
          <w:szCs w:val="21"/>
          <w:shd w:val="clear" w:color="auto" w:fill="FFFFFF" w:themeFill="background1"/>
        </w:rPr>
        <w:t>(2) 供应商应在投标文件中提出培训计划，计划包括培训项目、人数、地点等详细内容；</w:t>
      </w:r>
    </w:p>
    <w:p>
      <w:pPr>
        <w:widowControl/>
        <w:spacing w:line="360" w:lineRule="auto"/>
        <w:ind w:firstLine="480" w:firstLineChars="200"/>
        <w:jc w:val="left"/>
        <w:rPr>
          <w:rFonts w:cs="Times New Roman" w:asciiTheme="minorEastAsia" w:hAnsiTheme="minorEastAsia"/>
          <w:sz w:val="24"/>
          <w:szCs w:val="21"/>
          <w:shd w:val="clear" w:color="auto" w:fill="FFFFFF" w:themeFill="background1"/>
        </w:rPr>
      </w:pPr>
      <w:r>
        <w:rPr>
          <w:rFonts w:cs="Times New Roman" w:asciiTheme="minorEastAsia" w:hAnsiTheme="minorEastAsia"/>
          <w:sz w:val="24"/>
          <w:szCs w:val="21"/>
          <w:shd w:val="clear" w:color="auto" w:fill="FFFFFF" w:themeFill="background1"/>
        </w:rPr>
        <w:t>(3)培训人员必须是供应商的正式雇员或专业的授权培训机构雇员。如果使用第三方培训机构，投标单位应在投标文件中提供培训机构的名称，并能根据情况调整。</w:t>
      </w:r>
    </w:p>
    <w:p>
      <w:pPr>
        <w:widowControl/>
        <w:spacing w:line="360" w:lineRule="auto"/>
        <w:ind w:firstLine="480" w:firstLineChars="200"/>
        <w:jc w:val="left"/>
        <w:rPr>
          <w:rFonts w:cs="Times New Roman" w:asciiTheme="minorEastAsia" w:hAnsiTheme="minorEastAsia"/>
          <w:sz w:val="24"/>
          <w:szCs w:val="21"/>
          <w:shd w:val="clear" w:color="auto" w:fill="FFFFFF" w:themeFill="background1"/>
        </w:rPr>
      </w:pPr>
      <w:r>
        <w:rPr>
          <w:rFonts w:cs="Times New Roman" w:asciiTheme="minorEastAsia" w:hAnsiTheme="minorEastAsia"/>
          <w:sz w:val="24"/>
          <w:szCs w:val="21"/>
          <w:shd w:val="clear" w:color="auto" w:fill="FFFFFF" w:themeFill="background1"/>
        </w:rPr>
        <w:t>(4)其中要求对系统管理员进行充分的技术培训和教育，保证管理人员掌握必要的管理工具，通晓管理规范</w:t>
      </w:r>
      <w:r>
        <w:rPr>
          <w:rFonts w:hint="eastAsia" w:cs="Times New Roman" w:asciiTheme="minorEastAsia" w:hAnsiTheme="minorEastAsia"/>
          <w:sz w:val="24"/>
          <w:szCs w:val="21"/>
          <w:shd w:val="clear" w:color="auto" w:fill="FFFFFF" w:themeFill="background1"/>
        </w:rPr>
        <w:t>。</w:t>
      </w:r>
    </w:p>
    <w:p>
      <w:pPr>
        <w:pStyle w:val="4"/>
        <w:spacing w:before="0" w:after="0" w:line="360" w:lineRule="auto"/>
        <w:ind w:left="1102" w:hanging="1102" w:hangingChars="343"/>
        <w:rPr>
          <w:rFonts w:asciiTheme="minorEastAsia" w:hAnsiTheme="minorEastAsia"/>
        </w:rPr>
      </w:pPr>
      <w:bookmarkStart w:id="139" w:name="_Toc89960989"/>
      <w:r>
        <w:rPr>
          <w:rFonts w:asciiTheme="minorEastAsia" w:hAnsiTheme="minorEastAsia"/>
        </w:rPr>
        <w:t>售后服务</w:t>
      </w:r>
      <w:bookmarkEnd w:id="139"/>
    </w:p>
    <w:p>
      <w:pPr>
        <w:adjustRightInd w:val="0"/>
        <w:snapToGrid w:val="0"/>
        <w:spacing w:line="360" w:lineRule="auto"/>
        <w:ind w:firstLine="484" w:firstLineChars="202"/>
        <w:rPr>
          <w:rFonts w:cs="Times New Roman" w:asciiTheme="minorEastAsia" w:hAnsiTheme="minorEastAsia"/>
          <w:sz w:val="24"/>
          <w:szCs w:val="24"/>
        </w:rPr>
      </w:pPr>
      <w:r>
        <w:rPr>
          <w:rFonts w:hint="eastAsia" w:cs="Times New Roman" w:asciiTheme="minorEastAsia" w:hAnsiTheme="minorEastAsia"/>
          <w:sz w:val="24"/>
          <w:szCs w:val="24"/>
        </w:rPr>
        <w:t>投标人应具备与本项目匹配的服务能力，以响应招标人的技术服务要求。</w:t>
      </w:r>
    </w:p>
    <w:p>
      <w:pPr>
        <w:tabs>
          <w:tab w:val="left" w:pos="540"/>
          <w:tab w:val="left" w:pos="839"/>
        </w:tabs>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所有信息系统应用软件产品的质保期为签订验收合格书之日起一年。硬件设备根据设备厂商提供的服务周期执行。</w:t>
      </w:r>
    </w:p>
    <w:p>
      <w:pPr>
        <w:tabs>
          <w:tab w:val="left" w:pos="540"/>
          <w:tab w:val="left" w:pos="839"/>
        </w:tabs>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工程建设期间及质保期均属于免费服务期，该期限内的所有售后服务，包括软件维护所产生的费用均由中标人承担。</w:t>
      </w:r>
    </w:p>
    <w:p>
      <w:pPr>
        <w:tabs>
          <w:tab w:val="left" w:pos="540"/>
          <w:tab w:val="left" w:pos="839"/>
        </w:tabs>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响应时间：投标人在投标书中必须明确承诺售后服务响应时间，并不得低于以下标准：提供7×24电话或电子邮件服务，接到业主报修通知2小时内做出明确响应和安排，8小时内做出故障诊断报告。如需现场服务的，具有解决故障能力的工程师应在接到报修通知次日到达现场。</w:t>
      </w:r>
    </w:p>
    <w:p>
      <w:pPr>
        <w:spacing w:line="360" w:lineRule="auto"/>
        <w:ind w:firstLine="480" w:firstLineChars="200"/>
        <w:rPr>
          <w:rFonts w:cs="Times New Roman (正文 CS 字体)" w:asciiTheme="minorEastAsia" w:hAnsiTheme="minorEastAsia"/>
          <w:sz w:val="24"/>
          <w:szCs w:val="21"/>
        </w:rPr>
      </w:pPr>
      <w:r>
        <w:rPr>
          <w:rFonts w:hint="eastAsia" w:cs="Times New Roman (正文 CS 字体)" w:asciiTheme="minorEastAsia" w:hAnsiTheme="minorEastAsia"/>
          <w:sz w:val="24"/>
          <w:szCs w:val="24"/>
        </w:rPr>
        <w:t>投标人在质保期满后向业主提供如质保期内的售后服务，并经双方协商后收取相应费用。</w:t>
      </w:r>
    </w:p>
    <w:p>
      <w:pPr>
        <w:pStyle w:val="4"/>
        <w:spacing w:before="0" w:after="0" w:line="360" w:lineRule="auto"/>
        <w:ind w:left="1102" w:hanging="1102" w:hangingChars="343"/>
        <w:rPr>
          <w:rFonts w:asciiTheme="minorEastAsia" w:hAnsiTheme="minorEastAsia"/>
        </w:rPr>
      </w:pPr>
      <w:bookmarkStart w:id="140" w:name="_Toc89960990"/>
      <w:r>
        <w:rPr>
          <w:rFonts w:asciiTheme="minorEastAsia" w:hAnsiTheme="minorEastAsia"/>
        </w:rPr>
        <w:t>成果交付</w:t>
      </w:r>
      <w:bookmarkEnd w:id="140"/>
    </w:p>
    <w:p>
      <w:pPr>
        <w:widowControl/>
        <w:spacing w:line="360" w:lineRule="auto"/>
        <w:ind w:firstLine="480" w:firstLineChars="200"/>
        <w:jc w:val="left"/>
        <w:rPr>
          <w:rFonts w:cs="Times New Roman" w:asciiTheme="minorEastAsia" w:hAnsiTheme="minorEastAsia"/>
          <w:sz w:val="24"/>
          <w:szCs w:val="21"/>
          <w:shd w:val="clear" w:color="auto" w:fill="FFFFFF" w:themeFill="background1"/>
        </w:rPr>
      </w:pPr>
      <w:r>
        <w:rPr>
          <w:rFonts w:cs="Times New Roman" w:asciiTheme="minorEastAsia" w:hAnsiTheme="minorEastAsia"/>
          <w:sz w:val="24"/>
          <w:szCs w:val="21"/>
          <w:shd w:val="clear" w:color="auto" w:fill="FFFFFF" w:themeFill="background1"/>
        </w:rPr>
        <w:t>在本期项目的开发过程中和交付使用后，各个阶段都会有各种成果和文档资料。这些成果和文档资料对所开发系统的维护和持续发展起着非常重大的作用。因此，要求将全面、规范的成果和文档资料交付给用户，而且要提供明确的交付清单。同时，成果和文档资料必须符合软件工程的相关要求。</w:t>
      </w:r>
    </w:p>
    <w:p>
      <w:pPr>
        <w:pStyle w:val="4"/>
        <w:spacing w:before="0" w:after="0" w:line="360" w:lineRule="auto"/>
        <w:ind w:left="1102" w:hanging="1102" w:hangingChars="343"/>
        <w:rPr>
          <w:rFonts w:asciiTheme="minorEastAsia" w:hAnsiTheme="minorEastAsia"/>
        </w:rPr>
      </w:pPr>
      <w:bookmarkStart w:id="141" w:name="_Toc89960991"/>
      <w:bookmarkStart w:id="142" w:name="_Toc504389114"/>
      <w:r>
        <w:rPr>
          <w:rFonts w:asciiTheme="minorEastAsia" w:hAnsiTheme="minorEastAsia"/>
        </w:rPr>
        <w:t>验收标准</w:t>
      </w:r>
      <w:bookmarkEnd w:id="141"/>
      <w:bookmarkEnd w:id="142"/>
    </w:p>
    <w:p>
      <w:pPr>
        <w:widowControl/>
        <w:spacing w:line="360" w:lineRule="auto"/>
        <w:ind w:firstLine="480" w:firstLineChars="200"/>
        <w:jc w:val="left"/>
        <w:rPr>
          <w:rFonts w:cs="Times New Roman" w:asciiTheme="minorEastAsia" w:hAnsiTheme="minorEastAsia"/>
          <w:sz w:val="24"/>
          <w:szCs w:val="21"/>
          <w:shd w:val="clear" w:color="auto" w:fill="FFFFFF" w:themeFill="background1"/>
          <w:lang w:val="zh-CN"/>
        </w:rPr>
      </w:pPr>
      <w:r>
        <w:rPr>
          <w:rFonts w:cs="Times New Roman" w:asciiTheme="minorEastAsia" w:hAnsiTheme="minorEastAsia"/>
          <w:sz w:val="24"/>
          <w:szCs w:val="21"/>
          <w:shd w:val="clear" w:color="auto" w:fill="FFFFFF" w:themeFill="background1"/>
          <w:lang w:val="zh-CN"/>
        </w:rPr>
        <w:t>中标人应按照业主方的要求，如期将软件送达指定的使用单位和场地进行安装调试并培训有关人员。</w:t>
      </w:r>
    </w:p>
    <w:p>
      <w:pPr>
        <w:widowControl/>
        <w:spacing w:line="360" w:lineRule="auto"/>
        <w:ind w:firstLine="480" w:firstLineChars="200"/>
        <w:jc w:val="left"/>
        <w:rPr>
          <w:rFonts w:cs="Times New Roman" w:asciiTheme="minorEastAsia" w:hAnsiTheme="minorEastAsia"/>
          <w:sz w:val="24"/>
          <w:szCs w:val="21"/>
          <w:shd w:val="clear" w:color="auto" w:fill="FFFFFF" w:themeFill="background1"/>
          <w:lang w:val="zh-CN"/>
        </w:rPr>
      </w:pPr>
      <w:r>
        <w:rPr>
          <w:rFonts w:cs="Times New Roman" w:asciiTheme="minorEastAsia" w:hAnsiTheme="minorEastAsia"/>
          <w:sz w:val="24"/>
          <w:szCs w:val="21"/>
          <w:shd w:val="clear" w:color="auto" w:fill="FFFFFF" w:themeFill="background1"/>
          <w:lang w:val="zh-CN"/>
        </w:rPr>
        <w:t>中标人完成全部应用软件交货安装调试完毕并完成1个月试运行，取得上述书面报告，并提交有关产品文件材料，可向业主方书面申请验收付款。如无合理理由，采购人应接到中标人系统软件书面验收申请7个工作日内应组织</w:t>
      </w:r>
      <w:r>
        <w:rPr>
          <w:rFonts w:hint="eastAsia" w:cs="Times New Roman" w:asciiTheme="minorEastAsia" w:hAnsiTheme="minorEastAsia"/>
          <w:sz w:val="24"/>
          <w:szCs w:val="21"/>
          <w:shd w:val="clear" w:color="auto" w:fill="FFFFFF" w:themeFill="background1"/>
          <w:lang w:val="zh-CN"/>
        </w:rPr>
        <w:t>本</w:t>
      </w:r>
      <w:r>
        <w:rPr>
          <w:rFonts w:cs="Times New Roman" w:asciiTheme="minorEastAsia" w:hAnsiTheme="minorEastAsia"/>
          <w:sz w:val="24"/>
          <w:szCs w:val="21"/>
          <w:shd w:val="clear" w:color="auto" w:fill="FFFFFF" w:themeFill="background1"/>
          <w:lang w:val="zh-CN"/>
        </w:rPr>
        <w:t>项目内容进行验收确认。</w:t>
      </w:r>
    </w:p>
    <w:p>
      <w:pPr>
        <w:widowControl/>
        <w:spacing w:line="360" w:lineRule="auto"/>
        <w:ind w:firstLine="480" w:firstLineChars="200"/>
        <w:jc w:val="left"/>
        <w:rPr>
          <w:rFonts w:cs="Times New Roman" w:asciiTheme="minorEastAsia" w:hAnsiTheme="minorEastAsia"/>
          <w:sz w:val="24"/>
          <w:szCs w:val="21"/>
          <w:shd w:val="clear" w:color="auto" w:fill="FFFFFF" w:themeFill="background1"/>
          <w:lang w:val="zh-CN"/>
        </w:rPr>
      </w:pPr>
      <w:r>
        <w:rPr>
          <w:rFonts w:cs="Times New Roman" w:asciiTheme="minorEastAsia" w:hAnsiTheme="minorEastAsia"/>
          <w:sz w:val="24"/>
          <w:szCs w:val="21"/>
          <w:shd w:val="clear" w:color="auto" w:fill="FFFFFF" w:themeFill="background1"/>
          <w:lang w:val="zh-CN"/>
        </w:rPr>
        <w:t>采购人应组织其各使用单位与管理单位提供必要的场地和部署工作条件。应组织各使用单位与管理单位责任人及时配合安装调试培训与验收工作。</w:t>
      </w:r>
    </w:p>
    <w:p>
      <w:pPr>
        <w:widowControl/>
        <w:spacing w:line="360" w:lineRule="auto"/>
        <w:ind w:firstLine="480" w:firstLineChars="200"/>
        <w:jc w:val="left"/>
        <w:rPr>
          <w:rFonts w:asciiTheme="minorEastAsia" w:hAnsiTheme="minorEastAsia"/>
        </w:rPr>
      </w:pPr>
      <w:r>
        <w:rPr>
          <w:rFonts w:cs="Times New Roman" w:asciiTheme="minorEastAsia" w:hAnsiTheme="minorEastAsia"/>
          <w:sz w:val="24"/>
          <w:szCs w:val="21"/>
          <w:shd w:val="clear" w:color="auto" w:fill="FFFFFF" w:themeFill="background1"/>
          <w:lang w:val="zh-CN"/>
        </w:rPr>
        <w:t>验收标准按照国家、地区相关标准，招投标文件、合同条款具体执行。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Century">
    <w:altName w:val="Times New Roman"/>
    <w:panose1 w:val="02040604050505020304"/>
    <w:charset w:val="00"/>
    <w:family w:val="roman"/>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im Hei">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PingFang SC">
    <w:altName w:val="微软雅黑"/>
    <w:panose1 w:val="00000000000000000000"/>
    <w:charset w:val="86"/>
    <w:family w:val="swiss"/>
    <w:pitch w:val="default"/>
    <w:sig w:usb0="00000000" w:usb1="00000000"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641FA"/>
    <w:multiLevelType w:val="multilevel"/>
    <w:tmpl w:val="F47641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DDE7977"/>
    <w:multiLevelType w:val="singleLevel"/>
    <w:tmpl w:val="FDDE7977"/>
    <w:lvl w:ilvl="0" w:tentative="0">
      <w:start w:val="3"/>
      <w:numFmt w:val="decimal"/>
      <w:suff w:val="nothing"/>
      <w:lvlText w:val="%1、"/>
      <w:lvlJc w:val="left"/>
      <w:pPr>
        <w:ind w:left="600" w:firstLine="0"/>
      </w:pPr>
    </w:lvl>
  </w:abstractNum>
  <w:abstractNum w:abstractNumId="2">
    <w:nsid w:val="056C41B9"/>
    <w:multiLevelType w:val="multilevel"/>
    <w:tmpl w:val="056C41B9"/>
    <w:lvl w:ilvl="0" w:tentative="0">
      <w:start w:val="1"/>
      <w:numFmt w:val="decimal"/>
      <w:pStyle w:val="130"/>
      <w:lvlText w:val="图 %1."/>
      <w:lvlJc w:val="center"/>
      <w:pPr>
        <w:tabs>
          <w:tab w:val="left" w:pos="648"/>
        </w:tabs>
        <w:ind w:left="170" w:firstLine="11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F71C08"/>
    <w:multiLevelType w:val="multilevel"/>
    <w:tmpl w:val="0CF71C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7278DE"/>
    <w:multiLevelType w:val="multilevel"/>
    <w:tmpl w:val="0D7278DE"/>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0DD5674C"/>
    <w:multiLevelType w:val="multilevel"/>
    <w:tmpl w:val="0DD5674C"/>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6">
    <w:nsid w:val="20000001"/>
    <w:multiLevelType w:val="singleLevel"/>
    <w:tmpl w:val="20000001"/>
    <w:lvl w:ilvl="0" w:tentative="0">
      <w:start w:val="1"/>
      <w:numFmt w:val="decimal"/>
      <w:pStyle w:val="69"/>
      <w:suff w:val="space"/>
      <w:lvlText w:val="%1 "/>
      <w:lvlJc w:val="right"/>
      <w:rPr>
        <w:rFonts w:ascii="微软雅黑" w:hAnsi="微软雅黑" w:eastAsia="微软雅黑" w:cs="微软雅黑"/>
        <w:color w:val="C0C6CF"/>
        <w:sz w:val="16"/>
      </w:rPr>
    </w:lvl>
  </w:abstractNum>
  <w:abstractNum w:abstractNumId="7">
    <w:nsid w:val="336B478B"/>
    <w:multiLevelType w:val="multilevel"/>
    <w:tmpl w:val="336B47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3610E7"/>
    <w:multiLevelType w:val="multilevel"/>
    <w:tmpl w:val="393610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204"/>
      <w:isLgl/>
      <w:suff w:val="space"/>
      <w:lvlText w:val="%1.%2.%3.%4.%5 "/>
      <w:lvlJc w:val="left"/>
      <w:pPr>
        <w:ind w:left="1134" w:hanging="1134"/>
      </w:pPr>
      <w:rPr>
        <w:rFonts w:hint="eastAsia"/>
      </w:rPr>
    </w:lvl>
    <w:lvl w:ilvl="5" w:tentative="0">
      <w:start w:val="1"/>
      <w:numFmt w:val="decimal"/>
      <w:pStyle w:val="205"/>
      <w:isLgl/>
      <w:suff w:val="space"/>
      <w:lvlText w:val="%1.%2.%3.%4.%5.%6 "/>
      <w:lvlJc w:val="left"/>
      <w:pPr>
        <w:ind w:left="1247" w:hanging="1247"/>
      </w:pPr>
      <w:rPr>
        <w:rFonts w:hint="eastAsia"/>
      </w:rPr>
    </w:lvl>
    <w:lvl w:ilvl="6" w:tentative="0">
      <w:start w:val="1"/>
      <w:numFmt w:val="decimal"/>
      <w:lvlRestart w:val="1"/>
      <w:pStyle w:val="206"/>
      <w:isLgl/>
      <w:suff w:val="space"/>
      <w:lvlText w:val="图 %1.%7 "/>
      <w:lvlJc w:val="left"/>
      <w:pPr>
        <w:ind w:left="0" w:firstLine="0"/>
      </w:pPr>
      <w:rPr>
        <w:rFonts w:hint="eastAsia"/>
      </w:rPr>
    </w:lvl>
    <w:lvl w:ilvl="7" w:tentative="0">
      <w:start w:val="1"/>
      <w:numFmt w:val="decimal"/>
      <w:lvlRestart w:val="1"/>
      <w:pStyle w:val="207"/>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50691619"/>
    <w:multiLevelType w:val="multilevel"/>
    <w:tmpl w:val="506916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E31031"/>
    <w:multiLevelType w:val="multilevel"/>
    <w:tmpl w:val="5AE31031"/>
    <w:lvl w:ilvl="0" w:tentative="0">
      <w:start w:val="1"/>
      <w:numFmt w:val="decimal"/>
      <w:pStyle w:val="145"/>
      <w:lvlText w:val="%1"/>
      <w:lvlJc w:val="left"/>
      <w:pPr>
        <w:ind w:left="432" w:hanging="432"/>
      </w:pPr>
    </w:lvl>
    <w:lvl w:ilvl="1" w:tentative="0">
      <w:start w:val="3"/>
      <w:numFmt w:val="decimal"/>
      <w:lvlText w:val="%1.%2"/>
      <w:lvlJc w:val="left"/>
      <w:pPr>
        <w:ind w:left="576" w:hanging="576"/>
      </w:pPr>
    </w:lvl>
    <w:lvl w:ilvl="2" w:tentative="0">
      <w:start w:val="3"/>
      <w:numFmt w:val="decimal"/>
      <w:lvlText w:val="%1.%2.%3"/>
      <w:lvlJc w:val="left"/>
      <w:pPr>
        <w:ind w:left="720" w:hanging="720"/>
      </w:pPr>
    </w:lvl>
    <w:lvl w:ilvl="3" w:tentative="0">
      <w:start w:val="4"/>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7AEF037D"/>
    <w:multiLevelType w:val="multilevel"/>
    <w:tmpl w:val="7AEF037D"/>
    <w:lvl w:ilvl="0" w:tentative="0">
      <w:start w:val="1"/>
      <w:numFmt w:val="bullet"/>
      <w:pStyle w:val="1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2"/>
  </w:num>
  <w:num w:numId="3">
    <w:abstractNumId w:val="6"/>
  </w:num>
  <w:num w:numId="4">
    <w:abstractNumId w:val="2"/>
  </w:num>
  <w:num w:numId="5">
    <w:abstractNumId w:val="11"/>
  </w:num>
  <w:num w:numId="6">
    <w:abstractNumId w:val="9"/>
  </w:num>
  <w:num w:numId="7">
    <w:abstractNumId w:val="5"/>
  </w:num>
  <w:num w:numId="8">
    <w:abstractNumId w:val="10"/>
  </w:num>
  <w:num w:numId="9">
    <w:abstractNumId w:val="8"/>
  </w:num>
  <w:num w:numId="10">
    <w:abstractNumId w:val="7"/>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ZDA4OTQzNzUzNDY2MWMwNjE5ZDI0MWI1NDJjOWMifQ=="/>
    <w:docVar w:name="KSO_WPS_MARK_KEY" w:val="2ac9eaa3-7797-465a-ab72-2d67cef64f87"/>
  </w:docVars>
  <w:rsids>
    <w:rsidRoot w:val="0051576A"/>
    <w:rsid w:val="000032E7"/>
    <w:rsid w:val="00013AF8"/>
    <w:rsid w:val="000366E5"/>
    <w:rsid w:val="00040C83"/>
    <w:rsid w:val="000554EE"/>
    <w:rsid w:val="00063C4E"/>
    <w:rsid w:val="00082420"/>
    <w:rsid w:val="000842A0"/>
    <w:rsid w:val="000A2133"/>
    <w:rsid w:val="000A771C"/>
    <w:rsid w:val="000D24BB"/>
    <w:rsid w:val="000D6D35"/>
    <w:rsid w:val="000E21F8"/>
    <w:rsid w:val="000F101D"/>
    <w:rsid w:val="001013C7"/>
    <w:rsid w:val="0011536B"/>
    <w:rsid w:val="0011710D"/>
    <w:rsid w:val="00125EBD"/>
    <w:rsid w:val="00132B00"/>
    <w:rsid w:val="0013493B"/>
    <w:rsid w:val="00143CBF"/>
    <w:rsid w:val="00143F41"/>
    <w:rsid w:val="00153777"/>
    <w:rsid w:val="001703C9"/>
    <w:rsid w:val="00175FDD"/>
    <w:rsid w:val="00185E01"/>
    <w:rsid w:val="001912CF"/>
    <w:rsid w:val="00197AA9"/>
    <w:rsid w:val="001A3A8D"/>
    <w:rsid w:val="001B14A8"/>
    <w:rsid w:val="001B75A2"/>
    <w:rsid w:val="001E4594"/>
    <w:rsid w:val="001E59B4"/>
    <w:rsid w:val="001F347C"/>
    <w:rsid w:val="001F622F"/>
    <w:rsid w:val="00205F07"/>
    <w:rsid w:val="002146A4"/>
    <w:rsid w:val="0021585F"/>
    <w:rsid w:val="0021717A"/>
    <w:rsid w:val="002238CF"/>
    <w:rsid w:val="00243274"/>
    <w:rsid w:val="002601E8"/>
    <w:rsid w:val="0029421A"/>
    <w:rsid w:val="002A63EA"/>
    <w:rsid w:val="002C03C4"/>
    <w:rsid w:val="002C701B"/>
    <w:rsid w:val="002D58D0"/>
    <w:rsid w:val="002E356C"/>
    <w:rsid w:val="002E4879"/>
    <w:rsid w:val="002E4D6D"/>
    <w:rsid w:val="002F0B50"/>
    <w:rsid w:val="002F1D43"/>
    <w:rsid w:val="003265A3"/>
    <w:rsid w:val="00327C2D"/>
    <w:rsid w:val="0033790C"/>
    <w:rsid w:val="0034548E"/>
    <w:rsid w:val="0034572F"/>
    <w:rsid w:val="00383CAD"/>
    <w:rsid w:val="003B4994"/>
    <w:rsid w:val="003B70F5"/>
    <w:rsid w:val="003B7B14"/>
    <w:rsid w:val="003C14E5"/>
    <w:rsid w:val="003C7E74"/>
    <w:rsid w:val="003D4FA3"/>
    <w:rsid w:val="003D72FC"/>
    <w:rsid w:val="00400634"/>
    <w:rsid w:val="004075F4"/>
    <w:rsid w:val="00411162"/>
    <w:rsid w:val="00411D62"/>
    <w:rsid w:val="004135CC"/>
    <w:rsid w:val="004155DD"/>
    <w:rsid w:val="004454F0"/>
    <w:rsid w:val="00455CE0"/>
    <w:rsid w:val="00460358"/>
    <w:rsid w:val="00474667"/>
    <w:rsid w:val="00474D23"/>
    <w:rsid w:val="00481F7A"/>
    <w:rsid w:val="004868CE"/>
    <w:rsid w:val="00487033"/>
    <w:rsid w:val="004A5C7E"/>
    <w:rsid w:val="004B42B9"/>
    <w:rsid w:val="004C3CCF"/>
    <w:rsid w:val="004D6C3A"/>
    <w:rsid w:val="004E58A7"/>
    <w:rsid w:val="004F1883"/>
    <w:rsid w:val="004F502E"/>
    <w:rsid w:val="004F7AB0"/>
    <w:rsid w:val="00501BEA"/>
    <w:rsid w:val="0051227A"/>
    <w:rsid w:val="0051576A"/>
    <w:rsid w:val="00530940"/>
    <w:rsid w:val="00544E37"/>
    <w:rsid w:val="00546C33"/>
    <w:rsid w:val="00562FBB"/>
    <w:rsid w:val="00563DDF"/>
    <w:rsid w:val="00583FE3"/>
    <w:rsid w:val="00597E3B"/>
    <w:rsid w:val="005A7781"/>
    <w:rsid w:val="005B2345"/>
    <w:rsid w:val="005B3BEB"/>
    <w:rsid w:val="005C39AB"/>
    <w:rsid w:val="005C763A"/>
    <w:rsid w:val="005E077D"/>
    <w:rsid w:val="005E35C7"/>
    <w:rsid w:val="00610AF5"/>
    <w:rsid w:val="006149F4"/>
    <w:rsid w:val="00626A9F"/>
    <w:rsid w:val="00637433"/>
    <w:rsid w:val="00653347"/>
    <w:rsid w:val="00687245"/>
    <w:rsid w:val="00690FEF"/>
    <w:rsid w:val="00692E2A"/>
    <w:rsid w:val="006A29CB"/>
    <w:rsid w:val="006C1C14"/>
    <w:rsid w:val="006C56AF"/>
    <w:rsid w:val="006D0EF0"/>
    <w:rsid w:val="006D5C5B"/>
    <w:rsid w:val="006E1493"/>
    <w:rsid w:val="006F4E5C"/>
    <w:rsid w:val="00700B30"/>
    <w:rsid w:val="00701F9A"/>
    <w:rsid w:val="00705D87"/>
    <w:rsid w:val="0070619D"/>
    <w:rsid w:val="007164B9"/>
    <w:rsid w:val="00754159"/>
    <w:rsid w:val="007600BB"/>
    <w:rsid w:val="0076283E"/>
    <w:rsid w:val="00765676"/>
    <w:rsid w:val="00784EA3"/>
    <w:rsid w:val="00794CE1"/>
    <w:rsid w:val="007955BF"/>
    <w:rsid w:val="007A3807"/>
    <w:rsid w:val="007C77BD"/>
    <w:rsid w:val="007C7AEA"/>
    <w:rsid w:val="007D293B"/>
    <w:rsid w:val="007E0060"/>
    <w:rsid w:val="007E6758"/>
    <w:rsid w:val="007E67FF"/>
    <w:rsid w:val="007F37C4"/>
    <w:rsid w:val="0080350C"/>
    <w:rsid w:val="00821E4C"/>
    <w:rsid w:val="00824F5D"/>
    <w:rsid w:val="00830BEF"/>
    <w:rsid w:val="00841CDF"/>
    <w:rsid w:val="008500A8"/>
    <w:rsid w:val="00857702"/>
    <w:rsid w:val="00865E40"/>
    <w:rsid w:val="008702F5"/>
    <w:rsid w:val="00882FC5"/>
    <w:rsid w:val="00890350"/>
    <w:rsid w:val="00893AFC"/>
    <w:rsid w:val="008A1CDB"/>
    <w:rsid w:val="008A4216"/>
    <w:rsid w:val="008B2E76"/>
    <w:rsid w:val="008C188D"/>
    <w:rsid w:val="008E16BD"/>
    <w:rsid w:val="008E606C"/>
    <w:rsid w:val="009052B0"/>
    <w:rsid w:val="00912BF7"/>
    <w:rsid w:val="0091352C"/>
    <w:rsid w:val="00930E12"/>
    <w:rsid w:val="00935937"/>
    <w:rsid w:val="00943288"/>
    <w:rsid w:val="00962F70"/>
    <w:rsid w:val="00973B47"/>
    <w:rsid w:val="009819B8"/>
    <w:rsid w:val="00987CCA"/>
    <w:rsid w:val="009954C4"/>
    <w:rsid w:val="009B176D"/>
    <w:rsid w:val="009B2492"/>
    <w:rsid w:val="009B2EBA"/>
    <w:rsid w:val="009B4A81"/>
    <w:rsid w:val="009B5071"/>
    <w:rsid w:val="009C56D0"/>
    <w:rsid w:val="009D558A"/>
    <w:rsid w:val="009D5857"/>
    <w:rsid w:val="00A024CD"/>
    <w:rsid w:val="00A121A1"/>
    <w:rsid w:val="00A31839"/>
    <w:rsid w:val="00A33051"/>
    <w:rsid w:val="00A425D4"/>
    <w:rsid w:val="00A47FBB"/>
    <w:rsid w:val="00A71AF0"/>
    <w:rsid w:val="00A7202C"/>
    <w:rsid w:val="00A723A1"/>
    <w:rsid w:val="00A810B0"/>
    <w:rsid w:val="00A82EE7"/>
    <w:rsid w:val="00A90B61"/>
    <w:rsid w:val="00AC113A"/>
    <w:rsid w:val="00AC792F"/>
    <w:rsid w:val="00AD0C14"/>
    <w:rsid w:val="00AD5B6F"/>
    <w:rsid w:val="00AE251A"/>
    <w:rsid w:val="00B13969"/>
    <w:rsid w:val="00B16C83"/>
    <w:rsid w:val="00B266D4"/>
    <w:rsid w:val="00B47FA3"/>
    <w:rsid w:val="00B6093E"/>
    <w:rsid w:val="00B62EFE"/>
    <w:rsid w:val="00B66A5F"/>
    <w:rsid w:val="00B71341"/>
    <w:rsid w:val="00B83922"/>
    <w:rsid w:val="00B9338E"/>
    <w:rsid w:val="00BA4F6E"/>
    <w:rsid w:val="00BA6FE1"/>
    <w:rsid w:val="00BB5DC7"/>
    <w:rsid w:val="00BC7ECC"/>
    <w:rsid w:val="00BD21E6"/>
    <w:rsid w:val="00BF689F"/>
    <w:rsid w:val="00C1340E"/>
    <w:rsid w:val="00C13680"/>
    <w:rsid w:val="00C15730"/>
    <w:rsid w:val="00C16CF0"/>
    <w:rsid w:val="00C251AE"/>
    <w:rsid w:val="00C26A27"/>
    <w:rsid w:val="00C31DD9"/>
    <w:rsid w:val="00C412E1"/>
    <w:rsid w:val="00C46469"/>
    <w:rsid w:val="00C502FD"/>
    <w:rsid w:val="00C51E3D"/>
    <w:rsid w:val="00C84182"/>
    <w:rsid w:val="00C9018B"/>
    <w:rsid w:val="00C90D24"/>
    <w:rsid w:val="00C931FA"/>
    <w:rsid w:val="00CB4F95"/>
    <w:rsid w:val="00CB5FEA"/>
    <w:rsid w:val="00CC0CD1"/>
    <w:rsid w:val="00CD7430"/>
    <w:rsid w:val="00CF6D12"/>
    <w:rsid w:val="00D03DBD"/>
    <w:rsid w:val="00D04E41"/>
    <w:rsid w:val="00D05273"/>
    <w:rsid w:val="00D070DA"/>
    <w:rsid w:val="00D113A9"/>
    <w:rsid w:val="00D11D21"/>
    <w:rsid w:val="00D15574"/>
    <w:rsid w:val="00D3042B"/>
    <w:rsid w:val="00D47CC1"/>
    <w:rsid w:val="00D53F00"/>
    <w:rsid w:val="00D555F8"/>
    <w:rsid w:val="00D601E8"/>
    <w:rsid w:val="00D86BEF"/>
    <w:rsid w:val="00D875FE"/>
    <w:rsid w:val="00D969DA"/>
    <w:rsid w:val="00DA26C7"/>
    <w:rsid w:val="00DA2BA6"/>
    <w:rsid w:val="00DB13DA"/>
    <w:rsid w:val="00DB34D2"/>
    <w:rsid w:val="00DD78BC"/>
    <w:rsid w:val="00DE2209"/>
    <w:rsid w:val="00E02DE4"/>
    <w:rsid w:val="00E07D42"/>
    <w:rsid w:val="00E17D5F"/>
    <w:rsid w:val="00E370CB"/>
    <w:rsid w:val="00E42CEE"/>
    <w:rsid w:val="00E60348"/>
    <w:rsid w:val="00E6375C"/>
    <w:rsid w:val="00E73F8A"/>
    <w:rsid w:val="00E77E09"/>
    <w:rsid w:val="00E90CFA"/>
    <w:rsid w:val="00E9430D"/>
    <w:rsid w:val="00E97F42"/>
    <w:rsid w:val="00EA0BD5"/>
    <w:rsid w:val="00EC0E14"/>
    <w:rsid w:val="00EC64A0"/>
    <w:rsid w:val="00EC6534"/>
    <w:rsid w:val="00ED2A04"/>
    <w:rsid w:val="00EE1CBF"/>
    <w:rsid w:val="00EE2ED4"/>
    <w:rsid w:val="00EE3516"/>
    <w:rsid w:val="00EF2983"/>
    <w:rsid w:val="00F021E7"/>
    <w:rsid w:val="00F2508B"/>
    <w:rsid w:val="00F341D6"/>
    <w:rsid w:val="00F42297"/>
    <w:rsid w:val="00F46F75"/>
    <w:rsid w:val="00F776D3"/>
    <w:rsid w:val="00FA6A6D"/>
    <w:rsid w:val="00FA7239"/>
    <w:rsid w:val="00FA7F39"/>
    <w:rsid w:val="00FB3DD4"/>
    <w:rsid w:val="00FB6A7D"/>
    <w:rsid w:val="00FC767C"/>
    <w:rsid w:val="00FE0E43"/>
    <w:rsid w:val="00FF2B4B"/>
    <w:rsid w:val="00FF3522"/>
    <w:rsid w:val="1E065855"/>
    <w:rsid w:val="307F6BC5"/>
    <w:rsid w:val="3E722989"/>
    <w:rsid w:val="45223A5C"/>
    <w:rsid w:val="58D9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9"/>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1"/>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unhideWhenUsed/>
    <w:qFormat/>
    <w:uiPriority w:val="0"/>
    <w:pPr>
      <w:keepNext/>
      <w:keepLines/>
      <w:numPr>
        <w:ilvl w:val="4"/>
        <w:numId w:val="1"/>
      </w:numPr>
      <w:spacing w:before="280" w:after="290" w:line="377" w:lineRule="auto"/>
      <w:outlineLvl w:val="4"/>
    </w:pPr>
    <w:rPr>
      <w:b/>
      <w:bCs/>
      <w:sz w:val="28"/>
      <w:szCs w:val="28"/>
    </w:rPr>
  </w:style>
  <w:style w:type="paragraph" w:styleId="7">
    <w:name w:val="heading 6"/>
    <w:basedOn w:val="1"/>
    <w:next w:val="1"/>
    <w:link w:val="52"/>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3"/>
    <w:unhideWhenUsed/>
    <w:qFormat/>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link w:val="54"/>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5"/>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keepNext/>
      <w:keepLines/>
      <w:widowControl/>
      <w:spacing w:line="360" w:lineRule="auto"/>
      <w:ind w:firstLine="420" w:firstLineChars="200"/>
      <w:jc w:val="left"/>
      <w:textAlignment w:val="baseline"/>
    </w:pPr>
    <w:rPr>
      <w:rFonts w:ascii="宋体" w:hAnsi="宋体" w:eastAsia="宋体" w:cs="宋体"/>
      <w:color w:val="080F17"/>
      <w:kern w:val="0"/>
      <w:sz w:val="24"/>
      <w:szCs w:val="20"/>
    </w:rPr>
  </w:style>
  <w:style w:type="paragraph" w:styleId="12">
    <w:name w:val="caption"/>
    <w:basedOn w:val="1"/>
    <w:next w:val="1"/>
    <w:link w:val="100"/>
    <w:qFormat/>
    <w:uiPriority w:val="35"/>
    <w:pPr>
      <w:spacing w:line="360" w:lineRule="auto"/>
      <w:ind w:firstLine="200" w:firstLineChars="200"/>
      <w:jc w:val="left"/>
    </w:pPr>
    <w:rPr>
      <w:rFonts w:ascii="Arial" w:hAnsi="Arial" w:eastAsia="黑体" w:cs="Arial"/>
      <w:color w:val="000000"/>
      <w:sz w:val="20"/>
      <w:szCs w:val="20"/>
    </w:rPr>
  </w:style>
  <w:style w:type="paragraph" w:styleId="13">
    <w:name w:val="List Bullet"/>
    <w:basedOn w:val="1"/>
    <w:qFormat/>
    <w:uiPriority w:val="0"/>
    <w:pPr>
      <w:numPr>
        <w:ilvl w:val="0"/>
        <w:numId w:val="2"/>
      </w:numPr>
      <w:tabs>
        <w:tab w:val="left" w:pos="360"/>
      </w:tabs>
      <w:contextualSpacing/>
    </w:pPr>
    <w:rPr>
      <w:rFonts w:ascii="Times New Roman" w:hAnsi="Times New Roman" w:eastAsia="宋体" w:cs="Times New Roman"/>
      <w:szCs w:val="24"/>
    </w:rPr>
  </w:style>
  <w:style w:type="paragraph" w:styleId="14">
    <w:name w:val="Document Map"/>
    <w:basedOn w:val="1"/>
    <w:link w:val="86"/>
    <w:qFormat/>
    <w:uiPriority w:val="0"/>
    <w:pPr>
      <w:spacing w:line="360" w:lineRule="auto"/>
      <w:ind w:firstLine="200" w:firstLineChars="200"/>
      <w:jc w:val="left"/>
    </w:pPr>
    <w:rPr>
      <w:rFonts w:ascii="宋体" w:hAnsi="Times New Roman" w:eastAsia="宋体" w:cs="宋体"/>
      <w:color w:val="000000"/>
      <w:sz w:val="18"/>
      <w:szCs w:val="18"/>
    </w:rPr>
  </w:style>
  <w:style w:type="paragraph" w:styleId="15">
    <w:name w:val="annotation text"/>
    <w:basedOn w:val="1"/>
    <w:link w:val="83"/>
    <w:unhideWhenUsed/>
    <w:qFormat/>
    <w:uiPriority w:val="99"/>
    <w:pPr>
      <w:jc w:val="left"/>
    </w:pPr>
  </w:style>
  <w:style w:type="paragraph" w:styleId="16">
    <w:name w:val="Body Text 3"/>
    <w:basedOn w:val="1"/>
    <w:link w:val="223"/>
    <w:semiHidden/>
    <w:unhideWhenUsed/>
    <w:qFormat/>
    <w:uiPriority w:val="99"/>
    <w:pPr>
      <w:spacing w:after="120"/>
    </w:pPr>
    <w:rPr>
      <w:sz w:val="16"/>
      <w:szCs w:val="16"/>
    </w:rPr>
  </w:style>
  <w:style w:type="paragraph" w:styleId="17">
    <w:name w:val="Body Text"/>
    <w:basedOn w:val="1"/>
    <w:link w:val="58"/>
    <w:unhideWhenUsed/>
    <w:qFormat/>
    <w:uiPriority w:val="1"/>
    <w:pPr>
      <w:keepNext/>
      <w:keepLines/>
      <w:widowControl/>
      <w:spacing w:after="120" w:line="360" w:lineRule="auto"/>
      <w:ind w:firstLine="560" w:firstLineChars="200"/>
      <w:jc w:val="left"/>
      <w:textAlignment w:val="baseline"/>
    </w:pPr>
    <w:rPr>
      <w:rFonts w:ascii="宋体" w:hAnsi="宋体" w:eastAsia="宋体" w:cs="宋体"/>
      <w:color w:val="080F17"/>
      <w:kern w:val="0"/>
      <w:sz w:val="24"/>
      <w:szCs w:val="20"/>
    </w:rPr>
  </w:style>
  <w:style w:type="paragraph" w:styleId="18">
    <w:name w:val="Body Text Indent"/>
    <w:basedOn w:val="1"/>
    <w:next w:val="1"/>
    <w:link w:val="61"/>
    <w:unhideWhenUsed/>
    <w:qFormat/>
    <w:uiPriority w:val="0"/>
    <w:pPr>
      <w:keepNext/>
      <w:keepLines/>
      <w:widowControl/>
      <w:spacing w:after="120" w:line="360" w:lineRule="auto"/>
      <w:ind w:left="420" w:leftChars="200" w:firstLine="560" w:firstLineChars="200"/>
      <w:jc w:val="left"/>
      <w:textAlignment w:val="baseline"/>
    </w:pPr>
    <w:rPr>
      <w:rFonts w:ascii="宋体" w:hAnsi="宋体" w:eastAsia="宋体" w:cs="宋体"/>
      <w:color w:val="080F17"/>
      <w:kern w:val="0"/>
      <w:sz w:val="24"/>
      <w:szCs w:val="20"/>
    </w:rPr>
  </w:style>
  <w:style w:type="paragraph" w:styleId="19">
    <w:name w:val="toc 3"/>
    <w:basedOn w:val="1"/>
    <w:next w:val="1"/>
    <w:qFormat/>
    <w:uiPriority w:val="39"/>
    <w:pPr>
      <w:spacing w:line="360" w:lineRule="auto"/>
      <w:ind w:left="840" w:leftChars="200"/>
      <w:jc w:val="left"/>
    </w:pPr>
    <w:rPr>
      <w:rFonts w:ascii="Times New Roman" w:hAnsi="Times New Roman" w:eastAsia="宋体" w:cs="宋体"/>
      <w:color w:val="000000"/>
      <w:sz w:val="24"/>
      <w:szCs w:val="20"/>
    </w:rPr>
  </w:style>
  <w:style w:type="paragraph" w:styleId="20">
    <w:name w:val="Plain Text"/>
    <w:basedOn w:val="1"/>
    <w:link w:val="82"/>
    <w:unhideWhenUsed/>
    <w:qFormat/>
    <w:uiPriority w:val="0"/>
    <w:rPr>
      <w:rFonts w:ascii="宋体" w:hAnsi="Courier New" w:eastAsia="宋体" w:cs="Courier New"/>
      <w:szCs w:val="21"/>
    </w:rPr>
  </w:style>
  <w:style w:type="paragraph" w:styleId="21">
    <w:name w:val="Date"/>
    <w:basedOn w:val="1"/>
    <w:next w:val="1"/>
    <w:link w:val="89"/>
    <w:qFormat/>
    <w:uiPriority w:val="0"/>
    <w:rPr>
      <w:rFonts w:ascii="宋体" w:hAnsi="Times New Roman" w:eastAsia="宋体" w:cs="Times New Roman"/>
      <w:sz w:val="28"/>
      <w:szCs w:val="20"/>
    </w:rPr>
  </w:style>
  <w:style w:type="paragraph" w:styleId="22">
    <w:name w:val="Body Text Indent 2"/>
    <w:basedOn w:val="1"/>
    <w:link w:val="90"/>
    <w:qFormat/>
    <w:uiPriority w:val="0"/>
    <w:pPr>
      <w:tabs>
        <w:tab w:val="left" w:pos="0"/>
      </w:tabs>
      <w:spacing w:line="360" w:lineRule="auto"/>
      <w:ind w:firstLine="480" w:firstLineChars="200"/>
    </w:pPr>
    <w:rPr>
      <w:rFonts w:ascii="宋体" w:hAnsi="宋体" w:eastAsia="宋体" w:cs="Times New Roman"/>
      <w:sz w:val="24"/>
      <w:szCs w:val="20"/>
    </w:rPr>
  </w:style>
  <w:style w:type="paragraph" w:styleId="23">
    <w:name w:val="Balloon Text"/>
    <w:basedOn w:val="1"/>
    <w:link w:val="64"/>
    <w:qFormat/>
    <w:uiPriority w:val="0"/>
    <w:pPr>
      <w:keepNext/>
      <w:keepLines/>
      <w:widowControl/>
      <w:ind w:firstLine="560" w:firstLineChars="200"/>
      <w:jc w:val="left"/>
      <w:textAlignment w:val="baseline"/>
    </w:pPr>
    <w:rPr>
      <w:rFonts w:ascii="宋体" w:hAnsi="宋体" w:eastAsia="宋体" w:cs="宋体"/>
      <w:color w:val="080F17"/>
      <w:kern w:val="0"/>
      <w:sz w:val="18"/>
      <w:szCs w:val="18"/>
    </w:rPr>
  </w:style>
  <w:style w:type="paragraph" w:styleId="24">
    <w:name w:val="footer"/>
    <w:basedOn w:val="1"/>
    <w:link w:val="57"/>
    <w:unhideWhenUsed/>
    <w:qFormat/>
    <w:uiPriority w:val="99"/>
    <w:pPr>
      <w:tabs>
        <w:tab w:val="center" w:pos="4153"/>
        <w:tab w:val="right" w:pos="8306"/>
      </w:tabs>
      <w:snapToGrid w:val="0"/>
      <w:jc w:val="left"/>
    </w:pPr>
    <w:rPr>
      <w:sz w:val="18"/>
      <w:szCs w:val="18"/>
    </w:rPr>
  </w:style>
  <w:style w:type="paragraph" w:styleId="25">
    <w:name w:val="envelope return"/>
    <w:basedOn w:val="1"/>
    <w:qFormat/>
    <w:uiPriority w:val="0"/>
    <w:pPr>
      <w:snapToGrid w:val="0"/>
      <w:spacing w:line="360" w:lineRule="auto"/>
      <w:ind w:firstLine="200" w:firstLineChars="200"/>
      <w:jc w:val="left"/>
    </w:pPr>
    <w:rPr>
      <w:rFonts w:ascii="Arial" w:hAnsi="Arial" w:eastAsia="宋体" w:cs="宋体"/>
      <w:color w:val="000000"/>
      <w:sz w:val="24"/>
      <w:szCs w:val="20"/>
    </w:rPr>
  </w:style>
  <w:style w:type="paragraph" w:styleId="26">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keepNext/>
      <w:keepLines/>
      <w:widowControl/>
      <w:spacing w:line="360" w:lineRule="auto"/>
      <w:ind w:firstLine="560" w:firstLineChars="200"/>
      <w:jc w:val="left"/>
      <w:textAlignment w:val="baseline"/>
    </w:pPr>
    <w:rPr>
      <w:rFonts w:ascii="宋体" w:hAnsi="宋体" w:eastAsia="宋体" w:cs="宋体"/>
      <w:color w:val="080F17"/>
      <w:kern w:val="0"/>
      <w:sz w:val="24"/>
      <w:szCs w:val="20"/>
    </w:rPr>
  </w:style>
  <w:style w:type="paragraph" w:styleId="28">
    <w:name w:val="toc 4"/>
    <w:basedOn w:val="1"/>
    <w:next w:val="1"/>
    <w:qFormat/>
    <w:uiPriority w:val="39"/>
    <w:pPr>
      <w:spacing w:line="360" w:lineRule="auto"/>
      <w:ind w:left="1260" w:leftChars="300"/>
      <w:jc w:val="left"/>
    </w:pPr>
    <w:rPr>
      <w:rFonts w:ascii="Times New Roman" w:hAnsi="Times New Roman" w:eastAsia="宋体" w:cs="宋体"/>
      <w:color w:val="000000"/>
      <w:sz w:val="24"/>
      <w:szCs w:val="20"/>
    </w:rPr>
  </w:style>
  <w:style w:type="paragraph" w:styleId="29">
    <w:name w:val="Subtitle"/>
    <w:basedOn w:val="1"/>
    <w:next w:val="1"/>
    <w:link w:val="91"/>
    <w:qFormat/>
    <w:uiPriority w:val="11"/>
    <w:pPr>
      <w:spacing w:before="240" w:after="60" w:line="312" w:lineRule="auto"/>
      <w:jc w:val="center"/>
      <w:outlineLvl w:val="1"/>
    </w:pPr>
    <w:rPr>
      <w:rFonts w:ascii="Times New Roman" w:hAnsi="Times New Roman" w:eastAsia="宋体" w:cs="Times New Roman"/>
      <w:b/>
      <w:bCs/>
      <w:kern w:val="28"/>
      <w:sz w:val="32"/>
      <w:szCs w:val="32"/>
    </w:rPr>
  </w:style>
  <w:style w:type="paragraph" w:styleId="30">
    <w:name w:val="Body Text Indent 3"/>
    <w:basedOn w:val="1"/>
    <w:link w:val="93"/>
    <w:qFormat/>
    <w:uiPriority w:val="0"/>
    <w:pPr>
      <w:spacing w:line="360" w:lineRule="auto"/>
      <w:ind w:firstLine="540" w:firstLineChars="225"/>
    </w:pPr>
    <w:rPr>
      <w:rFonts w:ascii="宋体" w:hAnsi="宋体" w:eastAsia="宋体" w:cs="Times New Roman"/>
      <w:sz w:val="24"/>
      <w:szCs w:val="20"/>
    </w:rPr>
  </w:style>
  <w:style w:type="paragraph" w:styleId="31">
    <w:name w:val="toc 2"/>
    <w:basedOn w:val="1"/>
    <w:next w:val="1"/>
    <w:qFormat/>
    <w:uiPriority w:val="39"/>
    <w:pPr>
      <w:keepNext/>
      <w:keepLines/>
      <w:widowControl/>
      <w:spacing w:line="360" w:lineRule="auto"/>
      <w:ind w:left="420" w:leftChars="200" w:firstLine="560" w:firstLineChars="200"/>
      <w:jc w:val="left"/>
      <w:textAlignment w:val="baseline"/>
    </w:pPr>
    <w:rPr>
      <w:rFonts w:ascii="宋体" w:hAnsi="宋体" w:eastAsia="宋体" w:cs="宋体"/>
      <w:color w:val="080F17"/>
      <w:kern w:val="0"/>
      <w:sz w:val="24"/>
      <w:szCs w:val="20"/>
    </w:rPr>
  </w:style>
  <w:style w:type="paragraph" w:styleId="32">
    <w:name w:val="Body Text 2"/>
    <w:basedOn w:val="1"/>
    <w:next w:val="17"/>
    <w:link w:val="60"/>
    <w:semiHidden/>
    <w:unhideWhenUsed/>
    <w:qFormat/>
    <w:uiPriority w:val="99"/>
    <w:pPr>
      <w:keepNext/>
      <w:keepLines/>
      <w:widowControl/>
      <w:spacing w:after="120" w:line="480" w:lineRule="auto"/>
      <w:ind w:firstLine="560" w:firstLineChars="200"/>
      <w:jc w:val="left"/>
      <w:textAlignment w:val="baseline"/>
    </w:pPr>
    <w:rPr>
      <w:rFonts w:ascii="宋体" w:hAnsi="宋体" w:eastAsia="宋体" w:cs="宋体"/>
      <w:color w:val="080F17"/>
      <w:kern w:val="0"/>
      <w:sz w:val="24"/>
      <w:szCs w:val="20"/>
    </w:rPr>
  </w:style>
  <w:style w:type="paragraph" w:styleId="33">
    <w:name w:val="Normal (Web)"/>
    <w:basedOn w:val="1"/>
    <w:link w:val="224"/>
    <w:qFormat/>
    <w:uiPriority w:val="99"/>
    <w:pPr>
      <w:spacing w:beforeAutospacing="1" w:afterAutospacing="1" w:line="360" w:lineRule="auto"/>
      <w:ind w:firstLine="200" w:firstLineChars="200"/>
      <w:jc w:val="left"/>
    </w:pPr>
    <w:rPr>
      <w:rFonts w:ascii="Times New Roman" w:hAnsi="Times New Roman" w:eastAsia="宋体" w:cs="Times New Roman"/>
      <w:color w:val="000000"/>
      <w:kern w:val="0"/>
      <w:sz w:val="24"/>
      <w:szCs w:val="20"/>
    </w:rPr>
  </w:style>
  <w:style w:type="paragraph" w:styleId="34">
    <w:name w:val="Title"/>
    <w:basedOn w:val="1"/>
    <w:next w:val="1"/>
    <w:link w:val="95"/>
    <w:qFormat/>
    <w:uiPriority w:val="0"/>
    <w:pPr>
      <w:spacing w:before="240" w:after="60" w:line="360" w:lineRule="auto"/>
      <w:jc w:val="center"/>
      <w:outlineLvl w:val="0"/>
    </w:pPr>
    <w:rPr>
      <w:rFonts w:ascii="等线 Light" w:hAnsi="等线 Light" w:eastAsia="等线 Light" w:cs="Times New Roman"/>
      <w:b/>
      <w:bCs/>
      <w:kern w:val="0"/>
      <w:sz w:val="32"/>
      <w:szCs w:val="32"/>
    </w:rPr>
  </w:style>
  <w:style w:type="paragraph" w:styleId="35">
    <w:name w:val="annotation subject"/>
    <w:basedOn w:val="15"/>
    <w:next w:val="15"/>
    <w:link w:val="84"/>
    <w:unhideWhenUsed/>
    <w:qFormat/>
    <w:uiPriority w:val="99"/>
    <w:rPr>
      <w:b/>
      <w:bCs/>
    </w:rPr>
  </w:style>
  <w:style w:type="paragraph" w:styleId="36">
    <w:name w:val="Body Text First Indent"/>
    <w:basedOn w:val="17"/>
    <w:link w:val="59"/>
    <w:unhideWhenUsed/>
    <w:qFormat/>
    <w:uiPriority w:val="99"/>
    <w:pPr>
      <w:ind w:firstLine="420" w:firstLineChars="100"/>
    </w:pPr>
  </w:style>
  <w:style w:type="paragraph" w:styleId="37">
    <w:name w:val="Body Text First Indent 2"/>
    <w:basedOn w:val="18"/>
    <w:next w:val="1"/>
    <w:link w:val="96"/>
    <w:qFormat/>
    <w:uiPriority w:val="0"/>
    <w:pPr>
      <w:keepNext w:val="0"/>
      <w:keepLines w:val="0"/>
      <w:widowControl w:val="0"/>
      <w:ind w:left="0" w:leftChars="0" w:firstLine="200"/>
      <w:textAlignment w:val="auto"/>
    </w:pPr>
    <w:rPr>
      <w:rFonts w:ascii="Times New Roman" w:hAnsi="Times New Roman"/>
      <w:color w:val="000000"/>
      <w:kern w:val="2"/>
    </w:rPr>
  </w:style>
  <w:style w:type="table" w:styleId="39">
    <w:name w:val="Table Grid"/>
    <w:qFormat/>
    <w:uiPriority w:val="0"/>
    <w:rPr>
      <w:rFonts w:ascii="Times New Roman" w:hAnsi="Times New Roman" w:eastAsia="宋体" w:cs="Times New Roman"/>
    </w:rPr>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
  </w:style>
  <w:style w:type="character" w:styleId="41">
    <w:name w:val="Strong"/>
    <w:basedOn w:val="40"/>
    <w:qFormat/>
    <w:uiPriority w:val="0"/>
    <w:rPr>
      <w:b/>
    </w:rPr>
  </w:style>
  <w:style w:type="character" w:styleId="42">
    <w:name w:val="page number"/>
    <w:qFormat/>
    <w:uiPriority w:val="0"/>
  </w:style>
  <w:style w:type="character" w:styleId="43">
    <w:name w:val="FollowedHyperlink"/>
    <w:basedOn w:val="40"/>
    <w:unhideWhenUsed/>
    <w:qFormat/>
    <w:uiPriority w:val="99"/>
    <w:rPr>
      <w:color w:val="800080" w:themeColor="followedHyperlink"/>
      <w:u w:val="single"/>
      <w14:textFill>
        <w14:solidFill>
          <w14:schemeClr w14:val="folHlink"/>
        </w14:solidFill>
      </w14:textFill>
    </w:rPr>
  </w:style>
  <w:style w:type="character" w:styleId="44">
    <w:name w:val="Emphasis"/>
    <w:qFormat/>
    <w:uiPriority w:val="20"/>
    <w:rPr>
      <w:i/>
      <w:iCs/>
    </w:rPr>
  </w:style>
  <w:style w:type="character" w:styleId="45">
    <w:name w:val="Hyperlink"/>
    <w:qFormat/>
    <w:uiPriority w:val="99"/>
    <w:rPr>
      <w:color w:val="0A6CFF"/>
      <w:u w:val="single" w:color="0A6CFF"/>
    </w:rPr>
  </w:style>
  <w:style w:type="character" w:styleId="46">
    <w:name w:val="annotation reference"/>
    <w:basedOn w:val="40"/>
    <w:unhideWhenUsed/>
    <w:qFormat/>
    <w:uiPriority w:val="99"/>
    <w:rPr>
      <w:sz w:val="21"/>
      <w:szCs w:val="21"/>
    </w:rPr>
  </w:style>
  <w:style w:type="character" w:customStyle="1" w:styleId="47">
    <w:name w:val="标题 5 字符"/>
    <w:basedOn w:val="40"/>
    <w:link w:val="6"/>
    <w:qFormat/>
    <w:uiPriority w:val="0"/>
    <w:rPr>
      <w:b/>
      <w:bCs/>
      <w:sz w:val="28"/>
      <w:szCs w:val="28"/>
    </w:rPr>
  </w:style>
  <w:style w:type="character" w:customStyle="1" w:styleId="48">
    <w:name w:val="标题 1 字符"/>
    <w:basedOn w:val="40"/>
    <w:link w:val="2"/>
    <w:qFormat/>
    <w:uiPriority w:val="0"/>
    <w:rPr>
      <w:b/>
      <w:bCs/>
      <w:kern w:val="44"/>
      <w:sz w:val="44"/>
      <w:szCs w:val="44"/>
    </w:rPr>
  </w:style>
  <w:style w:type="character" w:customStyle="1" w:styleId="49">
    <w:name w:val="标题 2 字符"/>
    <w:basedOn w:val="40"/>
    <w:link w:val="3"/>
    <w:qFormat/>
    <w:uiPriority w:val="0"/>
    <w:rPr>
      <w:rFonts w:asciiTheme="majorHAnsi" w:hAnsiTheme="majorHAnsi" w:eastAsiaTheme="majorEastAsia" w:cstheme="majorBidi"/>
      <w:b/>
      <w:bCs/>
      <w:sz w:val="32"/>
      <w:szCs w:val="32"/>
    </w:rPr>
  </w:style>
  <w:style w:type="character" w:customStyle="1" w:styleId="50">
    <w:name w:val="标题 3 字符"/>
    <w:basedOn w:val="40"/>
    <w:link w:val="4"/>
    <w:qFormat/>
    <w:uiPriority w:val="0"/>
    <w:rPr>
      <w:b/>
      <w:bCs/>
      <w:sz w:val="32"/>
      <w:szCs w:val="32"/>
    </w:rPr>
  </w:style>
  <w:style w:type="character" w:customStyle="1" w:styleId="51">
    <w:name w:val="标题 4 字符"/>
    <w:basedOn w:val="40"/>
    <w:link w:val="5"/>
    <w:qFormat/>
    <w:uiPriority w:val="0"/>
    <w:rPr>
      <w:rFonts w:asciiTheme="majorHAnsi" w:hAnsiTheme="majorHAnsi" w:eastAsiaTheme="majorEastAsia" w:cstheme="majorBidi"/>
      <w:b/>
      <w:bCs/>
      <w:sz w:val="28"/>
      <w:szCs w:val="28"/>
    </w:rPr>
  </w:style>
  <w:style w:type="character" w:customStyle="1" w:styleId="52">
    <w:name w:val="标题 6 字符"/>
    <w:basedOn w:val="40"/>
    <w:link w:val="7"/>
    <w:qFormat/>
    <w:uiPriority w:val="0"/>
    <w:rPr>
      <w:rFonts w:asciiTheme="majorHAnsi" w:hAnsiTheme="majorHAnsi" w:eastAsiaTheme="majorEastAsia" w:cstheme="majorBidi"/>
      <w:b/>
      <w:bCs/>
      <w:sz w:val="24"/>
      <w:szCs w:val="24"/>
    </w:rPr>
  </w:style>
  <w:style w:type="character" w:customStyle="1" w:styleId="53">
    <w:name w:val="标题 7 字符"/>
    <w:basedOn w:val="40"/>
    <w:link w:val="8"/>
    <w:qFormat/>
    <w:uiPriority w:val="0"/>
    <w:rPr>
      <w:b/>
      <w:bCs/>
      <w:sz w:val="24"/>
      <w:szCs w:val="24"/>
    </w:rPr>
  </w:style>
  <w:style w:type="character" w:customStyle="1" w:styleId="54">
    <w:name w:val="标题 8 字符"/>
    <w:basedOn w:val="40"/>
    <w:link w:val="9"/>
    <w:qFormat/>
    <w:uiPriority w:val="0"/>
    <w:rPr>
      <w:rFonts w:asciiTheme="majorHAnsi" w:hAnsiTheme="majorHAnsi" w:eastAsiaTheme="majorEastAsia" w:cstheme="majorBidi"/>
      <w:sz w:val="24"/>
      <w:szCs w:val="24"/>
    </w:rPr>
  </w:style>
  <w:style w:type="character" w:customStyle="1" w:styleId="55">
    <w:name w:val="标题 9 字符"/>
    <w:basedOn w:val="40"/>
    <w:link w:val="10"/>
    <w:qFormat/>
    <w:uiPriority w:val="0"/>
    <w:rPr>
      <w:rFonts w:asciiTheme="majorHAnsi" w:hAnsiTheme="majorHAnsi" w:eastAsiaTheme="majorEastAsia" w:cstheme="majorBidi"/>
      <w:szCs w:val="21"/>
    </w:rPr>
  </w:style>
  <w:style w:type="character" w:customStyle="1" w:styleId="56">
    <w:name w:val="页眉 字符"/>
    <w:basedOn w:val="40"/>
    <w:link w:val="26"/>
    <w:qFormat/>
    <w:uiPriority w:val="99"/>
    <w:rPr>
      <w:sz w:val="18"/>
      <w:szCs w:val="18"/>
    </w:rPr>
  </w:style>
  <w:style w:type="character" w:customStyle="1" w:styleId="57">
    <w:name w:val="页脚 字符"/>
    <w:basedOn w:val="40"/>
    <w:link w:val="24"/>
    <w:qFormat/>
    <w:uiPriority w:val="99"/>
    <w:rPr>
      <w:sz w:val="18"/>
      <w:szCs w:val="18"/>
    </w:rPr>
  </w:style>
  <w:style w:type="character" w:customStyle="1" w:styleId="58">
    <w:name w:val="正文文本 字符"/>
    <w:basedOn w:val="40"/>
    <w:link w:val="17"/>
    <w:qFormat/>
    <w:uiPriority w:val="1"/>
    <w:rPr>
      <w:rFonts w:ascii="宋体" w:hAnsi="宋体" w:eastAsia="宋体" w:cs="宋体"/>
      <w:color w:val="080F17"/>
      <w:kern w:val="0"/>
      <w:sz w:val="24"/>
      <w:szCs w:val="20"/>
    </w:rPr>
  </w:style>
  <w:style w:type="character" w:customStyle="1" w:styleId="59">
    <w:name w:val="正文文本首行缩进 字符"/>
    <w:basedOn w:val="58"/>
    <w:link w:val="36"/>
    <w:qFormat/>
    <w:uiPriority w:val="99"/>
    <w:rPr>
      <w:rFonts w:ascii="宋体" w:hAnsi="宋体" w:eastAsia="宋体" w:cs="宋体"/>
      <w:color w:val="080F17"/>
      <w:kern w:val="0"/>
      <w:sz w:val="24"/>
      <w:szCs w:val="20"/>
    </w:rPr>
  </w:style>
  <w:style w:type="character" w:customStyle="1" w:styleId="60">
    <w:name w:val="正文文本 2 字符"/>
    <w:basedOn w:val="40"/>
    <w:link w:val="32"/>
    <w:semiHidden/>
    <w:uiPriority w:val="99"/>
    <w:rPr>
      <w:rFonts w:ascii="宋体" w:hAnsi="宋体" w:eastAsia="宋体" w:cs="宋体"/>
      <w:color w:val="080F17"/>
      <w:kern w:val="0"/>
      <w:sz w:val="24"/>
      <w:szCs w:val="20"/>
    </w:rPr>
  </w:style>
  <w:style w:type="character" w:customStyle="1" w:styleId="61">
    <w:name w:val="正文文本缩进 字符"/>
    <w:basedOn w:val="40"/>
    <w:link w:val="18"/>
    <w:qFormat/>
    <w:uiPriority w:val="0"/>
    <w:rPr>
      <w:rFonts w:ascii="宋体" w:hAnsi="宋体" w:eastAsia="宋体" w:cs="宋体"/>
      <w:color w:val="080F17"/>
      <w:kern w:val="0"/>
      <w:sz w:val="24"/>
      <w:szCs w:val="20"/>
    </w:rPr>
  </w:style>
  <w:style w:type="paragraph" w:customStyle="1" w:styleId="62">
    <w:name w:val="纯文本1"/>
    <w:basedOn w:val="1"/>
    <w:next w:val="20"/>
    <w:link w:val="63"/>
    <w:semiHidden/>
    <w:unhideWhenUsed/>
    <w:qFormat/>
    <w:uiPriority w:val="99"/>
    <w:pPr>
      <w:keepNext/>
      <w:keepLines/>
      <w:widowControl/>
      <w:spacing w:line="360" w:lineRule="auto"/>
      <w:ind w:firstLine="560" w:firstLineChars="200"/>
      <w:jc w:val="left"/>
      <w:textAlignment w:val="baseline"/>
    </w:pPr>
    <w:rPr>
      <w:rFonts w:ascii="宋体" w:hAnsi="Courier New" w:eastAsia="宋体" w:cs="Courier New"/>
      <w:color w:val="080F17"/>
      <w:sz w:val="24"/>
    </w:rPr>
  </w:style>
  <w:style w:type="character" w:customStyle="1" w:styleId="63">
    <w:name w:val="纯文本 Char"/>
    <w:basedOn w:val="40"/>
    <w:link w:val="62"/>
    <w:semiHidden/>
    <w:qFormat/>
    <w:uiPriority w:val="99"/>
    <w:rPr>
      <w:rFonts w:ascii="宋体" w:hAnsi="Courier New" w:eastAsia="宋体" w:cs="Courier New"/>
      <w:color w:val="080F17"/>
      <w:sz w:val="24"/>
    </w:rPr>
  </w:style>
  <w:style w:type="character" w:customStyle="1" w:styleId="64">
    <w:name w:val="批注框文本 字符"/>
    <w:basedOn w:val="40"/>
    <w:link w:val="23"/>
    <w:qFormat/>
    <w:uiPriority w:val="0"/>
    <w:rPr>
      <w:rFonts w:ascii="宋体" w:hAnsi="宋体" w:eastAsia="宋体" w:cs="宋体"/>
      <w:color w:val="080F17"/>
      <w:kern w:val="0"/>
      <w:sz w:val="18"/>
      <w:szCs w:val="18"/>
    </w:rPr>
  </w:style>
  <w:style w:type="paragraph" w:customStyle="1" w:styleId="65">
    <w:name w:val="MainTitle"/>
    <w:basedOn w:val="1"/>
    <w:qFormat/>
    <w:uiPriority w:val="0"/>
    <w:pPr>
      <w:keepNext/>
      <w:keepLines/>
      <w:widowControl/>
      <w:pBdr>
        <w:bottom w:val="single" w:color="E2E6ED" w:sz="6" w:space="5"/>
      </w:pBdr>
      <w:spacing w:before="180" w:after="480" w:line="780" w:lineRule="exact"/>
      <w:ind w:firstLine="560" w:firstLineChars="200"/>
      <w:jc w:val="left"/>
      <w:textAlignment w:val="baseline"/>
    </w:pPr>
    <w:rPr>
      <w:rFonts w:ascii="宋体" w:hAnsi="宋体" w:eastAsia="宋体" w:cs="宋体"/>
      <w:b/>
      <w:color w:val="080F17"/>
      <w:kern w:val="0"/>
      <w:sz w:val="44"/>
      <w:szCs w:val="20"/>
    </w:rPr>
  </w:style>
  <w:style w:type="character" w:customStyle="1" w:styleId="66">
    <w:name w:val="DateTime"/>
    <w:qFormat/>
    <w:uiPriority w:val="0"/>
    <w:rPr>
      <w:color w:val="0A6CFF"/>
    </w:rPr>
  </w:style>
  <w:style w:type="paragraph" w:customStyle="1" w:styleId="67">
    <w:name w:val="Blockquote"/>
    <w:basedOn w:val="1"/>
    <w:qFormat/>
    <w:uiPriority w:val="0"/>
    <w:pPr>
      <w:keepNext/>
      <w:keepLines/>
      <w:widowControl/>
      <w:pBdr>
        <w:left w:val="single" w:color="E2E6ED" w:sz="36" w:space="12"/>
      </w:pBdr>
      <w:spacing w:line="360" w:lineRule="auto"/>
      <w:ind w:left="330" w:firstLine="200" w:firstLineChars="200"/>
      <w:jc w:val="left"/>
      <w:textAlignment w:val="baseline"/>
    </w:pPr>
    <w:rPr>
      <w:rFonts w:ascii="宋体" w:hAnsi="宋体" w:eastAsia="宋体" w:cs="宋体"/>
      <w:color w:val="767C85"/>
      <w:kern w:val="0"/>
      <w:sz w:val="22"/>
      <w:szCs w:val="20"/>
    </w:rPr>
  </w:style>
  <w:style w:type="character" w:customStyle="1" w:styleId="68">
    <w:name w:val="Code"/>
    <w:qFormat/>
    <w:uiPriority w:val="0"/>
    <w:rPr>
      <w:bdr w:val="single" w:color="E2E6ED" w:sz="6" w:space="0"/>
    </w:rPr>
  </w:style>
  <w:style w:type="paragraph" w:customStyle="1" w:styleId="69">
    <w:name w:val="CodeBlock"/>
    <w:basedOn w:val="1"/>
    <w:qFormat/>
    <w:uiPriority w:val="0"/>
    <w:pPr>
      <w:keepNext/>
      <w:keepLines/>
      <w:widowControl/>
      <w:numPr>
        <w:ilvl w:val="0"/>
        <w:numId w:val="3"/>
      </w:numPr>
      <w:pBdr>
        <w:top w:val="single" w:color="E2E6ED" w:sz="6" w:space="8"/>
        <w:left w:val="single" w:color="E2E6ED" w:sz="6" w:space="26"/>
        <w:bottom w:val="single" w:color="E2E6ED" w:sz="6" w:space="8"/>
        <w:right w:val="single" w:color="E2E6ED" w:sz="6" w:space="0"/>
      </w:pBdr>
      <w:shd w:val="clear" w:color="FFFFFF" w:fill="F5F7F9"/>
      <w:spacing w:line="300" w:lineRule="exact"/>
      <w:ind w:left="540" w:firstLine="200" w:firstLineChars="200"/>
      <w:jc w:val="left"/>
      <w:textAlignment w:val="baseline"/>
    </w:pPr>
    <w:rPr>
      <w:rFonts w:ascii="宋体" w:hAnsi="宋体" w:eastAsia="宋体" w:cs="宋体"/>
      <w:color w:val="080F17"/>
      <w:kern w:val="0"/>
      <w:sz w:val="18"/>
      <w:szCs w:val="20"/>
    </w:rPr>
  </w:style>
  <w:style w:type="table" w:customStyle="1" w:styleId="70">
    <w:name w:val="HighlightBlock"/>
    <w:qFormat/>
    <w:uiPriority w:val="0"/>
    <w:rPr>
      <w:rFonts w:ascii="Times New Roman" w:hAnsi="Times New Roman" w:eastAsia="宋体" w:cs="Times New Roman"/>
    </w:rPr>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top w:w="0" w:type="dxa"/>
        <w:left w:w="108" w:type="dxa"/>
        <w:bottom w:w="0" w:type="dxa"/>
        <w:right w:w="108" w:type="dxa"/>
      </w:tblCellMar>
    </w:tblPr>
  </w:style>
  <w:style w:type="paragraph" w:customStyle="1" w:styleId="71">
    <w:name w:val="Seperate"/>
    <w:basedOn w:val="1"/>
    <w:qFormat/>
    <w:uiPriority w:val="0"/>
    <w:pPr>
      <w:keepNext/>
      <w:keepLines/>
      <w:widowControl/>
      <w:spacing w:line="120" w:lineRule="exact"/>
      <w:ind w:firstLine="560" w:firstLineChars="200"/>
      <w:jc w:val="left"/>
      <w:textAlignment w:val="baseline"/>
    </w:pPr>
    <w:rPr>
      <w:rFonts w:ascii="宋体" w:hAnsi="宋体" w:eastAsia="宋体" w:cs="宋体"/>
      <w:color w:val="080F17"/>
      <w:kern w:val="0"/>
      <w:sz w:val="24"/>
      <w:szCs w:val="20"/>
    </w:rPr>
  </w:style>
  <w:style w:type="paragraph" w:customStyle="1" w:styleId="72">
    <w:name w:val="正文四号"/>
    <w:qFormat/>
    <w:uiPriority w:val="1"/>
    <w:pPr>
      <w:spacing w:line="360" w:lineRule="auto"/>
      <w:ind w:firstLine="480" w:firstLineChars="200"/>
    </w:pPr>
    <w:rPr>
      <w:rFonts w:ascii="Times New Roman" w:hAnsi="Times New Roman" w:eastAsia="宋体" w:cs="Times New Roman"/>
      <w:sz w:val="24"/>
      <w:szCs w:val="24"/>
      <w:lang w:val="zh-CN" w:eastAsia="zh-CN" w:bidi="ar-SA"/>
    </w:rPr>
  </w:style>
  <w:style w:type="paragraph" w:customStyle="1" w:styleId="73">
    <w:name w:val="正文-H"/>
    <w:link w:val="133"/>
    <w:qFormat/>
    <w:uiPriority w:val="0"/>
    <w:pPr>
      <w:spacing w:line="480" w:lineRule="exact"/>
      <w:ind w:firstLine="200" w:firstLineChars="200"/>
    </w:pPr>
    <w:rPr>
      <w:rFonts w:ascii="仿宋_GB2312" w:hAnsi="Times New Roman" w:eastAsia="仿宋_GB2312" w:cs="Times New Roman"/>
      <w:kern w:val="2"/>
      <w:sz w:val="28"/>
      <w:szCs w:val="30"/>
      <w:lang w:val="zh-TW" w:eastAsia="zh-TW" w:bidi="zh-TW"/>
    </w:rPr>
  </w:style>
  <w:style w:type="paragraph" w:customStyle="1" w:styleId="74">
    <w:name w:val="h0"/>
    <w:link w:val="215"/>
    <w:qFormat/>
    <w:uiPriority w:val="0"/>
    <w:pPr>
      <w:widowControl w:val="0"/>
      <w:adjustRightInd w:val="0"/>
      <w:spacing w:line="360" w:lineRule="auto"/>
      <w:ind w:firstLine="480" w:firstLineChars="200"/>
      <w:jc w:val="both"/>
      <w:textAlignment w:val="baseline"/>
    </w:pPr>
    <w:rPr>
      <w:rFonts w:ascii="宋体" w:hAnsi="宋体" w:cs="Times New Roman (正文 CS 字体)" w:eastAsiaTheme="minorEastAsia"/>
      <w:kern w:val="2"/>
      <w:sz w:val="21"/>
      <w:szCs w:val="24"/>
      <w:lang w:val="en-US" w:eastAsia="zh-CN" w:bidi="ar-SA"/>
    </w:rPr>
  </w:style>
  <w:style w:type="paragraph" w:customStyle="1" w:styleId="75">
    <w:name w:val="表格内容标准样式"/>
    <w:basedOn w:val="74"/>
    <w:qFormat/>
    <w:uiPriority w:val="0"/>
    <w:pPr>
      <w:spacing w:line="240" w:lineRule="auto"/>
      <w:ind w:firstLine="0" w:firstLineChars="0"/>
      <w:jc w:val="center"/>
    </w:pPr>
    <w:rPr>
      <w:bCs/>
      <w:sz w:val="18"/>
    </w:rPr>
  </w:style>
  <w:style w:type="character" w:customStyle="1" w:styleId="76">
    <w:name w:val="普通文字 Char Char"/>
    <w:qFormat/>
    <w:uiPriority w:val="0"/>
    <w:rPr>
      <w:rFonts w:ascii="宋体" w:hAnsi="Courier New" w:eastAsia="宋体"/>
      <w:kern w:val="2"/>
      <w:sz w:val="28"/>
      <w:lang w:val="en-US" w:eastAsia="zh-CN"/>
    </w:rPr>
  </w:style>
  <w:style w:type="paragraph" w:customStyle="1" w:styleId="77">
    <w:name w:val="列出段落1"/>
    <w:basedOn w:val="1"/>
    <w:next w:val="78"/>
    <w:qFormat/>
    <w:uiPriority w:val="0"/>
    <w:pPr>
      <w:keepNext/>
      <w:keepLines/>
      <w:widowControl/>
      <w:spacing w:line="360" w:lineRule="auto"/>
      <w:ind w:firstLine="200" w:firstLineChars="200"/>
      <w:textAlignment w:val="baseline"/>
    </w:pPr>
    <w:rPr>
      <w:rFonts w:ascii="宋体" w:hAnsi="宋体" w:cs="Times New Roman (正文 CS 字体)"/>
      <w:color w:val="080F17"/>
      <w:sz w:val="24"/>
      <w:szCs w:val="28"/>
      <w:shd w:val="clear" w:color="auto" w:fill="FFFFFF"/>
    </w:rPr>
  </w:style>
  <w:style w:type="paragraph" w:styleId="78">
    <w:name w:val="List Paragraph"/>
    <w:basedOn w:val="1"/>
    <w:link w:val="106"/>
    <w:qFormat/>
    <w:uiPriority w:val="0"/>
    <w:pPr>
      <w:ind w:firstLine="420" w:firstLineChars="200"/>
    </w:pPr>
  </w:style>
  <w:style w:type="paragraph" w:customStyle="1" w:styleId="79">
    <w:name w:val="正文文本1"/>
    <w:basedOn w:val="1"/>
    <w:qFormat/>
    <w:uiPriority w:val="0"/>
    <w:pPr>
      <w:keepNext/>
      <w:keepLines/>
      <w:spacing w:line="360" w:lineRule="auto"/>
      <w:ind w:firstLine="420" w:firstLineChars="200"/>
      <w:jc w:val="left"/>
      <w:textAlignment w:val="baseline"/>
    </w:pPr>
    <w:rPr>
      <w:rFonts w:ascii="宋体" w:hAnsi="宋体" w:eastAsia="宋体" w:cs="华文宋体"/>
      <w:color w:val="080F17"/>
      <w:kern w:val="0"/>
      <w:sz w:val="24"/>
      <w:szCs w:val="24"/>
    </w:rPr>
  </w:style>
  <w:style w:type="paragraph" w:customStyle="1" w:styleId="80">
    <w:name w:val="列表段落1"/>
    <w:basedOn w:val="1"/>
    <w:qFormat/>
    <w:uiPriority w:val="99"/>
    <w:pPr>
      <w:keepNext/>
      <w:keepLines/>
      <w:ind w:firstLine="420" w:firstLineChars="200"/>
      <w:jc w:val="left"/>
      <w:textAlignment w:val="baseline"/>
    </w:pPr>
    <w:rPr>
      <w:rFonts w:ascii="Times New Roman" w:hAnsi="Times New Roman" w:eastAsia="宋体" w:cs="Times New Roman"/>
      <w:color w:val="080F17"/>
      <w:kern w:val="0"/>
      <w:sz w:val="24"/>
      <w:szCs w:val="24"/>
    </w:rPr>
  </w:style>
  <w:style w:type="character" w:customStyle="1" w:styleId="81">
    <w:name w:val="访问过的超链接1"/>
    <w:basedOn w:val="40"/>
    <w:semiHidden/>
    <w:unhideWhenUsed/>
    <w:uiPriority w:val="99"/>
    <w:rPr>
      <w:color w:val="800080"/>
      <w:u w:val="single"/>
    </w:rPr>
  </w:style>
  <w:style w:type="character" w:customStyle="1" w:styleId="82">
    <w:name w:val="纯文本 字符"/>
    <w:basedOn w:val="40"/>
    <w:link w:val="20"/>
    <w:qFormat/>
    <w:uiPriority w:val="0"/>
    <w:rPr>
      <w:rFonts w:ascii="宋体" w:hAnsi="Courier New" w:eastAsia="宋体" w:cs="Courier New"/>
      <w:szCs w:val="21"/>
    </w:rPr>
  </w:style>
  <w:style w:type="character" w:customStyle="1" w:styleId="83">
    <w:name w:val="批注文字 字符"/>
    <w:basedOn w:val="40"/>
    <w:link w:val="15"/>
    <w:qFormat/>
    <w:uiPriority w:val="99"/>
  </w:style>
  <w:style w:type="character" w:customStyle="1" w:styleId="84">
    <w:name w:val="批注主题 字符"/>
    <w:basedOn w:val="83"/>
    <w:link w:val="35"/>
    <w:qFormat/>
    <w:uiPriority w:val="99"/>
    <w:rPr>
      <w:b/>
      <w:bCs/>
    </w:rPr>
  </w:style>
  <w:style w:type="paragraph" w:customStyle="1" w:styleId="85">
    <w:name w:val="目录 71"/>
    <w:basedOn w:val="1"/>
    <w:next w:val="1"/>
    <w:unhideWhenUsed/>
    <w:qFormat/>
    <w:uiPriority w:val="39"/>
    <w:pPr>
      <w:ind w:left="2520" w:leftChars="1200"/>
    </w:pPr>
  </w:style>
  <w:style w:type="character" w:customStyle="1" w:styleId="86">
    <w:name w:val="文档结构图 字符"/>
    <w:basedOn w:val="40"/>
    <w:link w:val="14"/>
    <w:qFormat/>
    <w:uiPriority w:val="0"/>
    <w:rPr>
      <w:rFonts w:ascii="宋体" w:hAnsi="Times New Roman" w:eastAsia="宋体" w:cs="宋体"/>
      <w:color w:val="000000"/>
      <w:sz w:val="18"/>
      <w:szCs w:val="18"/>
    </w:rPr>
  </w:style>
  <w:style w:type="paragraph" w:customStyle="1" w:styleId="87">
    <w:name w:val="目录 51"/>
    <w:basedOn w:val="1"/>
    <w:next w:val="1"/>
    <w:unhideWhenUsed/>
    <w:qFormat/>
    <w:uiPriority w:val="39"/>
    <w:pPr>
      <w:ind w:left="1680" w:leftChars="800"/>
    </w:pPr>
  </w:style>
  <w:style w:type="paragraph" w:customStyle="1" w:styleId="88">
    <w:name w:val="目录 81"/>
    <w:basedOn w:val="1"/>
    <w:next w:val="1"/>
    <w:unhideWhenUsed/>
    <w:qFormat/>
    <w:uiPriority w:val="39"/>
    <w:pPr>
      <w:ind w:left="2940" w:leftChars="1400"/>
    </w:pPr>
  </w:style>
  <w:style w:type="character" w:customStyle="1" w:styleId="89">
    <w:name w:val="日期 字符"/>
    <w:basedOn w:val="40"/>
    <w:link w:val="21"/>
    <w:qFormat/>
    <w:uiPriority w:val="0"/>
    <w:rPr>
      <w:rFonts w:ascii="宋体" w:hAnsi="Times New Roman" w:eastAsia="宋体" w:cs="Times New Roman"/>
      <w:sz w:val="28"/>
      <w:szCs w:val="20"/>
    </w:rPr>
  </w:style>
  <w:style w:type="character" w:customStyle="1" w:styleId="90">
    <w:name w:val="正文文本缩进 2 字符"/>
    <w:basedOn w:val="40"/>
    <w:link w:val="22"/>
    <w:qFormat/>
    <w:uiPriority w:val="0"/>
    <w:rPr>
      <w:rFonts w:ascii="宋体" w:hAnsi="宋体" w:eastAsia="宋体" w:cs="Times New Roman"/>
      <w:sz w:val="24"/>
      <w:szCs w:val="20"/>
    </w:rPr>
  </w:style>
  <w:style w:type="character" w:customStyle="1" w:styleId="91">
    <w:name w:val="副标题 字符"/>
    <w:basedOn w:val="40"/>
    <w:link w:val="29"/>
    <w:qFormat/>
    <w:uiPriority w:val="11"/>
    <w:rPr>
      <w:rFonts w:ascii="Times New Roman" w:hAnsi="Times New Roman" w:eastAsia="宋体" w:cs="Times New Roman"/>
      <w:b/>
      <w:bCs/>
      <w:kern w:val="28"/>
      <w:sz w:val="32"/>
      <w:szCs w:val="32"/>
    </w:rPr>
  </w:style>
  <w:style w:type="paragraph" w:customStyle="1" w:styleId="92">
    <w:name w:val="目录 61"/>
    <w:basedOn w:val="1"/>
    <w:next w:val="1"/>
    <w:unhideWhenUsed/>
    <w:qFormat/>
    <w:uiPriority w:val="39"/>
    <w:pPr>
      <w:ind w:left="2100" w:leftChars="1000"/>
    </w:pPr>
  </w:style>
  <w:style w:type="character" w:customStyle="1" w:styleId="93">
    <w:name w:val="正文文本缩进 3 字符"/>
    <w:basedOn w:val="40"/>
    <w:link w:val="30"/>
    <w:qFormat/>
    <w:uiPriority w:val="0"/>
    <w:rPr>
      <w:rFonts w:ascii="宋体" w:hAnsi="宋体" w:eastAsia="宋体" w:cs="Times New Roman"/>
      <w:sz w:val="24"/>
      <w:szCs w:val="20"/>
    </w:rPr>
  </w:style>
  <w:style w:type="paragraph" w:customStyle="1" w:styleId="94">
    <w:name w:val="目录 91"/>
    <w:basedOn w:val="1"/>
    <w:next w:val="1"/>
    <w:unhideWhenUsed/>
    <w:qFormat/>
    <w:uiPriority w:val="39"/>
    <w:pPr>
      <w:ind w:left="3360" w:leftChars="1600"/>
    </w:pPr>
  </w:style>
  <w:style w:type="character" w:customStyle="1" w:styleId="95">
    <w:name w:val="标题 字符"/>
    <w:basedOn w:val="40"/>
    <w:link w:val="34"/>
    <w:qFormat/>
    <w:uiPriority w:val="0"/>
    <w:rPr>
      <w:rFonts w:ascii="等线 Light" w:hAnsi="等线 Light" w:eastAsia="等线 Light" w:cs="Times New Roman"/>
      <w:b/>
      <w:bCs/>
      <w:kern w:val="0"/>
      <w:sz w:val="32"/>
      <w:szCs w:val="32"/>
    </w:rPr>
  </w:style>
  <w:style w:type="character" w:customStyle="1" w:styleId="96">
    <w:name w:val="正文文本首行缩进 2 字符"/>
    <w:basedOn w:val="61"/>
    <w:link w:val="37"/>
    <w:uiPriority w:val="0"/>
    <w:rPr>
      <w:rFonts w:ascii="Times New Roman" w:hAnsi="Times New Roman" w:eastAsia="宋体" w:cs="宋体"/>
      <w:color w:val="000000"/>
      <w:kern w:val="0"/>
      <w:sz w:val="24"/>
      <w:szCs w:val="20"/>
    </w:rPr>
  </w:style>
  <w:style w:type="table" w:customStyle="1" w:styleId="97">
    <w:name w:val="网格型1"/>
    <w:basedOn w:val="38"/>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标准正文样式"/>
    <w:basedOn w:val="99"/>
    <w:link w:val="102"/>
    <w:qFormat/>
    <w:uiPriority w:val="0"/>
    <w:pPr>
      <w:ind w:firstLine="560"/>
    </w:pPr>
    <w:rPr>
      <w:kern w:val="0"/>
      <w:sz w:val="28"/>
      <w:szCs w:val="24"/>
    </w:rPr>
  </w:style>
  <w:style w:type="paragraph" w:customStyle="1" w:styleId="99">
    <w:name w:val="样式 样式 正文首行缩进 2 + 首行缩进:  2 字符 + 首行缩进:  2 字符"/>
    <w:basedOn w:val="1"/>
    <w:qFormat/>
    <w:uiPriority w:val="0"/>
    <w:pPr>
      <w:spacing w:line="360" w:lineRule="auto"/>
      <w:ind w:firstLine="480" w:firstLineChars="200"/>
      <w:jc w:val="left"/>
    </w:pPr>
    <w:rPr>
      <w:rFonts w:ascii="Times New Roman" w:hAnsi="Times New Roman" w:eastAsia="宋体" w:cs="宋体"/>
      <w:color w:val="000000"/>
      <w:sz w:val="24"/>
      <w:szCs w:val="20"/>
    </w:rPr>
  </w:style>
  <w:style w:type="character" w:customStyle="1" w:styleId="100">
    <w:name w:val="题注 字符"/>
    <w:link w:val="12"/>
    <w:qFormat/>
    <w:uiPriority w:val="35"/>
    <w:rPr>
      <w:rFonts w:ascii="Arial" w:hAnsi="Arial" w:eastAsia="黑体" w:cs="Arial"/>
      <w:color w:val="000000"/>
      <w:sz w:val="20"/>
      <w:szCs w:val="20"/>
    </w:rPr>
  </w:style>
  <w:style w:type="paragraph" w:customStyle="1" w:styleId="101">
    <w:name w:val="正文-2字符首行缩进"/>
    <w:basedOn w:val="1"/>
    <w:qFormat/>
    <w:uiPriority w:val="0"/>
    <w:pPr>
      <w:spacing w:line="360" w:lineRule="auto"/>
      <w:ind w:firstLine="200" w:firstLineChars="200"/>
      <w:jc w:val="left"/>
    </w:pPr>
    <w:rPr>
      <w:rFonts w:ascii="Times New Roman" w:hAnsi="Times New Roman" w:eastAsia="宋体" w:cs="宋体"/>
      <w:color w:val="000000"/>
      <w:sz w:val="24"/>
      <w:szCs w:val="20"/>
    </w:rPr>
  </w:style>
  <w:style w:type="character" w:customStyle="1" w:styleId="102">
    <w:name w:val="标准正文样式 Char"/>
    <w:basedOn w:val="40"/>
    <w:link w:val="98"/>
    <w:qFormat/>
    <w:uiPriority w:val="0"/>
    <w:rPr>
      <w:rFonts w:ascii="Times New Roman" w:hAnsi="Times New Roman" w:eastAsia="宋体" w:cs="宋体"/>
      <w:color w:val="000000"/>
      <w:kern w:val="0"/>
      <w:sz w:val="28"/>
      <w:szCs w:val="24"/>
    </w:rPr>
  </w:style>
  <w:style w:type="paragraph" w:customStyle="1" w:styleId="103">
    <w:name w:val="样式 正文文本缩进 + 左  0 字符"/>
    <w:basedOn w:val="18"/>
    <w:qFormat/>
    <w:uiPriority w:val="0"/>
    <w:pPr>
      <w:keepNext w:val="0"/>
      <w:keepLines w:val="0"/>
      <w:widowControl w:val="0"/>
      <w:spacing w:after="0"/>
      <w:ind w:left="0" w:leftChars="0" w:firstLine="250" w:firstLineChars="250"/>
      <w:textAlignment w:val="auto"/>
    </w:pPr>
    <w:rPr>
      <w:rFonts w:ascii="Times New Roman" w:hAnsi="Times New Roman"/>
      <w:color w:val="000000"/>
      <w:kern w:val="2"/>
    </w:rPr>
  </w:style>
  <w:style w:type="paragraph" w:customStyle="1" w:styleId="104">
    <w:name w:val="_正文样式"/>
    <w:basedOn w:val="1"/>
    <w:qFormat/>
    <w:uiPriority w:val="0"/>
    <w:pPr>
      <w:widowControl/>
      <w:spacing w:line="360" w:lineRule="auto"/>
      <w:ind w:firstLine="200" w:firstLineChars="200"/>
      <w:jc w:val="left"/>
    </w:pPr>
    <w:rPr>
      <w:rFonts w:ascii="Times New Roman" w:hAnsi="Times New Roman" w:eastAsia="宋体" w:cs="Times New Roman"/>
      <w:color w:val="000000"/>
      <w:kern w:val="0"/>
      <w:sz w:val="24"/>
      <w:szCs w:val="24"/>
    </w:rPr>
  </w:style>
  <w:style w:type="paragraph" w:customStyle="1" w:styleId="105">
    <w:name w:val="缩进正文"/>
    <w:basedOn w:val="1"/>
    <w:qFormat/>
    <w:uiPriority w:val="0"/>
    <w:pPr>
      <w:wordWrap w:val="0"/>
      <w:adjustRightInd w:val="0"/>
      <w:spacing w:line="360" w:lineRule="auto"/>
      <w:ind w:firstLine="200" w:firstLineChars="200"/>
      <w:jc w:val="left"/>
    </w:pPr>
    <w:rPr>
      <w:rFonts w:ascii="Calibri" w:hAnsi="Calibri" w:eastAsia="宋体" w:cs="宋体"/>
      <w:color w:val="000000"/>
      <w:sz w:val="24"/>
      <w:szCs w:val="24"/>
    </w:rPr>
  </w:style>
  <w:style w:type="character" w:customStyle="1" w:styleId="106">
    <w:name w:val="列表段落 字符"/>
    <w:link w:val="78"/>
    <w:qFormat/>
    <w:uiPriority w:val="34"/>
  </w:style>
  <w:style w:type="paragraph" w:customStyle="1" w:styleId="107">
    <w:name w:val="题注格式"/>
    <w:basedOn w:val="1"/>
    <w:qFormat/>
    <w:uiPriority w:val="0"/>
    <w:pPr>
      <w:spacing w:beforeLines="50" w:afterLines="50" w:line="360" w:lineRule="auto"/>
      <w:jc w:val="center"/>
    </w:pPr>
    <w:rPr>
      <w:rFonts w:ascii="Times New Roman" w:hAnsi="Times New Roman" w:eastAsia="宋体" w:cs="宋体"/>
      <w:color w:val="000000"/>
      <w:szCs w:val="21"/>
    </w:rPr>
  </w:style>
  <w:style w:type="paragraph" w:customStyle="1" w:styleId="108">
    <w:name w:val="列表1"/>
    <w:basedOn w:val="1"/>
    <w:link w:val="214"/>
    <w:qFormat/>
    <w:uiPriority w:val="34"/>
    <w:pPr>
      <w:tabs>
        <w:tab w:val="left" w:pos="3660"/>
      </w:tabs>
      <w:spacing w:line="360" w:lineRule="auto"/>
      <w:ind w:left="3660" w:hanging="420" w:firstLineChars="200"/>
      <w:jc w:val="left"/>
    </w:pPr>
    <w:rPr>
      <w:rFonts w:ascii="Century" w:hAnsi="Century" w:eastAsia="宋体" w:cs="宋体"/>
      <w:color w:val="000000"/>
      <w:kern w:val="0"/>
      <w:sz w:val="20"/>
      <w:szCs w:val="21"/>
    </w:rPr>
  </w:style>
  <w:style w:type="paragraph" w:customStyle="1" w:styleId="109">
    <w:name w:val="图注"/>
    <w:basedOn w:val="1"/>
    <w:next w:val="1"/>
    <w:qFormat/>
    <w:uiPriority w:val="99"/>
    <w:pPr>
      <w:autoSpaceDE w:val="0"/>
      <w:autoSpaceDN w:val="0"/>
      <w:adjustRightInd w:val="0"/>
      <w:snapToGrid w:val="0"/>
      <w:spacing w:beforeLines="25" w:afterLines="50" w:line="360" w:lineRule="auto"/>
      <w:ind w:firstLine="200" w:firstLineChars="200"/>
      <w:jc w:val="center"/>
    </w:pPr>
    <w:rPr>
      <w:rFonts w:ascii="黑体" w:hAnsi="黑体" w:eastAsia="黑体" w:cs="宋体"/>
      <w:color w:val="000000"/>
      <w:kern w:val="0"/>
      <w:sz w:val="20"/>
    </w:rPr>
  </w:style>
  <w:style w:type="paragraph" w:customStyle="1" w:styleId="110">
    <w:name w:val="段落正文"/>
    <w:basedOn w:val="1"/>
    <w:qFormat/>
    <w:uiPriority w:val="0"/>
    <w:pPr>
      <w:adjustRightInd w:val="0"/>
      <w:spacing w:line="360" w:lineRule="auto"/>
      <w:ind w:firstLine="200" w:firstLineChars="200"/>
    </w:pPr>
    <w:rPr>
      <w:rFonts w:ascii="Times New Roman" w:hAnsi="Times New Roman" w:eastAsia="宋体"/>
      <w:color w:val="000000"/>
      <w:sz w:val="24"/>
    </w:rPr>
  </w:style>
  <w:style w:type="paragraph" w:customStyle="1" w:styleId="111">
    <w:name w:val="WPSOffice手动目录 1"/>
    <w:qFormat/>
    <w:uiPriority w:val="0"/>
    <w:rPr>
      <w:rFonts w:ascii="Times New Roman" w:hAnsi="Times New Roman" w:eastAsia="宋体" w:cs="Times New Roman"/>
      <w:lang w:val="en-US" w:eastAsia="zh-CN" w:bidi="ar-SA"/>
    </w:rPr>
  </w:style>
  <w:style w:type="paragraph" w:customStyle="1" w:styleId="112">
    <w:name w:val="WPSOffice手动目录 2"/>
    <w:qFormat/>
    <w:uiPriority w:val="0"/>
    <w:rPr>
      <w:rFonts w:ascii="Times New Roman" w:hAnsi="Times New Roman" w:eastAsia="宋体" w:cs="Times New Roman"/>
      <w:lang w:val="en-US" w:eastAsia="zh-CN" w:bidi="ar-SA"/>
    </w:rPr>
  </w:style>
  <w:style w:type="paragraph" w:customStyle="1" w:styleId="113">
    <w:name w:val="WPSOffice手动目录 3"/>
    <w:qFormat/>
    <w:uiPriority w:val="0"/>
    <w:rPr>
      <w:rFonts w:ascii="Times New Roman" w:hAnsi="Times New Roman" w:eastAsia="宋体" w:cs="Times New Roman"/>
      <w:lang w:val="en-US" w:eastAsia="zh-CN" w:bidi="ar-SA"/>
    </w:rPr>
  </w:style>
  <w:style w:type="paragraph" w:customStyle="1" w:styleId="114">
    <w:name w:val="Body text|1"/>
    <w:basedOn w:val="1"/>
    <w:qFormat/>
    <w:uiPriority w:val="0"/>
    <w:pPr>
      <w:spacing w:line="449" w:lineRule="auto"/>
      <w:ind w:firstLine="400" w:firstLineChars="200"/>
      <w:jc w:val="left"/>
    </w:pPr>
    <w:rPr>
      <w:rFonts w:ascii="宋体" w:hAnsi="宋体" w:eastAsia="宋体" w:cs="宋体"/>
      <w:color w:val="000000"/>
      <w:sz w:val="28"/>
      <w:szCs w:val="28"/>
      <w:lang w:val="zh-TW" w:eastAsia="zh-TW" w:bidi="zh-TW"/>
    </w:rPr>
  </w:style>
  <w:style w:type="table" w:customStyle="1" w:styleId="115">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16">
    <w:name w:val="p5"/>
    <w:basedOn w:val="1"/>
    <w:autoRedefine/>
    <w:qFormat/>
    <w:uiPriority w:val="0"/>
    <w:pPr>
      <w:widowControl/>
      <w:spacing w:before="100" w:beforeAutospacing="1" w:after="100" w:afterAutospacing="1" w:line="360" w:lineRule="auto"/>
      <w:ind w:firstLine="200" w:firstLineChars="200"/>
      <w:jc w:val="left"/>
    </w:pPr>
    <w:rPr>
      <w:rFonts w:ascii="宋体" w:hAnsi="宋体" w:eastAsia="宋体" w:cs="宋体"/>
      <w:color w:val="000000"/>
      <w:kern w:val="0"/>
      <w:sz w:val="24"/>
      <w:szCs w:val="24"/>
    </w:rPr>
  </w:style>
  <w:style w:type="character" w:customStyle="1" w:styleId="117">
    <w:name w:val="s1"/>
    <w:basedOn w:val="40"/>
    <w:autoRedefine/>
    <w:qFormat/>
    <w:uiPriority w:val="0"/>
  </w:style>
  <w:style w:type="character" w:customStyle="1" w:styleId="118">
    <w:name w:val="font81"/>
    <w:basedOn w:val="40"/>
    <w:qFormat/>
    <w:uiPriority w:val="0"/>
    <w:rPr>
      <w:rFonts w:ascii="Arial" w:hAnsi="Arial" w:cs="Arial"/>
      <w:color w:val="000000"/>
      <w:sz w:val="24"/>
      <w:szCs w:val="24"/>
      <w:u w:val="none"/>
    </w:rPr>
  </w:style>
  <w:style w:type="paragraph" w:customStyle="1" w:styleId="119">
    <w:name w:val="正文1"/>
    <w:basedOn w:val="1"/>
    <w:qFormat/>
    <w:uiPriority w:val="0"/>
    <w:pPr>
      <w:spacing w:line="360" w:lineRule="auto"/>
      <w:ind w:firstLine="420" w:firstLineChars="200"/>
      <w:jc w:val="left"/>
    </w:pPr>
    <w:rPr>
      <w:rFonts w:ascii="微软雅黑" w:hAnsi="微软雅黑" w:eastAsia="微软雅黑" w:cs="宋体"/>
      <w:color w:val="000000"/>
      <w:sz w:val="24"/>
      <w:szCs w:val="28"/>
    </w:rPr>
  </w:style>
  <w:style w:type="paragraph" w:customStyle="1" w:styleId="120">
    <w:name w:val="_正文"/>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21">
    <w:name w:val="样式 正文缩进 + 首行缩进:  2 字符"/>
    <w:basedOn w:val="1"/>
    <w:qFormat/>
    <w:uiPriority w:val="0"/>
    <w:pPr>
      <w:spacing w:line="360" w:lineRule="auto"/>
      <w:ind w:firstLine="200" w:firstLineChars="200"/>
      <w:jc w:val="left"/>
    </w:pPr>
    <w:rPr>
      <w:rFonts w:ascii="Times New Roman" w:hAnsi="Times New Roman" w:eastAsia="宋体" w:cs="宋体"/>
      <w:color w:val="000000"/>
      <w:kern w:val="0"/>
      <w:sz w:val="24"/>
      <w:szCs w:val="20"/>
    </w:rPr>
  </w:style>
  <w:style w:type="paragraph" w:customStyle="1" w:styleId="122">
    <w:name w:val="可研正文"/>
    <w:basedOn w:val="1"/>
    <w:next w:val="1"/>
    <w:qFormat/>
    <w:uiPriority w:val="0"/>
    <w:pPr>
      <w:snapToGrid w:val="0"/>
      <w:spacing w:line="360" w:lineRule="auto"/>
      <w:ind w:firstLine="640" w:firstLineChars="200"/>
      <w:jc w:val="left"/>
    </w:pPr>
    <w:rPr>
      <w:rFonts w:ascii="仿宋_GB2312" w:hAnsi="仿宋_GB2312" w:eastAsia="仿宋_GB2312" w:cs="仿宋_GB2312"/>
      <w:color w:val="000000"/>
      <w:kern w:val="0"/>
      <w:sz w:val="28"/>
      <w:szCs w:val="20"/>
    </w:rPr>
  </w:style>
  <w:style w:type="paragraph" w:customStyle="1" w:styleId="123">
    <w:name w:val="标书正文"/>
    <w:basedOn w:val="1"/>
    <w:qFormat/>
    <w:uiPriority w:val="0"/>
    <w:pPr>
      <w:spacing w:before="240" w:line="480" w:lineRule="auto"/>
      <w:ind w:firstLine="480" w:firstLineChars="200"/>
      <w:jc w:val="left"/>
    </w:pPr>
    <w:rPr>
      <w:rFonts w:ascii="Times New Roman" w:hAnsi="Times New Roman" w:eastAsia="宋体" w:cs="宋体"/>
      <w:snapToGrid w:val="0"/>
      <w:color w:val="000000"/>
      <w:kern w:val="0"/>
      <w:sz w:val="24"/>
      <w:szCs w:val="21"/>
      <w:lang w:val="zh-CN"/>
    </w:rPr>
  </w:style>
  <w:style w:type="character" w:customStyle="1" w:styleId="124">
    <w:name w:val="font31"/>
    <w:basedOn w:val="40"/>
    <w:qFormat/>
    <w:uiPriority w:val="0"/>
    <w:rPr>
      <w:rFonts w:hint="eastAsia" w:ascii="仿宋" w:hAnsi="仿宋" w:eastAsia="仿宋" w:cs="仿宋"/>
      <w:b/>
      <w:bCs/>
      <w:color w:val="000000"/>
      <w:sz w:val="24"/>
      <w:szCs w:val="24"/>
      <w:u w:val="none"/>
    </w:rPr>
  </w:style>
  <w:style w:type="character" w:customStyle="1" w:styleId="125">
    <w:name w:val="font61"/>
    <w:basedOn w:val="40"/>
    <w:qFormat/>
    <w:uiPriority w:val="0"/>
    <w:rPr>
      <w:rFonts w:hint="default" w:ascii="Calibri" w:hAnsi="Calibri" w:cs="Calibri"/>
      <w:b/>
      <w:bCs/>
      <w:color w:val="000000"/>
      <w:sz w:val="24"/>
      <w:szCs w:val="24"/>
      <w:u w:val="none"/>
    </w:rPr>
  </w:style>
  <w:style w:type="character" w:customStyle="1" w:styleId="126">
    <w:name w:val="font51"/>
    <w:basedOn w:val="40"/>
    <w:qFormat/>
    <w:uiPriority w:val="0"/>
    <w:rPr>
      <w:rFonts w:hint="eastAsia" w:ascii="仿宋" w:hAnsi="仿宋" w:eastAsia="仿宋" w:cs="仿宋"/>
      <w:b/>
      <w:bCs/>
      <w:color w:val="000000"/>
      <w:sz w:val="24"/>
      <w:szCs w:val="24"/>
      <w:u w:val="none"/>
    </w:rPr>
  </w:style>
  <w:style w:type="character" w:customStyle="1" w:styleId="127">
    <w:name w:val="font71"/>
    <w:basedOn w:val="40"/>
    <w:qFormat/>
    <w:uiPriority w:val="0"/>
    <w:rPr>
      <w:rFonts w:hint="default" w:ascii="Calibri" w:hAnsi="Calibri" w:cs="Calibri"/>
      <w:b/>
      <w:bCs/>
      <w:color w:val="000000"/>
      <w:sz w:val="20"/>
      <w:szCs w:val="20"/>
      <w:u w:val="none"/>
    </w:rPr>
  </w:style>
  <w:style w:type="paragraph" w:customStyle="1" w:styleId="128">
    <w:name w:val="正文文字"/>
    <w:basedOn w:val="1"/>
    <w:link w:val="129"/>
    <w:qFormat/>
    <w:uiPriority w:val="0"/>
    <w:pPr>
      <w:spacing w:before="60" w:after="60" w:line="360" w:lineRule="auto"/>
      <w:ind w:firstLine="480" w:firstLineChars="200"/>
      <w:jc w:val="left"/>
    </w:pPr>
    <w:rPr>
      <w:rFonts w:eastAsia="宋体"/>
      <w:color w:val="000000"/>
      <w:sz w:val="24"/>
    </w:rPr>
  </w:style>
  <w:style w:type="character" w:customStyle="1" w:styleId="129">
    <w:name w:val="正文文字 Char"/>
    <w:basedOn w:val="40"/>
    <w:link w:val="128"/>
    <w:qFormat/>
    <w:uiPriority w:val="0"/>
    <w:rPr>
      <w:rFonts w:eastAsia="宋体"/>
      <w:color w:val="000000"/>
      <w:sz w:val="24"/>
    </w:rPr>
  </w:style>
  <w:style w:type="paragraph" w:customStyle="1" w:styleId="130">
    <w:name w:val="图标注"/>
    <w:next w:val="1"/>
    <w:autoRedefine/>
    <w:qFormat/>
    <w:uiPriority w:val="0"/>
    <w:pPr>
      <w:numPr>
        <w:ilvl w:val="0"/>
        <w:numId w:val="4"/>
      </w:numPr>
      <w:spacing w:beforeLines="50" w:afterLines="50" w:line="360" w:lineRule="auto"/>
      <w:jc w:val="center"/>
    </w:pPr>
    <w:rPr>
      <w:rFonts w:ascii="楷体_GB2312" w:hAnsi="Times New Roman" w:eastAsia="宋体" w:cs="Times New Roman"/>
      <w:sz w:val="21"/>
      <w:lang w:val="en-US" w:eastAsia="zh-CN" w:bidi="ar-SA"/>
    </w:rPr>
  </w:style>
  <w:style w:type="paragraph" w:customStyle="1" w:styleId="131">
    <w:name w:val="4号正文"/>
    <w:basedOn w:val="1"/>
    <w:qFormat/>
    <w:uiPriority w:val="0"/>
    <w:pPr>
      <w:topLinePunct/>
      <w:adjustRightInd w:val="0"/>
      <w:snapToGrid w:val="0"/>
      <w:spacing w:beforeLines="50" w:afterLines="50" w:line="360" w:lineRule="auto"/>
      <w:ind w:firstLine="200" w:firstLineChars="200"/>
      <w:jc w:val="left"/>
    </w:pPr>
    <w:rPr>
      <w:rFonts w:ascii="宋体" w:hAnsi="宋体" w:eastAsia="宋体" w:cs="Arial"/>
      <w:color w:val="000000"/>
      <w:sz w:val="24"/>
      <w:szCs w:val="21"/>
    </w:rPr>
  </w:style>
  <w:style w:type="paragraph" w:customStyle="1" w:styleId="132">
    <w:name w:val="_标题4"/>
    <w:basedOn w:val="1"/>
    <w:next w:val="1"/>
    <w:qFormat/>
    <w:uiPriority w:val="0"/>
    <w:pPr>
      <w:keepNext/>
      <w:spacing w:line="360" w:lineRule="auto"/>
      <w:jc w:val="left"/>
      <w:outlineLvl w:val="3"/>
    </w:pPr>
    <w:rPr>
      <w:rFonts w:ascii="Calibri" w:hAnsi="Calibri" w:eastAsia="宋体" w:cs="Times New Roman"/>
      <w:b/>
      <w:color w:val="000000"/>
      <w:sz w:val="28"/>
      <w:szCs w:val="21"/>
    </w:rPr>
  </w:style>
  <w:style w:type="character" w:customStyle="1" w:styleId="133">
    <w:name w:val="正文-H 字符"/>
    <w:link w:val="73"/>
    <w:qFormat/>
    <w:uiPriority w:val="0"/>
    <w:rPr>
      <w:rFonts w:ascii="仿宋_GB2312" w:hAnsi="Times New Roman" w:eastAsia="仿宋_GB2312" w:cs="Times New Roman"/>
      <w:sz w:val="28"/>
      <w:szCs w:val="30"/>
      <w:lang w:val="zh-TW" w:eastAsia="zh-TW" w:bidi="zh-TW"/>
    </w:rPr>
  </w:style>
  <w:style w:type="character" w:customStyle="1" w:styleId="134">
    <w:name w:val="未处理的提及1"/>
    <w:basedOn w:val="40"/>
    <w:unhideWhenUsed/>
    <w:qFormat/>
    <w:uiPriority w:val="99"/>
    <w:rPr>
      <w:color w:val="605E5C"/>
      <w:shd w:val="clear" w:color="auto" w:fill="E1DFDD"/>
    </w:rPr>
  </w:style>
  <w:style w:type="paragraph" w:customStyle="1" w:styleId="135">
    <w:name w:val="无间隔1"/>
    <w:next w:val="136"/>
    <w:qFormat/>
    <w:uiPriority w:val="1"/>
    <w:pPr>
      <w:widowControl w:val="0"/>
      <w:jc w:val="both"/>
    </w:pPr>
    <w:rPr>
      <w:rFonts w:ascii="宋体" w:hAnsi="宋体" w:eastAsia="宋体" w:cstheme="minorBidi"/>
      <w:kern w:val="2"/>
      <w:sz w:val="24"/>
      <w:szCs w:val="22"/>
      <w:lang w:val="en-US" w:eastAsia="zh-CN" w:bidi="ar-SA"/>
    </w:rPr>
  </w:style>
  <w:style w:type="paragraph" w:styleId="1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7">
    <w:name w:val="未处理的提及2"/>
    <w:basedOn w:val="40"/>
    <w:unhideWhenUsed/>
    <w:qFormat/>
    <w:uiPriority w:val="99"/>
    <w:rPr>
      <w:color w:val="605E5C"/>
      <w:shd w:val="clear" w:color="auto" w:fill="E1DFDD"/>
    </w:rPr>
  </w:style>
  <w:style w:type="paragraph" w:customStyle="1" w:styleId="138">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139">
    <w:name w:val="*正文 Char"/>
    <w:link w:val="140"/>
    <w:qFormat/>
    <w:uiPriority w:val="0"/>
    <w:rPr>
      <w:rFonts w:ascii="宋体" w:hAnsi="宋体" w:eastAsia="仿宋_GB2312" w:cs="宋体"/>
      <w:szCs w:val="24"/>
    </w:rPr>
  </w:style>
  <w:style w:type="paragraph" w:customStyle="1" w:styleId="140">
    <w:name w:val="*正文"/>
    <w:basedOn w:val="1"/>
    <w:link w:val="139"/>
    <w:qFormat/>
    <w:uiPriority w:val="0"/>
    <w:pPr>
      <w:spacing w:line="360" w:lineRule="auto"/>
      <w:ind w:firstLine="480" w:firstLineChars="200"/>
      <w:contextualSpacing/>
    </w:pPr>
    <w:rPr>
      <w:rFonts w:ascii="宋体" w:hAnsi="宋体" w:eastAsia="仿宋_GB2312" w:cs="宋体"/>
      <w:szCs w:val="24"/>
    </w:rPr>
  </w:style>
  <w:style w:type="paragraph" w:customStyle="1" w:styleId="141">
    <w:name w:val="_标题5"/>
    <w:basedOn w:val="1"/>
    <w:next w:val="1"/>
    <w:qFormat/>
    <w:uiPriority w:val="0"/>
    <w:pPr>
      <w:keepNext/>
      <w:widowControl/>
      <w:spacing w:beforeLines="50" w:line="360" w:lineRule="auto"/>
      <w:ind w:left="2662" w:hanging="420"/>
      <w:jc w:val="left"/>
      <w:outlineLvl w:val="4"/>
    </w:pPr>
    <w:rPr>
      <w:rFonts w:ascii="Calibri" w:hAnsi="Calibri" w:eastAsia="仿宋" w:cs="Times New Roman"/>
      <w:b/>
      <w:sz w:val="28"/>
      <w:szCs w:val="21"/>
    </w:rPr>
  </w:style>
  <w:style w:type="character" w:customStyle="1" w:styleId="142">
    <w:name w:val="font21"/>
    <w:basedOn w:val="40"/>
    <w:qFormat/>
    <w:uiPriority w:val="0"/>
    <w:rPr>
      <w:rFonts w:hint="eastAsia" w:ascii="宋体" w:hAnsi="宋体" w:eastAsia="宋体" w:cs="宋体"/>
      <w:b/>
      <w:bCs/>
      <w:color w:val="000000"/>
      <w:sz w:val="24"/>
      <w:szCs w:val="24"/>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paragraph" w:customStyle="1" w:styleId="144">
    <w:name w:val="样式 标题 2节标题 2(节)章H2Heading 2 Hidden第一章 标题 2Heading 2 CCBS..."/>
    <w:basedOn w:val="3"/>
    <w:qFormat/>
    <w:uiPriority w:val="0"/>
    <w:pPr>
      <w:keepLines w:val="0"/>
      <w:widowControl/>
      <w:numPr>
        <w:ilvl w:val="0"/>
        <w:numId w:val="0"/>
      </w:numPr>
      <w:spacing w:before="120" w:after="60" w:line="360" w:lineRule="auto"/>
      <w:jc w:val="left"/>
    </w:pPr>
    <w:rPr>
      <w:rFonts w:ascii="Times New Roman" w:hAnsi="Times New Roman" w:eastAsia="黑体" w:cs="宋体"/>
      <w:b w:val="0"/>
      <w:bCs w:val="0"/>
      <w:snapToGrid w:val="0"/>
      <w:kern w:val="0"/>
      <w:sz w:val="24"/>
      <w:szCs w:val="20"/>
    </w:rPr>
  </w:style>
  <w:style w:type="paragraph" w:customStyle="1" w:styleId="145">
    <w:name w:val="Heading4"/>
    <w:basedOn w:val="5"/>
    <w:link w:val="146"/>
    <w:qFormat/>
    <w:uiPriority w:val="0"/>
    <w:pPr>
      <w:widowControl/>
      <w:numPr>
        <w:ilvl w:val="0"/>
        <w:numId w:val="5"/>
      </w:numPr>
      <w:spacing w:before="40" w:after="50"/>
      <w:jc w:val="left"/>
    </w:pPr>
    <w:rPr>
      <w:rFonts w:ascii="宋体" w:hAnsi="宋体" w:eastAsia="仿宋" w:cs="Times New Roman"/>
      <w:kern w:val="0"/>
    </w:rPr>
  </w:style>
  <w:style w:type="character" w:customStyle="1" w:styleId="146">
    <w:name w:val="Heading4 Char"/>
    <w:link w:val="145"/>
    <w:qFormat/>
    <w:uiPriority w:val="0"/>
    <w:rPr>
      <w:rFonts w:ascii="宋体" w:hAnsi="宋体" w:eastAsia="仿宋" w:cs="Times New Roman"/>
      <w:b/>
      <w:bCs/>
      <w:kern w:val="0"/>
      <w:sz w:val="28"/>
      <w:szCs w:val="28"/>
    </w:rPr>
  </w:style>
  <w:style w:type="paragraph" w:customStyle="1" w:styleId="147">
    <w:name w:val="TOC 标题2"/>
    <w:basedOn w:val="2"/>
    <w:next w:val="1"/>
    <w:unhideWhenUsed/>
    <w:qFormat/>
    <w:uiPriority w:val="39"/>
    <w:pPr>
      <w:widowControl/>
      <w:numPr>
        <w:numId w:val="0"/>
      </w:numPr>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48">
    <w:name w:val="0段落文字"/>
    <w:basedOn w:val="1"/>
    <w:qFormat/>
    <w:uiPriority w:val="0"/>
    <w:pPr>
      <w:spacing w:line="360" w:lineRule="auto"/>
      <w:ind w:firstLine="200" w:firstLineChars="200"/>
    </w:pPr>
    <w:rPr>
      <w:rFonts w:ascii="Times New Roman" w:hAnsi="Times New Roman" w:eastAsia="宋体" w:cs="Times New Roman"/>
      <w:sz w:val="24"/>
      <w:szCs w:val="21"/>
      <w:lang w:val="zh-CN"/>
    </w:rPr>
  </w:style>
  <w:style w:type="paragraph" w:customStyle="1" w:styleId="149">
    <w:name w:val="List Paragraph1"/>
    <w:basedOn w:val="1"/>
    <w:qFormat/>
    <w:uiPriority w:val="0"/>
    <w:pPr>
      <w:widowControl/>
      <w:spacing w:line="360" w:lineRule="auto"/>
      <w:ind w:firstLine="200" w:firstLineChars="200"/>
    </w:pPr>
    <w:rPr>
      <w:rFonts w:ascii="Times New Roman" w:hAnsi="Times New Roman" w:eastAsia="宋体" w:cs="Times New Roman"/>
      <w:sz w:val="24"/>
      <w:szCs w:val="28"/>
      <w:shd w:val="clear" w:color="auto" w:fill="FFFFFF"/>
    </w:rPr>
  </w:style>
  <w:style w:type="paragraph" w:customStyle="1" w:styleId="150">
    <w:name w:val="d正文"/>
    <w:basedOn w:val="1"/>
    <w:qFormat/>
    <w:uiPriority w:val="0"/>
    <w:pPr>
      <w:adjustRightInd w:val="0"/>
      <w:snapToGrid w:val="0"/>
      <w:spacing w:line="360" w:lineRule="auto"/>
      <w:ind w:firstLine="480" w:firstLineChars="200"/>
    </w:pPr>
    <w:rPr>
      <w:rFonts w:ascii="Verdana" w:hAnsi="Verdana" w:eastAsia="宋体" w:cs="黑体"/>
      <w:bCs/>
      <w:snapToGrid w:val="0"/>
      <w:sz w:val="24"/>
      <w:shd w:val="clear" w:color="auto" w:fill="FFFFFF"/>
      <w:lang w:bidi="en-US"/>
    </w:rPr>
  </w:style>
  <w:style w:type="paragraph" w:customStyle="1" w:styleId="151">
    <w:name w:val="方案正文"/>
    <w:basedOn w:val="1"/>
    <w:qFormat/>
    <w:uiPriority w:val="0"/>
    <w:pPr>
      <w:widowControl/>
      <w:spacing w:before="120" w:line="360" w:lineRule="auto"/>
      <w:ind w:firstLine="177" w:firstLineChars="177"/>
    </w:pPr>
    <w:rPr>
      <w:rFonts w:ascii="华文细黑" w:hAnsi="Times New Roman" w:eastAsia="华文细黑" w:cs="Times New Roman"/>
      <w:sz w:val="24"/>
      <w:szCs w:val="24"/>
      <w:shd w:val="clear" w:color="auto" w:fill="FFFFFF"/>
    </w:rPr>
  </w:style>
  <w:style w:type="paragraph" w:customStyle="1" w:styleId="152">
    <w:name w:val="03-正文标号"/>
    <w:basedOn w:val="1"/>
    <w:next w:val="1"/>
    <w:qFormat/>
    <w:uiPriority w:val="0"/>
    <w:pPr>
      <w:widowControl/>
      <w:spacing w:before="120" w:after="120" w:line="360" w:lineRule="exact"/>
      <w:ind w:left="900" w:hanging="420"/>
      <w:jc w:val="left"/>
    </w:pPr>
    <w:rPr>
      <w:rFonts w:ascii="微软雅黑" w:hAnsi="Times New Roman" w:eastAsia="仿宋" w:cs="Times New Roman"/>
      <w:kern w:val="0"/>
      <w:sz w:val="24"/>
      <w:szCs w:val="24"/>
    </w:rPr>
  </w:style>
  <w:style w:type="paragraph" w:customStyle="1" w:styleId="153">
    <w:name w:val="04-正文"/>
    <w:basedOn w:val="1"/>
    <w:qFormat/>
    <w:uiPriority w:val="0"/>
    <w:pPr>
      <w:widowControl/>
      <w:spacing w:line="360" w:lineRule="auto"/>
      <w:ind w:firstLine="482"/>
      <w:jc w:val="left"/>
    </w:pPr>
    <w:rPr>
      <w:rFonts w:ascii="宋体" w:hAnsi="宋体" w:eastAsia="宋体" w:cs="Times New Roman"/>
      <w:sz w:val="24"/>
    </w:rPr>
  </w:style>
  <w:style w:type="paragraph" w:customStyle="1" w:styleId="154">
    <w:name w:val="_标题3"/>
    <w:basedOn w:val="1"/>
    <w:next w:val="1"/>
    <w:qFormat/>
    <w:uiPriority w:val="0"/>
    <w:pPr>
      <w:keepNext/>
      <w:spacing w:beforeLines="50" w:afterLines="50" w:line="360" w:lineRule="auto"/>
      <w:ind w:left="1822" w:hanging="420"/>
      <w:jc w:val="left"/>
      <w:outlineLvl w:val="2"/>
    </w:pPr>
    <w:rPr>
      <w:rFonts w:ascii="Calibri" w:hAnsi="Calibri" w:eastAsia="宋体" w:cs="Times New Roman"/>
      <w:b/>
      <w:sz w:val="28"/>
      <w:szCs w:val="21"/>
    </w:rPr>
  </w:style>
  <w:style w:type="character" w:customStyle="1" w:styleId="155">
    <w:name w:val="AA Char"/>
    <w:link w:val="156"/>
    <w:qFormat/>
    <w:uiPriority w:val="0"/>
    <w:rPr>
      <w:rFonts w:ascii="Arial" w:hAnsi="宋体" w:cs="Arial"/>
      <w:sz w:val="24"/>
      <w:szCs w:val="24"/>
    </w:rPr>
  </w:style>
  <w:style w:type="paragraph" w:customStyle="1" w:styleId="156">
    <w:name w:val="AA"/>
    <w:basedOn w:val="1"/>
    <w:link w:val="155"/>
    <w:qFormat/>
    <w:uiPriority w:val="0"/>
    <w:pPr>
      <w:tabs>
        <w:tab w:val="left" w:pos="0"/>
      </w:tabs>
      <w:spacing w:line="360" w:lineRule="auto"/>
      <w:ind w:firstLine="480" w:firstLineChars="200"/>
    </w:pPr>
    <w:rPr>
      <w:rFonts w:ascii="Arial" w:hAnsi="宋体" w:cs="Arial"/>
      <w:sz w:val="24"/>
      <w:szCs w:val="24"/>
    </w:rPr>
  </w:style>
  <w:style w:type="character" w:customStyle="1" w:styleId="157">
    <w:name w:val="纯文本 字符1"/>
    <w:basedOn w:val="40"/>
    <w:qFormat/>
    <w:uiPriority w:val="0"/>
    <w:rPr>
      <w:rFonts w:ascii="宋体" w:hAnsi="Courier New" w:eastAsia="宋体" w:cs="Courier New"/>
      <w:color w:val="000000"/>
      <w:kern w:val="2"/>
      <w:sz w:val="24"/>
    </w:rPr>
  </w:style>
  <w:style w:type="character" w:customStyle="1" w:styleId="158">
    <w:name w:val="正文文本缩进 3 字符1"/>
    <w:basedOn w:val="40"/>
    <w:qFormat/>
    <w:uiPriority w:val="0"/>
    <w:rPr>
      <w:rFonts w:cs="宋体"/>
      <w:color w:val="000000"/>
      <w:kern w:val="2"/>
      <w:sz w:val="16"/>
      <w:szCs w:val="16"/>
    </w:rPr>
  </w:style>
  <w:style w:type="character" w:customStyle="1" w:styleId="159">
    <w:name w:val="日期 字符1"/>
    <w:basedOn w:val="40"/>
    <w:qFormat/>
    <w:uiPriority w:val="0"/>
    <w:rPr>
      <w:rFonts w:cs="宋体"/>
      <w:color w:val="000000"/>
      <w:kern w:val="2"/>
      <w:sz w:val="24"/>
    </w:rPr>
  </w:style>
  <w:style w:type="character" w:customStyle="1" w:styleId="160">
    <w:name w:val="文档结构图 字符1"/>
    <w:basedOn w:val="40"/>
    <w:qFormat/>
    <w:uiPriority w:val="0"/>
    <w:rPr>
      <w:rFonts w:ascii="Microsoft YaHei UI" w:hAnsi="宋体" w:eastAsia="Microsoft YaHei UI" w:cs="Times New Roman (正文 CS 字体)"/>
      <w:kern w:val="2"/>
      <w:sz w:val="18"/>
      <w:szCs w:val="18"/>
    </w:rPr>
  </w:style>
  <w:style w:type="character" w:customStyle="1" w:styleId="161">
    <w:name w:val="标题 字符1"/>
    <w:basedOn w:val="40"/>
    <w:qFormat/>
    <w:uiPriority w:val="0"/>
    <w:rPr>
      <w:rFonts w:ascii="Calibri Light" w:hAnsi="Calibri Light" w:eastAsia="宋体" w:cs="Times New Roman"/>
      <w:b/>
      <w:bCs/>
      <w:color w:val="000000"/>
      <w:kern w:val="2"/>
      <w:sz w:val="32"/>
      <w:szCs w:val="32"/>
    </w:rPr>
  </w:style>
  <w:style w:type="character" w:customStyle="1" w:styleId="162">
    <w:name w:val="标题 Char1"/>
    <w:basedOn w:val="40"/>
    <w:qFormat/>
    <w:uiPriority w:val="0"/>
    <w:rPr>
      <w:rFonts w:ascii="Calibri Light" w:hAnsi="Calibri Light" w:cs="Times New Roman"/>
      <w:b/>
      <w:bCs/>
      <w:color w:val="000000"/>
      <w:kern w:val="2"/>
      <w:sz w:val="32"/>
      <w:szCs w:val="32"/>
    </w:rPr>
  </w:style>
  <w:style w:type="character" w:customStyle="1" w:styleId="163">
    <w:name w:val="副标题 字符1"/>
    <w:basedOn w:val="40"/>
    <w:qFormat/>
    <w:uiPriority w:val="0"/>
    <w:rPr>
      <w:rFonts w:ascii="Calibri" w:hAnsi="Calibri" w:eastAsia="宋体" w:cs="Times New Roman"/>
      <w:b/>
      <w:bCs/>
      <w:color w:val="000000"/>
      <w:kern w:val="28"/>
      <w:sz w:val="32"/>
      <w:szCs w:val="32"/>
    </w:rPr>
  </w:style>
  <w:style w:type="character" w:customStyle="1" w:styleId="164">
    <w:name w:val="副标题 Char1"/>
    <w:basedOn w:val="40"/>
    <w:qFormat/>
    <w:uiPriority w:val="0"/>
    <w:rPr>
      <w:rFonts w:ascii="Calibri Light" w:hAnsi="Calibri Light" w:cs="Times New Roman"/>
      <w:b/>
      <w:bCs/>
      <w:color w:val="000000"/>
      <w:kern w:val="28"/>
      <w:sz w:val="32"/>
      <w:szCs w:val="32"/>
    </w:rPr>
  </w:style>
  <w:style w:type="character" w:customStyle="1" w:styleId="165">
    <w:name w:val="正文文本缩进 2 字符1"/>
    <w:basedOn w:val="40"/>
    <w:qFormat/>
    <w:uiPriority w:val="0"/>
    <w:rPr>
      <w:rFonts w:cs="宋体"/>
      <w:color w:val="000000"/>
      <w:kern w:val="2"/>
      <w:sz w:val="24"/>
    </w:rPr>
  </w:style>
  <w:style w:type="paragraph" w:customStyle="1" w:styleId="166">
    <w:name w:val="font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67">
    <w:name w:val="xl7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Cs w:val="21"/>
    </w:rPr>
  </w:style>
  <w:style w:type="paragraph" w:customStyle="1" w:styleId="168">
    <w:name w:val="标题 2.1"/>
    <w:basedOn w:val="3"/>
    <w:qFormat/>
    <w:uiPriority w:val="0"/>
    <w:pPr>
      <w:keepNext w:val="0"/>
      <w:keepLines w:val="0"/>
      <w:numPr>
        <w:ilvl w:val="0"/>
        <w:numId w:val="0"/>
      </w:numPr>
      <w:tabs>
        <w:tab w:val="left" w:pos="465"/>
      </w:tabs>
      <w:autoSpaceDE w:val="0"/>
      <w:autoSpaceDN w:val="0"/>
      <w:adjustRightInd w:val="0"/>
      <w:spacing w:before="240" w:after="0" w:line="240" w:lineRule="auto"/>
      <w:ind w:left="465" w:hanging="465"/>
      <w:jc w:val="center"/>
    </w:pPr>
    <w:rPr>
      <w:rFonts w:ascii="黑体" w:hAnsi="Times New Roman" w:eastAsia="黑体" w:cs="Times New Roman"/>
      <w:b w:val="0"/>
      <w:bCs w:val="0"/>
      <w:kern w:val="0"/>
      <w:sz w:val="30"/>
      <w:szCs w:val="30"/>
      <w:lang w:val="zh-CN"/>
    </w:rPr>
  </w:style>
  <w:style w:type="paragraph" w:customStyle="1" w:styleId="169">
    <w:name w:val="xl7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170">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7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000000"/>
      <w:spacing w:before="100" w:beforeAutospacing="1" w:after="100" w:afterAutospacing="1"/>
      <w:jc w:val="center"/>
    </w:pPr>
    <w:rPr>
      <w:rFonts w:ascii="Times New Roman" w:hAnsi="Times New Roman" w:eastAsia="宋体" w:cs="Times New Roman"/>
      <w:kern w:val="0"/>
      <w:szCs w:val="21"/>
    </w:rPr>
  </w:style>
  <w:style w:type="paragraph" w:customStyle="1" w:styleId="172">
    <w:name w:val="Pa5"/>
    <w:basedOn w:val="1"/>
    <w:next w:val="1"/>
    <w:qFormat/>
    <w:uiPriority w:val="0"/>
    <w:pPr>
      <w:autoSpaceDE w:val="0"/>
      <w:autoSpaceDN w:val="0"/>
      <w:adjustRightInd w:val="0"/>
      <w:spacing w:line="241" w:lineRule="atLeast"/>
      <w:jc w:val="left"/>
    </w:pPr>
    <w:rPr>
      <w:rFonts w:ascii="Sim Hei" w:hAnsi="Times New Roman" w:eastAsia="Sim Hei" w:cs="Times New Roman"/>
      <w:kern w:val="0"/>
      <w:sz w:val="24"/>
      <w:szCs w:val="24"/>
    </w:rPr>
  </w:style>
  <w:style w:type="paragraph" w:customStyle="1" w:styleId="17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74">
    <w:name w:val="表"/>
    <w:basedOn w:val="1"/>
    <w:qFormat/>
    <w:uiPriority w:val="0"/>
    <w:pPr>
      <w:tabs>
        <w:tab w:val="left" w:pos="0"/>
      </w:tabs>
      <w:spacing w:line="360" w:lineRule="auto"/>
      <w:ind w:left="5"/>
    </w:pPr>
    <w:rPr>
      <w:rFonts w:ascii="Verdana" w:hAnsi="Verdana" w:eastAsia="宋体" w:cs="Times New Roman"/>
      <w:szCs w:val="20"/>
    </w:rPr>
  </w:style>
  <w:style w:type="paragraph" w:customStyle="1" w:styleId="175">
    <w:name w:val="正文缩进0"/>
    <w:basedOn w:val="1"/>
    <w:qFormat/>
    <w:uiPriority w:val="0"/>
    <w:pPr>
      <w:tabs>
        <w:tab w:val="left" w:pos="0"/>
      </w:tabs>
      <w:spacing w:line="360" w:lineRule="auto"/>
      <w:ind w:left="5"/>
    </w:pPr>
    <w:rPr>
      <w:rFonts w:ascii="Verdana" w:hAnsi="Verdana" w:eastAsia="宋体" w:cs="Times New Roman"/>
      <w:kern w:val="0"/>
      <w:szCs w:val="20"/>
    </w:rPr>
  </w:style>
  <w:style w:type="paragraph" w:customStyle="1" w:styleId="176">
    <w:name w:val="普通正文"/>
    <w:basedOn w:val="1"/>
    <w:qFormat/>
    <w:uiPriority w:val="0"/>
    <w:pPr>
      <w:widowControl/>
      <w:spacing w:before="120" w:after="120"/>
      <w:jc w:val="left"/>
    </w:pPr>
    <w:rPr>
      <w:rFonts w:ascii="宋体" w:hAnsi="Times New Roman" w:eastAsia="宋体" w:cs="Times New Roman"/>
      <w:kern w:val="0"/>
      <w:sz w:val="24"/>
      <w:szCs w:val="20"/>
    </w:rPr>
  </w:style>
  <w:style w:type="paragraph" w:customStyle="1" w:styleId="17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Cs w:val="21"/>
    </w:rPr>
  </w:style>
  <w:style w:type="paragraph" w:customStyle="1" w:styleId="178">
    <w:name w:val="font6"/>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79">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80">
    <w:name w:val="正文表格"/>
    <w:basedOn w:val="1"/>
    <w:qFormat/>
    <w:uiPriority w:val="0"/>
    <w:pPr>
      <w:adjustRightInd w:val="0"/>
      <w:spacing w:before="40" w:after="40"/>
    </w:pPr>
    <w:rPr>
      <w:rFonts w:ascii="宋体" w:hAnsi="Times New Roman" w:eastAsia="宋体" w:cs="Times New Roman"/>
      <w:kern w:val="0"/>
      <w:sz w:val="24"/>
      <w:szCs w:val="20"/>
    </w:rPr>
  </w:style>
  <w:style w:type="paragraph" w:customStyle="1" w:styleId="181">
    <w:name w:val="xl81"/>
    <w:basedOn w:val="1"/>
    <w:qFormat/>
    <w:uiPriority w:val="0"/>
    <w:pPr>
      <w:widowControl/>
      <w:pBdr>
        <w:top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82">
    <w:name w:val="font7"/>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183">
    <w:name w:val="CM14"/>
    <w:basedOn w:val="1"/>
    <w:next w:val="1"/>
    <w:qFormat/>
    <w:uiPriority w:val="0"/>
    <w:pPr>
      <w:autoSpaceDE w:val="0"/>
      <w:autoSpaceDN w:val="0"/>
      <w:adjustRightInd w:val="0"/>
      <w:spacing w:line="403" w:lineRule="atLeast"/>
      <w:jc w:val="left"/>
    </w:pPr>
    <w:rPr>
      <w:rFonts w:ascii="新宋体" w:hAnsi="Times New Roman" w:eastAsia="新宋体" w:cs="Times New Roman"/>
      <w:kern w:val="0"/>
      <w:sz w:val="24"/>
      <w:szCs w:val="20"/>
    </w:rPr>
  </w:style>
  <w:style w:type="paragraph" w:customStyle="1" w:styleId="184">
    <w:name w:val="xl80"/>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185">
    <w:name w:val="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186">
    <w:name w:val="_正文段落"/>
    <w:basedOn w:val="1"/>
    <w:qFormat/>
    <w:uiPriority w:val="0"/>
    <w:pPr>
      <w:spacing w:before="50" w:beforeLines="50" w:after="50" w:afterLines="50" w:line="360" w:lineRule="auto"/>
      <w:ind w:firstLine="200" w:firstLineChars="200"/>
    </w:pPr>
    <w:rPr>
      <w:rFonts w:ascii="Times New Roman" w:hAnsi="Times New Roman" w:eastAsia="宋体" w:cs="Times New Roman"/>
      <w:kern w:val="0"/>
      <w:sz w:val="24"/>
      <w:szCs w:val="24"/>
      <w:lang w:val="zh-CN"/>
    </w:rPr>
  </w:style>
  <w:style w:type="paragraph" w:customStyle="1" w:styleId="187">
    <w:name w:val="Pa6"/>
    <w:basedOn w:val="1"/>
    <w:next w:val="1"/>
    <w:qFormat/>
    <w:uiPriority w:val="0"/>
    <w:pPr>
      <w:autoSpaceDE w:val="0"/>
      <w:autoSpaceDN w:val="0"/>
      <w:adjustRightInd w:val="0"/>
      <w:spacing w:line="201" w:lineRule="atLeast"/>
      <w:jc w:val="left"/>
    </w:pPr>
    <w:rPr>
      <w:rFonts w:ascii="Sim Hei" w:hAnsi="Times New Roman" w:eastAsia="Sim Hei" w:cs="Times New Roman"/>
      <w:kern w:val="0"/>
      <w:sz w:val="24"/>
      <w:szCs w:val="24"/>
    </w:rPr>
  </w:style>
  <w:style w:type="paragraph" w:customStyle="1" w:styleId="188">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8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18"/>
      <w:szCs w:val="18"/>
    </w:rPr>
  </w:style>
  <w:style w:type="paragraph" w:customStyle="1" w:styleId="19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kern w:val="0"/>
      <w:szCs w:val="21"/>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000000"/>
      <w:spacing w:before="100" w:beforeAutospacing="1" w:after="100" w:afterAutospacing="1"/>
      <w:jc w:val="left"/>
    </w:pPr>
    <w:rPr>
      <w:rFonts w:ascii="宋体" w:hAnsi="宋体" w:eastAsia="宋体" w:cs="宋体"/>
      <w:kern w:val="0"/>
      <w:sz w:val="24"/>
      <w:szCs w:val="24"/>
    </w:rPr>
  </w:style>
  <w:style w:type="paragraph" w:customStyle="1" w:styleId="19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9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98">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Cs w:val="21"/>
    </w:rPr>
  </w:style>
  <w:style w:type="paragraph" w:customStyle="1" w:styleId="199">
    <w:name w:val="表格"/>
    <w:basedOn w:val="1"/>
    <w:next w:val="1"/>
    <w:qFormat/>
    <w:uiPriority w:val="0"/>
    <w:pPr>
      <w:jc w:val="center"/>
    </w:pPr>
    <w:rPr>
      <w:rFonts w:ascii="Times New Roman" w:hAnsi="Times New Roman" w:eastAsia="楷体_GB2312" w:cs="Times New Roman"/>
      <w:sz w:val="24"/>
      <w:szCs w:val="20"/>
    </w:rPr>
  </w:style>
  <w:style w:type="paragraph" w:customStyle="1" w:styleId="200">
    <w:name w:val="标题 1（绿盟科技）"/>
    <w:basedOn w:val="2"/>
    <w:next w:val="1"/>
    <w:qFormat/>
    <w:uiPriority w:val="0"/>
    <w:pPr>
      <w:numPr>
        <w:numId w:val="0"/>
      </w:numPr>
      <w:pBdr>
        <w:bottom w:val="single" w:color="auto" w:sz="48" w:space="1"/>
      </w:pBdr>
      <w:tabs>
        <w:tab w:val="left" w:pos="360"/>
      </w:tabs>
      <w:spacing w:before="600" w:line="576" w:lineRule="auto"/>
      <w:jc w:val="left"/>
    </w:pPr>
    <w:rPr>
      <w:rFonts w:ascii="Arial" w:hAnsi="Arial" w:eastAsia="黑体" w:cs="Times New Roman"/>
    </w:rPr>
  </w:style>
  <w:style w:type="paragraph" w:customStyle="1" w:styleId="201">
    <w:name w:val="标题 2（绿盟科技）"/>
    <w:basedOn w:val="3"/>
    <w:next w:val="1"/>
    <w:qFormat/>
    <w:uiPriority w:val="0"/>
    <w:pPr>
      <w:numPr>
        <w:ilvl w:val="0"/>
        <w:numId w:val="0"/>
      </w:numPr>
      <w:tabs>
        <w:tab w:val="left" w:pos="360"/>
      </w:tabs>
      <w:spacing w:line="415" w:lineRule="auto"/>
      <w:jc w:val="left"/>
    </w:pPr>
    <w:rPr>
      <w:rFonts w:ascii="Arial" w:hAnsi="Arial" w:eastAsia="黑体" w:cs="Times New Roman"/>
      <w:b w:val="0"/>
      <w:bCs w:val="0"/>
    </w:rPr>
  </w:style>
  <w:style w:type="paragraph" w:customStyle="1" w:styleId="202">
    <w:name w:val="标题 3（绿盟科技）"/>
    <w:basedOn w:val="4"/>
    <w:next w:val="1"/>
    <w:qFormat/>
    <w:uiPriority w:val="0"/>
    <w:pPr>
      <w:widowControl/>
      <w:numPr>
        <w:ilvl w:val="0"/>
        <w:numId w:val="0"/>
      </w:numPr>
      <w:tabs>
        <w:tab w:val="left" w:pos="720"/>
        <w:tab w:val="left" w:pos="960"/>
      </w:tabs>
      <w:spacing w:line="415" w:lineRule="auto"/>
      <w:ind w:left="907" w:hanging="907"/>
      <w:jc w:val="left"/>
    </w:pPr>
    <w:rPr>
      <w:rFonts w:ascii="Arial" w:hAnsi="Arial" w:eastAsia="黑体" w:cs="Times New Roman"/>
      <w:bCs w:val="0"/>
      <w:kern w:val="0"/>
      <w:sz w:val="30"/>
      <w:szCs w:val="30"/>
    </w:rPr>
  </w:style>
  <w:style w:type="paragraph" w:customStyle="1" w:styleId="203">
    <w:name w:val="标题 4（绿盟科技）"/>
    <w:basedOn w:val="5"/>
    <w:next w:val="1"/>
    <w:qFormat/>
    <w:uiPriority w:val="0"/>
    <w:pPr>
      <w:widowControl/>
      <w:numPr>
        <w:ilvl w:val="0"/>
        <w:numId w:val="0"/>
      </w:numPr>
      <w:tabs>
        <w:tab w:val="left" w:pos="360"/>
      </w:tabs>
      <w:spacing w:after="156"/>
      <w:jc w:val="left"/>
    </w:pPr>
    <w:rPr>
      <w:rFonts w:ascii="Arial" w:hAnsi="Arial" w:eastAsia="黑体" w:cs="Times New Roman"/>
      <w:bCs w:val="0"/>
      <w:kern w:val="0"/>
    </w:rPr>
  </w:style>
  <w:style w:type="paragraph" w:customStyle="1" w:styleId="204">
    <w:name w:val="标题 5（有编号）（绿盟科技）"/>
    <w:basedOn w:val="1"/>
    <w:next w:val="1"/>
    <w:qFormat/>
    <w:uiPriority w:val="0"/>
    <w:pPr>
      <w:keepNext/>
      <w:keepLines/>
      <w:numPr>
        <w:ilvl w:val="4"/>
        <w:numId w:val="6"/>
      </w:numPr>
      <w:spacing w:before="280" w:after="156" w:line="377" w:lineRule="auto"/>
      <w:ind w:firstLine="0"/>
      <w:jc w:val="left"/>
      <w:outlineLvl w:val="4"/>
    </w:pPr>
    <w:rPr>
      <w:rFonts w:ascii="Arial" w:hAnsi="Arial" w:eastAsia="黑体" w:cs="Times New Roman"/>
      <w:b/>
      <w:kern w:val="0"/>
      <w:sz w:val="24"/>
      <w:szCs w:val="28"/>
    </w:rPr>
  </w:style>
  <w:style w:type="paragraph" w:customStyle="1" w:styleId="205">
    <w:name w:val="标题 6（有编号）（绿盟科技）"/>
    <w:basedOn w:val="1"/>
    <w:next w:val="1"/>
    <w:qFormat/>
    <w:uiPriority w:val="0"/>
    <w:pPr>
      <w:keepNext/>
      <w:keepLines/>
      <w:numPr>
        <w:ilvl w:val="5"/>
        <w:numId w:val="6"/>
      </w:numPr>
      <w:spacing w:before="240" w:after="64" w:line="319" w:lineRule="auto"/>
      <w:ind w:firstLine="0"/>
      <w:jc w:val="left"/>
      <w:outlineLvl w:val="5"/>
    </w:pPr>
    <w:rPr>
      <w:rFonts w:ascii="Arial" w:hAnsi="Arial" w:eastAsia="黑体" w:cs="Times New Roman"/>
      <w:b/>
      <w:kern w:val="0"/>
      <w:szCs w:val="24"/>
    </w:rPr>
  </w:style>
  <w:style w:type="paragraph" w:customStyle="1" w:styleId="206">
    <w:name w:val="插图标注（绿盟科技）"/>
    <w:next w:val="1"/>
    <w:qFormat/>
    <w:uiPriority w:val="0"/>
    <w:pPr>
      <w:numPr>
        <w:ilvl w:val="6"/>
        <w:numId w:val="6"/>
      </w:numPr>
      <w:spacing w:after="156"/>
      <w:jc w:val="center"/>
    </w:pPr>
    <w:rPr>
      <w:rFonts w:ascii="Arial" w:hAnsi="Arial" w:eastAsia="宋体" w:cs="Arial"/>
      <w:sz w:val="21"/>
      <w:szCs w:val="21"/>
      <w:lang w:val="en-US" w:eastAsia="zh-CN" w:bidi="ar-SA"/>
    </w:rPr>
  </w:style>
  <w:style w:type="paragraph" w:customStyle="1" w:styleId="207">
    <w:name w:val="表格标注（绿盟科技）"/>
    <w:basedOn w:val="206"/>
    <w:next w:val="1"/>
    <w:qFormat/>
    <w:uiPriority w:val="0"/>
    <w:pPr>
      <w:numPr>
        <w:ilvl w:val="7"/>
      </w:numPr>
    </w:pPr>
  </w:style>
  <w:style w:type="character" w:customStyle="1" w:styleId="208">
    <w:name w:val="正文文本缩进 3 Char1"/>
    <w:basedOn w:val="40"/>
    <w:semiHidden/>
    <w:qFormat/>
    <w:uiPriority w:val="0"/>
    <w:rPr>
      <w:rFonts w:cs="宋体"/>
      <w:color w:val="000000"/>
      <w:kern w:val="2"/>
      <w:sz w:val="16"/>
      <w:szCs w:val="16"/>
    </w:rPr>
  </w:style>
  <w:style w:type="character" w:customStyle="1" w:styleId="209">
    <w:name w:val="日期 Char1"/>
    <w:basedOn w:val="40"/>
    <w:semiHidden/>
    <w:qFormat/>
    <w:uiPriority w:val="0"/>
    <w:rPr>
      <w:rFonts w:cs="宋体"/>
      <w:color w:val="000000"/>
      <w:kern w:val="2"/>
      <w:sz w:val="24"/>
    </w:rPr>
  </w:style>
  <w:style w:type="character" w:customStyle="1" w:styleId="210">
    <w:name w:val="正文文本缩进 2 Char1"/>
    <w:basedOn w:val="40"/>
    <w:semiHidden/>
    <w:qFormat/>
    <w:uiPriority w:val="0"/>
    <w:rPr>
      <w:rFonts w:cs="宋体"/>
      <w:color w:val="000000"/>
      <w:kern w:val="2"/>
      <w:sz w:val="24"/>
    </w:rPr>
  </w:style>
  <w:style w:type="paragraph" w:customStyle="1" w:styleId="211">
    <w:name w:val="__正文"/>
    <w:link w:val="221"/>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paragraph" w:customStyle="1" w:styleId="212">
    <w:name w:val="Table Paragraph"/>
    <w:basedOn w:val="1"/>
    <w:qFormat/>
    <w:uiPriority w:val="1"/>
    <w:pPr>
      <w:spacing w:line="360" w:lineRule="auto"/>
      <w:ind w:firstLine="200" w:firstLineChars="200"/>
      <w:jc w:val="left"/>
    </w:pPr>
    <w:rPr>
      <w:rFonts w:ascii="宋体" w:hAnsi="宋体" w:eastAsia="宋体" w:cs="宋体"/>
      <w:color w:val="000000"/>
      <w:sz w:val="24"/>
      <w:szCs w:val="20"/>
    </w:rPr>
  </w:style>
  <w:style w:type="paragraph" w:customStyle="1" w:styleId="213">
    <w:name w:val="列出段落11"/>
    <w:basedOn w:val="1"/>
    <w:qFormat/>
    <w:uiPriority w:val="34"/>
    <w:pPr>
      <w:spacing w:line="360" w:lineRule="auto"/>
      <w:ind w:firstLine="420" w:firstLineChars="200"/>
    </w:pPr>
    <w:rPr>
      <w:rFonts w:ascii="Times New Roman" w:hAnsi="Times New Roman" w:eastAsia="宋体" w:cs="Times New Roman"/>
      <w:sz w:val="24"/>
      <w:szCs w:val="24"/>
    </w:rPr>
  </w:style>
  <w:style w:type="character" w:customStyle="1" w:styleId="214">
    <w:name w:val="列出段落1 Char"/>
    <w:link w:val="108"/>
    <w:qFormat/>
    <w:uiPriority w:val="34"/>
    <w:rPr>
      <w:rFonts w:ascii="Century" w:hAnsi="Century" w:eastAsia="宋体" w:cs="宋体"/>
      <w:color w:val="000000"/>
      <w:kern w:val="0"/>
      <w:sz w:val="20"/>
      <w:szCs w:val="21"/>
    </w:rPr>
  </w:style>
  <w:style w:type="character" w:customStyle="1" w:styleId="215">
    <w:name w:val="h0 Char"/>
    <w:link w:val="74"/>
    <w:qFormat/>
    <w:uiPriority w:val="0"/>
    <w:rPr>
      <w:rFonts w:ascii="宋体" w:hAnsi="宋体" w:cs="Times New Roman (正文 CS 字体)"/>
      <w:szCs w:val="24"/>
    </w:rPr>
  </w:style>
  <w:style w:type="character" w:customStyle="1" w:styleId="216">
    <w:name w:val="正文缩进2字符 Char"/>
    <w:link w:val="217"/>
    <w:qFormat/>
    <w:locked/>
    <w:uiPriority w:val="0"/>
    <w:rPr>
      <w:szCs w:val="24"/>
    </w:rPr>
  </w:style>
  <w:style w:type="paragraph" w:customStyle="1" w:styleId="217">
    <w:name w:val="正文缩进2字符"/>
    <w:basedOn w:val="1"/>
    <w:link w:val="216"/>
    <w:qFormat/>
    <w:uiPriority w:val="0"/>
    <w:pPr>
      <w:spacing w:line="360" w:lineRule="auto"/>
      <w:ind w:firstLine="480" w:firstLineChars="200"/>
    </w:pPr>
    <w:rPr>
      <w:szCs w:val="24"/>
    </w:rPr>
  </w:style>
  <w:style w:type="paragraph" w:customStyle="1" w:styleId="218">
    <w:name w:val="样式1"/>
    <w:basedOn w:val="4"/>
    <w:qFormat/>
    <w:uiPriority w:val="0"/>
    <w:pPr>
      <w:numPr>
        <w:numId w:val="0"/>
      </w:numPr>
      <w:tabs>
        <w:tab w:val="left" w:pos="0"/>
        <w:tab w:val="left" w:pos="420"/>
      </w:tabs>
      <w:spacing w:before="0" w:after="0" w:line="240" w:lineRule="auto"/>
      <w:ind w:left="1150" w:leftChars="100" w:right="100" w:rightChars="100"/>
      <w:jc w:val="left"/>
    </w:pPr>
    <w:rPr>
      <w:rFonts w:ascii="Times New Roman" w:hAnsi="Times New Roman" w:eastAsia="宋体" w:cs="宋体"/>
      <w:bCs w:val="0"/>
      <w:color w:val="000000"/>
      <w:sz w:val="30"/>
      <w:szCs w:val="20"/>
    </w:rPr>
  </w:style>
  <w:style w:type="character" w:customStyle="1" w:styleId="219">
    <w:name w:val="fontstyle01"/>
    <w:qFormat/>
    <w:uiPriority w:val="0"/>
    <w:rPr>
      <w:rFonts w:hint="eastAsia" w:ascii="宋体" w:hAnsi="宋体" w:eastAsia="宋体"/>
      <w:color w:val="000000"/>
      <w:sz w:val="22"/>
      <w:szCs w:val="22"/>
    </w:rPr>
  </w:style>
  <w:style w:type="character" w:customStyle="1" w:styleId="220">
    <w:name w:val="列出段落 Char3"/>
    <w:basedOn w:val="40"/>
    <w:qFormat/>
    <w:uiPriority w:val="0"/>
    <w:rPr>
      <w:rFonts w:ascii="Calibri" w:hAnsi="Calibri" w:eastAsia="宋体" w:cs="Times New Roman"/>
      <w:kern w:val="2"/>
      <w:sz w:val="24"/>
      <w:szCs w:val="24"/>
    </w:rPr>
  </w:style>
  <w:style w:type="character" w:customStyle="1" w:styleId="221">
    <w:name w:val="__正文 Char"/>
    <w:basedOn w:val="40"/>
    <w:link w:val="211"/>
    <w:qFormat/>
    <w:uiPriority w:val="0"/>
    <w:rPr>
      <w:rFonts w:ascii="Calibri" w:hAnsi="Calibri" w:eastAsia="宋体" w:cs="Times New Roman"/>
      <w:sz w:val="24"/>
      <w:szCs w:val="21"/>
    </w:rPr>
  </w:style>
  <w:style w:type="character" w:customStyle="1" w:styleId="222">
    <w:name w:val="列出段落 Char1"/>
    <w:basedOn w:val="40"/>
    <w:qFormat/>
    <w:uiPriority w:val="0"/>
    <w:rPr>
      <w:rFonts w:ascii="Calibri" w:hAnsi="Calibri"/>
      <w:kern w:val="2"/>
      <w:sz w:val="24"/>
    </w:rPr>
  </w:style>
  <w:style w:type="character" w:customStyle="1" w:styleId="223">
    <w:name w:val="正文文本 3 字符"/>
    <w:basedOn w:val="40"/>
    <w:link w:val="16"/>
    <w:semiHidden/>
    <w:uiPriority w:val="99"/>
    <w:rPr>
      <w:sz w:val="16"/>
      <w:szCs w:val="16"/>
    </w:rPr>
  </w:style>
  <w:style w:type="character" w:customStyle="1" w:styleId="224">
    <w:name w:val="普通(网站) 字符"/>
    <w:basedOn w:val="40"/>
    <w:link w:val="33"/>
    <w:qFormat/>
    <w:uiPriority w:val="99"/>
    <w:rPr>
      <w:rFonts w:ascii="Times New Roman" w:hAnsi="Times New Roman" w:eastAsia="宋体" w:cs="Times New Roman"/>
      <w:color w:val="000000"/>
      <w:kern w:val="0"/>
      <w:sz w:val="24"/>
      <w:szCs w:val="20"/>
    </w:rPr>
  </w:style>
  <w:style w:type="paragraph" w:customStyle="1" w:styleId="225">
    <w:name w:val="p1"/>
    <w:basedOn w:val="1"/>
    <w:qFormat/>
    <w:uiPriority w:val="0"/>
    <w:pPr>
      <w:spacing w:line="360" w:lineRule="auto"/>
      <w:ind w:firstLine="200" w:firstLineChars="200"/>
      <w:jc w:val="left"/>
    </w:pPr>
    <w:rPr>
      <w:rFonts w:ascii="PingFang SC" w:hAnsi="PingFang SC" w:eastAsia="PingFang SC" w:cs="Times New Roman"/>
      <w:kern w:val="0"/>
      <w:sz w:val="19"/>
      <w:szCs w:val="19"/>
    </w:rPr>
  </w:style>
  <w:style w:type="paragraph" w:customStyle="1" w:styleId="226">
    <w:name w:val="p0"/>
    <w:basedOn w:val="1"/>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104</Pages>
  <Words>66171</Words>
  <Characters>67425</Characters>
  <Lines>497</Lines>
  <Paragraphs>139</Paragraphs>
  <TotalTime>21</TotalTime>
  <ScaleCrop>false</ScaleCrop>
  <LinksUpToDate>false</LinksUpToDate>
  <CharactersWithSpaces>67518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2024-03-09T08:05:00Z</dcterms:created>
  <dc:creator>lenovo</dc:creator>
  <cp:lastModifiedBy>夜空中最亮的星</cp:lastModifiedBy>
  <dcterms:modified xsi:type="dcterms:W3CDTF">2024-05-07T02:29:07Z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72F7563CB5CA4825A7F0368D33088E98_13</vt:lpwstr>
  </property>
</Properties>
</file>