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r>
        <w:rPr>
          <w:rFonts w:hint="eastAsia"/>
        </w:rPr>
        <w:t>招标文件技术要求</w:t>
      </w:r>
    </w:p>
    <w:p>
      <w:pPr>
        <w:pStyle w:val="3"/>
      </w:pPr>
      <w:r>
        <w:rPr>
          <w:rFonts w:hint="eastAsia"/>
        </w:rPr>
        <w:t>1、服务需求一览表</w:t>
      </w:r>
    </w:p>
    <w:tbl>
      <w:tblPr>
        <w:tblStyle w:val="17"/>
        <w:tblW w:w="8359" w:type="dxa"/>
        <w:tblInd w:w="0" w:type="dxa"/>
        <w:tblLayout w:type="fixed"/>
        <w:tblCellMar>
          <w:top w:w="0" w:type="dxa"/>
          <w:left w:w="108" w:type="dxa"/>
          <w:bottom w:w="0" w:type="dxa"/>
          <w:right w:w="108" w:type="dxa"/>
        </w:tblCellMar>
      </w:tblPr>
      <w:tblGrid>
        <w:gridCol w:w="562"/>
        <w:gridCol w:w="1701"/>
        <w:gridCol w:w="3119"/>
        <w:gridCol w:w="1276"/>
        <w:gridCol w:w="708"/>
        <w:gridCol w:w="993"/>
      </w:tblGrid>
      <w:tr>
        <w:tblPrEx>
          <w:tblCellMar>
            <w:top w:w="0" w:type="dxa"/>
            <w:left w:w="108" w:type="dxa"/>
            <w:bottom w:w="0" w:type="dxa"/>
            <w:right w:w="108" w:type="dxa"/>
          </w:tblCellMar>
        </w:tblPrEx>
        <w:trPr>
          <w:trHeight w:val="312" w:hRule="atLeast"/>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服务名称　</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624"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kern w:val="0"/>
                <w:szCs w:val="24"/>
              </w:rPr>
            </w:pPr>
            <w:r>
              <w:rPr>
                <w:rFonts w:hint="eastAsia" w:hAnsi="宋体"/>
                <w:lang w:eastAsia="zh-Hans"/>
              </w:rPr>
              <w:t>文化和旅游产业</w:t>
            </w:r>
            <w:r>
              <w:rPr>
                <w:rFonts w:hint="eastAsia" w:ascii="宋体" w:hAnsi="宋体" w:cs="宋体"/>
                <w:kern w:val="0"/>
                <w:szCs w:val="24"/>
              </w:rPr>
              <w:t>运行监测和指挥调度中心</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kern w:val="0"/>
                <w:szCs w:val="24"/>
              </w:rPr>
            </w:pPr>
            <w:r>
              <w:rPr>
                <w:rFonts w:hint="eastAsia" w:ascii="宋体" w:hAnsi="宋体" w:cs="宋体"/>
                <w:kern w:val="0"/>
                <w:szCs w:val="24"/>
              </w:rPr>
              <w:t>产业监测平台、产业监测移动端、大屏展示应用、指挥调度平台</w:t>
            </w:r>
          </w:p>
        </w:tc>
        <w:tc>
          <w:tcPr>
            <w:tcW w:w="1276"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详见服务要求及标准附表1</w:t>
            </w: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2</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kern w:val="0"/>
                <w:szCs w:val="24"/>
              </w:rPr>
            </w:pPr>
            <w:r>
              <w:rPr>
                <w:rFonts w:hint="eastAsia" w:ascii="宋体" w:hAnsi="宋体" w:cs="宋体"/>
                <w:kern w:val="0"/>
                <w:szCs w:val="24"/>
              </w:rPr>
              <w:t>智慧旅游大数据中心</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kern w:val="0"/>
                <w:szCs w:val="24"/>
              </w:rPr>
            </w:pPr>
            <w:r>
              <w:rPr>
                <w:rFonts w:hint="eastAsia" w:ascii="宋体" w:hAnsi="宋体" w:cs="宋体"/>
                <w:kern w:val="0"/>
                <w:szCs w:val="24"/>
              </w:rPr>
              <w:t>全域文旅数仓、三年数据服务、数据接口开发与对接</w:t>
            </w:r>
          </w:p>
        </w:tc>
        <w:tc>
          <w:tcPr>
            <w:tcW w:w="1276"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详见服务要求及标准附表2</w:t>
            </w: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936"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智慧旅游公共服务平台</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阿尔山全域旅游服务总入口、基础支撑（手绘地图、语音讲解、度假区门户网站、电子票务系统软硬件、触摸屏多媒体软硬件）</w:t>
            </w:r>
          </w:p>
        </w:tc>
        <w:tc>
          <w:tcPr>
            <w:tcW w:w="1276"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详见服务要求及标准附表3</w:t>
            </w: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624"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4</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日常运营推广</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两年系统维护、运营服务（内容、商家、产品、用户、推广、驻场）、线上集中运营推广</w:t>
            </w:r>
          </w:p>
        </w:tc>
        <w:tc>
          <w:tcPr>
            <w:tcW w:w="1276"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详见服务要求及标准附表4</w:t>
            </w: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restart"/>
            <w:tcBorders>
              <w:top w:val="nil"/>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r>
              <w:rPr>
                <w:rFonts w:hint="eastAsia" w:ascii="宋体" w:hAnsi="宋体" w:cs="宋体"/>
                <w:color w:val="000000"/>
                <w:kern w:val="0"/>
                <w:szCs w:val="24"/>
              </w:rPr>
              <w:t>5</w:t>
            </w:r>
          </w:p>
        </w:tc>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WIFI覆盖</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出口网关（集成AC控制器）</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详见服务要求及标准附表5</w:t>
            </w: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室外AP（wifi6）</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17</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高密AP（wifi6）</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18</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放装AP（wifi6）</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59</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面板AP（wifi6）</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24光口接入交换机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24口POE交换机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8口POE交换机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6</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核心交换机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防火墙</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认证营销平台</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服务器</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网络服务（三年）</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条</w:t>
            </w:r>
          </w:p>
        </w:tc>
      </w:tr>
      <w:tr>
        <w:tblPrEx>
          <w:tblCellMar>
            <w:top w:w="0" w:type="dxa"/>
            <w:left w:w="108" w:type="dxa"/>
            <w:bottom w:w="0" w:type="dxa"/>
            <w:right w:w="108" w:type="dxa"/>
          </w:tblCellMar>
        </w:tblPrEx>
        <w:trPr>
          <w:trHeight w:val="312" w:hRule="atLeast"/>
        </w:trPr>
        <w:tc>
          <w:tcPr>
            <w:tcW w:w="562"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6</w:t>
            </w:r>
          </w:p>
        </w:tc>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视频监控</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800万像素网络摄像机</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详见服务要求及标准附表6</w:t>
            </w: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400万像素网络摄像机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5</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卡口相机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10</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智能终端管理盒</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10</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镜头</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10</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双通道网络摄像机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4</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枪球联动网络摄像机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全景网络摄像机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夜视网络摄像机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6</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定焦枪型网络摄像机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二层网管交换机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非管理工业级交换机</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17</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电源适配器</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17</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视频综合管理平台</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网络服务（三年）</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62"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7</w:t>
            </w:r>
          </w:p>
        </w:tc>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5GVR</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全景VR摄像头</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详见服务要求及标准附表7</w:t>
            </w: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VR头戴式头显</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8</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推拉流及CDN</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年</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网络服务（三年）</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62"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8</w:t>
            </w:r>
          </w:p>
        </w:tc>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无人机</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行业级定制无人机</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详见服务要求及标准附表8</w:t>
            </w: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5G网联终端</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无人机管理平台（三年）</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年</w:t>
            </w:r>
          </w:p>
        </w:tc>
      </w:tr>
      <w:tr>
        <w:trPr>
          <w:trHeight w:val="312" w:hRule="atLeast"/>
        </w:trPr>
        <w:tc>
          <w:tcPr>
            <w:tcW w:w="562"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飞手培训</w:t>
            </w:r>
          </w:p>
        </w:tc>
        <w:tc>
          <w:tcPr>
            <w:tcW w:w="1276" w:type="dxa"/>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人次</w:t>
            </w:r>
          </w:p>
        </w:tc>
      </w:tr>
      <w:tr>
        <w:tblPrEx>
          <w:tblCellMar>
            <w:top w:w="0" w:type="dxa"/>
            <w:left w:w="108" w:type="dxa"/>
            <w:bottom w:w="0" w:type="dxa"/>
            <w:right w:w="108" w:type="dxa"/>
          </w:tblCellMar>
        </w:tblPrEx>
        <w:trPr>
          <w:trHeight w:val="391" w:hRule="atLeast"/>
        </w:trPr>
        <w:tc>
          <w:tcPr>
            <w:tcW w:w="5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9</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云资源</w:t>
            </w:r>
          </w:p>
        </w:tc>
        <w:tc>
          <w:tcPr>
            <w:tcW w:w="3119"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云服务器</w:t>
            </w:r>
          </w:p>
        </w:tc>
        <w:tc>
          <w:tcPr>
            <w:tcW w:w="1276"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详见服务要求及标准附表9</w:t>
            </w: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kern w:val="0"/>
                <w:szCs w:val="24"/>
              </w:rPr>
            </w:pPr>
            <w:r>
              <w:rPr>
                <w:rFonts w:ascii="宋体" w:hAnsi="宋体" w:cs="Calibri"/>
                <w:kern w:val="0"/>
                <w:szCs w:val="24"/>
              </w:rPr>
              <w:t>14</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弹性公网IP</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kern w:val="0"/>
                <w:szCs w:val="24"/>
              </w:rPr>
            </w:pPr>
            <w:r>
              <w:rPr>
                <w:rFonts w:ascii="宋体" w:hAnsi="宋体" w:cs="Calibri"/>
                <w:kern w:val="0"/>
                <w:szCs w:val="24"/>
              </w:rPr>
              <w:t>600</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M</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对象存储（存储容量）</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kern w:val="0"/>
                <w:szCs w:val="24"/>
              </w:rPr>
            </w:pPr>
            <w:r>
              <w:rPr>
                <w:rFonts w:ascii="宋体" w:hAnsi="宋体" w:cs="Calibri"/>
                <w:kern w:val="0"/>
                <w:szCs w:val="24"/>
              </w:rPr>
              <w:t>75</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TB</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对象存储（外网流出量）</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53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TB</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hint="eastAsia" w:ascii="宋体" w:hAnsi="宋体" w:cs="宋体"/>
                <w:color w:val="000000"/>
                <w:kern w:val="0"/>
                <w:szCs w:val="24"/>
              </w:rPr>
            </w:pPr>
            <w:r>
              <w:rPr>
                <w:rFonts w:hint="eastAsia"/>
                <w:color w:val="000000"/>
              </w:rPr>
              <w:t>云硬盘</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Calibri"/>
                <w:kern w:val="0"/>
                <w:szCs w:val="24"/>
              </w:rPr>
              <w:t>7</w:t>
            </w:r>
            <w:r>
              <w:rPr>
                <w:rFonts w:ascii="宋体" w:hAnsi="宋体" w:cs="Calibri"/>
                <w:kern w:val="0"/>
                <w:szCs w:val="24"/>
              </w:rPr>
              <w:t>000</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宋体" w:hAnsi="宋体" w:cs="宋体"/>
                <w:kern w:val="0"/>
                <w:szCs w:val="24"/>
              </w:rPr>
            </w:pPr>
            <w:r>
              <w:rPr>
                <w:rFonts w:hint="eastAsia" w:ascii="宋体" w:hAnsi="宋体" w:cs="宋体"/>
                <w:kern w:val="0"/>
                <w:szCs w:val="24"/>
              </w:rPr>
              <w:t>G</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云数据库MySQL</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Calibri"/>
                <w:kern w:val="0"/>
                <w:szCs w:val="24"/>
              </w:rPr>
            </w:pPr>
            <w:r>
              <w:rPr>
                <w:rFonts w:ascii="宋体" w:hAnsi="宋体" w:cs="Calibri"/>
                <w:kern w:val="0"/>
                <w:szCs w:val="24"/>
              </w:rPr>
              <w:t>3</w:t>
            </w:r>
          </w:p>
        </w:tc>
        <w:tc>
          <w:tcPr>
            <w:tcW w:w="993"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hint="eastAsia"/>
                <w:color w:val="000000"/>
                <w:kern w:val="0"/>
                <w:szCs w:val="24"/>
              </w:rPr>
            </w:pPr>
            <w:r>
              <w:rPr>
                <w:rFonts w:hint="eastAsia" w:ascii="宋体" w:hAnsi="宋体" w:cs="宋体"/>
                <w:color w:val="000000"/>
                <w:kern w:val="0"/>
                <w:szCs w:val="24"/>
              </w:rPr>
              <w:t>云主机安全加固</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Calibri"/>
                <w:kern w:val="0"/>
                <w:szCs w:val="24"/>
              </w:rPr>
            </w:pPr>
            <w:r>
              <w:rPr>
                <w:rFonts w:hint="eastAsia" w:ascii="宋体" w:hAnsi="宋体" w:cs="Calibri"/>
                <w:kern w:val="0"/>
                <w:szCs w:val="24"/>
              </w:rPr>
              <w:t>1</w:t>
            </w:r>
            <w:r>
              <w:rPr>
                <w:rFonts w:ascii="宋体" w:hAnsi="宋体" w:cs="Calibri"/>
                <w:kern w:val="0"/>
                <w:szCs w:val="24"/>
              </w:rPr>
              <w:t>5</w:t>
            </w:r>
          </w:p>
        </w:tc>
        <w:tc>
          <w:tcPr>
            <w:tcW w:w="993"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云网服务</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Calibri"/>
                <w:kern w:val="0"/>
                <w:szCs w:val="24"/>
              </w:rPr>
            </w:pPr>
            <w:r>
              <w:rPr>
                <w:rFonts w:ascii="宋体" w:hAnsi="宋体" w:cs="Calibri"/>
                <w:kern w:val="0"/>
                <w:szCs w:val="24"/>
              </w:rPr>
              <w:t>20</w:t>
            </w:r>
          </w:p>
        </w:tc>
        <w:tc>
          <w:tcPr>
            <w:tcW w:w="993"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M</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hint="eastAsia" w:ascii="宋体" w:hAnsi="宋体" w:cs="宋体"/>
                <w:color w:val="000000"/>
                <w:kern w:val="0"/>
                <w:szCs w:val="24"/>
              </w:rPr>
            </w:pPr>
            <w:r>
              <w:rPr>
                <w:rFonts w:hint="eastAsia" w:ascii="宋体" w:hAnsi="宋体" w:cs="宋体"/>
                <w:color w:val="000000"/>
                <w:kern w:val="0"/>
                <w:szCs w:val="24"/>
              </w:rPr>
              <w:t>专有网络V</w:t>
            </w:r>
            <w:r>
              <w:rPr>
                <w:rFonts w:ascii="宋体" w:hAnsi="宋体" w:cs="宋体"/>
                <w:color w:val="000000"/>
                <w:kern w:val="0"/>
                <w:szCs w:val="24"/>
              </w:rPr>
              <w:t>PC</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Calibri"/>
                <w:kern w:val="0"/>
                <w:szCs w:val="24"/>
              </w:rPr>
            </w:pPr>
            <w:r>
              <w:rPr>
                <w:rFonts w:ascii="宋体" w:hAnsi="宋体" w:cs="Calibri"/>
                <w:kern w:val="0"/>
                <w:szCs w:val="24"/>
              </w:rPr>
              <w:t>1</w:t>
            </w:r>
          </w:p>
        </w:tc>
        <w:tc>
          <w:tcPr>
            <w:tcW w:w="993"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项</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负载均衡</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Calibri"/>
                <w:kern w:val="0"/>
                <w:szCs w:val="24"/>
              </w:rPr>
            </w:pPr>
            <w:r>
              <w:rPr>
                <w:rFonts w:ascii="宋体" w:hAnsi="宋体" w:cs="Calibri"/>
                <w:kern w:val="0"/>
                <w:szCs w:val="24"/>
              </w:rPr>
              <w:t>1</w:t>
            </w:r>
          </w:p>
        </w:tc>
        <w:tc>
          <w:tcPr>
            <w:tcW w:w="993"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项</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W</w:t>
            </w:r>
            <w:r>
              <w:rPr>
                <w:rFonts w:ascii="宋体" w:hAnsi="宋体" w:cs="宋体"/>
                <w:color w:val="000000"/>
                <w:kern w:val="0"/>
                <w:szCs w:val="24"/>
              </w:rPr>
              <w:t>EB</w:t>
            </w:r>
            <w:r>
              <w:rPr>
                <w:rFonts w:hint="eastAsia" w:ascii="宋体" w:hAnsi="宋体" w:cs="宋体"/>
                <w:color w:val="000000"/>
                <w:kern w:val="0"/>
                <w:szCs w:val="24"/>
              </w:rPr>
              <w:t>全栈防护</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Calibri"/>
                <w:kern w:val="0"/>
                <w:szCs w:val="24"/>
              </w:rPr>
            </w:pPr>
            <w:r>
              <w:rPr>
                <w:rFonts w:ascii="宋体" w:hAnsi="宋体" w:cs="Calibri"/>
                <w:kern w:val="0"/>
                <w:szCs w:val="24"/>
              </w:rPr>
              <w:t>1</w:t>
            </w:r>
          </w:p>
        </w:tc>
        <w:tc>
          <w:tcPr>
            <w:tcW w:w="993"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项</w:t>
            </w:r>
          </w:p>
        </w:tc>
      </w:tr>
      <w:tr>
        <w:tblPrEx>
          <w:tblCellMar>
            <w:top w:w="0" w:type="dxa"/>
            <w:left w:w="108" w:type="dxa"/>
            <w:bottom w:w="0" w:type="dxa"/>
            <w:right w:w="108" w:type="dxa"/>
          </w:tblCellMar>
        </w:tblPrEx>
        <w:trPr>
          <w:trHeight w:val="312" w:hRule="atLeast"/>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视频直播及转码</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Calibri"/>
                <w:kern w:val="0"/>
                <w:szCs w:val="24"/>
              </w:rPr>
            </w:pPr>
            <w:r>
              <w:rPr>
                <w:rFonts w:hint="eastAsia" w:ascii="宋体" w:hAnsi="宋体" w:cs="Calibri"/>
                <w:kern w:val="0"/>
                <w:szCs w:val="24"/>
              </w:rPr>
              <w:t>1</w:t>
            </w:r>
          </w:p>
        </w:tc>
        <w:tc>
          <w:tcPr>
            <w:tcW w:w="993"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项</w:t>
            </w:r>
          </w:p>
        </w:tc>
      </w:tr>
      <w:tr>
        <w:tblPrEx>
          <w:tblCellMar>
            <w:top w:w="0" w:type="dxa"/>
            <w:left w:w="108" w:type="dxa"/>
            <w:bottom w:w="0" w:type="dxa"/>
            <w:right w:w="108" w:type="dxa"/>
          </w:tblCellMar>
        </w:tblPrEx>
        <w:trPr>
          <w:trHeight w:val="312"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安全服务</w:t>
            </w:r>
          </w:p>
        </w:tc>
        <w:tc>
          <w:tcPr>
            <w:tcW w:w="311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rPr>
                <w:rFonts w:ascii="宋体" w:hAnsi="宋体" w:cs="宋体"/>
                <w:kern w:val="0"/>
                <w:szCs w:val="24"/>
              </w:rPr>
            </w:pPr>
            <w:r>
              <w:rPr>
                <w:rFonts w:hint="eastAsia" w:ascii="宋体" w:hAnsi="宋体" w:cs="宋体"/>
                <w:kern w:val="0"/>
                <w:szCs w:val="24"/>
              </w:rPr>
              <w:t>安全服务</w:t>
            </w:r>
          </w:p>
        </w:tc>
        <w:tc>
          <w:tcPr>
            <w:tcW w:w="1276"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详见服务要求及标准附表10</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Calibri"/>
                <w:color w:val="000000"/>
                <w:kern w:val="0"/>
                <w:szCs w:val="24"/>
              </w:rPr>
            </w:pPr>
            <w:r>
              <w:rPr>
                <w:rFonts w:hint="eastAsia" w:ascii="宋体" w:hAnsi="宋体" w:cs="Calibri"/>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1</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短信服务</w:t>
            </w:r>
          </w:p>
        </w:tc>
        <w:tc>
          <w:tcPr>
            <w:tcW w:w="311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rPr>
                <w:rFonts w:ascii="宋体" w:hAnsi="宋体" w:cs="宋体"/>
                <w:kern w:val="0"/>
                <w:szCs w:val="24"/>
              </w:rPr>
            </w:pPr>
            <w:r>
              <w:rPr>
                <w:rFonts w:hint="eastAsia" w:ascii="宋体" w:hAnsi="宋体" w:cs="宋体"/>
                <w:kern w:val="0"/>
                <w:szCs w:val="24"/>
              </w:rPr>
              <w:t>短信服务</w:t>
            </w:r>
          </w:p>
        </w:tc>
        <w:tc>
          <w:tcPr>
            <w:tcW w:w="1276"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w:t>
            </w:r>
            <w:r>
              <w:rPr>
                <w:rFonts w:ascii="宋体" w:hAnsi="宋体" w:cs="宋体"/>
                <w:color w:val="000000"/>
                <w:kern w:val="0"/>
                <w:szCs w:val="24"/>
              </w:rPr>
              <w:t>11</w:t>
            </w:r>
          </w:p>
        </w:tc>
        <w:tc>
          <w:tcPr>
            <w:tcW w:w="708" w:type="dxa"/>
            <w:tcBorders>
              <w:top w:val="single" w:color="auto" w:sz="4" w:space="0"/>
              <w:left w:val="nil"/>
              <w:bottom w:val="nil"/>
              <w:right w:val="single" w:color="auto" w:sz="4" w:space="0"/>
            </w:tcBorders>
            <w:shd w:val="clear" w:color="auto" w:fill="auto"/>
            <w:vAlign w:val="center"/>
          </w:tcPr>
          <w:p>
            <w:pPr>
              <w:widowControl/>
              <w:adjustRightInd/>
              <w:snapToGrid/>
              <w:spacing w:line="240" w:lineRule="auto"/>
              <w:jc w:val="center"/>
              <w:rPr>
                <w:rFonts w:ascii="宋体" w:hAnsi="宋体" w:cs="Calibri"/>
                <w:color w:val="000000"/>
                <w:kern w:val="0"/>
                <w:szCs w:val="24"/>
              </w:rPr>
            </w:pPr>
            <w:r>
              <w:rPr>
                <w:rFonts w:ascii="宋体" w:hAnsi="宋体" w:cs="Calibri"/>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2</w:t>
            </w:r>
          </w:p>
        </w:tc>
        <w:tc>
          <w:tcPr>
            <w:tcW w:w="1701"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指挥中心</w:t>
            </w: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机房建设</w:t>
            </w:r>
          </w:p>
        </w:tc>
        <w:tc>
          <w:tcPr>
            <w:tcW w:w="1276"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详见服务要求及标准附表</w:t>
            </w:r>
            <w:r>
              <w:rPr>
                <w:rFonts w:ascii="宋体" w:hAnsi="宋体" w:cs="宋体"/>
                <w:color w:val="000000"/>
                <w:kern w:val="0"/>
                <w:szCs w:val="24"/>
              </w:rPr>
              <w:t>12</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LED拼接屏</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显示屏独立主控</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6</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大屏控制器</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多屏控制软件</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音频及控制系统</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会议系统</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云桌面</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50</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分体式测温安检门</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监控摄像头</w:t>
            </w:r>
          </w:p>
        </w:tc>
        <w:tc>
          <w:tcPr>
            <w:tcW w:w="1276" w:type="dxa"/>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50</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119"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hint="eastAsia" w:ascii="宋体" w:hAnsi="宋体" w:cs="宋体"/>
                <w:color w:val="000000"/>
                <w:kern w:val="0"/>
                <w:szCs w:val="24"/>
              </w:rPr>
            </w:pPr>
            <w:r>
              <w:rPr>
                <w:rFonts w:hint="eastAsia" w:ascii="宋体" w:hAnsi="宋体" w:cs="宋体"/>
                <w:color w:val="000000"/>
                <w:kern w:val="0"/>
                <w:szCs w:val="24"/>
              </w:rPr>
              <w:t>网络服务（三年）</w:t>
            </w:r>
          </w:p>
        </w:tc>
        <w:tc>
          <w:tcPr>
            <w:tcW w:w="1276"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宋体" w:hAnsi="宋体" w:cs="宋体"/>
                <w:color w:val="000000"/>
                <w:kern w:val="0"/>
                <w:szCs w:val="24"/>
              </w:rPr>
            </w:pPr>
            <w:r>
              <w:rPr>
                <w:rFonts w:hint="eastAsia" w:ascii="宋体" w:hAnsi="宋体" w:cs="宋体"/>
                <w:color w:val="000000"/>
                <w:kern w:val="0"/>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62" w:type="dxa"/>
            <w:vMerge w:val="restart"/>
            <w:tcBorders>
              <w:top w:val="single" w:color="auto" w:sz="4" w:space="0"/>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3</w:t>
            </w:r>
          </w:p>
        </w:tc>
        <w:tc>
          <w:tcPr>
            <w:tcW w:w="1701" w:type="dxa"/>
            <w:vMerge w:val="restart"/>
            <w:tcBorders>
              <w:top w:val="single" w:color="auto" w:sz="4" w:space="0"/>
              <w:left w:val="single" w:color="auto" w:sz="4" w:space="0"/>
              <w:right w:val="single" w:color="auto" w:sz="4" w:space="0"/>
            </w:tcBorders>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环境监测</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小型气象站</w:t>
            </w:r>
          </w:p>
        </w:tc>
        <w:tc>
          <w:tcPr>
            <w:tcW w:w="1276" w:type="dxa"/>
            <w:vMerge w:val="restart"/>
            <w:tcBorders>
              <w:top w:val="single" w:color="auto" w:sz="4" w:space="0"/>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w:t>
            </w:r>
            <w:r>
              <w:rPr>
                <w:rFonts w:ascii="宋体" w:hAnsi="宋体" w:cs="宋体"/>
                <w:color w:val="000000"/>
                <w:kern w:val="0"/>
                <w:szCs w:val="24"/>
              </w:rPr>
              <w:t>13</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62"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p>
        </w:tc>
        <w:tc>
          <w:tcPr>
            <w:tcW w:w="1701"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jc w:val="center"/>
              <w:rPr>
                <w:rFonts w:ascii="宋体" w:hAnsi="宋体" w:cs="宋体"/>
                <w:color w:val="000000"/>
                <w:kern w:val="0"/>
                <w:szCs w:val="24"/>
              </w:rPr>
            </w:pP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水质检测</w:t>
            </w:r>
          </w:p>
        </w:tc>
        <w:tc>
          <w:tcPr>
            <w:tcW w:w="1276"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bl>
    <w:p>
      <w:pPr>
        <w:rPr>
          <w:rFonts w:ascii="宋体" w:hAnsi="宋体"/>
        </w:rPr>
      </w:pPr>
    </w:p>
    <w:p>
      <w:pPr>
        <w:pStyle w:val="3"/>
      </w:pPr>
      <w:r>
        <w:rPr>
          <w:rFonts w:hint="eastAsia"/>
        </w:rPr>
        <w:t>2、服务要求及标准</w:t>
      </w:r>
    </w:p>
    <w:p>
      <w:pPr>
        <w:pStyle w:val="3"/>
        <w:rPr>
          <w:rFonts w:hAnsi="宋体"/>
        </w:rPr>
      </w:pPr>
      <w:r>
        <w:rPr>
          <w:rFonts w:hint="eastAsia" w:hAnsi="宋体"/>
        </w:rPr>
        <w:t xml:space="preserve">附表1 </w:t>
      </w:r>
      <w:r>
        <w:rPr>
          <w:rFonts w:hint="eastAsia" w:hAnsi="宋体"/>
          <w:lang w:eastAsia="zh-Hans"/>
        </w:rPr>
        <w:t>文化和旅游产业</w:t>
      </w:r>
      <w:r>
        <w:rPr>
          <w:rFonts w:hint="eastAsia" w:hAnsi="宋体"/>
        </w:rPr>
        <w:t>运行监测和指挥调度中心</w:t>
      </w:r>
    </w:p>
    <w:tbl>
      <w:tblPr>
        <w:tblStyle w:val="17"/>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457"/>
        <w:gridCol w:w="591"/>
        <w:gridCol w:w="834"/>
        <w:gridCol w:w="1160"/>
        <w:gridCol w:w="3854"/>
        <w:gridCol w:w="48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参数性质</w:t>
            </w:r>
          </w:p>
        </w:tc>
        <w:tc>
          <w:tcPr>
            <w:tcW w:w="457" w:type="dxa"/>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序号</w:t>
            </w:r>
          </w:p>
        </w:tc>
        <w:tc>
          <w:tcPr>
            <w:tcW w:w="2585" w:type="dxa"/>
            <w:gridSpan w:val="3"/>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项目</w:t>
            </w:r>
          </w:p>
        </w:tc>
        <w:tc>
          <w:tcPr>
            <w:tcW w:w="3854" w:type="dxa"/>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功能（参数）要求</w:t>
            </w:r>
          </w:p>
        </w:tc>
        <w:tc>
          <w:tcPr>
            <w:tcW w:w="480" w:type="dxa"/>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数量</w:t>
            </w:r>
          </w:p>
        </w:tc>
        <w:tc>
          <w:tcPr>
            <w:tcW w:w="480" w:type="dxa"/>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3" w:type="dxa"/>
            <w:vAlign w:val="center"/>
          </w:tcPr>
          <w:p>
            <w:pPr>
              <w:widowControl/>
              <w:spacing w:line="276" w:lineRule="auto"/>
              <w:jc w:val="center"/>
              <w:rPr>
                <w:rFonts w:ascii="宋体" w:hAnsi="宋体" w:cs="宋体"/>
                <w:kern w:val="0"/>
                <w:szCs w:val="24"/>
              </w:rPr>
            </w:pPr>
          </w:p>
        </w:tc>
        <w:tc>
          <w:tcPr>
            <w:tcW w:w="457" w:type="dxa"/>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p>
        </w:tc>
        <w:tc>
          <w:tcPr>
            <w:tcW w:w="591" w:type="dxa"/>
            <w:vMerge w:val="restar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产业监测平台</w:t>
            </w:r>
          </w:p>
        </w:tc>
        <w:tc>
          <w:tcPr>
            <w:tcW w:w="834" w:type="dxa"/>
            <w:vMerge w:val="restar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全域GIS地理信息系统</w:t>
            </w:r>
          </w:p>
        </w:tc>
        <w:tc>
          <w:tcPr>
            <w:tcW w:w="1160" w:type="dxa"/>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资源分布</w:t>
            </w:r>
          </w:p>
        </w:tc>
        <w:tc>
          <w:tcPr>
            <w:tcW w:w="3854" w:type="dxa"/>
            <w:vMerge w:val="restar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投标人需基于GIS地图提供阿尔山市</w:t>
            </w:r>
            <w:r>
              <w:rPr>
                <w:rFonts w:hint="eastAsia" w:ascii="宋体" w:hAnsi="宋体" w:cs="宋体"/>
                <w:kern w:val="0"/>
                <w:szCs w:val="24"/>
                <w:lang w:eastAsia="zh-Hans"/>
              </w:rPr>
              <w:t>文化和旅游</w:t>
            </w:r>
            <w:r>
              <w:rPr>
                <w:rFonts w:hint="eastAsia" w:ascii="宋体" w:hAnsi="宋体" w:cs="宋体"/>
                <w:kern w:val="0"/>
                <w:szCs w:val="24"/>
              </w:rPr>
              <w:t>资源分布展示功能，并可基于GIS系统上作出标识的景区，点击详情页查看包括气象、游客量、网评等具体内容。</w:t>
            </w:r>
          </w:p>
        </w:tc>
        <w:tc>
          <w:tcPr>
            <w:tcW w:w="480" w:type="dxa"/>
            <w:vMerge w:val="restar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p>
        </w:tc>
        <w:tc>
          <w:tcPr>
            <w:tcW w:w="480" w:type="dxa"/>
            <w:vMerge w:val="restar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一企一档</w:t>
            </w:r>
          </w:p>
        </w:tc>
        <w:tc>
          <w:tcPr>
            <w:tcW w:w="3854"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restart"/>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全域运行监测与分析</w:t>
            </w:r>
          </w:p>
        </w:tc>
        <w:tc>
          <w:tcPr>
            <w:tcW w:w="1160" w:type="dxa"/>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客流监测与分析</w:t>
            </w:r>
          </w:p>
        </w:tc>
        <w:tc>
          <w:tcPr>
            <w:tcW w:w="3854" w:type="dxa"/>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基于结构化脱敏大数据，对全域（全市）旅游游客进行身份识别，计算出市、入市游客客流量数据以及游客画像特征，包括客源地、性别、年龄、出行方式、逗留时间等，通过客流量计算，帮助旅游主管部门实时掌握全域游客总量、游客量分布和数量变化情况。具体功能包括：</w:t>
            </w:r>
          </w:p>
          <w:p>
            <w:pPr>
              <w:widowControl/>
              <w:spacing w:line="276" w:lineRule="auto"/>
              <w:rPr>
                <w:rFonts w:ascii="宋体" w:hAnsi="宋体" w:cs="宋体"/>
                <w:kern w:val="0"/>
                <w:szCs w:val="24"/>
              </w:rPr>
            </w:pPr>
            <w:r>
              <w:rPr>
                <w:rFonts w:hint="eastAsia" w:ascii="宋体" w:hAnsi="宋体" w:cs="宋体"/>
                <w:kern w:val="0"/>
                <w:szCs w:val="24"/>
              </w:rPr>
              <w:t>全域客流监测、客流、入市客流分析总接待量分析、市内客流分析、居民出市客流分析。</w:t>
            </w:r>
            <w:r>
              <w:rPr>
                <w:rFonts w:hint="eastAsia" w:ascii="宋体" w:hAnsi="宋体" w:cs="宋体"/>
                <w:b/>
                <w:bCs/>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4</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kern w:val="0"/>
                <w:szCs w:val="24"/>
                <w:lang w:eastAsia="zh-Hans"/>
              </w:rPr>
            </w:pPr>
            <w:r>
              <w:rPr>
                <w:rFonts w:hint="eastAsia" w:ascii="宋体" w:hAnsi="宋体" w:cs="宋体"/>
                <w:kern w:val="0"/>
                <w:szCs w:val="24"/>
                <w:lang w:eastAsia="zh-Hans"/>
              </w:rPr>
              <w:t>文化场馆监测与分析</w:t>
            </w:r>
          </w:p>
        </w:tc>
        <w:tc>
          <w:tcPr>
            <w:tcW w:w="3854" w:type="dxa"/>
            <w:shd w:val="clear" w:color="auto" w:fill="auto"/>
            <w:vAlign w:val="center"/>
          </w:tcPr>
          <w:p>
            <w:pPr>
              <w:widowControl/>
              <w:spacing w:line="276" w:lineRule="auto"/>
              <w:rPr>
                <w:rFonts w:ascii="宋体" w:hAnsi="宋体" w:cs="宋体"/>
                <w:kern w:val="0"/>
                <w:szCs w:val="24"/>
                <w:lang w:eastAsia="zh-Hans"/>
              </w:rPr>
            </w:pPr>
            <w:r>
              <w:rPr>
                <w:rFonts w:hint="eastAsia" w:ascii="宋体" w:hAnsi="宋体" w:cs="宋体"/>
                <w:kern w:val="0"/>
                <w:szCs w:val="24"/>
                <w:lang w:eastAsia="zh-Hans"/>
              </w:rPr>
              <w:t>对接图书馆、博物馆等文化产业场馆数据，实现资源监测和场馆运行监测。</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5</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资源监测与分析</w:t>
            </w:r>
          </w:p>
        </w:tc>
        <w:tc>
          <w:tcPr>
            <w:tcW w:w="3854" w:type="dxa"/>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投标人应按照标准化的原则进行设计，从元数据的标准化和数据交换的标准化两个角度综合考虑，采集并形成阿尔山全域文旅资源数据库，满足用户对文旅资源的相关数据的监测和查看展示。具体功能包括：</w:t>
            </w:r>
          </w:p>
          <w:p>
            <w:pPr>
              <w:widowControl/>
              <w:spacing w:line="276" w:lineRule="auto"/>
              <w:rPr>
                <w:rFonts w:ascii="宋体" w:hAnsi="宋体" w:cs="宋体"/>
                <w:kern w:val="0"/>
                <w:szCs w:val="24"/>
              </w:rPr>
            </w:pPr>
            <w:r>
              <w:rPr>
                <w:rFonts w:hint="eastAsia" w:ascii="宋体" w:hAnsi="宋体" w:cs="宋体"/>
                <w:kern w:val="0"/>
                <w:szCs w:val="24"/>
              </w:rPr>
              <w:t>全域资源监测、旅游资源统计。</w:t>
            </w:r>
          </w:p>
          <w:p>
            <w:pPr>
              <w:widowControl/>
              <w:spacing w:line="276" w:lineRule="auto"/>
              <w:rPr>
                <w:rFonts w:ascii="宋体" w:hAnsi="宋体" w:cs="宋体"/>
                <w:kern w:val="0"/>
                <w:szCs w:val="24"/>
              </w:rPr>
            </w:pPr>
            <w:r>
              <w:rPr>
                <w:rFonts w:hint="eastAsia" w:ascii="宋体" w:hAnsi="宋体" w:cs="宋体"/>
                <w:b/>
                <w:bCs/>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6</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团队监测与分析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合法对接国家级旅游监管服务平台，展示国内、出境团队实时数据和历史统计，形成团队游客监测数据库，满足用户了解团队游客的出游的基础情况。具体功能包括：团队监测、国内接待分析、国内组团分析。</w:t>
            </w:r>
          </w:p>
          <w:p>
            <w:pPr>
              <w:widowControl/>
              <w:spacing w:line="276" w:lineRule="auto"/>
              <w:rPr>
                <w:rFonts w:ascii="宋体" w:hAnsi="宋体" w:cs="宋体"/>
                <w:color w:val="000000"/>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7</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电子合同分析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投标人应合法对接国家级旅游监管服务平台，根据电子合同数据提供签约维度分析、游客量趋势分析、旅行社接待游客数量分析、各省目的地签约情况分析、客源地等。</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8</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restart"/>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度假区运行监测与分析</w:t>
            </w: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3DGIS+数字孪生底座</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投标人需基于数字孪生和3DGIS融合技术，对阿尔山国家旅游度假区范围（9.51平方公里）提供可视化管理服务平台，并支持后期对该平台的二次开发。</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9</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客流监测与分析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投标人需对接结构化数据，监测度假区范围内客流情况，满足重点区域客流量实时数据查看、趋势变化，自定义时间统计等功能。</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10</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主干路交通监测分析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投标人应通过对接阿尔山国家旅游度假区主干道路立杆车流监控，监测主干道车流情况，提供车流数据查看分析，趋势变化，车牌客源地分析。</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1</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环境监测</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投标人应通过环境监测平台标准</w:t>
            </w:r>
            <w:r>
              <w:rPr>
                <w:rFonts w:ascii="宋体" w:hAnsi="宋体" w:cs="宋体"/>
                <w:color w:val="000000"/>
                <w:kern w:val="0"/>
                <w:szCs w:val="24"/>
              </w:rPr>
              <w:t>API</w:t>
            </w:r>
            <w:r>
              <w:rPr>
                <w:rFonts w:hint="eastAsia" w:ascii="宋体" w:hAnsi="宋体" w:cs="宋体"/>
                <w:color w:val="000000"/>
                <w:kern w:val="0"/>
                <w:szCs w:val="24"/>
              </w:rPr>
              <w:t>接口实时推送环境数据，主要包括气象数据和水质数据等。</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2</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度假区住宿监测与分析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资源监测与分析：投标人应基于度假区内的酒店资源，对相关酒店资源数据进行展示和分析，满足用户随时掌握酒店资源的情况。</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过夜游客监测与分析：投标人应通过对接公安部门星级酒店（含已备案其他类型住宿）旅客住宿登记数据，实现对度假区内过夜游客数量以及游客画像的监测与统计。</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3</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度假区网评监测与分析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通过采集携程、同程等主流OTA上关于度假区范围内“景区和酒店”相关业态评价数据，并对数据进行自动分类、情感判断与数据分析，识别各业态的正面、中性、负面评价，展现评价信息的内容、汇总评价总量，统计分析评价热度趋势及评价来源分析等内容，并进行多元图像展示。</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4</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度假区资源分析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投标人应通过采集度假区范围内“食住行游购娱”度假区资源要素的基础信息内容，包括名称、等级、位置、联系人、联系方式、图片、简介等，作为专题，并入资源数据管理系统单独管理。</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5</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restart"/>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景区运行监测与分析</w:t>
            </w: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客流监测与分析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投标人需对接结构化数据或者景区票务系统，监测重点景区客流情况，满足重点景区客流量实时数据查看、趋势变化，自定义时间统计等功能。支持景区超限预警，对比分析景区客流接待情况。</w:t>
            </w:r>
          </w:p>
          <w:p>
            <w:pPr>
              <w:widowControl/>
              <w:spacing w:line="276" w:lineRule="auto"/>
              <w:rPr>
                <w:rFonts w:ascii="宋体" w:hAnsi="宋体" w:cs="宋体"/>
                <w:color w:val="000000"/>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6</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vMerge w:val="restart"/>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网评监测与分析</w:t>
            </w:r>
          </w:p>
        </w:tc>
        <w:tc>
          <w:tcPr>
            <w:tcW w:w="3854" w:type="dxa"/>
            <w:vMerge w:val="restart"/>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对接汇聚携程、途牛、同程、去哪儿、驴妈妈等主流OTA上景区的评价数据，通过语义分析、人工智能等技术，对景区的评价内容进行自然语言处理，进行智能理解和归纳，并对结果进行统计分析和处理，形成口碑指数。</w:t>
            </w:r>
          </w:p>
          <w:p>
            <w:pPr>
              <w:widowControl/>
              <w:spacing w:line="276" w:lineRule="auto"/>
              <w:rPr>
                <w:rFonts w:ascii="宋体" w:hAnsi="宋体" w:cs="宋体"/>
                <w:color w:val="000000"/>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7</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vMerge w:val="continue"/>
            <w:vAlign w:val="center"/>
          </w:tcPr>
          <w:p>
            <w:pPr>
              <w:widowControl/>
              <w:spacing w:line="276" w:lineRule="auto"/>
              <w:rPr>
                <w:rFonts w:ascii="宋体" w:hAnsi="宋体" w:cs="宋体"/>
                <w:color w:val="000000"/>
                <w:kern w:val="0"/>
                <w:szCs w:val="24"/>
              </w:rPr>
            </w:pPr>
          </w:p>
        </w:tc>
        <w:tc>
          <w:tcPr>
            <w:tcW w:w="3854"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8</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资源监测与分析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投标人应基于旅游目的地景区资源，对相关景区资源数据进行展示和分析，满足用户随时掌握景区资源的情况。</w:t>
            </w:r>
          </w:p>
          <w:p>
            <w:pPr>
              <w:widowControl/>
              <w:spacing w:line="276" w:lineRule="auto"/>
              <w:rPr>
                <w:rFonts w:ascii="宋体" w:hAnsi="宋体" w:cs="宋体"/>
                <w:color w:val="000000"/>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9</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restart"/>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住宿运行监测与分析</w:t>
            </w: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网评监测与分析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通过采集携程、同程等主流OTA上本地重点住宿业的评价数据，对采集数据进行自动分类、情感判断与数据分析，识别对各住宿业的正面、中性、负面评价，展现评价信息的内容、汇总评价总量，统计分析评价热度趋势及评价来源分析等内容，并进行多元图像展示。</w:t>
            </w:r>
          </w:p>
          <w:p>
            <w:pPr>
              <w:widowControl/>
              <w:spacing w:line="276" w:lineRule="auto"/>
              <w:rPr>
                <w:rFonts w:ascii="宋体" w:hAnsi="宋体" w:cs="宋体"/>
                <w:color w:val="000000"/>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20</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资源监测与分析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投标人应基于全域旅游目的地酒店资源，对相关酒店资源数据进行展示和分析，满足用户随时掌握酒店资源的情况。</w:t>
            </w:r>
          </w:p>
          <w:p>
            <w:pPr>
              <w:widowControl/>
              <w:spacing w:line="276" w:lineRule="auto"/>
              <w:rPr>
                <w:rFonts w:ascii="宋体" w:hAnsi="宋体" w:cs="宋体"/>
                <w:color w:val="000000"/>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1</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vAlign w:val="center"/>
          </w:tcPr>
          <w:p>
            <w:pPr>
              <w:widowControl/>
              <w:spacing w:line="276" w:lineRule="auto"/>
              <w:rPr>
                <w:rFonts w:ascii="宋体" w:hAnsi="宋体" w:cs="宋体"/>
                <w:color w:val="000000"/>
                <w:kern w:val="0"/>
                <w:szCs w:val="24"/>
              </w:rPr>
            </w:pP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过夜游客监测与分析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投标人通过对接公安部门星级酒店旅客住宿登记数据，实现对全市星级酒店过夜游客数量以及游客画像的监测与统计。</w:t>
            </w:r>
          </w:p>
          <w:p>
            <w:pPr>
              <w:widowControl/>
              <w:spacing w:line="276" w:lineRule="auto"/>
              <w:rPr>
                <w:rFonts w:ascii="宋体" w:hAnsi="宋体" w:cs="宋体"/>
                <w:color w:val="000000"/>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2</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交通运行监测与分析</w:t>
            </w: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旅游包车（大巴）监测与分析</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投标人应通过对接交通运管部门数据，获取包车（大巴）数量、所属旅行社、分类等基础数据，全面监测全市旅游包车（大巴）运行态势监测，形成阿尔山市旅游包车（大巴）动态监测机制，保障游客出行安全。</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cs="宋体"/>
                <w:color w:val="000000"/>
                <w:kern w:val="0"/>
                <w:szCs w:val="24"/>
              </w:rPr>
            </w:pPr>
            <w:r>
              <w:rPr>
                <w:rFonts w:hint="eastAsia" w:ascii="宋体" w:hAnsi="宋体"/>
                <w:szCs w:val="24"/>
              </w:rPr>
              <w:t>√</w:t>
            </w: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3</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文旅资源管理系统</w:t>
            </w: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文旅资源管理</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投标人通过采集景区、酒店、乡村旅游、民宿等全域资源要素的基础信息内容，包括名称、等级、位置、联系人、联系方式、图片、简介等，构建资源数据管理系统。</w:t>
            </w:r>
          </w:p>
          <w:p>
            <w:pPr>
              <w:widowControl/>
              <w:spacing w:line="276" w:lineRule="auto"/>
              <w:rPr>
                <w:rFonts w:ascii="宋体" w:hAnsi="宋体" w:cs="宋体"/>
                <w:color w:val="000000"/>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4</w:t>
            </w:r>
          </w:p>
        </w:tc>
        <w:tc>
          <w:tcPr>
            <w:tcW w:w="591" w:type="dxa"/>
            <w:vMerge w:val="restart"/>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产业监测移动端</w:t>
            </w:r>
          </w:p>
        </w:tc>
        <w:tc>
          <w:tcPr>
            <w:tcW w:w="834" w:type="dxa"/>
            <w:vMerge w:val="restart"/>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监测分析</w:t>
            </w: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全域运行监测</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投标人基于产业监测平台，针对移动端，提供下述功能：全域客流、全域资源、全域团队。</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5</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景区运行监测</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景区客流、景区视频、景区网评。</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6</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住宿运行监测</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住宿网评、过夜游客。</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7</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气象运行监测</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气象运行监测。</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8</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restart"/>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指标看板</w:t>
            </w: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全域客流</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投标人基于产业监测平台，针对移动端，提供下述功能：</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趋势、区域客流排行、今日游客种类占比、客源地</w:t>
            </w:r>
            <w:r>
              <w:rPr>
                <w:rFonts w:ascii="宋体" w:hAnsi="宋体" w:cs="宋体"/>
                <w:color w:val="000000"/>
                <w:kern w:val="0"/>
                <w:szCs w:val="24"/>
              </w:rPr>
              <w:t>top10。</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9</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团队监测</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国内接待指标、近</w:t>
            </w:r>
            <w:r>
              <w:rPr>
                <w:rFonts w:ascii="宋体" w:hAnsi="宋体" w:cs="宋体"/>
                <w:color w:val="000000"/>
                <w:kern w:val="0"/>
                <w:szCs w:val="24"/>
              </w:rPr>
              <w:t>30天国内接待团队人数趋势</w:t>
            </w:r>
            <w:r>
              <w:rPr>
                <w:rFonts w:hint="eastAsia" w:ascii="宋体" w:hAnsi="宋体" w:cs="宋体"/>
                <w:color w:val="000000"/>
                <w:kern w:val="0"/>
                <w:szCs w:val="24"/>
              </w:rPr>
              <w:t>、国内接待热门来源地</w:t>
            </w:r>
            <w:r>
              <w:rPr>
                <w:rFonts w:ascii="宋体" w:hAnsi="宋体" w:cs="宋体"/>
                <w:color w:val="000000"/>
                <w:kern w:val="0"/>
                <w:szCs w:val="24"/>
              </w:rPr>
              <w:t>top10</w:t>
            </w:r>
            <w:r>
              <w:rPr>
                <w:rFonts w:hint="eastAsia" w:ascii="宋体" w:hAnsi="宋体" w:cs="宋体"/>
                <w:color w:val="000000"/>
                <w:kern w:val="0"/>
                <w:szCs w:val="24"/>
              </w:rPr>
              <w:t>、国内接待旅行社出游人数</w:t>
            </w:r>
            <w:r>
              <w:rPr>
                <w:rFonts w:ascii="宋体" w:hAnsi="宋体" w:cs="宋体"/>
                <w:color w:val="000000"/>
                <w:kern w:val="0"/>
                <w:szCs w:val="24"/>
              </w:rPr>
              <w:t>top10</w:t>
            </w:r>
            <w:r>
              <w:rPr>
                <w:rFonts w:hint="eastAsia" w:ascii="宋体" w:hAnsi="宋体" w:cs="宋体"/>
                <w:color w:val="000000"/>
                <w:kern w:val="0"/>
                <w:szCs w:val="24"/>
              </w:rPr>
              <w:t>、国内接待游客逗留时间占比</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国内组团指标、近</w:t>
            </w:r>
            <w:r>
              <w:rPr>
                <w:rFonts w:ascii="宋体" w:hAnsi="宋体" w:cs="宋体"/>
                <w:color w:val="000000"/>
                <w:kern w:val="0"/>
                <w:szCs w:val="24"/>
              </w:rPr>
              <w:t>30天国内组团团队人数趋势</w:t>
            </w:r>
            <w:r>
              <w:rPr>
                <w:rFonts w:hint="eastAsia" w:ascii="宋体" w:hAnsi="宋体" w:cs="宋体"/>
                <w:color w:val="000000"/>
                <w:kern w:val="0"/>
                <w:szCs w:val="24"/>
              </w:rPr>
              <w:t>、国内组团热门目的地</w:t>
            </w:r>
            <w:r>
              <w:rPr>
                <w:rFonts w:ascii="宋体" w:hAnsi="宋体" w:cs="宋体"/>
                <w:color w:val="000000"/>
                <w:kern w:val="0"/>
                <w:szCs w:val="24"/>
              </w:rPr>
              <w:t>top10</w:t>
            </w:r>
            <w:r>
              <w:rPr>
                <w:rFonts w:hint="eastAsia" w:ascii="宋体" w:hAnsi="宋体" w:cs="宋体"/>
                <w:color w:val="000000"/>
                <w:kern w:val="0"/>
                <w:szCs w:val="24"/>
              </w:rPr>
              <w:t>、国内组团旅行社出游人数</w:t>
            </w:r>
            <w:r>
              <w:rPr>
                <w:rFonts w:ascii="宋体" w:hAnsi="宋体" w:cs="宋体"/>
                <w:color w:val="000000"/>
                <w:kern w:val="0"/>
                <w:szCs w:val="24"/>
              </w:rPr>
              <w:t>top10</w:t>
            </w:r>
            <w:r>
              <w:rPr>
                <w:rFonts w:hint="eastAsia" w:ascii="宋体" w:hAnsi="宋体" w:cs="宋体"/>
                <w:color w:val="000000"/>
                <w:kern w:val="0"/>
                <w:szCs w:val="24"/>
              </w:rPr>
              <w:t>、国内组团游客逗留时间占比。</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30</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景区客流</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客流指标、景区客流趋势、区域客流排名。</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r>
              <w:rPr>
                <w:rFonts w:ascii="宋体" w:hAnsi="宋体" w:cs="宋体"/>
                <w:color w:val="000000"/>
                <w:kern w:val="0"/>
                <w:szCs w:val="24"/>
              </w:rPr>
              <w:t>1</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景区网评</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近</w:t>
            </w:r>
            <w:r>
              <w:rPr>
                <w:rFonts w:ascii="宋体" w:hAnsi="宋体" w:cs="宋体"/>
                <w:color w:val="000000"/>
                <w:kern w:val="0"/>
                <w:szCs w:val="24"/>
              </w:rPr>
              <w:t>30天景区口碑概况：</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近</w:t>
            </w:r>
            <w:r>
              <w:rPr>
                <w:rFonts w:ascii="宋体" w:hAnsi="宋体" w:cs="宋体"/>
                <w:color w:val="000000"/>
                <w:kern w:val="0"/>
                <w:szCs w:val="24"/>
              </w:rPr>
              <w:t>30天景区评论数/满意度趋势；</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近</w:t>
            </w:r>
            <w:r>
              <w:rPr>
                <w:rFonts w:ascii="宋体" w:hAnsi="宋体" w:cs="宋体"/>
                <w:color w:val="000000"/>
                <w:kern w:val="0"/>
                <w:szCs w:val="24"/>
              </w:rPr>
              <w:t>30天景区网评top10；</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景区实时网评详情。</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r>
              <w:rPr>
                <w:rFonts w:ascii="宋体" w:hAnsi="宋体" w:cs="宋体"/>
                <w:color w:val="000000"/>
                <w:kern w:val="0"/>
                <w:szCs w:val="24"/>
              </w:rPr>
              <w:t>2</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过夜游客</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过夜游客指标：</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近</w:t>
            </w:r>
            <w:r>
              <w:rPr>
                <w:rFonts w:ascii="宋体" w:hAnsi="宋体" w:cs="宋体"/>
                <w:color w:val="000000"/>
                <w:kern w:val="0"/>
                <w:szCs w:val="24"/>
              </w:rPr>
              <w:t>7天酒店游客入驻趋势；</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今日酒店游客入住量</w:t>
            </w:r>
            <w:r>
              <w:rPr>
                <w:rFonts w:ascii="宋体" w:hAnsi="宋体" w:cs="宋体"/>
                <w:color w:val="000000"/>
                <w:kern w:val="0"/>
                <w:szCs w:val="24"/>
              </w:rPr>
              <w:t>top10；</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今日酒店入住量类型占比；</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今日酒店入住量等级占比。</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r>
              <w:rPr>
                <w:rFonts w:ascii="宋体" w:hAnsi="宋体" w:cs="宋体"/>
                <w:color w:val="000000"/>
                <w:kern w:val="0"/>
                <w:szCs w:val="24"/>
              </w:rPr>
              <w:t>3</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住宿网评</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住宿网评指标：</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住宿近</w:t>
            </w:r>
            <w:r>
              <w:rPr>
                <w:rFonts w:ascii="宋体" w:hAnsi="宋体" w:cs="宋体"/>
                <w:color w:val="000000"/>
                <w:kern w:val="0"/>
                <w:szCs w:val="24"/>
              </w:rPr>
              <w:t>30天评论数/满意度趋势；</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住宿近</w:t>
            </w:r>
            <w:r>
              <w:rPr>
                <w:rFonts w:ascii="宋体" w:hAnsi="宋体" w:cs="宋体"/>
                <w:color w:val="000000"/>
                <w:kern w:val="0"/>
                <w:szCs w:val="24"/>
              </w:rPr>
              <w:t>30网评数量排行；</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住宿实时网评详情。</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r>
              <w:rPr>
                <w:rFonts w:ascii="宋体" w:hAnsi="宋体" w:cs="宋体"/>
                <w:color w:val="000000"/>
                <w:kern w:val="0"/>
                <w:szCs w:val="24"/>
              </w:rPr>
              <w:t>4</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vMerge w:val="continue"/>
            <w:shd w:val="clear" w:color="auto" w:fill="auto"/>
            <w:vAlign w:val="center"/>
          </w:tcPr>
          <w:p>
            <w:pPr>
              <w:widowControl/>
              <w:spacing w:line="276" w:lineRule="auto"/>
              <w:jc w:val="center"/>
              <w:rPr>
                <w:rFonts w:ascii="宋体" w:hAnsi="宋体" w:cs="宋体"/>
                <w:color w:val="000000"/>
                <w:kern w:val="0"/>
                <w:szCs w:val="24"/>
              </w:rPr>
            </w:pPr>
          </w:p>
        </w:tc>
        <w:tc>
          <w:tcPr>
            <w:tcW w:w="1160"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旅游大巴监测</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大巴指标：</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旅游大巴类型分析；</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车辆</w:t>
            </w:r>
            <w:r>
              <w:rPr>
                <w:rFonts w:hint="eastAsia" w:ascii="宋体" w:hAnsi="宋体" w:cs="宋体"/>
                <w:color w:val="000000"/>
                <w:kern w:val="0"/>
                <w:szCs w:val="24"/>
                <w:lang w:eastAsia="zh-Hans"/>
              </w:rPr>
              <w:t>流量</w:t>
            </w:r>
            <w:r>
              <w:rPr>
                <w:rFonts w:hint="eastAsia" w:ascii="宋体" w:hAnsi="宋体" w:cs="宋体"/>
                <w:color w:val="000000"/>
                <w:kern w:val="0"/>
                <w:szCs w:val="24"/>
              </w:rPr>
              <w:t>分析。</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r>
              <w:rPr>
                <w:rFonts w:ascii="宋体" w:hAnsi="宋体" w:cs="宋体"/>
                <w:color w:val="000000"/>
                <w:kern w:val="0"/>
                <w:szCs w:val="24"/>
              </w:rPr>
              <w:t>5</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文旅智库</w:t>
            </w: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行业信息库</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政策文件。</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r>
              <w:rPr>
                <w:rFonts w:ascii="宋体" w:hAnsi="宋体" w:cs="宋体"/>
                <w:color w:val="000000"/>
                <w:kern w:val="0"/>
                <w:szCs w:val="24"/>
              </w:rPr>
              <w:t>6</w:t>
            </w:r>
          </w:p>
        </w:tc>
        <w:tc>
          <w:tcPr>
            <w:tcW w:w="591" w:type="dxa"/>
            <w:vMerge w:val="continue"/>
            <w:vAlign w:val="center"/>
          </w:tcPr>
          <w:p>
            <w:pPr>
              <w:widowControl/>
              <w:spacing w:line="276" w:lineRule="auto"/>
              <w:rPr>
                <w:rFonts w:ascii="宋体" w:hAnsi="宋体" w:cs="宋体"/>
                <w:color w:val="000000"/>
                <w:kern w:val="0"/>
                <w:szCs w:val="24"/>
              </w:rPr>
            </w:pPr>
          </w:p>
        </w:tc>
        <w:tc>
          <w:tcPr>
            <w:tcW w:w="834"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订阅中心</w:t>
            </w: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消息与订阅预警</w:t>
            </w:r>
          </w:p>
        </w:tc>
        <w:tc>
          <w:tcPr>
            <w:tcW w:w="3854" w:type="dxa"/>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消息提醒。</w:t>
            </w:r>
          </w:p>
        </w:tc>
        <w:tc>
          <w:tcPr>
            <w:tcW w:w="480" w:type="dxa"/>
            <w:vMerge w:val="continue"/>
            <w:vAlign w:val="center"/>
          </w:tcPr>
          <w:p>
            <w:pPr>
              <w:widowControl/>
              <w:spacing w:line="276" w:lineRule="auto"/>
              <w:rPr>
                <w:rFonts w:ascii="宋体" w:hAnsi="宋体" w:cs="宋体"/>
                <w:color w:val="000000"/>
                <w:kern w:val="0"/>
                <w:szCs w:val="24"/>
              </w:rPr>
            </w:pPr>
          </w:p>
        </w:tc>
        <w:tc>
          <w:tcPr>
            <w:tcW w:w="480" w:type="dxa"/>
            <w:vMerge w:val="continue"/>
            <w:vAlign w:val="center"/>
          </w:tcPr>
          <w:p>
            <w:pPr>
              <w:widowControl/>
              <w:spacing w:line="276" w:lineRule="auto"/>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widowControl/>
              <w:spacing w:line="276" w:lineRule="auto"/>
              <w:jc w:val="center"/>
              <w:rPr>
                <w:rFonts w:ascii="宋体" w:hAnsi="宋体"/>
                <w:szCs w:val="24"/>
              </w:rPr>
            </w:pPr>
          </w:p>
        </w:tc>
        <w:tc>
          <w:tcPr>
            <w:tcW w:w="457"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37</w:t>
            </w:r>
          </w:p>
        </w:tc>
        <w:tc>
          <w:tcPr>
            <w:tcW w:w="591" w:type="dxa"/>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大屏展示应用</w:t>
            </w:r>
          </w:p>
        </w:tc>
        <w:tc>
          <w:tcPr>
            <w:tcW w:w="834"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指挥中心综合可视化大屏开发</w:t>
            </w:r>
          </w:p>
        </w:tc>
        <w:tc>
          <w:tcPr>
            <w:tcW w:w="116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文旅一张图综合展示</w:t>
            </w:r>
          </w:p>
        </w:tc>
        <w:tc>
          <w:tcPr>
            <w:tcW w:w="3854" w:type="dxa"/>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需根据用户大屏设备展示要求，实现不同大屏设备参数适配，对大屏端前端展示进行页面定制化开发。增强画质清晰度和大屏画面的全覆盖，将综合考虑阿尔山旅游特色，保证大屏展示可视化的美观性和稳定性。具体功能包括：</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1、全域游客展示；</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2、度假区综合展示专题；</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3、景区运行展示；</w:t>
            </w:r>
          </w:p>
          <w:p>
            <w:pPr>
              <w:widowControl/>
              <w:spacing w:line="276" w:lineRule="auto"/>
              <w:jc w:val="left"/>
              <w:rPr>
                <w:rFonts w:ascii="宋体" w:hAnsi="宋体" w:cs="宋体"/>
                <w:color w:val="000000"/>
                <w:kern w:val="0"/>
                <w:szCs w:val="24"/>
              </w:rPr>
            </w:pPr>
            <w:r>
              <w:rPr>
                <w:rFonts w:ascii="宋体" w:hAnsi="宋体" w:cs="宋体"/>
                <w:color w:val="000000"/>
                <w:kern w:val="0"/>
                <w:szCs w:val="24"/>
              </w:rPr>
              <w:t>4</w:t>
            </w:r>
            <w:r>
              <w:rPr>
                <w:rFonts w:hint="eastAsia" w:ascii="宋体" w:hAnsi="宋体" w:cs="宋体"/>
                <w:color w:val="000000"/>
                <w:kern w:val="0"/>
                <w:szCs w:val="24"/>
              </w:rPr>
              <w:t>、综合视频监控；</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5、应急指挥调度展示。</w:t>
            </w:r>
          </w:p>
        </w:tc>
        <w:tc>
          <w:tcPr>
            <w:tcW w:w="480" w:type="dxa"/>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1</w:t>
            </w:r>
          </w:p>
        </w:tc>
        <w:tc>
          <w:tcPr>
            <w:tcW w:w="480" w:type="dxa"/>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9" w:type="dxa"/>
            <w:gridSpan w:val="8"/>
            <w:vAlign w:val="center"/>
          </w:tcPr>
          <w:p>
            <w:pPr>
              <w:widowControl/>
              <w:spacing w:line="276" w:lineRule="auto"/>
              <w:rPr>
                <w:rFonts w:ascii="宋体" w:hAnsi="宋体" w:cs="宋体"/>
                <w:color w:val="000000"/>
                <w:kern w:val="0"/>
                <w:szCs w:val="24"/>
              </w:rPr>
            </w:pPr>
            <w:r>
              <w:rPr>
                <w:rFonts w:hint="eastAsia" w:ascii="宋体" w:hAnsi="宋体"/>
                <w:szCs w:val="24"/>
              </w:rPr>
              <w:t>注：重要参数为标√项，其余为一般参数。重要参数和一般参数不满足，则按评分办法进行扣分，不按废标处理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9" w:type="dxa"/>
            <w:gridSpan w:val="8"/>
            <w:vAlign w:val="center"/>
          </w:tcPr>
          <w:p>
            <w:pPr>
              <w:widowControl/>
              <w:spacing w:line="276" w:lineRule="auto"/>
              <w:rPr>
                <w:rFonts w:ascii="宋体" w:hAnsi="宋体"/>
                <w:b/>
                <w:bCs/>
                <w:szCs w:val="24"/>
              </w:rPr>
            </w:pPr>
            <w:r>
              <w:rPr>
                <w:rFonts w:hint="eastAsia" w:ascii="宋体" w:hAnsi="宋体"/>
                <w:b/>
                <w:bCs/>
                <w:szCs w:val="24"/>
              </w:rPr>
              <w:t>※凡涉及到原厂供应商的应根据招标文件授权函模板提供原厂授权书并加盖原厂公章（同一原厂供应商无须重复提供），否则视为无效材料，原厂投标除外。</w:t>
            </w:r>
          </w:p>
        </w:tc>
      </w:tr>
    </w:tbl>
    <w:p>
      <w:pPr>
        <w:rPr>
          <w:rFonts w:ascii="宋体" w:hAnsi="宋体"/>
        </w:rPr>
      </w:pPr>
    </w:p>
    <w:p>
      <w:pPr>
        <w:rPr>
          <w:rFonts w:ascii="宋体" w:hAnsi="宋体"/>
        </w:rPr>
        <w:sectPr>
          <w:footerReference r:id="rId5" w:type="default"/>
          <w:pgSz w:w="11906" w:h="16838"/>
          <w:pgMar w:top="1440" w:right="1800" w:bottom="1440" w:left="1800" w:header="851" w:footer="992" w:gutter="0"/>
          <w:cols w:space="425" w:num="1"/>
          <w:docGrid w:type="lines" w:linePitch="312" w:charSpace="0"/>
        </w:sectPr>
      </w:pPr>
      <w:bookmarkStart w:id="0" w:name="_GoBack"/>
      <w:bookmarkEnd w:id="0"/>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696"/>
        <w:gridCol w:w="603"/>
        <w:gridCol w:w="692"/>
        <w:gridCol w:w="4713"/>
        <w:gridCol w:w="487"/>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696" w:type="dxa"/>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0" w:type="auto"/>
            <w:gridSpan w:val="2"/>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项目</w:t>
            </w:r>
          </w:p>
        </w:tc>
        <w:tc>
          <w:tcPr>
            <w:tcW w:w="0" w:type="auto"/>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功能（参数）要求</w:t>
            </w:r>
          </w:p>
        </w:tc>
        <w:tc>
          <w:tcPr>
            <w:tcW w:w="0" w:type="auto"/>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0" w:type="auto"/>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widowControl/>
              <w:spacing w:line="276" w:lineRule="auto"/>
              <w:jc w:val="center"/>
              <w:rPr>
                <w:rFonts w:ascii="宋体" w:hAnsi="宋体" w:cs="宋体"/>
                <w:color w:val="000000"/>
                <w:kern w:val="0"/>
                <w:szCs w:val="24"/>
              </w:rPr>
            </w:pPr>
          </w:p>
        </w:tc>
        <w:tc>
          <w:tcPr>
            <w:tcW w:w="696"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38</w:t>
            </w:r>
          </w:p>
        </w:tc>
        <w:tc>
          <w:tcPr>
            <w:tcW w:w="0" w:type="auto"/>
            <w:vMerge w:val="restart"/>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指挥调度平台</w:t>
            </w:r>
          </w:p>
        </w:tc>
        <w:tc>
          <w:tcPr>
            <w:tcW w:w="0" w:type="auto"/>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指挥调度中心</w:t>
            </w:r>
          </w:p>
        </w:tc>
        <w:tc>
          <w:tcPr>
            <w:tcW w:w="0" w:type="auto"/>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应以智慧旅游云服务模式为基础，引进云计算、移动通信、高清编解码等先进的信息技术，建设“纵向贯通、横向互联、资源共享”的阿尔山安全预警与指挥调度中心，实现监测监控、信息报告、综合研判、指挥调度等主要功能，全面满足多种信息服务提供，最优决策支持，资源统一调度和指挥，保障突发事件处理，保障大型活动的安全保卫与调度。具体功能包括：</w:t>
            </w:r>
          </w:p>
          <w:p>
            <w:pPr>
              <w:widowControl/>
              <w:spacing w:line="276" w:lineRule="auto"/>
              <w:jc w:val="left"/>
              <w:rPr>
                <w:rFonts w:ascii="宋体" w:hAnsi="宋体" w:cs="宋体"/>
                <w:kern w:val="0"/>
                <w:szCs w:val="24"/>
              </w:rPr>
            </w:pPr>
            <w:r>
              <w:rPr>
                <w:rFonts w:hint="eastAsia" w:ascii="宋体" w:hAnsi="宋体" w:cs="宋体"/>
                <w:kern w:val="0"/>
                <w:szCs w:val="24"/>
              </w:rPr>
              <w:t>突发事件管理：</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应在调度指挥系统中设计突发事件管理模块，管理内容包含事件名称、行政区划、等级、发生时间、当前状态、操作的管理并支持相应筛选和查询。指挥人员通过可对事件进行删除、修改、处置、指挥、结案处理等操作，实现对突发事件的全流程管理。</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无人机定点巡航（视频直播）：</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投标人应通过对接集成等方式，支持直接在应急指挥中心对工业级无人机平台进行指挥操控，基于地图位置自动巡航飞行，并提供画中画实施航拍画面。</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手机端视频连线：</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应设计手机端视频连线功能。在发生旅游突发事件时，现场工作人员可以通过手机端与指挥调度平台进行视频连线，将现场画面实时传输到后台管理平台上进行展示，便于管理人员了解现场情况及时做出正确、有效的指挥调度安排，同时手机端视频连线也便于主管领导异地、实时了解事发现场情况并及时下达指令。</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旅游团队预警专题：</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投标人针对出市团队、入市团队的安全情况，当发生天气、交通、恐怖事件等意外情况时，通过旅游数据中心的旅游团队数据，获取团队游客、领队的身份、联系方式，进行提示推送。</w:t>
            </w:r>
          </w:p>
        </w:tc>
        <w:tc>
          <w:tcPr>
            <w:tcW w:w="0" w:type="auto"/>
            <w:vMerge w:val="restart"/>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1</w:t>
            </w:r>
          </w:p>
        </w:tc>
        <w:tc>
          <w:tcPr>
            <w:tcW w:w="0" w:type="auto"/>
            <w:vMerge w:val="restart"/>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widowControl/>
              <w:spacing w:line="276" w:lineRule="auto"/>
              <w:jc w:val="center"/>
              <w:rPr>
                <w:rFonts w:ascii="宋体" w:hAnsi="宋体" w:cs="宋体"/>
                <w:color w:val="000000"/>
                <w:kern w:val="0"/>
                <w:szCs w:val="24"/>
              </w:rPr>
            </w:pPr>
          </w:p>
        </w:tc>
        <w:tc>
          <w:tcPr>
            <w:tcW w:w="696"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39</w:t>
            </w:r>
          </w:p>
        </w:tc>
        <w:tc>
          <w:tcPr>
            <w:tcW w:w="0" w:type="auto"/>
            <w:vMerge w:val="continue"/>
            <w:vAlign w:val="center"/>
          </w:tcPr>
          <w:p>
            <w:pPr>
              <w:widowControl/>
              <w:spacing w:line="276" w:lineRule="auto"/>
              <w:rPr>
                <w:rFonts w:ascii="宋体" w:hAnsi="宋体" w:cs="宋体"/>
                <w:color w:val="000000"/>
                <w:kern w:val="0"/>
                <w:szCs w:val="24"/>
              </w:rPr>
            </w:pPr>
          </w:p>
        </w:tc>
        <w:tc>
          <w:tcPr>
            <w:tcW w:w="0" w:type="auto"/>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视频云平台</w:t>
            </w:r>
          </w:p>
        </w:tc>
        <w:tc>
          <w:tcPr>
            <w:tcW w:w="0" w:type="auto"/>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应搭建专业视频云平台，将视频数据对接通过互联网或VPN虚拟网络将视频监控接入，采用云流媒体技术，实现景区视频多种格式流媒体的统一解码、接入，在云流媒体平台进行统一的标准编码。根据实际应用需求，对视频进行多终端调用以及云台控制，满足全域旅游景区视频监控的需要。提供景区视频管理、视频综合展示，能够支持视频点播和实时调用。</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支持主流视频协议接入、视频转解码、流媒体服务、实时视频调阅、分布式视频码流处理、推流负载均衡、跨平台多终端直播、SDK二次开发、视频切片技术。</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景区视频：</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通过对接景区原有视频监控系统，将满足视频接入条件的景区视频进行接入，以方便管理人员对全域景区视频进行监管查看。景区视频监控以目录树的形式展示各区域组织结构和摄像头名称，可点击查看对应视频监控，监控画面支持1/4/6窗口播放，并对展示窗口显示数据标记，以方便视频切换。</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主题视频：</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提供的视频监控平台将各大景区的视频进行转码，统一编码格式后，视频监控平台能够支持主题管理，能够根据不同的管理需要建立不同的呈现模式，比如，能够提供具体假日、恶劣天气、节假日等不同管理功能模式，可以按照景区特点进行分类管理。</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视频管理：</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投标人提供对所有接入的视频配置信息进行列表和多条件查询管理功能，同时可查看视频审核状态和显示状态，主要功能包括新建视频、复制新增、修改视频、删除视频、修改显示状态。</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无人机专题：</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投标人提供对工业无人机的具体设置管理功能，支持多条巡航线路，回传画面处理，以及对航拍录制视频进行综合管理。</w:t>
            </w:r>
            <w:r>
              <w:rPr>
                <w:rFonts w:hint="eastAsia" w:ascii="宋体" w:hAnsi="宋体" w:cs="宋体"/>
                <w:color w:val="000000"/>
                <w:kern w:val="0"/>
                <w:szCs w:val="24"/>
              </w:rPr>
              <w:br w:type="textWrapping"/>
            </w:r>
            <w:r>
              <w:rPr>
                <w:rFonts w:hint="eastAsia" w:ascii="宋体" w:hAnsi="宋体" w:cs="宋体"/>
                <w:color w:val="000000"/>
                <w:kern w:val="0"/>
                <w:szCs w:val="24"/>
              </w:rPr>
              <w:t>视频主题管理：</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投标人需实现视频主题管理，可对主题进行新增、修改和删除，同时支持主题查询与查看，主题管理可查看分组名称、区域、排序、视频总数、更新时间、更新用户等信息。</w:t>
            </w:r>
          </w:p>
        </w:tc>
        <w:tc>
          <w:tcPr>
            <w:tcW w:w="0" w:type="auto"/>
            <w:vMerge w:val="continue"/>
            <w:vAlign w:val="center"/>
          </w:tcPr>
          <w:p>
            <w:pPr>
              <w:widowControl/>
              <w:spacing w:line="276" w:lineRule="auto"/>
              <w:jc w:val="left"/>
              <w:rPr>
                <w:rFonts w:ascii="宋体" w:hAnsi="宋体" w:cs="宋体"/>
                <w:color w:val="000000"/>
                <w:kern w:val="0"/>
                <w:szCs w:val="24"/>
              </w:rPr>
            </w:pPr>
          </w:p>
        </w:tc>
        <w:tc>
          <w:tcPr>
            <w:tcW w:w="0" w:type="auto"/>
            <w:vMerge w:val="continue"/>
            <w:vAlign w:val="center"/>
          </w:tcPr>
          <w:p>
            <w:pPr>
              <w:widowControl/>
              <w:spacing w:line="276" w:lineRule="auto"/>
              <w:jc w:val="left"/>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widowControl/>
              <w:spacing w:line="276" w:lineRule="auto"/>
              <w:jc w:val="center"/>
              <w:rPr>
                <w:rFonts w:ascii="宋体" w:hAnsi="宋体" w:cs="宋体"/>
                <w:color w:val="000000"/>
                <w:kern w:val="0"/>
                <w:szCs w:val="24"/>
              </w:rPr>
            </w:pPr>
          </w:p>
        </w:tc>
        <w:tc>
          <w:tcPr>
            <w:tcW w:w="696"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40</w:t>
            </w:r>
          </w:p>
        </w:tc>
        <w:tc>
          <w:tcPr>
            <w:tcW w:w="0" w:type="auto"/>
            <w:vMerge w:val="continue"/>
            <w:vAlign w:val="center"/>
          </w:tcPr>
          <w:p>
            <w:pPr>
              <w:widowControl/>
              <w:spacing w:line="276" w:lineRule="auto"/>
              <w:rPr>
                <w:rFonts w:ascii="宋体" w:hAnsi="宋体" w:cs="宋体"/>
                <w:color w:val="000000"/>
                <w:kern w:val="0"/>
                <w:szCs w:val="24"/>
              </w:rPr>
            </w:pPr>
          </w:p>
        </w:tc>
        <w:tc>
          <w:tcPr>
            <w:tcW w:w="0" w:type="auto"/>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团队安全预警信息库</w:t>
            </w:r>
          </w:p>
        </w:tc>
        <w:tc>
          <w:tcPr>
            <w:tcW w:w="0" w:type="auto"/>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针对团队安全预警信息，形成团队安全预警信息库。</w:t>
            </w:r>
          </w:p>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通过对接国家级旅游团队平台信息，针对出市团队、入市团队的安全情况，当发生天气、交通、恐怖事件等意外情况时，对所属于区域团队进行预警提示，形成团队预警信息库，支持团队时间、区域等多维度查询查看。</w:t>
            </w:r>
          </w:p>
        </w:tc>
        <w:tc>
          <w:tcPr>
            <w:tcW w:w="0" w:type="auto"/>
            <w:vMerge w:val="continue"/>
            <w:vAlign w:val="center"/>
          </w:tcPr>
          <w:p>
            <w:pPr>
              <w:widowControl/>
              <w:spacing w:line="276" w:lineRule="auto"/>
              <w:jc w:val="left"/>
              <w:rPr>
                <w:rFonts w:ascii="宋体" w:hAnsi="宋体" w:cs="宋体"/>
                <w:color w:val="000000"/>
                <w:kern w:val="0"/>
                <w:szCs w:val="24"/>
              </w:rPr>
            </w:pPr>
          </w:p>
        </w:tc>
        <w:tc>
          <w:tcPr>
            <w:tcW w:w="0" w:type="auto"/>
            <w:vMerge w:val="continue"/>
            <w:vAlign w:val="center"/>
          </w:tcPr>
          <w:p>
            <w:pPr>
              <w:widowControl/>
              <w:spacing w:line="276" w:lineRule="auto"/>
              <w:jc w:val="left"/>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widowControl/>
              <w:spacing w:line="276" w:lineRule="auto"/>
              <w:jc w:val="center"/>
              <w:rPr>
                <w:rFonts w:ascii="宋体" w:hAnsi="宋体" w:cs="宋体"/>
                <w:color w:val="000000"/>
                <w:kern w:val="0"/>
                <w:szCs w:val="24"/>
              </w:rPr>
            </w:pPr>
          </w:p>
        </w:tc>
        <w:tc>
          <w:tcPr>
            <w:tcW w:w="696" w:type="dxa"/>
            <w:shd w:val="clear" w:color="auto" w:fill="auto"/>
            <w:vAlign w:val="center"/>
          </w:tcPr>
          <w:p>
            <w:pPr>
              <w:widowControl/>
              <w:spacing w:line="276" w:lineRule="auto"/>
              <w:jc w:val="center"/>
              <w:rPr>
                <w:rFonts w:ascii="宋体" w:hAnsi="宋体" w:cs="宋体"/>
                <w:color w:val="000000"/>
                <w:kern w:val="0"/>
                <w:szCs w:val="24"/>
              </w:rPr>
            </w:pPr>
            <w:r>
              <w:rPr>
                <w:rFonts w:ascii="宋体" w:hAnsi="宋体" w:cs="宋体"/>
                <w:color w:val="000000"/>
                <w:kern w:val="0"/>
                <w:szCs w:val="24"/>
              </w:rPr>
              <w:t>41</w:t>
            </w:r>
          </w:p>
        </w:tc>
        <w:tc>
          <w:tcPr>
            <w:tcW w:w="0" w:type="auto"/>
            <w:vMerge w:val="continue"/>
            <w:vAlign w:val="center"/>
          </w:tcPr>
          <w:p>
            <w:pPr>
              <w:widowControl/>
              <w:spacing w:line="276" w:lineRule="auto"/>
              <w:rPr>
                <w:rFonts w:ascii="宋体" w:hAnsi="宋体" w:cs="宋体"/>
                <w:color w:val="000000"/>
                <w:kern w:val="0"/>
                <w:szCs w:val="24"/>
              </w:rPr>
            </w:pPr>
          </w:p>
        </w:tc>
        <w:tc>
          <w:tcPr>
            <w:tcW w:w="0" w:type="auto"/>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订阅管理</w:t>
            </w:r>
          </w:p>
        </w:tc>
        <w:tc>
          <w:tcPr>
            <w:tcW w:w="0" w:type="auto"/>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cs="宋体"/>
                <w:color w:val="000000"/>
                <w:kern w:val="0"/>
                <w:szCs w:val="24"/>
              </w:rPr>
              <w:t>平台应实现订阅管理功能，可进行消息推送、消息列表查看，订阅管理，以通知消息的方式推送至主管单位或部门，实现消息闭环管理，保障全域旅游运行安全。</w:t>
            </w:r>
          </w:p>
        </w:tc>
        <w:tc>
          <w:tcPr>
            <w:tcW w:w="0" w:type="auto"/>
            <w:vMerge w:val="continue"/>
            <w:vAlign w:val="center"/>
          </w:tcPr>
          <w:p>
            <w:pPr>
              <w:widowControl/>
              <w:spacing w:line="276" w:lineRule="auto"/>
              <w:jc w:val="left"/>
              <w:rPr>
                <w:rFonts w:ascii="宋体" w:hAnsi="宋体" w:cs="宋体"/>
                <w:color w:val="000000"/>
                <w:kern w:val="0"/>
                <w:szCs w:val="24"/>
              </w:rPr>
            </w:pPr>
          </w:p>
        </w:tc>
        <w:tc>
          <w:tcPr>
            <w:tcW w:w="0" w:type="auto"/>
            <w:vMerge w:val="continue"/>
            <w:vAlign w:val="center"/>
          </w:tcPr>
          <w:p>
            <w:pPr>
              <w:widowControl/>
              <w:spacing w:line="276" w:lineRule="auto"/>
              <w:jc w:val="left"/>
              <w:rPr>
                <w:rFonts w:ascii="宋体" w:hAnsi="宋体" w:cs="宋体"/>
                <w:color w:val="000000"/>
                <w:kern w:val="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rPr>
              <w:t>注：重要参数为标√项，其余为一般参数。重要参数和一般参数不满足，则按评分办法进行扣分，不按废标处理。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rPr>
            </w:pPr>
            <w:r>
              <w:rPr>
                <w:rFonts w:hint="eastAsia" w:ascii="宋体" w:hAnsi="宋体"/>
                <w:b/>
                <w:bCs/>
                <w:szCs w:val="24"/>
              </w:rPr>
              <w:t>※提供原厂授权书（使用招标文件模板）并加盖原厂公章（同一原厂供应商无须重复提供），否则视为无效材料，原厂投标除外。</w:t>
            </w:r>
          </w:p>
        </w:tc>
      </w:tr>
    </w:tbl>
    <w:p>
      <w:pPr>
        <w:rPr>
          <w:rFonts w:ascii="宋体" w:hAnsi="宋体"/>
        </w:rPr>
      </w:pPr>
    </w:p>
    <w:p>
      <w:pPr>
        <w:rPr>
          <w:rFonts w:ascii="宋体" w:hAnsi="宋体"/>
        </w:rPr>
        <w:sectPr>
          <w:pgSz w:w="11906" w:h="16838"/>
          <w:pgMar w:top="1440" w:right="1800" w:bottom="1440" w:left="1800" w:header="851" w:footer="992" w:gutter="0"/>
          <w:cols w:space="425" w:num="1"/>
          <w:docGrid w:type="lines" w:linePitch="312" w:charSpace="0"/>
        </w:sectPr>
      </w:pPr>
    </w:p>
    <w:p>
      <w:pPr>
        <w:pStyle w:val="3"/>
        <w:rPr>
          <w:rFonts w:hAnsi="宋体"/>
        </w:rPr>
      </w:pPr>
      <w:r>
        <w:rPr>
          <w:rFonts w:hint="eastAsia" w:hAnsi="宋体"/>
        </w:rPr>
        <w:t>附表2</w:t>
      </w:r>
      <w:r>
        <w:rPr>
          <w:rFonts w:hAnsi="宋体"/>
        </w:rPr>
        <w:t xml:space="preserve"> </w:t>
      </w:r>
      <w:r>
        <w:rPr>
          <w:rFonts w:hint="eastAsia" w:hAnsi="宋体"/>
        </w:rPr>
        <w:t>智慧旅游大数据中心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57"/>
        <w:gridCol w:w="772"/>
        <w:gridCol w:w="5427"/>
        <w:gridCol w:w="51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286" w:type="dxa"/>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0" w:type="auto"/>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项目</w:t>
            </w:r>
          </w:p>
        </w:tc>
        <w:tc>
          <w:tcPr>
            <w:tcW w:w="0" w:type="auto"/>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功能（参数）要求</w:t>
            </w:r>
          </w:p>
        </w:tc>
        <w:tc>
          <w:tcPr>
            <w:tcW w:w="0" w:type="auto"/>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0" w:type="auto"/>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spacing w:line="276" w:lineRule="auto"/>
              <w:jc w:val="center"/>
              <w:rPr>
                <w:rFonts w:ascii="宋体" w:hAnsi="宋体" w:cs="宋体"/>
                <w:color w:val="000000"/>
                <w:kern w:val="0"/>
                <w:szCs w:val="24"/>
              </w:rPr>
            </w:pPr>
          </w:p>
        </w:tc>
        <w:tc>
          <w:tcPr>
            <w:tcW w:w="286" w:type="dxa"/>
            <w:shd w:val="clear" w:color="auto" w:fill="auto"/>
            <w:noWrap/>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0" w:type="auto"/>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全域文旅数据仓</w:t>
            </w:r>
          </w:p>
        </w:tc>
        <w:tc>
          <w:tcPr>
            <w:tcW w:w="0" w:type="auto"/>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数据中心基于基础云资源服务，实现应用层数据中心管理及应用，具体包括如下内容：</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1、元数据管理。元模型管理包括对业务模型的管理、元素和实体的定义，业务规则和算法以及数据特征的描述。</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2、数据采集。数据采集是对数据进行ETL操作，用户从数据源抽取出所需的数据，经过数据清洗,最终按照预先定义好的数据模型，将数据加载到数据仓库中去，最后对数据仓库中的数据进行数据分析和处理。</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3、数据处理。多源海量数据的处理需要实现数据中心对接入的海量数据进行处理，通过对数据的加载、清洗、转换、融合、存储来确保数据的结构化、一致性与多元化。</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4、数据资产管理。针对数据处理后的数据资源，根据关系性数据库、非关系型数据库、分布式文件等方式进行存储形成数据库资源，开展数据库管理与数据监控的功能系统。</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5、接口服务。提供数据资源接口服务,为大数据中心的数据再利用提供平台支撑,为各业务系统和外部单位提供数据服务。</w:t>
            </w:r>
          </w:p>
        </w:tc>
        <w:tc>
          <w:tcPr>
            <w:tcW w:w="0" w:type="auto"/>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0" w:type="auto"/>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rPr>
              <w:t>注：重要参数为标√项，其余为一般参数。重要参数和一般参数不满足，则按评分办法进行扣分，不按废标处理。</w:t>
            </w:r>
          </w:p>
        </w:tc>
      </w:tr>
    </w:tbl>
    <w:p>
      <w:pPr>
        <w:rPr>
          <w:rFonts w:ascii="宋体" w:hAnsi="宋体"/>
        </w:rPr>
      </w:pPr>
    </w:p>
    <w:tbl>
      <w:tblPr>
        <w:tblStyle w:val="17"/>
        <w:tblW w:w="0" w:type="auto"/>
        <w:tblInd w:w="0" w:type="dxa"/>
        <w:tblLayout w:type="autofit"/>
        <w:tblCellMar>
          <w:top w:w="0" w:type="dxa"/>
          <w:left w:w="108" w:type="dxa"/>
          <w:bottom w:w="0" w:type="dxa"/>
          <w:right w:w="108" w:type="dxa"/>
        </w:tblCellMar>
      </w:tblPr>
      <w:tblGrid>
        <w:gridCol w:w="703"/>
        <w:gridCol w:w="457"/>
        <w:gridCol w:w="748"/>
        <w:gridCol w:w="5504"/>
        <w:gridCol w:w="555"/>
        <w:gridCol w:w="555"/>
      </w:tblGrid>
      <w:tr>
        <w:tblPrEx>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项目</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功能（参数）要求</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tcPr>
          <w:p>
            <w:pPr>
              <w:widowControl/>
              <w:spacing w:line="276" w:lineRule="auto"/>
              <w:jc w:val="center"/>
              <w:rPr>
                <w:rFonts w:ascii="宋体" w:hAnsi="宋体"/>
              </w:rPr>
            </w:pPr>
          </w:p>
          <w:p>
            <w:pPr>
              <w:widowControl/>
              <w:spacing w:line="276" w:lineRule="auto"/>
              <w:jc w:val="center"/>
              <w:rPr>
                <w:rFonts w:ascii="宋体" w:hAnsi="宋体"/>
              </w:rPr>
            </w:pPr>
          </w:p>
          <w:p>
            <w:pPr>
              <w:widowControl/>
              <w:spacing w:line="276" w:lineRule="auto"/>
              <w:jc w:val="center"/>
              <w:rPr>
                <w:rFonts w:ascii="宋体" w:hAnsi="宋体"/>
              </w:rPr>
            </w:pPr>
          </w:p>
          <w:p>
            <w:pPr>
              <w:widowControl/>
              <w:spacing w:line="276" w:lineRule="auto"/>
              <w:jc w:val="center"/>
              <w:rPr>
                <w:rFonts w:ascii="宋体" w:hAnsi="宋体"/>
              </w:rPr>
            </w:pPr>
          </w:p>
          <w:p>
            <w:pPr>
              <w:widowControl/>
              <w:spacing w:line="276" w:lineRule="auto"/>
              <w:jc w:val="center"/>
              <w:rPr>
                <w:rFonts w:ascii="宋体" w:hAnsi="宋体" w:cs="宋体"/>
                <w:color w:val="000000"/>
                <w:kern w:val="0"/>
                <w:szCs w:val="24"/>
              </w:rPr>
            </w:pPr>
          </w:p>
        </w:tc>
        <w:tc>
          <w:tcPr>
            <w:tcW w:w="326" w:type="dxa"/>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数据服务</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景区游客评价数据（OTA评论评价数据服务）；</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星级酒店游客评价数据（OTA评论评价数据服务）；</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提供脱敏统计分析数据。包括国内接待数据、国内组团数据、出入境团队数据（国家级平台旅游监管数据服务）；</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电子合同数据（国家级平台旅游监管数据服务）；</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专业文旅行业舆情系统数据服务；</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全域游客大数据（结构化脱敏数据）。</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年</w:t>
            </w:r>
          </w:p>
        </w:tc>
      </w:tr>
      <w:tr>
        <w:tblPrEx>
          <w:tblCellMar>
            <w:top w:w="0" w:type="dxa"/>
            <w:left w:w="108" w:type="dxa"/>
            <w:bottom w:w="0" w:type="dxa"/>
            <w:right w:w="108" w:type="dxa"/>
          </w:tblCellMar>
        </w:tblPrEx>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
        <w:gridCol w:w="528"/>
        <w:gridCol w:w="5497"/>
        <w:gridCol w:w="500"/>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425" w:type="dxa"/>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528" w:type="dxa"/>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项目</w:t>
            </w:r>
          </w:p>
        </w:tc>
        <w:tc>
          <w:tcPr>
            <w:tcW w:w="5497" w:type="dxa"/>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功能（参数）要求</w:t>
            </w:r>
          </w:p>
        </w:tc>
        <w:tc>
          <w:tcPr>
            <w:tcW w:w="500" w:type="dxa"/>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500" w:type="dxa"/>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spacing w:line="276" w:lineRule="auto"/>
              <w:jc w:val="center"/>
              <w:rPr>
                <w:rFonts w:ascii="宋体" w:hAnsi="宋体" w:cs="宋体"/>
                <w:color w:val="000000"/>
                <w:kern w:val="0"/>
                <w:szCs w:val="24"/>
              </w:rPr>
            </w:pPr>
          </w:p>
        </w:tc>
        <w:tc>
          <w:tcPr>
            <w:tcW w:w="425" w:type="dxa"/>
            <w:shd w:val="clear" w:color="auto" w:fill="auto"/>
            <w:noWrap/>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28"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数据接口开发</w:t>
            </w:r>
            <w:r>
              <w:rPr>
                <w:rFonts w:hint="eastAsia" w:ascii="宋体" w:hAnsi="宋体" w:cs="宋体"/>
                <w:color w:val="000000"/>
                <w:kern w:val="0"/>
                <w:szCs w:val="24"/>
              </w:rPr>
              <w:br w:type="textWrapping"/>
            </w:r>
            <w:r>
              <w:rPr>
                <w:rFonts w:hint="eastAsia" w:ascii="宋体" w:hAnsi="宋体" w:cs="宋体"/>
                <w:color w:val="000000"/>
                <w:kern w:val="0"/>
                <w:szCs w:val="24"/>
              </w:rPr>
              <w:t>与对接服务</w:t>
            </w:r>
          </w:p>
        </w:tc>
        <w:tc>
          <w:tcPr>
            <w:tcW w:w="5497" w:type="dxa"/>
            <w:shd w:val="clear" w:color="auto" w:fill="auto"/>
            <w:vAlign w:val="center"/>
          </w:tcPr>
          <w:p>
            <w:pPr>
              <w:pStyle w:val="31"/>
              <w:widowControl/>
              <w:numPr>
                <w:ilvl w:val="0"/>
                <w:numId w:val="1"/>
              </w:numPr>
              <w:spacing w:line="276" w:lineRule="auto"/>
              <w:ind w:left="0" w:firstLine="0" w:firstLineChars="0"/>
              <w:rPr>
                <w:rFonts w:ascii="宋体" w:hAnsi="宋体" w:cs="宋体"/>
                <w:kern w:val="0"/>
                <w:szCs w:val="24"/>
              </w:rPr>
            </w:pPr>
            <w:r>
              <w:rPr>
                <w:rFonts w:hint="eastAsia" w:ascii="宋体" w:hAnsi="宋体" w:cs="宋体"/>
                <w:color w:val="000000"/>
                <w:kern w:val="0"/>
                <w:szCs w:val="24"/>
              </w:rPr>
              <w:t>道路卡</w:t>
            </w:r>
            <w:r>
              <w:rPr>
                <w:rFonts w:hint="eastAsia" w:ascii="宋体" w:hAnsi="宋体" w:cs="宋体"/>
                <w:kern w:val="0"/>
                <w:szCs w:val="24"/>
              </w:rPr>
              <w:t>口车辆监控</w:t>
            </w:r>
            <w:r>
              <w:rPr>
                <w:rFonts w:hint="eastAsia" w:ascii="宋体" w:hAnsi="宋体" w:cs="宋体"/>
                <w:kern w:val="0"/>
                <w:szCs w:val="24"/>
                <w:lang w:eastAsia="zh-Hans"/>
              </w:rPr>
              <w:t>、景区现有及其它部门涉文旅视频监控</w:t>
            </w:r>
            <w:r>
              <w:rPr>
                <w:rFonts w:hint="eastAsia" w:ascii="宋体" w:hAnsi="宋体" w:cs="宋体"/>
                <w:kern w:val="0"/>
                <w:szCs w:val="24"/>
              </w:rPr>
              <w:t>数据对接。</w:t>
            </w:r>
          </w:p>
          <w:p>
            <w:pPr>
              <w:pStyle w:val="31"/>
              <w:widowControl/>
              <w:numPr>
                <w:ilvl w:val="0"/>
                <w:numId w:val="1"/>
              </w:numPr>
              <w:spacing w:line="276" w:lineRule="auto"/>
              <w:ind w:left="0" w:firstLine="0" w:firstLineChars="0"/>
              <w:rPr>
                <w:rFonts w:ascii="宋体" w:hAnsi="宋体" w:cs="宋体"/>
                <w:kern w:val="0"/>
                <w:szCs w:val="24"/>
              </w:rPr>
            </w:pPr>
            <w:r>
              <w:rPr>
                <w:rFonts w:hint="eastAsia" w:ascii="宋体" w:hAnsi="宋体" w:cs="宋体"/>
                <w:kern w:val="0"/>
                <w:szCs w:val="24"/>
              </w:rPr>
              <w:t>工业级无人机平台对接。</w:t>
            </w:r>
          </w:p>
          <w:p>
            <w:pPr>
              <w:pStyle w:val="31"/>
              <w:widowControl/>
              <w:numPr>
                <w:ilvl w:val="0"/>
                <w:numId w:val="1"/>
              </w:numPr>
              <w:spacing w:line="276" w:lineRule="auto"/>
              <w:ind w:left="0" w:firstLine="0" w:firstLineChars="0"/>
              <w:rPr>
                <w:rFonts w:ascii="宋体" w:hAnsi="宋体" w:cs="宋体"/>
                <w:color w:val="000000"/>
                <w:kern w:val="0"/>
                <w:szCs w:val="24"/>
              </w:rPr>
            </w:pPr>
            <w:r>
              <w:rPr>
                <w:rFonts w:hint="eastAsia" w:ascii="宋体" w:hAnsi="宋体" w:cs="宋体"/>
                <w:kern w:val="0"/>
                <w:szCs w:val="24"/>
              </w:rPr>
              <w:t>环境监测物联网平台对接</w:t>
            </w:r>
            <w:r>
              <w:rPr>
                <w:rFonts w:hint="eastAsia" w:ascii="宋体" w:hAnsi="宋体" w:cs="宋体"/>
                <w:color w:val="000000"/>
                <w:kern w:val="0"/>
                <w:szCs w:val="24"/>
              </w:rPr>
              <w:t>（温泉水质、空气质量）</w:t>
            </w:r>
          </w:p>
          <w:p>
            <w:pPr>
              <w:pStyle w:val="31"/>
              <w:widowControl/>
              <w:numPr>
                <w:ilvl w:val="0"/>
                <w:numId w:val="1"/>
              </w:numPr>
              <w:spacing w:line="276" w:lineRule="auto"/>
              <w:ind w:left="0" w:firstLine="0" w:firstLineChars="0"/>
              <w:rPr>
                <w:rFonts w:ascii="宋体" w:hAnsi="宋体" w:cs="宋体"/>
                <w:color w:val="000000"/>
                <w:kern w:val="0"/>
                <w:szCs w:val="24"/>
              </w:rPr>
            </w:pPr>
            <w:r>
              <w:rPr>
                <w:rFonts w:hint="eastAsia" w:ascii="宋体" w:hAnsi="宋体" w:cs="宋体"/>
                <w:color w:val="000000"/>
                <w:kern w:val="0"/>
                <w:szCs w:val="24"/>
              </w:rPr>
              <w:t>景区售检票数据对接：景区闸机、售检票系统数据。对有售检票系统的景区，进行数据对接，提供标准数据接口，实现各厂商、各版本售检票系统数据对接，通过入园、出园数据，建立景区实施客流监测模型，对接日客流数据，建立日客流数据监测。</w:t>
            </w:r>
          </w:p>
          <w:p>
            <w:pPr>
              <w:pStyle w:val="31"/>
              <w:widowControl/>
              <w:spacing w:line="276" w:lineRule="auto"/>
              <w:ind w:firstLine="0" w:firstLineChars="0"/>
              <w:rPr>
                <w:rFonts w:ascii="宋体" w:hAnsi="宋体" w:cs="宋体"/>
                <w:color w:val="000000"/>
                <w:kern w:val="0"/>
                <w:szCs w:val="24"/>
              </w:rPr>
            </w:pPr>
            <w:r>
              <w:rPr>
                <w:rFonts w:hint="eastAsia" w:ascii="宋体" w:hAnsi="宋体" w:cs="宋体"/>
                <w:color w:val="000000"/>
                <w:kern w:val="0"/>
                <w:szCs w:val="24"/>
              </w:rPr>
              <w:t>5、对接景城融合相关服务。</w:t>
            </w:r>
          </w:p>
          <w:p>
            <w:pPr>
              <w:pStyle w:val="31"/>
              <w:widowControl/>
              <w:spacing w:line="276" w:lineRule="auto"/>
              <w:ind w:firstLine="0" w:firstLineChars="0"/>
              <w:rPr>
                <w:rFonts w:ascii="宋体" w:hAnsi="宋体" w:cs="宋体"/>
                <w:color w:val="000000"/>
                <w:kern w:val="0"/>
                <w:szCs w:val="24"/>
              </w:rPr>
            </w:pPr>
            <w:r>
              <w:rPr>
                <w:rFonts w:hint="eastAsia" w:ascii="宋体" w:hAnsi="宋体" w:cs="宋体"/>
                <w:color w:val="000000"/>
                <w:kern w:val="0"/>
                <w:szCs w:val="24"/>
              </w:rPr>
              <w:t>6、酒店入住数据对接与运维服务。</w:t>
            </w:r>
          </w:p>
          <w:p>
            <w:pPr>
              <w:pStyle w:val="31"/>
              <w:widowControl/>
              <w:spacing w:line="276" w:lineRule="auto"/>
              <w:ind w:firstLine="0" w:firstLineChars="0"/>
              <w:rPr>
                <w:rFonts w:ascii="宋体" w:hAnsi="宋体" w:cs="宋体"/>
                <w:color w:val="000000"/>
                <w:kern w:val="0"/>
                <w:szCs w:val="24"/>
              </w:rPr>
            </w:pPr>
            <w:r>
              <w:rPr>
                <w:rFonts w:hint="eastAsia" w:ascii="宋体" w:hAnsi="宋体" w:cs="宋体"/>
                <w:color w:val="000000"/>
                <w:kern w:val="0"/>
                <w:szCs w:val="24"/>
              </w:rPr>
              <w:t>7、文旅产业基础要素数据对接与运维服务。</w:t>
            </w:r>
          </w:p>
          <w:p>
            <w:pPr>
              <w:pStyle w:val="31"/>
              <w:widowControl/>
              <w:spacing w:line="276" w:lineRule="auto"/>
              <w:ind w:firstLine="0" w:firstLineChars="0"/>
              <w:rPr>
                <w:rFonts w:ascii="宋体" w:hAnsi="宋体" w:cs="宋体"/>
                <w:color w:val="000000"/>
                <w:kern w:val="0"/>
                <w:szCs w:val="24"/>
              </w:rPr>
            </w:pPr>
            <w:r>
              <w:rPr>
                <w:rFonts w:hint="eastAsia" w:ascii="宋体" w:hAnsi="宋体" w:cs="宋体"/>
                <w:color w:val="000000"/>
                <w:kern w:val="0"/>
                <w:szCs w:val="24"/>
              </w:rPr>
              <w:t>8、气象数据对接与运维服务。</w:t>
            </w:r>
          </w:p>
          <w:p>
            <w:pPr>
              <w:pStyle w:val="31"/>
              <w:widowControl/>
              <w:spacing w:line="276" w:lineRule="auto"/>
              <w:ind w:firstLine="0" w:firstLineChars="0"/>
              <w:rPr>
                <w:rFonts w:ascii="宋体" w:hAnsi="宋体" w:cs="宋体"/>
                <w:color w:val="000000"/>
                <w:kern w:val="0"/>
                <w:szCs w:val="24"/>
              </w:rPr>
            </w:pPr>
            <w:r>
              <w:rPr>
                <w:rFonts w:hint="eastAsia" w:ascii="宋体" w:hAnsi="宋体" w:cs="宋体"/>
                <w:color w:val="000000"/>
                <w:kern w:val="0"/>
                <w:szCs w:val="24"/>
              </w:rPr>
              <w:t>9、交通部门车辆数据对接与运维服务。</w:t>
            </w:r>
          </w:p>
          <w:p>
            <w:pPr>
              <w:pStyle w:val="31"/>
              <w:widowControl/>
              <w:spacing w:line="276" w:lineRule="auto"/>
              <w:ind w:firstLine="0" w:firstLineChars="0"/>
              <w:rPr>
                <w:rFonts w:ascii="宋体" w:hAnsi="宋体" w:cs="宋体"/>
                <w:color w:val="000000"/>
                <w:kern w:val="0"/>
                <w:szCs w:val="24"/>
              </w:rPr>
            </w:pPr>
            <w:r>
              <w:rPr>
                <w:rFonts w:hint="eastAsia" w:ascii="宋体" w:hAnsi="宋体" w:cs="宋体"/>
                <w:color w:val="000000"/>
                <w:kern w:val="0"/>
                <w:szCs w:val="24"/>
              </w:rPr>
              <w:t>10、内外部数据共享服务</w:t>
            </w:r>
          </w:p>
          <w:p>
            <w:pPr>
              <w:pStyle w:val="31"/>
              <w:widowControl/>
              <w:spacing w:line="276" w:lineRule="auto"/>
              <w:ind w:firstLine="0" w:firstLineChars="0"/>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1</w:t>
            </w:r>
            <w:r>
              <w:rPr>
                <w:rFonts w:hint="eastAsia" w:ascii="宋体" w:hAnsi="宋体" w:cs="宋体"/>
                <w:color w:val="000000"/>
                <w:kern w:val="0"/>
                <w:szCs w:val="24"/>
              </w:rPr>
              <w:t>、上述未提及的，根据业主实际需求，需与阿尔山市政府相关部门实现的数据对接。</w:t>
            </w:r>
          </w:p>
        </w:tc>
        <w:tc>
          <w:tcPr>
            <w:tcW w:w="50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00" w:type="dxa"/>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rPr>
              <w:t>注：重要参数为标√项，其余为一般参数。重要参数和一般参数不满足，则按评分办法进行扣分，不按废标处理。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rPr>
            </w:pPr>
            <w:r>
              <w:rPr>
                <w:rFonts w:hint="eastAsia" w:ascii="宋体" w:hAnsi="宋体"/>
                <w:b/>
                <w:bCs/>
                <w:szCs w:val="24"/>
              </w:rPr>
              <w:t>※提供原厂授权书（使用招标文件模板）并加盖原厂公章（同一原厂供应商无须重复提供），否则视为无效材料，原厂投标除外。</w:t>
            </w:r>
          </w:p>
        </w:tc>
      </w:tr>
    </w:tbl>
    <w:p>
      <w:pPr>
        <w:rPr>
          <w:rFonts w:ascii="宋体" w:hAnsi="宋体"/>
        </w:rPr>
      </w:pPr>
    </w:p>
    <w:p>
      <w:pPr>
        <w:rPr>
          <w:rFonts w:ascii="宋体" w:hAnsi="宋体"/>
        </w:rPr>
      </w:pPr>
      <w:r>
        <w:rPr>
          <w:rFonts w:ascii="宋体" w:hAnsi="宋体"/>
        </w:rPr>
        <w:br w:type="page"/>
      </w:r>
    </w:p>
    <w:p>
      <w:pPr>
        <w:pStyle w:val="3"/>
        <w:rPr>
          <w:rFonts w:hAnsi="宋体"/>
        </w:rPr>
      </w:pPr>
      <w:r>
        <w:rPr>
          <w:rFonts w:hint="eastAsia" w:hAnsi="宋体"/>
        </w:rPr>
        <w:t>附表3 智慧旅游公共服务平台</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37"/>
        <w:gridCol w:w="479"/>
        <w:gridCol w:w="716"/>
        <w:gridCol w:w="5231"/>
        <w:gridCol w:w="468"/>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参数性质</w:t>
            </w:r>
          </w:p>
        </w:tc>
        <w:tc>
          <w:tcPr>
            <w:tcW w:w="256" w:type="pct"/>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序号</w:t>
            </w:r>
          </w:p>
        </w:tc>
        <w:tc>
          <w:tcPr>
            <w:tcW w:w="701" w:type="pct"/>
            <w:gridSpan w:val="2"/>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项目</w:t>
            </w:r>
          </w:p>
        </w:tc>
        <w:tc>
          <w:tcPr>
            <w:tcW w:w="3069" w:type="pct"/>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功能（参数）要求</w:t>
            </w:r>
          </w:p>
        </w:tc>
        <w:tc>
          <w:tcPr>
            <w:tcW w:w="275" w:type="pct"/>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数量</w:t>
            </w:r>
          </w:p>
        </w:tc>
        <w:tc>
          <w:tcPr>
            <w:tcW w:w="275" w:type="pct"/>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r>
              <w:rPr>
                <w:rFonts w:hint="eastAsia" w:ascii="宋体" w:hAnsi="宋体"/>
                <w:szCs w:val="24"/>
              </w:rPr>
              <w:t>√</w:t>
            </w: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p>
        </w:tc>
        <w:tc>
          <w:tcPr>
            <w:tcW w:w="281" w:type="pct"/>
            <w:vMerge w:val="restar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阿尔山全域旅游服务总入口</w:t>
            </w: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搜索</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用户可以通过搜索关键字、热门搜索以及标签关键词等个性化方式进行相关信息的任意搜索，便于游客能够在平台上快速找到自己需要的信息。</w:t>
            </w:r>
          </w:p>
          <w:p>
            <w:pPr>
              <w:widowControl/>
              <w:spacing w:line="276" w:lineRule="auto"/>
              <w:rPr>
                <w:rFonts w:ascii="宋体" w:hAnsi="宋体" w:cs="宋体"/>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275" w:type="pct"/>
            <w:vMerge w:val="restar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p>
        </w:tc>
        <w:tc>
          <w:tcPr>
            <w:tcW w:w="275" w:type="pct"/>
            <w:vMerge w:val="restar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r>
              <w:rPr>
                <w:rFonts w:hint="eastAsia" w:ascii="宋体" w:hAnsi="宋体"/>
                <w:szCs w:val="24"/>
              </w:rPr>
              <w:t>√</w:t>
            </w: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2</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广告位</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作为阿尔山旅游形象展示的动态窗口，以图片轮播或者视频的形式展示目的地的旅游形象，能够快速展现目的地最精华的旅游形象。</w:t>
            </w:r>
          </w:p>
          <w:p>
            <w:pPr>
              <w:widowControl/>
              <w:spacing w:line="276" w:lineRule="auto"/>
              <w:rPr>
                <w:rFonts w:ascii="宋体" w:hAnsi="宋体" w:cs="宋体"/>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3</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地方印象</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汇聚阿尔山官方和游客等维度的目的地旅游信息以及评价，形成多维度的官方旅游形象窗口，对游客来说，是了解和发布目的地旅游印象的重要途径；对主管部门来说，是给公众展现目的地美好形象的动态窗口。具体功能包括：地方名片、目的地口碑、美景好图。</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r>
              <w:rPr>
                <w:rFonts w:hint="eastAsia" w:ascii="宋体" w:hAnsi="宋体"/>
                <w:szCs w:val="24"/>
              </w:rPr>
              <w:t>√</w:t>
            </w: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4</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文旅资讯</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作为阿尔山官方文旅信息发布的官方窗口，文旅资讯通过对接外部系统接口获取、采集相应的信息，将最新最热的文化旅游资讯推送到平台终端，实现游客及时地获取旅游在吃住行游购娱各方面的官方新闻、旅游资讯、应急管理、旅游攻略等关键信息，并提供互动论坛留言板功能。具体功能包括：快播消息、旅游攻略、大家都在问。</w:t>
            </w:r>
          </w:p>
          <w:p>
            <w:pPr>
              <w:widowControl/>
              <w:spacing w:line="276" w:lineRule="auto"/>
              <w:rPr>
                <w:rFonts w:ascii="宋体" w:hAnsi="宋体" w:cs="宋体"/>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r>
              <w:rPr>
                <w:rFonts w:hint="eastAsia" w:ascii="宋体" w:hAnsi="宋体"/>
                <w:szCs w:val="24"/>
              </w:rPr>
              <w:t>√</w:t>
            </w: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5</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行程助手</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平台基于人工智能技术，实现智能行程规划推荐，游客任意选择出行时间、出行类型、游玩强度、偏好景区/酒店以及出行方式，系统将根据大数据综合算法，自动生成游玩路线的选择，包含景区、酒店、交通、线路规划、美食等推荐内容，全面提升游客行前服务功能。</w:t>
            </w:r>
          </w:p>
          <w:p>
            <w:pPr>
              <w:widowControl/>
              <w:spacing w:line="276" w:lineRule="auto"/>
              <w:rPr>
                <w:rFonts w:ascii="宋体" w:hAnsi="宋体" w:cs="宋体"/>
                <w:kern w:val="0"/>
                <w:szCs w:val="24"/>
              </w:rPr>
            </w:pPr>
            <w:r>
              <w:rPr>
                <w:rFonts w:hint="eastAsia" w:ascii="宋体" w:hAnsi="宋体" w:cs="宋体"/>
                <w:kern w:val="0"/>
                <w:szCs w:val="24"/>
              </w:rPr>
              <w:t>具体功能包括：制定行程、热门线路等功能。</w:t>
            </w:r>
          </w:p>
          <w:p>
            <w:pPr>
              <w:widowControl/>
              <w:spacing w:line="276" w:lineRule="auto"/>
              <w:rPr>
                <w:rFonts w:ascii="宋体" w:hAnsi="宋体" w:cs="宋体"/>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6</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智能导航</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提供智能导航模块，主要为游客在旅游中, 随身、随地、随时提供阿尔山市主要文旅资源的基础信息查询、地理位置查询、语音导览等服务。文旅导图包含文旅GIS 地图、手绘地图、导游导览、公共交通等功能板块，提供智慧导览，展现旅游景点、文化场所、餐饮住宿、厕所、停车场等的分布状况、数量，以及地理位置、电话等信息，解决找厕所、找停车等实际的痛点难点问题游客可在手机端方便快捷地进行目的地导览、游线导览、点击播放对应的语音导览。并通过行程点规划、行程提醒、景点及路线推荐等功能，个性化定制满足游客需要的路线，更好的升级游客体验。具体功能包括：游玩攻略、热门活动、美食餐厅酒店住宿。</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r>
              <w:rPr>
                <w:rFonts w:hint="eastAsia" w:ascii="宋体" w:hAnsi="宋体"/>
                <w:szCs w:val="24"/>
              </w:rPr>
              <w:t>√</w:t>
            </w: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7</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目的地旅游产品</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提供目的地旅游产品功能。为了满足游客来阿尔山旅游行程前，对旅游资源要素的信息查询的需要，同时提供本地旅游推荐信息。系统基于全域数据中心，采集对接吃、住、行、游、购、娱等旅游要素的产品信息，构建旅游产品数据库，系统可以随时从数据库调取相关数据，</w:t>
            </w:r>
            <w:r>
              <w:rPr>
                <w:rFonts w:hint="eastAsia" w:ascii="宋体" w:hAnsi="宋体" w:cs="宋体"/>
                <w:color w:val="FF0000"/>
                <w:kern w:val="0"/>
                <w:szCs w:val="24"/>
              </w:rPr>
              <w:t>具体功能包括：景区景点、美食餐厅、民俗文化、特色商品等</w:t>
            </w:r>
            <w:r>
              <w:rPr>
                <w:rFonts w:hint="eastAsia" w:ascii="宋体" w:hAnsi="宋体" w:cs="宋体"/>
                <w:kern w:val="0"/>
                <w:szCs w:val="24"/>
              </w:rPr>
              <w:t>。</w:t>
            </w:r>
          </w:p>
          <w:p>
            <w:pPr>
              <w:widowControl/>
              <w:spacing w:line="276" w:lineRule="auto"/>
              <w:rPr>
                <w:rFonts w:ascii="宋体" w:hAnsi="宋体" w:cs="宋体"/>
                <w:kern w:val="0"/>
                <w:szCs w:val="24"/>
              </w:rPr>
            </w:pPr>
            <w:r>
              <w:rPr>
                <w:rFonts w:hint="eastAsia" w:ascii="宋体" w:hAnsi="宋体" w:cs="宋体"/>
                <w:b/>
                <w:bCs/>
                <w:color w:val="000000"/>
                <w:kern w:val="0"/>
                <w:szCs w:val="24"/>
              </w:rPr>
              <w:t>（提供系统截图和具有法定资质的第三方专业检验机构出具的软件测试报告进行证明，所有测试报告出具日期须在招标公告日期之前）</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8</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文旅预约</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文旅预约是公共服务核心的功能，投标人应通过对接景区票务系统，确保游客可在平台在线进行分时预约购买景区门票，完成订单后,将在手机上获取二维码，在景区现场扫码核验后可直接进入景区。</w:t>
            </w:r>
          </w:p>
          <w:p>
            <w:pPr>
              <w:widowControl/>
              <w:spacing w:line="276" w:lineRule="auto"/>
              <w:rPr>
                <w:rFonts w:ascii="宋体" w:hAnsi="宋体" w:cs="宋体"/>
                <w:kern w:val="0"/>
                <w:szCs w:val="24"/>
              </w:rPr>
            </w:pPr>
            <w:r>
              <w:rPr>
                <w:rFonts w:hint="eastAsia" w:ascii="宋体" w:hAnsi="宋体" w:cs="宋体"/>
                <w:kern w:val="0"/>
                <w:szCs w:val="24"/>
              </w:rPr>
              <w:t>此外还提供演出、酒店预订、乡村旅游点的相关咨询信息，提供联系方式支持在线预约预订。</w:t>
            </w:r>
            <w:r>
              <w:rPr>
                <w:rFonts w:hint="eastAsia" w:ascii="宋体" w:hAnsi="宋体" w:cs="宋体"/>
                <w:kern w:val="0"/>
                <w:szCs w:val="24"/>
              </w:rPr>
              <w:br w:type="textWrapping"/>
            </w:r>
            <w:r>
              <w:rPr>
                <w:rFonts w:hint="eastAsia" w:ascii="宋体" w:hAnsi="宋体" w:cs="宋体"/>
                <w:kern w:val="0"/>
                <w:szCs w:val="24"/>
              </w:rPr>
              <w:t>对于度假区大型官方活动，提供专用活动预约入口，游客可查看活动具体信息和状态，通过身份证、手机号等在线预约。</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9</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便民服务（景城融合）</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为保障游客顺利进行旅游活动，提高旅游的满意度，打造阿尔山良好的旅游形象，为游客提供一系列的旅游服务，包括在线投诉、服务电话等内容。为游客随时随地提供线上服务。</w:t>
            </w:r>
          </w:p>
          <w:p>
            <w:pPr>
              <w:widowControl/>
              <w:spacing w:line="276" w:lineRule="auto"/>
              <w:rPr>
                <w:rFonts w:ascii="宋体" w:hAnsi="宋体" w:cs="宋体"/>
                <w:kern w:val="0"/>
                <w:szCs w:val="24"/>
              </w:rPr>
            </w:pPr>
            <w:r>
              <w:rPr>
                <w:rFonts w:hint="eastAsia" w:ascii="宋体" w:hAnsi="宋体" w:cs="宋体"/>
                <w:kern w:val="0"/>
                <w:szCs w:val="24"/>
              </w:rPr>
              <w:t>基于景城融合服务要求，平台还需通过对接的方式，协同业主与外部系统打通或链接，实现提供市民日常生活所需的掌上缴费、民生信息查询、租车业务</w:t>
            </w:r>
            <w:r>
              <w:rPr>
                <w:rFonts w:hint="eastAsia" w:ascii="宋体" w:hAnsi="宋体" w:cs="宋体"/>
                <w:kern w:val="0"/>
                <w:szCs w:val="24"/>
                <w:lang w:eastAsia="zh-Hans"/>
              </w:rPr>
              <w:t>以及防疫</w:t>
            </w:r>
            <w:r>
              <w:rPr>
                <w:rFonts w:hint="eastAsia" w:ascii="宋体" w:hAnsi="宋体" w:cs="宋体"/>
                <w:kern w:val="0"/>
                <w:szCs w:val="24"/>
              </w:rPr>
              <w:t>等相关功能。</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10</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用户中心</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用户中心是系统面向用户个人管理的重要功能模块。支持用户多渠道登陆注册、收藏信息、评价、消息、预约查询等管理功能，满足用户社交应用的多样化需求。用户可实现个人信息查看和修改、账户及互动记录查询，系统设置系统功能。</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11</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lang w:eastAsia="zh-Hans"/>
              </w:rPr>
              <w:t>文旅业态场所</w:t>
            </w:r>
            <w:r>
              <w:rPr>
                <w:rFonts w:hint="eastAsia" w:ascii="宋体" w:hAnsi="宋体" w:cs="宋体"/>
                <w:kern w:val="0"/>
                <w:szCs w:val="24"/>
              </w:rPr>
              <w:t>入场核销</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核销项目列表、扫码核销、核销记录。</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12</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互动小游戏</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为提高用户粘性，需提供两款具有阿尔山特色的互动类游戏，可为后期运营活动提供一定技术支持。</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13</w:t>
            </w:r>
          </w:p>
        </w:tc>
        <w:tc>
          <w:tcPr>
            <w:tcW w:w="281" w:type="pct"/>
            <w:vMerge w:val="continue"/>
            <w:vAlign w:val="center"/>
          </w:tcPr>
          <w:p>
            <w:pPr>
              <w:spacing w:line="276" w:lineRule="auto"/>
              <w:rPr>
                <w:rFonts w:ascii="宋体" w:hAnsi="宋体" w:cs="宋体"/>
                <w:kern w:val="0"/>
                <w:szCs w:val="24"/>
              </w:rPr>
            </w:pPr>
          </w:p>
        </w:tc>
        <w:tc>
          <w:tcPr>
            <w:tcW w:w="420" w:type="pct"/>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云上阿尔山直播</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根据实际需求，与景区高点监控，提供在线美景直播、活动直播栏目。</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widowControl/>
              <w:spacing w:line="276" w:lineRule="auto"/>
              <w:jc w:val="center"/>
              <w:rPr>
                <w:rFonts w:ascii="宋体" w:hAnsi="宋体" w:cs="宋体"/>
                <w:kern w:val="0"/>
                <w:szCs w:val="24"/>
              </w:rPr>
            </w:pPr>
          </w:p>
        </w:tc>
        <w:tc>
          <w:tcPr>
            <w:tcW w:w="256" w:type="pct"/>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r>
              <w:rPr>
                <w:rFonts w:ascii="宋体" w:hAnsi="宋体" w:cs="宋体"/>
                <w:kern w:val="0"/>
                <w:szCs w:val="24"/>
              </w:rPr>
              <w:t>4</w:t>
            </w:r>
          </w:p>
        </w:tc>
        <w:tc>
          <w:tcPr>
            <w:tcW w:w="281" w:type="pct"/>
            <w:vMerge w:val="continue"/>
            <w:vAlign w:val="center"/>
          </w:tcPr>
          <w:p>
            <w:pPr>
              <w:widowControl/>
              <w:spacing w:line="276" w:lineRule="auto"/>
              <w:rPr>
                <w:rFonts w:ascii="宋体" w:hAnsi="宋体" w:cs="宋体"/>
                <w:kern w:val="0"/>
                <w:szCs w:val="24"/>
              </w:rPr>
            </w:pPr>
          </w:p>
        </w:tc>
        <w:tc>
          <w:tcPr>
            <w:tcW w:w="420"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版本适配要求</w:t>
            </w:r>
          </w:p>
        </w:tc>
        <w:tc>
          <w:tcPr>
            <w:tcW w:w="3069" w:type="pct"/>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上述系统功能，投标人需提供：</w:t>
            </w:r>
          </w:p>
          <w:p>
            <w:pPr>
              <w:widowControl/>
              <w:spacing w:line="276" w:lineRule="auto"/>
              <w:rPr>
                <w:rFonts w:ascii="宋体" w:hAnsi="宋体" w:cs="宋体"/>
                <w:kern w:val="0"/>
                <w:szCs w:val="24"/>
              </w:rPr>
            </w:pPr>
            <w:r>
              <w:rPr>
                <w:rFonts w:ascii="宋体" w:hAnsi="宋体" w:cs="宋体"/>
                <w:kern w:val="0"/>
                <w:szCs w:val="24"/>
              </w:rPr>
              <w:t>1</w:t>
            </w:r>
            <w:r>
              <w:rPr>
                <w:rFonts w:hint="eastAsia" w:ascii="宋体" w:hAnsi="宋体" w:cs="宋体"/>
                <w:kern w:val="0"/>
                <w:szCs w:val="24"/>
              </w:rPr>
              <w:t>、安卓和I</w:t>
            </w:r>
            <w:r>
              <w:rPr>
                <w:rFonts w:ascii="宋体" w:hAnsi="宋体" w:cs="宋体"/>
                <w:kern w:val="0"/>
                <w:szCs w:val="24"/>
              </w:rPr>
              <w:t>OS</w:t>
            </w:r>
            <w:r>
              <w:rPr>
                <w:rFonts w:hint="eastAsia" w:ascii="宋体" w:hAnsi="宋体" w:cs="宋体"/>
                <w:kern w:val="0"/>
                <w:szCs w:val="24"/>
              </w:rPr>
              <w:t>端的</w:t>
            </w:r>
            <w:r>
              <w:rPr>
                <w:rFonts w:ascii="宋体" w:hAnsi="宋体" w:cs="宋体"/>
                <w:kern w:val="0"/>
                <w:szCs w:val="24"/>
              </w:rPr>
              <w:t>APP</w:t>
            </w:r>
            <w:r>
              <w:rPr>
                <w:rFonts w:hint="eastAsia" w:ascii="宋体" w:hAnsi="宋体" w:cs="宋体"/>
                <w:kern w:val="0"/>
                <w:szCs w:val="24"/>
              </w:rPr>
              <w:t>及微信小程序版本</w:t>
            </w:r>
          </w:p>
          <w:p>
            <w:pPr>
              <w:widowControl/>
              <w:spacing w:line="276" w:lineRule="auto"/>
              <w:rPr>
                <w:rFonts w:ascii="宋体" w:hAnsi="宋体" w:cs="宋体"/>
                <w:kern w:val="0"/>
                <w:szCs w:val="24"/>
              </w:rPr>
            </w:pPr>
            <w:r>
              <w:rPr>
                <w:rFonts w:ascii="宋体" w:hAnsi="宋体" w:cs="宋体"/>
                <w:kern w:val="0"/>
                <w:szCs w:val="24"/>
              </w:rPr>
              <w:t>2</w:t>
            </w:r>
            <w:r>
              <w:rPr>
                <w:rFonts w:hint="eastAsia" w:ascii="宋体" w:hAnsi="宋体" w:cs="宋体"/>
                <w:kern w:val="0"/>
                <w:szCs w:val="24"/>
              </w:rPr>
              <w:t>、支持在抖音、快手平台在线售票功能。</w:t>
            </w:r>
          </w:p>
        </w:tc>
        <w:tc>
          <w:tcPr>
            <w:tcW w:w="275" w:type="pct"/>
            <w:vMerge w:val="continue"/>
            <w:vAlign w:val="center"/>
          </w:tcPr>
          <w:p>
            <w:pPr>
              <w:widowControl/>
              <w:spacing w:line="276" w:lineRule="auto"/>
              <w:rPr>
                <w:rFonts w:ascii="宋体" w:hAnsi="宋体" w:cs="宋体"/>
                <w:kern w:val="0"/>
                <w:szCs w:val="24"/>
              </w:rPr>
            </w:pPr>
          </w:p>
        </w:tc>
        <w:tc>
          <w:tcPr>
            <w:tcW w:w="275" w:type="pct"/>
            <w:vMerge w:val="continue"/>
            <w:vAlign w:val="center"/>
          </w:tcPr>
          <w:p>
            <w:pPr>
              <w:widowControl/>
              <w:spacing w:line="276" w:lineRule="auto"/>
              <w:rPr>
                <w:rFonts w:ascii="宋体" w:hAnsi="宋体" w:cs="宋体"/>
                <w:kern w:val="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szCs w:val="24"/>
              </w:rPr>
              <w:t>注：重要参数为标√项，其余为一般参数。重要参数和一般参数不满足，则按评分办法进行扣分，不按废标处理。</w:t>
            </w:r>
          </w:p>
        </w:tc>
      </w:tr>
    </w:tbl>
    <w:p/>
    <w:p/>
    <w:tbl>
      <w:tblPr>
        <w:tblStyle w:val="17"/>
        <w:tblW w:w="0" w:type="auto"/>
        <w:tblInd w:w="0" w:type="dxa"/>
        <w:tblLayout w:type="autofit"/>
        <w:tblCellMar>
          <w:top w:w="0" w:type="dxa"/>
          <w:left w:w="108" w:type="dxa"/>
          <w:bottom w:w="0" w:type="dxa"/>
          <w:right w:w="108" w:type="dxa"/>
        </w:tblCellMar>
      </w:tblPr>
      <w:tblGrid>
        <w:gridCol w:w="764"/>
        <w:gridCol w:w="583"/>
        <w:gridCol w:w="456"/>
        <w:gridCol w:w="920"/>
        <w:gridCol w:w="4885"/>
        <w:gridCol w:w="457"/>
        <w:gridCol w:w="457"/>
      </w:tblGrid>
      <w:tr>
        <w:tblPrEx>
          <w:tblCellMar>
            <w:top w:w="0" w:type="dxa"/>
            <w:left w:w="108" w:type="dxa"/>
            <w:bottom w:w="0" w:type="dxa"/>
            <w:right w:w="108" w:type="dxa"/>
          </w:tblCellMar>
        </w:tblPrEx>
        <w:tc>
          <w:tcPr>
            <w:tcW w:w="663" w:type="dxa"/>
            <w:tcBorders>
              <w:top w:val="single" w:color="auto" w:sz="4" w:space="0"/>
              <w:left w:val="single" w:color="auto" w:sz="4" w:space="0"/>
              <w:bottom w:val="single" w:color="auto" w:sz="4" w:space="0"/>
              <w:right w:val="single" w:color="auto" w:sz="4" w:space="0"/>
            </w:tcBorders>
          </w:tcPr>
          <w:p>
            <w:pPr>
              <w:widowControl/>
              <w:spacing w:line="276" w:lineRule="auto"/>
              <w:jc w:val="center"/>
              <w:rPr>
                <w:rFonts w:ascii="宋体" w:hAnsi="宋体" w:cs="宋体"/>
                <w:b/>
                <w:bCs/>
                <w:kern w:val="0"/>
                <w:szCs w:val="24"/>
              </w:rPr>
            </w:pPr>
            <w:r>
              <w:rPr>
                <w:rFonts w:hint="eastAsia" w:ascii="宋体" w:hAnsi="宋体" w:cs="宋体"/>
                <w:b/>
                <w:bCs/>
                <w:kern w:val="0"/>
                <w:szCs w:val="24"/>
              </w:rPr>
              <w:t>参数性质</w:t>
            </w:r>
          </w:p>
        </w:tc>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序号</w:t>
            </w:r>
          </w:p>
        </w:tc>
        <w:tc>
          <w:tcPr>
            <w:tcW w:w="1177"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项目</w:t>
            </w:r>
          </w:p>
        </w:tc>
        <w:tc>
          <w:tcPr>
            <w:tcW w:w="50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功能（参数）要求</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数量</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kern w:val="0"/>
                <w:szCs w:val="24"/>
              </w:rPr>
            </w:pPr>
            <w:r>
              <w:rPr>
                <w:rFonts w:hint="eastAsia" w:ascii="宋体" w:hAnsi="宋体" w:cs="宋体"/>
                <w:b/>
                <w:bCs/>
                <w:kern w:val="0"/>
                <w:szCs w:val="24"/>
              </w:rPr>
              <w:t>单位</w:t>
            </w:r>
          </w:p>
        </w:tc>
      </w:tr>
      <w:tr>
        <w:tblPrEx>
          <w:tblCellMar>
            <w:top w:w="0" w:type="dxa"/>
            <w:left w:w="108" w:type="dxa"/>
            <w:bottom w:w="0" w:type="dxa"/>
            <w:right w:w="108" w:type="dxa"/>
          </w:tblCellMar>
        </w:tblPrEx>
        <w:tc>
          <w:tcPr>
            <w:tcW w:w="663" w:type="dxa"/>
            <w:tcBorders>
              <w:top w:val="nil"/>
              <w:left w:val="single" w:color="auto" w:sz="4" w:space="0"/>
              <w:bottom w:val="single" w:color="auto" w:sz="4" w:space="0"/>
              <w:right w:val="single" w:color="auto" w:sz="4" w:space="0"/>
            </w:tcBorders>
          </w:tcPr>
          <w:p>
            <w:pPr>
              <w:widowControl/>
              <w:spacing w:line="276" w:lineRule="auto"/>
              <w:jc w:val="center"/>
              <w:rPr>
                <w:rFonts w:ascii="宋体" w:hAnsi="宋体" w:cs="宋体"/>
                <w:kern w:val="0"/>
                <w:szCs w:val="24"/>
              </w:rPr>
            </w:pPr>
          </w:p>
        </w:tc>
        <w:tc>
          <w:tcPr>
            <w:tcW w:w="458" w:type="dxa"/>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基础支撑</w:t>
            </w:r>
          </w:p>
        </w:tc>
        <w:tc>
          <w:tcPr>
            <w:tcW w:w="721"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电子手绘图制作</w:t>
            </w:r>
          </w:p>
        </w:tc>
        <w:tc>
          <w:tcPr>
            <w:tcW w:w="5084" w:type="dxa"/>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提供全域手绘风格指示图。</w:t>
            </w:r>
          </w:p>
          <w:p>
            <w:pPr>
              <w:widowControl/>
              <w:spacing w:line="276" w:lineRule="auto"/>
              <w:rPr>
                <w:rFonts w:ascii="宋体" w:hAnsi="宋体" w:cs="宋体"/>
                <w:kern w:val="0"/>
                <w:szCs w:val="24"/>
              </w:rPr>
            </w:pPr>
            <w:r>
              <w:rPr>
                <w:rFonts w:hint="eastAsia" w:ascii="宋体" w:hAnsi="宋体" w:cs="宋体"/>
                <w:kern w:val="0"/>
                <w:szCs w:val="24"/>
              </w:rPr>
              <w:t>提供度假区手绘地图，设计要求：绘制范围内的主要道路、游步道、磴道等交通绘制；景区旅游点、互动项目、主体建筑、山川水系、地形地貌、建筑环境等绘制。区域内餐饮、住宿、购物、服务点、公共服务设施（厕所、停车场、售票处等）标记。</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c>
          <w:tcPr>
            <w:tcW w:w="663" w:type="dxa"/>
            <w:tcBorders>
              <w:top w:val="nil"/>
              <w:left w:val="single" w:color="auto" w:sz="4" w:space="0"/>
              <w:bottom w:val="single" w:color="auto" w:sz="4" w:space="0"/>
              <w:right w:val="single" w:color="auto" w:sz="4" w:space="0"/>
            </w:tcBorders>
          </w:tcPr>
          <w:p>
            <w:pPr>
              <w:widowControl/>
              <w:spacing w:line="276" w:lineRule="auto"/>
              <w:jc w:val="center"/>
              <w:rPr>
                <w:rFonts w:ascii="宋体" w:hAnsi="宋体" w:cs="宋体"/>
                <w:kern w:val="0"/>
                <w:szCs w:val="24"/>
              </w:rPr>
            </w:pPr>
          </w:p>
        </w:tc>
        <w:tc>
          <w:tcPr>
            <w:tcW w:w="458" w:type="dxa"/>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2</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76" w:lineRule="auto"/>
              <w:rPr>
                <w:rFonts w:ascii="宋体" w:hAnsi="宋体" w:cs="宋体"/>
                <w:kern w:val="0"/>
                <w:szCs w:val="24"/>
              </w:rPr>
            </w:pPr>
          </w:p>
        </w:tc>
        <w:tc>
          <w:tcPr>
            <w:tcW w:w="721"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语音讲解录制</w:t>
            </w:r>
          </w:p>
        </w:tc>
        <w:tc>
          <w:tcPr>
            <w:tcW w:w="5084" w:type="dxa"/>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为阿尔山国家森林公园、白狼峰景区，玫瑰峰景区，口岸公路景区，好森沟景区，奥伦布坎景区</w:t>
            </w:r>
            <w:r>
              <w:rPr>
                <w:rFonts w:hint="eastAsia" w:ascii="宋体" w:hAnsi="宋体" w:cs="宋体"/>
                <w:kern w:val="0"/>
                <w:szCs w:val="24"/>
                <w:lang w:eastAsia="zh-Hans"/>
              </w:rPr>
              <w:t>以及度假区</w:t>
            </w:r>
            <w:r>
              <w:rPr>
                <w:rFonts w:hint="eastAsia" w:ascii="宋体" w:hAnsi="宋体" w:cs="宋体"/>
                <w:kern w:val="0"/>
                <w:szCs w:val="24"/>
              </w:rPr>
              <w:t>提供中英双语语音讲解。</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c>
          <w:tcPr>
            <w:tcW w:w="663" w:type="dxa"/>
            <w:tcBorders>
              <w:top w:val="nil"/>
              <w:left w:val="single" w:color="auto" w:sz="4" w:space="0"/>
              <w:bottom w:val="single" w:color="auto" w:sz="4" w:space="0"/>
              <w:right w:val="single" w:color="auto" w:sz="4" w:space="0"/>
            </w:tcBorders>
          </w:tcPr>
          <w:p>
            <w:pPr>
              <w:widowControl/>
              <w:spacing w:line="276" w:lineRule="auto"/>
              <w:jc w:val="center"/>
              <w:rPr>
                <w:rFonts w:ascii="宋体" w:hAnsi="宋体" w:cs="宋体"/>
                <w:kern w:val="0"/>
                <w:szCs w:val="24"/>
              </w:rPr>
            </w:pPr>
          </w:p>
        </w:tc>
        <w:tc>
          <w:tcPr>
            <w:tcW w:w="458" w:type="dxa"/>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3</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76" w:lineRule="auto"/>
              <w:rPr>
                <w:rFonts w:ascii="宋体" w:hAnsi="宋体" w:cs="宋体"/>
                <w:kern w:val="0"/>
                <w:szCs w:val="24"/>
              </w:rPr>
            </w:pPr>
          </w:p>
        </w:tc>
        <w:tc>
          <w:tcPr>
            <w:tcW w:w="721"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度假区旅游门户网站</w:t>
            </w:r>
          </w:p>
        </w:tc>
        <w:tc>
          <w:tcPr>
            <w:tcW w:w="5084" w:type="dxa"/>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进行全面定制化升级，提升页面展示效果，并根据国家旅游度假区评定要求增加相关内容。</w:t>
            </w:r>
          </w:p>
          <w:p>
            <w:pPr>
              <w:widowControl/>
              <w:spacing w:line="276" w:lineRule="auto"/>
              <w:rPr>
                <w:rFonts w:ascii="宋体" w:hAnsi="宋体" w:cs="宋体"/>
                <w:kern w:val="0"/>
                <w:szCs w:val="24"/>
              </w:rPr>
            </w:pPr>
            <w:r>
              <w:rPr>
                <w:rFonts w:hint="eastAsia" w:ascii="宋体" w:hAnsi="宋体" w:cs="宋体"/>
                <w:kern w:val="0"/>
                <w:szCs w:val="24"/>
              </w:rPr>
              <w:t>网站主要页面，需支持中英日（或法）韩俄五国语言版本</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c>
          <w:tcPr>
            <w:tcW w:w="663" w:type="dxa"/>
            <w:tcBorders>
              <w:top w:val="nil"/>
              <w:left w:val="single" w:color="auto" w:sz="4" w:space="0"/>
              <w:bottom w:val="single" w:color="auto" w:sz="4" w:space="0"/>
              <w:right w:val="single" w:color="auto" w:sz="4" w:space="0"/>
            </w:tcBorders>
          </w:tcPr>
          <w:p>
            <w:pPr>
              <w:widowControl/>
              <w:spacing w:line="276" w:lineRule="auto"/>
              <w:jc w:val="center"/>
              <w:rPr>
                <w:rFonts w:ascii="宋体" w:hAnsi="宋体" w:cs="宋体"/>
                <w:kern w:val="0"/>
                <w:szCs w:val="24"/>
              </w:rPr>
            </w:pPr>
          </w:p>
        </w:tc>
        <w:tc>
          <w:tcPr>
            <w:tcW w:w="458" w:type="dxa"/>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4</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76" w:lineRule="auto"/>
              <w:rPr>
                <w:rFonts w:ascii="宋体" w:hAnsi="宋体" w:cs="宋体"/>
                <w:kern w:val="0"/>
                <w:szCs w:val="24"/>
              </w:rPr>
            </w:pPr>
          </w:p>
        </w:tc>
        <w:tc>
          <w:tcPr>
            <w:tcW w:w="721"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一体化电子票务系统</w:t>
            </w:r>
          </w:p>
        </w:tc>
        <w:tc>
          <w:tcPr>
            <w:tcW w:w="5084"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宋体" w:hAnsi="宋体" w:cs="宋体"/>
                <w:kern w:val="0"/>
                <w:szCs w:val="24"/>
              </w:rPr>
            </w:pPr>
            <w:r>
              <w:rPr>
                <w:rFonts w:hint="eastAsia" w:ascii="宋体" w:hAnsi="宋体" w:cs="宋体"/>
                <w:kern w:val="0"/>
                <w:szCs w:val="24"/>
              </w:rPr>
              <w:t>为白狼峰、奥伦布坎、温泉博物院各提供一套一体化电子票务系统。具体包括：</w:t>
            </w:r>
          </w:p>
          <w:p>
            <w:pPr>
              <w:pStyle w:val="31"/>
              <w:widowControl/>
              <w:spacing w:line="276" w:lineRule="auto"/>
              <w:ind w:left="4" w:firstLine="0" w:firstLineChars="0"/>
              <w:jc w:val="left"/>
              <w:rPr>
                <w:rFonts w:ascii="宋体" w:hAnsi="宋体" w:cs="宋体"/>
                <w:kern w:val="0"/>
                <w:szCs w:val="24"/>
              </w:rPr>
            </w:pPr>
            <w:r>
              <w:rPr>
                <w:rFonts w:hint="eastAsia" w:ascii="宋体" w:hAnsi="宋体" w:cs="宋体"/>
                <w:kern w:val="0"/>
                <w:szCs w:val="24"/>
              </w:rPr>
              <w:t>3套电子票务系统（白狼峰景区、奥伦布坎、温泉博物馆） ，提供三年服务；</w:t>
            </w:r>
          </w:p>
          <w:p>
            <w:pPr>
              <w:pStyle w:val="31"/>
              <w:widowControl/>
              <w:spacing w:line="276" w:lineRule="auto"/>
              <w:ind w:left="4" w:firstLine="0" w:firstLineChars="0"/>
              <w:jc w:val="left"/>
              <w:rPr>
                <w:rFonts w:ascii="宋体" w:hAnsi="宋体" w:cs="宋体"/>
                <w:kern w:val="0"/>
                <w:szCs w:val="24"/>
              </w:rPr>
            </w:pPr>
            <w:r>
              <w:rPr>
                <w:rFonts w:hint="eastAsia" w:ascii="宋体" w:hAnsi="宋体" w:cs="宋体"/>
                <w:kern w:val="0"/>
                <w:szCs w:val="24"/>
              </w:rPr>
              <w:t>3台门票（条码）打印机；</w:t>
            </w:r>
          </w:p>
          <w:p>
            <w:pPr>
              <w:pStyle w:val="31"/>
              <w:widowControl/>
              <w:spacing w:line="276" w:lineRule="auto"/>
              <w:ind w:left="4" w:firstLine="0" w:firstLineChars="0"/>
              <w:jc w:val="left"/>
              <w:rPr>
                <w:rFonts w:ascii="宋体" w:hAnsi="宋体" w:cs="宋体"/>
                <w:kern w:val="0"/>
                <w:szCs w:val="24"/>
              </w:rPr>
            </w:pPr>
            <w:r>
              <w:rPr>
                <w:rFonts w:hint="eastAsia" w:ascii="宋体" w:hAnsi="宋体" w:cs="宋体"/>
                <w:kern w:val="0"/>
                <w:szCs w:val="24"/>
              </w:rPr>
              <w:t>6台手持检票机（白狼峰景区、奥伦布坎、温泉博物馆，每个景区两台）；</w:t>
            </w:r>
          </w:p>
          <w:p>
            <w:pPr>
              <w:pStyle w:val="31"/>
              <w:widowControl/>
              <w:spacing w:line="276" w:lineRule="auto"/>
              <w:ind w:left="4" w:firstLine="0" w:firstLineChars="0"/>
              <w:jc w:val="left"/>
              <w:rPr>
                <w:rFonts w:ascii="宋体" w:hAnsi="宋体" w:cs="宋体"/>
                <w:kern w:val="0"/>
                <w:szCs w:val="24"/>
              </w:rPr>
            </w:pPr>
            <w:r>
              <w:rPr>
                <w:rFonts w:hint="eastAsia" w:ascii="宋体" w:hAnsi="宋体" w:cs="宋体"/>
                <w:kern w:val="0"/>
                <w:szCs w:val="24"/>
              </w:rPr>
              <w:t>其他未提及配套设备由景区自备。</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3</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年</w:t>
            </w:r>
          </w:p>
        </w:tc>
      </w:tr>
      <w:tr>
        <w:tblPrEx>
          <w:tblCellMar>
            <w:top w:w="0" w:type="dxa"/>
            <w:left w:w="108" w:type="dxa"/>
            <w:bottom w:w="0" w:type="dxa"/>
            <w:right w:w="108" w:type="dxa"/>
          </w:tblCellMar>
        </w:tblPrEx>
        <w:tc>
          <w:tcPr>
            <w:tcW w:w="663" w:type="dxa"/>
            <w:tcBorders>
              <w:top w:val="nil"/>
              <w:left w:val="single" w:color="auto" w:sz="4" w:space="0"/>
              <w:bottom w:val="single" w:color="auto" w:sz="4" w:space="0"/>
              <w:right w:val="single" w:color="auto" w:sz="4" w:space="0"/>
            </w:tcBorders>
          </w:tcPr>
          <w:p>
            <w:pPr>
              <w:widowControl/>
              <w:spacing w:line="276" w:lineRule="auto"/>
              <w:jc w:val="center"/>
              <w:rPr>
                <w:rFonts w:ascii="宋体" w:hAnsi="宋体" w:cs="宋体"/>
                <w:kern w:val="0"/>
                <w:szCs w:val="24"/>
              </w:rPr>
            </w:pPr>
          </w:p>
        </w:tc>
        <w:tc>
          <w:tcPr>
            <w:tcW w:w="458" w:type="dxa"/>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5</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76" w:lineRule="auto"/>
              <w:rPr>
                <w:rFonts w:ascii="宋体" w:hAnsi="宋体" w:cs="宋体"/>
                <w:kern w:val="0"/>
                <w:szCs w:val="24"/>
              </w:rPr>
            </w:pPr>
          </w:p>
        </w:tc>
        <w:tc>
          <w:tcPr>
            <w:tcW w:w="721"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cs="宋体"/>
                <w:kern w:val="0"/>
                <w:szCs w:val="24"/>
              </w:rPr>
            </w:pPr>
            <w:r>
              <w:rPr>
                <w:rFonts w:hint="eastAsia" w:ascii="宋体" w:hAnsi="宋体" w:cs="宋体"/>
                <w:kern w:val="0"/>
                <w:szCs w:val="24"/>
              </w:rPr>
              <w:t>触摸导览屏多媒体</w:t>
            </w:r>
          </w:p>
        </w:tc>
        <w:tc>
          <w:tcPr>
            <w:tcW w:w="5084" w:type="dxa"/>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在游客集散中心部署提供2台立式触摸屏一体机，为游客提供查看阿尔山宣传视频、阿尔山全域旅游服务总入口中（地方印象、文旅资讯、智能导航、扫码购票）相关功能。</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c>
          <w:tcPr>
            <w:tcW w:w="0" w:type="auto"/>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szCs w:val="24"/>
              </w:rPr>
              <w:t>注：重要参数为标√项，其余为一般参数。重要参数和一般参数不满足，则按评分办法进行扣分，不按废标处理。</w:t>
            </w:r>
          </w:p>
        </w:tc>
      </w:tr>
      <w:tr>
        <w:tblPrEx>
          <w:tblCellMar>
            <w:top w:w="0" w:type="dxa"/>
            <w:left w:w="108" w:type="dxa"/>
            <w:bottom w:w="0" w:type="dxa"/>
            <w:right w:w="108" w:type="dxa"/>
          </w:tblCellMar>
        </w:tblPrEx>
        <w:tc>
          <w:tcPr>
            <w:tcW w:w="0" w:type="auto"/>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szCs w:val="24"/>
              </w:rPr>
            </w:pPr>
            <w:r>
              <w:rPr>
                <w:rFonts w:hint="eastAsia" w:ascii="宋体" w:hAnsi="宋体"/>
                <w:b/>
                <w:bCs/>
                <w:szCs w:val="24"/>
              </w:rPr>
              <w:t>※提供原厂授权书（使用招标文件模板）并加盖原厂公章（同一原厂供应商无须重复提供），否则视为无效材料，原厂投标除外。</w:t>
            </w:r>
          </w:p>
        </w:tc>
      </w:tr>
    </w:tbl>
    <w:p>
      <w:pPr>
        <w:rPr>
          <w:rFonts w:ascii="宋体" w:hAnsi="宋体"/>
        </w:rPr>
      </w:pPr>
    </w:p>
    <w:p>
      <w:pPr>
        <w:rPr>
          <w:rFonts w:ascii="宋体" w:hAnsi="宋体"/>
        </w:rPr>
      </w:pPr>
      <w:r>
        <w:rPr>
          <w:rFonts w:ascii="宋体" w:hAnsi="宋体"/>
        </w:rPr>
        <w:br w:type="page"/>
      </w:r>
    </w:p>
    <w:p>
      <w:pPr>
        <w:pStyle w:val="3"/>
        <w:rPr>
          <w:rFonts w:hAnsi="宋体"/>
        </w:rPr>
      </w:pPr>
      <w:r>
        <w:rPr>
          <w:rFonts w:hint="eastAsia" w:hAnsi="宋体"/>
        </w:rPr>
        <w:t>附表4</w:t>
      </w:r>
      <w:r>
        <w:rPr>
          <w:rFonts w:hAnsi="宋体"/>
        </w:rPr>
        <w:t xml:space="preserve"> </w:t>
      </w:r>
      <w:r>
        <w:rPr>
          <w:rFonts w:hint="eastAsia" w:hAnsi="宋体"/>
        </w:rPr>
        <w:t>日常运营推广</w:t>
      </w:r>
    </w:p>
    <w:tbl>
      <w:tblPr>
        <w:tblStyle w:val="17"/>
        <w:tblW w:w="0" w:type="auto"/>
        <w:tblInd w:w="0" w:type="dxa"/>
        <w:tblLayout w:type="autofit"/>
        <w:tblCellMar>
          <w:top w:w="0" w:type="dxa"/>
          <w:left w:w="108" w:type="dxa"/>
          <w:bottom w:w="0" w:type="dxa"/>
          <w:right w:w="108" w:type="dxa"/>
        </w:tblCellMar>
      </w:tblPr>
      <w:tblGrid>
        <w:gridCol w:w="529"/>
        <w:gridCol w:w="1090"/>
        <w:gridCol w:w="5845"/>
        <w:gridCol w:w="529"/>
        <w:gridCol w:w="529"/>
      </w:tblGrid>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项目</w:t>
            </w:r>
          </w:p>
        </w:tc>
        <w:tc>
          <w:tcPr>
            <w:tcW w:w="0" w:type="auto"/>
            <w:tcBorders>
              <w:top w:val="single" w:color="auto" w:sz="4" w:space="0"/>
              <w:left w:val="nil"/>
              <w:bottom w:val="single" w:color="auto" w:sz="4" w:space="0"/>
              <w:right w:val="nil"/>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功能（参数）要求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系统运维(两年）</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1、产品功能更新、产品功能迭代升级维护（维保期内免费）。</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2、技术支持服务、系统远程维护（维保期内免费）。</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3、远程技术支持服务（维保期内免费）。</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响应时间要求：7*24小时、2小时响应。</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年</w:t>
            </w:r>
          </w:p>
        </w:tc>
      </w:tr>
      <w:tr>
        <w:tblPrEx>
          <w:tblCellMar>
            <w:top w:w="0" w:type="dxa"/>
            <w:left w:w="108" w:type="dxa"/>
            <w:bottom w:w="0" w:type="dxa"/>
            <w:right w:w="108" w:type="dxa"/>
          </w:tblCellMar>
        </w:tblPrEx>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运营服务</w:t>
            </w:r>
            <w:r>
              <w:rPr>
                <w:rFonts w:hint="eastAsia" w:ascii="宋体" w:hAnsi="宋体" w:cs="宋体"/>
                <w:color w:val="000000"/>
                <w:kern w:val="0"/>
                <w:szCs w:val="24"/>
              </w:rPr>
              <w:br w:type="textWrapping"/>
            </w:r>
            <w:r>
              <w:rPr>
                <w:rFonts w:hint="eastAsia" w:ascii="宋体" w:hAnsi="宋体" w:cs="宋体"/>
                <w:color w:val="000000"/>
                <w:kern w:val="0"/>
                <w:szCs w:val="24"/>
              </w:rPr>
              <w:t>（两年）</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内容运营</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POI（兴趣资源点）：</w:t>
            </w:r>
            <w:r>
              <w:rPr>
                <w:rFonts w:hint="eastAsia" w:ascii="宋体" w:hAnsi="宋体" w:cs="宋体"/>
                <w:color w:val="000000"/>
                <w:kern w:val="0"/>
                <w:szCs w:val="24"/>
                <w:lang w:eastAsia="zh-Hans"/>
              </w:rPr>
              <w:t>采集</w:t>
            </w:r>
            <w:r>
              <w:rPr>
                <w:rFonts w:hint="eastAsia" w:ascii="宋体" w:hAnsi="宋体" w:cs="宋体"/>
                <w:color w:val="000000"/>
                <w:kern w:val="0"/>
                <w:szCs w:val="24"/>
              </w:rPr>
              <w:t>当地关于吃住行游购娱的POI兴趣资源点的采集，</w:t>
            </w:r>
            <w:r>
              <w:rPr>
                <w:rFonts w:hint="eastAsia" w:ascii="宋体" w:hAnsi="宋体" w:cs="宋体"/>
                <w:color w:val="000000"/>
                <w:kern w:val="0"/>
                <w:szCs w:val="24"/>
                <w:lang w:eastAsia="zh-Hans"/>
              </w:rPr>
              <w:t>每年</w:t>
            </w:r>
            <w:r>
              <w:rPr>
                <w:rFonts w:hint="eastAsia" w:ascii="宋体" w:hAnsi="宋体" w:cs="宋体"/>
                <w:color w:val="000000"/>
                <w:kern w:val="0"/>
                <w:szCs w:val="24"/>
              </w:rPr>
              <w:t>不少于</w:t>
            </w:r>
            <w:r>
              <w:rPr>
                <w:rFonts w:ascii="宋体" w:hAnsi="宋体" w:cs="宋体"/>
                <w:color w:val="000000"/>
                <w:kern w:val="0"/>
                <w:szCs w:val="24"/>
              </w:rPr>
              <w:t>3</w:t>
            </w:r>
            <w:r>
              <w:rPr>
                <w:rFonts w:hint="eastAsia" w:ascii="宋体" w:hAnsi="宋体" w:cs="宋体"/>
                <w:color w:val="000000"/>
                <w:kern w:val="0"/>
                <w:szCs w:val="24"/>
              </w:rPr>
              <w:t>00个，并上线到高德百度地图。</w:t>
            </w:r>
          </w:p>
          <w:p>
            <w:pPr>
              <w:widowControl/>
              <w:spacing w:line="276" w:lineRule="auto"/>
              <w:rPr>
                <w:rFonts w:ascii="宋体" w:hAnsi="宋体" w:cs="宋体"/>
                <w:color w:val="000000"/>
                <w:kern w:val="0"/>
                <w:szCs w:val="24"/>
                <w:lang w:eastAsia="zh-Hans"/>
              </w:rPr>
            </w:pPr>
            <w:r>
              <w:rPr>
                <w:rFonts w:hint="eastAsia" w:ascii="宋体" w:hAnsi="宋体" w:cs="宋体"/>
                <w:color w:val="000000"/>
                <w:kern w:val="0"/>
                <w:szCs w:val="24"/>
              </w:rPr>
              <w:t>资讯文章：每周</w:t>
            </w:r>
            <w:r>
              <w:rPr>
                <w:rFonts w:hint="eastAsia" w:ascii="宋体" w:hAnsi="宋体" w:cs="宋体"/>
                <w:color w:val="000000"/>
                <w:kern w:val="0"/>
                <w:szCs w:val="24"/>
                <w:lang w:eastAsia="zh-Hans"/>
              </w:rPr>
              <w:t>在平台上</w:t>
            </w:r>
            <w:r>
              <w:rPr>
                <w:rFonts w:hint="eastAsia" w:ascii="宋体" w:hAnsi="宋体" w:cs="宋体"/>
                <w:color w:val="000000"/>
                <w:kern w:val="0"/>
                <w:szCs w:val="24"/>
              </w:rPr>
              <w:t>更新关于阿尔山地方旅游资讯的文章内容</w:t>
            </w:r>
            <w:r>
              <w:rPr>
                <w:rFonts w:hint="eastAsia" w:ascii="宋体" w:hAnsi="宋体" w:cs="宋体"/>
                <w:color w:val="000000"/>
                <w:kern w:val="0"/>
                <w:szCs w:val="24"/>
                <w:lang w:eastAsia="zh-Hans"/>
              </w:rPr>
              <w:t>不少于</w:t>
            </w:r>
            <w:r>
              <w:rPr>
                <w:rFonts w:ascii="宋体" w:hAnsi="宋体" w:cs="宋体"/>
                <w:color w:val="000000"/>
                <w:kern w:val="0"/>
                <w:szCs w:val="24"/>
                <w:lang w:eastAsia="zh-Hans"/>
              </w:rPr>
              <w:t>2</w:t>
            </w:r>
            <w:r>
              <w:rPr>
                <w:rFonts w:hint="eastAsia" w:ascii="宋体" w:hAnsi="宋体" w:cs="宋体"/>
                <w:color w:val="000000"/>
                <w:kern w:val="0"/>
                <w:szCs w:val="24"/>
                <w:lang w:eastAsia="zh-Hans"/>
              </w:rPr>
              <w:t>篇</w:t>
            </w:r>
            <w:r>
              <w:rPr>
                <w:rFonts w:ascii="宋体" w:hAnsi="宋体" w:cs="宋体"/>
                <w:color w:val="000000"/>
                <w:kern w:val="0"/>
                <w:szCs w:val="24"/>
                <w:lang w:eastAsia="zh-Hans"/>
              </w:rPr>
              <w:t>。</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线路行程：</w:t>
            </w:r>
            <w:r>
              <w:rPr>
                <w:rFonts w:hint="eastAsia" w:ascii="宋体" w:hAnsi="宋体" w:cs="宋体"/>
                <w:color w:val="000000"/>
                <w:kern w:val="0"/>
                <w:szCs w:val="24"/>
                <w:lang w:eastAsia="zh-Hans"/>
              </w:rPr>
              <w:t>采集</w:t>
            </w:r>
            <w:r>
              <w:rPr>
                <w:rFonts w:hint="eastAsia" w:ascii="宋体" w:hAnsi="宋体" w:cs="宋体"/>
                <w:color w:val="000000"/>
                <w:kern w:val="0"/>
                <w:szCs w:val="24"/>
              </w:rPr>
              <w:t>当地不同季节</w:t>
            </w:r>
            <w:r>
              <w:rPr>
                <w:rFonts w:hint="eastAsia" w:ascii="宋体" w:hAnsi="宋体" w:cs="宋体"/>
                <w:color w:val="000000"/>
                <w:kern w:val="0"/>
                <w:szCs w:val="24"/>
                <w:lang w:eastAsia="zh-Hans"/>
              </w:rPr>
              <w:t>的</w:t>
            </w:r>
            <w:r>
              <w:rPr>
                <w:rFonts w:hint="eastAsia" w:ascii="宋体" w:hAnsi="宋体" w:cs="宋体"/>
                <w:color w:val="000000"/>
                <w:kern w:val="0"/>
                <w:szCs w:val="24"/>
              </w:rPr>
              <w:t>特色</w:t>
            </w:r>
            <w:r>
              <w:rPr>
                <w:rFonts w:hint="eastAsia" w:ascii="宋体" w:hAnsi="宋体" w:cs="宋体"/>
                <w:color w:val="000000"/>
                <w:kern w:val="0"/>
                <w:szCs w:val="24"/>
                <w:lang w:eastAsia="zh-Hans"/>
              </w:rPr>
              <w:t>主题</w:t>
            </w:r>
            <w:r>
              <w:rPr>
                <w:rFonts w:hint="eastAsia" w:ascii="宋体" w:hAnsi="宋体" w:cs="宋体"/>
                <w:color w:val="000000"/>
                <w:kern w:val="0"/>
                <w:szCs w:val="24"/>
              </w:rPr>
              <w:t>线路行程</w:t>
            </w:r>
            <w:r>
              <w:rPr>
                <w:rFonts w:ascii="宋体" w:hAnsi="宋体" w:cs="宋体"/>
                <w:color w:val="000000"/>
                <w:kern w:val="0"/>
                <w:szCs w:val="24"/>
              </w:rPr>
              <w:t>，</w:t>
            </w:r>
            <w:r>
              <w:rPr>
                <w:rFonts w:hint="eastAsia" w:ascii="宋体" w:hAnsi="宋体" w:cs="宋体"/>
                <w:color w:val="000000"/>
                <w:kern w:val="0"/>
                <w:szCs w:val="24"/>
                <w:lang w:eastAsia="zh-Hans"/>
              </w:rPr>
              <w:t>每个季度</w:t>
            </w:r>
            <w:r>
              <w:rPr>
                <w:rFonts w:hint="eastAsia" w:ascii="宋体" w:hAnsi="宋体" w:cs="宋体"/>
                <w:color w:val="000000"/>
                <w:kern w:val="0"/>
                <w:szCs w:val="24"/>
              </w:rPr>
              <w:t>不少于1</w:t>
            </w:r>
            <w:r>
              <w:rPr>
                <w:rFonts w:ascii="宋体" w:hAnsi="宋体" w:cs="宋体"/>
                <w:color w:val="000000"/>
                <w:kern w:val="0"/>
                <w:szCs w:val="24"/>
              </w:rPr>
              <w:t>0</w:t>
            </w:r>
            <w:r>
              <w:rPr>
                <w:rFonts w:hint="eastAsia" w:ascii="宋体" w:hAnsi="宋体" w:cs="宋体"/>
                <w:color w:val="000000"/>
                <w:kern w:val="0"/>
                <w:szCs w:val="24"/>
              </w:rPr>
              <w:t>条</w:t>
            </w:r>
            <w:r>
              <w:rPr>
                <w:rFonts w:ascii="宋体" w:hAnsi="宋体" w:cs="宋体"/>
                <w:color w:val="000000"/>
                <w:kern w:val="0"/>
                <w:szCs w:val="24"/>
              </w:rPr>
              <w:t>。</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攻略文章：</w:t>
            </w:r>
            <w:r>
              <w:rPr>
                <w:rFonts w:hint="eastAsia" w:ascii="宋体" w:hAnsi="宋体" w:cs="宋体"/>
                <w:color w:val="000000"/>
                <w:kern w:val="0"/>
                <w:szCs w:val="24"/>
                <w:lang w:eastAsia="zh-Hans"/>
              </w:rPr>
              <w:t>每年产生</w:t>
            </w:r>
            <w:r>
              <w:rPr>
                <w:rFonts w:hint="eastAsia" w:ascii="宋体" w:hAnsi="宋体" w:cs="宋体"/>
                <w:color w:val="000000"/>
                <w:kern w:val="0"/>
                <w:szCs w:val="24"/>
              </w:rPr>
              <w:t>当地深度游玩的</w:t>
            </w:r>
            <w:r>
              <w:rPr>
                <w:rFonts w:hint="eastAsia" w:ascii="宋体" w:hAnsi="宋体" w:cs="宋体"/>
                <w:color w:val="000000"/>
                <w:kern w:val="0"/>
                <w:szCs w:val="24"/>
                <w:lang w:eastAsia="zh-Hans"/>
              </w:rPr>
              <w:t>游记攻略</w:t>
            </w:r>
            <w:r>
              <w:rPr>
                <w:rFonts w:hint="eastAsia" w:ascii="宋体" w:hAnsi="宋体" w:cs="宋体"/>
                <w:color w:val="000000"/>
                <w:kern w:val="0"/>
                <w:szCs w:val="24"/>
              </w:rPr>
              <w:t>文章不少于40篇</w:t>
            </w:r>
            <w:r>
              <w:rPr>
                <w:rFonts w:ascii="宋体" w:hAnsi="宋体" w:cs="宋体"/>
                <w:color w:val="000000"/>
                <w:kern w:val="0"/>
                <w:szCs w:val="24"/>
              </w:rPr>
              <w:t>。</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年</w:t>
            </w:r>
          </w:p>
        </w:tc>
      </w:tr>
      <w:tr>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商家运营</w:t>
            </w:r>
          </w:p>
          <w:p>
            <w:pPr>
              <w:widowControl/>
              <w:spacing w:line="276" w:lineRule="auto"/>
              <w:rPr>
                <w:rFonts w:ascii="宋体" w:hAnsi="宋体" w:cs="宋体"/>
                <w:kern w:val="0"/>
                <w:szCs w:val="24"/>
              </w:rPr>
            </w:pPr>
            <w:r>
              <w:rPr>
                <w:rFonts w:hint="eastAsia" w:ascii="宋体" w:hAnsi="宋体" w:cs="宋体"/>
                <w:kern w:val="0"/>
                <w:szCs w:val="24"/>
              </w:rPr>
              <w:t>景区、住宿、文创特产商家对接：对接</w:t>
            </w:r>
            <w:r>
              <w:rPr>
                <w:rFonts w:ascii="宋体" w:hAnsi="宋体" w:cs="宋体"/>
                <w:kern w:val="0"/>
                <w:szCs w:val="24"/>
              </w:rPr>
              <w:t>200</w:t>
            </w:r>
            <w:r>
              <w:rPr>
                <w:rFonts w:hint="eastAsia" w:ascii="宋体" w:hAnsi="宋体" w:cs="宋体"/>
                <w:kern w:val="0"/>
                <w:szCs w:val="24"/>
              </w:rPr>
              <w:t>家阿尔山境内相关酒店住宿、景区景点和文创特产类的商家资源，并形成产品，进行订单的推广结算。</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r>
      <w:tr>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产品运营</w:t>
            </w:r>
          </w:p>
          <w:p>
            <w:pPr>
              <w:widowControl/>
              <w:spacing w:line="276" w:lineRule="auto"/>
              <w:rPr>
                <w:rFonts w:ascii="宋体" w:hAnsi="宋体" w:cs="宋体"/>
                <w:kern w:val="0"/>
                <w:szCs w:val="24"/>
              </w:rPr>
            </w:pPr>
            <w:r>
              <w:rPr>
                <w:rFonts w:hint="eastAsia" w:ascii="宋体" w:hAnsi="宋体" w:cs="宋体"/>
                <w:kern w:val="0"/>
                <w:szCs w:val="24"/>
              </w:rPr>
              <w:t>平台产品维护：负责商家产品在平台上的运营和维护，包括商品编辑、上下架处理、更新等。</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r>
      <w:tr>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用户运营</w:t>
            </w:r>
          </w:p>
          <w:p>
            <w:pPr>
              <w:widowControl/>
              <w:spacing w:line="276" w:lineRule="auto"/>
              <w:rPr>
                <w:rFonts w:ascii="宋体" w:hAnsi="宋体" w:cs="宋体"/>
                <w:kern w:val="0"/>
                <w:szCs w:val="24"/>
              </w:rPr>
            </w:pPr>
            <w:r>
              <w:rPr>
                <w:rFonts w:hint="eastAsia" w:ascii="宋体" w:hAnsi="宋体" w:cs="宋体"/>
                <w:kern w:val="0"/>
                <w:szCs w:val="24"/>
              </w:rPr>
              <w:t>负责平台所有商品的咨询、订单交易的处理、投诉、退款等相关运营工作。包括</w:t>
            </w:r>
            <w:r>
              <w:rPr>
                <w:rFonts w:hint="eastAsia" w:ascii="宋体" w:hAnsi="宋体" w:cs="宋体"/>
                <w:kern w:val="0"/>
                <w:szCs w:val="24"/>
                <w:lang w:eastAsia="zh-Hans"/>
              </w:rPr>
              <w:t>平台用户的</w:t>
            </w:r>
            <w:r>
              <w:rPr>
                <w:rFonts w:hint="eastAsia" w:ascii="宋体" w:hAnsi="宋体" w:cs="宋体"/>
                <w:kern w:val="0"/>
                <w:szCs w:val="24"/>
              </w:rPr>
              <w:t>咨询服务</w:t>
            </w:r>
            <w:r>
              <w:rPr>
                <w:rFonts w:ascii="宋体" w:hAnsi="宋体" w:cs="宋体"/>
                <w:kern w:val="0"/>
                <w:szCs w:val="24"/>
              </w:rPr>
              <w:t>、</w:t>
            </w:r>
            <w:r>
              <w:rPr>
                <w:rFonts w:hint="eastAsia" w:ascii="宋体" w:hAnsi="宋体" w:cs="宋体"/>
                <w:kern w:val="0"/>
                <w:szCs w:val="24"/>
              </w:rPr>
              <w:t>订单处理</w:t>
            </w:r>
            <w:r>
              <w:rPr>
                <w:rFonts w:ascii="宋体" w:hAnsi="宋体" w:cs="宋体"/>
                <w:kern w:val="0"/>
                <w:szCs w:val="24"/>
              </w:rPr>
              <w:t>、</w:t>
            </w:r>
            <w:r>
              <w:rPr>
                <w:rFonts w:hint="eastAsia" w:ascii="宋体" w:hAnsi="宋体" w:cs="宋体"/>
                <w:kern w:val="0"/>
                <w:szCs w:val="24"/>
              </w:rPr>
              <w:t>退款处理</w:t>
            </w:r>
            <w:r>
              <w:rPr>
                <w:rFonts w:ascii="宋体" w:hAnsi="宋体" w:cs="宋体"/>
                <w:kern w:val="0"/>
                <w:szCs w:val="24"/>
              </w:rPr>
              <w:t>、</w:t>
            </w:r>
            <w:r>
              <w:rPr>
                <w:rFonts w:hint="eastAsia" w:ascii="宋体" w:hAnsi="宋体" w:cs="宋体"/>
                <w:kern w:val="0"/>
                <w:szCs w:val="24"/>
              </w:rPr>
              <w:t>投诉处理</w:t>
            </w:r>
            <w:r>
              <w:rPr>
                <w:rFonts w:hint="eastAsia" w:ascii="宋体" w:hAnsi="宋体" w:cs="宋体"/>
                <w:kern w:val="0"/>
                <w:szCs w:val="24"/>
                <w:lang w:eastAsia="zh-Hans"/>
              </w:rPr>
              <w:t>等</w:t>
            </w:r>
            <w:r>
              <w:rPr>
                <w:rFonts w:ascii="宋体" w:hAnsi="宋体" w:cs="宋体"/>
                <w:kern w:val="0"/>
                <w:szCs w:val="24"/>
                <w:lang w:eastAsia="zh-Hans"/>
              </w:rPr>
              <w:t>。</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r>
      <w:tr>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rPr>
            </w:pPr>
            <w:r>
              <w:rPr>
                <w:rFonts w:hint="eastAsia" w:ascii="宋体" w:hAnsi="宋体" w:cs="宋体"/>
                <w:kern w:val="0"/>
                <w:szCs w:val="24"/>
              </w:rPr>
              <w:t>活动运营</w:t>
            </w:r>
          </w:p>
          <w:p>
            <w:pPr>
              <w:widowControl/>
              <w:spacing w:line="276" w:lineRule="auto"/>
              <w:rPr>
                <w:rFonts w:ascii="宋体" w:hAnsi="宋体" w:cs="宋体"/>
                <w:kern w:val="0"/>
                <w:szCs w:val="24"/>
              </w:rPr>
            </w:pPr>
            <w:r>
              <w:rPr>
                <w:rFonts w:hint="eastAsia" w:ascii="宋体" w:hAnsi="宋体" w:cs="宋体"/>
                <w:kern w:val="0"/>
                <w:szCs w:val="24"/>
              </w:rPr>
              <w:t>每年根据季节，调整不少于10次的线上专题活动更新；同时不少于2次的特卖类定制促销活动。线上活动策划。</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r>
      <w:tr>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kern w:val="0"/>
                <w:szCs w:val="24"/>
                <w:lang w:eastAsia="zh-Hans"/>
              </w:rPr>
            </w:pPr>
            <w:r>
              <w:rPr>
                <w:rFonts w:hint="eastAsia" w:ascii="宋体" w:hAnsi="宋体" w:cs="宋体"/>
                <w:kern w:val="0"/>
                <w:szCs w:val="24"/>
                <w:lang w:eastAsia="zh-Hans"/>
              </w:rPr>
              <w:t>微信公众号运营</w:t>
            </w:r>
          </w:p>
          <w:p>
            <w:pPr>
              <w:widowControl/>
              <w:spacing w:line="276" w:lineRule="auto"/>
              <w:rPr>
                <w:rFonts w:ascii="宋体" w:hAnsi="宋体" w:cs="宋体"/>
                <w:kern w:val="0"/>
                <w:szCs w:val="24"/>
                <w:lang w:eastAsia="zh-Hans"/>
              </w:rPr>
            </w:pPr>
            <w:r>
              <w:rPr>
                <w:rFonts w:hint="eastAsia" w:ascii="宋体" w:hAnsi="宋体" w:cs="宋体"/>
                <w:kern w:val="0"/>
                <w:szCs w:val="24"/>
                <w:lang w:eastAsia="zh-Hans"/>
              </w:rPr>
              <w:t>每周进行一次信息推送</w:t>
            </w:r>
            <w:r>
              <w:rPr>
                <w:rFonts w:ascii="宋体" w:hAnsi="宋体" w:cs="宋体"/>
                <w:kern w:val="0"/>
                <w:szCs w:val="24"/>
                <w:lang w:eastAsia="zh-Hans"/>
              </w:rPr>
              <w:t>；</w:t>
            </w:r>
          </w:p>
          <w:p>
            <w:pPr>
              <w:widowControl/>
              <w:spacing w:line="276" w:lineRule="auto"/>
              <w:rPr>
                <w:rFonts w:ascii="宋体" w:hAnsi="宋体" w:cs="宋体"/>
                <w:kern w:val="0"/>
                <w:szCs w:val="24"/>
                <w:lang w:eastAsia="zh-Hans"/>
              </w:rPr>
            </w:pPr>
            <w:r>
              <w:rPr>
                <w:rFonts w:hint="eastAsia" w:ascii="宋体" w:hAnsi="宋体" w:cs="宋体"/>
                <w:kern w:val="0"/>
                <w:szCs w:val="24"/>
                <w:lang w:eastAsia="zh-Hans"/>
              </w:rPr>
              <w:t>微信公众号平台功能设置</w:t>
            </w:r>
            <w:r>
              <w:rPr>
                <w:rFonts w:ascii="宋体" w:hAnsi="宋体" w:cs="宋体"/>
                <w:kern w:val="0"/>
                <w:szCs w:val="24"/>
                <w:lang w:eastAsia="zh-Hans"/>
              </w:rPr>
              <w:t>、</w:t>
            </w:r>
            <w:r>
              <w:rPr>
                <w:rFonts w:hint="eastAsia" w:ascii="宋体" w:hAnsi="宋体" w:cs="宋体"/>
                <w:kern w:val="0"/>
                <w:szCs w:val="24"/>
                <w:lang w:eastAsia="zh-Hans"/>
              </w:rPr>
              <w:t>菜单开发与维护</w:t>
            </w:r>
            <w:r>
              <w:rPr>
                <w:rFonts w:ascii="宋体" w:hAnsi="宋体" w:cs="宋体"/>
                <w:kern w:val="0"/>
                <w:szCs w:val="24"/>
                <w:lang w:eastAsia="zh-Hans"/>
              </w:rPr>
              <w:t>；</w:t>
            </w:r>
          </w:p>
          <w:p>
            <w:pPr>
              <w:widowControl/>
              <w:spacing w:line="276" w:lineRule="auto"/>
              <w:rPr>
                <w:rFonts w:ascii="宋体" w:hAnsi="宋体" w:cs="宋体"/>
                <w:kern w:val="0"/>
                <w:szCs w:val="24"/>
                <w:lang w:eastAsia="zh-Hans"/>
              </w:rPr>
            </w:pPr>
            <w:r>
              <w:rPr>
                <w:rFonts w:hint="eastAsia" w:ascii="宋体" w:hAnsi="宋体" w:cs="宋体"/>
                <w:kern w:val="0"/>
                <w:szCs w:val="24"/>
                <w:lang w:eastAsia="zh-Hans"/>
              </w:rPr>
              <w:t>优化微信页面欢迎语</w:t>
            </w:r>
            <w:r>
              <w:rPr>
                <w:rFonts w:ascii="宋体" w:hAnsi="宋体" w:cs="宋体"/>
                <w:kern w:val="0"/>
                <w:szCs w:val="24"/>
                <w:lang w:eastAsia="zh-Hans"/>
              </w:rPr>
              <w:t>、</w:t>
            </w:r>
            <w:r>
              <w:rPr>
                <w:rFonts w:hint="eastAsia" w:ascii="宋体" w:hAnsi="宋体" w:cs="宋体"/>
                <w:kern w:val="0"/>
                <w:szCs w:val="24"/>
                <w:lang w:eastAsia="zh-Hans"/>
              </w:rPr>
              <w:t>排版</w:t>
            </w:r>
            <w:r>
              <w:rPr>
                <w:rFonts w:ascii="宋体" w:hAnsi="宋体" w:cs="宋体"/>
                <w:kern w:val="0"/>
                <w:szCs w:val="24"/>
                <w:lang w:eastAsia="zh-Hans"/>
              </w:rPr>
              <w:t>，</w:t>
            </w:r>
            <w:r>
              <w:rPr>
                <w:rFonts w:hint="eastAsia" w:ascii="宋体" w:hAnsi="宋体" w:cs="宋体"/>
                <w:kern w:val="0"/>
                <w:szCs w:val="24"/>
                <w:lang w:eastAsia="zh-Hans"/>
              </w:rPr>
              <w:t>做好关注自动回复</w:t>
            </w:r>
            <w:r>
              <w:rPr>
                <w:rFonts w:ascii="宋体" w:hAnsi="宋体" w:cs="宋体"/>
                <w:kern w:val="0"/>
                <w:szCs w:val="24"/>
                <w:lang w:eastAsia="zh-Hans"/>
              </w:rPr>
              <w:t>、</w:t>
            </w:r>
            <w:r>
              <w:rPr>
                <w:rFonts w:hint="eastAsia" w:ascii="宋体" w:hAnsi="宋体" w:cs="宋体"/>
                <w:kern w:val="0"/>
                <w:szCs w:val="24"/>
                <w:lang w:eastAsia="zh-Hans"/>
              </w:rPr>
              <w:t>关键词自动回复的设置与更新</w:t>
            </w:r>
            <w:r>
              <w:rPr>
                <w:rFonts w:ascii="宋体" w:hAnsi="宋体" w:cs="宋体"/>
                <w:kern w:val="0"/>
                <w:szCs w:val="24"/>
                <w:lang w:eastAsia="zh-Hans"/>
              </w:rPr>
              <w:t>。</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r>
      <w:tr>
        <w:tblPrEx>
          <w:tblCellMar>
            <w:top w:w="0" w:type="dxa"/>
            <w:left w:w="108" w:type="dxa"/>
            <w:bottom w:w="0" w:type="dxa"/>
            <w:right w:w="108" w:type="dxa"/>
          </w:tblCellMar>
        </w:tblPrEx>
        <w:trPr>
          <w:trHeight w:val="624" w:hRule="atLeast"/>
        </w:trPr>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spacing w:line="276" w:lineRule="auto"/>
              <w:rPr>
                <w:rFonts w:ascii="宋体" w:hAnsi="宋体" w:cs="宋体"/>
                <w:kern w:val="0"/>
                <w:szCs w:val="24"/>
              </w:rPr>
            </w:pPr>
            <w:r>
              <w:rPr>
                <w:rFonts w:hint="eastAsia" w:ascii="宋体" w:hAnsi="宋体" w:cs="宋体"/>
                <w:kern w:val="0"/>
                <w:szCs w:val="24"/>
              </w:rPr>
              <w:t>流量推广运营</w:t>
            </w:r>
          </w:p>
          <w:p>
            <w:pPr>
              <w:spacing w:line="276" w:lineRule="auto"/>
              <w:rPr>
                <w:rFonts w:ascii="宋体" w:hAnsi="宋体" w:cs="仿宋_GB2312"/>
                <w:szCs w:val="24"/>
              </w:rPr>
            </w:pPr>
            <w:r>
              <w:rPr>
                <w:rFonts w:hint="eastAsia" w:ascii="宋体" w:hAnsi="宋体" w:cs="仿宋_GB2312"/>
                <w:szCs w:val="24"/>
              </w:rPr>
              <w:t>1、</w:t>
            </w:r>
            <w:r>
              <w:rPr>
                <w:rFonts w:hint="eastAsia" w:ascii="宋体" w:hAnsi="宋体" w:cs="仿宋_GB2312"/>
                <w:szCs w:val="24"/>
                <w:lang w:eastAsia="zh-Hans"/>
              </w:rPr>
              <w:t>服务期内</w:t>
            </w:r>
            <w:r>
              <w:rPr>
                <w:rFonts w:hint="eastAsia" w:ascii="宋体" w:hAnsi="宋体" w:cs="仿宋_GB2312"/>
                <w:szCs w:val="24"/>
              </w:rPr>
              <w:t>策划设置新颖有趣的微博互动打卡话题</w:t>
            </w:r>
            <w:r>
              <w:rPr>
                <w:rFonts w:hint="eastAsia" w:ascii="宋体" w:hAnsi="宋体" w:cs="仿宋_GB2312"/>
                <w:szCs w:val="24"/>
                <w:lang w:eastAsia="zh-Hans"/>
              </w:rPr>
              <w:t>不少于</w:t>
            </w:r>
            <w:r>
              <w:rPr>
                <w:rFonts w:ascii="宋体" w:hAnsi="宋体" w:cs="仿宋_GB2312"/>
                <w:szCs w:val="24"/>
                <w:lang w:eastAsia="zh-Hans"/>
              </w:rPr>
              <w:t>3</w:t>
            </w:r>
            <w:r>
              <w:rPr>
                <w:rFonts w:hint="eastAsia" w:ascii="宋体" w:hAnsi="宋体" w:cs="仿宋_GB2312"/>
                <w:szCs w:val="24"/>
                <w:lang w:eastAsia="zh-Hans"/>
              </w:rPr>
              <w:t>次</w:t>
            </w:r>
            <w:r>
              <w:rPr>
                <w:rFonts w:hint="eastAsia" w:ascii="宋体" w:hAnsi="宋体" w:cs="仿宋_GB2312"/>
                <w:szCs w:val="24"/>
              </w:rPr>
              <w:t>，话题</w:t>
            </w:r>
            <w:r>
              <w:rPr>
                <w:rFonts w:hint="eastAsia" w:ascii="宋体" w:hAnsi="宋体" w:cs="仿宋_GB2312"/>
                <w:szCs w:val="24"/>
                <w:lang w:eastAsia="zh-Hans"/>
              </w:rPr>
              <w:t>总</w:t>
            </w:r>
            <w:r>
              <w:rPr>
                <w:rFonts w:hint="eastAsia" w:ascii="宋体" w:hAnsi="宋体" w:cs="仿宋_GB2312"/>
                <w:szCs w:val="24"/>
              </w:rPr>
              <w:t>阅读量不低于</w:t>
            </w:r>
            <w:r>
              <w:rPr>
                <w:rFonts w:ascii="宋体" w:hAnsi="宋体" w:cs="仿宋_GB2312"/>
                <w:szCs w:val="24"/>
              </w:rPr>
              <w:t>5</w:t>
            </w:r>
            <w:r>
              <w:rPr>
                <w:rFonts w:hint="eastAsia" w:ascii="宋体" w:hAnsi="宋体" w:cs="仿宋_GB2312"/>
                <w:szCs w:val="24"/>
              </w:rPr>
              <w:t>000万，</w:t>
            </w:r>
            <w:r>
              <w:rPr>
                <w:rFonts w:hint="eastAsia" w:ascii="宋体" w:hAnsi="宋体" w:cs="仿宋_GB2312"/>
                <w:szCs w:val="24"/>
                <w:lang w:eastAsia="zh-Hans"/>
              </w:rPr>
              <w:t>微博</w:t>
            </w:r>
            <w:r>
              <w:rPr>
                <w:rFonts w:hint="eastAsia" w:ascii="宋体" w:hAnsi="宋体" w:cs="仿宋_GB2312"/>
                <w:szCs w:val="24"/>
              </w:rPr>
              <w:t>热搜1个以上。微博百万粉丝级别达人不少于</w:t>
            </w:r>
            <w:r>
              <w:rPr>
                <w:rFonts w:ascii="宋体" w:hAnsi="宋体" w:cs="仿宋_GB2312"/>
                <w:szCs w:val="24"/>
              </w:rPr>
              <w:t>2</w:t>
            </w:r>
            <w:r>
              <w:rPr>
                <w:rFonts w:hint="eastAsia" w:ascii="宋体" w:hAnsi="宋体" w:cs="仿宋_GB2312"/>
                <w:szCs w:val="24"/>
              </w:rPr>
              <w:t>0人进行分发。</w:t>
            </w:r>
          </w:p>
          <w:p>
            <w:pPr>
              <w:pStyle w:val="16"/>
              <w:spacing w:line="276" w:lineRule="auto"/>
              <w:ind w:left="0" w:leftChars="0" w:firstLine="0" w:firstLineChars="0"/>
              <w:rPr>
                <w:rFonts w:ascii="宋体" w:hAnsi="宋体" w:cs="仿宋_GB2312"/>
                <w:szCs w:val="24"/>
              </w:rPr>
            </w:pPr>
            <w:r>
              <w:rPr>
                <w:rFonts w:hint="eastAsia" w:ascii="宋体" w:hAnsi="宋体" w:cs="仿宋_GB2312"/>
                <w:szCs w:val="24"/>
              </w:rPr>
              <w:t>2、</w:t>
            </w:r>
            <w:r>
              <w:rPr>
                <w:rFonts w:hint="eastAsia" w:ascii="宋体" w:hAnsi="宋体" w:cs="仿宋_GB2312"/>
                <w:szCs w:val="24"/>
                <w:lang w:eastAsia="zh-Hans"/>
              </w:rPr>
              <w:t>服务期内在</w:t>
            </w:r>
            <w:r>
              <w:rPr>
                <w:rFonts w:hint="eastAsia" w:ascii="宋体" w:hAnsi="宋体" w:cs="仿宋_GB2312"/>
                <w:szCs w:val="24"/>
              </w:rPr>
              <w:t>抖音</w:t>
            </w:r>
            <w:r>
              <w:rPr>
                <w:rFonts w:ascii="宋体" w:hAnsi="宋体" w:cs="仿宋_GB2312"/>
                <w:szCs w:val="24"/>
              </w:rPr>
              <w:t>、</w:t>
            </w:r>
            <w:r>
              <w:rPr>
                <w:rFonts w:hint="eastAsia" w:ascii="宋体" w:hAnsi="宋体" w:cs="仿宋_GB2312"/>
                <w:szCs w:val="24"/>
                <w:lang w:eastAsia="zh-Hans"/>
              </w:rPr>
              <w:t>快手</w:t>
            </w:r>
            <w:r>
              <w:rPr>
                <w:rFonts w:ascii="宋体" w:hAnsi="宋体" w:cs="仿宋_GB2312"/>
                <w:szCs w:val="24"/>
                <w:lang w:eastAsia="zh-Hans"/>
              </w:rPr>
              <w:t>、</w:t>
            </w:r>
            <w:r>
              <w:rPr>
                <w:rFonts w:hint="eastAsia" w:ascii="宋体" w:hAnsi="宋体" w:cs="仿宋_GB2312"/>
                <w:szCs w:val="24"/>
                <w:lang w:eastAsia="zh-Hans"/>
              </w:rPr>
              <w:t>视频号内更新发布关于阿尔山的相关短视频内容不少于</w:t>
            </w:r>
            <w:r>
              <w:rPr>
                <w:rFonts w:ascii="宋体" w:hAnsi="宋体" w:cs="仿宋_GB2312"/>
                <w:szCs w:val="24"/>
                <w:lang w:eastAsia="zh-Hans"/>
              </w:rPr>
              <w:t>200</w:t>
            </w:r>
            <w:r>
              <w:rPr>
                <w:rFonts w:hint="eastAsia" w:ascii="宋体" w:hAnsi="宋体" w:cs="仿宋_GB2312"/>
                <w:szCs w:val="24"/>
                <w:lang w:eastAsia="zh-Hans"/>
              </w:rPr>
              <w:t>条</w:t>
            </w:r>
            <w:r>
              <w:rPr>
                <w:rFonts w:ascii="宋体" w:hAnsi="宋体" w:cs="仿宋_GB2312"/>
                <w:szCs w:val="24"/>
                <w:lang w:eastAsia="zh-Hans"/>
              </w:rPr>
              <w:t>，</w:t>
            </w:r>
            <w:r>
              <w:rPr>
                <w:rFonts w:hint="eastAsia" w:ascii="宋体" w:hAnsi="宋体" w:cs="仿宋_GB2312"/>
                <w:szCs w:val="24"/>
                <w:lang w:eastAsia="zh-Hans"/>
              </w:rPr>
              <w:t>达人采风不少于</w:t>
            </w:r>
            <w:r>
              <w:rPr>
                <w:rFonts w:ascii="宋体" w:hAnsi="宋体" w:cs="仿宋_GB2312"/>
                <w:szCs w:val="24"/>
                <w:lang w:eastAsia="zh-Hans"/>
              </w:rPr>
              <w:t>10</w:t>
            </w:r>
            <w:r>
              <w:rPr>
                <w:rFonts w:hint="eastAsia" w:ascii="宋体" w:hAnsi="宋体" w:cs="仿宋_GB2312"/>
                <w:szCs w:val="24"/>
                <w:lang w:eastAsia="zh-Hans"/>
              </w:rPr>
              <w:t>人</w:t>
            </w:r>
            <w:r>
              <w:rPr>
                <w:rFonts w:ascii="宋体" w:hAnsi="宋体" w:cs="仿宋_GB2312"/>
                <w:szCs w:val="24"/>
                <w:lang w:eastAsia="zh-Hans"/>
              </w:rPr>
              <w:t>。</w:t>
            </w:r>
            <w:r>
              <w:rPr>
                <w:rFonts w:hint="eastAsia" w:ascii="宋体" w:hAnsi="宋体" w:cs="仿宋_GB2312"/>
                <w:szCs w:val="24"/>
                <w:lang w:eastAsia="zh-Hans"/>
              </w:rPr>
              <w:t>总播放量不少于</w:t>
            </w:r>
            <w:r>
              <w:rPr>
                <w:rFonts w:ascii="宋体" w:hAnsi="宋体" w:cs="仿宋_GB2312"/>
                <w:szCs w:val="24"/>
                <w:lang w:eastAsia="zh-Hans"/>
              </w:rPr>
              <w:t>1500</w:t>
            </w:r>
            <w:r>
              <w:rPr>
                <w:rFonts w:hint="eastAsia" w:ascii="宋体" w:hAnsi="宋体" w:cs="仿宋_GB2312"/>
                <w:szCs w:val="24"/>
                <w:lang w:eastAsia="zh-Hans"/>
              </w:rPr>
              <w:t>万</w:t>
            </w:r>
            <w:r>
              <w:rPr>
                <w:rFonts w:ascii="宋体" w:hAnsi="宋体" w:cs="仿宋_GB2312"/>
                <w:szCs w:val="24"/>
                <w:lang w:eastAsia="zh-Hans"/>
              </w:rPr>
              <w:t>。</w:t>
            </w:r>
          </w:p>
          <w:p>
            <w:pPr>
              <w:pStyle w:val="16"/>
              <w:spacing w:line="276" w:lineRule="auto"/>
              <w:ind w:left="0" w:leftChars="0" w:firstLine="0" w:firstLineChars="0"/>
              <w:rPr>
                <w:rFonts w:ascii="宋体" w:hAnsi="宋体" w:cs="仿宋_GB2312"/>
                <w:szCs w:val="24"/>
              </w:rPr>
            </w:pPr>
            <w:r>
              <w:rPr>
                <w:rFonts w:hint="eastAsia" w:ascii="宋体" w:hAnsi="宋体" w:cs="仿宋_GB2312"/>
                <w:szCs w:val="24"/>
              </w:rPr>
              <w:t>3、</w:t>
            </w:r>
            <w:r>
              <w:rPr>
                <w:rFonts w:hint="eastAsia" w:ascii="宋体" w:hAnsi="宋体" w:cs="仿宋_GB2312"/>
                <w:szCs w:val="24"/>
                <w:lang w:eastAsia="zh-Hans"/>
              </w:rPr>
              <w:t>服务期内</w:t>
            </w:r>
            <w:r>
              <w:rPr>
                <w:rFonts w:hint="eastAsia" w:ascii="宋体" w:hAnsi="宋体" w:cs="仿宋_GB2312"/>
                <w:szCs w:val="24"/>
              </w:rPr>
              <w:t>小红书</w:t>
            </w:r>
            <w:r>
              <w:rPr>
                <w:rFonts w:hint="eastAsia" w:ascii="宋体" w:hAnsi="宋体" w:cs="仿宋_GB2312"/>
                <w:szCs w:val="24"/>
                <w:lang w:eastAsia="zh-Hans"/>
              </w:rPr>
              <w:t>和大众点评关于阿尔山的笔记更新数不少于</w:t>
            </w:r>
            <w:r>
              <w:rPr>
                <w:rFonts w:ascii="宋体" w:hAnsi="宋体" w:cs="仿宋_GB2312"/>
                <w:szCs w:val="24"/>
                <w:lang w:eastAsia="zh-Hans"/>
              </w:rPr>
              <w:t>500</w:t>
            </w:r>
            <w:r>
              <w:rPr>
                <w:rFonts w:hint="eastAsia" w:ascii="宋体" w:hAnsi="宋体" w:cs="仿宋_GB2312"/>
                <w:szCs w:val="24"/>
                <w:lang w:eastAsia="zh-Hans"/>
              </w:rPr>
              <w:t>条</w:t>
            </w:r>
            <w:r>
              <w:rPr>
                <w:rFonts w:ascii="宋体" w:hAnsi="宋体" w:cs="仿宋_GB2312"/>
                <w:szCs w:val="24"/>
              </w:rPr>
              <w:t>，</w:t>
            </w:r>
            <w:r>
              <w:rPr>
                <w:rFonts w:hint="eastAsia" w:ascii="宋体" w:hAnsi="宋体" w:cs="仿宋_GB2312"/>
                <w:szCs w:val="24"/>
                <w:lang w:eastAsia="zh-Hans"/>
              </w:rPr>
              <w:t>达人采风不少于</w:t>
            </w:r>
            <w:r>
              <w:rPr>
                <w:rFonts w:ascii="宋体" w:hAnsi="宋体" w:cs="仿宋_GB2312"/>
                <w:szCs w:val="24"/>
                <w:lang w:eastAsia="zh-Hans"/>
              </w:rPr>
              <w:t>10</w:t>
            </w:r>
            <w:r>
              <w:rPr>
                <w:rFonts w:hint="eastAsia" w:ascii="宋体" w:hAnsi="宋体" w:cs="仿宋_GB2312"/>
                <w:szCs w:val="24"/>
                <w:lang w:eastAsia="zh-Hans"/>
              </w:rPr>
              <w:t>人</w:t>
            </w:r>
            <w:r>
              <w:rPr>
                <w:rFonts w:ascii="宋体" w:hAnsi="宋体" w:cs="仿宋_GB2312"/>
                <w:szCs w:val="24"/>
                <w:lang w:eastAsia="zh-Hans"/>
              </w:rPr>
              <w:t>，</w:t>
            </w:r>
            <w:r>
              <w:rPr>
                <w:rFonts w:hint="eastAsia" w:ascii="宋体" w:hAnsi="宋体" w:cs="仿宋_GB2312"/>
                <w:szCs w:val="24"/>
                <w:lang w:eastAsia="zh-Hans"/>
              </w:rPr>
              <w:t>总阅读量不少于</w:t>
            </w:r>
            <w:r>
              <w:rPr>
                <w:rFonts w:ascii="宋体" w:hAnsi="宋体" w:cs="仿宋_GB2312"/>
                <w:szCs w:val="24"/>
                <w:lang w:eastAsia="zh-Hans"/>
              </w:rPr>
              <w:t>100</w:t>
            </w:r>
            <w:r>
              <w:rPr>
                <w:rFonts w:hint="eastAsia" w:ascii="宋体" w:hAnsi="宋体" w:cs="仿宋_GB2312"/>
                <w:szCs w:val="24"/>
                <w:lang w:eastAsia="zh-Hans"/>
              </w:rPr>
              <w:t>万</w:t>
            </w:r>
            <w:r>
              <w:rPr>
                <w:rFonts w:hint="eastAsia" w:ascii="宋体" w:hAnsi="宋体" w:cs="仿宋_GB2312"/>
                <w:szCs w:val="24"/>
              </w:rPr>
              <w:t>。</w:t>
            </w:r>
          </w:p>
          <w:p>
            <w:pPr>
              <w:pStyle w:val="16"/>
              <w:spacing w:line="276" w:lineRule="auto"/>
              <w:ind w:left="0" w:leftChars="0" w:firstLine="0" w:firstLineChars="0"/>
              <w:rPr>
                <w:rFonts w:ascii="宋体" w:hAnsi="宋体" w:cs="仿宋_GB2312"/>
                <w:szCs w:val="24"/>
              </w:rPr>
            </w:pPr>
            <w:r>
              <w:rPr>
                <w:rFonts w:ascii="宋体" w:hAnsi="宋体" w:cs="仿宋_GB2312"/>
                <w:szCs w:val="24"/>
              </w:rPr>
              <w:t>4</w:t>
            </w:r>
            <w:r>
              <w:rPr>
                <w:rFonts w:hint="eastAsia" w:ascii="宋体" w:hAnsi="宋体" w:cs="仿宋_GB2312"/>
                <w:szCs w:val="24"/>
              </w:rPr>
              <w:t>、</w:t>
            </w:r>
            <w:r>
              <w:rPr>
                <w:rFonts w:hint="eastAsia" w:ascii="宋体" w:hAnsi="宋体" w:cs="仿宋_GB2312"/>
                <w:szCs w:val="24"/>
                <w:lang w:eastAsia="zh-Hans"/>
              </w:rPr>
              <w:t>服务期内在</w:t>
            </w:r>
            <w:r>
              <w:rPr>
                <w:rFonts w:hint="eastAsia" w:ascii="宋体" w:hAnsi="宋体" w:cs="仿宋_GB2312"/>
                <w:szCs w:val="24"/>
              </w:rPr>
              <w:t>B站</w:t>
            </w:r>
            <w:r>
              <w:rPr>
                <w:rFonts w:hint="eastAsia" w:ascii="宋体" w:hAnsi="宋体" w:cs="仿宋_GB2312"/>
                <w:szCs w:val="24"/>
                <w:lang w:eastAsia="zh-Hans"/>
              </w:rPr>
              <w:t>更新发布关于阿尔山的视频介绍不少于</w:t>
            </w:r>
            <w:r>
              <w:rPr>
                <w:rFonts w:ascii="宋体" w:hAnsi="宋体" w:cs="仿宋_GB2312"/>
                <w:szCs w:val="24"/>
                <w:lang w:eastAsia="zh-Hans"/>
              </w:rPr>
              <w:t>10</w:t>
            </w:r>
            <w:r>
              <w:rPr>
                <w:rFonts w:hint="eastAsia" w:ascii="宋体" w:hAnsi="宋体" w:cs="仿宋_GB2312"/>
                <w:szCs w:val="24"/>
                <w:lang w:eastAsia="zh-Hans"/>
              </w:rPr>
              <w:t>条</w:t>
            </w:r>
            <w:r>
              <w:rPr>
                <w:rFonts w:ascii="宋体" w:hAnsi="宋体" w:cs="仿宋_GB2312"/>
                <w:szCs w:val="24"/>
                <w:lang w:eastAsia="zh-Hans"/>
              </w:rPr>
              <w:t>，</w:t>
            </w:r>
            <w:r>
              <w:rPr>
                <w:rFonts w:hint="eastAsia" w:ascii="宋体" w:hAnsi="宋体" w:cs="仿宋_GB2312"/>
                <w:szCs w:val="24"/>
                <w:lang w:eastAsia="zh-Hans"/>
              </w:rPr>
              <w:t>每条视频长度不少于</w:t>
            </w:r>
            <w:r>
              <w:rPr>
                <w:rFonts w:ascii="宋体" w:hAnsi="宋体" w:cs="仿宋_GB2312"/>
                <w:szCs w:val="24"/>
                <w:lang w:eastAsia="zh-Hans"/>
              </w:rPr>
              <w:t>5</w:t>
            </w:r>
            <w:r>
              <w:rPr>
                <w:rFonts w:hint="eastAsia" w:ascii="宋体" w:hAnsi="宋体" w:cs="仿宋_GB2312"/>
                <w:szCs w:val="24"/>
                <w:lang w:eastAsia="zh-Hans"/>
              </w:rPr>
              <w:t>分钟</w:t>
            </w:r>
            <w:r>
              <w:rPr>
                <w:rFonts w:ascii="宋体" w:hAnsi="宋体" w:cs="仿宋_GB2312"/>
                <w:szCs w:val="24"/>
                <w:lang w:eastAsia="zh-Hans"/>
              </w:rPr>
              <w:t>，</w:t>
            </w:r>
            <w:r>
              <w:rPr>
                <w:rFonts w:hint="eastAsia" w:ascii="宋体" w:hAnsi="宋体" w:cs="仿宋_GB2312"/>
                <w:szCs w:val="24"/>
                <w:lang w:eastAsia="zh-Hans"/>
              </w:rPr>
              <w:t>万粉达人采风不少于</w:t>
            </w:r>
            <w:r>
              <w:rPr>
                <w:rFonts w:ascii="宋体" w:hAnsi="宋体" w:cs="仿宋_GB2312"/>
                <w:szCs w:val="24"/>
                <w:lang w:eastAsia="zh-Hans"/>
              </w:rPr>
              <w:t>5</w:t>
            </w:r>
            <w:r>
              <w:rPr>
                <w:rFonts w:hint="eastAsia" w:ascii="宋体" w:hAnsi="宋体" w:cs="仿宋_GB2312"/>
                <w:szCs w:val="24"/>
                <w:lang w:eastAsia="zh-Hans"/>
              </w:rPr>
              <w:t>人</w:t>
            </w:r>
            <w:r>
              <w:rPr>
                <w:rFonts w:ascii="宋体" w:hAnsi="宋体" w:cs="仿宋_GB2312"/>
                <w:szCs w:val="24"/>
                <w:lang w:eastAsia="zh-Hans"/>
              </w:rPr>
              <w:t>。</w:t>
            </w:r>
          </w:p>
          <w:p>
            <w:pPr>
              <w:widowControl/>
              <w:spacing w:line="276" w:lineRule="auto"/>
              <w:rPr>
                <w:rFonts w:ascii="宋体" w:hAnsi="宋体" w:cs="宋体"/>
                <w:kern w:val="0"/>
                <w:szCs w:val="24"/>
              </w:rPr>
            </w:pPr>
            <w:r>
              <w:rPr>
                <w:rFonts w:ascii="宋体" w:hAnsi="宋体" w:cs="仿宋_GB2312"/>
                <w:szCs w:val="24"/>
              </w:rPr>
              <w:t>5</w:t>
            </w:r>
            <w:r>
              <w:rPr>
                <w:rFonts w:hint="eastAsia" w:ascii="宋体" w:hAnsi="宋体" w:cs="仿宋_GB2312"/>
                <w:szCs w:val="24"/>
              </w:rPr>
              <w:t>、</w:t>
            </w:r>
            <w:r>
              <w:rPr>
                <w:rFonts w:hint="eastAsia" w:ascii="宋体" w:hAnsi="宋体" w:cs="仿宋_GB2312"/>
                <w:szCs w:val="24"/>
                <w:lang w:eastAsia="zh-Hans"/>
              </w:rPr>
              <w:t>服务期内</w:t>
            </w:r>
            <w:r>
              <w:rPr>
                <w:rFonts w:hint="eastAsia" w:ascii="宋体" w:hAnsi="宋体" w:cs="仿宋_GB2312"/>
                <w:szCs w:val="24"/>
              </w:rPr>
              <w:t>微信公众号</w:t>
            </w:r>
            <w:r>
              <w:rPr>
                <w:rFonts w:hint="eastAsia" w:ascii="宋体" w:hAnsi="宋体" w:cs="仿宋_GB2312"/>
                <w:szCs w:val="24"/>
                <w:lang w:eastAsia="zh-Hans"/>
              </w:rPr>
              <w:t>粉丝量</w:t>
            </w:r>
            <w:r>
              <w:rPr>
                <w:rFonts w:ascii="宋体" w:hAnsi="宋体" w:cs="仿宋_GB2312"/>
                <w:szCs w:val="24"/>
                <w:lang w:eastAsia="zh-Hans"/>
              </w:rPr>
              <w:t>30</w:t>
            </w:r>
            <w:r>
              <w:rPr>
                <w:rFonts w:hint="eastAsia" w:ascii="宋体" w:hAnsi="宋体" w:cs="仿宋_GB2312"/>
                <w:szCs w:val="24"/>
                <w:lang w:eastAsia="zh-Hans"/>
              </w:rPr>
              <w:t>万以上的账号不少于</w:t>
            </w:r>
            <w:r>
              <w:rPr>
                <w:rFonts w:ascii="宋体" w:hAnsi="宋体" w:cs="仿宋_GB2312"/>
                <w:szCs w:val="24"/>
                <w:lang w:eastAsia="zh-Hans"/>
              </w:rPr>
              <w:t>5</w:t>
            </w:r>
            <w:r>
              <w:rPr>
                <w:rFonts w:hint="eastAsia" w:ascii="宋体" w:hAnsi="宋体" w:cs="仿宋_GB2312"/>
                <w:szCs w:val="24"/>
                <w:lang w:eastAsia="zh-Hans"/>
              </w:rPr>
              <w:t>个</w:t>
            </w:r>
            <w:r>
              <w:rPr>
                <w:rFonts w:ascii="宋体" w:hAnsi="宋体" w:cs="仿宋_GB2312"/>
                <w:szCs w:val="24"/>
                <w:lang w:eastAsia="zh-Hans"/>
              </w:rPr>
              <w:t>，</w:t>
            </w:r>
            <w:r>
              <w:rPr>
                <w:rFonts w:hint="eastAsia" w:ascii="宋体" w:hAnsi="宋体" w:cs="仿宋_GB2312"/>
                <w:szCs w:val="24"/>
                <w:lang w:eastAsia="zh-Hans"/>
              </w:rPr>
              <w:t>每个账号发布不少于</w:t>
            </w:r>
            <w:r>
              <w:rPr>
                <w:rFonts w:ascii="宋体" w:hAnsi="宋体" w:cs="仿宋_GB2312"/>
                <w:szCs w:val="24"/>
                <w:lang w:eastAsia="zh-Hans"/>
              </w:rPr>
              <w:t>2</w:t>
            </w:r>
            <w:r>
              <w:rPr>
                <w:rFonts w:hint="eastAsia" w:ascii="宋体" w:hAnsi="宋体" w:cs="仿宋_GB2312"/>
                <w:szCs w:val="24"/>
                <w:lang w:eastAsia="zh-Hans"/>
              </w:rPr>
              <w:t>篇阿尔山的深度攻略文章</w:t>
            </w:r>
            <w:r>
              <w:rPr>
                <w:rFonts w:ascii="宋体" w:hAnsi="宋体" w:cs="仿宋_GB2312"/>
                <w:szCs w:val="24"/>
                <w:lang w:eastAsia="zh-Hans"/>
              </w:rPr>
              <w:t>。</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r>
      <w:tr>
        <w:tblPrEx>
          <w:tblCellMar>
            <w:top w:w="0" w:type="dxa"/>
            <w:left w:w="108" w:type="dxa"/>
            <w:bottom w:w="0" w:type="dxa"/>
            <w:right w:w="108" w:type="dxa"/>
          </w:tblCellMar>
        </w:tblPrEx>
        <w:trPr>
          <w:trHeight w:val="624" w:hRule="atLeast"/>
        </w:trPr>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r>
      <w:tr>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提供两人驻场运营服务。</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p>
        </w:tc>
      </w:tr>
      <w:tr>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宣传片制作</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rPr>
                <w:rFonts w:ascii="宋体" w:hAnsi="宋体" w:cs="宋体"/>
                <w:color w:val="000000"/>
                <w:kern w:val="0"/>
                <w:szCs w:val="24"/>
              </w:rPr>
            </w:pPr>
            <w:r>
              <w:rPr>
                <w:rFonts w:hint="eastAsia" w:ascii="宋体" w:hAnsi="宋体" w:cs="宋体"/>
                <w:color w:val="000000"/>
                <w:kern w:val="0"/>
                <w:szCs w:val="24"/>
              </w:rPr>
              <w:t>阿尔山旅游度假区宣传片</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1、时长3~5分钟。</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2、投标人所使用的所有视频素材均应被合法授权或具备自主版权。</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3、拍摄内容应体现阿尔山风景，人文、特色内容。</w:t>
            </w:r>
          </w:p>
          <w:p>
            <w:pPr>
              <w:widowControl/>
              <w:spacing w:line="276" w:lineRule="auto"/>
              <w:rPr>
                <w:rFonts w:ascii="宋体" w:hAnsi="宋体" w:cs="宋体"/>
                <w:color w:val="000000"/>
                <w:kern w:val="0"/>
                <w:szCs w:val="24"/>
              </w:rPr>
            </w:pPr>
            <w:r>
              <w:rPr>
                <w:rFonts w:hint="eastAsia" w:ascii="宋体" w:hAnsi="宋体" w:cs="宋体"/>
                <w:color w:val="000000"/>
                <w:kern w:val="0"/>
                <w:szCs w:val="24"/>
              </w:rPr>
              <w:t>4、拍摄策划脚本需通过业主方审核。</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Cs w:val="24"/>
              </w:rPr>
            </w:pPr>
            <w:r>
              <w:rPr>
                <w:rFonts w:hint="eastAsia" w:ascii="宋体" w:hAnsi="宋体"/>
                <w:szCs w:val="24"/>
              </w:rPr>
              <w:t>注：重要参数为标√项，其余为一般参数。重要参数和一般参数不满足，则按评分办法进行扣分，不按废标处理。</w:t>
            </w:r>
          </w:p>
        </w:tc>
      </w:tr>
    </w:tbl>
    <w:p/>
    <w:p>
      <w:pPr>
        <w:pStyle w:val="3"/>
        <w:sectPr>
          <w:footerReference r:id="rId6" w:type="default"/>
          <w:pgSz w:w="11906" w:h="16838"/>
          <w:pgMar w:top="1440" w:right="1800" w:bottom="1440" w:left="1800" w:header="851" w:footer="992" w:gutter="0"/>
          <w:cols w:space="425" w:num="1"/>
          <w:docGrid w:type="lines" w:linePitch="312" w:charSpace="0"/>
        </w:sectPr>
      </w:pPr>
    </w:p>
    <w:p>
      <w:pPr>
        <w:pStyle w:val="3"/>
      </w:pPr>
      <w:r>
        <w:rPr>
          <w:rFonts w:hint="eastAsia"/>
        </w:rPr>
        <w:t>附表5</w:t>
      </w:r>
      <w:r>
        <w:t xml:space="preserve"> </w:t>
      </w:r>
      <w:r>
        <w:rPr>
          <w:rFonts w:hint="eastAsia"/>
        </w:rPr>
        <w:t>WiFi覆盖</w:t>
      </w:r>
    </w:p>
    <w:tbl>
      <w:tblPr>
        <w:tblStyle w:val="17"/>
        <w:tblW w:w="5231" w:type="pct"/>
        <w:tblInd w:w="0" w:type="dxa"/>
        <w:tblLayout w:type="autofit"/>
        <w:tblCellMar>
          <w:top w:w="0" w:type="dxa"/>
          <w:left w:w="108" w:type="dxa"/>
          <w:bottom w:w="0" w:type="dxa"/>
          <w:right w:w="108" w:type="dxa"/>
        </w:tblCellMar>
      </w:tblPr>
      <w:tblGrid>
        <w:gridCol w:w="469"/>
        <w:gridCol w:w="715"/>
        <w:gridCol w:w="3304"/>
        <w:gridCol w:w="3488"/>
        <w:gridCol w:w="469"/>
        <w:gridCol w:w="471"/>
      </w:tblGrid>
      <w:tr>
        <w:tblPrEx>
          <w:tblCellMar>
            <w:top w:w="0" w:type="dxa"/>
            <w:left w:w="108" w:type="dxa"/>
            <w:bottom w:w="0" w:type="dxa"/>
            <w:right w:w="108" w:type="dxa"/>
          </w:tblCellMar>
        </w:tblPrEx>
        <w:trPr>
          <w:trHeight w:val="288" w:hRule="atLeast"/>
        </w:trPr>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401"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b/>
                <w:bCs/>
                <w:color w:val="000000"/>
                <w:kern w:val="0"/>
                <w:szCs w:val="24"/>
              </w:rPr>
            </w:pPr>
            <w:r>
              <w:rPr>
                <w:rFonts w:hint="eastAsia" w:ascii="宋体" w:hAnsi="宋体" w:cs="宋体"/>
                <w:b/>
                <w:bCs/>
                <w:color w:val="000000"/>
                <w:kern w:val="0"/>
                <w:szCs w:val="24"/>
              </w:rPr>
              <w:t>服务项目</w:t>
            </w:r>
          </w:p>
        </w:tc>
        <w:tc>
          <w:tcPr>
            <w:tcW w:w="1853"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1956"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263"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263"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447"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01" w:type="pct"/>
            <w:tcBorders>
              <w:top w:val="nil"/>
              <w:left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出口网关（集成AC控制器）</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详见服务要求及标准附表5-1</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47"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2</w:t>
            </w:r>
          </w:p>
        </w:tc>
        <w:tc>
          <w:tcPr>
            <w:tcW w:w="401" w:type="pct"/>
            <w:vMerge w:val="restart"/>
            <w:tcBorders>
              <w:top w:val="nil"/>
              <w:left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WiFi覆盖</w:t>
            </w: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室外AP（wifi6）</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2</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17</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11"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3</w:t>
            </w:r>
          </w:p>
        </w:tc>
        <w:tc>
          <w:tcPr>
            <w:tcW w:w="401"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高密AP（wifi6）</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3</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18</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17"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4</w:t>
            </w:r>
          </w:p>
        </w:tc>
        <w:tc>
          <w:tcPr>
            <w:tcW w:w="401"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放装AP（wifi6）</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4</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59</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08"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5</w:t>
            </w:r>
          </w:p>
        </w:tc>
        <w:tc>
          <w:tcPr>
            <w:tcW w:w="401"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面板AP（wifi6）</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5</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13</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15"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6</w:t>
            </w:r>
          </w:p>
        </w:tc>
        <w:tc>
          <w:tcPr>
            <w:tcW w:w="401" w:type="pct"/>
            <w:vMerge w:val="continue"/>
            <w:tcBorders>
              <w:left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24光口接入交换机</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6</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21"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7</w:t>
            </w:r>
          </w:p>
        </w:tc>
        <w:tc>
          <w:tcPr>
            <w:tcW w:w="401" w:type="pct"/>
            <w:vMerge w:val="continue"/>
            <w:tcBorders>
              <w:left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24口POE交换机</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7</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3</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13"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8</w:t>
            </w:r>
          </w:p>
        </w:tc>
        <w:tc>
          <w:tcPr>
            <w:tcW w:w="401"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ascii="宋体" w:hAnsi="宋体" w:cs="宋体"/>
                <w:color w:val="000000"/>
                <w:kern w:val="0"/>
                <w:szCs w:val="24"/>
              </w:rPr>
              <w:t>8</w:t>
            </w:r>
            <w:r>
              <w:rPr>
                <w:rFonts w:hint="eastAsia" w:ascii="宋体" w:hAnsi="宋体" w:cs="宋体"/>
                <w:color w:val="000000"/>
                <w:kern w:val="0"/>
                <w:szCs w:val="24"/>
              </w:rPr>
              <w:t>口POE交换机</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8</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6</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04"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9</w:t>
            </w:r>
          </w:p>
        </w:tc>
        <w:tc>
          <w:tcPr>
            <w:tcW w:w="401"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核心交换机</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9</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424"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10</w:t>
            </w:r>
          </w:p>
        </w:tc>
        <w:tc>
          <w:tcPr>
            <w:tcW w:w="401"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防火墙</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10</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台</w:t>
            </w:r>
          </w:p>
        </w:tc>
      </w:tr>
      <w:tr>
        <w:trPr>
          <w:trHeight w:val="424"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1</w:t>
            </w:r>
          </w:p>
        </w:tc>
        <w:tc>
          <w:tcPr>
            <w:tcW w:w="401"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85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认证营销平台</w:t>
            </w:r>
          </w:p>
        </w:tc>
        <w:tc>
          <w:tcPr>
            <w:tcW w:w="195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w:t>
            </w:r>
            <w:r>
              <w:rPr>
                <w:rFonts w:ascii="宋体" w:hAnsi="宋体" w:cs="宋体"/>
                <w:kern w:val="0"/>
                <w:szCs w:val="24"/>
              </w:rPr>
              <w:t>11</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2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rPr>
          <w:trHeight w:val="417" w:hRule="atLeast"/>
        </w:trPr>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12</w:t>
            </w:r>
          </w:p>
        </w:tc>
        <w:tc>
          <w:tcPr>
            <w:tcW w:w="401"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853"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网络服务（三年）</w:t>
            </w:r>
          </w:p>
        </w:tc>
        <w:tc>
          <w:tcPr>
            <w:tcW w:w="1956"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详见服务要求及标准附表5-1</w:t>
            </w:r>
            <w:r>
              <w:rPr>
                <w:rFonts w:ascii="宋体" w:hAnsi="宋体" w:cs="宋体"/>
                <w:kern w:val="0"/>
                <w:szCs w:val="24"/>
              </w:rPr>
              <w:t>2</w:t>
            </w:r>
          </w:p>
        </w:tc>
        <w:tc>
          <w:tcPr>
            <w:tcW w:w="263"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263"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项</w:t>
            </w:r>
          </w:p>
        </w:tc>
      </w:tr>
      <w:tr>
        <w:tblPrEx>
          <w:tblCellMar>
            <w:top w:w="0" w:type="dxa"/>
            <w:left w:w="108" w:type="dxa"/>
            <w:bottom w:w="0" w:type="dxa"/>
            <w:right w:w="108" w:type="dxa"/>
          </w:tblCellMar>
        </w:tblPrEx>
        <w:trPr>
          <w:trHeight w:val="417"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color w:val="FF0000"/>
                <w:kern w:val="0"/>
                <w:szCs w:val="24"/>
              </w:rPr>
            </w:pPr>
            <w:r>
              <w:rPr>
                <w:rFonts w:hint="eastAsia" w:ascii="宋体" w:hAnsi="宋体"/>
                <w:b/>
                <w:bCs/>
                <w:szCs w:val="24"/>
              </w:rPr>
              <w:t>※提供原厂授权书（使用招标文件模板）并加盖原厂公章（同一原厂供应商无须重复提供），否则视为无效材料，原厂投标除外。</w:t>
            </w:r>
          </w:p>
        </w:tc>
      </w:tr>
    </w:tbl>
    <w:p>
      <w:pPr>
        <w:rPr>
          <w:rFonts w:ascii="宋体" w:hAnsi="宋体"/>
        </w:rPr>
      </w:pPr>
    </w:p>
    <w:p>
      <w:pPr>
        <w:pStyle w:val="4"/>
      </w:pPr>
      <w:r>
        <w:rPr>
          <w:rFonts w:hint="eastAsia"/>
        </w:rPr>
        <w:t>5-1</w:t>
      </w:r>
      <w:r>
        <w:t xml:space="preserve"> </w:t>
      </w:r>
      <w:r>
        <w:rPr>
          <w:rFonts w:hint="eastAsia"/>
        </w:rPr>
        <w:t>出口网关</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17"/>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4"/>
              </w:rPr>
            </w:pPr>
            <w:r>
              <w:rPr>
                <w:rFonts w:hint="eastAsia" w:ascii="宋体" w:hAnsi="宋体" w:cs="Times New Roman"/>
                <w:b/>
                <w:bCs/>
                <w:kern w:val="0"/>
                <w:szCs w:val="24"/>
              </w:rPr>
              <w:t>参数性质</w:t>
            </w:r>
          </w:p>
        </w:tc>
        <w:tc>
          <w:tcPr>
            <w:tcW w:w="717"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6875"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4"/>
              </w:rPr>
            </w:pPr>
          </w:p>
        </w:tc>
        <w:tc>
          <w:tcPr>
            <w:tcW w:w="71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6875" w:type="dxa"/>
            <w:vAlign w:val="center"/>
          </w:tcPr>
          <w:p>
            <w:pPr>
              <w:spacing w:line="276" w:lineRule="auto"/>
              <w:jc w:val="left"/>
              <w:rPr>
                <w:rFonts w:ascii="宋体" w:hAnsi="宋体" w:cs="Times New Roman"/>
                <w:kern w:val="0"/>
                <w:szCs w:val="24"/>
              </w:rPr>
            </w:pPr>
            <w:r>
              <w:rPr>
                <w:rFonts w:ascii="宋体" w:hAnsi="宋体" w:cs="Times New Roman"/>
                <w:kern w:val="0"/>
                <w:szCs w:val="24"/>
              </w:rPr>
              <w:t>支持固化千兆电口≥</w:t>
            </w:r>
            <w:r>
              <w:rPr>
                <w:rFonts w:hint="eastAsia" w:ascii="宋体" w:hAnsi="宋体" w:cs="Times New Roman"/>
                <w:kern w:val="0"/>
                <w:szCs w:val="24"/>
              </w:rPr>
              <w:t>4</w:t>
            </w:r>
            <w:r>
              <w:rPr>
                <w:rFonts w:ascii="宋体" w:hAnsi="宋体" w:cs="Times New Roman"/>
                <w:kern w:val="0"/>
                <w:szCs w:val="24"/>
              </w:rPr>
              <w:t>个，固化千兆光口≥4个</w:t>
            </w:r>
            <w:r>
              <w:rPr>
                <w:rFonts w:hint="eastAsia" w:ascii="宋体" w:hAnsi="宋体" w:cs="Times New Roman"/>
                <w:kern w:val="0"/>
                <w:szCs w:val="24"/>
              </w:rPr>
              <w:t>，标准1U机箱，支持1+1冗余电源，整机功耗低于80W。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4" w:type="dxa"/>
            <w:vAlign w:val="center"/>
          </w:tcPr>
          <w:p>
            <w:pPr>
              <w:spacing w:line="276" w:lineRule="auto"/>
              <w:jc w:val="left"/>
              <w:rPr>
                <w:rFonts w:ascii="宋体" w:hAnsi="宋体" w:cs="Times New Roman"/>
                <w:kern w:val="0"/>
                <w:szCs w:val="24"/>
              </w:rPr>
            </w:pPr>
          </w:p>
        </w:tc>
        <w:tc>
          <w:tcPr>
            <w:tcW w:w="71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w:t>
            </w:r>
          </w:p>
        </w:tc>
        <w:tc>
          <w:tcPr>
            <w:tcW w:w="687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支持对无线AP进行管理，默认可管理AP数量为32个，最大可扩容至256个，配置80个AP管理授权。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4"/>
              </w:rPr>
            </w:pPr>
          </w:p>
        </w:tc>
        <w:tc>
          <w:tcPr>
            <w:tcW w:w="71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3</w:t>
            </w:r>
          </w:p>
        </w:tc>
        <w:tc>
          <w:tcPr>
            <w:tcW w:w="687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为保证在多条外网线路情况下带宽的合理分配使用，支持多链路负载均衡，负载均衡可基于带宽等多种方式。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Align w:val="center"/>
          </w:tcPr>
          <w:p>
            <w:pPr>
              <w:spacing w:line="276" w:lineRule="auto"/>
              <w:jc w:val="left"/>
              <w:rPr>
                <w:rFonts w:ascii="宋体" w:hAnsi="宋体" w:cs="Times New Roman"/>
                <w:kern w:val="0"/>
                <w:szCs w:val="24"/>
              </w:rPr>
            </w:pPr>
          </w:p>
        </w:tc>
        <w:tc>
          <w:tcPr>
            <w:tcW w:w="71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4</w:t>
            </w:r>
          </w:p>
        </w:tc>
        <w:tc>
          <w:tcPr>
            <w:tcW w:w="687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为避免跨运营商访问，设备支持地址库路由，包含移动、联通、电信、教育、电信通五家地址库。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dxa"/>
            <w:vAlign w:val="center"/>
          </w:tcPr>
          <w:p>
            <w:pPr>
              <w:spacing w:line="276" w:lineRule="auto"/>
              <w:jc w:val="left"/>
              <w:rPr>
                <w:rFonts w:ascii="宋体" w:hAnsi="宋体" w:cs="Times New Roman"/>
                <w:kern w:val="0"/>
                <w:szCs w:val="24"/>
              </w:rPr>
            </w:pPr>
          </w:p>
        </w:tc>
        <w:tc>
          <w:tcPr>
            <w:tcW w:w="71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5</w:t>
            </w:r>
          </w:p>
        </w:tc>
        <w:tc>
          <w:tcPr>
            <w:tcW w:w="687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支持流量识别保障功能：能够精确识别网络应用，保障关键业务的系统带宽，具备完善的应用协议库，协议识别数量≥2000种。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4" w:type="dxa"/>
            <w:vAlign w:val="center"/>
          </w:tcPr>
          <w:p>
            <w:pPr>
              <w:spacing w:line="276" w:lineRule="auto"/>
              <w:jc w:val="left"/>
              <w:rPr>
                <w:rFonts w:ascii="宋体" w:hAnsi="宋体" w:cs="Times New Roman"/>
                <w:kern w:val="0"/>
                <w:szCs w:val="24"/>
              </w:rPr>
            </w:pPr>
          </w:p>
        </w:tc>
        <w:tc>
          <w:tcPr>
            <w:tcW w:w="71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6</w:t>
            </w:r>
          </w:p>
        </w:tc>
        <w:tc>
          <w:tcPr>
            <w:tcW w:w="687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支持AP状态信息查看，支持AP批量升级，支持反制非法AP。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5-2</w:t>
      </w:r>
      <w:r>
        <w:t xml:space="preserve"> </w:t>
      </w:r>
      <w:r>
        <w:rPr>
          <w:rFonts w:hint="eastAsia"/>
        </w:rPr>
        <w:t>室外AP</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支持802.11ax标准，采用三路双频设计，整机10条空间流，整机最大接入速率≥4.4Gbps。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支持其中一路射频口在2.4G与5G之间灵活切换，5G频段最高支持6条空间流，2.4G频段最高支持5条空间流。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为快速建立高度隔离的安全网络，设备应支持实现AP虚拟化功能，实现一台AP虚拟为多台AP，分别受不同AC设备独立管理，互不影响。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避免无线网络中私接非法AP，所投AP具有非法AP的精确反制和模糊反制功能，能够主动识别非法设备并令非法设备不能使用。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所投AP具有WLAN自动网优功能，不借助任何网络优化软件，仅通过AP配置进行无线网络优化，降低无线网络中的频段干扰。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支持LongGI配置，提供具有CMA或CAL或CNAS标志的第三方检测机构出具的检测报告复印件。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296" w:type="dxa"/>
            <w:gridSpan w:val="3"/>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b/>
          <w:bCs/>
        </w:rPr>
      </w:pPr>
    </w:p>
    <w:p>
      <w:pPr>
        <w:pStyle w:val="4"/>
      </w:pPr>
      <w:r>
        <w:rPr>
          <w:rFonts w:hint="eastAsia"/>
        </w:rPr>
        <w:t>5-3</w:t>
      </w:r>
      <w:r>
        <w:t xml:space="preserve"> </w:t>
      </w:r>
      <w:r>
        <w:rPr>
          <w:rFonts w:hint="eastAsia"/>
        </w:rPr>
        <w:t>高密AP</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参数性质</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序号</w:t>
            </w:r>
          </w:p>
        </w:tc>
        <w:tc>
          <w:tcPr>
            <w:tcW w:w="6883"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支持802.11ax标准，采用三路双频设计，整机支持8条空间流，整机最大无线速率≥4Gbps，支持1个10/100/1000M以太网端口对外供电，扩展物联网模块。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为快速建立高度隔离的安全网络，设备应支持实现AP虚拟化功能，实现一台AP虚拟为多台AP，分别受不同AC设备独立管理，互不影响。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所投AP内置探针功能，能够对覆盖范围的终端MAC信息进行检测。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避免无线网络中私接非法AP，所投AP具有非法AP的精确反制和模糊反制功能，能够主动识别非法设备并令非法设备不能使用。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所投AP具有WLAN自动网优功能，不借助任何网络优化软件，仅通过AP配置进行无线网络优化，降低无线网络中的频段干扰。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整机最大终端接入数不小于1400个。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5-4</w:t>
      </w:r>
      <w:r>
        <w:t xml:space="preserve"> </w:t>
      </w:r>
      <w:r>
        <w:rPr>
          <w:rFonts w:hint="eastAsia"/>
        </w:rPr>
        <w:t>放装AP</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支持802.11ax标准，采用三路双频设计，整机6条空间流，5G频段最高支持6条空间流，整机最大无线速率≥3.2Gbps，3个以太网端口，支持双以太网口聚合链路。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为快速建立高度隔离的安全网络，设备应支持实现AP虚拟化功能，实现一台AP虚拟为多台AP，分别受不同AC设备独立管理，互不影响。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所投AP内置探针功能，能够对覆盖范围的终端MAC信息进行检测。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避免无线网络中私接非法AP，所投AP具有非法AP的精确反制和模糊反制功能，能够主动识别非法设备并令非法设备不能使用。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所投AP具有WLAN自动网优功能，不借助任何网络优化软件，仅通过AP配置进行无线网络优化，降低无线网络中的频段干扰。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整机最大终端接入数不小于10</w:t>
            </w:r>
            <w:r>
              <w:rPr>
                <w:rFonts w:ascii="宋体" w:hAnsi="宋体" w:cs="Times New Roman"/>
                <w:kern w:val="0"/>
                <w:szCs w:val="24"/>
              </w:rPr>
              <w:t>0</w:t>
            </w:r>
            <w:r>
              <w:rPr>
                <w:rFonts w:hint="eastAsia" w:ascii="宋体" w:hAnsi="宋体" w:cs="Times New Roman"/>
                <w:kern w:val="0"/>
                <w:szCs w:val="24"/>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5-5</w:t>
      </w:r>
      <w:r>
        <w:t xml:space="preserve"> </w:t>
      </w:r>
      <w:r>
        <w:rPr>
          <w:rFonts w:hint="eastAsia"/>
        </w:rPr>
        <w:t>面板AP</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参数性质</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序号</w:t>
            </w:r>
          </w:p>
        </w:tc>
        <w:tc>
          <w:tcPr>
            <w:tcW w:w="6883"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采用双路双频设计，整机最大接入速率≥1.775Gbps，1个1G以太网口上联，4个1G以太网口下联，支持嵌入86面板安装方式，整机4条空间流。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为快速建立高度隔离的安全网络，设备应支持实现AP虚拟化功能，实现一台AP虚拟为多台AP，分别受不同AC设备独立管理，互不影响。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避免无线网络中私接非法AP，所投AP具有非法AP的精确反制和模糊反制功能，能够主动识别非法设备并令非法设备不能使用。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所投AP具有WLAN自动网优功能，不借助任何网络优化软件，仅通过AP配置进行无线网络优化，降低无线网络中的频段干扰。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为提升终端移动使用体验效果，所投AP支持802.11r协议标准，降低放装环境终端无线漫游的切换延时。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为提升终端移动使用体验效果，设备应支持802.11kvBSTM主动漫游切换功能，使终端漫游到指定的AP的radio。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5-</w:t>
      </w:r>
      <w:r>
        <w:t xml:space="preserve">6 </w:t>
      </w:r>
      <w:r>
        <w:rPr>
          <w:rFonts w:hint="eastAsia"/>
        </w:rPr>
        <w:t>2</w:t>
      </w:r>
      <w:r>
        <w:t>4</w:t>
      </w:r>
      <w:r>
        <w:rPr>
          <w:rFonts w:hint="eastAsia"/>
        </w:rPr>
        <w:t>光口交换机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567"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序号</w:t>
            </w:r>
          </w:p>
        </w:tc>
        <w:tc>
          <w:tcPr>
            <w:tcW w:w="7025"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1</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支持并实配10G接口数≥20，25G接口数量≥4，40G接口数≥2，实配可拔插双模块化电源，交换容量≥2.26T，包转发率≥560Mpps，实配4块万兆单模模块。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2</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支持支持同时开启802.1X或WEB认证，CPP、ACL、防ARP欺骗等功能不会相互冲突、制约，投标时提供第三方检测机构检验报告复印件。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ascii="宋体" w:hAnsi="宋体" w:cs="Times New Roman"/>
                <w:kern w:val="0"/>
                <w:szCs w:val="20"/>
              </w:rPr>
              <w:t>3</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支持RIP、OSPF、BGP、RIPng、OSPFv3、BGP4+。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4</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支持多虚一技术，可将多台物理设备虚拟化为一台逻辑设备统一管理，VSL故障恢复时间＜30ms，投标时提供第三方检测机构检验报告复印件。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ascii="宋体" w:hAnsi="宋体" w:cs="Times New Roman"/>
                <w:kern w:val="0"/>
                <w:szCs w:val="20"/>
              </w:rPr>
              <w:t>5</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支持同时开启802.1X或WEB认证，CPP、ACL、防ARP欺骗等功能不会相互冲突、制约。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6</w:t>
            </w:r>
          </w:p>
        </w:tc>
        <w:tc>
          <w:tcPr>
            <w:tcW w:w="7025" w:type="dxa"/>
            <w:vAlign w:val="center"/>
          </w:tcPr>
          <w:p>
            <w:pPr>
              <w:spacing w:line="276" w:lineRule="auto"/>
              <w:jc w:val="left"/>
              <w:rPr>
                <w:rFonts w:ascii="宋体" w:hAnsi="宋体" w:cs="Times New Roman"/>
                <w:kern w:val="0"/>
                <w:szCs w:val="24"/>
              </w:rPr>
            </w:pPr>
            <w:r>
              <w:rPr>
                <w:rFonts w:ascii="宋体" w:hAnsi="宋体" w:cs="Times New Roman"/>
                <w:kern w:val="0"/>
                <w:szCs w:val="24"/>
              </w:rPr>
              <w:t>支持CPU保护功能，能够针对发往CPU处理的各种报文进行流区分和优先级队列分级处理，保护交换机在各种环境下稳定工作</w:t>
            </w:r>
            <w:r>
              <w:rPr>
                <w:rFonts w:hint="eastAsia" w:ascii="宋体" w:hAnsi="宋体" w:cs="Times New Roman"/>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5-</w:t>
      </w:r>
      <w:r>
        <w:t xml:space="preserve">7 </w:t>
      </w:r>
      <w:r>
        <w:rPr>
          <w:rFonts w:hint="eastAsia"/>
        </w:rPr>
        <w:t>2</w:t>
      </w:r>
      <w:r>
        <w:t>4</w:t>
      </w:r>
      <w:r>
        <w:rPr>
          <w:rFonts w:hint="eastAsia"/>
        </w:rPr>
        <w:t>口POE交换机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567"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序号</w:t>
            </w:r>
          </w:p>
        </w:tc>
        <w:tc>
          <w:tcPr>
            <w:tcW w:w="7025"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1</w:t>
            </w:r>
          </w:p>
        </w:tc>
        <w:tc>
          <w:tcPr>
            <w:tcW w:w="7025" w:type="dxa"/>
            <w:vAlign w:val="center"/>
          </w:tcPr>
          <w:p>
            <w:pPr>
              <w:spacing w:line="276" w:lineRule="auto"/>
              <w:jc w:val="left"/>
              <w:rPr>
                <w:rFonts w:ascii="宋体" w:hAnsi="宋体" w:cs="Times New Roman"/>
                <w:kern w:val="0"/>
                <w:szCs w:val="24"/>
              </w:rPr>
            </w:pPr>
            <w:r>
              <w:rPr>
                <w:rFonts w:ascii="宋体" w:hAnsi="宋体" w:cs="Times New Roman"/>
                <w:kern w:val="0"/>
                <w:szCs w:val="24"/>
              </w:rPr>
              <w:t>固化10/100/1000M以太网端口≥24，固化1G</w:t>
            </w:r>
            <w:r>
              <w:rPr>
                <w:rFonts w:hint="eastAsia" w:ascii="宋体" w:hAnsi="宋体" w:cs="Times New Roman"/>
                <w:kern w:val="0"/>
                <w:szCs w:val="24"/>
              </w:rPr>
              <w:t xml:space="preserve"> </w:t>
            </w:r>
            <w:r>
              <w:rPr>
                <w:rFonts w:ascii="宋体" w:hAnsi="宋体" w:cs="Times New Roman"/>
                <w:kern w:val="0"/>
                <w:szCs w:val="24"/>
              </w:rPr>
              <w:t>SFP光接口≥4个</w:t>
            </w:r>
            <w:r>
              <w:rPr>
                <w:rFonts w:hint="eastAsia" w:ascii="宋体" w:hAnsi="宋体" w:cs="Times New Roman"/>
                <w:kern w:val="0"/>
                <w:szCs w:val="24"/>
              </w:rPr>
              <w:t>，配置四个千兆单模模块。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2</w:t>
            </w:r>
          </w:p>
        </w:tc>
        <w:tc>
          <w:tcPr>
            <w:tcW w:w="7025" w:type="dxa"/>
            <w:vAlign w:val="center"/>
          </w:tcPr>
          <w:p>
            <w:pPr>
              <w:spacing w:line="276" w:lineRule="auto"/>
              <w:jc w:val="left"/>
              <w:rPr>
                <w:rFonts w:ascii="宋体" w:hAnsi="宋体" w:cs="Times New Roman"/>
                <w:kern w:val="0"/>
                <w:szCs w:val="24"/>
              </w:rPr>
            </w:pPr>
            <w:r>
              <w:rPr>
                <w:rFonts w:ascii="宋体" w:hAnsi="宋体" w:cs="Times New Roman"/>
                <w:kern w:val="0"/>
                <w:szCs w:val="24"/>
              </w:rPr>
              <w:t>交换容量≥3</w:t>
            </w:r>
            <w:r>
              <w:rPr>
                <w:rFonts w:hint="eastAsia" w:ascii="宋体" w:hAnsi="宋体" w:cs="Times New Roman"/>
                <w:kern w:val="0"/>
                <w:szCs w:val="24"/>
              </w:rPr>
              <w:t>2</w:t>
            </w:r>
            <w:r>
              <w:rPr>
                <w:rFonts w:ascii="宋体" w:hAnsi="宋体" w:cs="Times New Roman"/>
                <w:kern w:val="0"/>
                <w:szCs w:val="24"/>
              </w:rPr>
              <w:t>6G</w:t>
            </w:r>
            <w:r>
              <w:rPr>
                <w:rFonts w:hint="eastAsia" w:ascii="宋体" w:hAnsi="宋体" w:cs="Times New Roman"/>
                <w:kern w:val="0"/>
                <w:szCs w:val="24"/>
              </w:rPr>
              <w:t>，包转发率≥48Mpps。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ascii="宋体" w:hAnsi="宋体" w:cs="Times New Roman"/>
                <w:kern w:val="0"/>
                <w:szCs w:val="20"/>
              </w:rPr>
              <w:t>3</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支持POE和POE+,同时可POE供电端口≥24个，POE最大输出功率≥370W。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4</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为保证设备在受到外界机械碰撞时能够正常运行，交换机IK防护测试级别至少达到IK05，提供具有CMA或CAL或CNAS认证章的测试报告复印件。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5</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支持特有的CPU保护策略，对发往CPU的数据流，进行流区分和优先级队列分级处理，并根据需要实施带宽限速，充分保护CPU不被非法流量占用、恶意攻击和资源消耗。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6</w:t>
            </w:r>
          </w:p>
        </w:tc>
        <w:tc>
          <w:tcPr>
            <w:tcW w:w="7025" w:type="dxa"/>
            <w:vAlign w:val="center"/>
          </w:tcPr>
          <w:p>
            <w:pPr>
              <w:spacing w:line="276" w:lineRule="auto"/>
              <w:jc w:val="left"/>
              <w:rPr>
                <w:rFonts w:ascii="宋体" w:hAnsi="宋体" w:cs="Times New Roman"/>
                <w:kern w:val="0"/>
                <w:szCs w:val="24"/>
              </w:rPr>
            </w:pPr>
            <w:r>
              <w:rPr>
                <w:rFonts w:ascii="宋体" w:hAnsi="宋体" w:cs="Times New Roman"/>
                <w:kern w:val="0"/>
                <w:szCs w:val="24"/>
              </w:rPr>
              <w:t>设备自带云管理功能，即插即用，可随时查看网络健康度，告警及时推送，有日记事件供回溯</w:t>
            </w:r>
            <w:r>
              <w:rPr>
                <w:rFonts w:hint="eastAsia" w:ascii="宋体" w:hAnsi="宋体" w:cs="Times New Roman"/>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5-8</w:t>
      </w:r>
      <w:r>
        <w:t xml:space="preserve"> 8</w:t>
      </w:r>
      <w:r>
        <w:rPr>
          <w:rFonts w:hint="eastAsia"/>
        </w:rPr>
        <w:t>口POE交换机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567"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序号</w:t>
            </w:r>
          </w:p>
        </w:tc>
        <w:tc>
          <w:tcPr>
            <w:tcW w:w="7025"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1</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固化10/100/1000M以太网电口≥8，1000MSFP千兆光接口≥2个，配置四个千兆单模模块。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2</w:t>
            </w:r>
          </w:p>
        </w:tc>
        <w:tc>
          <w:tcPr>
            <w:tcW w:w="7025" w:type="dxa"/>
            <w:vAlign w:val="center"/>
          </w:tcPr>
          <w:p>
            <w:pPr>
              <w:spacing w:line="276" w:lineRule="auto"/>
              <w:jc w:val="left"/>
              <w:rPr>
                <w:rFonts w:ascii="宋体" w:hAnsi="宋体" w:cs="Times New Roman"/>
                <w:kern w:val="0"/>
                <w:szCs w:val="24"/>
              </w:rPr>
            </w:pPr>
            <w:r>
              <w:rPr>
                <w:rFonts w:ascii="宋体" w:hAnsi="宋体" w:cs="Times New Roman"/>
                <w:kern w:val="0"/>
                <w:szCs w:val="24"/>
              </w:rPr>
              <w:t>交换容量≥3</w:t>
            </w:r>
            <w:r>
              <w:rPr>
                <w:rFonts w:hint="eastAsia" w:ascii="宋体" w:hAnsi="宋体" w:cs="Times New Roman"/>
                <w:kern w:val="0"/>
                <w:szCs w:val="24"/>
              </w:rPr>
              <w:t>2</w:t>
            </w:r>
            <w:r>
              <w:rPr>
                <w:rFonts w:ascii="宋体" w:hAnsi="宋体" w:cs="Times New Roman"/>
                <w:kern w:val="0"/>
                <w:szCs w:val="24"/>
              </w:rPr>
              <w:t>6G</w:t>
            </w:r>
            <w:r>
              <w:rPr>
                <w:rFonts w:hint="eastAsia" w:ascii="宋体" w:hAnsi="宋体" w:cs="Times New Roman"/>
                <w:kern w:val="0"/>
                <w:szCs w:val="24"/>
              </w:rPr>
              <w:t>，包转发率≥48Mpps。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ascii="宋体" w:hAnsi="宋体" w:cs="Times New Roman"/>
                <w:kern w:val="0"/>
                <w:szCs w:val="20"/>
              </w:rPr>
              <w:t>3</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支持POE和POE+,同时可POE供电端口≥24个，POE最大输出功率≥370W。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4</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为保证设备在受到外界机械碰撞时能够正常运行，交换机IK防护测试级别至少达到IK05，提供具有CMA或CAL或CNAS认证章的测试报告复印件。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5</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支持特有的CPU保护策略，对发往CPU的数据流，进行流区分和优先级队列分级处理，并根据需要实施带宽限速，充分保护CPU不被非法流量占用、恶意攻击和资源消耗。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567"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6</w:t>
            </w:r>
          </w:p>
        </w:tc>
        <w:tc>
          <w:tcPr>
            <w:tcW w:w="7025" w:type="dxa"/>
            <w:vAlign w:val="center"/>
          </w:tcPr>
          <w:p>
            <w:pPr>
              <w:spacing w:line="276" w:lineRule="auto"/>
              <w:jc w:val="left"/>
              <w:rPr>
                <w:rFonts w:ascii="宋体" w:hAnsi="宋体" w:cs="Times New Roman"/>
                <w:kern w:val="0"/>
                <w:szCs w:val="24"/>
              </w:rPr>
            </w:pPr>
            <w:r>
              <w:rPr>
                <w:rFonts w:ascii="宋体" w:hAnsi="宋体" w:cs="Times New Roman"/>
                <w:kern w:val="0"/>
                <w:szCs w:val="24"/>
              </w:rPr>
              <w:t>设备自带云管理功能，即插即用，可随时查看网络健康度，告警及时推送，有日记事件供回溯</w:t>
            </w:r>
            <w:r>
              <w:rPr>
                <w:rFonts w:hint="eastAsia" w:ascii="宋体" w:hAnsi="宋体" w:cs="Times New Roman"/>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4"/>
      </w:pPr>
      <w:r>
        <w:rPr>
          <w:rFonts w:hint="eastAsia"/>
        </w:rPr>
        <w:t>5-9</w:t>
      </w:r>
      <w:r>
        <w:t xml:space="preserve"> </w:t>
      </w:r>
      <w:r>
        <w:rPr>
          <w:rFonts w:hint="eastAsia"/>
        </w:rPr>
        <w:t>核心交换机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主控引擎与业务板卡完全物理分离,采用全分布式转发处理架构，独立主控引擎插槽≥2个，独立业务插槽数≥6个，包转发率≥56000Mpps，配置引擎板卡，双冗余电源，配置千兆光口≥24个，复用千兆电口≥12个，万兆光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主控引擎支持集成硬件监控功能，能集中监控板卡、风扇、电源、环境，无需单独配置硬件监控板卡，降低整机功耗。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核心设备的安全可靠性，所投产品端口浪涌抗扰度≥6KV（即具备6KV的防雷能力）投标时提供具有CMA或CAL或CNAS认证章的第三方检测机构检验报告复印。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支持针对CPU保护机制的CPP功能，可将送CPU的报文，如ARP报文的速率进行限制，使CPU的使用率降低到15%以内，保障了CPU安全，投标时提供具有CMA或CAL或CNAS认证章的第三方检测机构检验报告复印件。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支持IPv6过渡技术，IPv4/IPv6双栈、6over4隧道、4over6隧道</w:t>
            </w:r>
          </w:p>
          <w:p>
            <w:pPr>
              <w:spacing w:line="276" w:lineRule="auto"/>
              <w:jc w:val="left"/>
              <w:rPr>
                <w:rFonts w:ascii="宋体" w:hAnsi="宋体" w:cs="Times New Roman"/>
                <w:kern w:val="0"/>
                <w:szCs w:val="24"/>
              </w:rPr>
            </w:pPr>
            <w:r>
              <w:rPr>
                <w:rFonts w:hint="eastAsia" w:ascii="宋体" w:hAnsi="宋体" w:cs="Times New Roman"/>
                <w:kern w:val="0"/>
                <w:szCs w:val="24"/>
              </w:rPr>
              <w:t>支持IPv6DHCPSERVER、IPv6DHCPRelay、DHCPSnooping。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所投网关设备、防火墙、核心交换机、无线AP设备同一品牌，保证平台联动时的兼容性和可靠性，需要提供厂商链接。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5-10</w:t>
      </w:r>
      <w:r>
        <w:t xml:space="preserve"> </w:t>
      </w:r>
      <w:r>
        <w:rPr>
          <w:rFonts w:hint="eastAsia"/>
        </w:rPr>
        <w:t>防火墙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0"/>
              </w:rPr>
              <w:t>标准2U设备，冗余电源.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0"/>
              </w:rPr>
              <w:t>接口要求：至少配置10个10/100/1000M Base-TX接口,6个SFP接口，至少2个扩展槽位（提供设备照片）.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0"/>
              </w:rPr>
              <w:t>支持基于应用的策略路由，可实现为不同的应用类型智能选择相应的链路；支持基于 WEB地址URL的策略路由，可实现将不同类型的网站流量智能分配到不同的链路；支持基于文件类型的策略路由，可实现将预定义或者自定义的文件按照不同的分类进行智能选路。</w:t>
            </w:r>
            <w:r>
              <w:rPr>
                <w:rFonts w:hint="eastAsia" w:ascii="宋体" w:hAnsi="宋体" w:cs="Times New Roman"/>
                <w:b/>
                <w:bCs/>
                <w:kern w:val="0"/>
                <w:szCs w:val="20"/>
              </w:rPr>
              <w:t>提供截图证明</w:t>
            </w:r>
            <w:r>
              <w:rPr>
                <w:rFonts w:hint="eastAsia" w:ascii="宋体" w:hAnsi="宋体" w:cs="宋体"/>
                <w:b/>
                <w:bCs/>
                <w:color w:val="000000"/>
                <w:kern w:val="0"/>
                <w:szCs w:val="24"/>
              </w:rPr>
              <w:t>，加盖原厂商公章或投标专用章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0"/>
              </w:rPr>
              <w:t>支持链路聚合功能，支持802.3ad和静态轮询、热备等多种模式，MAC、MAC&amp;IP、IP&amp;Port多种聚合负载算法。</w:t>
            </w:r>
            <w:r>
              <w:rPr>
                <w:rFonts w:hint="eastAsia" w:ascii="宋体" w:hAnsi="宋体" w:cs="Times New Roman"/>
                <w:b/>
                <w:bCs/>
                <w:kern w:val="0"/>
                <w:szCs w:val="20"/>
              </w:rPr>
              <w:t>提供截图证明</w:t>
            </w:r>
            <w:r>
              <w:rPr>
                <w:rFonts w:hint="eastAsia" w:ascii="宋体" w:hAnsi="宋体" w:cs="宋体"/>
                <w:b/>
                <w:bCs/>
                <w:color w:val="000000"/>
                <w:kern w:val="0"/>
                <w:szCs w:val="24"/>
              </w:rPr>
              <w:t>，加盖原厂商公章或投标专用章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0"/>
              </w:rPr>
              <w:t>支持针对策略中的源、目的地址进行并发限制，可以针对单IP(或地址范围)进行并发控制；支持针对策略中的源、目的地址进行新建限制，可以针对单IP(或地址范围)进行新建控制。</w:t>
            </w:r>
            <w:r>
              <w:rPr>
                <w:rFonts w:hint="eastAsia" w:ascii="宋体" w:hAnsi="宋体" w:cs="Times New Roman"/>
                <w:b/>
                <w:bCs/>
                <w:kern w:val="0"/>
                <w:szCs w:val="20"/>
              </w:rPr>
              <w:t>提供截图证明</w:t>
            </w:r>
            <w:r>
              <w:rPr>
                <w:rFonts w:hint="eastAsia" w:ascii="宋体" w:hAnsi="宋体" w:cs="宋体"/>
                <w:b/>
                <w:bCs/>
                <w:color w:val="000000"/>
                <w:kern w:val="0"/>
                <w:szCs w:val="24"/>
              </w:rPr>
              <w:t>，加盖原厂商公章或投标专用章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0"/>
              </w:rPr>
              <w:t>支持一体化安全策略配置，可以通过一条策略实现用户认证、IPS、AV、URL过滤、协议控制、流量控制、并发、新建限制、垃圾邮件过滤、审计等功能,简化用户管理。</w:t>
            </w:r>
            <w:r>
              <w:rPr>
                <w:rFonts w:hint="eastAsia" w:ascii="宋体" w:hAnsi="宋体" w:cs="Times New Roman"/>
                <w:b/>
                <w:bCs/>
                <w:kern w:val="0"/>
                <w:szCs w:val="20"/>
              </w:rPr>
              <w:t>提供截图证明</w:t>
            </w:r>
            <w:r>
              <w:rPr>
                <w:rFonts w:hint="eastAsia" w:ascii="宋体" w:hAnsi="宋体" w:cs="宋体"/>
                <w:b/>
                <w:bCs/>
                <w:color w:val="000000"/>
                <w:kern w:val="0"/>
                <w:szCs w:val="24"/>
              </w:rPr>
              <w:t>，加盖原厂商公章或投标专用章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7</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0"/>
              </w:rPr>
              <w:t>支持邮件服务器地址黑名单、邮件地址、主题、正文、附件名、附件内容等进行关键字匹配过滤。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8</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0"/>
              </w:rPr>
              <w:t>支持策略命中数显示，并支持通过安全策略命中数范围查询。</w:t>
            </w:r>
            <w:r>
              <w:rPr>
                <w:rFonts w:hint="eastAsia" w:ascii="宋体" w:hAnsi="宋体" w:cs="Times New Roman"/>
                <w:b/>
                <w:bCs/>
                <w:kern w:val="0"/>
                <w:szCs w:val="20"/>
              </w:rPr>
              <w:t>提供截图证明</w:t>
            </w:r>
            <w:r>
              <w:rPr>
                <w:rFonts w:hint="eastAsia" w:ascii="宋体" w:hAnsi="宋体" w:cs="宋体"/>
                <w:b/>
                <w:bCs/>
                <w:color w:val="000000"/>
                <w:kern w:val="0"/>
                <w:szCs w:val="24"/>
              </w:rPr>
              <w:t>，加盖原厂商公章或投标专用章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9</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支持针对用户/用户组进行URL、文件类型、应用的流量管理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r>
              <w:rPr>
                <w:rFonts w:ascii="宋体" w:hAnsi="宋体" w:cs="Times New Roman"/>
                <w:kern w:val="0"/>
                <w:szCs w:val="20"/>
              </w:rPr>
              <w:t>0</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支持至少3个Syslog服务器，发送流量、系统或默认3类型日志到不同服务器</w:t>
            </w:r>
            <w:r>
              <w:rPr>
                <w:rFonts w:ascii="宋体" w:hAnsi="宋体" w:cs="Times New Roman"/>
                <w:kern w:val="0"/>
                <w:szCs w:val="20"/>
              </w:rPr>
              <w:t>。</w:t>
            </w:r>
            <w:r>
              <w:rPr>
                <w:rFonts w:hint="eastAsia" w:ascii="宋体" w:hAnsi="宋体" w:cs="Times New Roman"/>
                <w:b/>
                <w:bCs/>
                <w:kern w:val="0"/>
                <w:szCs w:val="20"/>
              </w:rPr>
              <w:t>提供截图证明</w:t>
            </w:r>
            <w:r>
              <w:rPr>
                <w:rFonts w:hint="eastAsia" w:ascii="宋体" w:hAnsi="宋体" w:cs="宋体"/>
                <w:b/>
                <w:bCs/>
                <w:color w:val="000000"/>
                <w:kern w:val="0"/>
                <w:szCs w:val="24"/>
              </w:rPr>
              <w:t>，加盖原厂商公章或投标专用章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pStyle w:val="4"/>
      </w:pPr>
      <w:r>
        <w:rPr>
          <w:rFonts w:hint="eastAsia"/>
        </w:rPr>
        <w:t>5-</w:t>
      </w:r>
      <w:r>
        <w:t>1</w:t>
      </w:r>
      <w:r>
        <w:rPr>
          <w:rFonts w:hint="eastAsia"/>
        </w:rPr>
        <w:t>1</w:t>
      </w:r>
      <w:r>
        <w:t xml:space="preserve"> </w:t>
      </w:r>
      <w:r>
        <w:rPr>
          <w:rFonts w:hint="eastAsia"/>
        </w:rPr>
        <w:t>认证营销平台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4"/>
              </w:rPr>
            </w:pPr>
            <w:r>
              <w:rPr>
                <w:rFonts w:ascii="宋体" w:hAnsi="宋体" w:cs="Times New Roman"/>
                <w:kern w:val="0"/>
                <w:szCs w:val="24"/>
              </w:rPr>
              <w:t>为满足微信吸粉应用场景，支持微信连wifi认证，并且在认证过程中可以获取用户的微信的openID和手机号码。同时支持不同的SSID推广不同的公众号和不同的SSID推广相同的公众号</w:t>
            </w:r>
            <w:r>
              <w:rPr>
                <w:rFonts w:hint="eastAsia" w:ascii="宋体" w:hAnsi="宋体" w:cs="Times New Roman"/>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配置5000人并发授权，</w:t>
            </w:r>
            <w:r>
              <w:rPr>
                <w:rFonts w:ascii="宋体" w:hAnsi="宋体" w:cs="Times New Roman"/>
                <w:kern w:val="0"/>
                <w:szCs w:val="24"/>
              </w:rPr>
              <w:t>支持</w:t>
            </w:r>
            <w:r>
              <w:rPr>
                <w:rFonts w:hint="eastAsia" w:ascii="宋体" w:hAnsi="宋体" w:cs="Times New Roman"/>
                <w:kern w:val="0"/>
                <w:szCs w:val="24"/>
              </w:rPr>
              <w:t>300000条</w:t>
            </w:r>
            <w:r>
              <w:rPr>
                <w:rFonts w:ascii="宋体" w:hAnsi="宋体" w:cs="Times New Roman"/>
                <w:kern w:val="0"/>
                <w:szCs w:val="24"/>
              </w:rPr>
              <w:t>来宾用户通过输入手机号码和短信校验码的方式认证上网，短信校验码有效期为5分钟；支持短信内容可配置</w:t>
            </w:r>
            <w:r>
              <w:rPr>
                <w:rFonts w:hint="eastAsia" w:ascii="宋体" w:hAnsi="宋体" w:cs="Times New Roman"/>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支持在有效期内的非首次接入无线的用户，只需浏览广告即可上网。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支持在有效期内的非首次接入无线的用户，免认证上网。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支持短信认证、固定账号认证、微信认证三种方式共存，由用户选择自己想要的认证方式进行认证上网。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支持已经认证上网的员工通过扫码方式授权访客上网，一次认证24小时内可以无感知认证上网。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7</w:t>
            </w:r>
          </w:p>
        </w:tc>
        <w:tc>
          <w:tcPr>
            <w:tcW w:w="6883" w:type="dxa"/>
            <w:vAlign w:val="center"/>
          </w:tcPr>
          <w:p>
            <w:pPr>
              <w:spacing w:line="276" w:lineRule="auto"/>
              <w:jc w:val="left"/>
              <w:rPr>
                <w:rFonts w:ascii="宋体" w:hAnsi="宋体" w:cs="Times New Roman"/>
                <w:kern w:val="0"/>
                <w:szCs w:val="24"/>
              </w:rPr>
            </w:pPr>
            <w:r>
              <w:rPr>
                <w:rFonts w:ascii="宋体" w:hAnsi="宋体" w:cs="Times New Roman"/>
                <w:kern w:val="0"/>
                <w:szCs w:val="24"/>
              </w:rPr>
              <w:t>支持用户账户和接入设备mac绑定</w:t>
            </w:r>
            <w:r>
              <w:rPr>
                <w:rFonts w:hint="eastAsia" w:ascii="宋体" w:hAnsi="宋体" w:cs="Times New Roman"/>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8</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支持用户自主模板选择，系统包括多套精美站点模板，可满足不同行业客户使用。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9</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支持同时启用多套模板，可根据不同推送策略进行差异化推送。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
      <w:pPr>
        <w:pStyle w:val="4"/>
      </w:pPr>
      <w:r>
        <w:rPr>
          <w:rFonts w:hint="eastAsia"/>
        </w:rPr>
        <w:t>5-1</w:t>
      </w:r>
      <w:r>
        <w:t>2</w:t>
      </w:r>
      <w:r>
        <w:rPr>
          <w:rFonts w:hint="eastAsia"/>
        </w:rPr>
        <w:t xml:space="preserve"> </w:t>
      </w:r>
      <w:r>
        <w:t xml:space="preserve"> </w:t>
      </w:r>
      <w:r>
        <w:rPr>
          <w:rFonts w:hint="eastAsia"/>
        </w:rPr>
        <w:t>网络服务</w:t>
      </w:r>
    </w:p>
    <w:tbl>
      <w:tblPr>
        <w:tblStyle w:val="17"/>
        <w:tblW w:w="5000" w:type="pct"/>
        <w:tblInd w:w="0" w:type="dxa"/>
        <w:tblLayout w:type="autofit"/>
        <w:tblCellMar>
          <w:top w:w="0" w:type="dxa"/>
          <w:left w:w="108" w:type="dxa"/>
          <w:bottom w:w="0" w:type="dxa"/>
          <w:right w:w="108" w:type="dxa"/>
        </w:tblCellMar>
      </w:tblPr>
      <w:tblGrid>
        <w:gridCol w:w="869"/>
        <w:gridCol w:w="869"/>
        <w:gridCol w:w="1007"/>
        <w:gridCol w:w="1623"/>
        <w:gridCol w:w="1127"/>
        <w:gridCol w:w="677"/>
        <w:gridCol w:w="876"/>
        <w:gridCol w:w="1474"/>
      </w:tblGrid>
      <w:tr>
        <w:tblPrEx>
          <w:tblCellMar>
            <w:top w:w="0" w:type="dxa"/>
            <w:left w:w="108" w:type="dxa"/>
            <w:bottom w:w="0" w:type="dxa"/>
            <w:right w:w="108" w:type="dxa"/>
          </w:tblCellMar>
        </w:tblPrEx>
        <w:trPr>
          <w:trHeight w:val="624" w:hRule="atLeast"/>
        </w:trPr>
        <w:tc>
          <w:tcPr>
            <w:tcW w:w="51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510" w:type="pct"/>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具体技术(参数要求)</w:t>
            </w:r>
          </w:p>
        </w:tc>
      </w:tr>
      <w:tr>
        <w:tblPrEx>
          <w:tblCellMar>
            <w:top w:w="0" w:type="dxa"/>
            <w:left w:w="108" w:type="dxa"/>
            <w:bottom w:w="0" w:type="dxa"/>
            <w:right w:w="108" w:type="dxa"/>
          </w:tblCellMar>
        </w:tblPrEx>
        <w:trPr>
          <w:trHeight w:val="624" w:hRule="atLeast"/>
        </w:trPr>
        <w:tc>
          <w:tcPr>
            <w:tcW w:w="51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w:t>
            </w:r>
          </w:p>
        </w:tc>
        <w:tc>
          <w:tcPr>
            <w:tcW w:w="51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共计1000M互联网接入服务3条。详见下表：</w:t>
            </w:r>
          </w:p>
        </w:tc>
      </w:tr>
      <w:tr>
        <w:tblPrEx>
          <w:tblCellMar>
            <w:top w:w="0" w:type="dxa"/>
            <w:left w:w="108" w:type="dxa"/>
            <w:bottom w:w="0" w:type="dxa"/>
            <w:right w:w="108" w:type="dxa"/>
          </w:tblCellMar>
        </w:tblPrEx>
        <w:trPr>
          <w:trHeight w:val="396"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91"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952"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点位名称</w:t>
            </w:r>
          </w:p>
        </w:tc>
        <w:tc>
          <w:tcPr>
            <w:tcW w:w="66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类型</w:t>
            </w:r>
          </w:p>
        </w:tc>
        <w:tc>
          <w:tcPr>
            <w:tcW w:w="397"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51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带宽</w:t>
            </w:r>
          </w:p>
        </w:tc>
        <w:tc>
          <w:tcPr>
            <w:tcW w:w="86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CellMar>
            <w:top w:w="0" w:type="dxa"/>
            <w:left w:w="108" w:type="dxa"/>
            <w:bottom w:w="0" w:type="dxa"/>
            <w:right w:w="108" w:type="dxa"/>
          </w:tblCellMar>
        </w:tblPrEx>
        <w:trPr>
          <w:trHeight w:val="576"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9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952"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伊尔施集散中心</w:t>
            </w:r>
          </w:p>
        </w:tc>
        <w:tc>
          <w:tcPr>
            <w:tcW w:w="66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397"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51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1000M</w:t>
            </w:r>
          </w:p>
        </w:tc>
        <w:tc>
          <w:tcPr>
            <w:tcW w:w="86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下连无线</w:t>
            </w:r>
            <w:r>
              <w:rPr>
                <w:rFonts w:ascii="Times New Roman" w:hAnsi="Times New Roman" w:cs="Times New Roman"/>
                <w:color w:val="000000"/>
                <w:kern w:val="0"/>
                <w:sz w:val="22"/>
              </w:rPr>
              <w:t>AP</w:t>
            </w:r>
          </w:p>
        </w:tc>
      </w:tr>
      <w:tr>
        <w:tblPrEx>
          <w:tblCellMar>
            <w:top w:w="0" w:type="dxa"/>
            <w:left w:w="108" w:type="dxa"/>
            <w:bottom w:w="0" w:type="dxa"/>
            <w:right w:w="108" w:type="dxa"/>
          </w:tblCellMar>
        </w:tblPrEx>
        <w:trPr>
          <w:trHeight w:val="576"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9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2</w:t>
            </w:r>
          </w:p>
        </w:tc>
        <w:tc>
          <w:tcPr>
            <w:tcW w:w="952"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阿尔山服务中心</w:t>
            </w:r>
          </w:p>
        </w:tc>
        <w:tc>
          <w:tcPr>
            <w:tcW w:w="66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397"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51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1000M</w:t>
            </w:r>
          </w:p>
        </w:tc>
        <w:tc>
          <w:tcPr>
            <w:tcW w:w="86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下连无线</w:t>
            </w:r>
            <w:r>
              <w:rPr>
                <w:rFonts w:ascii="Times New Roman" w:hAnsi="Times New Roman" w:cs="Times New Roman"/>
                <w:color w:val="000000"/>
                <w:kern w:val="0"/>
                <w:sz w:val="22"/>
              </w:rPr>
              <w:t>AP</w:t>
            </w:r>
          </w:p>
        </w:tc>
      </w:tr>
      <w:tr>
        <w:trPr>
          <w:trHeight w:val="288"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9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3</w:t>
            </w:r>
          </w:p>
        </w:tc>
        <w:tc>
          <w:tcPr>
            <w:tcW w:w="952"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鹿角湾</w:t>
            </w:r>
          </w:p>
        </w:tc>
        <w:tc>
          <w:tcPr>
            <w:tcW w:w="66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397"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51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1000M</w:t>
            </w:r>
          </w:p>
        </w:tc>
        <w:tc>
          <w:tcPr>
            <w:tcW w:w="86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下连无线</w:t>
            </w:r>
            <w:r>
              <w:rPr>
                <w:rFonts w:ascii="Times New Roman" w:hAnsi="Times New Roman" w:cs="Times New Roman"/>
                <w:color w:val="000000"/>
                <w:kern w:val="0"/>
                <w:sz w:val="22"/>
              </w:rPr>
              <w:t>AP</w:t>
            </w:r>
          </w:p>
        </w:tc>
      </w:tr>
      <w:tr>
        <w:tblPrEx>
          <w:tblCellMar>
            <w:top w:w="0" w:type="dxa"/>
            <w:left w:w="108" w:type="dxa"/>
            <w:bottom w:w="0" w:type="dxa"/>
            <w:right w:w="108" w:type="dxa"/>
          </w:tblCellMar>
        </w:tblPrEx>
        <w:trPr>
          <w:trHeight w:val="771"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供应商提供的线路服务标准应参照原信息产业部颁布的《通信行业服务质量标准》施行。</w:t>
            </w:r>
          </w:p>
        </w:tc>
      </w:tr>
      <w:tr>
        <w:tblPrEx>
          <w:tblCellMar>
            <w:top w:w="0" w:type="dxa"/>
            <w:left w:w="108" w:type="dxa"/>
            <w:bottom w:w="0" w:type="dxa"/>
            <w:right w:w="108" w:type="dxa"/>
          </w:tblCellMar>
        </w:tblPrEx>
        <w:trPr>
          <w:trHeight w:val="1248"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供应商须提供服务期内7*24小时线路运维保障服务，并制定针对本项目的线路服务方案。方案包括但不限于定期巡检、主动监测、故障修复、更换设备、线路迁移、特殊保障等内容。</w:t>
            </w:r>
          </w:p>
        </w:tc>
      </w:tr>
      <w:tr>
        <w:tblPrEx>
          <w:tblCellMar>
            <w:top w:w="0" w:type="dxa"/>
            <w:left w:w="108" w:type="dxa"/>
            <w:bottom w:w="0" w:type="dxa"/>
            <w:right w:w="108" w:type="dxa"/>
          </w:tblCellMar>
        </w:tblPrEx>
        <w:trPr>
          <w:trHeight w:val="1248"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4</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提供满足线路带宽要求的传输设备, 传输设备满足国产化需求，做到自主可控，并实现与采购人的网络设备有效对接，相关对接辅材如光纤、网线等由供应商提供。</w:t>
            </w:r>
          </w:p>
        </w:tc>
      </w:tr>
      <w:tr>
        <w:tblPrEx>
          <w:tblCellMar>
            <w:top w:w="0" w:type="dxa"/>
            <w:left w:w="108" w:type="dxa"/>
            <w:bottom w:w="0" w:type="dxa"/>
            <w:right w:w="108" w:type="dxa"/>
          </w:tblCellMar>
        </w:tblPrEx>
        <w:trPr>
          <w:trHeight w:val="1248"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5</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采购人可根据需求变更线路接入单位或地点，供应商必须承诺：资源核查3个工作日内完成，接入单位或地点有资源的情况下3个工作日内完成，无资源的情况下7个工作日内完成。</w:t>
            </w:r>
          </w:p>
        </w:tc>
      </w:tr>
      <w:tr>
        <w:tblPrEx>
          <w:tblCellMar>
            <w:top w:w="0" w:type="dxa"/>
            <w:left w:w="108" w:type="dxa"/>
            <w:bottom w:w="0" w:type="dxa"/>
            <w:right w:w="108" w:type="dxa"/>
          </w:tblCellMar>
        </w:tblPrEx>
        <w:trPr>
          <w:trHeight w:val="312" w:hRule="atLeast"/>
        </w:trPr>
        <w:tc>
          <w:tcPr>
            <w:tcW w:w="51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6</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b/>
                <w:bCs/>
                <w:color w:val="000000"/>
                <w:kern w:val="0"/>
                <w:szCs w:val="24"/>
              </w:rPr>
            </w:pPr>
            <w:r>
              <w:rPr>
                <w:rFonts w:hint="eastAsia" w:ascii="宋体" w:hAnsi="宋体" w:cs="宋体"/>
                <w:b/>
                <w:bCs/>
                <w:color w:val="000000"/>
                <w:kern w:val="0"/>
                <w:szCs w:val="24"/>
              </w:rPr>
              <w:t>1</w:t>
            </w:r>
            <w:r>
              <w:rPr>
                <w:rFonts w:hint="eastAsia" w:ascii="宋体" w:hAnsi="宋体" w:cs="宋体"/>
                <w:color w:val="000000"/>
                <w:kern w:val="0"/>
                <w:szCs w:val="24"/>
              </w:rPr>
              <w:t>.线路技术指标</w:t>
            </w:r>
          </w:p>
        </w:tc>
      </w:tr>
      <w:tr>
        <w:trPr>
          <w:trHeight w:val="624"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（1）</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本地链路全年可用率达到99.99%，长途链路全年可用率达到99.9%；</w:t>
            </w:r>
          </w:p>
        </w:tc>
      </w:tr>
      <w:tr>
        <w:tblPrEx>
          <w:tblCellMar>
            <w:top w:w="0" w:type="dxa"/>
            <w:left w:w="108" w:type="dxa"/>
            <w:bottom w:w="0" w:type="dxa"/>
            <w:right w:w="108" w:type="dxa"/>
          </w:tblCellMar>
        </w:tblPrEx>
        <w:trPr>
          <w:trHeight w:val="312"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（2）</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本地链路延时≤10毫秒；</w:t>
            </w:r>
          </w:p>
        </w:tc>
      </w:tr>
      <w:tr>
        <w:tblPrEx>
          <w:tblCellMar>
            <w:top w:w="0" w:type="dxa"/>
            <w:left w:w="108" w:type="dxa"/>
            <w:bottom w:w="0" w:type="dxa"/>
            <w:right w:w="108" w:type="dxa"/>
          </w:tblCellMar>
        </w:tblPrEx>
        <w:trPr>
          <w:trHeight w:val="312"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（3）</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长途链路每百公里的单向延时增加≤1毫秒；</w:t>
            </w:r>
          </w:p>
        </w:tc>
      </w:tr>
      <w:tr>
        <w:tblPrEx>
          <w:tblCellMar>
            <w:top w:w="0" w:type="dxa"/>
            <w:left w:w="108" w:type="dxa"/>
            <w:bottom w:w="0" w:type="dxa"/>
            <w:right w:w="108" w:type="dxa"/>
          </w:tblCellMar>
        </w:tblPrEx>
        <w:trPr>
          <w:trHeight w:val="312"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（4）</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线路通路包丢失率平均值≤0.1%；</w:t>
            </w:r>
          </w:p>
        </w:tc>
      </w:tr>
      <w:tr>
        <w:tblPrEx>
          <w:tblCellMar>
            <w:top w:w="0" w:type="dxa"/>
            <w:left w:w="108" w:type="dxa"/>
            <w:bottom w:w="0" w:type="dxa"/>
            <w:right w:w="108" w:type="dxa"/>
          </w:tblCellMar>
        </w:tblPrEx>
        <w:trPr>
          <w:trHeight w:val="312"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（5）</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线路吞吐量：100%（无丢帧）；</w:t>
            </w:r>
          </w:p>
        </w:tc>
      </w:tr>
      <w:tr>
        <w:trPr>
          <w:trHeight w:val="624"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（6）</w:t>
            </w:r>
            <w:r>
              <w:rPr>
                <w:rFonts w:ascii="Times New Roman" w:hAnsi="Times New Roman" w:cs="Times New Roman"/>
                <w:color w:val="666666"/>
                <w:kern w:val="0"/>
                <w:sz w:val="14"/>
                <w:szCs w:val="14"/>
              </w:rPr>
              <w:t>   </w:t>
            </w:r>
            <w:r>
              <w:rPr>
                <w:rFonts w:hint="eastAsia" w:ascii="宋体" w:hAnsi="宋体" w:cs="宋体"/>
                <w:color w:val="000000"/>
                <w:kern w:val="0"/>
                <w:szCs w:val="24"/>
              </w:rPr>
              <w:t>保护倒换时间：倒换时间≤50ms；</w:t>
            </w:r>
          </w:p>
        </w:tc>
      </w:tr>
      <w:tr>
        <w:tblPrEx>
          <w:tblCellMar>
            <w:top w:w="0" w:type="dxa"/>
            <w:left w:w="108" w:type="dxa"/>
            <w:bottom w:w="0" w:type="dxa"/>
            <w:right w:w="108" w:type="dxa"/>
          </w:tblCellMar>
        </w:tblPrEx>
        <w:trPr>
          <w:trHeight w:val="624"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（7）</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丢包率：在正常带宽负荷下（负荷小于70％）≤1%；</w:t>
            </w:r>
          </w:p>
        </w:tc>
      </w:tr>
      <w:tr>
        <w:trPr>
          <w:trHeight w:val="312"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（8）</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网内热点网站的Ping网络时延：≤50ms。</w:t>
            </w:r>
          </w:p>
        </w:tc>
      </w:tr>
      <w:tr>
        <w:tblPrEx>
          <w:tblCellMar>
            <w:top w:w="0" w:type="dxa"/>
            <w:left w:w="108" w:type="dxa"/>
            <w:bottom w:w="0" w:type="dxa"/>
            <w:right w:w="108" w:type="dxa"/>
          </w:tblCellMar>
        </w:tblPrEx>
        <w:trPr>
          <w:trHeight w:val="624"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7</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供应商人员及网络覆盖内蒙古辖区，且技术力量强、维护人员多。</w:t>
            </w:r>
          </w:p>
        </w:tc>
      </w:tr>
      <w:tr>
        <w:tblPrEx>
          <w:tblCellMar>
            <w:top w:w="0" w:type="dxa"/>
            <w:left w:w="108" w:type="dxa"/>
            <w:bottom w:w="0" w:type="dxa"/>
            <w:right w:w="108" w:type="dxa"/>
          </w:tblCellMar>
        </w:tblPrEx>
        <w:trPr>
          <w:trHeight w:val="1560"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8</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提供免费的服务热线电话，接受系统故障保修、使用帮助要求、业务和技术咨询、服务投诉等。应配备足够的咨询人员或技术工程师7×24小时全天候技术支撑。在热线电话发生故障情况下，应提供其它备份的方便和迅速的联系方式。</w:t>
            </w:r>
          </w:p>
        </w:tc>
      </w:tr>
      <w:tr>
        <w:tblPrEx>
          <w:tblCellMar>
            <w:top w:w="0" w:type="dxa"/>
            <w:left w:w="108" w:type="dxa"/>
            <w:bottom w:w="0" w:type="dxa"/>
            <w:right w:w="108" w:type="dxa"/>
          </w:tblCellMar>
        </w:tblPrEx>
        <w:trPr>
          <w:trHeight w:val="936"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9</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供应商对采购人所使用的链路安全负责，并保障非法用户不能通过其它线路从链路层对网络发动攻击，避免非法网络入侵和攻击。</w:t>
            </w:r>
          </w:p>
        </w:tc>
      </w:tr>
      <w:tr>
        <w:tblPrEx>
          <w:tblCellMar>
            <w:top w:w="0" w:type="dxa"/>
            <w:left w:w="108" w:type="dxa"/>
            <w:bottom w:w="0" w:type="dxa"/>
            <w:right w:w="108" w:type="dxa"/>
          </w:tblCellMar>
        </w:tblPrEx>
        <w:trPr>
          <w:trHeight w:val="1248"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供应商所提供服务的标准及质量应符合电信条例的相关规定。若未在约定时间内交付或未达到规定水平，需按照合同约定承担相应违约责任。服务不满足采购人要求，采购人有权终止租赁服务。</w:t>
            </w:r>
          </w:p>
        </w:tc>
      </w:tr>
      <w:tr>
        <w:tblPrEx>
          <w:tblCellMar>
            <w:top w:w="0" w:type="dxa"/>
            <w:left w:w="108" w:type="dxa"/>
            <w:bottom w:w="0" w:type="dxa"/>
            <w:right w:w="108" w:type="dxa"/>
          </w:tblCellMar>
        </w:tblPrEx>
        <w:trPr>
          <w:trHeight w:val="624"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供应商须接受采购人服务考评。</w:t>
            </w:r>
            <w:r>
              <w:rPr>
                <w:rFonts w:ascii="宋体" w:hAnsi="宋体" w:cs="宋体"/>
                <w:color w:val="000000"/>
                <w:kern w:val="0"/>
                <w:szCs w:val="24"/>
              </w:rPr>
              <w:t xml:space="preserve"> </w:t>
            </w:r>
          </w:p>
        </w:tc>
      </w:tr>
      <w:tr>
        <w:tblPrEx>
          <w:tblCellMar>
            <w:top w:w="0" w:type="dxa"/>
            <w:left w:w="108" w:type="dxa"/>
            <w:bottom w:w="0" w:type="dxa"/>
            <w:right w:w="108" w:type="dxa"/>
          </w:tblCellMar>
        </w:tblPrEx>
        <w:trPr>
          <w:trHeight w:val="1248" w:hRule="atLeast"/>
        </w:trPr>
        <w:tc>
          <w:tcPr>
            <w:tcW w:w="510"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供应商须具备售后服务能力，组建不少于10人的售后服务团队。人员不得随意更换，如有人员更换需提前以书面形式告知采购人，并征得采购人同意。</w:t>
            </w:r>
          </w:p>
        </w:tc>
      </w:tr>
      <w:tr>
        <w:trPr>
          <w:trHeight w:val="458" w:hRule="atLeast"/>
        </w:trPr>
        <w:tc>
          <w:tcPr>
            <w:tcW w:w="51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p>
        </w:tc>
        <w:tc>
          <w:tcPr>
            <w:tcW w:w="510" w:type="pct"/>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13</w:t>
            </w:r>
          </w:p>
        </w:tc>
        <w:tc>
          <w:tcPr>
            <w:tcW w:w="3979"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提供3年售后服务。</w:t>
            </w:r>
          </w:p>
        </w:tc>
      </w:tr>
      <w:tr>
        <w:tblPrEx>
          <w:tblCellMar>
            <w:top w:w="0" w:type="dxa"/>
            <w:left w:w="108" w:type="dxa"/>
            <w:bottom w:w="0" w:type="dxa"/>
            <w:right w:w="108" w:type="dxa"/>
          </w:tblCellMar>
        </w:tblPrEx>
        <w:trPr>
          <w:trHeight w:val="673"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sectPr>
          <w:pgSz w:w="11906" w:h="16838"/>
          <w:pgMar w:top="1440" w:right="1800" w:bottom="1440" w:left="1800" w:header="851" w:footer="992" w:gutter="0"/>
          <w:cols w:space="425" w:num="1"/>
          <w:docGrid w:type="lines" w:linePitch="312" w:charSpace="0"/>
        </w:sectPr>
      </w:pPr>
    </w:p>
    <w:p>
      <w:pPr>
        <w:pStyle w:val="3"/>
        <w:rPr>
          <w:rFonts w:hAnsi="宋体"/>
        </w:rPr>
      </w:pPr>
      <w:r>
        <w:rPr>
          <w:rFonts w:hint="eastAsia" w:hAnsi="宋体"/>
        </w:rPr>
        <w:t>附表6</w:t>
      </w:r>
      <w:r>
        <w:rPr>
          <w:rFonts w:hAnsi="宋体"/>
        </w:rPr>
        <w:t xml:space="preserve"> </w:t>
      </w:r>
      <w:r>
        <w:rPr>
          <w:rFonts w:hint="eastAsia" w:hAnsi="宋体"/>
        </w:rPr>
        <w:t>视频监控</w:t>
      </w:r>
    </w:p>
    <w:tbl>
      <w:tblPr>
        <w:tblStyle w:val="17"/>
        <w:tblW w:w="5123" w:type="pct"/>
        <w:tblInd w:w="0" w:type="dxa"/>
        <w:tblLayout w:type="fixed"/>
        <w:tblCellMar>
          <w:top w:w="0" w:type="dxa"/>
          <w:left w:w="108" w:type="dxa"/>
          <w:bottom w:w="0" w:type="dxa"/>
          <w:right w:w="108" w:type="dxa"/>
        </w:tblCellMar>
      </w:tblPr>
      <w:tblGrid>
        <w:gridCol w:w="724"/>
        <w:gridCol w:w="920"/>
        <w:gridCol w:w="2430"/>
        <w:gridCol w:w="3525"/>
        <w:gridCol w:w="697"/>
        <w:gridCol w:w="437"/>
      </w:tblGrid>
      <w:tr>
        <w:tblPrEx>
          <w:tblCellMar>
            <w:top w:w="0" w:type="dxa"/>
            <w:left w:w="108" w:type="dxa"/>
            <w:bottom w:w="0" w:type="dxa"/>
            <w:right w:w="108" w:type="dxa"/>
          </w:tblCellMar>
        </w:tblPrEx>
        <w:trPr>
          <w:trHeight w:val="576" w:hRule="atLeast"/>
        </w:trPr>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527"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b/>
                <w:bCs/>
                <w:color w:val="000000"/>
                <w:kern w:val="0"/>
                <w:szCs w:val="24"/>
              </w:rPr>
            </w:pPr>
            <w:r>
              <w:rPr>
                <w:rFonts w:hint="eastAsia" w:ascii="宋体" w:hAnsi="宋体" w:cs="宋体"/>
                <w:b/>
                <w:bCs/>
                <w:color w:val="000000"/>
                <w:kern w:val="0"/>
                <w:szCs w:val="24"/>
              </w:rPr>
              <w:t>服务项目</w:t>
            </w:r>
          </w:p>
        </w:tc>
        <w:tc>
          <w:tcPr>
            <w:tcW w:w="1391"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399"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52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视频监控</w:t>
            </w: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800万像素网络摄像机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详见服务要求及标准附表6-1</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400万像素网络摄像机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详见服务要求及标准附表6-2</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5</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卡口相机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详见服务要求及标准附表6-3</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10</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智能终端管理盒</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详见服务要求及标准附表6-4</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10</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镜头</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详见服务要求及标准附表6-5</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10</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双通道网络摄像机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详见服务要求及标准附表6-6</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4</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7</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枪球联动网络摄像机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详见服务要求及标准附表6-7</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8</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全景网络摄像机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详见服务要求及标准附表6-8</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夜视网络摄像机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详见服务要求及标准附表6-9</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ascii="宋体" w:hAnsi="宋体" w:cs="宋体"/>
                <w:color w:val="000000" w:themeColor="text1"/>
                <w:kern w:val="0"/>
                <w:szCs w:val="24"/>
                <w14:textFill>
                  <w14:solidFill>
                    <w14:schemeClr w14:val="tx1"/>
                  </w14:solidFill>
                </w14:textFill>
              </w:rPr>
              <w:t>6</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定焦枪型网络摄像机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详见服务要求及标准附表6-10</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二层网管交换机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详见服务要求及标准附表6-1</w:t>
            </w:r>
            <w:r>
              <w:rPr>
                <w:rFonts w:ascii="宋体" w:hAnsi="宋体" w:cs="宋体"/>
                <w:color w:val="000000" w:themeColor="text1"/>
                <w:kern w:val="0"/>
                <w:szCs w:val="24"/>
                <w14:textFill>
                  <w14:solidFill>
                    <w14:schemeClr w14:val="tx1"/>
                  </w14:solidFill>
                </w14:textFill>
              </w:rPr>
              <w:t>1</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非管理工业级交换机</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详见服务要求及标准附表6-1</w:t>
            </w:r>
            <w:r>
              <w:rPr>
                <w:rFonts w:ascii="宋体" w:hAnsi="宋体" w:cs="宋体"/>
                <w:color w:val="000000" w:themeColor="text1"/>
                <w:kern w:val="0"/>
                <w:szCs w:val="24"/>
                <w14:textFill>
                  <w14:solidFill>
                    <w14:schemeClr w14:val="tx1"/>
                  </w14:solidFill>
                </w14:textFill>
              </w:rPr>
              <w:t>2</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w:t>
            </w:r>
            <w:r>
              <w:rPr>
                <w:rFonts w:ascii="宋体" w:hAnsi="宋体" w:cs="宋体"/>
                <w:color w:val="000000" w:themeColor="text1"/>
                <w:kern w:val="0"/>
                <w:szCs w:val="24"/>
                <w14:textFill>
                  <w14:solidFill>
                    <w14:schemeClr w14:val="tx1"/>
                  </w14:solidFill>
                </w14:textFill>
              </w:rPr>
              <w:t>7</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台</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电源适配器</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详见服务要求及标准附表6-1</w:t>
            </w:r>
            <w:r>
              <w:rPr>
                <w:rFonts w:ascii="宋体" w:hAnsi="宋体" w:cs="宋体"/>
                <w:color w:val="000000" w:themeColor="text1"/>
                <w:kern w:val="0"/>
                <w:szCs w:val="24"/>
                <w14:textFill>
                  <w14:solidFill>
                    <w14:schemeClr w14:val="tx1"/>
                  </w14:solidFill>
                </w14:textFill>
              </w:rPr>
              <w:t>3</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w:t>
            </w:r>
            <w:r>
              <w:rPr>
                <w:rFonts w:ascii="宋体" w:hAnsi="宋体" w:cs="宋体"/>
                <w:color w:val="000000" w:themeColor="text1"/>
                <w:kern w:val="0"/>
                <w:szCs w:val="24"/>
                <w14:textFill>
                  <w14:solidFill>
                    <w14:schemeClr w14:val="tx1"/>
                  </w14:solidFill>
                </w14:textFill>
              </w:rPr>
              <w:t>7</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套</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13</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视频综合管理平台</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详见服务要求及标准附表6-1</w:t>
            </w:r>
            <w:r>
              <w:rPr>
                <w:rFonts w:ascii="宋体" w:hAnsi="宋体" w:cs="宋体"/>
                <w:color w:val="000000" w:themeColor="text1"/>
                <w:kern w:val="0"/>
                <w:szCs w:val="24"/>
                <w14:textFill>
                  <w14:solidFill>
                    <w14:schemeClr w14:val="tx1"/>
                  </w14:solidFill>
                </w14:textFill>
              </w:rPr>
              <w:t>4</w:t>
            </w:r>
          </w:p>
        </w:tc>
        <w:tc>
          <w:tcPr>
            <w:tcW w:w="39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套</w:t>
            </w:r>
          </w:p>
        </w:tc>
      </w:tr>
      <w:tr>
        <w:tblPrEx>
          <w:tblCellMar>
            <w:top w:w="0" w:type="dxa"/>
            <w:left w:w="108" w:type="dxa"/>
            <w:bottom w:w="0" w:type="dxa"/>
            <w:right w:w="108" w:type="dxa"/>
          </w:tblCellMar>
        </w:tblPrEx>
        <w:trPr>
          <w:trHeight w:val="312" w:hRule="atLeast"/>
        </w:trPr>
        <w:tc>
          <w:tcPr>
            <w:tcW w:w="41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14</w:t>
            </w:r>
          </w:p>
        </w:tc>
        <w:tc>
          <w:tcPr>
            <w:tcW w:w="52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3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网络服务（三年）</w:t>
            </w:r>
          </w:p>
        </w:tc>
        <w:tc>
          <w:tcPr>
            <w:tcW w:w="2018"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详见服务要求及标准附表6-1</w:t>
            </w:r>
            <w:r>
              <w:rPr>
                <w:rFonts w:ascii="宋体" w:hAnsi="宋体" w:cs="宋体"/>
                <w:color w:val="000000" w:themeColor="text1"/>
                <w:kern w:val="0"/>
                <w:szCs w:val="24"/>
                <w14:textFill>
                  <w14:solidFill>
                    <w14:schemeClr w14:val="tx1"/>
                  </w14:solidFill>
                </w14:textFill>
              </w:rPr>
              <w:t>5</w:t>
            </w:r>
          </w:p>
        </w:tc>
        <w:tc>
          <w:tcPr>
            <w:tcW w:w="399"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ascii="宋体" w:hAnsi="宋体" w:cs="宋体"/>
                <w:color w:val="000000" w:themeColor="text1"/>
                <w:kern w:val="0"/>
                <w:szCs w:val="24"/>
                <w14:textFill>
                  <w14:solidFill>
                    <w14:schemeClr w14:val="tx1"/>
                  </w14:solidFill>
                </w14:textFill>
              </w:rPr>
              <w:t>1</w:t>
            </w:r>
          </w:p>
        </w:tc>
        <w:tc>
          <w:tcPr>
            <w:tcW w:w="2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项</w:t>
            </w:r>
          </w:p>
        </w:tc>
      </w:tr>
      <w:tr>
        <w:tblPrEx>
          <w:tblCellMar>
            <w:top w:w="0" w:type="dxa"/>
            <w:left w:w="108" w:type="dxa"/>
            <w:bottom w:w="0" w:type="dxa"/>
            <w:right w:w="108" w:type="dxa"/>
          </w:tblCellMar>
        </w:tblPrEx>
        <w:trPr>
          <w:trHeight w:val="3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left"/>
              <w:rPr>
                <w:rFonts w:ascii="宋体" w:hAnsi="宋体" w:cs="宋体"/>
                <w:b/>
                <w:bCs/>
                <w:color w:val="000000" w:themeColor="text1"/>
                <w:kern w:val="0"/>
                <w:szCs w:val="24"/>
                <w14:textFill>
                  <w14:solidFill>
                    <w14:schemeClr w14:val="tx1"/>
                  </w14:solidFill>
                </w14:textFill>
              </w:rPr>
            </w:pPr>
            <w:r>
              <w:rPr>
                <w:rFonts w:hint="eastAsia" w:ascii="宋体" w:hAnsi="宋体"/>
                <w:b/>
                <w:bCs/>
                <w:szCs w:val="24"/>
              </w:rPr>
              <w:t>※ 提供原厂授权书（使用招标文件模板）并加盖原厂公章（同一原厂供应商无须重复提供），否则视为无效材料，原厂投标除外。</w:t>
            </w:r>
          </w:p>
        </w:tc>
      </w:tr>
    </w:tbl>
    <w:p>
      <w:pPr>
        <w:rPr>
          <w:rFonts w:ascii="宋体" w:hAnsi="宋体"/>
        </w:rPr>
      </w:pPr>
    </w:p>
    <w:p>
      <w:pPr>
        <w:rPr>
          <w:rFonts w:ascii="宋体" w:hAnsi="宋体"/>
        </w:rPr>
      </w:pPr>
    </w:p>
    <w:p>
      <w:pPr>
        <w:rPr>
          <w:b/>
          <w:bCs/>
        </w:rPr>
      </w:pPr>
      <w:r>
        <w:rPr>
          <w:rFonts w:hint="eastAsia"/>
          <w:b/>
          <w:bCs/>
        </w:rPr>
        <w:t>监控安装点位表</w:t>
      </w:r>
    </w:p>
    <w:tbl>
      <w:tblPr>
        <w:tblStyle w:val="17"/>
        <w:tblW w:w="5000" w:type="pct"/>
        <w:tblInd w:w="0" w:type="dxa"/>
        <w:tblLayout w:type="autofit"/>
        <w:tblCellMar>
          <w:top w:w="0" w:type="dxa"/>
          <w:left w:w="108" w:type="dxa"/>
          <w:bottom w:w="0" w:type="dxa"/>
          <w:right w:w="108" w:type="dxa"/>
        </w:tblCellMar>
      </w:tblPr>
      <w:tblGrid>
        <w:gridCol w:w="722"/>
        <w:gridCol w:w="1314"/>
        <w:gridCol w:w="1309"/>
        <w:gridCol w:w="3065"/>
        <w:gridCol w:w="2112"/>
      </w:tblGrid>
      <w:tr>
        <w:tblPrEx>
          <w:tblCellMar>
            <w:top w:w="0" w:type="dxa"/>
            <w:left w:w="108" w:type="dxa"/>
            <w:bottom w:w="0" w:type="dxa"/>
            <w:right w:w="108" w:type="dxa"/>
          </w:tblCellMar>
        </w:tblPrEx>
        <w:trPr>
          <w:trHeight w:val="648"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 w:val="32"/>
                <w:szCs w:val="32"/>
              </w:rPr>
              <w:t>监控安装点位表</w:t>
            </w:r>
          </w:p>
        </w:tc>
      </w:tr>
      <w:tr>
        <w:tblPrEx>
          <w:tblCellMar>
            <w:top w:w="0" w:type="dxa"/>
            <w:left w:w="108" w:type="dxa"/>
            <w:bottom w:w="0" w:type="dxa"/>
            <w:right w:w="108" w:type="dxa"/>
          </w:tblCellMar>
        </w:tblPrEx>
        <w:trPr>
          <w:trHeight w:val="864"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kern w:val="0"/>
                <w:szCs w:val="24"/>
              </w:rPr>
            </w:pPr>
            <w:r>
              <w:rPr>
                <w:rFonts w:hint="eastAsia" w:ascii="宋体" w:hAnsi="宋体" w:cs="宋体"/>
                <w:b/>
                <w:bCs/>
                <w:kern w:val="0"/>
                <w:szCs w:val="24"/>
              </w:rPr>
              <w:t>序号</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kern w:val="0"/>
                <w:szCs w:val="24"/>
              </w:rPr>
            </w:pPr>
            <w:r>
              <w:rPr>
                <w:rFonts w:hint="eastAsia" w:ascii="宋体" w:hAnsi="宋体" w:cs="宋体"/>
                <w:b/>
                <w:bCs/>
                <w:kern w:val="0"/>
                <w:szCs w:val="24"/>
              </w:rPr>
              <w:t>点位名称</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kern w:val="0"/>
                <w:szCs w:val="24"/>
              </w:rPr>
            </w:pPr>
            <w:r>
              <w:rPr>
                <w:rFonts w:hint="eastAsia" w:ascii="宋体" w:hAnsi="宋体" w:cs="宋体"/>
                <w:b/>
                <w:bCs/>
                <w:kern w:val="0"/>
                <w:szCs w:val="24"/>
              </w:rPr>
              <w:t>摄像头</w:t>
            </w:r>
          </w:p>
          <w:p>
            <w:pPr>
              <w:widowControl/>
              <w:adjustRightInd/>
              <w:snapToGrid/>
              <w:spacing w:line="240" w:lineRule="auto"/>
              <w:jc w:val="center"/>
              <w:rPr>
                <w:rFonts w:ascii="宋体" w:hAnsi="宋体" w:cs="宋体"/>
                <w:b/>
                <w:bCs/>
                <w:kern w:val="0"/>
                <w:szCs w:val="24"/>
              </w:rPr>
            </w:pPr>
            <w:r>
              <w:rPr>
                <w:rFonts w:hint="eastAsia" w:ascii="宋体" w:hAnsi="宋体" w:cs="宋体"/>
                <w:b/>
                <w:bCs/>
                <w:kern w:val="0"/>
                <w:szCs w:val="24"/>
              </w:rPr>
              <w:t>数（个）</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kern w:val="0"/>
                <w:szCs w:val="24"/>
              </w:rPr>
            </w:pPr>
            <w:r>
              <w:rPr>
                <w:rFonts w:hint="eastAsia" w:ascii="宋体" w:hAnsi="宋体" w:cs="宋体"/>
                <w:b/>
                <w:bCs/>
                <w:kern w:val="0"/>
                <w:szCs w:val="24"/>
              </w:rPr>
              <w:t>安装位置</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kern w:val="0"/>
                <w:szCs w:val="24"/>
              </w:rPr>
            </w:pPr>
            <w:r>
              <w:rPr>
                <w:rFonts w:hint="eastAsia" w:ascii="宋体" w:hAnsi="宋体" w:cs="宋体"/>
                <w:b/>
                <w:bCs/>
                <w:kern w:val="0"/>
                <w:szCs w:val="24"/>
              </w:rPr>
              <w:t>设备名称</w:t>
            </w:r>
          </w:p>
        </w:tc>
      </w:tr>
      <w:tr>
        <w:tblPrEx>
          <w:tblCellMar>
            <w:top w:w="0" w:type="dxa"/>
            <w:left w:w="108" w:type="dxa"/>
            <w:bottom w:w="0" w:type="dxa"/>
            <w:right w:w="108" w:type="dxa"/>
          </w:tblCellMar>
        </w:tblPrEx>
        <w:trPr>
          <w:trHeight w:val="531"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火车站</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边防支队办公楼角</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ascii="宋体" w:hAnsi="宋体" w:cs="宋体"/>
                <w:kern w:val="0"/>
                <w:szCs w:val="24"/>
              </w:rPr>
              <w:t>800万像素网络摄像机</w:t>
            </w:r>
          </w:p>
        </w:tc>
      </w:tr>
      <w:tr>
        <w:tblPrEx>
          <w:tblCellMar>
            <w:top w:w="0" w:type="dxa"/>
            <w:left w:w="108" w:type="dxa"/>
            <w:bottom w:w="0" w:type="dxa"/>
            <w:right w:w="108" w:type="dxa"/>
          </w:tblCellMar>
        </w:tblPrEx>
        <w:trPr>
          <w:trHeight w:val="576"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2</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温泉博物馆</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2</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博物馆入口、海神博物馆楼上</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双通道网络摄像机、</w:t>
            </w:r>
            <w:r>
              <w:rPr>
                <w:rFonts w:ascii="宋体" w:hAnsi="宋体" w:cs="宋体"/>
                <w:kern w:val="0"/>
                <w:szCs w:val="24"/>
              </w:rPr>
              <w:t>400万像素网络摄像机</w:t>
            </w:r>
          </w:p>
        </w:tc>
      </w:tr>
      <w:tr>
        <w:tblPrEx>
          <w:tblCellMar>
            <w:top w:w="0" w:type="dxa"/>
            <w:left w:w="108" w:type="dxa"/>
            <w:bottom w:w="0" w:type="dxa"/>
            <w:right w:w="108" w:type="dxa"/>
          </w:tblCellMar>
        </w:tblPrEx>
        <w:trPr>
          <w:trHeight w:val="288"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3</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鹿角湾</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鹿角湾</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枪球联动网络摄像机</w:t>
            </w:r>
          </w:p>
        </w:tc>
      </w:tr>
      <w:tr>
        <w:tblPrEx>
          <w:tblCellMar>
            <w:top w:w="0" w:type="dxa"/>
            <w:left w:w="108" w:type="dxa"/>
            <w:bottom w:w="0" w:type="dxa"/>
            <w:right w:w="108" w:type="dxa"/>
          </w:tblCellMar>
        </w:tblPrEx>
        <w:trPr>
          <w:trHeight w:val="288"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4</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白狼镇林俗村</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林俗村入口</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ascii="宋体" w:hAnsi="宋体" w:cs="宋体"/>
                <w:kern w:val="0"/>
                <w:szCs w:val="24"/>
              </w:rPr>
              <w:t>800万像素网络摄像机</w:t>
            </w:r>
          </w:p>
        </w:tc>
      </w:tr>
      <w:tr>
        <w:tblPrEx>
          <w:tblCellMar>
            <w:top w:w="0" w:type="dxa"/>
            <w:left w:w="108" w:type="dxa"/>
            <w:bottom w:w="0" w:type="dxa"/>
            <w:right w:w="108" w:type="dxa"/>
          </w:tblCellMar>
        </w:tblPrEx>
        <w:trPr>
          <w:trHeight w:val="538"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5</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论坛中心</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北侧矮山上立杆</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夜视网络摄像机</w:t>
            </w:r>
          </w:p>
        </w:tc>
      </w:tr>
      <w:tr>
        <w:tblPrEx>
          <w:tblCellMar>
            <w:top w:w="0" w:type="dxa"/>
            <w:left w:w="108" w:type="dxa"/>
            <w:bottom w:w="0" w:type="dxa"/>
            <w:right w:w="108" w:type="dxa"/>
          </w:tblCellMar>
        </w:tblPrEx>
        <w:trPr>
          <w:trHeight w:val="576"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6</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西口</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2</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信号塔、民宿区</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双通道网络摄像机、夜视网络摄像机</w:t>
            </w:r>
          </w:p>
        </w:tc>
      </w:tr>
      <w:tr>
        <w:tblPrEx>
          <w:tblCellMar>
            <w:top w:w="0" w:type="dxa"/>
            <w:left w:w="108" w:type="dxa"/>
            <w:bottom w:w="0" w:type="dxa"/>
            <w:right w:w="108" w:type="dxa"/>
          </w:tblCellMar>
        </w:tblPrEx>
        <w:trPr>
          <w:trHeight w:val="288"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7</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国门</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3</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交通信号杆</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夜视网络摄像机、</w:t>
            </w:r>
            <w:r>
              <w:rPr>
                <w:rFonts w:ascii="宋体" w:hAnsi="宋体" w:cs="宋体"/>
                <w:kern w:val="0"/>
                <w:szCs w:val="24"/>
              </w:rPr>
              <w:t>400万像素网络摄像机</w:t>
            </w:r>
          </w:p>
        </w:tc>
      </w:tr>
      <w:tr>
        <w:tblPrEx>
          <w:tblCellMar>
            <w:top w:w="0" w:type="dxa"/>
            <w:left w:w="108" w:type="dxa"/>
            <w:bottom w:w="0" w:type="dxa"/>
            <w:right w:w="108" w:type="dxa"/>
          </w:tblCellMar>
        </w:tblPrEx>
        <w:trPr>
          <w:trHeight w:val="576"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8</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达沃斯-内蒙古银行</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2</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高点东南角、西北角</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全景网络摄像机</w:t>
            </w:r>
          </w:p>
        </w:tc>
      </w:tr>
      <w:tr>
        <w:tblPrEx>
          <w:tblCellMar>
            <w:top w:w="0" w:type="dxa"/>
            <w:left w:w="108" w:type="dxa"/>
            <w:bottom w:w="0" w:type="dxa"/>
            <w:right w:w="108" w:type="dxa"/>
          </w:tblCellMar>
        </w:tblPrEx>
        <w:trPr>
          <w:trHeight w:val="576"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9</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五里泉</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2</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泉眼木房及立杆</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双通道网络摄像机、</w:t>
            </w:r>
            <w:r>
              <w:rPr>
                <w:rFonts w:ascii="宋体" w:hAnsi="宋体" w:cs="宋体"/>
                <w:kern w:val="0"/>
                <w:szCs w:val="24"/>
              </w:rPr>
              <w:t>800万像素网络摄像机</w:t>
            </w:r>
          </w:p>
        </w:tc>
      </w:tr>
      <w:tr>
        <w:trPr>
          <w:trHeight w:val="437"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10</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出入城区</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10</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交通信号杆</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卡口相机</w:t>
            </w:r>
          </w:p>
        </w:tc>
      </w:tr>
      <w:tr>
        <w:trPr>
          <w:trHeight w:val="288"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11</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奥伦布坎</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2</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信号塔</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夜视网络摄像机、枪球联动网络摄像机</w:t>
            </w:r>
          </w:p>
        </w:tc>
      </w:tr>
      <w:tr>
        <w:trPr>
          <w:trHeight w:val="288"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r>
              <w:rPr>
                <w:rFonts w:ascii="宋体" w:hAnsi="宋体" w:cs="宋体"/>
                <w:kern w:val="0"/>
                <w:szCs w:val="24"/>
              </w:rPr>
              <w:t>2</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北纬</w:t>
            </w:r>
            <w:r>
              <w:rPr>
                <w:rFonts w:ascii="宋体" w:hAnsi="宋体" w:cs="宋体"/>
                <w:kern w:val="0"/>
                <w:szCs w:val="24"/>
              </w:rPr>
              <w:t>47度酒吧</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酒吧对面酒店</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夜视网络摄像机</w:t>
            </w:r>
          </w:p>
        </w:tc>
      </w:tr>
      <w:tr>
        <w:tblPrEx>
          <w:tblCellMar>
            <w:top w:w="0" w:type="dxa"/>
            <w:left w:w="108" w:type="dxa"/>
            <w:bottom w:w="0" w:type="dxa"/>
            <w:right w:w="108" w:type="dxa"/>
          </w:tblCellMar>
        </w:tblPrEx>
        <w:trPr>
          <w:trHeight w:val="576"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13</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爱国主义教育基地</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碉堡附近空地</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夜视网络摄像机</w:t>
            </w:r>
          </w:p>
        </w:tc>
      </w:tr>
      <w:tr>
        <w:tblPrEx>
          <w:tblCellMar>
            <w:top w:w="0" w:type="dxa"/>
            <w:left w:w="108" w:type="dxa"/>
            <w:bottom w:w="0" w:type="dxa"/>
            <w:right w:w="108" w:type="dxa"/>
          </w:tblCellMar>
        </w:tblPrEx>
        <w:trPr>
          <w:trHeight w:val="288"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14</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白狼峰景区</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原有监控杆</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枪球联动网络摄像机</w:t>
            </w:r>
          </w:p>
        </w:tc>
      </w:tr>
      <w:tr>
        <w:tblPrEx>
          <w:tblCellMar>
            <w:top w:w="0" w:type="dxa"/>
            <w:left w:w="108" w:type="dxa"/>
            <w:bottom w:w="0" w:type="dxa"/>
            <w:right w:w="108" w:type="dxa"/>
          </w:tblCellMar>
        </w:tblPrEx>
        <w:trPr>
          <w:trHeight w:val="288"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15</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森林浴道</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北侧矮山上立杆</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双通道网络摄像机</w:t>
            </w:r>
          </w:p>
        </w:tc>
      </w:tr>
      <w:tr>
        <w:tblPrEx>
          <w:tblCellMar>
            <w:top w:w="0" w:type="dxa"/>
            <w:left w:w="108" w:type="dxa"/>
            <w:bottom w:w="0" w:type="dxa"/>
            <w:right w:w="108" w:type="dxa"/>
          </w:tblCellMar>
        </w:tblPrEx>
        <w:trPr>
          <w:trHeight w:val="576"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16</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伊尔施游客集散中心</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伊尔施游客集散中心</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ascii="宋体" w:hAnsi="宋体" w:cs="宋体"/>
                <w:kern w:val="0"/>
                <w:szCs w:val="24"/>
              </w:rPr>
              <w:t>400万像素网络摄像机</w:t>
            </w:r>
          </w:p>
        </w:tc>
      </w:tr>
      <w:tr>
        <w:trPr>
          <w:trHeight w:val="576"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17</w:t>
            </w:r>
          </w:p>
        </w:tc>
        <w:tc>
          <w:tcPr>
            <w:tcW w:w="77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阿尔山市游客服务中心</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3</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阿尔山市游客服务中心</w:t>
            </w:r>
          </w:p>
        </w:tc>
        <w:tc>
          <w:tcPr>
            <w:tcW w:w="12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kern w:val="0"/>
                <w:szCs w:val="24"/>
              </w:rPr>
            </w:pPr>
            <w:r>
              <w:rPr>
                <w:rFonts w:ascii="宋体" w:hAnsi="宋体" w:cs="宋体"/>
                <w:kern w:val="0"/>
                <w:szCs w:val="24"/>
              </w:rPr>
              <w:t>400万像素网络摄像机</w:t>
            </w:r>
            <w:r>
              <w:rPr>
                <w:rFonts w:hint="eastAsia" w:ascii="宋体" w:hAnsi="宋体" w:cs="宋体"/>
                <w:kern w:val="0"/>
                <w:szCs w:val="24"/>
              </w:rPr>
              <w:t>、定焦枪形网络摄像机</w:t>
            </w:r>
          </w:p>
        </w:tc>
      </w:tr>
      <w:tr>
        <w:tblPrEx>
          <w:tblCellMar>
            <w:top w:w="0" w:type="dxa"/>
            <w:left w:w="108" w:type="dxa"/>
            <w:bottom w:w="0" w:type="dxa"/>
            <w:right w:w="108" w:type="dxa"/>
          </w:tblCellMar>
        </w:tblPrEx>
        <w:trPr>
          <w:trHeight w:val="468" w:hRule="atLeast"/>
        </w:trPr>
        <w:tc>
          <w:tcPr>
            <w:tcW w:w="11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合计</w:t>
            </w:r>
          </w:p>
        </w:tc>
        <w:tc>
          <w:tcPr>
            <w:tcW w:w="76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ascii="宋体" w:hAnsi="宋体" w:cs="宋体"/>
                <w:kern w:val="0"/>
                <w:szCs w:val="24"/>
              </w:rPr>
              <w:t>35</w:t>
            </w:r>
          </w:p>
        </w:tc>
        <w:tc>
          <w:tcPr>
            <w:tcW w:w="179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kern w:val="0"/>
                <w:szCs w:val="24"/>
              </w:rPr>
            </w:pPr>
            <w:r>
              <w:rPr>
                <w:rFonts w:hint="eastAsia" w:ascii="宋体" w:hAnsi="宋体" w:cs="宋体"/>
                <w:kern w:val="0"/>
                <w:szCs w:val="24"/>
              </w:rPr>
              <w:t>　</w:t>
            </w:r>
          </w:p>
        </w:tc>
        <w:tc>
          <w:tcPr>
            <w:tcW w:w="1240" w:type="pct"/>
            <w:tcBorders>
              <w:top w:val="nil"/>
              <w:left w:val="nil"/>
              <w:bottom w:val="single" w:color="auto" w:sz="4" w:space="0"/>
              <w:right w:val="single" w:color="auto" w:sz="4" w:space="0"/>
            </w:tcBorders>
            <w:shd w:val="clear" w:color="auto" w:fill="auto"/>
            <w:vAlign w:val="bottom"/>
          </w:tcPr>
          <w:p>
            <w:pPr>
              <w:widowControl/>
              <w:adjustRightInd/>
              <w:snapToGrid/>
              <w:spacing w:line="240" w:lineRule="auto"/>
              <w:jc w:val="left"/>
              <w:rPr>
                <w:rFonts w:ascii="宋体" w:hAnsi="宋体" w:cs="宋体"/>
                <w:kern w:val="0"/>
                <w:szCs w:val="24"/>
              </w:rPr>
            </w:pPr>
            <w:r>
              <w:rPr>
                <w:rFonts w:hint="eastAsia" w:ascii="宋体" w:hAnsi="宋体" w:cs="宋体"/>
                <w:kern w:val="0"/>
                <w:szCs w:val="24"/>
              </w:rPr>
              <w:t>　</w:t>
            </w:r>
          </w:p>
        </w:tc>
      </w:tr>
    </w:tbl>
    <w:p/>
    <w:p>
      <w:pPr>
        <w:pStyle w:val="4"/>
        <w:rPr>
          <w:highlight w:val="red"/>
        </w:rPr>
        <w:sectPr>
          <w:pgSz w:w="11906" w:h="16838"/>
          <w:pgMar w:top="1440" w:right="1800" w:bottom="1440" w:left="1800" w:header="851" w:footer="992" w:gutter="0"/>
          <w:cols w:space="425" w:num="1"/>
          <w:docGrid w:type="lines" w:linePitch="312" w:charSpace="0"/>
        </w:sectPr>
      </w:pPr>
    </w:p>
    <w:p>
      <w:pPr>
        <w:pStyle w:val="4"/>
      </w:pPr>
      <w:r>
        <w:rPr>
          <w:rFonts w:hint="eastAsia"/>
        </w:rPr>
        <w:t>6-</w:t>
      </w:r>
      <w:r>
        <w:t>1 800万像素网络摄像机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jc w:val="left"/>
              <w:rPr>
                <w:rFonts w:ascii="宋体" w:hAnsi="宋体" w:cs="Times New Roman"/>
                <w:b/>
                <w:bCs/>
                <w:kern w:val="0"/>
                <w:szCs w:val="20"/>
              </w:rPr>
            </w:pPr>
            <w:r>
              <w:rPr>
                <w:rFonts w:hint="eastAsia" w:ascii="宋体" w:hAnsi="宋体" w:cs="Times New Roman"/>
                <w:b/>
                <w:bCs/>
                <w:kern w:val="0"/>
                <w:szCs w:val="20"/>
              </w:rPr>
              <w:t>参数性质</w:t>
            </w:r>
          </w:p>
        </w:tc>
        <w:tc>
          <w:tcPr>
            <w:tcW w:w="567" w:type="dxa"/>
            <w:vAlign w:val="center"/>
          </w:tcPr>
          <w:p>
            <w:pPr>
              <w:jc w:val="left"/>
              <w:rPr>
                <w:rFonts w:ascii="宋体" w:hAnsi="宋体" w:cs="Times New Roman"/>
                <w:b/>
                <w:bCs/>
                <w:kern w:val="0"/>
                <w:szCs w:val="20"/>
              </w:rPr>
            </w:pPr>
            <w:r>
              <w:rPr>
                <w:rFonts w:hint="eastAsia" w:ascii="宋体" w:hAnsi="宋体" w:cs="Times New Roman"/>
                <w:b/>
                <w:bCs/>
                <w:kern w:val="0"/>
                <w:szCs w:val="20"/>
              </w:rPr>
              <w:t>序号</w:t>
            </w:r>
          </w:p>
        </w:tc>
        <w:tc>
          <w:tcPr>
            <w:tcW w:w="7025" w:type="dxa"/>
            <w:vAlign w:val="center"/>
          </w:tcPr>
          <w:p>
            <w:pPr>
              <w:jc w:val="left"/>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1</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像素应不低于：全景 800万 细节 800万，分辨率不低于：全景 3840×2160 细节 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vAlign w:val="center"/>
          </w:tcPr>
          <w:p>
            <w:pPr>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2</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设备最低照度应不弱于：</w:t>
            </w:r>
          </w:p>
          <w:p>
            <w:pPr>
              <w:spacing w:line="276" w:lineRule="auto"/>
              <w:jc w:val="left"/>
              <w:rPr>
                <w:rFonts w:ascii="宋体" w:hAnsi="宋体" w:cs="Times New Roman"/>
                <w:kern w:val="0"/>
                <w:szCs w:val="20"/>
              </w:rPr>
            </w:pPr>
            <w:r>
              <w:rPr>
                <w:rFonts w:hint="eastAsia" w:ascii="宋体" w:hAnsi="宋体" w:cs="Times New Roman"/>
                <w:kern w:val="0"/>
                <w:szCs w:val="20"/>
              </w:rPr>
              <w:t>全景摄像机：彩色：0.0002lx；</w:t>
            </w:r>
          </w:p>
          <w:p>
            <w:pPr>
              <w:spacing w:line="276" w:lineRule="auto"/>
              <w:jc w:val="left"/>
              <w:rPr>
                <w:rFonts w:ascii="宋体" w:hAnsi="宋体" w:cs="Times New Roman"/>
                <w:kern w:val="0"/>
                <w:szCs w:val="20"/>
              </w:rPr>
            </w:pPr>
            <w:r>
              <w:rPr>
                <w:rFonts w:hint="eastAsia" w:ascii="宋体" w:hAnsi="宋体" w:cs="Times New Roman"/>
                <w:kern w:val="0"/>
                <w:szCs w:val="20"/>
              </w:rPr>
              <w:t>黑白：0.0001lx；细节摄像机：</w:t>
            </w:r>
          </w:p>
          <w:p>
            <w:pPr>
              <w:spacing w:line="276" w:lineRule="auto"/>
              <w:jc w:val="left"/>
              <w:rPr>
                <w:rFonts w:ascii="宋体" w:hAnsi="宋体" w:cs="Times New Roman"/>
                <w:kern w:val="0"/>
                <w:szCs w:val="20"/>
              </w:rPr>
            </w:pPr>
            <w:r>
              <w:rPr>
                <w:rFonts w:hint="eastAsia" w:ascii="宋体" w:hAnsi="宋体" w:cs="Times New Roman"/>
                <w:kern w:val="0"/>
                <w:szCs w:val="20"/>
              </w:rPr>
              <w:t>彩色：0.0002lx；黑白：0.0001lx</w:t>
            </w:r>
          </w:p>
          <w:p>
            <w:pPr>
              <w:spacing w:line="276" w:lineRule="auto"/>
              <w:jc w:val="left"/>
              <w:rPr>
                <w:rFonts w:ascii="宋体" w:hAnsi="宋体" w:cs="Times New Roman"/>
                <w:kern w:val="0"/>
                <w:szCs w:val="20"/>
              </w:rPr>
            </w:pPr>
            <w:r>
              <w:rPr>
                <w:rFonts w:hint="eastAsia" w:ascii="宋体" w:hAnsi="宋体" w:cs="Times New Roman"/>
                <w:b/>
                <w:bCs/>
                <w:kern w:val="0"/>
                <w:szCs w:val="20"/>
              </w:rPr>
              <w:t>（</w:t>
            </w:r>
            <w:r>
              <w:rPr>
                <w:rFonts w:hint="eastAsia" w:ascii="宋体" w:hAnsi="宋体" w:cs="宋体"/>
                <w:b/>
                <w:bCs/>
                <w:kern w:val="0"/>
                <w:szCs w:val="24"/>
              </w:rPr>
              <w:t>要求投标人取得产品供应商原厂授权并</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r>
              <w:rPr>
                <w:rFonts w:hint="eastAsia" w:ascii="宋体" w:hAnsi="宋体" w:cs="Times New Roman"/>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3</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设备补光距离应不少于：</w:t>
            </w:r>
          </w:p>
          <w:p>
            <w:pPr>
              <w:spacing w:line="276" w:lineRule="auto"/>
              <w:jc w:val="left"/>
              <w:rPr>
                <w:rFonts w:ascii="宋体" w:hAnsi="宋体" w:cs="Times New Roman"/>
                <w:kern w:val="0"/>
                <w:szCs w:val="20"/>
              </w:rPr>
            </w:pPr>
            <w:r>
              <w:rPr>
                <w:rFonts w:hint="eastAsia" w:ascii="宋体" w:hAnsi="宋体" w:cs="Times New Roman"/>
                <w:kern w:val="0"/>
                <w:szCs w:val="20"/>
              </w:rPr>
              <w:t>全景 白光：20m（人脸），30m（结构化） 细节 200m（柔光）；</w:t>
            </w:r>
          </w:p>
          <w:p>
            <w:pPr>
              <w:spacing w:line="276" w:lineRule="auto"/>
              <w:jc w:val="left"/>
              <w:rPr>
                <w:rFonts w:ascii="宋体" w:hAnsi="宋体" w:cs="Times New Roman"/>
                <w:kern w:val="0"/>
                <w:szCs w:val="20"/>
              </w:rPr>
            </w:pPr>
            <w:r>
              <w:rPr>
                <w:rFonts w:hint="eastAsia" w:ascii="宋体" w:hAnsi="宋体" w:cs="Times New Roman"/>
                <w:kern w:val="0"/>
                <w:szCs w:val="20"/>
              </w:rPr>
              <w:t>补光灯控制功能应满足全景 自动/手动/关闭；细节 倍率优先/自动/手动/关闭。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4</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设备应具备雨刷功能。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5</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 xml:space="preserve">旋转范围应满足：全景： 水平范围：0°~360°连续旋转；垂直范围： 0°～30°  </w:t>
            </w:r>
          </w:p>
          <w:p>
            <w:pPr>
              <w:spacing w:line="276" w:lineRule="auto"/>
              <w:jc w:val="left"/>
              <w:rPr>
                <w:rFonts w:ascii="宋体" w:hAnsi="宋体" w:cs="Times New Roman"/>
                <w:kern w:val="0"/>
                <w:szCs w:val="20"/>
              </w:rPr>
            </w:pPr>
            <w:r>
              <w:rPr>
                <w:rFonts w:hint="eastAsia" w:ascii="宋体" w:hAnsi="宋体" w:cs="Times New Roman"/>
                <w:kern w:val="0"/>
                <w:szCs w:val="20"/>
              </w:rPr>
              <w:t>细节： 水平范围：0°~340° 垂直范围：-10°~+180°。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6</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支持3D定位联动功能，框选全景通道预览画面中的任意区域，在旋转角度范围允许的条件下，设备全景通道预览画面可将该区域处于屏幕中心位置，同时联动细节通道预览画面对该区域进行放大或缩小并且聚焦</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r>
              <w:rPr>
                <w:rFonts w:hint="eastAsia" w:ascii="宋体" w:hAnsi="宋体" w:cs="Times New Roman"/>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7</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设备应支持对视频进行结构化、通用行为分析、人脸识别和人员布控识别5种智能方案</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8</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设备智能功能切换是应支持快速智能切换，当更换当前智能模式时设备不需重启，新智能使能后即可生效</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9</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设备应支持三种跟踪模式:跟踪到全景目标消失、跟踪到细节目标消失或自定义选择跟踪到全景目标消失；</w:t>
            </w:r>
          </w:p>
          <w:p>
            <w:pPr>
              <w:spacing w:line="276" w:lineRule="auto"/>
              <w:jc w:val="left"/>
              <w:rPr>
                <w:rFonts w:ascii="宋体" w:hAnsi="宋体" w:cs="Times New Roman"/>
                <w:kern w:val="0"/>
                <w:szCs w:val="20"/>
              </w:rPr>
            </w:pPr>
            <w:r>
              <w:rPr>
                <w:rFonts w:hint="eastAsia" w:ascii="宋体" w:hAnsi="宋体" w:cs="Times New Roman"/>
                <w:kern w:val="0"/>
                <w:szCs w:val="20"/>
              </w:rPr>
              <w:t>全景检测到目标后联动细节跟踪，并抓拍及提取属性，直到目标在全景画面消失，细节结束跟踪回到原位置;</w:t>
            </w:r>
          </w:p>
          <w:p>
            <w:pPr>
              <w:spacing w:line="276" w:lineRule="auto"/>
              <w:jc w:val="left"/>
              <w:rPr>
                <w:rFonts w:ascii="宋体" w:hAnsi="宋体" w:cs="Times New Roman"/>
                <w:kern w:val="0"/>
                <w:szCs w:val="20"/>
              </w:rPr>
            </w:pPr>
            <w:r>
              <w:rPr>
                <w:rFonts w:hint="eastAsia" w:ascii="宋体" w:hAnsi="宋体" w:cs="Times New Roman"/>
                <w:kern w:val="0"/>
                <w:szCs w:val="20"/>
              </w:rPr>
              <w:t>选择跟踪到细节目标消失:全景检测到目标后联动细节跟踪，并抓拍及提取属性，目标在全景画面消失后，细节接力定位此目标继续跟踪，直到目标在细节画面中消失，细节结束跟踪回到原位;</w:t>
            </w:r>
          </w:p>
          <w:p>
            <w:pPr>
              <w:spacing w:line="276" w:lineRule="auto"/>
              <w:jc w:val="left"/>
              <w:rPr>
                <w:rFonts w:ascii="宋体" w:hAnsi="宋体" w:cs="Times New Roman"/>
                <w:kern w:val="0"/>
                <w:szCs w:val="20"/>
              </w:rPr>
            </w:pPr>
            <w:r>
              <w:rPr>
                <w:rFonts w:hint="eastAsia" w:ascii="宋体" w:hAnsi="宋体" w:cs="Times New Roman"/>
                <w:kern w:val="0"/>
                <w:szCs w:val="20"/>
              </w:rPr>
              <w:t>自定义:可配置跟踪时间，跟踪时间到了之后，细节回到原位置</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10</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设备应支持数量统计报表功能，可对监视画面中出现的行人、机动车、非机动车分别累计计数，可根据时间段查询统计报表，并可将数据叠加在监视画面上，数据可手动清零</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left"/>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11</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具有至少1个RJ45网络接口、1个音频输入接口、1个音频输出接口、7个报警输入接口、2个报警输出接口、1个RS485接口，1个CVBS模拟视频输出接口、1个复位按妞、1个SD卡槽。设备应可同时输出全景和细节两路视频图像</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12</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设备应满足视频压缩标准应包含但不限于：Smart H.265;H.265;Smart H.264;H.264B;H.264M;H.264H;MJPEG。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13</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设备应具备至少1个（RJ-45母头网口，应支持10M/100M网络数据）；</w:t>
            </w:r>
          </w:p>
          <w:p>
            <w:pPr>
              <w:spacing w:line="276" w:lineRule="auto"/>
              <w:jc w:val="left"/>
              <w:rPr>
                <w:rFonts w:ascii="宋体" w:hAnsi="宋体" w:cs="Times New Roman"/>
                <w:kern w:val="0"/>
                <w:szCs w:val="20"/>
              </w:rPr>
            </w:pPr>
            <w:r>
              <w:rPr>
                <w:rFonts w:hint="eastAsia" w:ascii="宋体" w:hAnsi="宋体" w:cs="Times New Roman"/>
                <w:kern w:val="0"/>
                <w:szCs w:val="20"/>
              </w:rPr>
              <w:t>网络协议应满足：HTTP;HTTPS;TCP/IP;IPv4;RTSP;UDP;SMTP;NTP;DHCP;DNS;DDNS;IPv6;802.1x;SSL;Qos;FTP;UPnP;ICMP;SNMP;SNMPv1/v2c/v3(MIB-2);IGMP;ARP;RTCP;RTP;PPPoE;IPFilter;RTMP;Bonjour;TCP;SMB;NFS。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14</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应支持信息叠加：全景应支持时间；通道；OSD信息；地理位置；字体属性；图片叠加；自定义标题；异常叠加 细节应支持时间；通道；OSD信息；地理位置；字体属性；图片叠加；自定义标题。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1</w:t>
            </w:r>
            <w:r>
              <w:rPr>
                <w:rFonts w:ascii="宋体" w:hAnsi="宋体" w:cs="Times New Roman"/>
                <w:kern w:val="0"/>
                <w:szCs w:val="20"/>
              </w:rPr>
              <w:t>5</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电源电压应适应小范围浮动：电源电压在DC36V±55%范围内变化时，设备应能正常工作。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vAlign w:val="center"/>
          </w:tcPr>
          <w:p>
            <w:pPr>
              <w:jc w:val="left"/>
              <w:rPr>
                <w:rFonts w:ascii="宋体" w:hAnsi="宋体" w:cs="Times New Roman"/>
                <w:kern w:val="0"/>
                <w:szCs w:val="20"/>
              </w:rPr>
            </w:pPr>
          </w:p>
        </w:tc>
        <w:tc>
          <w:tcPr>
            <w:tcW w:w="567" w:type="dxa"/>
            <w:vAlign w:val="center"/>
          </w:tcPr>
          <w:p>
            <w:pPr>
              <w:jc w:val="left"/>
              <w:rPr>
                <w:rFonts w:ascii="宋体" w:hAnsi="宋体" w:cs="Times New Roman"/>
                <w:kern w:val="0"/>
                <w:szCs w:val="20"/>
              </w:rPr>
            </w:pPr>
            <w:r>
              <w:rPr>
                <w:rFonts w:hint="eastAsia" w:ascii="宋体" w:hAnsi="宋体" w:cs="Times New Roman"/>
                <w:kern w:val="0"/>
                <w:szCs w:val="20"/>
              </w:rPr>
              <w:t>1</w:t>
            </w:r>
            <w:r>
              <w:rPr>
                <w:rFonts w:ascii="宋体" w:hAnsi="宋体" w:cs="Times New Roman"/>
                <w:kern w:val="0"/>
                <w:szCs w:val="20"/>
              </w:rPr>
              <w:t>6</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设备工作温度满足：-40℃~+70℃。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w:t>
      </w:r>
      <w:r>
        <w:t>2 400万像素网络摄像机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jc w:val="center"/>
              <w:rPr>
                <w:rFonts w:ascii="宋体" w:hAnsi="宋体" w:cs="Times New Roman"/>
                <w:b/>
                <w:bCs/>
                <w:kern w:val="0"/>
                <w:szCs w:val="20"/>
              </w:rPr>
            </w:pPr>
            <w:r>
              <w:rPr>
                <w:rFonts w:hint="eastAsia" w:ascii="宋体" w:hAnsi="宋体" w:cs="Times New Roman"/>
                <w:b/>
                <w:bCs/>
                <w:kern w:val="0"/>
                <w:szCs w:val="20"/>
              </w:rPr>
              <w:t>参数性质</w:t>
            </w:r>
          </w:p>
        </w:tc>
        <w:tc>
          <w:tcPr>
            <w:tcW w:w="567" w:type="dxa"/>
            <w:vAlign w:val="center"/>
          </w:tcPr>
          <w:p>
            <w:pPr>
              <w:jc w:val="center"/>
              <w:rPr>
                <w:rFonts w:ascii="宋体" w:hAnsi="宋体" w:cs="Times New Roman"/>
                <w:b/>
                <w:bCs/>
                <w:kern w:val="0"/>
                <w:szCs w:val="20"/>
              </w:rPr>
            </w:pPr>
            <w:r>
              <w:rPr>
                <w:rFonts w:hint="eastAsia" w:ascii="宋体" w:hAnsi="宋体" w:cs="Times New Roman"/>
                <w:b/>
                <w:bCs/>
                <w:kern w:val="0"/>
                <w:szCs w:val="20"/>
              </w:rPr>
              <w:t>序号</w:t>
            </w:r>
          </w:p>
        </w:tc>
        <w:tc>
          <w:tcPr>
            <w:tcW w:w="7025" w:type="dxa"/>
            <w:vAlign w:val="center"/>
          </w:tcPr>
          <w:p>
            <w:pPr>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jc w:val="center"/>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1</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具备不少于一个1/1.8英寸靶面CMOS图像传感器、1颗CPU、GPU、NPU一体化芯片、1个麦克风和1个扬声器、1个RJ45网络接口、1个BNC接口、2路音频输入、1路音频输出、2路报警输入、2路报警输出、1个电源返送接口、1个RS485接口、1个复位按键和1个SD卡槽。设备宜采用AC220V转DC12V或POE供电。</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04" w:type="dxa"/>
            <w:vAlign w:val="center"/>
          </w:tcPr>
          <w:p>
            <w:pPr>
              <w:jc w:val="center"/>
              <w:rPr>
                <w:rFonts w:ascii="宋体" w:hAnsi="宋体" w:cs="Times New Roman"/>
                <w:kern w:val="0"/>
                <w:szCs w:val="20"/>
              </w:rPr>
            </w:pP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2</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像素应不低于：400万；最大分辨率不低于：2560×1440；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jc w:val="center"/>
              <w:rPr>
                <w:rFonts w:ascii="宋体" w:hAnsi="宋体" w:cs="Times New Roman"/>
                <w:kern w:val="0"/>
                <w:szCs w:val="20"/>
              </w:rPr>
            </w:pP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3</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设备照度应满足：0.002Lux（彩色模式）；0.0002Lux（黑白模式）；0Lux（补光灯开启）。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center"/>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4</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为适应安装复杂情况，设备应支持进行角度调整,垂直调整角度范围不小于0~70°</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center"/>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5</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为适应安装复杂情况，设备应支持高度自适应功能开关设置,可根据设备安装高度、安装角度自适应调整视场角及检测距离</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center"/>
              <w:rPr>
                <w:rFonts w:ascii="宋体" w:hAnsi="宋体" w:cs="Times New Roman"/>
                <w:kern w:val="0"/>
                <w:szCs w:val="20"/>
              </w:rPr>
            </w:pP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6</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支持对以下情况进行报警：无SD卡；SD卡空间不足；SD卡出错；网络断开；IP冲突；非法访问；动态检测；视频遮挡；绊线入侵；区域入侵；快速移动；物品遗留；物品搬移；徘徊检测；人员聚集；停车检测；场景变更；音频异常侦测；电压检测；外部报警；人脸检测；区域内人数统计；滞留报警；人数统计；人数异常检测；安全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jc w:val="center"/>
              <w:rPr>
                <w:rFonts w:ascii="宋体" w:hAnsi="宋体" w:cs="Times New Roman"/>
                <w:kern w:val="0"/>
                <w:szCs w:val="20"/>
              </w:rPr>
            </w:pP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7</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设备至少应具备1个（RJ-45网口，支持10M/100M/1000M 网络数据）；网络协议应满足</w:t>
            </w:r>
          </w:p>
          <w:p>
            <w:pPr>
              <w:spacing w:line="276" w:lineRule="auto"/>
              <w:jc w:val="left"/>
              <w:rPr>
                <w:rFonts w:ascii="宋体" w:hAnsi="宋体" w:cs="Times New Roman"/>
                <w:kern w:val="0"/>
                <w:szCs w:val="20"/>
              </w:rPr>
            </w:pPr>
            <w:r>
              <w:rPr>
                <w:rFonts w:hint="eastAsia" w:ascii="宋体" w:hAnsi="宋体" w:cs="Times New Roman"/>
                <w:kern w:val="0"/>
                <w:szCs w:val="20"/>
              </w:rPr>
              <w:t>IPv4；IPv6；HTTP；TCP；UDP；ARP；RTP ；RTSP；RTCP；RTMP；SMTP；FTP；SFTP；DHCP；DNS；DDNS；QoS；UPnP；NTP；Multicast；ICMP；IGMP；NFS；PPPoE；SNMP。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04" w:type="dxa"/>
            <w:vAlign w:val="center"/>
          </w:tcPr>
          <w:p>
            <w:pPr>
              <w:jc w:val="center"/>
              <w:rPr>
                <w:rFonts w:ascii="宋体" w:hAnsi="宋体" w:cs="Times New Roman"/>
                <w:kern w:val="0"/>
                <w:szCs w:val="20"/>
              </w:rPr>
            </w:pPr>
            <w:r>
              <w:rPr>
                <w:rFonts w:hint="eastAsia" w:ascii="宋体" w:hAnsi="宋体" w:cs="Times New Roman"/>
                <w:kern w:val="0"/>
                <w:szCs w:val="20"/>
              </w:rPr>
              <w:t>√</w:t>
            </w: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8</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支持叠加不少于20行宇符,字符应可选择项包括通道名称,时间、地理位置;应可设置字体颜色、背景和设置字符大小为最大、大、中,小共4档,字体边缘部分可根据字体颜色进行反色,支持文字左右对齐,可设置叠加位置,字符叠加字库支持矢量类型</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vAlign w:val="center"/>
          </w:tcPr>
          <w:p>
            <w:pPr>
              <w:jc w:val="center"/>
              <w:rPr>
                <w:rFonts w:ascii="宋体" w:hAnsi="宋体" w:cs="Times New Roman"/>
                <w:kern w:val="0"/>
                <w:szCs w:val="20"/>
              </w:rPr>
            </w:pP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9</w:t>
            </w:r>
          </w:p>
        </w:tc>
        <w:tc>
          <w:tcPr>
            <w:tcW w:w="7025" w:type="dxa"/>
            <w:vAlign w:val="center"/>
          </w:tcPr>
          <w:p>
            <w:pPr>
              <w:spacing w:line="276" w:lineRule="auto"/>
              <w:rPr>
                <w:rFonts w:ascii="宋体" w:hAnsi="宋体" w:cs="Times New Roman"/>
                <w:kern w:val="0"/>
                <w:szCs w:val="20"/>
              </w:rPr>
            </w:pPr>
            <w:r>
              <w:rPr>
                <w:rFonts w:hint="eastAsia" w:ascii="宋体" w:hAnsi="宋体" w:cs="Times New Roman"/>
                <w:kern w:val="0"/>
                <w:szCs w:val="20"/>
              </w:rPr>
              <w:t>电源电压应适应小范围浮动：DC12V（±30%）；POE（802.3af）。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4" w:type="dxa"/>
            <w:vAlign w:val="center"/>
          </w:tcPr>
          <w:p>
            <w:pPr>
              <w:jc w:val="center"/>
              <w:rPr>
                <w:rFonts w:ascii="宋体" w:hAnsi="宋体" w:cs="Times New Roman"/>
                <w:kern w:val="0"/>
                <w:szCs w:val="20"/>
              </w:rPr>
            </w:pPr>
          </w:p>
        </w:tc>
        <w:tc>
          <w:tcPr>
            <w:tcW w:w="567" w:type="dxa"/>
            <w:vAlign w:val="center"/>
          </w:tcPr>
          <w:p>
            <w:pPr>
              <w:jc w:val="center"/>
              <w:rPr>
                <w:rFonts w:ascii="宋体" w:hAnsi="宋体" w:cs="Times New Roman"/>
                <w:kern w:val="0"/>
                <w:szCs w:val="20"/>
              </w:rPr>
            </w:pPr>
            <w:r>
              <w:rPr>
                <w:rFonts w:hint="eastAsia" w:ascii="宋体" w:hAnsi="宋体" w:cs="Times New Roman"/>
                <w:kern w:val="0"/>
                <w:szCs w:val="20"/>
              </w:rPr>
              <w:t>1</w:t>
            </w:r>
            <w:r>
              <w:rPr>
                <w:rFonts w:ascii="宋体" w:hAnsi="宋体" w:cs="Times New Roman"/>
                <w:kern w:val="0"/>
                <w:szCs w:val="20"/>
              </w:rPr>
              <w:t>0</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设备工作温度满足：-40℃~+60℃；防护等级：IP67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296" w:type="dxa"/>
            <w:gridSpan w:val="3"/>
            <w:vAlign w:val="center"/>
          </w:tcPr>
          <w:p>
            <w:pPr>
              <w:jc w:val="left"/>
              <w:rPr>
                <w:rFonts w:ascii="宋体" w:hAnsi="宋体" w:cs="Times New Roman"/>
                <w:kern w:val="0"/>
                <w:szCs w:val="20"/>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rPr>
          <w:rFonts w:ascii="宋体" w:hAnsi="宋体"/>
          <w:b/>
          <w:bCs/>
        </w:rPr>
        <w:sectPr>
          <w:pgSz w:w="11906" w:h="16838"/>
          <w:pgMar w:top="1440" w:right="1800" w:bottom="1440" w:left="1800" w:header="851" w:footer="992" w:gutter="0"/>
          <w:cols w:space="425" w:num="1"/>
          <w:docGrid w:type="lines" w:linePitch="312" w:charSpace="0"/>
        </w:sectPr>
      </w:pPr>
    </w:p>
    <w:p>
      <w:pPr>
        <w:pStyle w:val="4"/>
      </w:pPr>
      <w:r>
        <w:rPr>
          <w:rFonts w:hint="eastAsia"/>
        </w:rPr>
        <w:t>6-3</w:t>
      </w:r>
      <w:r>
        <w:t xml:space="preserve"> </w:t>
      </w:r>
      <w:r>
        <w:rPr>
          <w:rFonts w:hint="eastAsia"/>
        </w:rPr>
        <w:t>卡口相机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567"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7025"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满足2个100/1000M以太网口（RJ45接口）、1个模拟视频输出接口（BNC接口）、4路报警输入接口、2路报警输出接口、1路音频输入接口，1路音频输出接口、1个DC12V电源输出、1个外同步输入接口、1个TF卡插槽（最大支持存储256 G）、1个硬件恢复默认按钮、4个RS-232接口、2个RS-485接口、2路USB接口</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为保证出入口车辆抓拍清晰，设备应适用不弱于1.1英寸GS-CMOS的传感器，图像分辨率不低于：4096×2824，视频分辨率应满足视频：（4096×2824）/QFHD（3840×2160）/1080P（1920×1080）/UXGA（1600×1200）/720P（1280×720）/D1（704× 576）/CIF（352×288）。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3</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视频压缩标准应满足：H.265;H.264;MJPEG。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4</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支持信息叠加，信息包含时间;地点（通道地址）;车道信息（车道号、车道方向）;车牌信息（车牌及颜色）;车速;车长（线圈模式）;车身颜色;车标;车系;车辆类型;属性信息（非机动车属性、人体属性、人脸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5</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为满足对未乘车游客进行统计，设备应具备目标跟踪抓拍功能，应支持人脸检测、跟踪、抓拍功能；支持在同一视频画面中，可检测、跟踪不小于130个运动人体目标，且抓拍不小于85个运动人脸目标。</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6</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了更好的管理景区车辆进出秩序，加快通行效率，设备应满足以下违法行为检测功能：支持压线、违法变道、不按导向行驶、机占非、通行在尾号限行区域、不按规定车道行驶、占用公交车道、逆行、非占机、违章掉头、黄网格违停、占用应急车道、外地车通行在限行区域、斑马线不礼让行人等违法行车行为检测抓拍功能，在天气晴朗无雾，白天和夜间视频/图片中违法行为清晰可辨，白天违法行车行为捕获率不少于98%，准确率不少于98%；夜间违法行车行为准确率不少于98%，准确率不少于98%。</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7</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景区游客高峰期紧急情况处理优先级排序，设备应支持违章行为优先级抓拍功能：支持根据现场违章抓拍需求通过web界面设置事件优先度，事件优先度1-15可设，设置后可按事件优先度进行违章抓拍及图片存储。</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8</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为保证不同天气环境下画面清晰，设备应具有白平衡模式设置选项，可对 13 种白平衡模式进行设置。</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9</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为了保证时效性，在车辆清晰、无遮挡的情况下，客户端设备与相机直连，从抓拍图片到输出车牌信息的时间不大于18ms。</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10</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对不同交通方式的混合统计，设备应有混合抓拍功能，应支持正面/侧面/背面行人（包括成年人和儿童）的抓拍；支持对骑自行车、骑三轮车、骑电动车、踩平衡车、骑车带人等非机动车的抓拍；支持对轿车、客车、面包车、货车、卡车、摩托车等机动车的抓拍。</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11</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设备供电方式应为：AC100V~AC240V（50HZ/60HZ）。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12</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工作温度满足：-40℃~+65℃。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6-4</w:t>
      </w:r>
      <w:r>
        <w:t xml:space="preserve">  </w:t>
      </w:r>
      <w:r>
        <w:rPr>
          <w:rFonts w:hint="eastAsia"/>
        </w:rPr>
        <w:t>智能终端管理盒</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56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44"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参数性质</w:t>
            </w:r>
          </w:p>
        </w:tc>
        <w:tc>
          <w:tcPr>
            <w:tcW w:w="56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0"/>
              </w:rPr>
            </w:pP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为满足便捷调试，操作界面应支持WEB方式；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0"/>
              </w:rPr>
            </w:pP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网络协议应满足：TCP/IP、HTTP、HTTPS、SFTP、FTP、DNS、RTP、RTSP、RTC、NTP、DHCP、IEEE802.1X；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0"/>
              </w:rPr>
            </w:pP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图片编码格式：JPEG；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0"/>
              </w:rPr>
            </w:pP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存储至少标配一块1T硬盘;FTP;SFTP；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44"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w:t>
            </w: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为满足进出口通畅保障，设备应满足以下交通卡口或违法图片接收、合成、转发、存储：1卡口；2闯红灯；3压白线；4逆行；5欠速；6超速；7有车占道；8黄牌占道；9违法左转；10违法右转；11违法掉头；12违法停车；13交通拥堵；14不按导向箭头行驶；15违法变道；16压黄线；17未礼让行人；18不按车道行驶；19压停止线；20闯黄灯；21黄网格违法停车；22受限车牌；23主驾驶员不系安全带；24驾驶员抽烟；25驾驶员打电话；26行人闯红灯；27车辆拥堵禁入；28交通抛洒物；29行人事件；30左转不礼让直行；31大弯小转；32车辆排队加塞；33右转不礼让横向直行；34右转不礼让直行行人；35不按规定使用远光灯；36禁货；37行人卡口；38非机动车占道；39 B类违法停车；40 C类违法停车；41 D类违法停车；42非机动车超载；43未戴安全头盔；44出店经营；45机动车违停；46非机动车违停；47流动摊贩；48禁止通行；49未按规定依次通行；50交通滞留；51非机动车装载伞具；52违法倒车；53未与前车保持安全距离；54飙车；55车牌污损；56非机动车闯红灯；57道路安全预警;58交通事故；59占用应急车道；60不按规则使用转向灯；61非机动车逆行；62非机动车越线停车；63手动抓拍；64施工；65路障；66火焰检测；67烟雾报警；68区域入侵；69门前（三包）脏乱；70垃圾桶满溢；71违规撑伞；72暴露垃圾。</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44"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w:t>
            </w: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为满足多样性交通全检测，设备应支持以下车辆类型图片接收、合成、上传：未知、客车、大货车、中货车、轿车、面包车、小货车、三轮车、行人、SUV-MPV、中客车、危化品车辆、SUV、MPV、公交车、皮卡车、微型车、油罐车、槽罐车、渣土车、混凝土搅拌车、出租车、警车、救护车、普通车、环卫车、消防车、拖拉机、工程车、粉粒物料运输车、吸污车、普通罐车、二轮车、自行车、厢式三轮车、载人敞篷三轮车、不载人敞篷三轮车。</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44"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w:t>
            </w: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7</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设备应支持TCP/IP、HTTP、HTTPS、SFTP、FTP、DNS、RTP、RTSP、UDP、RTC、NTP、DHCP、802.1X等网络协议设置选项。</w:t>
            </w:r>
            <w:r>
              <w:rPr>
                <w:rFonts w:hint="eastAsia" w:ascii="宋体" w:hAnsi="宋体" w:cs="Times New Roman"/>
                <w:b/>
                <w:bCs/>
                <w:kern w:val="0"/>
                <w:szCs w:val="20"/>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4" w:type="dxa"/>
            <w:vAlign w:val="center"/>
          </w:tcPr>
          <w:p>
            <w:pPr>
              <w:spacing w:line="276" w:lineRule="auto"/>
              <w:jc w:val="center"/>
              <w:rPr>
                <w:rFonts w:ascii="宋体" w:hAnsi="宋体" w:cs="Times New Roman"/>
                <w:kern w:val="0"/>
                <w:szCs w:val="20"/>
              </w:rPr>
            </w:pP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8</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供电方式：DC12V（适配器标配）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44" w:type="dxa"/>
            <w:vAlign w:val="center"/>
          </w:tcPr>
          <w:p>
            <w:pPr>
              <w:spacing w:line="276" w:lineRule="auto"/>
              <w:jc w:val="center"/>
              <w:rPr>
                <w:rFonts w:ascii="宋体" w:hAnsi="宋体" w:cs="Times New Roman"/>
                <w:kern w:val="0"/>
                <w:szCs w:val="20"/>
              </w:rPr>
            </w:pPr>
          </w:p>
        </w:tc>
        <w:tc>
          <w:tcPr>
            <w:tcW w:w="56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9</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功耗：＜20W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296" w:type="dxa"/>
            <w:gridSpan w:val="3"/>
            <w:vAlign w:val="center"/>
          </w:tcPr>
          <w:p>
            <w:pPr>
              <w:spacing w:line="276" w:lineRule="auto"/>
              <w:jc w:val="left"/>
              <w:rPr>
                <w:rFonts w:ascii="宋体" w:hAnsi="宋体" w:cs="Times New Roman"/>
                <w:kern w:val="0"/>
                <w:szCs w:val="20"/>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rPr>
          <w:rFonts w:ascii="宋体" w:hAnsi="宋体"/>
          <w:b/>
          <w:bCs/>
        </w:rPr>
        <w:sectPr>
          <w:pgSz w:w="11906" w:h="16838"/>
          <w:pgMar w:top="1440" w:right="1800" w:bottom="1440" w:left="1800" w:header="851" w:footer="992" w:gutter="0"/>
          <w:cols w:space="425" w:num="1"/>
          <w:docGrid w:type="lines" w:linePitch="312" w:charSpace="0"/>
        </w:sectPr>
      </w:pPr>
    </w:p>
    <w:p>
      <w:pPr>
        <w:pStyle w:val="4"/>
      </w:pPr>
      <w:r>
        <w:rPr>
          <w:rFonts w:hint="eastAsia"/>
        </w:rPr>
        <w:t>6-5</w:t>
      </w:r>
      <w:r>
        <w:t xml:space="preserve"> </w:t>
      </w:r>
      <w:r>
        <w:rPr>
          <w:rFonts w:hint="eastAsia"/>
        </w:rPr>
        <w:t>相机镜头镜头</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704"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参数性质</w:t>
            </w:r>
          </w:p>
        </w:tc>
        <w:tc>
          <w:tcPr>
            <w:tcW w:w="567"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7025"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0"/>
              </w:rPr>
            </w:pPr>
          </w:p>
        </w:tc>
        <w:tc>
          <w:tcPr>
            <w:tcW w:w="567"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7025" w:type="dxa"/>
          </w:tcPr>
          <w:p>
            <w:pPr>
              <w:spacing w:line="276" w:lineRule="auto"/>
              <w:rPr>
                <w:rFonts w:ascii="宋体" w:hAnsi="宋体" w:cs="Times New Roman"/>
                <w:kern w:val="0"/>
                <w:szCs w:val="20"/>
              </w:rPr>
            </w:pPr>
            <w:r>
              <w:rPr>
                <w:rFonts w:hint="eastAsia" w:ascii="宋体" w:hAnsi="宋体" w:cs="Times New Roman"/>
                <w:kern w:val="0"/>
                <w:szCs w:val="20"/>
              </w:rPr>
              <w:t>为保证画面清晰，像面尺寸应不小于：</w:t>
            </w:r>
            <w:r>
              <w:rPr>
                <w:rFonts w:ascii="宋体" w:hAnsi="宋体" w:cs="Times New Roman"/>
                <w:kern w:val="0"/>
                <w:szCs w:val="20"/>
              </w:rPr>
              <w:t>1英寸CCD;1英寸CMOS，镜头焦距：35mm，镜头像素：1000W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0"/>
              </w:rPr>
            </w:pPr>
          </w:p>
        </w:tc>
        <w:tc>
          <w:tcPr>
            <w:tcW w:w="567"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7025" w:type="dxa"/>
          </w:tcPr>
          <w:p>
            <w:pPr>
              <w:spacing w:line="276" w:lineRule="auto"/>
              <w:rPr>
                <w:rFonts w:ascii="宋体" w:hAnsi="宋体" w:cs="Times New Roman"/>
                <w:kern w:val="0"/>
                <w:szCs w:val="20"/>
              </w:rPr>
            </w:pPr>
            <w:r>
              <w:rPr>
                <w:rFonts w:hint="eastAsia" w:ascii="宋体" w:hAnsi="宋体" w:cs="Times New Roman"/>
                <w:kern w:val="0"/>
                <w:szCs w:val="20"/>
              </w:rPr>
              <w:t>接口类型</w:t>
            </w:r>
            <w:r>
              <w:rPr>
                <w:rFonts w:ascii="宋体" w:hAnsi="宋体" w:cs="Times New Roman"/>
                <w:kern w:val="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0"/>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6-6</w:t>
      </w:r>
      <w:r>
        <w:t xml:space="preserve"> </w:t>
      </w:r>
      <w:r>
        <w:rPr>
          <w:rFonts w:hint="eastAsia"/>
        </w:rPr>
        <w:t>双通道网络摄像机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567"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7025"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传感器类型要求：通道1：1/1.8英寸CMOS; 通道2：1/1.8英寸CMOS。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像素：通道1不小于400万; 通道2不小于800万；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3</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最低照度：通道1不小于0.001Lux（彩色模式）；不小于0.0001Lux（黑白模式）；不小于0Lux（补光灯开启）;通道2不小于0.001Lux（彩色模式）；不小于0.0001Lux（黑白模式）；不小于0Lux（补光灯开启）。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4</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设备应带不少于4颗全景补光灯。手动模式下，可选择全区域补光以及中心补光的亮度。全区域补光可使整体画面亮度提高，中心补光可使画面中心位置亮度提高</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5</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为适应安装环境，需支持镜头角度调整功能，通道一支持上下±5°、左右±15°;通道二支持上下±15°</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6</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了更好的覆盖场景，设备应具有景深扩展功能，在相同图像参数、光图设置的情况下，开启景深扩展功能，可使设备景深变大，使前后边缘处看到的景象更清晰，开启景深扩展功能，可使设备景深纵深至最大化50m</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7</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镜头焦距：通道1不小于8~56mm; 通道2不小于3.6mm。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8</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设备应具备AR视频标签添加，修改，删除和标注等系列功能，应支持在通道2添加不少于1024个标签，通道1添加不少于512个标签;标签类型包括:警务站视频标签，建筑物视频标签，卡口视频标签，普通视频标签等。也可添加定点标签，区域标签，矢量标签，方向标签，并支持标签联动操作，当点击相应标签时，应可在当前预览画面中联动弹出关联预览画面</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9</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需支持物品遗留;物品搬移、绊线入侵;区域入侵;快速移动;徘徊检测;人员聚集;停车检测。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10</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需支持人脸识别：人脸检测;支持跟踪;支持优选;支持抓拍;支持上报最优的人脸抓图;支持人脸增强,人脸曝光;支持人脸属性提取,支持6种属性8种表情:性别,年龄,表情,戴眼镜,戴口罩,胡子（愤怒,平静,高兴,悲伤,厌恶,惊讶,困惑,害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11</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需支持添加不小于5个人脸库;需支持不小于20万人脸底库的人脸比对。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12</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需支持视频压缩标准：H.265;H.264;H.264H;H.264B;MJPEG。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13</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需支持智能编码：H.264:支持;H.265:支持。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14</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需支持透雾功能。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15</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需支持接入标准：ONVIF（Profile S/Profile G/Profile T）; CGI;GB/T28181（双国标）;GA/T1400;;GB/35114A。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16</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需支持不小于256 GBMicro SD卡。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56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17</w:t>
            </w:r>
          </w:p>
        </w:tc>
        <w:tc>
          <w:tcPr>
            <w:tcW w:w="7025"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接口类型需支持不少于1个RS-485接口、2路音频输入接口、1路音频输出接口、7路报警输入接口、3路报警输出接口、1路模拟输出接口。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6-7</w:t>
      </w:r>
      <w:r>
        <w:t xml:space="preserve"> </w:t>
      </w:r>
      <w:r>
        <w:rPr>
          <w:rFonts w:hint="eastAsia"/>
        </w:rPr>
        <w:t>枪球联动网络摄像机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57"/>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44"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457"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6995"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为满足270°清晰视野画面，设备应具备不低于6个高性能400万像素1/1.8英寸CMOS图像传感器。应支持输出2400万(8192×2700)@25fps高清视频流。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为满足枪球联动细节抓拍需求，设备应具备不低于400万像素1/1.8英寸CMOS图像传感器，应支持输出400万(2560×1440)@25fps高清视频流，应支持40倍光学变焦，补光距离不小于400m。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3</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为满足区域车辆密度检测及其他功能要求设备内置至少3个GPU芯片</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4</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设备应满足视场角不小于：水平：1 × 270°， 竖直：111°。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5</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相机拼接全景画面最低照度不弱于：0.0005Lux（彩色模式）。0.0002Lux（黑白模式）；相机细节画面最低照度不弱0.001Lux F1.4（彩色模式）；0.0005Lux F1.4（黑白模式）；0Lux（红外灯开启）。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6</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设备旋转范围应满足：水平:0°~360°连续旋转，垂直:-11°~+90° 自动翻转180°后连续监视。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7</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设备应支持枪球联动、GPS/北斗经纬度定位。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8</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要求设备具备车辆统计功能，开启车辆统计功后，设备应可对设置区域内车辆数量进行统计并显示</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9</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要求设备具备车辆拥堵检测功能，开启车辆拥堵检测功能后，当设置区域内的车辆滞留时间和数量同时超过设定值时，应能给出报警提示并联动录像和抓拍</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10</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支持检测画面人数统计，设备应支持在客户端上显示监视画面中全局人数统计值和设置区域内的区域人数统计值，当全局人数密度或人数达到阈值时，可通过客户端软件给出报警提示并联动录像和抓拍，布防时间、报警阈值、感兴趣人群区域可设置（不少于10个）</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11</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应可通过客户端软件在预览画面添加定点标签、区域标签、矢量标签以及方向标签；当点击相应标签时，可在当前预览画面中联动弹出关联预览画面</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12</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具备枪球接力跟踪能力:全景画面检测到目标后,触发报警并自动联动球机对报警目标进行跟踪,在跟踪过程中球机可不依赖全景画面对跟踪目标进行识别跟踪,并保持目标始终位于画面中心;当全景画面上检测目标消失,球机画面未消失时,球机应可继续跟踪</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13</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设备应可自动或手动标定辅视频图像及主视频图像，使通过在主视频图像中点击一点后，在辅视频图像旋转角度范围允许的条件下，可将该区域处于辅视频图像中央</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14</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为适应不同现场环境，要求设备支持IP66防护等级</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15</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为适应不同现场环境，要求设备支持电源电压在DC36V士50%范围内变化时，设备正常工作</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16</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为适应当地气候条件，设备应满足自带防水透气膜，内部水气可通过防水透气膜排出，外部的水气无法进入</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17</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要求设备具备不少于1个RJ45网接口、1个CVBS模拟视频输出接口、1个光纤接口、2路音频输入、2路音频输出、 7路报警输入、3路报警输出、1个DC12V输出接口、1个 RS-485接口、2个RS232接口、1个SD卡插槽、1个复位按键口</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r>
              <w:rPr>
                <w:rFonts w:ascii="宋体" w:hAnsi="宋体" w:cs="Times New Roman"/>
                <w:kern w:val="0"/>
                <w:szCs w:val="24"/>
              </w:rPr>
              <w:t>8</w:t>
            </w:r>
          </w:p>
        </w:tc>
        <w:tc>
          <w:tcPr>
            <w:tcW w:w="6995" w:type="dxa"/>
            <w:vAlign w:val="center"/>
          </w:tcPr>
          <w:p>
            <w:pPr>
              <w:spacing w:line="276" w:lineRule="auto"/>
              <w:rPr>
                <w:rFonts w:ascii="宋体" w:hAnsi="宋体" w:cs="Times New Roman"/>
                <w:kern w:val="0"/>
                <w:szCs w:val="24"/>
              </w:rPr>
            </w:pPr>
            <w:r>
              <w:rPr>
                <w:rFonts w:hint="eastAsia" w:ascii="宋体" w:hAnsi="宋体" w:cs="Times New Roman"/>
                <w:kern w:val="0"/>
                <w:szCs w:val="24"/>
              </w:rPr>
              <w:t>由于全景设备挂置位置较高，要求设备自身重量应不大于14.5kg。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6-8</w:t>
      </w:r>
      <w:r>
        <w:t xml:space="preserve"> </w:t>
      </w:r>
      <w:r>
        <w:rPr>
          <w:rFonts w:hint="eastAsia"/>
        </w:rPr>
        <w:t>全景网络摄像机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57"/>
        <w:gridCol w:w="7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34"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457"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7005" w:type="dxa"/>
            <w:vAlign w:val="center"/>
          </w:tcPr>
          <w:p>
            <w:pPr>
              <w:spacing w:line="276" w:lineRule="auto"/>
              <w:jc w:val="left"/>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为满足270°清晰视野画面，设备应具备不低于6个高性能400万像素1/1.8英寸CMOS图像传感器。应支持输出2400万(8192×2700)@25fps高清视频流。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为满足枪球联动细节抓拍需求，应具备不低于400万像素1/1.8英寸CMOS图像传感器，应支持输出400万(2560×1440)@25fps高清视频流，应支持40倍光学变焦，补光距离不小于400m。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3</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为满足区域车辆密度检测及其他功能要求设备内置至少3个GPU芯片</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4</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设备应满足视场角不小于：水平：1 × 270°， 竖直：111°。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5</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相机拼接全景画面最低照度不弱于：0.0005Lux（彩色模式）；0.0002Lux（黑白模式）；相机细节画面最低照度不弱0.001Lux F1.4（彩色模式）；0.0005Lux F1.4（黑白模式）；0Lux（红外灯开启）。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6</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设备旋转范围应满足：水平:0°~360°连续旋转，垂直:-11°~+90° 自动翻转180°后连续监视。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7</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设备应支持枪球联动、GPS/北斗经纬度定位。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8</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为方便调试，设备应支持通过wifi查看设备状态，可对设备进行蜂窝网络设置，WLAN设置，流量统计、终端管理、高级设置</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9</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为满足无有线网络区域覆盖需求，设备应支持5G/4G/3G蜂窝网络，应支持在5G/4G/3G蜂窝网络间自动、手动切换</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10</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设备应支持自动识别SIM卡所属运营商,应可查看上下行数据传输速度、WiFi类型、SIM卡状态、流量使用情况,蜂窝网络信号强度、WiFi信道质量,推荐安装位置</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11</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设备应具有2.4GWLAN和5GWLAN的设置选项</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12</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设备应支持流量统计功能，具有日、月,年,总流量统计,应可将统计结果以图表形式导出</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13</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要求设备具备车辆统计功能，开启车辆统计功后，设备应可对设置区域内车辆数量进行统计并显示</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14</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要求设备具备车辆拥堵检测功能，开启车辆拥堵检测功能后，当设置区域内的车辆滞留时间和数量同时超过设定值时，应能给出报警提示并联动录像和抓拍</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15</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支持检测画面人数统计，设备应支持在客户端上显示监视画面中全局人数统计值和设置区域内的区域人数统计值，当全局人数密度或人数达到阈值时，可通过客户端软件给出报警提示并联动录像和抓拍，布防时间、报警阈值、感兴趣人群区域可设置（不少于10个）</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16</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应可通过客户端软件在预览画面添加定点标签、区域标签、矢量标签以及方向标签；当点击相应标签时，可在当前预览画面中联动弹出关联预览画面</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17</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具备枪球接力跟踪能力:全景画面检测到目标后,触发报警并自动联动球机对报警目标进行跟踪,在跟踪过程中球机可不依赖全景画面对跟踪目标进行识别跟踪,并保持目标始终位于画面中心;当全景画面上检测目标消失,球机画面未消失时,球机应可继续跟踪</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r>
              <w:rPr>
                <w:rFonts w:ascii="宋体" w:hAnsi="宋体" w:cs="Times New Roman"/>
                <w:kern w:val="0"/>
                <w:szCs w:val="24"/>
              </w:rPr>
              <w:t>8</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设备应可自动或手动标定辅视频图像及主视频图像，使通过在主视频图像中点击一点后，在辅视频图像旋转角度范围允许的条件下，可将该区域处于辅视频图像中央</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19</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为适应不同现场环境，要求设备支持IP66防护等级</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20</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为适应不同现场环境，要求设备支持电源电压在DC36V士50%范围内变化时，设备正常工作</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21</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为适应当地气候条件，设备应满足自带防水透气膜，内部水气可通过防水透气膜排出，外部的水气无法进入</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22</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要求设备具备不少于1个RJ45网接口、1个CVBS模拟视频输出接口、1个光纤接口、2路音频输入、2路音频输出、 7路报警输入、3路报警输出、1个DC12V输出接口、1个 RS-485接口、2个RS232接口、1个SD卡插槽、1个复位按键口</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4" w:type="dxa"/>
            <w:vAlign w:val="center"/>
          </w:tcPr>
          <w:p>
            <w:pPr>
              <w:spacing w:line="276" w:lineRule="auto"/>
              <w:jc w:val="center"/>
              <w:rPr>
                <w:rFonts w:ascii="宋体" w:hAnsi="宋体" w:cs="Times New Roman"/>
                <w:kern w:val="0"/>
                <w:szCs w:val="24"/>
              </w:rPr>
            </w:pPr>
          </w:p>
        </w:tc>
        <w:tc>
          <w:tcPr>
            <w:tcW w:w="457"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23</w:t>
            </w:r>
          </w:p>
        </w:tc>
        <w:tc>
          <w:tcPr>
            <w:tcW w:w="7005" w:type="dxa"/>
            <w:vAlign w:val="center"/>
          </w:tcPr>
          <w:p>
            <w:pPr>
              <w:spacing w:line="276" w:lineRule="auto"/>
              <w:rPr>
                <w:rFonts w:ascii="宋体" w:hAnsi="宋体" w:cs="Times New Roman"/>
                <w:kern w:val="0"/>
                <w:szCs w:val="24"/>
              </w:rPr>
            </w:pPr>
            <w:r>
              <w:rPr>
                <w:rFonts w:hint="eastAsia" w:ascii="宋体" w:hAnsi="宋体" w:cs="Times New Roman"/>
                <w:kern w:val="0"/>
                <w:szCs w:val="24"/>
              </w:rPr>
              <w:t>由于全景设备挂置位置较高，要求设备自身重量应不大于14.5kg。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4"/>
      </w:pPr>
      <w:r>
        <w:rPr>
          <w:rFonts w:hint="eastAsia"/>
        </w:rPr>
        <w:t>6-9</w:t>
      </w:r>
      <w:r>
        <w:t xml:space="preserve"> </w:t>
      </w:r>
      <w:r>
        <w:rPr>
          <w:rFonts w:hint="eastAsia"/>
        </w:rPr>
        <w:t>夜视网络摄像机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459"/>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2"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459"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7025"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传感器类型需支持1/1.8英寸CMOS。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像素不小于400万。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3</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为了更好的适应夜间效果，最低照度应满足：彩色:0.0002lx黑白:&lt;0.0001lx</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4</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为了适应环境，需支持雨刷功能。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5</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镜头焦距不小于5.5mm-220mm。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6</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光学变倍不小于40倍。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7</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需支持可视域功能。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8</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需支持视频结构化：支持机动车、非机动车、人脸、人体检测；支持跟踪；支持优选；支持抓拍；支持上报最优的抓图机动车属性、非机动车属性、人体属性、人脸属性。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9</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需支持绊线入侵；支持区域入侵；支持穿越围栏；支持徘徊检测；支持物品遗留；支持物品搬移；支持快速移动；支持停车检测；支持人员聚集；支持人车分类报警；支持联动跟踪。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10</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需支持添加不小于5个人脸库；支持单个以及批量人员注册；支持人脸识别相似度设置；支持1万人脸底库的人脸比对。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11</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需支持断网续传功能，当网络断开后，设备可将录像文件存储至内置SD卡中，当网络恢复后，再将这些录像文件上传至NAS服务器中</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12</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需支持通过IE浏览器设置热度图、人脸识别、通用行为分析、人数统计、车牌识别五种智能方案并进行调用</w:t>
            </w:r>
            <w:r>
              <w:rPr>
                <w:rFonts w:hint="eastAsia" w:ascii="宋体" w:hAnsi="宋体" w:cs="Times New Roman"/>
                <w:b/>
                <w:bCs/>
                <w:kern w:val="0"/>
                <w:szCs w:val="24"/>
              </w:rPr>
              <w:t>（提供公安部有效检测报告</w:t>
            </w:r>
            <w:r>
              <w:rPr>
                <w:rFonts w:hint="eastAsia" w:ascii="宋体" w:hAnsi="宋体" w:cs="宋体"/>
                <w:b/>
                <w:bCs/>
                <w:color w:val="000000"/>
                <w:kern w:val="0"/>
                <w:szCs w:val="24"/>
              </w:rPr>
              <w:t>扫描件，加盖原厂商公章或投标专用章</w:t>
            </w:r>
            <w:r>
              <w:rPr>
                <w:rFonts w:hint="eastAsia"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13</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需支持透雾功能。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14</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接口类型需支持不小于1路音频输入，1路音频输出，7进2出报警接口。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15</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需支持语音对讲。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4"/>
              </w:rPr>
            </w:pPr>
          </w:p>
        </w:tc>
        <w:tc>
          <w:tcPr>
            <w:tcW w:w="45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16</w:t>
            </w:r>
          </w:p>
        </w:tc>
        <w:tc>
          <w:tcPr>
            <w:tcW w:w="7025" w:type="dxa"/>
            <w:vAlign w:val="center"/>
          </w:tcPr>
          <w:p>
            <w:pPr>
              <w:spacing w:line="276" w:lineRule="auto"/>
              <w:rPr>
                <w:rFonts w:ascii="宋体" w:hAnsi="宋体" w:cs="Times New Roman"/>
                <w:kern w:val="0"/>
                <w:szCs w:val="24"/>
              </w:rPr>
            </w:pPr>
            <w:r>
              <w:rPr>
                <w:rFonts w:hint="eastAsia" w:ascii="宋体" w:hAnsi="宋体" w:cs="Times New Roman"/>
                <w:kern w:val="0"/>
                <w:szCs w:val="24"/>
              </w:rPr>
              <w:t>供电方式：AC24V/3A±25%。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6-10定焦枪型网络摄像机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601"/>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2"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参数性质</w:t>
            </w: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序号</w:t>
            </w:r>
          </w:p>
        </w:tc>
        <w:tc>
          <w:tcPr>
            <w:tcW w:w="6883"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像素应不低于：</w:t>
            </w:r>
            <w:r>
              <w:rPr>
                <w:rFonts w:ascii="宋体" w:hAnsi="宋体" w:cs="Times New Roman"/>
                <w:kern w:val="0"/>
                <w:szCs w:val="20"/>
              </w:rPr>
              <w:t>400万，分辨率不低于：2688×1520</w:t>
            </w:r>
            <w:r>
              <w:rPr>
                <w:rFonts w:hint="eastAsia" w:ascii="宋体" w:hAnsi="宋体" w:cs="Times New Roman"/>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照度应不弱于：彩色：</w:t>
            </w:r>
            <w:r>
              <w:rPr>
                <w:rFonts w:ascii="宋体" w:hAnsi="宋体" w:cs="Times New Roman"/>
                <w:kern w:val="0"/>
                <w:szCs w:val="20"/>
              </w:rPr>
              <w:t>0.0002lx；黑白：0.0001lx</w:t>
            </w:r>
            <w:r>
              <w:rPr>
                <w:rFonts w:hint="eastAsia" w:ascii="宋体" w:hAnsi="宋体" w:cs="Times New Roman"/>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补光距离应不少于：</w:t>
            </w:r>
            <w:r>
              <w:rPr>
                <w:rFonts w:ascii="宋体" w:hAnsi="宋体" w:cs="Times New Roman"/>
                <w:kern w:val="0"/>
                <w:szCs w:val="20"/>
              </w:rPr>
              <w:t>80m（红外视频监控距离）30m（暖光视频监控距离）10m（暖光人脸检测距离）</w:t>
            </w:r>
            <w:r>
              <w:rPr>
                <w:rFonts w:hint="eastAsia" w:ascii="宋体" w:hAnsi="宋体" w:cs="Times New Roman"/>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设备补光应满足通过浏览器开启</w:t>
            </w:r>
            <w:r>
              <w:rPr>
                <w:rFonts w:ascii="宋体" w:hAnsi="宋体" w:cs="Times New Roman"/>
                <w:kern w:val="0"/>
                <w:szCs w:val="20"/>
              </w:rPr>
              <w:t>/关闭补光灯或使补光灯在低照度下自动开启，红外灯和补光灯可独立双路控制，可设置为手动、自动及关闭</w:t>
            </w:r>
            <w:r>
              <w:rPr>
                <w:rFonts w:hint="eastAsia" w:ascii="宋体" w:hAnsi="宋体" w:cs="Times New Roman"/>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设备应支持周界防范；绊线入侵；区域入侵；快速移动；徘徊检测；人员聚集；停车检测。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ascii="宋体" w:hAnsi="宋体" w:cs="Times New Roman"/>
                <w:kern w:val="0"/>
                <w:szCs w:val="20"/>
              </w:rPr>
              <w:t>6</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网络协议应满足</w:t>
            </w:r>
            <w:r>
              <w:rPr>
                <w:rFonts w:ascii="宋体" w:hAnsi="宋体" w:cs="Times New Roman"/>
                <w:kern w:val="0"/>
                <w:szCs w:val="20"/>
              </w:rPr>
              <w:t>IPv4；IPv6；HTTP；HTTPS；TCP；UDP；ARP；RTP；RTSP；RTCP；RTMP；SMTP；FTP；SFTP；DHCP；DNS；DDNS；QoS；UPnP；NTP；Multicast；ICMP；IGMP；NFS；PPPoE；802.1x；SNMP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tcPr>
          <w:p>
            <w:pPr>
              <w:spacing w:line="276" w:lineRule="auto"/>
              <w:jc w:val="left"/>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6-1</w:t>
      </w:r>
      <w:r>
        <w:t>1</w:t>
      </w:r>
      <w:r>
        <w:rPr>
          <w:rFonts w:hint="eastAsia"/>
        </w:rPr>
        <w:t>二层网管交换机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601"/>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812"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参数性质</w:t>
            </w:r>
          </w:p>
        </w:tc>
        <w:tc>
          <w:tcPr>
            <w:tcW w:w="601"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二层网管交换机。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交换容量：336Gbps，包转发率：126Mpps。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24个10/100/1000BASE-T电口，4个万兆SFP+光口。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1U高度，19英寸宽，支持桌面安装方。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工作温度：-5℃～45℃。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支持VLAN：802.1Q VLAN、端口VLAN、QinQ、Voice VLAN、协议VLAN、MAC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7</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支持链路聚合：静态聚合、动态聚合。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8</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支持生成树STP/RSTP/MSTP，支持RRPP/ERPS。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9</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支持IRF2智能弹性架构。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10</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支持ACL、QoS、端口镜像。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601"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11</w:t>
            </w:r>
          </w:p>
        </w:tc>
        <w:tc>
          <w:tcPr>
            <w:tcW w:w="6883" w:type="dxa"/>
            <w:vAlign w:val="center"/>
          </w:tcPr>
          <w:p>
            <w:pPr>
              <w:spacing w:line="276" w:lineRule="auto"/>
              <w:rPr>
                <w:rFonts w:ascii="宋体" w:hAnsi="宋体" w:cs="Times New Roman"/>
                <w:kern w:val="0"/>
                <w:szCs w:val="20"/>
              </w:rPr>
            </w:pPr>
            <w:r>
              <w:rPr>
                <w:rFonts w:hint="eastAsia" w:ascii="宋体" w:hAnsi="宋体" w:cs="Times New Roman"/>
                <w:kern w:val="0"/>
                <w:szCs w:val="20"/>
              </w:rPr>
              <w:t>支持CLI，WEB，SSH，SNMP V1/V2C/V3等管理方式。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tcPr>
          <w:p>
            <w:pPr>
              <w:spacing w:line="276" w:lineRule="auto"/>
              <w:jc w:val="left"/>
              <w:rPr>
                <w:rFonts w:ascii="宋体" w:hAnsi="宋体" w:cs="Times New Roman"/>
                <w:kern w:val="0"/>
                <w:szCs w:val="20"/>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4"/>
      </w:pPr>
      <w:r>
        <w:rPr>
          <w:rFonts w:hint="eastAsia"/>
        </w:rPr>
        <w:t>6-1</w:t>
      </w:r>
      <w:r>
        <w:t xml:space="preserve">2 </w:t>
      </w:r>
      <w:r>
        <w:rPr>
          <w:rFonts w:hint="eastAsia"/>
        </w:rPr>
        <w:t>非管理工业级交换机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459"/>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2"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参数性质</w:t>
            </w:r>
          </w:p>
        </w:tc>
        <w:tc>
          <w:tcPr>
            <w:tcW w:w="45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7025"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非管理工业级交换机。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vAlign w:val="center"/>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交换容量：33 Gbps，包转发率：13.39 Mpps，包缓存：1.75 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4个10/100/1000Base-T电口，1个10/100/1000Base-T电口，4个千兆SFP光口。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安装方式：导轨安装。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设备尺寸：150mm*110mm*42mm。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雷电防护：共模：4kV，差模：2kV。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7</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工作温度： -30℃～65℃。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8</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供电方式：外置电源适配器 DC 12 V.支持 DC 9-57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9</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通信标准：IEEE802.3，IEEE802.3u，IEEE802.3x，IEEE 802.3az，IEEE 802.3ab。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10</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空气放电：8kV，接触放电：6kV。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2" w:type="dxa"/>
          </w:tcPr>
          <w:p>
            <w:pPr>
              <w:spacing w:line="276" w:lineRule="auto"/>
              <w:jc w:val="center"/>
              <w:rPr>
                <w:rFonts w:ascii="宋体" w:hAnsi="宋体" w:cs="Times New Roman"/>
                <w:kern w:val="0"/>
                <w:szCs w:val="20"/>
              </w:rPr>
            </w:pPr>
          </w:p>
        </w:tc>
        <w:tc>
          <w:tcPr>
            <w:tcW w:w="45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11</w:t>
            </w:r>
          </w:p>
        </w:tc>
        <w:tc>
          <w:tcPr>
            <w:tcW w:w="7025"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全金属外壳,全封闭防尘、宽温设计。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tcPr>
          <w:p>
            <w:pPr>
              <w:spacing w:line="276" w:lineRule="auto"/>
              <w:jc w:val="left"/>
              <w:rPr>
                <w:rFonts w:ascii="宋体" w:hAnsi="宋体" w:cs="Times New Roman"/>
                <w:kern w:val="0"/>
                <w:szCs w:val="20"/>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4"/>
      </w:pPr>
      <w:r>
        <w:rPr>
          <w:rFonts w:hint="eastAsia"/>
        </w:rPr>
        <w:t>6-1</w:t>
      </w:r>
      <w:r>
        <w:t xml:space="preserve">3 </w:t>
      </w:r>
      <w:r>
        <w:rPr>
          <w:rFonts w:hint="eastAsia"/>
        </w:rPr>
        <w:t>电源适配器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rPr>
                <w:rFonts w:ascii="宋体" w:hAnsi="宋体" w:cs="Times New Roman"/>
                <w:kern w:val="0"/>
                <w:szCs w:val="20"/>
              </w:rPr>
            </w:pPr>
            <w:r>
              <w:rPr>
                <w:rFonts w:ascii="宋体" w:hAnsi="宋体" w:cs="Times New Roman"/>
                <w:kern w:val="0"/>
                <w:szCs w:val="20"/>
              </w:rPr>
              <w:t>DC12V1A电源适配器</w:t>
            </w:r>
            <w:r>
              <w:rPr>
                <w:rFonts w:hint="eastAsia" w:ascii="宋体" w:hAnsi="宋体" w:cs="Times New Roman"/>
                <w:kern w:val="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rPr>
                <w:rFonts w:ascii="宋体" w:hAnsi="宋体" w:cs="Times New Roman"/>
                <w:kern w:val="0"/>
                <w:szCs w:val="20"/>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6-1</w:t>
      </w:r>
      <w:r>
        <w:t xml:space="preserve">4 </w:t>
      </w:r>
      <w:r>
        <w:rPr>
          <w:rFonts w:hint="eastAsia"/>
        </w:rPr>
        <w:t>视频综合管理平台</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873"/>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0" w:type="pct"/>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参数</w:t>
            </w:r>
          </w:p>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性质</w:t>
            </w:r>
          </w:p>
        </w:tc>
        <w:tc>
          <w:tcPr>
            <w:tcW w:w="512" w:type="pct"/>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3978" w:type="pct"/>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基础资源（组织、设备、人、卡、车等信息）管理，提供事件中心、数据存储、电子地图、日志记录等基础功能;支持平台运维，提供服务部署维护功能、支持模块化升级部署、系统资源使用情况监控等运维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需支持级联、分布式、集群，实现系统核心能力提升；支持双机热备，提升系统灾备能力，保障系统的可靠性。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需支持mysql数据库、云数据库，统一云、标准云、智微云，满足图片、视频、结构化数据的按需求存储。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4</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需支持标准开放平台，提供rest ful 等多维度接口，显示数据互联互通。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5</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需支持光栅、矢量、3D 三种类型，不同厂家的地图。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6</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需支持自定义定制，如：皮肤切换，设备校时，表单自定义。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7</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需支持按照用户配置的权限过滤展示组织设备树、部门人员树、数据查询。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w:t>
            </w: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8</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需支持对导入、导出平台excle 业务数据进行密码加密</w:t>
            </w:r>
            <w:r>
              <w:rPr>
                <w:rFonts w:hint="eastAsia" w:ascii="宋体" w:hAnsi="宋体" w:cs="宋体"/>
                <w:b/>
                <w:bCs/>
                <w:color w:val="000000"/>
                <w:kern w:val="0"/>
                <w:szCs w:val="24"/>
              </w:rPr>
              <w:t>（提供公安部有效检测报告扫描件，加盖原厂商公章或投标专用章）。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w:t>
            </w: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9</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需支持切换逻辑组织/基本组织导航树，组织树按用户权限展示组织节点和资源点位信息</w:t>
            </w:r>
            <w:r>
              <w:rPr>
                <w:rFonts w:hint="eastAsia" w:ascii="宋体" w:hAnsi="宋体" w:cs="宋体"/>
                <w:b/>
                <w:bCs/>
                <w:color w:val="000000"/>
                <w:kern w:val="0"/>
                <w:szCs w:val="24"/>
              </w:rPr>
              <w:t>（提供公安部有效检测报告扫描件，加盖原厂商公章或投标专用章）。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需支持实时视频、录像回放、录像下载、电视墙、雷球联动，热成像。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需支持与车载单兵等移动设备的对接，提供车载单兵设备GPS信息接收服务。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需支持手机移动客户端（5060）进行实时视频监控，音频播放，本地截图，本地录像，云台控制，远程视频回放。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13</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支持区域人数统计和全局人数统计，并在视频上叠加人数信息，支持区域人群密度和全局人群密度超限报警。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14</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需支持道路监控、过车记录、布控记录、违章信息、区间测试。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15</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需支持布控报警及相关记录信息查询。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16</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资源监控模块：需支持支持对十万点位运维，支持对前端点位、物联设备、动环主机、服务器、服务进行统一纳管监控运，绘制服务拓扑。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17</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报警管理模块：需支持存储一年报警数据，支持对所纳管资源配置报警策略，并将产生的报警消息进行统一汇聚和展示，支持对报警进行确认处理，联动工单，推送报警消息、短信及邮件。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18</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自动化巡检模块：需支持对前端视频点位的视频质量及录像巡检、服务器及服务的资源占用巡检、网络环境巡检。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19</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可视化报表模块：需支持故障工单统计和报警统计。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20</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运维工具箱模块：需提供巡检平台，支持上传可执行文件生成巡检记录和手动执行记录。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10"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w:t>
            </w:r>
          </w:p>
        </w:tc>
        <w:tc>
          <w:tcPr>
            <w:tcW w:w="512" w:type="pct"/>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21</w:t>
            </w:r>
          </w:p>
        </w:tc>
        <w:tc>
          <w:tcPr>
            <w:tcW w:w="3978"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需支持设备接入服务的分布式集群组件、拆除、单节点拆除，包括视频设备接入服务、可视对讲服务、门禁设备接入服务、停车场设备接入服务等的分布式管理</w:t>
            </w:r>
            <w:r>
              <w:rPr>
                <w:rFonts w:hint="eastAsia" w:ascii="宋体" w:hAnsi="宋体" w:cs="宋体"/>
                <w:b/>
                <w:bCs/>
                <w:color w:val="000000"/>
                <w:kern w:val="0"/>
                <w:szCs w:val="24"/>
              </w:rPr>
              <w:t>（提供公安部有效检测报告扫描件，加盖原厂商公章或投标专用章）。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5000" w:type="pct"/>
            <w:gridSpan w:val="3"/>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6-1</w:t>
      </w:r>
      <w:r>
        <w:t>5</w:t>
      </w:r>
      <w:r>
        <w:rPr>
          <w:rFonts w:hint="eastAsia"/>
        </w:rPr>
        <w:t>网络服务</w:t>
      </w:r>
    </w:p>
    <w:tbl>
      <w:tblPr>
        <w:tblStyle w:val="17"/>
        <w:tblW w:w="0" w:type="auto"/>
        <w:tblInd w:w="0" w:type="dxa"/>
        <w:tblLayout w:type="fixed"/>
        <w:tblCellMar>
          <w:top w:w="0" w:type="dxa"/>
          <w:left w:w="108" w:type="dxa"/>
          <w:bottom w:w="0" w:type="dxa"/>
          <w:right w:w="108" w:type="dxa"/>
        </w:tblCellMar>
      </w:tblPr>
      <w:tblGrid>
        <w:gridCol w:w="704"/>
        <w:gridCol w:w="567"/>
        <w:gridCol w:w="567"/>
        <w:gridCol w:w="2126"/>
        <w:gridCol w:w="1134"/>
        <w:gridCol w:w="709"/>
        <w:gridCol w:w="851"/>
        <w:gridCol w:w="1638"/>
      </w:tblGrid>
      <w:tr>
        <w:tblPrEx>
          <w:tblCellMar>
            <w:top w:w="0" w:type="dxa"/>
            <w:left w:w="108" w:type="dxa"/>
            <w:bottom w:w="0" w:type="dxa"/>
            <w:right w:w="108" w:type="dxa"/>
          </w:tblCellMar>
        </w:tblPrEx>
        <w:trPr>
          <w:trHeight w:val="624"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具体技术(参数要求)</w:t>
            </w:r>
          </w:p>
        </w:tc>
      </w:tr>
      <w:tr>
        <w:tblPrEx>
          <w:tblCellMar>
            <w:top w:w="0" w:type="dxa"/>
            <w:left w:w="108" w:type="dxa"/>
            <w:bottom w:w="0" w:type="dxa"/>
            <w:right w:w="108" w:type="dxa"/>
          </w:tblCellMar>
        </w:tblPrEx>
        <w:trPr>
          <w:trHeight w:val="840" w:hRule="atLeast"/>
        </w:trPr>
        <w:tc>
          <w:tcPr>
            <w:tcW w:w="7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w:t>
            </w:r>
          </w:p>
        </w:tc>
        <w:tc>
          <w:tcPr>
            <w:tcW w:w="56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7025"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共计16条100M互联网接入服务详见下表：</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2126"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点位名称</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类型</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带宽</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火车站</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2</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海神博物馆</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3</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鹿角湾</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4</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白狼镇林俗村</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5</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论坛中心</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6</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西口</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7</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国门</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8</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达沃斯</w:t>
            </w:r>
            <w:r>
              <w:rPr>
                <w:rFonts w:ascii="Times New Roman" w:hAnsi="Times New Roman" w:cs="Times New Roman"/>
                <w:color w:val="000000"/>
                <w:kern w:val="0"/>
                <w:sz w:val="22"/>
              </w:rPr>
              <w:t>-</w:t>
            </w:r>
            <w:r>
              <w:rPr>
                <w:rFonts w:hint="eastAsia" w:ascii="宋体" w:hAnsi="宋体" w:cs="宋体"/>
                <w:color w:val="000000"/>
                <w:kern w:val="0"/>
                <w:sz w:val="22"/>
              </w:rPr>
              <w:t>内蒙古银行</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9</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阿尔山游客服务中心</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五里泉</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11</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FF0000"/>
                <w:kern w:val="0"/>
                <w:sz w:val="22"/>
              </w:rPr>
            </w:pPr>
            <w:r>
              <w:rPr>
                <w:rFonts w:hint="eastAsia" w:ascii="宋体" w:hAnsi="宋体" w:cs="宋体"/>
                <w:color w:val="FF0000"/>
                <w:kern w:val="0"/>
                <w:sz w:val="22"/>
              </w:rPr>
              <w:t>出入城区</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FF0000"/>
                <w:kern w:val="0"/>
                <w:sz w:val="22"/>
              </w:rPr>
            </w:pPr>
            <w:r>
              <w:rPr>
                <w:rFonts w:hint="eastAsia" w:ascii="宋体" w:hAnsi="宋体" w:cs="宋体"/>
                <w:color w:val="FF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FF0000"/>
                <w:kern w:val="0"/>
                <w:sz w:val="22"/>
              </w:rPr>
            </w:pPr>
            <w:r>
              <w:rPr>
                <w:rFonts w:ascii="Times New Roman" w:hAnsi="Times New Roman" w:eastAsia="等线" w:cs="Times New Roman"/>
                <w:color w:val="FF0000"/>
                <w:kern w:val="0"/>
                <w:sz w:val="22"/>
              </w:rPr>
              <w:t>4</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FF0000"/>
                <w:kern w:val="0"/>
                <w:sz w:val="22"/>
              </w:rPr>
            </w:pPr>
            <w:r>
              <w:rPr>
                <w:rFonts w:ascii="Times New Roman" w:hAnsi="Times New Roman" w:eastAsia="等线" w:cs="Times New Roman"/>
                <w:color w:val="FF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FF0000"/>
                <w:kern w:val="0"/>
                <w:sz w:val="22"/>
              </w:rPr>
            </w:pPr>
            <w:r>
              <w:rPr>
                <w:rFonts w:hint="eastAsia" w:ascii="宋体" w:hAnsi="宋体" w:cs="宋体"/>
                <w:color w:val="FF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12</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奥伦布坎</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13</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北纬</w:t>
            </w:r>
            <w:r>
              <w:rPr>
                <w:rFonts w:ascii="Times New Roman" w:hAnsi="Times New Roman" w:cs="Times New Roman"/>
                <w:color w:val="000000"/>
                <w:kern w:val="0"/>
                <w:sz w:val="22"/>
              </w:rPr>
              <w:t>47</w:t>
            </w:r>
            <w:r>
              <w:rPr>
                <w:rFonts w:hint="eastAsia" w:ascii="宋体" w:hAnsi="宋体" w:cs="宋体"/>
                <w:color w:val="000000"/>
                <w:kern w:val="0"/>
                <w:sz w:val="22"/>
              </w:rPr>
              <w:t>度酒吧</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14</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爱国主义教育基地（碉堡）</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15</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白狼峰景区</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16</w:t>
            </w:r>
          </w:p>
        </w:tc>
        <w:tc>
          <w:tcPr>
            <w:tcW w:w="2126"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森林浴道</w:t>
            </w:r>
          </w:p>
        </w:tc>
        <w:tc>
          <w:tcPr>
            <w:tcW w:w="1134"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709"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100M</w:t>
            </w:r>
          </w:p>
        </w:tc>
        <w:tc>
          <w:tcPr>
            <w:tcW w:w="1638"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下连摄像头</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供应商提供的线路服务标准应参照原信息产业部颁布的《通信行业服务质量标准》施行。</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供应商须提供服务期内7*24小时线路运维保障服务，并制定针对本项目的线路服务方案。方案包括但不限于定期巡检、主动监测、故障修复、更换设备、线路迁移、特殊保障等内容。</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4</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提供满足线路带宽要求的传输设备, 传输设备满足国产化需求，做到自主可控，并实现与采购人的网络设备有效对接，相关对接辅材如光纤、网线等由供应商提供。</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5</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采购人可根据需求变更线路接入单位或地点，供应商必须承诺：资源核查3个工作日内完成，接入单位或地点有资源的情况下3个工作日内完成，无资源的情况下7个工作日内完成。</w:t>
            </w:r>
          </w:p>
        </w:tc>
      </w:tr>
      <w:tr>
        <w:tblPrEx>
          <w:tblCellMar>
            <w:top w:w="0" w:type="dxa"/>
            <w:left w:w="108" w:type="dxa"/>
            <w:bottom w:w="0" w:type="dxa"/>
            <w:right w:w="108" w:type="dxa"/>
          </w:tblCellMar>
        </w:tblPrEx>
        <w:trPr>
          <w:trHeight w:val="312" w:hRule="atLeast"/>
        </w:trPr>
        <w:tc>
          <w:tcPr>
            <w:tcW w:w="7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p>
        </w:tc>
        <w:tc>
          <w:tcPr>
            <w:tcW w:w="56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6</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b/>
                <w:bCs/>
                <w:color w:val="000000"/>
                <w:kern w:val="0"/>
                <w:szCs w:val="24"/>
              </w:rPr>
            </w:pPr>
            <w:r>
              <w:rPr>
                <w:rFonts w:hint="eastAsia" w:ascii="宋体" w:hAnsi="宋体" w:cs="宋体"/>
                <w:b/>
                <w:bCs/>
                <w:color w:val="000000"/>
                <w:kern w:val="0"/>
                <w:szCs w:val="24"/>
              </w:rPr>
              <w:t>1</w:t>
            </w:r>
            <w:r>
              <w:rPr>
                <w:rFonts w:hint="eastAsia" w:ascii="宋体" w:hAnsi="宋体" w:cs="宋体"/>
                <w:color w:val="000000"/>
                <w:kern w:val="0"/>
                <w:szCs w:val="24"/>
              </w:rPr>
              <w:t>.线路技术指标</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（1）</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本地链路全年可用率达到99.99%，长途链路全年可用率达到99.9%。</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（2）</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本地链路延时≤10毫秒。</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（3）</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长途链路每百公里的单向延时增加≤1毫秒。</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（4）</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线路通路包丢失率平均值≤0.1%。</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（5）</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线路吞吐量：100%（无丢帧）。</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（6）</w:t>
            </w:r>
            <w:r>
              <w:rPr>
                <w:rFonts w:ascii="Times New Roman" w:hAnsi="Times New Roman" w:cs="Times New Roman"/>
                <w:color w:val="666666"/>
                <w:kern w:val="0"/>
                <w:sz w:val="14"/>
                <w:szCs w:val="14"/>
              </w:rPr>
              <w:t>   </w:t>
            </w:r>
            <w:r>
              <w:rPr>
                <w:rFonts w:hint="eastAsia" w:ascii="宋体" w:hAnsi="宋体" w:cs="宋体"/>
                <w:color w:val="000000"/>
                <w:kern w:val="0"/>
                <w:szCs w:val="24"/>
              </w:rPr>
              <w:t>保护倒换时间：倒换时间≤50ms。</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（7）</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丢包率：在正常带宽负荷下（负荷小于70％）≤1%。</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6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（8）</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网内热点网站的Ping网络时延：≤50ms。</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7</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供应商人员及网络覆盖内蒙古辖区，且技术力量强、维护人员多。</w:t>
            </w:r>
          </w:p>
        </w:tc>
      </w:tr>
      <w:tr>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8</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提供免费的服务热线电话，接受系统故障保修、使用帮助要求、业务和技术咨询、服务投诉等。应配备足够的咨询人员或技术工程师7×24小时全天候技术支撑。在热线电话发生故障情况下，应提供其它备份的方便和迅速的联系方式。</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9</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供应商对采购人所使用的链路安全负责，并保障非法用户不能通过其它线路从链路层对网络发动攻击，避免非法网络入侵和攻击。</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供应商所提供服务的标准及质量应符合电信条例的相关规定。若未在约定时间内交付或未达到规定水平，需按照合同约定承担相应违约责任。服务不满足采购人要求，采购人有权终止租赁服务。</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67" w:type="dxa"/>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供应商须接受采购人服务考评。</w:t>
            </w:r>
          </w:p>
        </w:tc>
      </w:tr>
      <w:tr>
        <w:tblPrEx>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供应商须具备售后服务能力，组建不少于10人的售后服务团队。人员不得随意更换，如有人员更换需提前以书面形式告知采购人，并征得采购人同意。</w:t>
            </w:r>
          </w:p>
        </w:tc>
      </w:tr>
      <w:tr>
        <w:tblPrEx>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3</w:t>
            </w:r>
          </w:p>
        </w:tc>
        <w:tc>
          <w:tcPr>
            <w:tcW w:w="7025" w:type="dxa"/>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提供3年售后服务。</w:t>
            </w:r>
          </w:p>
        </w:tc>
      </w:tr>
      <w:tr>
        <w:tblPrEx>
          <w:tblCellMar>
            <w:top w:w="0" w:type="dxa"/>
            <w:left w:w="108" w:type="dxa"/>
            <w:bottom w:w="0" w:type="dxa"/>
            <w:right w:w="108" w:type="dxa"/>
          </w:tblCellMar>
        </w:tblPrEx>
        <w:trPr>
          <w:trHeight w:val="600" w:hRule="atLeast"/>
        </w:trPr>
        <w:tc>
          <w:tcPr>
            <w:tcW w:w="8296"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b/>
          <w:bCs/>
        </w:rPr>
      </w:pPr>
    </w:p>
    <w:p>
      <w:pPr>
        <w:rPr>
          <w:rFonts w:ascii="宋体" w:hAnsi="宋体"/>
          <w:b/>
          <w:bCs/>
        </w:rPr>
      </w:pPr>
    </w:p>
    <w:p>
      <w:pPr>
        <w:rPr>
          <w:rFonts w:ascii="宋体" w:hAnsi="宋体"/>
          <w:b/>
          <w:bCs/>
        </w:rPr>
        <w:sectPr>
          <w:pgSz w:w="11906" w:h="16838"/>
          <w:pgMar w:top="1440" w:right="1800" w:bottom="1440" w:left="1800" w:header="851" w:footer="992" w:gutter="0"/>
          <w:cols w:space="425" w:num="1"/>
          <w:docGrid w:type="lines" w:linePitch="312" w:charSpace="0"/>
        </w:sectPr>
      </w:pPr>
    </w:p>
    <w:p>
      <w:pPr>
        <w:pStyle w:val="3"/>
        <w:rPr>
          <w:rFonts w:hAnsi="宋体"/>
        </w:rPr>
      </w:pPr>
      <w:r>
        <w:rPr>
          <w:rFonts w:hint="eastAsia" w:hAnsi="宋体"/>
        </w:rPr>
        <w:t>附表7</w:t>
      </w:r>
      <w:r>
        <w:rPr>
          <w:rFonts w:hAnsi="宋体"/>
        </w:rPr>
        <w:t xml:space="preserve"> </w:t>
      </w:r>
      <w:r>
        <w:rPr>
          <w:rFonts w:hint="eastAsia" w:hAnsi="宋体"/>
        </w:rPr>
        <w:t>5GVR</w:t>
      </w:r>
    </w:p>
    <w:tbl>
      <w:tblPr>
        <w:tblStyle w:val="17"/>
        <w:tblW w:w="5000" w:type="pct"/>
        <w:tblInd w:w="0" w:type="dxa"/>
        <w:tblLayout w:type="autofit"/>
        <w:tblCellMar>
          <w:top w:w="0" w:type="dxa"/>
          <w:left w:w="108" w:type="dxa"/>
          <w:bottom w:w="0" w:type="dxa"/>
          <w:right w:w="108" w:type="dxa"/>
        </w:tblCellMar>
      </w:tblPr>
      <w:tblGrid>
        <w:gridCol w:w="457"/>
        <w:gridCol w:w="853"/>
        <w:gridCol w:w="2136"/>
        <w:gridCol w:w="3276"/>
        <w:gridCol w:w="901"/>
        <w:gridCol w:w="899"/>
      </w:tblGrid>
      <w:tr>
        <w:tblPrEx>
          <w:tblCellMar>
            <w:top w:w="0" w:type="dxa"/>
            <w:left w:w="108" w:type="dxa"/>
            <w:bottom w:w="0" w:type="dxa"/>
            <w:right w:w="108" w:type="dxa"/>
          </w:tblCellMar>
        </w:tblPrEx>
        <w:trPr>
          <w:trHeight w:val="312"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57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b/>
                <w:bCs/>
                <w:color w:val="000000"/>
                <w:kern w:val="0"/>
                <w:szCs w:val="24"/>
              </w:rPr>
            </w:pPr>
            <w:r>
              <w:rPr>
                <w:rFonts w:hint="eastAsia" w:ascii="宋体" w:hAnsi="宋体" w:cs="宋体"/>
                <w:b/>
                <w:bCs/>
                <w:color w:val="000000"/>
                <w:kern w:val="0"/>
                <w:szCs w:val="24"/>
              </w:rPr>
              <w:t>服务项目</w:t>
            </w:r>
          </w:p>
        </w:tc>
        <w:tc>
          <w:tcPr>
            <w:tcW w:w="1116"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1863"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57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57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448" w:hRule="atLeast"/>
        </w:trPr>
        <w:tc>
          <w:tcPr>
            <w:tcW w:w="289"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57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5GVR</w:t>
            </w:r>
          </w:p>
        </w:tc>
        <w:tc>
          <w:tcPr>
            <w:tcW w:w="111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全景VR摄像头</w:t>
            </w:r>
          </w:p>
        </w:tc>
        <w:tc>
          <w:tcPr>
            <w:tcW w:w="18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详见服务要求及标准附表7-1</w:t>
            </w:r>
          </w:p>
        </w:tc>
        <w:tc>
          <w:tcPr>
            <w:tcW w:w="578"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78"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411" w:hRule="atLeast"/>
        </w:trPr>
        <w:tc>
          <w:tcPr>
            <w:tcW w:w="289"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78"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111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VR头戴式头显</w:t>
            </w:r>
          </w:p>
        </w:tc>
        <w:tc>
          <w:tcPr>
            <w:tcW w:w="18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详见服务要求及标准附表7-2</w:t>
            </w:r>
          </w:p>
        </w:tc>
        <w:tc>
          <w:tcPr>
            <w:tcW w:w="578"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8</w:t>
            </w:r>
          </w:p>
        </w:tc>
        <w:tc>
          <w:tcPr>
            <w:tcW w:w="578"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417" w:hRule="atLeast"/>
        </w:trPr>
        <w:tc>
          <w:tcPr>
            <w:tcW w:w="289"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78"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111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推拉流及CDN</w:t>
            </w:r>
          </w:p>
        </w:tc>
        <w:tc>
          <w:tcPr>
            <w:tcW w:w="18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详见服务要求及标准附表7-3</w:t>
            </w:r>
          </w:p>
        </w:tc>
        <w:tc>
          <w:tcPr>
            <w:tcW w:w="578"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78"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年</w:t>
            </w:r>
          </w:p>
        </w:tc>
      </w:tr>
      <w:tr>
        <w:tblPrEx>
          <w:tblCellMar>
            <w:top w:w="0" w:type="dxa"/>
            <w:left w:w="108" w:type="dxa"/>
            <w:bottom w:w="0" w:type="dxa"/>
            <w:right w:w="108" w:type="dxa"/>
          </w:tblCellMar>
        </w:tblPrEx>
        <w:trPr>
          <w:trHeight w:val="408" w:hRule="atLeast"/>
        </w:trPr>
        <w:tc>
          <w:tcPr>
            <w:tcW w:w="289"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4</w:t>
            </w:r>
          </w:p>
        </w:tc>
        <w:tc>
          <w:tcPr>
            <w:tcW w:w="578"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111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网络服务（三年）</w:t>
            </w:r>
          </w:p>
        </w:tc>
        <w:tc>
          <w:tcPr>
            <w:tcW w:w="18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详见服务要求及标准附表7-4</w:t>
            </w:r>
          </w:p>
        </w:tc>
        <w:tc>
          <w:tcPr>
            <w:tcW w:w="578"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1</w:t>
            </w:r>
          </w:p>
        </w:tc>
        <w:tc>
          <w:tcPr>
            <w:tcW w:w="578"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bl>
    <w:p>
      <w:pPr>
        <w:rPr>
          <w:rFonts w:ascii="宋体" w:hAnsi="宋体"/>
        </w:rPr>
      </w:pPr>
    </w:p>
    <w:p>
      <w:pPr>
        <w:rPr>
          <w:rFonts w:ascii="宋体" w:hAnsi="宋体"/>
        </w:rPr>
      </w:pPr>
    </w:p>
    <w:p>
      <w:pPr>
        <w:pStyle w:val="4"/>
      </w:pPr>
      <w:r>
        <w:rPr>
          <w:rFonts w:hint="eastAsia"/>
        </w:rPr>
        <w:t>附表7-1</w:t>
      </w:r>
      <w:r>
        <w:t xml:space="preserve"> </w:t>
      </w:r>
      <w:r>
        <w:rPr>
          <w:rFonts w:hint="eastAsia"/>
        </w:rPr>
        <w:t>全景VR摄像头</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709"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6883"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外壳具备防护功能，防尘、防水，防护级别≥IP67 ，全金属机身。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-40至55℃极限环境内下实现全自动化24/7运行。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处理器为4核心CPU，运行内存不低于6GB，UFS存储不低于64GB。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相机有4目镜头，镜头为F2.28非球面鱼眼镜头。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图像传感器4*1200万像素及以上。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支持分辨率/帧数8K@24fps 4K@30fps全景视频，提供RTSP、RTMP等多种协议流输出，支持实时拼接/光流拼接。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7</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视频压缩码率为5-50Mbp/s范围值内可选择。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8</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支持多管理平台：web远程管理方案、无管理模式、GB28181协议。可实现远程修改相机相关参数。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9</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基于Android OS操作系统，可提供的开发者权限，根据需要调取相机功能。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r>
              <w:rPr>
                <w:rFonts w:ascii="宋体" w:hAnsi="宋体" w:cs="Times New Roman"/>
                <w:kern w:val="0"/>
                <w:szCs w:val="24"/>
              </w:rPr>
              <w:t>0</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相机支持网线供电和</w:t>
            </w:r>
            <w:r>
              <w:rPr>
                <w:rFonts w:ascii="宋体" w:hAnsi="宋体" w:cs="Times New Roman"/>
                <w:kern w:val="0"/>
                <w:szCs w:val="24"/>
              </w:rPr>
              <w:t>DC</w:t>
            </w:r>
            <w:r>
              <w:rPr>
                <w:rFonts w:hint="eastAsia" w:ascii="宋体" w:hAnsi="宋体" w:cs="Times New Roman"/>
                <w:kern w:val="0"/>
                <w:szCs w:val="24"/>
              </w:rPr>
              <w:t>直供电。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r>
              <w:rPr>
                <w:rFonts w:ascii="宋体" w:hAnsi="宋体" w:cs="Times New Roman"/>
                <w:kern w:val="0"/>
                <w:szCs w:val="24"/>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设备单机重量控制在0.9</w:t>
            </w:r>
            <w:r>
              <w:rPr>
                <w:rFonts w:ascii="宋体" w:hAnsi="宋体" w:cs="Times New Roman"/>
                <w:kern w:val="0"/>
                <w:szCs w:val="24"/>
              </w:rPr>
              <w:t>K</w:t>
            </w:r>
            <w:r>
              <w:rPr>
                <w:rFonts w:hint="eastAsia" w:ascii="宋体" w:hAnsi="宋体" w:cs="Times New Roman"/>
                <w:kern w:val="0"/>
                <w:szCs w:val="24"/>
              </w:rPr>
              <w:t>g以下。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r>
              <w:rPr>
                <w:rFonts w:ascii="宋体" w:hAnsi="宋体" w:cs="Times New Roman"/>
                <w:kern w:val="0"/>
                <w:szCs w:val="24"/>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支持远程系统O</w:t>
            </w:r>
            <w:r>
              <w:rPr>
                <w:rFonts w:ascii="宋体" w:hAnsi="宋体" w:cs="Times New Roman"/>
                <w:kern w:val="0"/>
                <w:szCs w:val="24"/>
              </w:rPr>
              <w:t>TA</w:t>
            </w:r>
            <w:r>
              <w:rPr>
                <w:rFonts w:hint="eastAsia" w:ascii="宋体" w:hAnsi="宋体" w:cs="Times New Roman"/>
                <w:kern w:val="0"/>
                <w:szCs w:val="24"/>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704"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r>
              <w:rPr>
                <w:rFonts w:ascii="宋体" w:hAnsi="宋体" w:cs="Times New Roman"/>
                <w:kern w:val="0"/>
                <w:szCs w:val="24"/>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产品必须有C</w:t>
            </w:r>
            <w:r>
              <w:rPr>
                <w:rFonts w:ascii="宋体" w:hAnsi="宋体" w:cs="Times New Roman"/>
                <w:kern w:val="0"/>
                <w:szCs w:val="24"/>
              </w:rPr>
              <w:t>E</w:t>
            </w:r>
            <w:r>
              <w:rPr>
                <w:rFonts w:hint="eastAsia" w:ascii="宋体" w:hAnsi="宋体" w:cs="Times New Roman"/>
                <w:kern w:val="0"/>
                <w:szCs w:val="24"/>
              </w:rPr>
              <w:t>、</w:t>
            </w:r>
            <w:r>
              <w:rPr>
                <w:rFonts w:ascii="宋体" w:hAnsi="宋体" w:cs="Times New Roman"/>
                <w:kern w:val="0"/>
                <w:szCs w:val="24"/>
              </w:rPr>
              <w:t>ROHS</w:t>
            </w:r>
            <w:r>
              <w:rPr>
                <w:rFonts w:hint="eastAsia" w:ascii="宋体" w:hAnsi="宋体" w:cs="Times New Roman"/>
                <w:kern w:val="0"/>
                <w:szCs w:val="24"/>
              </w:rPr>
              <w:t>、质检报告。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附表7-2</w:t>
      </w:r>
      <w:r>
        <w:t xml:space="preserve">  </w:t>
      </w:r>
      <w:r>
        <w:rPr>
          <w:rFonts w:hint="eastAsia"/>
        </w:rPr>
        <w:t>VR头戴式头显</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173"/>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68" w:type="pct"/>
            <w:vAlign w:val="center"/>
          </w:tcPr>
          <w:p>
            <w:pPr>
              <w:spacing w:line="276" w:lineRule="auto"/>
              <w:jc w:val="center"/>
              <w:rPr>
                <w:rFonts w:ascii="宋体" w:hAnsi="宋体" w:cs="Times New Roman"/>
                <w:b/>
                <w:bCs/>
                <w:kern w:val="0"/>
                <w:szCs w:val="24"/>
              </w:rPr>
            </w:pPr>
            <w:r>
              <w:rPr>
                <w:rFonts w:ascii="宋体" w:hAnsi="宋体" w:cs="Times New Roman"/>
                <w:b/>
                <w:bCs/>
                <w:kern w:val="0"/>
                <w:szCs w:val="24"/>
              </w:rPr>
              <w:t>参数性质</w:t>
            </w:r>
          </w:p>
        </w:tc>
        <w:tc>
          <w:tcPr>
            <w:tcW w:w="688" w:type="pct"/>
            <w:vAlign w:val="center"/>
          </w:tcPr>
          <w:p>
            <w:pPr>
              <w:spacing w:line="276" w:lineRule="auto"/>
              <w:jc w:val="center"/>
              <w:rPr>
                <w:rFonts w:ascii="宋体" w:hAnsi="宋体" w:cs="Times New Roman"/>
                <w:b/>
                <w:bCs/>
                <w:kern w:val="0"/>
                <w:szCs w:val="24"/>
              </w:rPr>
            </w:pPr>
            <w:r>
              <w:rPr>
                <w:rFonts w:ascii="宋体" w:hAnsi="宋体" w:cs="Times New Roman"/>
                <w:b/>
                <w:bCs/>
                <w:kern w:val="0"/>
                <w:szCs w:val="24"/>
              </w:rPr>
              <w:t>序号</w:t>
            </w:r>
          </w:p>
        </w:tc>
        <w:tc>
          <w:tcPr>
            <w:tcW w:w="3744" w:type="pct"/>
            <w:vAlign w:val="center"/>
          </w:tcPr>
          <w:p>
            <w:pPr>
              <w:spacing w:line="276" w:lineRule="auto"/>
              <w:jc w:val="left"/>
              <w:rPr>
                <w:rFonts w:ascii="宋体" w:hAnsi="宋体" w:cs="Times New Roman"/>
                <w:b/>
                <w:bCs/>
                <w:kern w:val="0"/>
                <w:szCs w:val="24"/>
              </w:rPr>
            </w:pPr>
            <w:r>
              <w:rPr>
                <w:rFonts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68" w:type="pct"/>
            <w:vAlign w:val="center"/>
          </w:tcPr>
          <w:p>
            <w:pPr>
              <w:spacing w:line="276" w:lineRule="auto"/>
              <w:jc w:val="center"/>
              <w:rPr>
                <w:rFonts w:ascii="宋体" w:hAnsi="宋体" w:cs="Times New Roman"/>
                <w:kern w:val="0"/>
                <w:szCs w:val="24"/>
              </w:rPr>
            </w:pPr>
          </w:p>
        </w:tc>
        <w:tc>
          <w:tcPr>
            <w:tcW w:w="688" w:type="pct"/>
            <w:vAlign w:val="center"/>
          </w:tcPr>
          <w:p>
            <w:pPr>
              <w:spacing w:line="276" w:lineRule="auto"/>
              <w:jc w:val="center"/>
              <w:rPr>
                <w:rFonts w:ascii="宋体" w:hAnsi="宋体" w:cs="Times New Roman"/>
                <w:kern w:val="0"/>
                <w:szCs w:val="24"/>
              </w:rPr>
            </w:pPr>
            <w:r>
              <w:rPr>
                <w:rFonts w:ascii="宋体" w:hAnsi="宋体" w:cs="Times New Roman"/>
                <w:kern w:val="0"/>
                <w:szCs w:val="24"/>
              </w:rPr>
              <w:t>1</w:t>
            </w:r>
          </w:p>
        </w:tc>
        <w:tc>
          <w:tcPr>
            <w:tcW w:w="3744" w:type="pct"/>
            <w:vAlign w:val="center"/>
          </w:tcPr>
          <w:p>
            <w:pPr>
              <w:spacing w:line="276" w:lineRule="auto"/>
              <w:jc w:val="left"/>
              <w:rPr>
                <w:rFonts w:ascii="宋体" w:hAnsi="宋体" w:cs="Times New Roman"/>
                <w:kern w:val="0"/>
                <w:szCs w:val="24"/>
              </w:rPr>
            </w:pPr>
            <w:r>
              <w:rPr>
                <w:rFonts w:ascii="宋体" w:hAnsi="宋体" w:cs="Times New Roman"/>
                <w:kern w:val="0"/>
                <w:szCs w:val="24"/>
              </w:rPr>
              <w:t>计算平台</w:t>
            </w:r>
          </w:p>
          <w:p>
            <w:pPr>
              <w:spacing w:line="276" w:lineRule="auto"/>
              <w:jc w:val="left"/>
              <w:rPr>
                <w:rFonts w:ascii="宋体" w:hAnsi="宋体" w:cs="Times New Roman"/>
                <w:color w:val="000000"/>
                <w:kern w:val="0"/>
                <w:szCs w:val="24"/>
              </w:rPr>
            </w:pPr>
            <w:r>
              <w:rPr>
                <w:rFonts w:ascii="宋体" w:hAnsi="宋体" w:cs="Times New Roman"/>
                <w:kern w:val="0"/>
                <w:szCs w:val="24"/>
              </w:rPr>
              <w:t>CPU：</w:t>
            </w:r>
            <w:r>
              <w:rPr>
                <w:rFonts w:ascii="宋体" w:hAnsi="宋体" w:cs="Times New Roman"/>
                <w:color w:val="000000"/>
                <w:kern w:val="0"/>
                <w:szCs w:val="24"/>
              </w:rPr>
              <w:t xml:space="preserve"> 8核64位</w:t>
            </w:r>
            <w:r>
              <w:rPr>
                <w:rFonts w:hint="eastAsia" w:ascii="宋体" w:hAnsi="宋体" w:cs="Times New Roman"/>
                <w:color w:val="000000"/>
                <w:kern w:val="0"/>
                <w:szCs w:val="24"/>
              </w:rPr>
              <w:t>。</w:t>
            </w:r>
          </w:p>
          <w:p>
            <w:pPr>
              <w:pStyle w:val="8"/>
              <w:spacing w:after="0" w:line="276" w:lineRule="auto"/>
              <w:jc w:val="left"/>
              <w:rPr>
                <w:rFonts w:ascii="宋体" w:hAnsi="宋体" w:eastAsia="宋体" w:cs="Times New Roman"/>
                <w:color w:val="000000"/>
                <w:kern w:val="0"/>
                <w:sz w:val="24"/>
                <w:szCs w:val="24"/>
              </w:rPr>
            </w:pPr>
            <w:r>
              <w:rPr>
                <w:rFonts w:ascii="宋体" w:hAnsi="宋体" w:eastAsia="宋体" w:cs="Times New Roman"/>
                <w:kern w:val="0"/>
                <w:sz w:val="24"/>
                <w:szCs w:val="24"/>
              </w:rPr>
              <w:t>内存：</w:t>
            </w:r>
            <w:r>
              <w:rPr>
                <w:rFonts w:ascii="宋体" w:hAnsi="宋体" w:eastAsia="宋体" w:cs="Times New Roman"/>
                <w:color w:val="000000"/>
                <w:kern w:val="0"/>
                <w:sz w:val="24"/>
                <w:szCs w:val="24"/>
              </w:rPr>
              <w:t>4G</w:t>
            </w:r>
            <w:r>
              <w:rPr>
                <w:rFonts w:hint="eastAsia" w:ascii="宋体" w:hAnsi="宋体" w:eastAsia="宋体" w:cs="Times New Roman"/>
                <w:color w:val="000000"/>
                <w:kern w:val="0"/>
                <w:sz w:val="24"/>
                <w:szCs w:val="24"/>
              </w:rPr>
              <w:t>。</w:t>
            </w:r>
          </w:p>
          <w:p>
            <w:pPr>
              <w:pStyle w:val="8"/>
              <w:spacing w:after="0" w:line="276" w:lineRule="auto"/>
              <w:jc w:val="left"/>
              <w:rPr>
                <w:rFonts w:ascii="宋体" w:hAnsi="宋体" w:eastAsia="宋体" w:cs="Times New Roman"/>
                <w:color w:val="000000"/>
                <w:kern w:val="0"/>
                <w:sz w:val="24"/>
                <w:szCs w:val="24"/>
              </w:rPr>
            </w:pPr>
            <w:r>
              <w:rPr>
                <w:rFonts w:ascii="宋体" w:hAnsi="宋体" w:eastAsia="宋体" w:cs="Times New Roman"/>
                <w:kern w:val="0"/>
                <w:sz w:val="24"/>
                <w:szCs w:val="24"/>
              </w:rPr>
              <w:t>闪存：</w:t>
            </w:r>
            <w:r>
              <w:rPr>
                <w:rFonts w:ascii="宋体" w:hAnsi="宋体" w:eastAsia="宋体" w:cs="Times New Roman"/>
                <w:color w:val="000000"/>
                <w:kern w:val="0"/>
                <w:sz w:val="24"/>
                <w:szCs w:val="24"/>
              </w:rPr>
              <w:t>UFS2.1 128G，支持Micro SD卡最大256G扩展</w:t>
            </w:r>
            <w:r>
              <w:rPr>
                <w:rFonts w:hint="eastAsia" w:ascii="宋体" w:hAnsi="宋体"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68" w:type="pct"/>
            <w:vAlign w:val="center"/>
          </w:tcPr>
          <w:p>
            <w:pPr>
              <w:spacing w:line="276" w:lineRule="auto"/>
              <w:jc w:val="center"/>
              <w:rPr>
                <w:rFonts w:ascii="宋体" w:hAnsi="宋体" w:cs="Times New Roman"/>
                <w:kern w:val="0"/>
                <w:szCs w:val="24"/>
              </w:rPr>
            </w:pPr>
          </w:p>
        </w:tc>
        <w:tc>
          <w:tcPr>
            <w:tcW w:w="688" w:type="pct"/>
            <w:vAlign w:val="center"/>
          </w:tcPr>
          <w:p>
            <w:pPr>
              <w:spacing w:line="276" w:lineRule="auto"/>
              <w:jc w:val="center"/>
              <w:rPr>
                <w:rFonts w:ascii="宋体" w:hAnsi="宋体" w:cs="Times New Roman"/>
                <w:kern w:val="0"/>
                <w:szCs w:val="24"/>
              </w:rPr>
            </w:pPr>
            <w:r>
              <w:rPr>
                <w:rFonts w:ascii="宋体" w:hAnsi="宋体" w:cs="Times New Roman"/>
                <w:kern w:val="0"/>
                <w:szCs w:val="24"/>
              </w:rPr>
              <w:t>2</w:t>
            </w:r>
          </w:p>
        </w:tc>
        <w:tc>
          <w:tcPr>
            <w:tcW w:w="3744" w:type="pct"/>
            <w:vAlign w:val="center"/>
          </w:tcPr>
          <w:p>
            <w:pPr>
              <w:spacing w:line="276" w:lineRule="auto"/>
              <w:jc w:val="left"/>
              <w:rPr>
                <w:rFonts w:ascii="宋体" w:hAnsi="宋体" w:cs="Times New Roman"/>
                <w:kern w:val="0"/>
                <w:szCs w:val="24"/>
              </w:rPr>
            </w:pPr>
            <w:r>
              <w:rPr>
                <w:rFonts w:ascii="宋体" w:hAnsi="宋体" w:cs="Times New Roman"/>
                <w:kern w:val="0"/>
                <w:szCs w:val="24"/>
              </w:rPr>
              <w:t>显示</w:t>
            </w:r>
          </w:p>
          <w:p>
            <w:pPr>
              <w:spacing w:line="276" w:lineRule="auto"/>
              <w:jc w:val="left"/>
              <w:rPr>
                <w:rFonts w:ascii="宋体" w:hAnsi="宋体" w:cs="Times New Roman"/>
                <w:color w:val="000000"/>
                <w:kern w:val="0"/>
                <w:szCs w:val="24"/>
              </w:rPr>
            </w:pPr>
            <w:r>
              <w:rPr>
                <w:rFonts w:ascii="宋体" w:hAnsi="宋体" w:cs="Times New Roman"/>
                <w:kern w:val="0"/>
                <w:szCs w:val="24"/>
              </w:rPr>
              <w:t>屏幕：</w:t>
            </w:r>
            <w:r>
              <w:rPr>
                <w:rFonts w:ascii="宋体" w:hAnsi="宋体" w:cs="Times New Roman"/>
                <w:color w:val="000000"/>
                <w:kern w:val="0"/>
                <w:szCs w:val="24"/>
              </w:rPr>
              <w:t>5.5 inch x 1 SFR TFT;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68" w:type="pct"/>
            <w:vAlign w:val="center"/>
          </w:tcPr>
          <w:p>
            <w:pPr>
              <w:spacing w:line="276" w:lineRule="auto"/>
              <w:jc w:val="center"/>
              <w:rPr>
                <w:rFonts w:ascii="宋体" w:hAnsi="宋体" w:cs="Times New Roman"/>
                <w:kern w:val="0"/>
                <w:szCs w:val="24"/>
              </w:rPr>
            </w:pPr>
          </w:p>
        </w:tc>
        <w:tc>
          <w:tcPr>
            <w:tcW w:w="688" w:type="pct"/>
            <w:vAlign w:val="center"/>
          </w:tcPr>
          <w:p>
            <w:pPr>
              <w:spacing w:line="276" w:lineRule="auto"/>
              <w:jc w:val="center"/>
              <w:rPr>
                <w:rFonts w:ascii="宋体" w:hAnsi="宋体" w:cs="Times New Roman"/>
                <w:kern w:val="0"/>
                <w:szCs w:val="24"/>
              </w:rPr>
            </w:pPr>
            <w:r>
              <w:rPr>
                <w:rFonts w:ascii="宋体" w:hAnsi="宋体" w:cs="Times New Roman"/>
                <w:kern w:val="0"/>
                <w:szCs w:val="24"/>
              </w:rPr>
              <w:t>3</w:t>
            </w:r>
          </w:p>
        </w:tc>
        <w:tc>
          <w:tcPr>
            <w:tcW w:w="3744" w:type="pct"/>
            <w:vAlign w:val="center"/>
          </w:tcPr>
          <w:p>
            <w:pPr>
              <w:spacing w:line="276" w:lineRule="auto"/>
              <w:jc w:val="left"/>
              <w:rPr>
                <w:rFonts w:ascii="宋体" w:hAnsi="宋体" w:cs="Times New Roman"/>
                <w:kern w:val="0"/>
                <w:szCs w:val="24"/>
              </w:rPr>
            </w:pPr>
            <w:r>
              <w:rPr>
                <w:rFonts w:ascii="宋体" w:hAnsi="宋体" w:cs="Times New Roman"/>
                <w:kern w:val="0"/>
                <w:szCs w:val="24"/>
              </w:rPr>
              <w:t>光学</w:t>
            </w:r>
          </w:p>
          <w:p>
            <w:pPr>
              <w:spacing w:line="276" w:lineRule="auto"/>
              <w:jc w:val="left"/>
              <w:rPr>
                <w:rFonts w:ascii="宋体" w:hAnsi="宋体" w:cs="Times New Roman"/>
                <w:color w:val="000000"/>
                <w:kern w:val="0"/>
                <w:szCs w:val="24"/>
              </w:rPr>
            </w:pPr>
            <w:r>
              <w:rPr>
                <w:rFonts w:ascii="宋体" w:hAnsi="宋体" w:cs="Times New Roman"/>
                <w:kern w:val="0"/>
                <w:szCs w:val="24"/>
              </w:rPr>
              <w:t>视场角：大于等于</w:t>
            </w:r>
            <w:r>
              <w:rPr>
                <w:rFonts w:ascii="宋体" w:hAnsi="宋体" w:cs="Times New Roman"/>
                <w:color w:val="000000"/>
                <w:kern w:val="0"/>
                <w:szCs w:val="24"/>
              </w:rPr>
              <w:t>101°</w:t>
            </w:r>
            <w:r>
              <w:rPr>
                <w:rFonts w:hint="eastAsia" w:ascii="宋体" w:hAnsi="宋体" w:cs="Times New Roman"/>
                <w:color w:val="000000"/>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68" w:type="pct"/>
            <w:vAlign w:val="center"/>
          </w:tcPr>
          <w:p>
            <w:pPr>
              <w:spacing w:line="276" w:lineRule="auto"/>
              <w:jc w:val="center"/>
              <w:rPr>
                <w:rFonts w:ascii="宋体" w:hAnsi="宋体" w:cs="Times New Roman"/>
                <w:kern w:val="0"/>
                <w:szCs w:val="24"/>
              </w:rPr>
            </w:pPr>
          </w:p>
        </w:tc>
        <w:tc>
          <w:tcPr>
            <w:tcW w:w="688" w:type="pct"/>
            <w:vAlign w:val="center"/>
          </w:tcPr>
          <w:p>
            <w:pPr>
              <w:spacing w:line="276" w:lineRule="auto"/>
              <w:jc w:val="center"/>
              <w:rPr>
                <w:rFonts w:ascii="宋体" w:hAnsi="宋体" w:cs="Times New Roman"/>
                <w:kern w:val="0"/>
                <w:szCs w:val="24"/>
              </w:rPr>
            </w:pPr>
            <w:r>
              <w:rPr>
                <w:rFonts w:ascii="宋体" w:hAnsi="宋体" w:cs="Times New Roman"/>
                <w:kern w:val="0"/>
                <w:szCs w:val="24"/>
              </w:rPr>
              <w:t>4</w:t>
            </w:r>
          </w:p>
        </w:tc>
        <w:tc>
          <w:tcPr>
            <w:tcW w:w="3744" w:type="pct"/>
            <w:vAlign w:val="center"/>
          </w:tcPr>
          <w:p>
            <w:pPr>
              <w:spacing w:line="276" w:lineRule="auto"/>
              <w:jc w:val="left"/>
              <w:rPr>
                <w:rFonts w:ascii="宋体" w:hAnsi="宋体" w:cs="Times New Roman"/>
                <w:color w:val="262626"/>
                <w:kern w:val="0"/>
                <w:szCs w:val="24"/>
              </w:rPr>
            </w:pPr>
            <w:r>
              <w:rPr>
                <w:rFonts w:ascii="宋体" w:hAnsi="宋体" w:cs="Times New Roman"/>
                <w:kern w:val="0"/>
                <w:szCs w:val="24"/>
              </w:rPr>
              <w:t>传感器</w:t>
            </w:r>
          </w:p>
          <w:p>
            <w:pPr>
              <w:spacing w:line="276" w:lineRule="auto"/>
              <w:jc w:val="left"/>
              <w:rPr>
                <w:rFonts w:ascii="宋体" w:hAnsi="宋体" w:cs="Times New Roman"/>
                <w:kern w:val="0"/>
                <w:szCs w:val="24"/>
              </w:rPr>
            </w:pPr>
            <w:r>
              <w:rPr>
                <w:rFonts w:ascii="宋体" w:hAnsi="宋体" w:cs="Times New Roman"/>
                <w:color w:val="262626"/>
                <w:kern w:val="0"/>
                <w:szCs w:val="24"/>
              </w:rPr>
              <w:t>9轴传感器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8" w:type="pct"/>
            <w:vAlign w:val="center"/>
          </w:tcPr>
          <w:p>
            <w:pPr>
              <w:spacing w:line="276" w:lineRule="auto"/>
              <w:jc w:val="center"/>
              <w:rPr>
                <w:rFonts w:ascii="宋体" w:hAnsi="宋体" w:cs="Times New Roman"/>
                <w:kern w:val="0"/>
                <w:szCs w:val="24"/>
              </w:rPr>
            </w:pPr>
          </w:p>
        </w:tc>
        <w:tc>
          <w:tcPr>
            <w:tcW w:w="688" w:type="pct"/>
            <w:vAlign w:val="center"/>
          </w:tcPr>
          <w:p>
            <w:pPr>
              <w:spacing w:line="276" w:lineRule="auto"/>
              <w:jc w:val="center"/>
              <w:rPr>
                <w:rFonts w:ascii="宋体" w:hAnsi="宋体" w:cs="Times New Roman"/>
                <w:kern w:val="0"/>
                <w:szCs w:val="24"/>
              </w:rPr>
            </w:pPr>
            <w:r>
              <w:rPr>
                <w:rFonts w:ascii="宋体" w:hAnsi="宋体" w:cs="Times New Roman"/>
                <w:kern w:val="0"/>
                <w:szCs w:val="24"/>
              </w:rPr>
              <w:t>5</w:t>
            </w:r>
          </w:p>
        </w:tc>
        <w:tc>
          <w:tcPr>
            <w:tcW w:w="3744" w:type="pct"/>
            <w:vAlign w:val="center"/>
          </w:tcPr>
          <w:p>
            <w:pPr>
              <w:spacing w:line="276" w:lineRule="auto"/>
              <w:jc w:val="left"/>
              <w:rPr>
                <w:rFonts w:ascii="宋体" w:hAnsi="宋体" w:cs="Times New Roman"/>
                <w:kern w:val="0"/>
                <w:szCs w:val="24"/>
              </w:rPr>
            </w:pPr>
            <w:r>
              <w:rPr>
                <w:rFonts w:ascii="宋体" w:hAnsi="宋体" w:cs="Times New Roman"/>
                <w:kern w:val="0"/>
                <w:szCs w:val="24"/>
              </w:rPr>
              <w:t>交互</w:t>
            </w:r>
          </w:p>
          <w:p>
            <w:pPr>
              <w:spacing w:line="276" w:lineRule="auto"/>
              <w:jc w:val="left"/>
              <w:rPr>
                <w:rFonts w:ascii="宋体" w:hAnsi="宋体" w:cs="Times New Roman"/>
                <w:color w:val="000000"/>
                <w:kern w:val="0"/>
                <w:szCs w:val="24"/>
              </w:rPr>
            </w:pPr>
            <w:r>
              <w:rPr>
                <w:rFonts w:ascii="宋体" w:hAnsi="宋体" w:cs="Times New Roman"/>
                <w:color w:val="262626"/>
                <w:kern w:val="0"/>
                <w:szCs w:val="24"/>
              </w:rPr>
              <w:t>手柄：</w:t>
            </w:r>
            <w:r>
              <w:rPr>
                <w:rFonts w:ascii="宋体" w:hAnsi="宋体" w:cs="Times New Roman"/>
                <w:color w:val="000000"/>
                <w:kern w:val="0"/>
                <w:szCs w:val="24"/>
              </w:rPr>
              <w:t>3DoF体感手柄*1</w:t>
            </w:r>
            <w:r>
              <w:rPr>
                <w:rFonts w:hint="eastAsia" w:ascii="宋体" w:hAnsi="宋体" w:cs="Times New Roman"/>
                <w:color w:val="000000"/>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68" w:type="pct"/>
            <w:vAlign w:val="center"/>
          </w:tcPr>
          <w:p>
            <w:pPr>
              <w:spacing w:line="276" w:lineRule="auto"/>
              <w:jc w:val="center"/>
              <w:rPr>
                <w:rFonts w:ascii="宋体" w:hAnsi="宋体" w:cs="Times New Roman"/>
                <w:kern w:val="0"/>
                <w:szCs w:val="24"/>
              </w:rPr>
            </w:pPr>
          </w:p>
        </w:tc>
        <w:tc>
          <w:tcPr>
            <w:tcW w:w="688" w:type="pct"/>
            <w:vAlign w:val="center"/>
          </w:tcPr>
          <w:p>
            <w:pPr>
              <w:spacing w:line="276" w:lineRule="auto"/>
              <w:jc w:val="center"/>
              <w:rPr>
                <w:rFonts w:ascii="宋体" w:hAnsi="宋体" w:cs="Times New Roman"/>
                <w:kern w:val="0"/>
                <w:szCs w:val="24"/>
              </w:rPr>
            </w:pPr>
            <w:r>
              <w:rPr>
                <w:rFonts w:ascii="宋体" w:hAnsi="宋体" w:cs="Times New Roman"/>
                <w:kern w:val="0"/>
                <w:szCs w:val="24"/>
              </w:rPr>
              <w:t>6</w:t>
            </w:r>
          </w:p>
        </w:tc>
        <w:tc>
          <w:tcPr>
            <w:tcW w:w="3744" w:type="pct"/>
            <w:vAlign w:val="center"/>
          </w:tcPr>
          <w:p>
            <w:pPr>
              <w:spacing w:line="276" w:lineRule="auto"/>
              <w:jc w:val="left"/>
              <w:rPr>
                <w:rFonts w:ascii="宋体" w:hAnsi="宋体" w:cs="Times New Roman"/>
                <w:kern w:val="0"/>
                <w:szCs w:val="24"/>
              </w:rPr>
            </w:pPr>
            <w:r>
              <w:rPr>
                <w:rFonts w:ascii="宋体" w:hAnsi="宋体" w:cs="Times New Roman"/>
                <w:kern w:val="0"/>
                <w:szCs w:val="24"/>
              </w:rPr>
              <w:t>设计与人体工程</w:t>
            </w:r>
          </w:p>
          <w:p>
            <w:pPr>
              <w:pStyle w:val="8"/>
              <w:spacing w:after="0" w:line="276" w:lineRule="auto"/>
              <w:jc w:val="left"/>
              <w:rPr>
                <w:rFonts w:ascii="宋体" w:hAnsi="宋体" w:eastAsia="宋体" w:cs="Times New Roman"/>
                <w:color w:val="000000"/>
                <w:kern w:val="0"/>
                <w:sz w:val="24"/>
                <w:szCs w:val="24"/>
              </w:rPr>
            </w:pPr>
            <w:r>
              <w:rPr>
                <w:rFonts w:ascii="宋体" w:hAnsi="宋体" w:eastAsia="宋体" w:cs="Times New Roman"/>
                <w:color w:val="535353"/>
                <w:kern w:val="0"/>
                <w:sz w:val="24"/>
                <w:szCs w:val="24"/>
              </w:rPr>
              <w:t>绑带：</w:t>
            </w:r>
            <w:r>
              <w:rPr>
                <w:rFonts w:ascii="宋体" w:hAnsi="宋体" w:eastAsia="宋体" w:cs="Times New Roman"/>
                <w:color w:val="000000"/>
                <w:kern w:val="0"/>
                <w:sz w:val="24"/>
                <w:szCs w:val="24"/>
              </w:rPr>
              <w:t>顶部绑带无需调节，自适应松紧，快速佩戴</w:t>
            </w:r>
            <w:r>
              <w:rPr>
                <w:rFonts w:hint="eastAsia" w:ascii="宋体" w:hAnsi="宋体" w:eastAsia="宋体" w:cs="Times New Roman"/>
                <w:color w:val="000000"/>
                <w:kern w:val="0"/>
                <w:sz w:val="24"/>
                <w:szCs w:val="24"/>
              </w:rPr>
              <w:t>；</w:t>
            </w:r>
          </w:p>
          <w:p>
            <w:pPr>
              <w:pStyle w:val="8"/>
              <w:spacing w:after="0" w:line="276" w:lineRule="auto"/>
              <w:jc w:val="left"/>
              <w:rPr>
                <w:rFonts w:ascii="宋体" w:hAnsi="宋体" w:eastAsia="宋体" w:cs="Times New Roman"/>
                <w:color w:val="000000"/>
                <w:kern w:val="0"/>
                <w:sz w:val="24"/>
                <w:szCs w:val="24"/>
              </w:rPr>
            </w:pPr>
            <w:r>
              <w:rPr>
                <w:rFonts w:ascii="宋体" w:hAnsi="宋体" w:eastAsia="宋体" w:cs="Times New Roman"/>
                <w:color w:val="535353"/>
                <w:kern w:val="0"/>
                <w:sz w:val="24"/>
                <w:szCs w:val="24"/>
              </w:rPr>
              <w:t>泡棉：</w:t>
            </w:r>
            <w:r>
              <w:rPr>
                <w:rFonts w:ascii="宋体" w:hAnsi="宋体" w:eastAsia="宋体" w:cs="Times New Roman"/>
                <w:color w:val="000000"/>
                <w:kern w:val="0"/>
                <w:sz w:val="24"/>
                <w:szCs w:val="24"/>
              </w:rPr>
              <w:t>3D成型PU泡棉</w:t>
            </w:r>
            <w:r>
              <w:rPr>
                <w:rFonts w:hint="eastAsia" w:ascii="宋体" w:hAnsi="宋体" w:eastAsia="宋体" w:cs="Times New Roman"/>
                <w:color w:val="000000"/>
                <w:kern w:val="0"/>
                <w:sz w:val="24"/>
                <w:szCs w:val="24"/>
              </w:rPr>
              <w:t>；</w:t>
            </w:r>
          </w:p>
          <w:p>
            <w:pPr>
              <w:pStyle w:val="8"/>
              <w:spacing w:after="0" w:line="276" w:lineRule="auto"/>
              <w:jc w:val="left"/>
              <w:rPr>
                <w:rFonts w:ascii="宋体" w:hAnsi="宋体" w:eastAsia="宋体" w:cs="Times New Roman"/>
                <w:kern w:val="0"/>
                <w:sz w:val="24"/>
                <w:szCs w:val="24"/>
              </w:rPr>
            </w:pPr>
            <w:r>
              <w:rPr>
                <w:rFonts w:ascii="宋体" w:hAnsi="宋体" w:eastAsia="宋体" w:cs="Times New Roman"/>
                <w:color w:val="535353"/>
                <w:kern w:val="0"/>
                <w:sz w:val="24"/>
                <w:szCs w:val="24"/>
              </w:rPr>
              <w:t>人体工程设计：</w:t>
            </w:r>
            <w:r>
              <w:rPr>
                <w:rFonts w:ascii="宋体" w:hAnsi="宋体" w:eastAsia="宋体" w:cs="Times New Roman"/>
                <w:color w:val="000000"/>
                <w:kern w:val="0"/>
                <w:sz w:val="24"/>
                <w:szCs w:val="24"/>
              </w:rPr>
              <w:t>前置HMD和后置电池组成更为合理的力学分担设计，佩戴面部无压力</w:t>
            </w:r>
            <w:r>
              <w:rPr>
                <w:rFonts w:hint="eastAsia" w:ascii="宋体" w:hAnsi="宋体"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8" w:type="pct"/>
            <w:vAlign w:val="center"/>
          </w:tcPr>
          <w:p>
            <w:pPr>
              <w:spacing w:line="276" w:lineRule="auto"/>
              <w:jc w:val="center"/>
              <w:rPr>
                <w:rFonts w:ascii="宋体" w:hAnsi="宋体" w:cs="Times New Roman"/>
                <w:kern w:val="0"/>
                <w:szCs w:val="24"/>
              </w:rPr>
            </w:pPr>
          </w:p>
        </w:tc>
        <w:tc>
          <w:tcPr>
            <w:tcW w:w="688" w:type="pct"/>
            <w:vAlign w:val="center"/>
          </w:tcPr>
          <w:p>
            <w:pPr>
              <w:spacing w:line="276" w:lineRule="auto"/>
              <w:jc w:val="center"/>
              <w:rPr>
                <w:rFonts w:ascii="宋体" w:hAnsi="宋体" w:cs="Times New Roman"/>
                <w:kern w:val="0"/>
                <w:szCs w:val="24"/>
              </w:rPr>
            </w:pPr>
            <w:r>
              <w:rPr>
                <w:rFonts w:ascii="宋体" w:hAnsi="宋体" w:cs="Times New Roman"/>
                <w:kern w:val="0"/>
                <w:szCs w:val="24"/>
              </w:rPr>
              <w:t>7</w:t>
            </w:r>
          </w:p>
        </w:tc>
        <w:tc>
          <w:tcPr>
            <w:tcW w:w="3744" w:type="pct"/>
            <w:vAlign w:val="center"/>
          </w:tcPr>
          <w:p>
            <w:pPr>
              <w:spacing w:line="276" w:lineRule="auto"/>
              <w:jc w:val="left"/>
              <w:rPr>
                <w:rFonts w:ascii="宋体" w:hAnsi="宋体" w:cs="Times New Roman"/>
                <w:kern w:val="0"/>
                <w:szCs w:val="24"/>
              </w:rPr>
            </w:pPr>
            <w:r>
              <w:rPr>
                <w:rFonts w:ascii="宋体" w:hAnsi="宋体" w:cs="Times New Roman"/>
                <w:kern w:val="0"/>
                <w:szCs w:val="24"/>
              </w:rPr>
              <w:t>电池设计</w:t>
            </w:r>
            <w:r>
              <w:rPr>
                <w:rFonts w:hint="eastAsia" w:ascii="宋体" w:hAnsi="宋体" w:cs="Times New Roman"/>
                <w:kern w:val="0"/>
                <w:szCs w:val="24"/>
              </w:rPr>
              <w:t>:</w:t>
            </w:r>
            <w:r>
              <w:rPr>
                <w:rFonts w:ascii="宋体" w:hAnsi="宋体" w:cs="Times New Roman"/>
                <w:color w:val="535353"/>
                <w:kern w:val="0"/>
                <w:szCs w:val="24"/>
              </w:rPr>
              <w:t>电池容量：大于</w:t>
            </w:r>
            <w:r>
              <w:rPr>
                <w:rFonts w:ascii="宋体" w:hAnsi="宋体" w:cs="Times New Roman"/>
                <w:color w:val="000000"/>
                <w:kern w:val="0"/>
                <w:szCs w:val="24"/>
              </w:rPr>
              <w:t>4000mAh</w:t>
            </w:r>
            <w:r>
              <w:rPr>
                <w:rFonts w:hint="eastAsia" w:ascii="宋体" w:hAnsi="宋体" w:cs="Times New Roman"/>
                <w:color w:val="000000"/>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8" w:type="pct"/>
            <w:vAlign w:val="center"/>
          </w:tcPr>
          <w:p>
            <w:pPr>
              <w:spacing w:line="276" w:lineRule="auto"/>
              <w:jc w:val="center"/>
              <w:rPr>
                <w:rFonts w:ascii="宋体" w:hAnsi="宋体" w:cs="Times New Roman"/>
                <w:kern w:val="0"/>
                <w:szCs w:val="24"/>
              </w:rPr>
            </w:pPr>
          </w:p>
        </w:tc>
        <w:tc>
          <w:tcPr>
            <w:tcW w:w="688" w:type="pct"/>
            <w:vAlign w:val="center"/>
          </w:tcPr>
          <w:p>
            <w:pPr>
              <w:spacing w:line="276" w:lineRule="auto"/>
              <w:jc w:val="center"/>
              <w:rPr>
                <w:rFonts w:ascii="宋体" w:hAnsi="宋体" w:cs="Times New Roman"/>
                <w:kern w:val="0"/>
                <w:szCs w:val="24"/>
              </w:rPr>
            </w:pPr>
            <w:r>
              <w:rPr>
                <w:rFonts w:ascii="宋体" w:hAnsi="宋体" w:cs="Times New Roman"/>
                <w:kern w:val="0"/>
                <w:szCs w:val="24"/>
              </w:rPr>
              <w:t>8</w:t>
            </w:r>
          </w:p>
        </w:tc>
        <w:tc>
          <w:tcPr>
            <w:tcW w:w="3744" w:type="pct"/>
            <w:vAlign w:val="center"/>
          </w:tcPr>
          <w:p>
            <w:pPr>
              <w:spacing w:line="276" w:lineRule="auto"/>
              <w:jc w:val="left"/>
              <w:rPr>
                <w:rFonts w:ascii="宋体" w:hAnsi="宋体" w:cs="Times New Roman"/>
                <w:color w:val="000000"/>
                <w:kern w:val="0"/>
                <w:szCs w:val="24"/>
              </w:rPr>
            </w:pPr>
            <w:r>
              <w:rPr>
                <w:rFonts w:ascii="宋体" w:hAnsi="宋体" w:cs="Times New Roman"/>
                <w:color w:val="535353"/>
                <w:kern w:val="0"/>
                <w:szCs w:val="24"/>
              </w:rPr>
              <w:t>声学</w:t>
            </w:r>
            <w:r>
              <w:rPr>
                <w:rFonts w:hint="eastAsia" w:ascii="宋体" w:hAnsi="宋体" w:cs="Times New Roman"/>
                <w:b/>
                <w:bCs/>
                <w:color w:val="535353"/>
                <w:kern w:val="0"/>
                <w:szCs w:val="24"/>
              </w:rPr>
              <w:t>:</w:t>
            </w:r>
            <w:r>
              <w:rPr>
                <w:rFonts w:ascii="宋体" w:hAnsi="宋体" w:cs="Times New Roman"/>
                <w:color w:val="535353"/>
                <w:kern w:val="0"/>
                <w:szCs w:val="24"/>
              </w:rPr>
              <w:t>内置双立体声喇叭：</w:t>
            </w:r>
            <w:r>
              <w:rPr>
                <w:rFonts w:ascii="宋体" w:hAnsi="宋体" w:cs="Times New Roman"/>
                <w:color w:val="000000"/>
                <w:kern w:val="0"/>
                <w:szCs w:val="24"/>
              </w:rPr>
              <w:t>360度环绕一体式耳机</w:t>
            </w:r>
            <w:r>
              <w:rPr>
                <w:rFonts w:hint="eastAsia" w:ascii="宋体" w:hAnsi="宋体" w:cs="Times New Roman"/>
                <w:color w:val="000000"/>
                <w:kern w:val="0"/>
                <w:szCs w:val="24"/>
              </w:rPr>
              <w:t>；</w:t>
            </w:r>
          </w:p>
          <w:p>
            <w:pPr>
              <w:pStyle w:val="8"/>
              <w:spacing w:after="0" w:line="276" w:lineRule="auto"/>
              <w:jc w:val="left"/>
              <w:rPr>
                <w:rFonts w:ascii="宋体" w:hAnsi="宋体" w:eastAsia="宋体" w:cs="Times New Roman"/>
                <w:kern w:val="0"/>
                <w:sz w:val="24"/>
                <w:szCs w:val="24"/>
              </w:rPr>
            </w:pPr>
            <w:r>
              <w:rPr>
                <w:rFonts w:ascii="宋体" w:hAnsi="宋体" w:eastAsia="宋体" w:cs="Times New Roman"/>
                <w:color w:val="535353"/>
                <w:kern w:val="0"/>
                <w:sz w:val="24"/>
                <w:szCs w:val="24"/>
              </w:rPr>
              <w:t>麦克风：</w:t>
            </w:r>
            <w:r>
              <w:rPr>
                <w:rFonts w:ascii="宋体" w:hAnsi="宋体" w:eastAsia="宋体" w:cs="Times New Roman"/>
                <w:color w:val="000000"/>
                <w:kern w:val="0"/>
                <w:sz w:val="24"/>
                <w:szCs w:val="24"/>
              </w:rPr>
              <w:t>双麦克降噪，全向麦克风</w:t>
            </w:r>
            <w:r>
              <w:rPr>
                <w:rFonts w:hint="eastAsia" w:ascii="宋体" w:hAnsi="宋体"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3"/>
            <w:vAlign w:val="center"/>
          </w:tcPr>
          <w:p>
            <w:pPr>
              <w:spacing w:line="276" w:lineRule="auto"/>
              <w:jc w:val="left"/>
              <w:rPr>
                <w:rFonts w:ascii="宋体" w:hAnsi="宋体" w:cs="Times New Roman"/>
                <w:kern w:val="0"/>
                <w:szCs w:val="24"/>
              </w:rPr>
            </w:pPr>
            <w:r>
              <w:rPr>
                <w:rFonts w:hint="eastAsia" w:ascii="Times New Roman" w:hAnsi="Times New Roman" w:cs="Times New Roman"/>
                <w:kern w:val="0"/>
                <w:szCs w:val="20"/>
              </w:rPr>
              <w:t>注：重要参数为标√项，其余为一般参数。重要参数和一般参数不满足，则按评分办法进行扣分，不按废标处理。</w:t>
            </w:r>
          </w:p>
        </w:tc>
      </w:tr>
    </w:tbl>
    <w:p>
      <w:pPr>
        <w:rPr>
          <w:rFonts w:ascii="宋体" w:hAnsi="宋体"/>
        </w:rPr>
      </w:pPr>
    </w:p>
    <w:p>
      <w:pPr>
        <w:pStyle w:val="3"/>
        <w:rPr>
          <w:rFonts w:hAnsi="宋体"/>
        </w:rPr>
      </w:pPr>
      <w:r>
        <w:rPr>
          <w:rFonts w:hint="eastAsia" w:hAnsi="宋体"/>
        </w:rPr>
        <w:t>附表8无人机</w:t>
      </w:r>
    </w:p>
    <w:tbl>
      <w:tblPr>
        <w:tblStyle w:val="17"/>
        <w:tblW w:w="5000" w:type="pct"/>
        <w:tblInd w:w="0" w:type="dxa"/>
        <w:tblLayout w:type="autofit"/>
        <w:tblCellMar>
          <w:top w:w="0" w:type="dxa"/>
          <w:left w:w="108" w:type="dxa"/>
          <w:bottom w:w="0" w:type="dxa"/>
          <w:right w:w="108" w:type="dxa"/>
        </w:tblCellMar>
      </w:tblPr>
      <w:tblGrid>
        <w:gridCol w:w="452"/>
        <w:gridCol w:w="921"/>
        <w:gridCol w:w="2800"/>
        <w:gridCol w:w="3211"/>
        <w:gridCol w:w="452"/>
        <w:gridCol w:w="686"/>
      </w:tblGrid>
      <w:tr>
        <w:tblPrEx>
          <w:tblCellMar>
            <w:top w:w="0" w:type="dxa"/>
            <w:left w:w="108" w:type="dxa"/>
            <w:bottom w:w="0" w:type="dxa"/>
            <w:right w:w="108" w:type="dxa"/>
          </w:tblCellMar>
        </w:tblPrEx>
        <w:trPr>
          <w:trHeight w:val="360" w:hRule="atLeast"/>
        </w:trPr>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564"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rPr>
                <w:rFonts w:ascii="宋体" w:hAnsi="宋体" w:cs="宋体"/>
                <w:b/>
                <w:bCs/>
                <w:color w:val="000000"/>
                <w:kern w:val="0"/>
                <w:szCs w:val="24"/>
              </w:rPr>
            </w:pPr>
            <w:r>
              <w:rPr>
                <w:rFonts w:hint="eastAsia" w:ascii="宋体" w:hAnsi="宋体" w:cs="宋体"/>
                <w:b/>
                <w:bCs/>
                <w:color w:val="000000"/>
                <w:kern w:val="0"/>
                <w:szCs w:val="24"/>
              </w:rPr>
              <w:t>服务项目</w:t>
            </w:r>
          </w:p>
        </w:tc>
        <w:tc>
          <w:tcPr>
            <w:tcW w:w="1287"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1974"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393"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506"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58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56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无人机</w:t>
            </w:r>
          </w:p>
        </w:tc>
        <w:tc>
          <w:tcPr>
            <w:tcW w:w="12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行业级定制无人机</w:t>
            </w:r>
          </w:p>
        </w:tc>
        <w:tc>
          <w:tcPr>
            <w:tcW w:w="197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详见服务要求及标准附表8-1</w:t>
            </w:r>
          </w:p>
        </w:tc>
        <w:tc>
          <w:tcPr>
            <w:tcW w:w="39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0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559"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6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2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5G网联终端</w:t>
            </w:r>
          </w:p>
        </w:tc>
        <w:tc>
          <w:tcPr>
            <w:tcW w:w="197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详见服务要求及标准附表8-2</w:t>
            </w:r>
          </w:p>
        </w:tc>
        <w:tc>
          <w:tcPr>
            <w:tcW w:w="39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0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554"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6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2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无人机管理平台（三年）</w:t>
            </w:r>
          </w:p>
        </w:tc>
        <w:tc>
          <w:tcPr>
            <w:tcW w:w="197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详见服务要求及标准附表8-3</w:t>
            </w:r>
          </w:p>
        </w:tc>
        <w:tc>
          <w:tcPr>
            <w:tcW w:w="39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0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年</w:t>
            </w:r>
          </w:p>
        </w:tc>
      </w:tr>
      <w:tr>
        <w:tblPrEx>
          <w:tblCellMar>
            <w:top w:w="0" w:type="dxa"/>
            <w:left w:w="108" w:type="dxa"/>
            <w:bottom w:w="0" w:type="dxa"/>
            <w:right w:w="108" w:type="dxa"/>
          </w:tblCellMar>
        </w:tblPrEx>
        <w:trPr>
          <w:trHeight w:val="562"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4</w:t>
            </w:r>
          </w:p>
        </w:tc>
        <w:tc>
          <w:tcPr>
            <w:tcW w:w="56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2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飞手培训</w:t>
            </w:r>
          </w:p>
        </w:tc>
        <w:tc>
          <w:tcPr>
            <w:tcW w:w="197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详见服务要求及标准附表8-4</w:t>
            </w:r>
          </w:p>
        </w:tc>
        <w:tc>
          <w:tcPr>
            <w:tcW w:w="393"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0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人次</w:t>
            </w:r>
          </w:p>
        </w:tc>
      </w:tr>
      <w:tr>
        <w:tblPrEx>
          <w:tblCellMar>
            <w:top w:w="0" w:type="dxa"/>
            <w:left w:w="108" w:type="dxa"/>
            <w:bottom w:w="0" w:type="dxa"/>
            <w:right w:w="108" w:type="dxa"/>
          </w:tblCellMar>
        </w:tblPrEx>
        <w:trPr>
          <w:trHeight w:val="56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left"/>
              <w:rPr>
                <w:rFonts w:ascii="宋体" w:hAnsi="宋体" w:cs="宋体"/>
                <w:b/>
                <w:bCs/>
                <w:color w:val="000000"/>
                <w:kern w:val="0"/>
                <w:szCs w:val="24"/>
              </w:rPr>
            </w:pPr>
            <w:r>
              <w:rPr>
                <w:rFonts w:hint="eastAsia" w:ascii="宋体" w:hAnsi="宋体"/>
                <w:b/>
                <w:bCs/>
                <w:szCs w:val="24"/>
              </w:rPr>
              <w:t>※提供原厂授权书（使用招标文件模板）并加盖原厂公章（同一原厂供应商无须重复提供），否则视为无效材料，原厂投标除外。</w:t>
            </w:r>
          </w:p>
        </w:tc>
      </w:tr>
    </w:tbl>
    <w:p/>
    <w:p/>
    <w:p>
      <w:pPr>
        <w:pStyle w:val="4"/>
      </w:pPr>
      <w:r>
        <w:rPr>
          <w:rFonts w:hint="eastAsia"/>
        </w:rPr>
        <w:t>8-1</w:t>
      </w:r>
      <w:r>
        <w:t xml:space="preserve"> </w:t>
      </w:r>
      <w:r>
        <w:rPr>
          <w:rFonts w:hint="eastAsia"/>
        </w:rPr>
        <w:t>行业级定制无人机</w:t>
      </w:r>
    </w:p>
    <w:tbl>
      <w:tblPr>
        <w:tblStyle w:val="17"/>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603"/>
        <w:gridCol w:w="6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0" w:type="dxa"/>
            <w:shd w:val="clear" w:color="auto" w:fill="auto"/>
            <w:noWrap/>
            <w:vAlign w:val="center"/>
          </w:tcPr>
          <w:p>
            <w:pPr>
              <w:spacing w:line="276" w:lineRule="auto"/>
              <w:jc w:val="center"/>
              <w:rPr>
                <w:rFonts w:ascii="宋体" w:hAnsi="宋体"/>
                <w:b/>
                <w:bCs/>
              </w:rPr>
            </w:pPr>
            <w:r>
              <w:rPr>
                <w:rFonts w:hint="eastAsia" w:ascii="宋体" w:hAnsi="宋体"/>
                <w:b/>
                <w:bCs/>
              </w:rPr>
              <w:t>参数性质</w:t>
            </w:r>
          </w:p>
        </w:tc>
        <w:tc>
          <w:tcPr>
            <w:tcW w:w="603" w:type="dxa"/>
            <w:shd w:val="clear" w:color="auto" w:fill="auto"/>
            <w:noWrap/>
            <w:vAlign w:val="center"/>
          </w:tcPr>
          <w:p>
            <w:pPr>
              <w:spacing w:line="276" w:lineRule="auto"/>
              <w:jc w:val="center"/>
              <w:rPr>
                <w:rFonts w:ascii="宋体" w:hAnsi="宋体"/>
                <w:b/>
                <w:bCs/>
              </w:rPr>
            </w:pPr>
            <w:r>
              <w:rPr>
                <w:rFonts w:hint="eastAsia" w:ascii="宋体" w:hAnsi="宋体"/>
                <w:b/>
                <w:bCs/>
              </w:rPr>
              <w:t>序号</w:t>
            </w:r>
          </w:p>
        </w:tc>
        <w:tc>
          <w:tcPr>
            <w:tcW w:w="6089" w:type="dxa"/>
            <w:shd w:val="clear" w:color="auto" w:fill="auto"/>
            <w:noWrap/>
            <w:vAlign w:val="center"/>
          </w:tcPr>
          <w:p>
            <w:pPr>
              <w:spacing w:line="276" w:lineRule="auto"/>
              <w:rPr>
                <w:rFonts w:ascii="宋体" w:hAnsi="宋体"/>
                <w:b/>
                <w:bCs/>
              </w:rPr>
            </w:pPr>
            <w:r>
              <w:rPr>
                <w:rFonts w:hint="eastAsia" w:ascii="宋体" w:hAnsi="宋体"/>
                <w:b/>
                <w:bCs/>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990" w:type="dxa"/>
            <w:shd w:val="clear" w:color="auto" w:fill="auto"/>
            <w:noWrap/>
            <w:vAlign w:val="center"/>
          </w:tcPr>
          <w:p>
            <w:pPr>
              <w:spacing w:line="276" w:lineRule="auto"/>
              <w:jc w:val="center"/>
              <w:rPr>
                <w:rFonts w:ascii="宋体" w:hAnsi="宋体"/>
              </w:rPr>
            </w:pPr>
          </w:p>
        </w:tc>
        <w:tc>
          <w:tcPr>
            <w:tcW w:w="603" w:type="dxa"/>
            <w:shd w:val="clear" w:color="auto" w:fill="auto"/>
            <w:noWrap/>
            <w:vAlign w:val="center"/>
          </w:tcPr>
          <w:p>
            <w:pPr>
              <w:spacing w:line="276" w:lineRule="auto"/>
              <w:jc w:val="center"/>
              <w:rPr>
                <w:rFonts w:ascii="宋体" w:hAnsi="宋体"/>
              </w:rPr>
            </w:pPr>
            <w:r>
              <w:rPr>
                <w:rFonts w:hint="eastAsia" w:ascii="宋体" w:hAnsi="宋体"/>
              </w:rPr>
              <w:t>1</w:t>
            </w:r>
          </w:p>
        </w:tc>
        <w:tc>
          <w:tcPr>
            <w:tcW w:w="6089" w:type="dxa"/>
            <w:shd w:val="clear" w:color="auto" w:fill="auto"/>
            <w:vAlign w:val="center"/>
          </w:tcPr>
          <w:p>
            <w:pPr>
              <w:spacing w:line="276" w:lineRule="auto"/>
              <w:rPr>
                <w:rFonts w:ascii="宋体" w:hAnsi="宋体"/>
              </w:rPr>
            </w:pPr>
            <w:r>
              <w:rPr>
                <w:rFonts w:hint="eastAsia" w:ascii="宋体" w:hAnsi="宋体"/>
              </w:rPr>
              <w:t>智能飞行界面，将飞行参数、导航、障碍物地图等多维度的关键信息整合至同一界面，赋予作业飞手强大的态势感知能</w:t>
            </w:r>
            <w:r>
              <w:rPr>
                <w:rFonts w:hint="eastAsia" w:ascii="Batang" w:hAnsi="Batang" w:eastAsia="Batang" w:cs="Batang"/>
              </w:rPr>
              <w:t>力</w:t>
            </w:r>
            <w:r>
              <w:rPr>
                <w:rFonts w:hint="eastAsia" w:ascii="宋体" w:hAnsi="宋体" w:cs="宋体"/>
              </w:rPr>
              <w:t>。</w:t>
            </w:r>
            <w:r>
              <w:rPr>
                <w:rFonts w:hint="eastAsia" w:ascii="宋体" w:hAnsi="宋体"/>
              </w:rPr>
              <w:t>提供官网产品手册。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0" w:type="dxa"/>
            <w:shd w:val="clear" w:color="auto" w:fill="auto"/>
            <w:noWrap/>
            <w:vAlign w:val="center"/>
          </w:tcPr>
          <w:p>
            <w:pPr>
              <w:spacing w:line="276" w:lineRule="auto"/>
              <w:jc w:val="center"/>
              <w:rPr>
                <w:rFonts w:ascii="宋体" w:hAnsi="宋体"/>
              </w:rPr>
            </w:pPr>
          </w:p>
        </w:tc>
        <w:tc>
          <w:tcPr>
            <w:tcW w:w="603" w:type="dxa"/>
            <w:shd w:val="clear" w:color="auto" w:fill="auto"/>
            <w:noWrap/>
            <w:vAlign w:val="center"/>
          </w:tcPr>
          <w:p>
            <w:pPr>
              <w:spacing w:line="276" w:lineRule="auto"/>
              <w:jc w:val="center"/>
              <w:rPr>
                <w:rFonts w:ascii="宋体" w:hAnsi="宋体"/>
              </w:rPr>
            </w:pPr>
            <w:r>
              <w:rPr>
                <w:rFonts w:hint="eastAsia" w:ascii="宋体" w:hAnsi="宋体"/>
              </w:rPr>
              <w:t>2</w:t>
            </w:r>
          </w:p>
        </w:tc>
        <w:tc>
          <w:tcPr>
            <w:tcW w:w="6089" w:type="dxa"/>
            <w:shd w:val="clear" w:color="auto" w:fill="auto"/>
            <w:vAlign w:val="center"/>
          </w:tcPr>
          <w:p>
            <w:pPr>
              <w:spacing w:line="276" w:lineRule="auto"/>
              <w:rPr>
                <w:rFonts w:ascii="宋体" w:hAnsi="宋体"/>
              </w:rPr>
            </w:pPr>
            <w:r>
              <w:rPr>
                <w:rFonts w:hint="eastAsia" w:ascii="宋体" w:hAnsi="宋体"/>
              </w:rPr>
              <w:t>智能双控模式，支持两名作业人员一键切换无人机控制权限，保障团队灵活部署任务与高效跨区域协作。提供官网产品手册。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0" w:type="dxa"/>
            <w:shd w:val="clear" w:color="auto" w:fill="auto"/>
            <w:noWrap/>
            <w:vAlign w:val="center"/>
          </w:tcPr>
          <w:p>
            <w:pPr>
              <w:spacing w:line="276" w:lineRule="auto"/>
              <w:jc w:val="center"/>
              <w:rPr>
                <w:rFonts w:ascii="宋体" w:hAnsi="宋体"/>
              </w:rPr>
            </w:pPr>
          </w:p>
        </w:tc>
        <w:tc>
          <w:tcPr>
            <w:tcW w:w="603" w:type="dxa"/>
            <w:shd w:val="clear" w:color="auto" w:fill="auto"/>
            <w:noWrap/>
            <w:vAlign w:val="center"/>
          </w:tcPr>
          <w:p>
            <w:pPr>
              <w:spacing w:line="276" w:lineRule="auto"/>
              <w:jc w:val="center"/>
              <w:rPr>
                <w:rFonts w:ascii="宋体" w:hAnsi="宋体"/>
              </w:rPr>
            </w:pPr>
            <w:r>
              <w:rPr>
                <w:rFonts w:hint="eastAsia" w:ascii="宋体" w:hAnsi="宋体"/>
              </w:rPr>
              <w:t>3</w:t>
            </w:r>
          </w:p>
        </w:tc>
        <w:tc>
          <w:tcPr>
            <w:tcW w:w="6089" w:type="dxa"/>
            <w:shd w:val="clear" w:color="auto" w:fill="auto"/>
            <w:vAlign w:val="center"/>
          </w:tcPr>
          <w:p>
            <w:pPr>
              <w:spacing w:line="276" w:lineRule="auto"/>
              <w:rPr>
                <w:rFonts w:ascii="宋体" w:hAnsi="宋体"/>
              </w:rPr>
            </w:pPr>
            <w:r>
              <w:rPr>
                <w:rFonts w:hint="eastAsia" w:ascii="宋体" w:hAnsi="宋体"/>
              </w:rPr>
              <w:t>满足IP45防护等级，支持在无干扰无遮挡的环境下最远15公里图传距离，具备六向定位避障功能，具有抗7级风的能力。提供官网产品手册。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0" w:type="dxa"/>
            <w:shd w:val="clear" w:color="auto" w:fill="auto"/>
            <w:noWrap/>
            <w:vAlign w:val="center"/>
          </w:tcPr>
          <w:p>
            <w:pPr>
              <w:spacing w:line="276" w:lineRule="auto"/>
              <w:jc w:val="center"/>
              <w:rPr>
                <w:rFonts w:ascii="宋体" w:hAnsi="宋体"/>
              </w:rPr>
            </w:pPr>
          </w:p>
        </w:tc>
        <w:tc>
          <w:tcPr>
            <w:tcW w:w="603" w:type="dxa"/>
            <w:shd w:val="clear" w:color="auto" w:fill="auto"/>
            <w:noWrap/>
            <w:vAlign w:val="center"/>
          </w:tcPr>
          <w:p>
            <w:pPr>
              <w:spacing w:line="276" w:lineRule="auto"/>
              <w:jc w:val="center"/>
              <w:rPr>
                <w:rFonts w:ascii="宋体" w:hAnsi="宋体"/>
              </w:rPr>
            </w:pPr>
            <w:r>
              <w:rPr>
                <w:rFonts w:hint="eastAsia" w:ascii="宋体" w:hAnsi="宋体"/>
              </w:rPr>
              <w:t>4</w:t>
            </w:r>
          </w:p>
        </w:tc>
        <w:tc>
          <w:tcPr>
            <w:tcW w:w="6089" w:type="dxa"/>
            <w:shd w:val="clear" w:color="auto" w:fill="auto"/>
            <w:vAlign w:val="center"/>
          </w:tcPr>
          <w:p>
            <w:pPr>
              <w:spacing w:line="276" w:lineRule="auto"/>
              <w:rPr>
                <w:rFonts w:ascii="宋体" w:hAnsi="宋体"/>
              </w:rPr>
            </w:pPr>
            <w:r>
              <w:rPr>
                <w:rFonts w:hint="eastAsia" w:ascii="宋体" w:hAnsi="宋体"/>
              </w:rPr>
              <w:t>超轻紧凑机架，配合高效盘式电机，支持空载55分钟超长续航。提供官网产品手册。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0" w:type="dxa"/>
            <w:shd w:val="clear" w:color="auto" w:fill="auto"/>
            <w:noWrap/>
            <w:vAlign w:val="center"/>
          </w:tcPr>
          <w:p>
            <w:pPr>
              <w:spacing w:line="276" w:lineRule="auto"/>
              <w:jc w:val="center"/>
              <w:rPr>
                <w:rFonts w:ascii="宋体" w:hAnsi="宋体"/>
              </w:rPr>
            </w:pPr>
          </w:p>
        </w:tc>
        <w:tc>
          <w:tcPr>
            <w:tcW w:w="603" w:type="dxa"/>
            <w:shd w:val="clear" w:color="auto" w:fill="auto"/>
            <w:noWrap/>
            <w:vAlign w:val="center"/>
          </w:tcPr>
          <w:p>
            <w:pPr>
              <w:spacing w:line="276" w:lineRule="auto"/>
              <w:jc w:val="center"/>
              <w:rPr>
                <w:rFonts w:ascii="宋体" w:hAnsi="宋体"/>
              </w:rPr>
            </w:pPr>
            <w:r>
              <w:rPr>
                <w:rFonts w:hint="eastAsia" w:ascii="宋体" w:hAnsi="宋体"/>
              </w:rPr>
              <w:t>5</w:t>
            </w:r>
          </w:p>
        </w:tc>
        <w:tc>
          <w:tcPr>
            <w:tcW w:w="6089" w:type="dxa"/>
            <w:shd w:val="clear" w:color="auto" w:fill="auto"/>
            <w:vAlign w:val="center"/>
          </w:tcPr>
          <w:p>
            <w:pPr>
              <w:spacing w:line="276" w:lineRule="auto"/>
              <w:rPr>
                <w:rFonts w:ascii="宋体" w:hAnsi="宋体"/>
              </w:rPr>
            </w:pPr>
            <w:r>
              <w:rPr>
                <w:rFonts w:hint="eastAsia" w:ascii="宋体" w:hAnsi="宋体"/>
              </w:rPr>
              <w:t>机臂折叠式设计，配合定制背包或设备箱，携带方便。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0" w:type="dxa"/>
            <w:shd w:val="clear" w:color="auto" w:fill="auto"/>
            <w:noWrap/>
            <w:vAlign w:val="center"/>
          </w:tcPr>
          <w:p>
            <w:pPr>
              <w:spacing w:line="276" w:lineRule="auto"/>
              <w:jc w:val="center"/>
              <w:rPr>
                <w:rFonts w:ascii="宋体" w:hAnsi="宋体"/>
              </w:rPr>
            </w:pPr>
          </w:p>
        </w:tc>
        <w:tc>
          <w:tcPr>
            <w:tcW w:w="603" w:type="dxa"/>
            <w:shd w:val="clear" w:color="auto" w:fill="auto"/>
            <w:noWrap/>
            <w:vAlign w:val="center"/>
          </w:tcPr>
          <w:p>
            <w:pPr>
              <w:spacing w:line="276" w:lineRule="auto"/>
              <w:jc w:val="center"/>
              <w:rPr>
                <w:rFonts w:ascii="宋体" w:hAnsi="宋体"/>
              </w:rPr>
            </w:pPr>
            <w:r>
              <w:rPr>
                <w:rFonts w:hint="eastAsia" w:ascii="宋体" w:hAnsi="宋体"/>
              </w:rPr>
              <w:t>6</w:t>
            </w:r>
          </w:p>
        </w:tc>
        <w:tc>
          <w:tcPr>
            <w:tcW w:w="6089" w:type="dxa"/>
            <w:shd w:val="clear" w:color="auto" w:fill="auto"/>
            <w:vAlign w:val="center"/>
          </w:tcPr>
          <w:p>
            <w:pPr>
              <w:spacing w:line="276" w:lineRule="auto"/>
              <w:rPr>
                <w:rFonts w:ascii="宋体" w:hAnsi="宋体"/>
              </w:rPr>
            </w:pPr>
            <w:r>
              <w:rPr>
                <w:rFonts w:hint="eastAsia" w:ascii="宋体" w:hAnsi="宋体"/>
              </w:rPr>
              <w:t>支持的SDK适配挂载模块，可同时支持3个有效负载，具有丰富行业拓展性。提供官网产品手册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0" w:type="dxa"/>
            <w:shd w:val="clear" w:color="auto" w:fill="auto"/>
            <w:noWrap/>
            <w:vAlign w:val="center"/>
          </w:tcPr>
          <w:p>
            <w:pPr>
              <w:spacing w:line="276" w:lineRule="auto"/>
              <w:jc w:val="center"/>
              <w:rPr>
                <w:rFonts w:ascii="宋体" w:hAnsi="宋体"/>
              </w:rPr>
            </w:pPr>
          </w:p>
        </w:tc>
        <w:tc>
          <w:tcPr>
            <w:tcW w:w="603" w:type="dxa"/>
            <w:shd w:val="clear" w:color="auto" w:fill="auto"/>
            <w:noWrap/>
            <w:vAlign w:val="center"/>
          </w:tcPr>
          <w:p>
            <w:pPr>
              <w:spacing w:line="276" w:lineRule="auto"/>
              <w:jc w:val="center"/>
              <w:rPr>
                <w:rFonts w:ascii="宋体" w:hAnsi="宋体"/>
              </w:rPr>
            </w:pPr>
            <w:r>
              <w:rPr>
                <w:rFonts w:hint="eastAsia" w:ascii="宋体" w:hAnsi="宋体"/>
              </w:rPr>
              <w:t>7</w:t>
            </w:r>
          </w:p>
        </w:tc>
        <w:tc>
          <w:tcPr>
            <w:tcW w:w="6089" w:type="dxa"/>
            <w:shd w:val="clear" w:color="auto" w:fill="auto"/>
            <w:vAlign w:val="center"/>
          </w:tcPr>
          <w:p>
            <w:pPr>
              <w:spacing w:line="276" w:lineRule="auto"/>
              <w:rPr>
                <w:rFonts w:ascii="宋体" w:hAnsi="宋体"/>
              </w:rPr>
            </w:pPr>
            <w:r>
              <w:rPr>
                <w:rFonts w:hint="eastAsia" w:ascii="宋体" w:hAnsi="宋体"/>
              </w:rPr>
              <w:t>支持无需关机便可快速更换电池。提供官网产品手册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90" w:type="dxa"/>
            <w:shd w:val="clear" w:color="auto" w:fill="auto"/>
            <w:noWrap/>
            <w:vAlign w:val="center"/>
          </w:tcPr>
          <w:p>
            <w:pPr>
              <w:spacing w:line="276" w:lineRule="auto"/>
              <w:jc w:val="center"/>
              <w:rPr>
                <w:rFonts w:ascii="宋体" w:hAnsi="宋体"/>
              </w:rPr>
            </w:pPr>
          </w:p>
        </w:tc>
        <w:tc>
          <w:tcPr>
            <w:tcW w:w="603" w:type="dxa"/>
            <w:shd w:val="clear" w:color="auto" w:fill="auto"/>
            <w:noWrap/>
            <w:vAlign w:val="center"/>
          </w:tcPr>
          <w:p>
            <w:pPr>
              <w:spacing w:line="276" w:lineRule="auto"/>
              <w:jc w:val="center"/>
              <w:rPr>
                <w:rFonts w:ascii="宋体" w:hAnsi="宋体"/>
              </w:rPr>
            </w:pPr>
            <w:r>
              <w:rPr>
                <w:rFonts w:hint="eastAsia" w:ascii="宋体" w:hAnsi="宋体"/>
              </w:rPr>
              <w:t>8</w:t>
            </w:r>
          </w:p>
        </w:tc>
        <w:tc>
          <w:tcPr>
            <w:tcW w:w="6089" w:type="dxa"/>
            <w:shd w:val="clear" w:color="auto" w:fill="auto"/>
            <w:vAlign w:val="center"/>
          </w:tcPr>
          <w:p>
            <w:pPr>
              <w:spacing w:line="276" w:lineRule="auto"/>
              <w:rPr>
                <w:rFonts w:ascii="宋体" w:hAnsi="宋体"/>
              </w:rPr>
            </w:pPr>
            <w:r>
              <w:rPr>
                <w:rFonts w:hint="eastAsia" w:ascii="宋体" w:hAnsi="宋体"/>
              </w:rPr>
              <w:t>相机集成广角相机、红外相机、可见光相机、激光测距仪于一身，可直观呈现可见光与热成像画面。传感器之间智能联动，优势互补，为无人机提供强大的触角，兼顾同一场景下的多重需求。一体化交互界面，可实现广角、变焦和热成像相机画面的快速切换，满足厂区内不同时间、不同应用场景的作业需求。提供官网产品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682" w:type="dxa"/>
            <w:gridSpan w:val="3"/>
            <w:shd w:val="clear" w:color="auto" w:fill="auto"/>
            <w:noWrap/>
            <w:vAlign w:val="center"/>
          </w:tcPr>
          <w:p>
            <w:pPr>
              <w:spacing w:line="276" w:lineRule="auto"/>
              <w:jc w:val="left"/>
              <w:rPr>
                <w:rFonts w:ascii="宋体" w:hAnsi="宋体"/>
              </w:rPr>
            </w:pPr>
            <w:r>
              <w:rPr>
                <w:rFonts w:hint="eastAsia" w:ascii="宋体" w:hAnsi="宋体"/>
              </w:rPr>
              <w:t>注：重要参数为标√项，其余为一般参数。重要参数和一般参数不满足，则按评分办法进行扣分，不按废标处理。</w:t>
            </w:r>
          </w:p>
        </w:tc>
      </w:tr>
    </w:tbl>
    <w:p/>
    <w:p>
      <w:pPr>
        <w:pStyle w:val="4"/>
      </w:pPr>
      <w:r>
        <w:rPr>
          <w:rFonts w:hint="eastAsia"/>
        </w:rPr>
        <w:t>8-2</w:t>
      </w:r>
      <w:r>
        <w:t xml:space="preserve">  </w:t>
      </w:r>
      <w:r>
        <w:rPr>
          <w:rFonts w:hint="eastAsia"/>
        </w:rPr>
        <w:t>5G网联终端</w:t>
      </w:r>
    </w:p>
    <w:tbl>
      <w:tblPr>
        <w:tblStyle w:val="17"/>
        <w:tblW w:w="7640" w:type="dxa"/>
        <w:tblInd w:w="0" w:type="dxa"/>
        <w:tblLayout w:type="autofit"/>
        <w:tblCellMar>
          <w:top w:w="0" w:type="dxa"/>
          <w:left w:w="108" w:type="dxa"/>
          <w:bottom w:w="0" w:type="dxa"/>
          <w:right w:w="108" w:type="dxa"/>
        </w:tblCellMar>
      </w:tblPr>
      <w:tblGrid>
        <w:gridCol w:w="845"/>
        <w:gridCol w:w="568"/>
        <w:gridCol w:w="6227"/>
      </w:tblGrid>
      <w:tr>
        <w:tblPrEx>
          <w:tblCellMar>
            <w:top w:w="0" w:type="dxa"/>
            <w:left w:w="108" w:type="dxa"/>
            <w:bottom w:w="0" w:type="dxa"/>
            <w:right w:w="108" w:type="dxa"/>
          </w:tblCellMar>
        </w:tblPrEx>
        <w:trPr>
          <w:trHeight w:val="312" w:hRule="atLeast"/>
        </w:trPr>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b/>
                <w:bCs/>
                <w:color w:val="000000"/>
                <w:kern w:val="0"/>
                <w:szCs w:val="24"/>
              </w:rPr>
            </w:pPr>
            <w:r>
              <w:rPr>
                <w:rFonts w:hint="eastAsia" w:ascii="宋体" w:hAnsi="宋体" w:cs="宋体"/>
                <w:b/>
                <w:bCs/>
                <w:color w:val="000000"/>
                <w:kern w:val="0"/>
                <w:szCs w:val="24"/>
              </w:rPr>
              <w:t>参数</w:t>
            </w:r>
          </w:p>
          <w:p>
            <w:pPr>
              <w:widowControl/>
              <w:adjustRightInd/>
              <w:snapToGrid/>
              <w:spacing w:line="276" w:lineRule="auto"/>
              <w:rPr>
                <w:rFonts w:ascii="宋体" w:hAnsi="宋体" w:cs="宋体"/>
                <w:b/>
                <w:bCs/>
                <w:color w:val="000000"/>
                <w:kern w:val="0"/>
                <w:szCs w:val="24"/>
              </w:rPr>
            </w:pPr>
            <w:r>
              <w:rPr>
                <w:rFonts w:hint="eastAsia" w:ascii="宋体" w:hAnsi="宋体" w:cs="宋体"/>
                <w:b/>
                <w:bCs/>
                <w:color w:val="000000"/>
                <w:kern w:val="0"/>
                <w:szCs w:val="24"/>
              </w:rPr>
              <w:t>性质</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622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b/>
                <w:bCs/>
                <w:color w:val="000000"/>
                <w:kern w:val="0"/>
                <w:szCs w:val="24"/>
              </w:rPr>
            </w:pPr>
            <w:r>
              <w:rPr>
                <w:rFonts w:hint="eastAsia" w:ascii="宋体" w:hAnsi="宋体" w:cs="宋体"/>
                <w:b/>
                <w:bCs/>
                <w:color w:val="000000"/>
                <w:kern w:val="0"/>
                <w:szCs w:val="24"/>
              </w:rPr>
              <w:t>具体服务要求及标准</w:t>
            </w:r>
          </w:p>
        </w:tc>
      </w:tr>
      <w:tr>
        <w:tblPrEx>
          <w:tblCellMar>
            <w:top w:w="0" w:type="dxa"/>
            <w:left w:w="108" w:type="dxa"/>
            <w:bottom w:w="0" w:type="dxa"/>
            <w:right w:w="108" w:type="dxa"/>
          </w:tblCellMar>
        </w:tblPrEx>
        <w:trPr>
          <w:trHeight w:val="576" w:hRule="atLeast"/>
        </w:trPr>
        <w:tc>
          <w:tcPr>
            <w:tcW w:w="845"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68"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1</w:t>
            </w:r>
          </w:p>
        </w:tc>
        <w:tc>
          <w:tcPr>
            <w:tcW w:w="6227"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同时支持RS232、TTL多串口、USB 3.0、千兆网口，提供官方产品手册。</w:t>
            </w:r>
          </w:p>
        </w:tc>
      </w:tr>
      <w:tr>
        <w:tblPrEx>
          <w:tblCellMar>
            <w:top w:w="0" w:type="dxa"/>
            <w:left w:w="108" w:type="dxa"/>
            <w:bottom w:w="0" w:type="dxa"/>
            <w:right w:w="108" w:type="dxa"/>
          </w:tblCellMar>
        </w:tblPrEx>
        <w:trPr>
          <w:trHeight w:val="312" w:hRule="atLeast"/>
        </w:trPr>
        <w:tc>
          <w:tcPr>
            <w:tcW w:w="845"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p>
        </w:tc>
        <w:tc>
          <w:tcPr>
            <w:tcW w:w="568"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2</w:t>
            </w:r>
          </w:p>
        </w:tc>
        <w:tc>
          <w:tcPr>
            <w:tcW w:w="6227"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支持5G SA/NSA，提供官方产品手册。</w:t>
            </w:r>
          </w:p>
        </w:tc>
      </w:tr>
      <w:tr>
        <w:tblPrEx>
          <w:tblCellMar>
            <w:top w:w="0" w:type="dxa"/>
            <w:left w:w="108" w:type="dxa"/>
            <w:bottom w:w="0" w:type="dxa"/>
            <w:right w:w="108" w:type="dxa"/>
          </w:tblCellMar>
        </w:tblPrEx>
        <w:trPr>
          <w:trHeight w:val="312" w:hRule="atLeast"/>
        </w:trPr>
        <w:tc>
          <w:tcPr>
            <w:tcW w:w="845"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p>
        </w:tc>
        <w:tc>
          <w:tcPr>
            <w:tcW w:w="568"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3</w:t>
            </w:r>
          </w:p>
        </w:tc>
        <w:tc>
          <w:tcPr>
            <w:tcW w:w="6227"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5G网络上下行速率满足100Mbps UL，500Mbps DL。</w:t>
            </w:r>
          </w:p>
        </w:tc>
      </w:tr>
      <w:tr>
        <w:tblPrEx>
          <w:tblCellMar>
            <w:top w:w="0" w:type="dxa"/>
            <w:left w:w="108" w:type="dxa"/>
            <w:bottom w:w="0" w:type="dxa"/>
            <w:right w:w="108" w:type="dxa"/>
          </w:tblCellMar>
        </w:tblPrEx>
        <w:trPr>
          <w:trHeight w:val="576" w:hRule="atLeast"/>
        </w:trPr>
        <w:tc>
          <w:tcPr>
            <w:tcW w:w="845"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68"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4</w:t>
            </w:r>
          </w:p>
        </w:tc>
        <w:tc>
          <w:tcPr>
            <w:tcW w:w="6227"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支持有线以太、无线WIFI接入配置管理，提供官方产品手册。</w:t>
            </w:r>
          </w:p>
        </w:tc>
      </w:tr>
      <w:tr>
        <w:tblPrEx>
          <w:tblCellMar>
            <w:top w:w="0" w:type="dxa"/>
            <w:left w:w="108" w:type="dxa"/>
            <w:bottom w:w="0" w:type="dxa"/>
            <w:right w:w="108" w:type="dxa"/>
          </w:tblCellMar>
        </w:tblPrEx>
        <w:trPr>
          <w:trHeight w:val="576" w:hRule="atLeast"/>
        </w:trPr>
        <w:tc>
          <w:tcPr>
            <w:tcW w:w="845"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68"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5</w:t>
            </w:r>
          </w:p>
        </w:tc>
        <w:tc>
          <w:tcPr>
            <w:tcW w:w="6227"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通过EMC测试、振动测试等第三方测试，通过型号核准，并获取电信进网许可证</w:t>
            </w:r>
            <w:r>
              <w:rPr>
                <w:rFonts w:hint="eastAsia" w:ascii="宋体" w:hAnsi="宋体" w:cs="宋体"/>
                <w:color w:val="000000"/>
                <w:kern w:val="0"/>
                <w:szCs w:val="24"/>
              </w:rPr>
              <w:t>提供测试证明书扫描件，加盖原厂商公章或投标专用章。</w:t>
            </w:r>
          </w:p>
        </w:tc>
      </w:tr>
      <w:tr>
        <w:tblPrEx>
          <w:tblCellMar>
            <w:top w:w="0" w:type="dxa"/>
            <w:left w:w="108" w:type="dxa"/>
            <w:bottom w:w="0" w:type="dxa"/>
            <w:right w:w="108" w:type="dxa"/>
          </w:tblCellMar>
        </w:tblPrEx>
        <w:trPr>
          <w:trHeight w:val="312" w:hRule="atLeast"/>
        </w:trPr>
        <w:tc>
          <w:tcPr>
            <w:tcW w:w="76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
      <w:pPr>
        <w:pStyle w:val="4"/>
        <w:sectPr>
          <w:pgSz w:w="11906" w:h="16838"/>
          <w:pgMar w:top="1440" w:right="1800" w:bottom="1440" w:left="1800" w:header="851" w:footer="992" w:gutter="0"/>
          <w:cols w:space="425" w:num="1"/>
          <w:docGrid w:type="lines" w:linePitch="312" w:charSpace="0"/>
        </w:sectPr>
      </w:pPr>
    </w:p>
    <w:p>
      <w:pPr>
        <w:pStyle w:val="4"/>
      </w:pPr>
      <w:r>
        <w:rPr>
          <w:rFonts w:hint="eastAsia"/>
        </w:rPr>
        <w:t>8-</w:t>
      </w:r>
      <w:r>
        <w:t>3</w:t>
      </w:r>
      <w:r>
        <w:rPr>
          <w:rFonts w:hint="eastAsia"/>
        </w:rPr>
        <w:t xml:space="preserve"> 无人机管理平台</w:t>
      </w:r>
    </w:p>
    <w:tbl>
      <w:tblPr>
        <w:tblStyle w:val="17"/>
        <w:tblW w:w="0" w:type="auto"/>
        <w:tblInd w:w="100" w:type="dxa"/>
        <w:tblLayout w:type="fixed"/>
        <w:tblCellMar>
          <w:top w:w="0" w:type="dxa"/>
          <w:left w:w="108" w:type="dxa"/>
          <w:bottom w:w="0" w:type="dxa"/>
          <w:right w:w="108" w:type="dxa"/>
        </w:tblCellMar>
      </w:tblPr>
      <w:tblGrid>
        <w:gridCol w:w="989"/>
        <w:gridCol w:w="603"/>
        <w:gridCol w:w="5878"/>
      </w:tblGrid>
      <w:tr>
        <w:tblPrEx>
          <w:tblCellMar>
            <w:top w:w="0" w:type="dxa"/>
            <w:left w:w="108" w:type="dxa"/>
            <w:bottom w:w="0" w:type="dxa"/>
            <w:right w:w="108" w:type="dxa"/>
          </w:tblCellMar>
        </w:tblPrEx>
        <w:trPr>
          <w:trHeight w:val="315"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b/>
                <w:bCs/>
              </w:rPr>
            </w:pPr>
            <w:r>
              <w:rPr>
                <w:rFonts w:hint="eastAsia" w:ascii="宋体" w:hAnsi="宋体"/>
                <w:b/>
                <w:bCs/>
              </w:rPr>
              <w:t>参数性质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b/>
                <w:bCs/>
              </w:rPr>
            </w:pPr>
            <w:r>
              <w:rPr>
                <w:rFonts w:hint="eastAsia" w:ascii="宋体" w:hAnsi="宋体"/>
                <w:b/>
                <w:bCs/>
              </w:rPr>
              <w:t>序号</w:t>
            </w:r>
          </w:p>
        </w:tc>
        <w:tc>
          <w:tcPr>
            <w:tcW w:w="5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left"/>
              <w:rPr>
                <w:rFonts w:ascii="宋体" w:hAnsi="宋体"/>
                <w:b/>
                <w:bCs/>
              </w:rPr>
            </w:pPr>
            <w:r>
              <w:rPr>
                <w:rFonts w:hint="eastAsia" w:ascii="宋体" w:hAnsi="宋体"/>
                <w:b/>
                <w:bCs/>
              </w:rPr>
              <w:t>具体服务要求及标准</w:t>
            </w:r>
          </w:p>
        </w:tc>
      </w:tr>
      <w:tr>
        <w:tblPrEx>
          <w:tblCellMar>
            <w:top w:w="0" w:type="dxa"/>
            <w:left w:w="108" w:type="dxa"/>
            <w:bottom w:w="0" w:type="dxa"/>
            <w:right w:w="108" w:type="dxa"/>
          </w:tblCellMar>
        </w:tblPrEx>
        <w:trPr>
          <w:trHeight w:val="315"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r>
              <w:rPr>
                <w:rFonts w:hint="eastAsia" w:ascii="宋体" w:hAnsi="宋体"/>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r>
              <w:rPr>
                <w:rFonts w:hint="eastAsia" w:ascii="宋体" w:hAnsi="宋体"/>
              </w:rPr>
              <w:t>1</w:t>
            </w:r>
          </w:p>
        </w:tc>
        <w:tc>
          <w:tcPr>
            <w:tcW w:w="5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rPr>
                <w:rFonts w:ascii="宋体" w:hAnsi="宋体"/>
              </w:rPr>
            </w:pPr>
            <w:r>
              <w:rPr>
                <w:rFonts w:hint="eastAsia" w:ascii="宋体" w:hAnsi="宋体"/>
              </w:rPr>
              <w:t>实时控制5G网联无人机飞行，</w:t>
            </w:r>
            <w:r>
              <w:rPr>
                <w:rFonts w:hint="eastAsia" w:ascii="宋体" w:hAnsi="宋体" w:cs="宋体"/>
                <w:color w:val="000000"/>
                <w:kern w:val="0"/>
                <w:szCs w:val="24"/>
              </w:rPr>
              <w:t>提供官方产品手册。</w:t>
            </w:r>
          </w:p>
        </w:tc>
      </w:tr>
      <w:tr>
        <w:tblPrEx>
          <w:tblCellMar>
            <w:top w:w="0" w:type="dxa"/>
            <w:left w:w="108" w:type="dxa"/>
            <w:bottom w:w="0" w:type="dxa"/>
            <w:right w:w="108" w:type="dxa"/>
          </w:tblCellMar>
        </w:tblPrEx>
        <w:trPr>
          <w:trHeight w:val="33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r>
              <w:rPr>
                <w:rFonts w:hint="eastAsia" w:ascii="宋体" w:hAnsi="宋体"/>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r>
              <w:rPr>
                <w:rFonts w:hint="eastAsia" w:ascii="宋体" w:hAnsi="宋体"/>
              </w:rPr>
              <w:t>2</w:t>
            </w:r>
          </w:p>
        </w:tc>
        <w:tc>
          <w:tcPr>
            <w:tcW w:w="5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rPr>
                <w:rFonts w:ascii="宋体" w:hAnsi="宋体"/>
              </w:rPr>
            </w:pPr>
            <w:r>
              <w:rPr>
                <w:rFonts w:hint="eastAsia" w:ascii="宋体" w:hAnsi="宋体"/>
              </w:rPr>
              <w:t>实时展示5G网联无人机视频，</w:t>
            </w:r>
            <w:r>
              <w:rPr>
                <w:rFonts w:hint="eastAsia" w:ascii="宋体" w:hAnsi="宋体" w:cs="宋体"/>
                <w:color w:val="000000"/>
                <w:kern w:val="0"/>
                <w:szCs w:val="24"/>
              </w:rPr>
              <w:t>提供官方产品手册。</w:t>
            </w:r>
          </w:p>
        </w:tc>
      </w:tr>
      <w:tr>
        <w:tblPrEx>
          <w:tblCellMar>
            <w:top w:w="0" w:type="dxa"/>
            <w:left w:w="108" w:type="dxa"/>
            <w:bottom w:w="0" w:type="dxa"/>
            <w:right w:w="108" w:type="dxa"/>
          </w:tblCellMar>
        </w:tblPrEx>
        <w:trPr>
          <w:trHeight w:val="315"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r>
              <w:rPr>
                <w:rFonts w:ascii="宋体" w:hAnsi="宋体"/>
              </w:rPr>
              <w:t>3</w:t>
            </w:r>
          </w:p>
        </w:tc>
        <w:tc>
          <w:tcPr>
            <w:tcW w:w="5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rPr>
                <w:rFonts w:ascii="宋体" w:hAnsi="宋体"/>
              </w:rPr>
            </w:pPr>
            <w:r>
              <w:rPr>
                <w:rFonts w:hint="eastAsia" w:ascii="宋体" w:hAnsi="宋体"/>
              </w:rPr>
              <w:t>支持5G网联无人机数据分析和报告生成自动化。</w:t>
            </w:r>
          </w:p>
        </w:tc>
      </w:tr>
      <w:tr>
        <w:tblPrEx>
          <w:tblCellMar>
            <w:top w:w="0" w:type="dxa"/>
            <w:left w:w="108" w:type="dxa"/>
            <w:bottom w:w="0" w:type="dxa"/>
            <w:right w:w="108" w:type="dxa"/>
          </w:tblCellMar>
        </w:tblPrEx>
        <w:trPr>
          <w:trHeight w:val="315"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r>
              <w:rPr>
                <w:rFonts w:ascii="宋体" w:hAnsi="宋体"/>
              </w:rPr>
              <w:t>4</w:t>
            </w:r>
          </w:p>
        </w:tc>
        <w:tc>
          <w:tcPr>
            <w:tcW w:w="5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rPr>
                <w:rFonts w:ascii="宋体" w:hAnsi="宋体"/>
              </w:rPr>
            </w:pPr>
            <w:r>
              <w:rPr>
                <w:rFonts w:hint="eastAsia" w:ascii="宋体" w:hAnsi="宋体"/>
              </w:rPr>
              <w:t>支持异地操控5G网联无人机，无人机作业不依赖地面站。</w:t>
            </w:r>
          </w:p>
        </w:tc>
      </w:tr>
      <w:tr>
        <w:tblPrEx>
          <w:tblCellMar>
            <w:top w:w="0" w:type="dxa"/>
            <w:left w:w="108" w:type="dxa"/>
            <w:bottom w:w="0" w:type="dxa"/>
            <w:right w:w="108" w:type="dxa"/>
          </w:tblCellMar>
        </w:tblPrEx>
        <w:trPr>
          <w:trHeight w:val="33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r>
              <w:rPr>
                <w:rFonts w:hint="eastAsia" w:ascii="宋体" w:hAnsi="宋体"/>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rPr>
            </w:pPr>
            <w:r>
              <w:rPr>
                <w:rFonts w:ascii="宋体" w:hAnsi="宋体"/>
              </w:rPr>
              <w:t>5</w:t>
            </w:r>
          </w:p>
        </w:tc>
        <w:tc>
          <w:tcPr>
            <w:tcW w:w="5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rPr>
                <w:rFonts w:ascii="宋体" w:hAnsi="宋体"/>
              </w:rPr>
            </w:pPr>
            <w:r>
              <w:rPr>
                <w:rFonts w:hint="eastAsia" w:ascii="宋体" w:hAnsi="宋体"/>
              </w:rPr>
              <w:t>平台具有CNAS标识的有效性测试认证证书，提供三方测试报告</w:t>
            </w:r>
            <w:r>
              <w:rPr>
                <w:rFonts w:hint="eastAsia" w:ascii="宋体" w:hAnsi="宋体" w:cs="宋体"/>
                <w:color w:val="000000"/>
                <w:kern w:val="0"/>
                <w:szCs w:val="24"/>
              </w:rPr>
              <w:t>扫描件，加盖原厂商公章或投标专用章</w:t>
            </w:r>
            <w:r>
              <w:rPr>
                <w:rFonts w:hint="eastAsia" w:ascii="宋体" w:hAnsi="宋体"/>
              </w:rPr>
              <w:t>。</w:t>
            </w:r>
          </w:p>
        </w:tc>
      </w:tr>
      <w:tr>
        <w:tblPrEx>
          <w:tblCellMar>
            <w:top w:w="0" w:type="dxa"/>
            <w:left w:w="108" w:type="dxa"/>
            <w:bottom w:w="0" w:type="dxa"/>
            <w:right w:w="108" w:type="dxa"/>
          </w:tblCellMar>
        </w:tblPrEx>
        <w:trPr>
          <w:trHeight w:val="1050" w:hRule="atLeast"/>
        </w:trPr>
        <w:tc>
          <w:tcPr>
            <w:tcW w:w="74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rPr>
                <w:rFonts w:ascii="宋体" w:hAnsi="宋体"/>
              </w:rPr>
            </w:pPr>
            <w:r>
              <w:rPr>
                <w:rFonts w:hint="eastAsia" w:ascii="宋体" w:hAnsi="宋体"/>
              </w:rPr>
              <w:t>注：重要参数为标√项，其余为一般参数。重要参数和一般参数不满足，则按评分办法进行扣分，不按废标处理。</w:t>
            </w:r>
          </w:p>
        </w:tc>
      </w:tr>
    </w:tbl>
    <w:p/>
    <w:p/>
    <w:p/>
    <w:p>
      <w:pPr>
        <w:rPr>
          <w:rFonts w:ascii="宋体" w:hAnsi="宋体"/>
        </w:rPr>
        <w:sectPr>
          <w:pgSz w:w="11906" w:h="16838"/>
          <w:pgMar w:top="1440" w:right="1800" w:bottom="1440" w:left="1800" w:header="851" w:footer="992" w:gutter="0"/>
          <w:cols w:space="425" w:num="1"/>
          <w:docGrid w:type="lines" w:linePitch="312" w:charSpace="0"/>
        </w:sectPr>
      </w:pPr>
    </w:p>
    <w:p>
      <w:pPr>
        <w:pStyle w:val="3"/>
        <w:rPr>
          <w:rFonts w:hAnsi="宋体"/>
        </w:rPr>
      </w:pPr>
      <w:r>
        <w:rPr>
          <w:rFonts w:hint="eastAsia" w:hAnsi="宋体"/>
        </w:rPr>
        <w:t>附表9云资源</w:t>
      </w:r>
    </w:p>
    <w:tbl>
      <w:tblPr>
        <w:tblStyle w:val="17"/>
        <w:tblW w:w="5000" w:type="pct"/>
        <w:tblInd w:w="0" w:type="dxa"/>
        <w:tblLayout w:type="autofit"/>
        <w:tblCellMar>
          <w:top w:w="0" w:type="dxa"/>
          <w:left w:w="108" w:type="dxa"/>
          <w:bottom w:w="0" w:type="dxa"/>
          <w:right w:w="108" w:type="dxa"/>
        </w:tblCellMar>
      </w:tblPr>
      <w:tblGrid>
        <w:gridCol w:w="963"/>
        <w:gridCol w:w="1268"/>
        <w:gridCol w:w="1687"/>
        <w:gridCol w:w="2606"/>
        <w:gridCol w:w="1035"/>
        <w:gridCol w:w="963"/>
      </w:tblGrid>
      <w:tr>
        <w:trPr>
          <w:trHeight w:val="480" w:hRule="atLeast"/>
        </w:trPr>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736"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服务项目</w:t>
            </w:r>
          </w:p>
        </w:tc>
        <w:tc>
          <w:tcPr>
            <w:tcW w:w="100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159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58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54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946" w:hRule="atLeast"/>
        </w:trPr>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736" w:type="pct"/>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云资源</w:t>
            </w:r>
          </w:p>
        </w:tc>
        <w:tc>
          <w:tcPr>
            <w:tcW w:w="100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云服务器</w:t>
            </w:r>
          </w:p>
        </w:tc>
        <w:tc>
          <w:tcPr>
            <w:tcW w:w="1591" w:type="pct"/>
            <w:tcBorders>
              <w:top w:val="nil"/>
              <w:left w:val="single" w:color="auto" w:sz="4" w:space="0"/>
              <w:bottom w:val="single" w:color="000000"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详见服务要求及标准附表9-1</w:t>
            </w:r>
          </w:p>
        </w:tc>
        <w:tc>
          <w:tcPr>
            <w:tcW w:w="587" w:type="pct"/>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Calibri"/>
                <w:color w:val="000000"/>
                <w:kern w:val="0"/>
                <w:szCs w:val="24"/>
              </w:rPr>
            </w:pPr>
            <w:r>
              <w:rPr>
                <w:rFonts w:ascii="宋体" w:hAnsi="宋体" w:cs="Calibri"/>
                <w:color w:val="000000"/>
                <w:kern w:val="0"/>
                <w:szCs w:val="24"/>
              </w:rPr>
              <w:t>14</w:t>
            </w:r>
          </w:p>
        </w:tc>
        <w:tc>
          <w:tcPr>
            <w:tcW w:w="54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弹性公网IP</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详见服务要求及标准附表9-2</w:t>
            </w:r>
          </w:p>
        </w:tc>
        <w:tc>
          <w:tcPr>
            <w:tcW w:w="58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ascii="宋体" w:hAnsi="宋体" w:cs="Calibri"/>
                <w:color w:val="000000"/>
                <w:kern w:val="0"/>
                <w:szCs w:val="24"/>
              </w:rPr>
              <w:t>600</w:t>
            </w:r>
          </w:p>
        </w:tc>
        <w:tc>
          <w:tcPr>
            <w:tcW w:w="54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M</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对象存储</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详见服务要求及标准附表9-3</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hint="eastAsia" w:ascii="宋体" w:hAnsi="宋体" w:cs="宋体"/>
                <w:color w:val="000000"/>
                <w:kern w:val="0"/>
                <w:szCs w:val="24"/>
              </w:rPr>
              <w:t>1</w:t>
            </w:r>
            <w:r>
              <w:rPr>
                <w:rFonts w:ascii="宋体" w:hAnsi="宋体" w:cs="宋体"/>
                <w:color w:val="000000"/>
                <w:kern w:val="0"/>
                <w:szCs w:val="24"/>
              </w:rPr>
              <w:t>28</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TB</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4</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云硬盘</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详见服务要求及标准附表9-4</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ascii="宋体" w:hAnsi="宋体" w:cs="Calibri"/>
                <w:color w:val="000000"/>
                <w:kern w:val="0"/>
                <w:szCs w:val="24"/>
              </w:rPr>
              <w:t>7000</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ascii="宋体" w:hAnsi="宋体" w:cs="宋体"/>
                <w:color w:val="000000"/>
                <w:kern w:val="0"/>
                <w:szCs w:val="24"/>
              </w:rPr>
              <w:t>G</w:t>
            </w:r>
            <w:r>
              <w:rPr>
                <w:rFonts w:hint="eastAsia" w:ascii="宋体" w:hAnsi="宋体" w:cs="宋体"/>
                <w:color w:val="000000"/>
                <w:kern w:val="0"/>
                <w:szCs w:val="24"/>
              </w:rPr>
              <w:t>B</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5</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云数据库MySQL</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详见服务要求及标准附表9-5</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ascii="宋体" w:hAnsi="宋体" w:cs="Calibri"/>
                <w:color w:val="000000"/>
                <w:kern w:val="0"/>
                <w:szCs w:val="24"/>
              </w:rPr>
              <w:t>3</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6</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云主机安全加固</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详见服务要求及标准附表9-6</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ascii="宋体" w:hAnsi="宋体" w:cs="Calibri"/>
                <w:color w:val="000000"/>
                <w:kern w:val="0"/>
                <w:szCs w:val="24"/>
              </w:rPr>
              <w:t>15</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7</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云网服务</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w:t>
            </w:r>
            <w:r>
              <w:rPr>
                <w:rFonts w:ascii="宋体" w:hAnsi="宋体" w:cs="宋体"/>
                <w:color w:val="000000"/>
                <w:kern w:val="0"/>
                <w:szCs w:val="24"/>
              </w:rPr>
              <w:t>7</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ascii="宋体" w:hAnsi="宋体" w:cs="Calibri"/>
                <w:color w:val="000000"/>
                <w:kern w:val="0"/>
                <w:szCs w:val="24"/>
              </w:rPr>
              <w:t>1</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8</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专有网络V</w:t>
            </w:r>
            <w:r>
              <w:rPr>
                <w:rFonts w:ascii="宋体" w:hAnsi="宋体" w:cs="宋体"/>
                <w:color w:val="000000"/>
                <w:kern w:val="0"/>
                <w:szCs w:val="24"/>
              </w:rPr>
              <w:t>PC</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w:t>
            </w:r>
            <w:r>
              <w:rPr>
                <w:rFonts w:ascii="宋体" w:hAnsi="宋体" w:cs="宋体"/>
                <w:color w:val="000000"/>
                <w:kern w:val="0"/>
                <w:szCs w:val="24"/>
              </w:rPr>
              <w:t>8</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ascii="宋体" w:hAnsi="宋体" w:cs="Calibri"/>
                <w:color w:val="000000"/>
                <w:kern w:val="0"/>
                <w:szCs w:val="24"/>
              </w:rPr>
              <w:t>1</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9</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负载均衡</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w:t>
            </w:r>
            <w:r>
              <w:rPr>
                <w:rFonts w:ascii="宋体" w:hAnsi="宋体" w:cs="宋体"/>
                <w:color w:val="000000"/>
                <w:kern w:val="0"/>
                <w:szCs w:val="24"/>
              </w:rPr>
              <w:t>9</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ascii="宋体" w:hAnsi="宋体" w:cs="Calibri"/>
                <w:color w:val="000000"/>
                <w:kern w:val="0"/>
                <w:szCs w:val="24"/>
              </w:rPr>
              <w:t>1</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0</w:t>
            </w:r>
          </w:p>
        </w:tc>
        <w:tc>
          <w:tcPr>
            <w:tcW w:w="736" w:type="pct"/>
            <w:vMerge w:val="continue"/>
            <w:tcBorders>
              <w:left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W</w:t>
            </w:r>
            <w:r>
              <w:rPr>
                <w:rFonts w:ascii="宋体" w:hAnsi="宋体" w:cs="宋体"/>
                <w:color w:val="000000"/>
                <w:kern w:val="0"/>
                <w:szCs w:val="24"/>
              </w:rPr>
              <w:t>EB</w:t>
            </w:r>
            <w:r>
              <w:rPr>
                <w:rFonts w:hint="eastAsia" w:ascii="宋体" w:hAnsi="宋体" w:cs="宋体"/>
                <w:color w:val="000000"/>
                <w:kern w:val="0"/>
                <w:szCs w:val="24"/>
              </w:rPr>
              <w:t>全栈防护</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w:t>
            </w:r>
            <w:r>
              <w:rPr>
                <w:rFonts w:ascii="宋体" w:hAnsi="宋体" w:cs="宋体"/>
                <w:color w:val="000000"/>
                <w:kern w:val="0"/>
                <w:szCs w:val="24"/>
              </w:rPr>
              <w:t>10</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hint="eastAsia" w:ascii="宋体" w:hAnsi="宋体" w:cs="Calibri"/>
                <w:color w:val="000000"/>
                <w:kern w:val="0"/>
                <w:szCs w:val="24"/>
              </w:rPr>
              <w:t>1</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41"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1</w:t>
            </w:r>
          </w:p>
        </w:tc>
        <w:tc>
          <w:tcPr>
            <w:tcW w:w="736" w:type="pct"/>
            <w:vMerge w:val="continue"/>
            <w:tcBorders>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100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视频直播及转码</w:t>
            </w:r>
          </w:p>
        </w:tc>
        <w:tc>
          <w:tcPr>
            <w:tcW w:w="159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详见服务要求及标准附表9-</w:t>
            </w:r>
            <w:r>
              <w:rPr>
                <w:rFonts w:ascii="宋体" w:hAnsi="宋体" w:cs="宋体"/>
                <w:color w:val="000000"/>
                <w:kern w:val="0"/>
                <w:szCs w:val="24"/>
              </w:rPr>
              <w:t>11</w:t>
            </w:r>
          </w:p>
        </w:tc>
        <w:tc>
          <w:tcPr>
            <w:tcW w:w="58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Calibri"/>
                <w:color w:val="000000"/>
                <w:kern w:val="0"/>
                <w:szCs w:val="24"/>
              </w:rPr>
            </w:pPr>
            <w:r>
              <w:rPr>
                <w:rFonts w:ascii="宋体" w:hAnsi="宋体" w:cs="Calibri"/>
                <w:color w:val="000000"/>
                <w:kern w:val="0"/>
                <w:szCs w:val="24"/>
              </w:rPr>
              <w:t>1</w:t>
            </w:r>
          </w:p>
        </w:tc>
        <w:tc>
          <w:tcPr>
            <w:tcW w:w="54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left"/>
              <w:rPr>
                <w:rFonts w:ascii="宋体" w:hAnsi="宋体" w:cs="宋体"/>
                <w:b/>
                <w:bCs/>
                <w:color w:val="000000"/>
                <w:kern w:val="0"/>
                <w:szCs w:val="24"/>
              </w:rPr>
            </w:pPr>
            <w:r>
              <w:rPr>
                <w:rFonts w:hint="eastAsia" w:ascii="宋体" w:hAnsi="宋体" w:cs="宋体"/>
                <w:b/>
                <w:bCs/>
                <w:color w:val="000000"/>
                <w:kern w:val="0"/>
                <w:szCs w:val="24"/>
              </w:rPr>
              <w:t>※ 凡涉及到原厂供应商的应根据招标文件授权函模板提供原厂授权书并加盖原厂公章（同一原厂供应商无须重复提供），否则视为无效材料，原厂投标除外。</w:t>
            </w:r>
          </w:p>
        </w:tc>
      </w:tr>
    </w:tbl>
    <w:p/>
    <w:p>
      <w:pPr>
        <w:rPr>
          <w:rFonts w:ascii="宋体" w:hAnsi="宋体"/>
        </w:rPr>
      </w:pPr>
    </w:p>
    <w:p>
      <w:pPr>
        <w:rPr>
          <w:rFonts w:ascii="宋体" w:hAnsi="宋体"/>
        </w:rPr>
      </w:pPr>
    </w:p>
    <w:p>
      <w:pPr>
        <w:rPr>
          <w:rFonts w:ascii="宋体" w:hAnsi="宋体"/>
        </w:rPr>
        <w:sectPr>
          <w:pgSz w:w="11906" w:h="16838"/>
          <w:pgMar w:top="1440" w:right="1800" w:bottom="1440" w:left="1800" w:header="851" w:footer="992" w:gutter="0"/>
          <w:cols w:space="425" w:num="1"/>
          <w:docGrid w:type="lines" w:linePitch="312" w:charSpace="0"/>
        </w:sectPr>
      </w:pPr>
    </w:p>
    <w:p>
      <w:pPr>
        <w:pStyle w:val="4"/>
      </w:pPr>
      <w:r>
        <w:rPr>
          <w:rFonts w:hint="eastAsia"/>
        </w:rPr>
        <w:t>9-1</w:t>
      </w:r>
      <w:r>
        <w:t xml:space="preserve"> </w:t>
      </w:r>
      <w:r>
        <w:rPr>
          <w:rFonts w:hint="eastAsia"/>
        </w:rPr>
        <w:t>云服务器</w:t>
      </w:r>
    </w:p>
    <w:tbl>
      <w:tblPr>
        <w:tblStyle w:val="17"/>
        <w:tblpPr w:leftFromText="180" w:rightFromText="180" w:vertAnchor="text" w:horzAnchor="page" w:tblpX="1826" w:tblpY="158"/>
        <w:tblOverlap w:val="never"/>
        <w:tblW w:w="8759" w:type="dxa"/>
        <w:tblInd w:w="0" w:type="dxa"/>
        <w:tblLayout w:type="fixed"/>
        <w:tblCellMar>
          <w:top w:w="0" w:type="dxa"/>
          <w:left w:w="108" w:type="dxa"/>
          <w:bottom w:w="0" w:type="dxa"/>
          <w:right w:w="108" w:type="dxa"/>
        </w:tblCellMar>
      </w:tblPr>
      <w:tblGrid>
        <w:gridCol w:w="704"/>
        <w:gridCol w:w="709"/>
        <w:gridCol w:w="7346"/>
      </w:tblGrid>
      <w:tr>
        <w:tblPrEx>
          <w:tblCellMar>
            <w:top w:w="0" w:type="dxa"/>
            <w:left w:w="108" w:type="dxa"/>
            <w:bottom w:w="0" w:type="dxa"/>
            <w:right w:w="108" w:type="dxa"/>
          </w:tblCellMar>
        </w:tblPrEx>
        <w:trPr>
          <w:trHeight w:val="47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b/>
                <w:bCs/>
              </w:rPr>
            </w:pPr>
            <w:r>
              <w:rPr>
                <w:rFonts w:hint="eastAsia" w:ascii="宋体" w:hAnsi="宋体"/>
                <w:b/>
                <w:bCs/>
              </w:rPr>
              <w:t>参数性质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b/>
                <w:bCs/>
              </w:rPr>
            </w:pPr>
            <w:r>
              <w:rPr>
                <w:rFonts w:hint="eastAsia" w:ascii="宋体" w:hAnsi="宋体"/>
                <w:b/>
                <w:bCs/>
              </w:rPr>
              <w:t>序号</w:t>
            </w:r>
          </w:p>
        </w:tc>
        <w:tc>
          <w:tcPr>
            <w:tcW w:w="73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b/>
                <w:bCs/>
              </w:rPr>
            </w:pPr>
            <w:r>
              <w:rPr>
                <w:rFonts w:hint="eastAsia" w:ascii="宋体" w:hAnsi="宋体"/>
                <w:b/>
                <w:bCs/>
              </w:rPr>
              <w:t>具体服务要求及标准</w:t>
            </w:r>
          </w:p>
        </w:tc>
      </w:tr>
      <w:tr>
        <w:tblPrEx>
          <w:tblCellMar>
            <w:top w:w="0" w:type="dxa"/>
            <w:left w:w="108" w:type="dxa"/>
            <w:bottom w:w="0" w:type="dxa"/>
            <w:right w:w="108" w:type="dxa"/>
          </w:tblCellMar>
        </w:tblPrEx>
        <w:trPr>
          <w:trHeight w:val="619" w:hRule="atLeast"/>
        </w:trPr>
        <w:tc>
          <w:tcPr>
            <w:tcW w:w="704" w:type="dxa"/>
            <w:vMerge w:val="restart"/>
            <w:tcBorders>
              <w:top w:val="single" w:color="000000" w:sz="4" w:space="0"/>
              <w:left w:val="single" w:color="000000" w:sz="4" w:space="0"/>
              <w:right w:val="single" w:color="000000" w:sz="4" w:space="0"/>
            </w:tcBorders>
            <w:shd w:val="clear" w:color="auto" w:fill="auto"/>
            <w:vAlign w:val="center"/>
          </w:tcPr>
          <w:p>
            <w:pPr>
              <w:spacing w:line="276" w:lineRule="auto"/>
              <w:jc w:val="center"/>
              <w:rPr>
                <w:rFonts w:ascii="宋体" w:hAnsi="宋体"/>
              </w:rPr>
            </w:pPr>
          </w:p>
        </w:tc>
        <w:tc>
          <w:tcPr>
            <w:tcW w:w="709" w:type="dxa"/>
            <w:vMerge w:val="restart"/>
            <w:tcBorders>
              <w:top w:val="single" w:color="000000" w:sz="4" w:space="0"/>
              <w:left w:val="single" w:color="000000" w:sz="4" w:space="0"/>
              <w:right w:val="single" w:color="000000" w:sz="4" w:space="0"/>
            </w:tcBorders>
            <w:shd w:val="clear" w:color="auto" w:fill="auto"/>
            <w:vAlign w:val="center"/>
          </w:tcPr>
          <w:p>
            <w:pPr>
              <w:spacing w:line="276" w:lineRule="auto"/>
              <w:jc w:val="center"/>
              <w:rPr>
                <w:rFonts w:ascii="宋体" w:hAnsi="宋体"/>
              </w:rPr>
            </w:pPr>
            <w:r>
              <w:rPr>
                <w:rFonts w:hint="eastAsia" w:ascii="宋体" w:hAnsi="宋体"/>
              </w:rPr>
              <w:t>1</w:t>
            </w:r>
          </w:p>
        </w:tc>
        <w:tc>
          <w:tcPr>
            <w:tcW w:w="73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r>
              <w:rPr>
                <w:rFonts w:hint="eastAsia" w:ascii="宋体" w:hAnsi="宋体"/>
              </w:rPr>
              <w:t>1</w:t>
            </w:r>
            <w:r>
              <w:rPr>
                <w:rFonts w:ascii="宋体" w:hAnsi="宋体"/>
              </w:rPr>
              <w:t>2</w:t>
            </w:r>
            <w:r>
              <w:rPr>
                <w:rFonts w:hint="eastAsia" w:ascii="宋体" w:hAnsi="宋体"/>
              </w:rPr>
              <w:t>台</w:t>
            </w:r>
            <w:r>
              <w:rPr>
                <w:rFonts w:ascii="宋体" w:hAnsi="宋体"/>
              </w:rPr>
              <w:t>8CPU|32GB</w:t>
            </w:r>
            <w:r>
              <w:rPr>
                <w:rFonts w:hint="eastAsia" w:ascii="宋体" w:hAnsi="宋体"/>
              </w:rPr>
              <w:t>内存；系统盘</w:t>
            </w:r>
            <w:r>
              <w:rPr>
                <w:rFonts w:ascii="宋体" w:hAnsi="宋体"/>
              </w:rPr>
              <w:t>: 20G</w:t>
            </w:r>
            <w:r>
              <w:rPr>
                <w:rFonts w:hint="eastAsia" w:ascii="宋体" w:hAnsi="宋体"/>
              </w:rPr>
              <w:t>；</w:t>
            </w:r>
          </w:p>
          <w:p>
            <w:pPr>
              <w:spacing w:line="276" w:lineRule="auto"/>
              <w:rPr>
                <w:rFonts w:ascii="宋体" w:hAnsi="宋体"/>
              </w:rPr>
            </w:pPr>
            <w:r>
              <w:rPr>
                <w:rFonts w:hint="eastAsia" w:ascii="宋体" w:hAnsi="宋体"/>
              </w:rPr>
              <w:t>1台</w:t>
            </w:r>
            <w:r>
              <w:rPr>
                <w:rFonts w:ascii="宋体" w:hAnsi="宋体"/>
              </w:rPr>
              <w:t>32CPU|128GB</w:t>
            </w:r>
            <w:r>
              <w:rPr>
                <w:rFonts w:hint="eastAsia" w:ascii="宋体" w:hAnsi="宋体"/>
              </w:rPr>
              <w:t>内存；系统盘：</w:t>
            </w:r>
            <w:r>
              <w:rPr>
                <w:rFonts w:ascii="宋体" w:hAnsi="宋体"/>
              </w:rPr>
              <w:t xml:space="preserve">20G; </w:t>
            </w:r>
          </w:p>
          <w:p>
            <w:pPr>
              <w:spacing w:line="276" w:lineRule="auto"/>
              <w:rPr>
                <w:rFonts w:ascii="宋体" w:hAnsi="宋体"/>
              </w:rPr>
            </w:pPr>
            <w:r>
              <w:rPr>
                <w:rFonts w:ascii="宋体" w:hAnsi="宋体"/>
              </w:rPr>
              <w:t>1</w:t>
            </w:r>
            <w:r>
              <w:rPr>
                <w:rFonts w:hint="eastAsia" w:ascii="宋体" w:hAnsi="宋体"/>
              </w:rPr>
              <w:t>台</w:t>
            </w:r>
            <w:r>
              <w:rPr>
                <w:rFonts w:ascii="宋体" w:hAnsi="宋体"/>
              </w:rPr>
              <w:t>8CPU|16GB</w:t>
            </w:r>
            <w:r>
              <w:rPr>
                <w:rFonts w:hint="eastAsia" w:ascii="宋体" w:hAnsi="宋体"/>
              </w:rPr>
              <w:t>内存；系统盘</w:t>
            </w:r>
            <w:r>
              <w:rPr>
                <w:rFonts w:ascii="宋体" w:hAnsi="宋体"/>
              </w:rPr>
              <w:t>: 20G</w:t>
            </w:r>
            <w:r>
              <w:rPr>
                <w:rFonts w:hint="eastAsia" w:ascii="宋体" w:hAnsi="宋体"/>
              </w:rPr>
              <w:t>；</w:t>
            </w:r>
          </w:p>
        </w:tc>
      </w:tr>
      <w:tr>
        <w:tblPrEx>
          <w:tblCellMar>
            <w:top w:w="0" w:type="dxa"/>
            <w:left w:w="108" w:type="dxa"/>
            <w:bottom w:w="0" w:type="dxa"/>
            <w:right w:w="108" w:type="dxa"/>
          </w:tblCellMar>
        </w:tblPrEx>
        <w:trPr>
          <w:trHeight w:val="619" w:hRule="atLeast"/>
        </w:trPr>
        <w:tc>
          <w:tcPr>
            <w:tcW w:w="704" w:type="dxa"/>
            <w:vMerge w:val="continue"/>
            <w:tcBorders>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p>
        </w:tc>
        <w:tc>
          <w:tcPr>
            <w:tcW w:w="73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r>
              <w:rPr>
                <w:rFonts w:hint="eastAsia" w:ascii="宋体" w:hAnsi="宋体"/>
              </w:rPr>
              <w:t>单台云主机系统盘最高支持500GB（后台最大可配置2T，需工单申请），最高可挂载22块弹性云硬盘作为数据盘、单盘最高可达32TB，系统盘支持在线扩容</w:t>
            </w:r>
          </w:p>
        </w:tc>
      </w:tr>
      <w:tr>
        <w:tblPrEx>
          <w:tblCellMar>
            <w:top w:w="0" w:type="dxa"/>
            <w:left w:w="108" w:type="dxa"/>
            <w:bottom w:w="0" w:type="dxa"/>
            <w:right w:w="108" w:type="dxa"/>
          </w:tblCellMar>
        </w:tblPrEx>
        <w:trPr>
          <w:trHeight w:val="315" w:hRule="atLeast"/>
        </w:trPr>
        <w:tc>
          <w:tcPr>
            <w:tcW w:w="8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r>
              <w:rPr>
                <w:rFonts w:hint="eastAsia" w:ascii="宋体" w:hAnsi="宋体"/>
              </w:rPr>
              <w:t>注：重要参数为标√项，其余为一般参数。重要参数和一般参数不满足，则按评分办法进行扣分，不按废标处理。</w:t>
            </w:r>
          </w:p>
        </w:tc>
      </w:tr>
    </w:tbl>
    <w:p>
      <w:pPr>
        <w:rPr>
          <w:rFonts w:ascii="宋体" w:hAnsi="宋体"/>
          <w:b/>
          <w:bCs/>
        </w:rPr>
      </w:pPr>
    </w:p>
    <w:p>
      <w:pPr>
        <w:pStyle w:val="4"/>
      </w:pPr>
      <w:r>
        <w:rPr>
          <w:rFonts w:hint="eastAsia"/>
        </w:rPr>
        <w:t>9-2 弹性公网</w:t>
      </w:r>
      <w:r>
        <w:t>IP</w:t>
      </w:r>
    </w:p>
    <w:p/>
    <w:tbl>
      <w:tblPr>
        <w:tblStyle w:val="17"/>
        <w:tblW w:w="5000" w:type="pct"/>
        <w:tblInd w:w="0" w:type="dxa"/>
        <w:tblLayout w:type="autofit"/>
        <w:tblCellMar>
          <w:top w:w="0" w:type="dxa"/>
          <w:left w:w="108" w:type="dxa"/>
          <w:bottom w:w="0" w:type="dxa"/>
          <w:right w:w="108" w:type="dxa"/>
        </w:tblCellMar>
      </w:tblPr>
      <w:tblGrid>
        <w:gridCol w:w="857"/>
        <w:gridCol w:w="682"/>
        <w:gridCol w:w="6983"/>
      </w:tblGrid>
      <w:tr>
        <w:tblPrEx>
          <w:tblCellMar>
            <w:top w:w="0" w:type="dxa"/>
            <w:left w:w="108" w:type="dxa"/>
            <w:bottom w:w="0" w:type="dxa"/>
            <w:right w:w="108" w:type="dxa"/>
          </w:tblCellMar>
        </w:tblPrEx>
        <w:trPr>
          <w:trHeight w:val="674" w:hRule="atLeast"/>
        </w:trPr>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rPr>
                <w:rFonts w:ascii="宋体" w:hAnsi="宋体"/>
                <w:b/>
                <w:bCs/>
              </w:rPr>
            </w:pPr>
            <w:r>
              <w:rPr>
                <w:rFonts w:hint="eastAsia" w:ascii="宋体" w:hAnsi="宋体"/>
                <w:b/>
                <w:bCs/>
              </w:rPr>
              <w:t>参数性质</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rPr>
                <w:rFonts w:ascii="宋体" w:hAnsi="宋体"/>
                <w:b/>
                <w:bCs/>
              </w:rPr>
            </w:pPr>
            <w:r>
              <w:rPr>
                <w:rFonts w:hint="eastAsia" w:ascii="宋体" w:hAnsi="宋体"/>
                <w:b/>
                <w:bCs/>
              </w:rPr>
              <w:t>序号</w:t>
            </w:r>
          </w:p>
        </w:tc>
        <w:tc>
          <w:tcPr>
            <w:tcW w:w="409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ascii="宋体" w:hAnsi="宋体"/>
                <w:b/>
                <w:bCs/>
              </w:rPr>
            </w:pPr>
            <w:r>
              <w:rPr>
                <w:rFonts w:hint="eastAsia" w:ascii="宋体" w:hAnsi="宋体"/>
                <w:b/>
                <w:bCs/>
              </w:rPr>
              <w:t>具体服务要求及标准</w:t>
            </w:r>
          </w:p>
        </w:tc>
      </w:tr>
      <w:tr>
        <w:tblPrEx>
          <w:tblCellMar>
            <w:top w:w="0" w:type="dxa"/>
            <w:left w:w="108" w:type="dxa"/>
            <w:bottom w:w="0" w:type="dxa"/>
            <w:right w:w="108" w:type="dxa"/>
          </w:tblCellMar>
        </w:tblPrEx>
        <w:trPr>
          <w:trHeight w:val="298" w:hRule="atLeast"/>
        </w:trPr>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ascii="宋体" w:hAnsi="宋体"/>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ascii="宋体" w:hAnsi="宋体"/>
              </w:rPr>
            </w:pPr>
            <w:r>
              <w:rPr>
                <w:rFonts w:ascii="宋体" w:hAnsi="宋体"/>
              </w:rPr>
              <w:t>1</w:t>
            </w:r>
          </w:p>
        </w:tc>
        <w:tc>
          <w:tcPr>
            <w:tcW w:w="409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rPr>
                <w:rFonts w:ascii="宋体" w:hAnsi="宋体"/>
              </w:rPr>
            </w:pPr>
            <w:r>
              <w:rPr>
                <w:rFonts w:hint="eastAsia" w:ascii="宋体" w:hAnsi="宋体"/>
              </w:rPr>
              <w:t>支持混合带宽，IPv4和IPv6地址共享带宽资源。</w:t>
            </w:r>
          </w:p>
        </w:tc>
      </w:tr>
      <w:tr>
        <w:tblPrEx>
          <w:tblCellMar>
            <w:top w:w="0" w:type="dxa"/>
            <w:left w:w="108" w:type="dxa"/>
            <w:bottom w:w="0" w:type="dxa"/>
            <w:right w:w="108" w:type="dxa"/>
          </w:tblCellMar>
        </w:tblPrEx>
        <w:trPr>
          <w:trHeight w:val="260" w:hRule="atLeast"/>
        </w:trPr>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ascii="宋体" w:hAnsi="宋体"/>
              </w:rPr>
            </w:pPr>
            <w:r>
              <w:rPr>
                <w:rFonts w:hint="eastAsia" w:ascii="宋体" w:hAnsi="宋体"/>
              </w:rPr>
              <w:t>√</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ascii="宋体" w:hAnsi="宋体"/>
              </w:rPr>
            </w:pPr>
            <w:r>
              <w:rPr>
                <w:rFonts w:ascii="宋体" w:hAnsi="宋体"/>
              </w:rPr>
              <w:t>2</w:t>
            </w:r>
          </w:p>
        </w:tc>
        <w:tc>
          <w:tcPr>
            <w:tcW w:w="409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rPr>
                <w:rFonts w:ascii="宋体" w:hAnsi="宋体"/>
              </w:rPr>
            </w:pPr>
            <w:r>
              <w:rPr>
                <w:rFonts w:hint="eastAsia" w:ascii="宋体" w:hAnsi="宋体"/>
              </w:rPr>
              <w:t>可支持指定已退订的历史IP订购。</w:t>
            </w:r>
          </w:p>
        </w:tc>
      </w:tr>
      <w:tr>
        <w:tblPrEx>
          <w:tblCellMar>
            <w:top w:w="0" w:type="dxa"/>
            <w:left w:w="108" w:type="dxa"/>
            <w:bottom w:w="0" w:type="dxa"/>
            <w:right w:w="108" w:type="dxa"/>
          </w:tblCellMar>
        </w:tblPrEx>
        <w:trPr>
          <w:trHeight w:val="59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rPr>
                <w:rFonts w:ascii="宋体" w:hAnsi="宋体"/>
              </w:rPr>
            </w:pPr>
            <w:r>
              <w:rPr>
                <w:rFonts w:hint="eastAsia" w:ascii="宋体" w:hAnsi="宋体"/>
              </w:rPr>
              <w:t>注：重要参数为标√项，其余为一般参数。重要参数和一般参数不满足，则按评分办法进行扣分，不按废标处理。</w:t>
            </w:r>
          </w:p>
        </w:tc>
      </w:tr>
    </w:tbl>
    <w:p>
      <w:pPr>
        <w:rPr>
          <w:rFonts w:ascii="宋体" w:hAnsi="宋体"/>
          <w:b/>
          <w:bCs/>
        </w:rPr>
      </w:pPr>
    </w:p>
    <w:p>
      <w:pPr>
        <w:pStyle w:val="4"/>
      </w:pPr>
      <w:r>
        <w:rPr>
          <w:rFonts w:hint="eastAsia"/>
        </w:rPr>
        <w:t>9-</w:t>
      </w:r>
      <w:r>
        <w:t>3</w:t>
      </w:r>
      <w:r>
        <w:rPr>
          <w:rFonts w:hint="eastAsia"/>
        </w:rPr>
        <w:t xml:space="preserve"> 对象存储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019"/>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pct"/>
            <w:shd w:val="clear" w:color="auto" w:fill="auto"/>
            <w:vAlign w:val="center"/>
          </w:tcPr>
          <w:p>
            <w:pPr>
              <w:spacing w:line="276" w:lineRule="auto"/>
              <w:jc w:val="center"/>
              <w:rPr>
                <w:rFonts w:ascii="宋体" w:hAnsi="宋体"/>
                <w:b/>
                <w:bCs/>
                <w:szCs w:val="24"/>
              </w:rPr>
            </w:pPr>
            <w:r>
              <w:rPr>
                <w:rFonts w:hint="eastAsia" w:ascii="宋体" w:hAnsi="宋体"/>
                <w:b/>
                <w:bCs/>
                <w:szCs w:val="24"/>
              </w:rPr>
              <w:t>参数性质</w:t>
            </w:r>
          </w:p>
        </w:tc>
        <w:tc>
          <w:tcPr>
            <w:tcW w:w="598" w:type="pct"/>
            <w:shd w:val="clear" w:color="auto" w:fill="auto"/>
            <w:vAlign w:val="center"/>
          </w:tcPr>
          <w:p>
            <w:pPr>
              <w:spacing w:line="276" w:lineRule="auto"/>
              <w:jc w:val="center"/>
              <w:rPr>
                <w:rFonts w:ascii="宋体" w:hAnsi="宋体"/>
                <w:b/>
                <w:bCs/>
                <w:szCs w:val="24"/>
              </w:rPr>
            </w:pPr>
            <w:r>
              <w:rPr>
                <w:rFonts w:hint="eastAsia" w:ascii="宋体" w:hAnsi="宋体"/>
                <w:b/>
                <w:bCs/>
                <w:szCs w:val="24"/>
              </w:rPr>
              <w:t>序号</w:t>
            </w:r>
          </w:p>
        </w:tc>
        <w:tc>
          <w:tcPr>
            <w:tcW w:w="3636" w:type="pct"/>
            <w:shd w:val="clear" w:color="auto" w:fill="auto"/>
            <w:vAlign w:val="center"/>
          </w:tcPr>
          <w:p>
            <w:pPr>
              <w:spacing w:line="276" w:lineRule="auto"/>
              <w:jc w:val="center"/>
              <w:rPr>
                <w:rFonts w:ascii="宋体" w:hAnsi="宋体"/>
                <w:b/>
                <w:bCs/>
                <w:szCs w:val="24"/>
              </w:rPr>
            </w:pPr>
            <w:r>
              <w:rPr>
                <w:rFonts w:hint="eastAsia" w:ascii="宋体" w:hAnsi="宋体"/>
                <w:b/>
                <w:bCs/>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pct"/>
            <w:shd w:val="clear" w:color="auto" w:fill="auto"/>
            <w:vAlign w:val="center"/>
          </w:tcPr>
          <w:p>
            <w:pPr>
              <w:spacing w:line="276" w:lineRule="auto"/>
              <w:jc w:val="center"/>
              <w:rPr>
                <w:rFonts w:ascii="宋体" w:hAnsi="宋体"/>
                <w:szCs w:val="24"/>
              </w:rPr>
            </w:pPr>
          </w:p>
        </w:tc>
        <w:tc>
          <w:tcPr>
            <w:tcW w:w="598" w:type="pct"/>
            <w:shd w:val="clear" w:color="auto" w:fill="auto"/>
            <w:vAlign w:val="center"/>
          </w:tcPr>
          <w:p>
            <w:pPr>
              <w:spacing w:line="276" w:lineRule="auto"/>
              <w:jc w:val="center"/>
              <w:rPr>
                <w:rFonts w:ascii="宋体" w:hAnsi="宋体"/>
                <w:szCs w:val="24"/>
              </w:rPr>
            </w:pPr>
            <w:r>
              <w:rPr>
                <w:rFonts w:ascii="宋体" w:hAnsi="宋体"/>
                <w:szCs w:val="24"/>
              </w:rPr>
              <w:t>1</w:t>
            </w:r>
          </w:p>
        </w:tc>
        <w:tc>
          <w:tcPr>
            <w:tcW w:w="3636" w:type="pct"/>
            <w:shd w:val="clear" w:color="auto" w:fill="auto"/>
            <w:vAlign w:val="center"/>
          </w:tcPr>
          <w:p>
            <w:pPr>
              <w:spacing w:line="276" w:lineRule="auto"/>
              <w:jc w:val="left"/>
              <w:rPr>
                <w:rFonts w:ascii="宋体" w:hAnsi="宋体"/>
                <w:szCs w:val="24"/>
              </w:rPr>
            </w:pPr>
            <w:r>
              <w:rPr>
                <w:rFonts w:hint="eastAsia" w:ascii="宋体" w:hAnsi="宋体"/>
                <w:szCs w:val="24"/>
              </w:rPr>
              <w:t>软链接，支持设置对象软链接，类似文件的快捷方式</w:t>
            </w:r>
          </w:p>
          <w:p>
            <w:pPr>
              <w:spacing w:line="276" w:lineRule="auto"/>
              <w:jc w:val="left"/>
              <w:rPr>
                <w:rFonts w:ascii="宋体" w:hAnsi="宋体"/>
                <w:szCs w:val="24"/>
              </w:rPr>
            </w:pPr>
            <w:r>
              <w:rPr>
                <w:rFonts w:hint="eastAsia" w:ascii="宋体" w:hAnsi="宋体"/>
                <w:szCs w:val="24"/>
              </w:rPr>
              <w:t>支持多版本控制、支持Zip包解压、支持内容审核、支持域名管理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pct"/>
            <w:shd w:val="clear" w:color="auto" w:fill="auto"/>
            <w:vAlign w:val="center"/>
          </w:tcPr>
          <w:p>
            <w:pPr>
              <w:spacing w:line="276" w:lineRule="auto"/>
              <w:jc w:val="center"/>
              <w:rPr>
                <w:rFonts w:ascii="宋体" w:hAnsi="宋体"/>
                <w:szCs w:val="24"/>
              </w:rPr>
            </w:pPr>
          </w:p>
        </w:tc>
        <w:tc>
          <w:tcPr>
            <w:tcW w:w="598" w:type="pct"/>
            <w:shd w:val="clear" w:color="auto" w:fill="auto"/>
            <w:vAlign w:val="center"/>
          </w:tcPr>
          <w:p>
            <w:pPr>
              <w:spacing w:line="276" w:lineRule="auto"/>
              <w:jc w:val="center"/>
              <w:rPr>
                <w:rFonts w:ascii="宋体" w:hAnsi="宋体"/>
                <w:szCs w:val="24"/>
              </w:rPr>
            </w:pPr>
            <w:r>
              <w:rPr>
                <w:rFonts w:ascii="宋体" w:hAnsi="宋体"/>
                <w:szCs w:val="24"/>
              </w:rPr>
              <w:t>2</w:t>
            </w:r>
          </w:p>
        </w:tc>
        <w:tc>
          <w:tcPr>
            <w:tcW w:w="3636" w:type="pct"/>
            <w:shd w:val="clear" w:color="auto" w:fill="auto"/>
            <w:vAlign w:val="center"/>
          </w:tcPr>
          <w:p>
            <w:pPr>
              <w:spacing w:line="276" w:lineRule="auto"/>
              <w:jc w:val="left"/>
              <w:rPr>
                <w:rFonts w:ascii="宋体" w:hAnsi="宋体"/>
                <w:szCs w:val="24"/>
              </w:rPr>
            </w:pPr>
            <w:r>
              <w:rPr>
                <w:rFonts w:hint="eastAsia" w:ascii="宋体" w:hAnsi="宋体"/>
                <w:szCs w:val="24"/>
              </w:rPr>
              <w:t>后台监控支持查看已存储对象数、支持查看请求处理成功次数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pct"/>
            <w:shd w:val="clear" w:color="auto" w:fill="auto"/>
            <w:vAlign w:val="center"/>
          </w:tcPr>
          <w:p>
            <w:pPr>
              <w:spacing w:line="276" w:lineRule="auto"/>
              <w:jc w:val="center"/>
              <w:rPr>
                <w:rFonts w:ascii="宋体" w:hAnsi="宋体"/>
                <w:szCs w:val="24"/>
              </w:rPr>
            </w:pPr>
          </w:p>
        </w:tc>
        <w:tc>
          <w:tcPr>
            <w:tcW w:w="598" w:type="pct"/>
            <w:shd w:val="clear" w:color="auto" w:fill="auto"/>
            <w:vAlign w:val="center"/>
          </w:tcPr>
          <w:p>
            <w:pPr>
              <w:spacing w:line="276" w:lineRule="auto"/>
              <w:jc w:val="center"/>
              <w:rPr>
                <w:rFonts w:ascii="宋体" w:hAnsi="宋体"/>
                <w:szCs w:val="24"/>
              </w:rPr>
            </w:pPr>
            <w:r>
              <w:rPr>
                <w:rFonts w:hint="eastAsia" w:ascii="宋体" w:hAnsi="宋体"/>
                <w:szCs w:val="24"/>
              </w:rPr>
              <w:t>3</w:t>
            </w:r>
          </w:p>
        </w:tc>
        <w:tc>
          <w:tcPr>
            <w:tcW w:w="3636" w:type="pct"/>
            <w:shd w:val="clear" w:color="auto" w:fill="auto"/>
            <w:vAlign w:val="center"/>
          </w:tcPr>
          <w:p>
            <w:pPr>
              <w:spacing w:line="276" w:lineRule="auto"/>
              <w:jc w:val="left"/>
              <w:rPr>
                <w:rFonts w:ascii="宋体" w:hAnsi="宋体"/>
                <w:szCs w:val="24"/>
              </w:rPr>
            </w:pPr>
            <w:r>
              <w:rPr>
                <w:rFonts w:hint="eastAsia" w:ascii="宋体" w:hAnsi="宋体"/>
                <w:szCs w:val="24"/>
              </w:rPr>
              <w:t>上传文件功能支持文件追加、支持自定义回调功能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pct"/>
            <w:shd w:val="clear" w:color="auto" w:fill="auto"/>
            <w:vAlign w:val="center"/>
          </w:tcPr>
          <w:p>
            <w:pPr>
              <w:spacing w:line="276" w:lineRule="auto"/>
              <w:jc w:val="center"/>
              <w:rPr>
                <w:rFonts w:ascii="宋体" w:hAnsi="宋体"/>
                <w:szCs w:val="24"/>
              </w:rPr>
            </w:pPr>
          </w:p>
        </w:tc>
        <w:tc>
          <w:tcPr>
            <w:tcW w:w="598" w:type="pct"/>
            <w:shd w:val="clear" w:color="auto" w:fill="auto"/>
            <w:vAlign w:val="center"/>
          </w:tcPr>
          <w:p>
            <w:pPr>
              <w:spacing w:line="276" w:lineRule="auto"/>
              <w:jc w:val="center"/>
              <w:rPr>
                <w:rFonts w:ascii="宋体" w:hAnsi="宋体"/>
                <w:szCs w:val="24"/>
              </w:rPr>
            </w:pPr>
            <w:r>
              <w:rPr>
                <w:rFonts w:hint="eastAsia" w:ascii="宋体" w:hAnsi="宋体"/>
                <w:szCs w:val="24"/>
              </w:rPr>
              <w:t>4</w:t>
            </w:r>
          </w:p>
        </w:tc>
        <w:tc>
          <w:tcPr>
            <w:tcW w:w="3636" w:type="pct"/>
            <w:shd w:val="clear" w:color="auto" w:fill="auto"/>
            <w:vAlign w:val="center"/>
          </w:tcPr>
          <w:p>
            <w:pPr>
              <w:spacing w:line="276" w:lineRule="auto"/>
              <w:jc w:val="left"/>
              <w:rPr>
                <w:rFonts w:ascii="宋体" w:hAnsi="宋体"/>
                <w:szCs w:val="24"/>
              </w:rPr>
            </w:pPr>
            <w:r>
              <w:rPr>
                <w:rFonts w:hint="eastAsia" w:ascii="宋体" w:hAnsi="宋体"/>
                <w:szCs w:val="24"/>
              </w:rPr>
              <w:t>支持服务端加密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0" w:type="auto"/>
            <w:gridSpan w:val="3"/>
            <w:shd w:val="clear" w:color="auto" w:fill="auto"/>
            <w:vAlign w:val="center"/>
          </w:tcPr>
          <w:p>
            <w:pPr>
              <w:spacing w:line="276" w:lineRule="auto"/>
              <w:jc w:val="left"/>
              <w:rPr>
                <w:rFonts w:ascii="宋体" w:hAnsi="宋体"/>
                <w:szCs w:val="24"/>
              </w:rPr>
            </w:pPr>
            <w:r>
              <w:rPr>
                <w:rFonts w:hint="eastAsia" w:ascii="宋体" w:hAnsi="宋体"/>
                <w:szCs w:val="24"/>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4"/>
      </w:pPr>
      <w:r>
        <w:rPr>
          <w:rFonts w:hint="eastAsia"/>
        </w:rPr>
        <w:t>9-</w:t>
      </w:r>
      <w:r>
        <w:t>4</w:t>
      </w:r>
      <w:r>
        <w:rPr>
          <w:rFonts w:hint="eastAsia"/>
        </w:rPr>
        <w:t>云硬盘</w:t>
      </w:r>
    </w:p>
    <w:tbl>
      <w:tblPr>
        <w:tblStyle w:val="17"/>
        <w:tblW w:w="5000" w:type="pct"/>
        <w:tblInd w:w="0" w:type="dxa"/>
        <w:tblLayout w:type="autofit"/>
        <w:tblCellMar>
          <w:top w:w="0" w:type="dxa"/>
          <w:left w:w="108" w:type="dxa"/>
          <w:bottom w:w="0" w:type="dxa"/>
          <w:right w:w="108" w:type="dxa"/>
        </w:tblCellMar>
      </w:tblPr>
      <w:tblGrid>
        <w:gridCol w:w="740"/>
        <w:gridCol w:w="559"/>
        <w:gridCol w:w="7223"/>
      </w:tblGrid>
      <w:tr>
        <w:trPr>
          <w:trHeight w:val="311"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b/>
                <w:bCs/>
              </w:rPr>
            </w:pPr>
            <w:r>
              <w:rPr>
                <w:rFonts w:hint="eastAsia" w:ascii="宋体" w:hAnsi="宋体"/>
                <w:b/>
                <w:bCs/>
              </w:rPr>
              <w:t>参数性质</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b/>
                <w:bCs/>
              </w:rPr>
            </w:pPr>
            <w:r>
              <w:rPr>
                <w:rFonts w:hint="eastAsia" w:ascii="宋体" w:hAnsi="宋体"/>
                <w:b/>
                <w:bCs/>
              </w:rPr>
              <w:t>序号</w:t>
            </w:r>
          </w:p>
        </w:tc>
        <w:tc>
          <w:tcPr>
            <w:tcW w:w="42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b/>
                <w:bCs/>
              </w:rPr>
            </w:pPr>
            <w:r>
              <w:rPr>
                <w:rFonts w:hint="eastAsia" w:ascii="宋体" w:hAnsi="宋体"/>
                <w:b/>
                <w:bCs/>
              </w:rPr>
              <w:t>具体服务要求及标准</w:t>
            </w:r>
          </w:p>
        </w:tc>
      </w:tr>
      <w:tr>
        <w:tblPrEx>
          <w:tblCellMar>
            <w:top w:w="0" w:type="dxa"/>
            <w:left w:w="108" w:type="dxa"/>
            <w:bottom w:w="0" w:type="dxa"/>
            <w:right w:w="108" w:type="dxa"/>
          </w:tblCellMar>
        </w:tblPrEx>
        <w:trPr>
          <w:trHeight w:val="311"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r>
              <w:rPr>
                <w:rFonts w:hint="eastAsia" w:ascii="宋体" w:hAnsi="宋体"/>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r>
              <w:rPr>
                <w:rFonts w:hint="eastAsia" w:ascii="宋体" w:hAnsi="宋体"/>
              </w:rPr>
              <w:t>1</w:t>
            </w:r>
          </w:p>
        </w:tc>
        <w:tc>
          <w:tcPr>
            <w:tcW w:w="42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r>
              <w:rPr>
                <w:rFonts w:hint="eastAsia" w:ascii="宋体" w:hAnsi="宋体"/>
              </w:rPr>
              <w:t>支持在删除云硬盘时选择放入回收站中保存，以防止误操作导致的数据丢失。保留云盘时长：7天。</w:t>
            </w:r>
          </w:p>
        </w:tc>
      </w:tr>
      <w:tr>
        <w:tblPrEx>
          <w:tblCellMar>
            <w:top w:w="0" w:type="dxa"/>
            <w:left w:w="108" w:type="dxa"/>
            <w:bottom w:w="0" w:type="dxa"/>
            <w:right w:w="108" w:type="dxa"/>
          </w:tblCellMar>
        </w:tblPrEx>
        <w:trPr>
          <w:trHeight w:val="769"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r>
              <w:rPr>
                <w:rFonts w:hint="eastAsia" w:ascii="宋体" w:hAnsi="宋体"/>
              </w:rPr>
              <w:t>2</w:t>
            </w:r>
          </w:p>
        </w:tc>
        <w:tc>
          <w:tcPr>
            <w:tcW w:w="42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r>
              <w:rPr>
                <w:rFonts w:hint="eastAsia" w:ascii="宋体" w:hAnsi="宋体"/>
              </w:rPr>
              <w:t>提供加密功能，可以对新创建的云硬盘进行加密。使用KMS提供的信封加密方式来保护用户的数据。通过主密钥获取数据密钥，通过数据密钥对存储数据进行加解密。创建空白云硬盘时，选择是否加密，创建完成后无法更改加密属性。</w:t>
            </w:r>
          </w:p>
        </w:tc>
      </w:tr>
      <w:tr>
        <w:tblPrEx>
          <w:tblCellMar>
            <w:top w:w="0" w:type="dxa"/>
            <w:left w:w="108" w:type="dxa"/>
            <w:bottom w:w="0" w:type="dxa"/>
            <w:right w:w="108" w:type="dxa"/>
          </w:tblCellMar>
        </w:tblPrEx>
        <w:trPr>
          <w:trHeight w:val="316"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left"/>
              <w:rPr>
                <w:rFonts w:ascii="宋体" w:hAnsi="宋体"/>
              </w:rPr>
            </w:pPr>
            <w:r>
              <w:rPr>
                <w:rFonts w:hint="eastAsia" w:ascii="宋体" w:hAnsi="宋体"/>
              </w:rPr>
              <w:t>注：重要参数为标√项，其余为一般参数。重要参数和一般参数不满足，则按评分办法进行扣分，不按废标处理。</w:t>
            </w:r>
          </w:p>
        </w:tc>
      </w:tr>
    </w:tbl>
    <w:p>
      <w:pPr>
        <w:rPr>
          <w:rFonts w:ascii="宋体" w:hAnsi="宋体"/>
          <w:b/>
          <w:bCs/>
        </w:rPr>
        <w:sectPr>
          <w:pgSz w:w="11906" w:h="16838"/>
          <w:pgMar w:top="1440" w:right="1800" w:bottom="1440" w:left="1800" w:header="851" w:footer="992" w:gutter="0"/>
          <w:cols w:space="425" w:num="1"/>
          <w:docGrid w:type="lines" w:linePitch="312" w:charSpace="0"/>
        </w:sectPr>
      </w:pPr>
    </w:p>
    <w:p>
      <w:pPr>
        <w:pStyle w:val="4"/>
      </w:pPr>
      <w:r>
        <w:rPr>
          <w:rFonts w:hint="eastAsia"/>
        </w:rPr>
        <w:t>9-</w:t>
      </w:r>
      <w:r>
        <w:t>5</w:t>
      </w:r>
      <w:r>
        <w:rPr>
          <w:rFonts w:hint="eastAsia"/>
        </w:rPr>
        <w:t xml:space="preserve"> 云数据库MySQL</w:t>
      </w:r>
    </w:p>
    <w:tbl>
      <w:tblPr>
        <w:tblStyle w:val="17"/>
        <w:tblW w:w="8121" w:type="dxa"/>
        <w:tblInd w:w="96" w:type="dxa"/>
        <w:tblLayout w:type="fixed"/>
        <w:tblCellMar>
          <w:top w:w="0" w:type="dxa"/>
          <w:left w:w="108" w:type="dxa"/>
          <w:bottom w:w="0" w:type="dxa"/>
          <w:right w:w="108" w:type="dxa"/>
        </w:tblCellMar>
      </w:tblPr>
      <w:tblGrid>
        <w:gridCol w:w="750"/>
        <w:gridCol w:w="709"/>
        <w:gridCol w:w="6662"/>
      </w:tblGrid>
      <w:tr>
        <w:tblPrEx>
          <w:tblCellMar>
            <w:top w:w="0" w:type="dxa"/>
            <w:left w:w="108" w:type="dxa"/>
            <w:bottom w:w="0" w:type="dxa"/>
            <w:right w:w="108" w:type="dxa"/>
          </w:tblCellMar>
        </w:tblPrEx>
        <w:trPr>
          <w:trHeight w:val="57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b/>
                <w:bCs/>
              </w:rPr>
            </w:pPr>
            <w:r>
              <w:rPr>
                <w:rFonts w:hint="eastAsia" w:ascii="宋体" w:hAnsi="宋体"/>
                <w:b/>
                <w:bCs/>
              </w:rPr>
              <w:t>参数性质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b/>
                <w:bCs/>
              </w:rPr>
            </w:pPr>
            <w:r>
              <w:rPr>
                <w:rFonts w:hint="eastAsia" w:ascii="宋体" w:hAnsi="宋体"/>
                <w:b/>
                <w:bCs/>
              </w:rPr>
              <w:t>序号</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b/>
                <w:bCs/>
              </w:rPr>
            </w:pPr>
            <w:r>
              <w:rPr>
                <w:rFonts w:hint="eastAsia" w:ascii="宋体" w:hAnsi="宋体"/>
                <w:b/>
                <w:bCs/>
              </w:rPr>
              <w:t>具体服务要求及标准</w:t>
            </w:r>
          </w:p>
        </w:tc>
      </w:tr>
      <w:tr>
        <w:tblPrEx>
          <w:tblCellMar>
            <w:top w:w="0" w:type="dxa"/>
            <w:left w:w="108" w:type="dxa"/>
            <w:bottom w:w="0" w:type="dxa"/>
            <w:right w:w="108" w:type="dxa"/>
          </w:tblCellMar>
        </w:tblPrEx>
        <w:trPr>
          <w:trHeight w:val="8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r>
              <w:rPr>
                <w:rFonts w:hint="eastAsia" w:ascii="宋体" w:hAnsi="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r>
              <w:rPr>
                <w:rFonts w:ascii="宋体" w:hAnsi="宋体"/>
              </w:rPr>
              <w:t>1</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r>
              <w:rPr>
                <w:rFonts w:hint="eastAsia" w:ascii="宋体" w:hAnsi="宋体"/>
              </w:rPr>
              <w:t>MySQL</w:t>
            </w:r>
            <w:r>
              <w:rPr>
                <w:rFonts w:ascii="宋体" w:hAnsi="宋体"/>
              </w:rPr>
              <w:t xml:space="preserve"> </w:t>
            </w:r>
            <w:r>
              <w:rPr>
                <w:rFonts w:hint="eastAsia" w:ascii="宋体" w:hAnsi="宋体"/>
              </w:rPr>
              <w:t>8.0、实例类型: 主备、 存储类型: SSD云盘、8C|32GB、存储500GB、备份空间2000GB</w:t>
            </w:r>
          </w:p>
        </w:tc>
      </w:tr>
      <w:tr>
        <w:tblPrEx>
          <w:tblCellMar>
            <w:top w:w="0" w:type="dxa"/>
            <w:left w:w="108" w:type="dxa"/>
            <w:bottom w:w="0" w:type="dxa"/>
            <w:right w:w="108" w:type="dxa"/>
          </w:tblCellMar>
        </w:tblPrEx>
        <w:trPr>
          <w:trHeight w:val="59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r>
              <w:rPr>
                <w:rFonts w:ascii="宋体" w:hAnsi="宋体"/>
              </w:rPr>
              <w:t>2</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r>
              <w:rPr>
                <w:rFonts w:hint="eastAsia" w:ascii="宋体" w:hAnsi="宋体"/>
              </w:rPr>
              <w:t>支持管理子账号</w:t>
            </w:r>
          </w:p>
        </w:tc>
      </w:tr>
      <w:tr>
        <w:tblPrEx>
          <w:tblCellMar>
            <w:top w:w="0" w:type="dxa"/>
            <w:left w:w="108" w:type="dxa"/>
            <w:bottom w:w="0" w:type="dxa"/>
            <w:right w:w="108" w:type="dxa"/>
          </w:tblCellMar>
        </w:tblPrEx>
        <w:trPr>
          <w:trHeight w:val="55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rPr>
            </w:pPr>
            <w:r>
              <w:rPr>
                <w:rFonts w:hint="eastAsia" w:ascii="宋体" w:hAnsi="宋体"/>
              </w:rPr>
              <w:t>3</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ascii="宋体" w:hAnsi="宋体"/>
                <w:highlight w:val="red"/>
              </w:rPr>
            </w:pPr>
            <w:r>
              <w:rPr>
                <w:rFonts w:hint="eastAsia" w:ascii="宋体" w:hAnsi="宋体"/>
              </w:rPr>
              <w:t>支持数据库从外网直接访问，公网访问支持配置带宽</w:t>
            </w:r>
          </w:p>
        </w:tc>
      </w:tr>
      <w:tr>
        <w:tblPrEx>
          <w:tblCellMar>
            <w:top w:w="0" w:type="dxa"/>
            <w:left w:w="108" w:type="dxa"/>
            <w:bottom w:w="0" w:type="dxa"/>
            <w:right w:w="108" w:type="dxa"/>
          </w:tblCellMar>
        </w:tblPrEx>
        <w:trPr>
          <w:trHeight w:val="796" w:hRule="atLeast"/>
        </w:trPr>
        <w:tc>
          <w:tcPr>
            <w:tcW w:w="8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left"/>
              <w:rPr>
                <w:rFonts w:ascii="宋体" w:hAnsi="宋体"/>
              </w:rPr>
            </w:pPr>
            <w:r>
              <w:rPr>
                <w:rFonts w:hint="eastAsia" w:ascii="宋体" w:hAnsi="宋体"/>
              </w:rPr>
              <w:t>注：重要参数为标√项，其余为一般参数。重要参数和一般参数不满足，则按评分办法进行扣分，不按废标处理。</w:t>
            </w:r>
          </w:p>
        </w:tc>
      </w:tr>
    </w:tbl>
    <w:p>
      <w:pPr>
        <w:rPr>
          <w:rFonts w:ascii="宋体" w:hAnsi="宋体"/>
          <w:b/>
          <w:bCs/>
        </w:rPr>
      </w:pPr>
    </w:p>
    <w:p>
      <w:pPr>
        <w:pStyle w:val="4"/>
      </w:pPr>
      <w:r>
        <w:rPr>
          <w:rFonts w:hint="eastAsia"/>
        </w:rPr>
        <w:t>9-</w:t>
      </w:r>
      <w:r>
        <w:t xml:space="preserve">6 </w:t>
      </w:r>
      <w:r>
        <w:rPr>
          <w:rFonts w:hint="eastAsia"/>
        </w:rPr>
        <w:t>云主机安全加固</w:t>
      </w:r>
    </w:p>
    <w:tbl>
      <w:tblPr>
        <w:tblStyle w:val="17"/>
        <w:tblW w:w="0" w:type="auto"/>
        <w:tblInd w:w="0" w:type="dxa"/>
        <w:tblLayout w:type="fixed"/>
        <w:tblCellMar>
          <w:top w:w="0" w:type="dxa"/>
          <w:left w:w="108" w:type="dxa"/>
          <w:bottom w:w="0" w:type="dxa"/>
          <w:right w:w="108" w:type="dxa"/>
        </w:tblCellMar>
      </w:tblPr>
      <w:tblGrid>
        <w:gridCol w:w="704"/>
        <w:gridCol w:w="567"/>
        <w:gridCol w:w="7025"/>
      </w:tblGrid>
      <w:tr>
        <w:tblPrEx>
          <w:tblCellMar>
            <w:top w:w="0" w:type="dxa"/>
            <w:left w:w="108" w:type="dxa"/>
            <w:bottom w:w="0" w:type="dxa"/>
            <w:right w:w="108" w:type="dxa"/>
          </w:tblCellMar>
        </w:tblPrEx>
        <w:trPr>
          <w:trHeight w:val="792"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702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具体服务要求及标准</w:t>
            </w:r>
          </w:p>
        </w:tc>
      </w:tr>
      <w:tr>
        <w:tblPrEx>
          <w:tblCellMar>
            <w:top w:w="0" w:type="dxa"/>
            <w:left w:w="108" w:type="dxa"/>
            <w:bottom w:w="0" w:type="dxa"/>
            <w:right w:w="108" w:type="dxa"/>
          </w:tblCellMar>
        </w:tblPrEx>
        <w:trPr>
          <w:trHeight w:val="936"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67" w:type="dxa"/>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7025" w:type="dxa"/>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安全风险分析能够根据资产整体的安全状态展示当前的安全评分。支持展示补丁、弱密码、系统、应用、账号风险的检查结果，并能够查看风险详情。</w:t>
            </w:r>
          </w:p>
        </w:tc>
      </w:tr>
      <w:tr>
        <w:tblPrEx>
          <w:tblCellMar>
            <w:top w:w="0" w:type="dxa"/>
            <w:left w:w="108" w:type="dxa"/>
            <w:bottom w:w="0" w:type="dxa"/>
            <w:right w:w="108" w:type="dxa"/>
          </w:tblCellMar>
        </w:tblPrEx>
        <w:trPr>
          <w:trHeight w:val="1248"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2</w:t>
            </w:r>
          </w:p>
        </w:tc>
        <w:tc>
          <w:tcPr>
            <w:tcW w:w="7025"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支持一键自动化设置主机特定的蜜罐监听端口，实时监测恶意端口扫描行为。支持基于目标主机多监听端口设置，支持定义监听主机对象，包括监听主机和排除主机。支持监听规则修改、删除和禁用。</w:t>
            </w:r>
          </w:p>
        </w:tc>
      </w:tr>
      <w:tr>
        <w:tblPrEx>
          <w:tblCellMar>
            <w:top w:w="0" w:type="dxa"/>
            <w:left w:w="108" w:type="dxa"/>
            <w:bottom w:w="0" w:type="dxa"/>
            <w:right w:w="108" w:type="dxa"/>
          </w:tblCellMar>
        </w:tblPrEx>
        <w:trPr>
          <w:trHeight w:val="31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3</w:t>
            </w:r>
          </w:p>
        </w:tc>
        <w:tc>
          <w:tcPr>
            <w:tcW w:w="7025" w:type="dxa"/>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支持查杀病毒包括如下类型：</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勒索病毒：WanaCry、CryptoLocker等加密文件型勒索软件。</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恶意攻击：对外DDoS攻击木马、对外恶意扫描木马、垃圾邮件发送木马等。</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挖矿软件：占用服务器非法挖掘虚拟货币的资源消耗型软件。</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肉鸡程序：中控木马、恶意中控连接、黑客工具等。</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其他病毒：蠕虫病毒、Mirai病毒、感染型病毒等。</w:t>
            </w:r>
          </w:p>
        </w:tc>
      </w:tr>
      <w:tr>
        <w:tblPrEx>
          <w:tblCellMar>
            <w:top w:w="0" w:type="dxa"/>
            <w:left w:w="108" w:type="dxa"/>
            <w:bottom w:w="0" w:type="dxa"/>
            <w:right w:w="108" w:type="dxa"/>
          </w:tblCellMar>
        </w:tblPrEx>
        <w:trPr>
          <w:trHeight w:val="549"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4</w:t>
            </w:r>
          </w:p>
        </w:tc>
        <w:tc>
          <w:tcPr>
            <w:tcW w:w="7025" w:type="dxa"/>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须支持主流Windows和Linux操作系统。</w:t>
            </w:r>
          </w:p>
        </w:tc>
      </w:tr>
      <w:tr>
        <w:tblPrEx>
          <w:tblCellMar>
            <w:top w:w="0" w:type="dxa"/>
            <w:left w:w="108" w:type="dxa"/>
            <w:bottom w:w="0" w:type="dxa"/>
            <w:right w:w="108" w:type="dxa"/>
          </w:tblCellMar>
        </w:tblPrEx>
        <w:trPr>
          <w:trHeight w:val="312" w:hRule="atLeast"/>
        </w:trPr>
        <w:tc>
          <w:tcPr>
            <w:tcW w:w="82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9-</w:t>
      </w:r>
      <w:r>
        <w:t xml:space="preserve">7 </w:t>
      </w:r>
      <w:r>
        <w:rPr>
          <w:rFonts w:hint="eastAsia"/>
        </w:rPr>
        <w:t>云网服务</w:t>
      </w:r>
    </w:p>
    <w:tbl>
      <w:tblPr>
        <w:tblStyle w:val="17"/>
        <w:tblW w:w="8121" w:type="dxa"/>
        <w:tblInd w:w="96" w:type="dxa"/>
        <w:tblLayout w:type="fixed"/>
        <w:tblCellMar>
          <w:top w:w="0" w:type="dxa"/>
          <w:left w:w="108" w:type="dxa"/>
          <w:bottom w:w="0" w:type="dxa"/>
          <w:right w:w="108" w:type="dxa"/>
        </w:tblCellMar>
      </w:tblPr>
      <w:tblGrid>
        <w:gridCol w:w="750"/>
        <w:gridCol w:w="627"/>
        <w:gridCol w:w="6744"/>
      </w:tblGrid>
      <w:tr>
        <w:tblPrEx>
          <w:tblCellMar>
            <w:top w:w="0" w:type="dxa"/>
            <w:left w:w="108" w:type="dxa"/>
            <w:bottom w:w="0" w:type="dxa"/>
            <w:right w:w="108" w:type="dxa"/>
          </w:tblCellMar>
        </w:tblPrEx>
        <w:trPr>
          <w:trHeight w:val="79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cs="宋体"/>
                <w:b/>
                <w:bCs/>
                <w:color w:val="000000"/>
                <w:szCs w:val="24"/>
              </w:rPr>
            </w:pPr>
            <w:r>
              <w:rPr>
                <w:rFonts w:hint="eastAsia" w:ascii="宋体" w:hAnsi="宋体" w:cs="宋体"/>
                <w:b/>
                <w:bCs/>
                <w:color w:val="000000"/>
                <w:kern w:val="0"/>
                <w:szCs w:val="24"/>
                <w:lang w:bidi="ar"/>
              </w:rPr>
              <w:t>参数性质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cs="宋体"/>
                <w:b/>
                <w:bCs/>
                <w:color w:val="000000"/>
                <w:szCs w:val="24"/>
              </w:rPr>
            </w:pPr>
            <w:r>
              <w:rPr>
                <w:rFonts w:hint="eastAsia" w:ascii="宋体" w:hAnsi="宋体" w:cs="宋体"/>
                <w:b/>
                <w:bCs/>
                <w:color w:val="000000"/>
                <w:kern w:val="0"/>
                <w:szCs w:val="24"/>
                <w:lang w:bidi="ar"/>
              </w:rPr>
              <w:t>序号</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具体服务要求及标准</w:t>
            </w:r>
          </w:p>
        </w:tc>
      </w:tr>
      <w:tr>
        <w:tblPrEx>
          <w:tblCellMar>
            <w:top w:w="0" w:type="dxa"/>
            <w:left w:w="108" w:type="dxa"/>
            <w:bottom w:w="0" w:type="dxa"/>
            <w:right w:w="108" w:type="dxa"/>
          </w:tblCellMar>
        </w:tblPrEx>
        <w:trPr>
          <w:trHeight w:val="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cs="宋体"/>
                <w:color w:val="000000"/>
                <w:szCs w:val="24"/>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76" w:lineRule="auto"/>
              <w:jc w:val="center"/>
              <w:textAlignment w:val="center"/>
              <w:rPr>
                <w:rFonts w:ascii="宋体" w:hAnsi="宋体" w:cs="宋体"/>
                <w:color w:val="000000"/>
                <w:szCs w:val="24"/>
              </w:rPr>
            </w:pPr>
            <w:r>
              <w:rPr>
                <w:rFonts w:hint="eastAsia" w:ascii="宋体" w:hAnsi="宋体" w:cs="宋体"/>
                <w:color w:val="000000"/>
                <w:kern w:val="0"/>
                <w:szCs w:val="24"/>
                <w:lang w:bidi="ar"/>
              </w:rPr>
              <w:t>1</w:t>
            </w:r>
          </w:p>
        </w:tc>
        <w:tc>
          <w:tcPr>
            <w:tcW w:w="6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6" w:lineRule="auto"/>
              <w:textAlignment w:val="center"/>
              <w:rPr>
                <w:rFonts w:ascii="宋体" w:hAnsi="宋体" w:cs="等线"/>
                <w:color w:val="000000"/>
                <w:szCs w:val="24"/>
              </w:rPr>
            </w:pPr>
            <w:r>
              <w:rPr>
                <w:rFonts w:hint="eastAsia" w:ascii="宋体" w:hAnsi="宋体" w:cs="等线"/>
                <w:color w:val="000000"/>
                <w:kern w:val="0"/>
                <w:szCs w:val="24"/>
                <w:lang w:bidi="ar"/>
              </w:rPr>
              <w:t>基于基础网络资源，提供安全、可靠、稳定、高速的私网入云产品，通过物理专线实现企业自有数据中心快速接通云上资源。</w:t>
            </w:r>
          </w:p>
        </w:tc>
      </w:tr>
      <w:tr>
        <w:tblPrEx>
          <w:tblCellMar>
            <w:top w:w="0" w:type="dxa"/>
            <w:left w:w="108" w:type="dxa"/>
            <w:bottom w:w="0" w:type="dxa"/>
            <w:right w:w="108" w:type="dxa"/>
          </w:tblCellMar>
        </w:tblPrEx>
        <w:trPr>
          <w:trHeight w:val="53" w:hRule="atLeast"/>
        </w:trPr>
        <w:tc>
          <w:tcPr>
            <w:tcW w:w="8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76" w:lineRule="auto"/>
              <w:textAlignment w:val="center"/>
              <w:rPr>
                <w:rFonts w:ascii="宋体" w:hAnsi="宋体" w:cs="等线"/>
                <w:color w:val="000000"/>
                <w:kern w:val="0"/>
                <w:szCs w:val="24"/>
                <w:lang w:bidi="ar"/>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9-</w:t>
      </w:r>
      <w:r>
        <w:t xml:space="preserve">8 </w:t>
      </w:r>
      <w:r>
        <w:rPr>
          <w:rFonts w:hint="eastAsia"/>
        </w:rPr>
        <w:t>专有网络V</w:t>
      </w:r>
      <w:r>
        <w:t>PC</w:t>
      </w:r>
    </w:p>
    <w:tbl>
      <w:tblPr>
        <w:tblStyle w:val="17"/>
        <w:tblW w:w="9299" w:type="dxa"/>
        <w:tblInd w:w="96" w:type="dxa"/>
        <w:tblLayout w:type="fixed"/>
        <w:tblCellMar>
          <w:top w:w="0" w:type="dxa"/>
          <w:left w:w="108" w:type="dxa"/>
          <w:bottom w:w="0" w:type="dxa"/>
          <w:right w:w="108" w:type="dxa"/>
        </w:tblCellMar>
      </w:tblPr>
      <w:tblGrid>
        <w:gridCol w:w="745"/>
        <w:gridCol w:w="572"/>
        <w:gridCol w:w="7982"/>
      </w:tblGrid>
      <w:tr>
        <w:tblPrEx>
          <w:tblCellMar>
            <w:top w:w="0" w:type="dxa"/>
            <w:left w:w="108" w:type="dxa"/>
            <w:bottom w:w="0" w:type="dxa"/>
            <w:right w:w="108" w:type="dxa"/>
          </w:tblCellMar>
        </w:tblPrEx>
        <w:trPr>
          <w:trHeight w:val="87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参数性质</w:t>
            </w: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序号</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具体服务要求及标准</w:t>
            </w:r>
          </w:p>
        </w:tc>
      </w:tr>
      <w:tr>
        <w:tblPrEx>
          <w:tblCellMar>
            <w:top w:w="0" w:type="dxa"/>
            <w:left w:w="108" w:type="dxa"/>
            <w:bottom w:w="0" w:type="dxa"/>
            <w:right w:w="108" w:type="dxa"/>
          </w:tblCellMar>
        </w:tblPrEx>
        <w:trPr>
          <w:trHeight w:val="1216" w:hRule="atLeast"/>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sz w:val="22"/>
              </w:rPr>
            </w:pP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w:t>
            </w:r>
          </w:p>
        </w:tc>
        <w:tc>
          <w:tcPr>
            <w:tcW w:w="7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等线"/>
                <w:color w:val="000000"/>
                <w:kern w:val="0"/>
                <w:szCs w:val="24"/>
                <w:lang w:bidi="ar"/>
              </w:rPr>
            </w:pPr>
            <w:r>
              <w:rPr>
                <w:rFonts w:ascii="宋体" w:hAnsi="宋体" w:cs="等线"/>
                <w:color w:val="000000"/>
                <w:kern w:val="0"/>
                <w:szCs w:val="24"/>
                <w:lang w:bidi="ar"/>
              </w:rPr>
              <w:t>创建虚拟私有云支持选择区域、填写名称、自定义网段、支持标签和相应的标签描述</w:t>
            </w:r>
            <w:r>
              <w:rPr>
                <w:rFonts w:hint="eastAsia" w:ascii="宋体" w:hAnsi="宋体" w:cs="等线"/>
                <w:color w:val="000000"/>
                <w:kern w:val="0"/>
                <w:szCs w:val="24"/>
                <w:lang w:bidi="ar"/>
              </w:rPr>
              <w:t>。</w:t>
            </w:r>
          </w:p>
        </w:tc>
      </w:tr>
      <w:tr>
        <w:tblPrEx>
          <w:tblCellMar>
            <w:top w:w="0" w:type="dxa"/>
            <w:left w:w="108" w:type="dxa"/>
            <w:bottom w:w="0" w:type="dxa"/>
            <w:right w:w="108" w:type="dxa"/>
          </w:tblCellMar>
        </w:tblPrEx>
        <w:trPr>
          <w:trHeight w:val="630" w:hRule="atLeast"/>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Cs w:val="24"/>
              </w:rPr>
            </w:pP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w:t>
            </w:r>
          </w:p>
        </w:tc>
        <w:tc>
          <w:tcPr>
            <w:tcW w:w="7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等线"/>
                <w:color w:val="000000"/>
                <w:kern w:val="0"/>
                <w:szCs w:val="24"/>
                <w:lang w:bidi="ar"/>
              </w:rPr>
            </w:pPr>
            <w:r>
              <w:rPr>
                <w:rFonts w:hint="eastAsia" w:ascii="宋体" w:hAnsi="宋体" w:cs="等线"/>
                <w:color w:val="000000"/>
                <w:kern w:val="0"/>
                <w:szCs w:val="24"/>
                <w:lang w:bidi="ar"/>
              </w:rPr>
              <w:t>默认子网支持可用区选择、名称填写、自定义子网网段，关联默认路由表、高级配置中支持定义网关、DNS服务器地址、DHCP租约时间、标签及相应的描述</w:t>
            </w:r>
          </w:p>
        </w:tc>
      </w:tr>
      <w:tr>
        <w:tblPrEx>
          <w:tblCellMar>
            <w:top w:w="0" w:type="dxa"/>
            <w:left w:w="108" w:type="dxa"/>
            <w:bottom w:w="0" w:type="dxa"/>
            <w:right w:w="108" w:type="dxa"/>
          </w:tblCellMar>
        </w:tblPrEx>
        <w:trPr>
          <w:trHeight w:val="538" w:hRule="atLeast"/>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Cs w:val="24"/>
              </w:rPr>
            </w:pP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w:t>
            </w:r>
          </w:p>
        </w:tc>
        <w:tc>
          <w:tcPr>
            <w:tcW w:w="7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等线"/>
                <w:color w:val="000000"/>
                <w:kern w:val="0"/>
                <w:szCs w:val="24"/>
                <w:lang w:bidi="ar"/>
              </w:rPr>
            </w:pPr>
            <w:r>
              <w:rPr>
                <w:rFonts w:hint="eastAsia" w:ascii="宋体" w:hAnsi="宋体" w:cs="等线"/>
                <w:color w:val="000000"/>
                <w:kern w:val="0"/>
                <w:szCs w:val="24"/>
                <w:lang w:bidi="ar"/>
              </w:rPr>
              <w:t>子网协议支持三种，IPv4、IPv6和双栈（IPv4+IPv6）</w:t>
            </w:r>
          </w:p>
        </w:tc>
      </w:tr>
      <w:tr>
        <w:tblPrEx>
          <w:tblCellMar>
            <w:top w:w="0" w:type="dxa"/>
            <w:left w:w="108" w:type="dxa"/>
            <w:bottom w:w="0" w:type="dxa"/>
            <w:right w:w="108" w:type="dxa"/>
          </w:tblCellMar>
        </w:tblPrEx>
        <w:trPr>
          <w:trHeight w:val="551" w:hRule="atLeast"/>
        </w:trPr>
        <w:tc>
          <w:tcPr>
            <w:tcW w:w="929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cs="宋体"/>
                <w:color w:val="000000"/>
                <w:szCs w:val="24"/>
              </w:rPr>
            </w:pPr>
            <w:r>
              <w:rPr>
                <w:rFonts w:hint="eastAsia" w:ascii="宋体" w:hAnsi="宋体" w:cs="宋体"/>
                <w:color w:val="000000"/>
                <w:kern w:val="0"/>
                <w:szCs w:val="24"/>
                <w:lang w:bidi="ar"/>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9-</w:t>
      </w:r>
      <w:r>
        <w:t xml:space="preserve">9 </w:t>
      </w:r>
      <w:r>
        <w:rPr>
          <w:rFonts w:hint="eastAsia"/>
        </w:rPr>
        <w:t>负载均衡</w:t>
      </w:r>
    </w:p>
    <w:tbl>
      <w:tblPr>
        <w:tblStyle w:val="17"/>
        <w:tblW w:w="8121" w:type="dxa"/>
        <w:tblInd w:w="96" w:type="dxa"/>
        <w:tblLayout w:type="fixed"/>
        <w:tblCellMar>
          <w:top w:w="0" w:type="dxa"/>
          <w:left w:w="108" w:type="dxa"/>
          <w:bottom w:w="0" w:type="dxa"/>
          <w:right w:w="108" w:type="dxa"/>
        </w:tblCellMar>
      </w:tblPr>
      <w:tblGrid>
        <w:gridCol w:w="750"/>
        <w:gridCol w:w="627"/>
        <w:gridCol w:w="6744"/>
      </w:tblGrid>
      <w:tr>
        <w:tblPrEx>
          <w:tblCellMar>
            <w:top w:w="0" w:type="dxa"/>
            <w:left w:w="108" w:type="dxa"/>
            <w:bottom w:w="0" w:type="dxa"/>
            <w:right w:w="108" w:type="dxa"/>
          </w:tblCellMar>
        </w:tblPrEx>
        <w:trPr>
          <w:trHeight w:val="79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cs="宋体"/>
                <w:b/>
                <w:bCs/>
                <w:color w:val="000000"/>
                <w:szCs w:val="24"/>
              </w:rPr>
            </w:pPr>
            <w:r>
              <w:rPr>
                <w:rFonts w:hint="eastAsia" w:ascii="宋体" w:hAnsi="宋体" w:cs="宋体"/>
                <w:b/>
                <w:bCs/>
                <w:color w:val="000000"/>
                <w:kern w:val="0"/>
                <w:szCs w:val="24"/>
                <w:lang w:bidi="ar"/>
              </w:rPr>
              <w:t>参数性质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cs="宋体"/>
                <w:b/>
                <w:bCs/>
                <w:color w:val="000000"/>
                <w:szCs w:val="24"/>
              </w:rPr>
            </w:pPr>
            <w:r>
              <w:rPr>
                <w:rFonts w:hint="eastAsia" w:ascii="宋体" w:hAnsi="宋体" w:cs="宋体"/>
                <w:b/>
                <w:bCs/>
                <w:color w:val="000000"/>
                <w:kern w:val="0"/>
                <w:szCs w:val="24"/>
                <w:lang w:bidi="ar"/>
              </w:rPr>
              <w:t>序号</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具体服务要求及标准</w:t>
            </w:r>
          </w:p>
        </w:tc>
      </w:tr>
      <w:tr>
        <w:tblPrEx>
          <w:tblCellMar>
            <w:top w:w="0" w:type="dxa"/>
            <w:left w:w="108" w:type="dxa"/>
            <w:bottom w:w="0" w:type="dxa"/>
            <w:right w:w="108" w:type="dxa"/>
          </w:tblCellMar>
        </w:tblPrEx>
        <w:trPr>
          <w:trHeight w:val="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cs="宋体"/>
                <w:color w:val="000000"/>
                <w:szCs w:val="24"/>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76" w:lineRule="auto"/>
              <w:jc w:val="center"/>
              <w:textAlignment w:val="center"/>
              <w:rPr>
                <w:rFonts w:ascii="宋体" w:hAnsi="宋体" w:cs="宋体"/>
                <w:color w:val="000000"/>
                <w:szCs w:val="24"/>
              </w:rPr>
            </w:pPr>
            <w:r>
              <w:rPr>
                <w:rFonts w:hint="eastAsia" w:ascii="宋体" w:hAnsi="宋体" w:cs="宋体"/>
                <w:color w:val="000000"/>
                <w:kern w:val="0"/>
                <w:szCs w:val="24"/>
                <w:lang w:bidi="ar"/>
              </w:rPr>
              <w:t>1</w:t>
            </w:r>
          </w:p>
        </w:tc>
        <w:tc>
          <w:tcPr>
            <w:tcW w:w="6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6" w:lineRule="auto"/>
              <w:textAlignment w:val="center"/>
              <w:rPr>
                <w:rFonts w:ascii="宋体" w:hAnsi="宋体" w:cs="等线"/>
                <w:color w:val="000000"/>
                <w:szCs w:val="24"/>
              </w:rPr>
            </w:pPr>
            <w:r>
              <w:rPr>
                <w:rFonts w:hint="eastAsia" w:ascii="宋体" w:hAnsi="宋体" w:cs="宋体"/>
                <w:color w:val="000000"/>
                <w:kern w:val="0"/>
                <w:szCs w:val="24"/>
                <w:lang w:bidi="ar"/>
              </w:rPr>
              <w:t>负载均衡器管理支持多种规格负载均衡。</w:t>
            </w:r>
          </w:p>
        </w:tc>
      </w:tr>
      <w:tr>
        <w:tblPrEx>
          <w:tblCellMar>
            <w:top w:w="0" w:type="dxa"/>
            <w:left w:w="108" w:type="dxa"/>
            <w:bottom w:w="0" w:type="dxa"/>
            <w:right w:w="108" w:type="dxa"/>
          </w:tblCellMar>
        </w:tblPrEx>
        <w:trPr>
          <w:trHeight w:val="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cs="宋体"/>
                <w:color w:val="000000"/>
                <w:szCs w:val="24"/>
              </w:rPr>
            </w:pPr>
            <w:r>
              <w:rPr>
                <w:rFonts w:hint="eastAsia" w:ascii="宋体" w:hAnsi="宋体" w:cs="宋体"/>
                <w:color w:val="000000"/>
                <w:kern w:val="0"/>
                <w:szCs w:val="24"/>
                <w:lang w:bidi="ar"/>
              </w:rPr>
              <w:t>√</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76" w:lineRule="auto"/>
              <w:jc w:val="center"/>
              <w:textAlignment w:val="center"/>
              <w:rPr>
                <w:rFonts w:ascii="宋体" w:hAnsi="宋体" w:cs="宋体"/>
                <w:color w:val="000000"/>
                <w:kern w:val="0"/>
                <w:szCs w:val="24"/>
                <w:lang w:bidi="ar"/>
              </w:rPr>
            </w:pPr>
            <w:r>
              <w:rPr>
                <w:rFonts w:hint="eastAsia" w:ascii="宋体" w:hAnsi="宋体" w:cs="宋体"/>
                <w:color w:val="000000"/>
                <w:kern w:val="0"/>
                <w:szCs w:val="24"/>
                <w:lang w:bidi="ar"/>
              </w:rPr>
              <w:t>2</w:t>
            </w:r>
          </w:p>
        </w:tc>
        <w:tc>
          <w:tcPr>
            <w:tcW w:w="6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6" w:lineRule="auto"/>
              <w:textAlignment w:val="center"/>
              <w:rPr>
                <w:rFonts w:ascii="宋体" w:hAnsi="宋体" w:cs="宋体"/>
                <w:color w:val="000000"/>
                <w:kern w:val="0"/>
                <w:szCs w:val="24"/>
                <w:lang w:bidi="ar"/>
              </w:rPr>
            </w:pPr>
            <w:r>
              <w:rPr>
                <w:rFonts w:hint="eastAsia" w:ascii="宋体" w:hAnsi="宋体" w:cs="宋体"/>
                <w:color w:val="000000"/>
                <w:kern w:val="0"/>
                <w:szCs w:val="24"/>
                <w:lang w:bidi="ar"/>
              </w:rPr>
              <w:t>每个监听器支持设置多条转发策略，每个转发策略关联一个后端服务器组。</w:t>
            </w:r>
          </w:p>
        </w:tc>
      </w:tr>
      <w:tr>
        <w:tblPrEx>
          <w:tblCellMar>
            <w:top w:w="0" w:type="dxa"/>
            <w:left w:w="108" w:type="dxa"/>
            <w:bottom w:w="0" w:type="dxa"/>
            <w:right w:w="108" w:type="dxa"/>
          </w:tblCellMar>
        </w:tblPrEx>
        <w:trPr>
          <w:trHeight w:val="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76" w:lineRule="auto"/>
              <w:jc w:val="center"/>
              <w:rPr>
                <w:rFonts w:ascii="宋体" w:hAnsi="宋体" w:cs="宋体"/>
                <w:color w:val="000000"/>
                <w:szCs w:val="24"/>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76" w:lineRule="auto"/>
              <w:jc w:val="center"/>
              <w:textAlignment w:val="center"/>
              <w:rPr>
                <w:rFonts w:ascii="宋体" w:hAnsi="宋体" w:cs="宋体"/>
                <w:color w:val="000000"/>
                <w:kern w:val="0"/>
                <w:szCs w:val="24"/>
                <w:lang w:bidi="ar"/>
              </w:rPr>
            </w:pPr>
            <w:r>
              <w:rPr>
                <w:rFonts w:hint="eastAsia" w:ascii="宋体" w:hAnsi="宋体" w:cs="宋体"/>
                <w:color w:val="000000"/>
                <w:kern w:val="0"/>
                <w:szCs w:val="24"/>
                <w:lang w:bidi="ar"/>
              </w:rPr>
              <w:t>3</w:t>
            </w:r>
          </w:p>
        </w:tc>
        <w:tc>
          <w:tcPr>
            <w:tcW w:w="6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6" w:lineRule="auto"/>
              <w:textAlignment w:val="center"/>
              <w:rPr>
                <w:rFonts w:ascii="宋体" w:hAnsi="宋体" w:cs="宋体"/>
                <w:color w:val="000000"/>
                <w:kern w:val="0"/>
                <w:szCs w:val="24"/>
                <w:lang w:bidi="ar"/>
              </w:rPr>
            </w:pPr>
            <w:r>
              <w:rPr>
                <w:rFonts w:hint="eastAsia" w:ascii="宋体" w:hAnsi="宋体" w:cs="宋体"/>
                <w:color w:val="000000"/>
                <w:kern w:val="0"/>
                <w:szCs w:val="24"/>
                <w:lang w:bidi="ar"/>
              </w:rPr>
              <w:t>负载均衡器管理支持多种监听器支持创建TCP监听器、UDP监听器、HTTP监听器、HTTPS监听器。</w:t>
            </w:r>
          </w:p>
        </w:tc>
      </w:tr>
      <w:tr>
        <w:tblPrEx>
          <w:tblCellMar>
            <w:top w:w="0" w:type="dxa"/>
            <w:left w:w="108" w:type="dxa"/>
            <w:bottom w:w="0" w:type="dxa"/>
            <w:right w:w="108" w:type="dxa"/>
          </w:tblCellMar>
        </w:tblPrEx>
        <w:trPr>
          <w:trHeight w:val="330" w:hRule="atLeast"/>
        </w:trPr>
        <w:tc>
          <w:tcPr>
            <w:tcW w:w="8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76" w:lineRule="auto"/>
              <w:textAlignment w:val="center"/>
              <w:rPr>
                <w:rFonts w:ascii="宋体" w:hAnsi="宋体" w:cs="等线"/>
                <w:color w:val="000000"/>
                <w:kern w:val="0"/>
                <w:szCs w:val="24"/>
                <w:lang w:bidi="ar"/>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9-</w:t>
      </w:r>
      <w:r>
        <w:t xml:space="preserve">10 </w:t>
      </w:r>
      <w:r>
        <w:rPr>
          <w:rFonts w:hint="eastAsia"/>
        </w:rPr>
        <w:t>W</w:t>
      </w:r>
      <w:r>
        <w:t>EB</w:t>
      </w:r>
      <w:r>
        <w:rPr>
          <w:rFonts w:hint="eastAsia"/>
        </w:rPr>
        <w:t>全栈防护</w:t>
      </w:r>
    </w:p>
    <w:tbl>
      <w:tblPr>
        <w:tblStyle w:val="17"/>
        <w:tblW w:w="0" w:type="auto"/>
        <w:tblInd w:w="0" w:type="dxa"/>
        <w:tblLayout w:type="fixed"/>
        <w:tblCellMar>
          <w:top w:w="0" w:type="dxa"/>
          <w:left w:w="108" w:type="dxa"/>
          <w:bottom w:w="0" w:type="dxa"/>
          <w:right w:w="108" w:type="dxa"/>
        </w:tblCellMar>
      </w:tblPr>
      <w:tblGrid>
        <w:gridCol w:w="846"/>
        <w:gridCol w:w="567"/>
        <w:gridCol w:w="6883"/>
      </w:tblGrid>
      <w:tr>
        <w:tblPrEx>
          <w:tblCellMar>
            <w:top w:w="0" w:type="dxa"/>
            <w:left w:w="108" w:type="dxa"/>
            <w:bottom w:w="0" w:type="dxa"/>
            <w:right w:w="108" w:type="dxa"/>
          </w:tblCellMar>
        </w:tblPrEx>
        <w:trPr>
          <w:trHeight w:val="624"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6883"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具体服务要求及标准</w:t>
            </w:r>
          </w:p>
        </w:tc>
      </w:tr>
      <w:tr>
        <w:tblPrEx>
          <w:tblCellMar>
            <w:top w:w="0" w:type="dxa"/>
            <w:left w:w="108" w:type="dxa"/>
            <w:bottom w:w="0" w:type="dxa"/>
            <w:right w:w="108" w:type="dxa"/>
          </w:tblCellMar>
        </w:tblPrEx>
        <w:trPr>
          <w:trHeight w:val="312"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p>
        </w:tc>
        <w:tc>
          <w:tcPr>
            <w:tcW w:w="567"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6883"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lang w:bidi="ar"/>
              </w:rPr>
              <w:t>防护性能：120Gbps应用层流量防护带宽，最大支持每秒1500万新建连接，最大支持每秒6亿次并发连接，最大支持每秒72万SSL新建连接，最大支持每秒6000万SSL并发连接。</w:t>
            </w:r>
          </w:p>
        </w:tc>
      </w:tr>
      <w:tr>
        <w:tblPrEx>
          <w:tblCellMar>
            <w:top w:w="0" w:type="dxa"/>
            <w:left w:w="108" w:type="dxa"/>
            <w:bottom w:w="0" w:type="dxa"/>
            <w:right w:w="108" w:type="dxa"/>
          </w:tblCellMar>
        </w:tblPrEx>
        <w:trPr>
          <w:trHeight w:val="689"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6883"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lang w:bidi="ar"/>
              </w:rPr>
              <w:t>支持可编程脚本可针对特殊应用下发脚本，实现0day防御。</w:t>
            </w:r>
          </w:p>
        </w:tc>
      </w:tr>
      <w:tr>
        <w:tblPrEx>
          <w:tblCellMar>
            <w:top w:w="0" w:type="dxa"/>
            <w:left w:w="108" w:type="dxa"/>
            <w:bottom w:w="0" w:type="dxa"/>
            <w:right w:w="108" w:type="dxa"/>
          </w:tblCellMar>
        </w:tblPrEx>
        <w:trPr>
          <w:trHeight w:val="936"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6883" w:type="dxa"/>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lang w:bidi="ar"/>
              </w:rPr>
              <w:t>支持浏览器端安全防御功能，支持在不改变源代码情况下，对可维护参数的动态加密和混淆功能。</w:t>
            </w:r>
          </w:p>
        </w:tc>
      </w:tr>
      <w:tr>
        <w:tblPrEx>
          <w:tblCellMar>
            <w:top w:w="0" w:type="dxa"/>
            <w:left w:w="108" w:type="dxa"/>
            <w:bottom w:w="0" w:type="dxa"/>
            <w:right w:w="108" w:type="dxa"/>
          </w:tblCellMar>
        </w:tblPrEx>
        <w:trPr>
          <w:trHeight w:val="624"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67"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6883" w:type="dxa"/>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lang w:bidi="ar"/>
              </w:rPr>
              <w:t>支持向浏览器端下发java脚本验证终端属性，确认攻击源，复杂解析语句的验证数据包，客户端键盘输入和鼠标像素点移动，验证码挑战。</w:t>
            </w:r>
          </w:p>
        </w:tc>
      </w:tr>
      <w:tr>
        <w:tblPrEx>
          <w:tblCellMar>
            <w:top w:w="0" w:type="dxa"/>
            <w:left w:w="108" w:type="dxa"/>
            <w:bottom w:w="0" w:type="dxa"/>
            <w:right w:w="108" w:type="dxa"/>
          </w:tblCellMar>
        </w:tblPrEx>
        <w:trPr>
          <w:trHeight w:val="624" w:hRule="atLeast"/>
        </w:trPr>
        <w:tc>
          <w:tcPr>
            <w:tcW w:w="82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9-</w:t>
      </w:r>
      <w:r>
        <w:t xml:space="preserve">11 </w:t>
      </w:r>
      <w:r>
        <w:rPr>
          <w:rFonts w:hint="eastAsia"/>
        </w:rPr>
        <w:t>视频直播及转码</w:t>
      </w:r>
    </w:p>
    <w:p>
      <w:pPr>
        <w:rPr>
          <w:rFonts w:ascii="宋体" w:hAnsi="宋体"/>
        </w:rPr>
      </w:pPr>
    </w:p>
    <w:tbl>
      <w:tblPr>
        <w:tblStyle w:val="17"/>
        <w:tblW w:w="9038" w:type="dxa"/>
        <w:tblInd w:w="96" w:type="dxa"/>
        <w:tblLayout w:type="fixed"/>
        <w:tblCellMar>
          <w:top w:w="0" w:type="dxa"/>
          <w:left w:w="108" w:type="dxa"/>
          <w:bottom w:w="0" w:type="dxa"/>
          <w:right w:w="108" w:type="dxa"/>
        </w:tblCellMar>
      </w:tblPr>
      <w:tblGrid>
        <w:gridCol w:w="723"/>
        <w:gridCol w:w="555"/>
        <w:gridCol w:w="7760"/>
      </w:tblGrid>
      <w:tr>
        <w:tblPrEx>
          <w:tblCellMar>
            <w:top w:w="0" w:type="dxa"/>
            <w:left w:w="108" w:type="dxa"/>
            <w:bottom w:w="0" w:type="dxa"/>
            <w:right w:w="108" w:type="dxa"/>
          </w:tblCellMar>
        </w:tblPrEx>
        <w:trPr>
          <w:trHeight w:val="610" w:hRule="atLeast"/>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参数性质</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序号</w:t>
            </w: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具体服务要求及标准</w:t>
            </w:r>
          </w:p>
        </w:tc>
      </w:tr>
      <w:tr>
        <w:tblPrEx>
          <w:tblCellMar>
            <w:top w:w="0" w:type="dxa"/>
            <w:left w:w="108" w:type="dxa"/>
            <w:bottom w:w="0" w:type="dxa"/>
            <w:right w:w="108" w:type="dxa"/>
          </w:tblCellMar>
        </w:tblPrEx>
        <w:trPr>
          <w:trHeight w:val="646"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w:t>
            </w:r>
          </w:p>
        </w:tc>
        <w:tc>
          <w:tcPr>
            <w:tcW w:w="7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等线"/>
                <w:color w:val="000000"/>
                <w:kern w:val="0"/>
                <w:szCs w:val="24"/>
                <w:lang w:bidi="ar"/>
              </w:rPr>
            </w:pPr>
            <w:r>
              <w:rPr>
                <w:rFonts w:hint="eastAsia" w:ascii="宋体" w:hAnsi="宋体" w:cs="等线"/>
                <w:color w:val="000000"/>
                <w:kern w:val="0"/>
                <w:szCs w:val="24"/>
                <w:lang w:bidi="ar"/>
              </w:rPr>
              <w:t>具备权限管理、User-Agent黑白名单、标准加密、DRM加密、证书管理、DRM播放功能。</w:t>
            </w:r>
          </w:p>
        </w:tc>
      </w:tr>
      <w:tr>
        <w:tblPrEx>
          <w:tblCellMar>
            <w:top w:w="0" w:type="dxa"/>
            <w:left w:w="108" w:type="dxa"/>
            <w:bottom w:w="0" w:type="dxa"/>
            <w:right w:w="108" w:type="dxa"/>
          </w:tblCellMar>
        </w:tblPrEx>
        <w:trPr>
          <w:trHeight w:val="912"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Cs w:val="24"/>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w:t>
            </w:r>
          </w:p>
        </w:tc>
        <w:tc>
          <w:tcPr>
            <w:tcW w:w="7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等线"/>
                <w:color w:val="000000"/>
                <w:kern w:val="0"/>
                <w:szCs w:val="24"/>
                <w:lang w:bidi="ar"/>
              </w:rPr>
            </w:pPr>
            <w:r>
              <w:rPr>
                <w:rFonts w:hint="eastAsia" w:ascii="宋体" w:hAnsi="宋体" w:cs="等线"/>
                <w:color w:val="000000"/>
                <w:kern w:val="0"/>
                <w:szCs w:val="24"/>
                <w:lang w:bidi="ar"/>
              </w:rPr>
              <w:t>播放方式：提供多类型播放器，支持常见的第三方如VLC等播流软件。</w:t>
            </w:r>
          </w:p>
        </w:tc>
      </w:tr>
      <w:tr>
        <w:tblPrEx>
          <w:tblCellMar>
            <w:top w:w="0" w:type="dxa"/>
            <w:left w:w="108" w:type="dxa"/>
            <w:bottom w:w="0" w:type="dxa"/>
            <w:right w:w="108" w:type="dxa"/>
          </w:tblCellMar>
        </w:tblPrEx>
        <w:trPr>
          <w:trHeight w:val="616" w:hRule="atLeast"/>
        </w:trPr>
        <w:tc>
          <w:tcPr>
            <w:tcW w:w="903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cs="宋体"/>
                <w:color w:val="000000"/>
                <w:szCs w:val="24"/>
              </w:rPr>
            </w:pPr>
            <w:r>
              <w:rPr>
                <w:rFonts w:hint="eastAsia" w:ascii="宋体" w:hAnsi="宋体" w:cs="宋体"/>
                <w:color w:val="000000"/>
                <w:kern w:val="0"/>
                <w:szCs w:val="24"/>
                <w:lang w:bidi="ar"/>
              </w:rPr>
              <w:t>注：重要参数为标√项，其余为一般参数。重要参数和一般参数不满足，则按评分办法进行扣分，不按废标处理。</w:t>
            </w:r>
          </w:p>
        </w:tc>
      </w:tr>
    </w:tbl>
    <w:p>
      <w:pPr>
        <w:rPr>
          <w:rFonts w:ascii="宋体" w:hAnsi="宋体"/>
        </w:rPr>
        <w:sectPr>
          <w:pgSz w:w="11906" w:h="16838"/>
          <w:pgMar w:top="1440" w:right="1800" w:bottom="1440" w:left="1800" w:header="851" w:footer="992" w:gutter="0"/>
          <w:cols w:space="425" w:num="1"/>
          <w:docGrid w:type="lines" w:linePitch="312" w:charSpace="0"/>
        </w:sectPr>
      </w:pPr>
    </w:p>
    <w:p>
      <w:pPr>
        <w:pStyle w:val="3"/>
        <w:rPr>
          <w:rFonts w:hAnsi="宋体"/>
        </w:rPr>
      </w:pPr>
      <w:r>
        <w:rPr>
          <w:rFonts w:hint="eastAsia" w:hAnsi="宋体"/>
        </w:rPr>
        <w:t>附表10</w:t>
      </w:r>
      <w:r>
        <w:rPr>
          <w:rFonts w:hAnsi="宋体"/>
        </w:rPr>
        <w:t xml:space="preserve"> </w:t>
      </w:r>
      <w:r>
        <w:rPr>
          <w:rFonts w:hint="eastAsia" w:hAnsi="宋体"/>
        </w:rPr>
        <w:t>安全服务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709"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6883"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1</w:t>
            </w:r>
          </w:p>
        </w:tc>
        <w:tc>
          <w:tcPr>
            <w:tcW w:w="6883" w:type="dxa"/>
            <w:vAlign w:val="center"/>
          </w:tcPr>
          <w:p>
            <w:pPr>
              <w:ind w:firstLine="480" w:firstLineChars="200"/>
              <w:rPr>
                <w:rFonts w:ascii="Times New Roman" w:hAnsi="Times New Roman" w:cs="Times New Roman"/>
                <w:color w:val="FF0000"/>
              </w:rPr>
            </w:pPr>
            <w:r>
              <w:rPr>
                <w:rFonts w:hint="eastAsia" w:ascii="Times New Roman" w:hAnsi="Times New Roman" w:cs="Times New Roman"/>
              </w:rPr>
              <w:t>对</w:t>
            </w:r>
            <w:r>
              <w:rPr>
                <w:rFonts w:hint="eastAsia" w:ascii="宋体" w:hAnsi="宋体" w:cs="宋体"/>
                <w:kern w:val="0"/>
                <w:szCs w:val="24"/>
              </w:rPr>
              <w:t>软件平台</w:t>
            </w:r>
            <w:r>
              <w:rPr>
                <w:rFonts w:hint="eastAsia" w:ascii="Times New Roman" w:hAnsi="Times New Roman" w:cs="Times New Roman"/>
              </w:rPr>
              <w:t>进行安全性渗透测试，及时排除安全隐患，保障业务系统自身安全，并提供测试报告。（报告包括业务系统漏洞说明、安全整改建议等内容。）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3"/>
        <w:rPr>
          <w:rFonts w:hAnsi="宋体"/>
        </w:rPr>
      </w:pPr>
      <w:r>
        <w:rPr>
          <w:rFonts w:hint="eastAsia" w:hAnsi="宋体"/>
        </w:rPr>
        <w:t>附表1</w:t>
      </w:r>
      <w:r>
        <w:rPr>
          <w:rFonts w:hAnsi="宋体"/>
        </w:rPr>
        <w:t xml:space="preserve">1 </w:t>
      </w:r>
      <w:r>
        <w:rPr>
          <w:rFonts w:hint="eastAsia" w:hAnsi="宋体"/>
        </w:rPr>
        <w:t>短信服务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709"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6883"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1</w:t>
            </w:r>
          </w:p>
        </w:tc>
        <w:tc>
          <w:tcPr>
            <w:tcW w:w="6883" w:type="dxa"/>
            <w:vAlign w:val="center"/>
          </w:tcPr>
          <w:p>
            <w:pPr>
              <w:spacing w:line="276" w:lineRule="auto"/>
              <w:rPr>
                <w:rFonts w:ascii="宋体" w:hAnsi="宋体" w:cs="Times New Roman"/>
                <w:kern w:val="0"/>
                <w:szCs w:val="24"/>
              </w:rPr>
            </w:pPr>
            <w:r>
              <w:rPr>
                <w:rFonts w:hint="eastAsia" w:ascii="宋体" w:hAnsi="宋体" w:cs="Times New Roman"/>
                <w:kern w:val="0"/>
                <w:szCs w:val="24"/>
              </w:rPr>
              <w:t>总信息发送量不少于800万条。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3"/>
        <w:rPr>
          <w:rFonts w:hAnsi="宋体"/>
        </w:rPr>
        <w:sectPr>
          <w:pgSz w:w="11906" w:h="16838"/>
          <w:pgMar w:top="1440" w:right="1800" w:bottom="1440" w:left="1800" w:header="851" w:footer="992" w:gutter="0"/>
          <w:cols w:space="425" w:num="1"/>
          <w:docGrid w:type="lines" w:linePitch="312" w:charSpace="0"/>
        </w:sectPr>
      </w:pPr>
    </w:p>
    <w:p>
      <w:pPr>
        <w:pStyle w:val="3"/>
        <w:rPr>
          <w:rFonts w:hAnsi="宋体"/>
        </w:rPr>
      </w:pPr>
      <w:r>
        <w:rPr>
          <w:rFonts w:hint="eastAsia" w:hAnsi="宋体"/>
        </w:rPr>
        <w:t>附表1</w:t>
      </w:r>
      <w:r>
        <w:rPr>
          <w:rFonts w:hAnsi="宋体"/>
        </w:rPr>
        <w:t xml:space="preserve">2  </w:t>
      </w:r>
      <w:r>
        <w:rPr>
          <w:rFonts w:hint="eastAsia" w:hAnsi="宋体"/>
        </w:rPr>
        <w:t>指挥中心</w:t>
      </w:r>
    </w:p>
    <w:tbl>
      <w:tblPr>
        <w:tblStyle w:val="17"/>
        <w:tblW w:w="5000" w:type="pct"/>
        <w:tblInd w:w="0" w:type="dxa"/>
        <w:tblLayout w:type="autofit"/>
        <w:tblCellMar>
          <w:top w:w="0" w:type="dxa"/>
          <w:left w:w="108" w:type="dxa"/>
          <w:bottom w:w="0" w:type="dxa"/>
          <w:right w:w="108" w:type="dxa"/>
        </w:tblCellMar>
      </w:tblPr>
      <w:tblGrid>
        <w:gridCol w:w="672"/>
        <w:gridCol w:w="1129"/>
        <w:gridCol w:w="2034"/>
        <w:gridCol w:w="3341"/>
        <w:gridCol w:w="673"/>
        <w:gridCol w:w="673"/>
      </w:tblGrid>
      <w:tr>
        <w:tblPrEx>
          <w:tblCellMar>
            <w:top w:w="0" w:type="dxa"/>
            <w:left w:w="108" w:type="dxa"/>
            <w:bottom w:w="0" w:type="dxa"/>
            <w:right w:w="108" w:type="dxa"/>
          </w:tblCellMar>
        </w:tblPrEx>
        <w:trPr>
          <w:trHeight w:val="576" w:hRule="atLeast"/>
        </w:trPr>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65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服务项目</w:t>
            </w:r>
          </w:p>
        </w:tc>
        <w:tc>
          <w:tcPr>
            <w:tcW w:w="1176"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192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45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655"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指挥中心</w:t>
            </w:r>
          </w:p>
        </w:tc>
        <w:tc>
          <w:tcPr>
            <w:tcW w:w="1176"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机房建设</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-1</w:t>
            </w:r>
          </w:p>
        </w:tc>
        <w:tc>
          <w:tcPr>
            <w:tcW w:w="45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LED拼接屏</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-2</w:t>
            </w:r>
          </w:p>
        </w:tc>
        <w:tc>
          <w:tcPr>
            <w:tcW w:w="45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1</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套²</w:t>
            </w:r>
          </w:p>
        </w:tc>
      </w:tr>
      <w:tr>
        <w:tblPrEx>
          <w:tblCellMar>
            <w:top w:w="0" w:type="dxa"/>
            <w:left w:w="108" w:type="dxa"/>
            <w:bottom w:w="0" w:type="dxa"/>
            <w:right w:w="108" w:type="dxa"/>
          </w:tblCellMar>
        </w:tblPrEx>
        <w:trPr>
          <w:trHeight w:val="60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大屏独立主控</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-3</w:t>
            </w:r>
          </w:p>
        </w:tc>
        <w:tc>
          <w:tcPr>
            <w:tcW w:w="45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显示独立主控</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-4</w:t>
            </w:r>
          </w:p>
        </w:tc>
        <w:tc>
          <w:tcPr>
            <w:tcW w:w="45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多屏控制软件</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-5</w:t>
            </w:r>
          </w:p>
        </w:tc>
        <w:tc>
          <w:tcPr>
            <w:tcW w:w="45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音频控制系统</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-6</w:t>
            </w:r>
          </w:p>
        </w:tc>
        <w:tc>
          <w:tcPr>
            <w:tcW w:w="45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60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7</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会议系统</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-7</w:t>
            </w:r>
          </w:p>
        </w:tc>
        <w:tc>
          <w:tcPr>
            <w:tcW w:w="45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8</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云桌面</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-8</w:t>
            </w:r>
          </w:p>
        </w:tc>
        <w:tc>
          <w:tcPr>
            <w:tcW w:w="45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50</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测温安检门</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-9</w:t>
            </w:r>
          </w:p>
        </w:tc>
        <w:tc>
          <w:tcPr>
            <w:tcW w:w="45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3</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室内安防监控</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-10</w:t>
            </w:r>
          </w:p>
        </w:tc>
        <w:tc>
          <w:tcPr>
            <w:tcW w:w="45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50</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655"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1176"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网络服务（三年）</w:t>
            </w:r>
          </w:p>
        </w:tc>
        <w:tc>
          <w:tcPr>
            <w:tcW w:w="19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w:t>
            </w:r>
            <w:r>
              <w:rPr>
                <w:rFonts w:ascii="宋体" w:hAnsi="宋体" w:cs="宋体"/>
                <w:color w:val="000000"/>
                <w:kern w:val="0"/>
                <w:szCs w:val="24"/>
              </w:rPr>
              <w:t>2</w:t>
            </w:r>
            <w:r>
              <w:rPr>
                <w:rFonts w:hint="eastAsia" w:ascii="宋体" w:hAnsi="宋体" w:cs="宋体"/>
                <w:color w:val="000000"/>
                <w:kern w:val="0"/>
                <w:szCs w:val="24"/>
              </w:rPr>
              <w:t>-11</w:t>
            </w:r>
          </w:p>
        </w:tc>
        <w:tc>
          <w:tcPr>
            <w:tcW w:w="45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ascii="宋体" w:hAnsi="宋体" w:cs="宋体"/>
                <w:color w:val="000000"/>
                <w:kern w:val="0"/>
                <w:szCs w:val="24"/>
              </w:rPr>
              <w:t>1</w:t>
            </w:r>
          </w:p>
        </w:tc>
        <w:tc>
          <w:tcPr>
            <w:tcW w:w="392"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hint="eastAsia" w:ascii="宋体" w:hAnsi="宋体" w:cs="宋体"/>
                <w:color w:val="000000"/>
                <w:kern w:val="0"/>
                <w:szCs w:val="24"/>
              </w:rPr>
            </w:pPr>
            <w:r>
              <w:rPr>
                <w:rFonts w:hint="eastAsia" w:ascii="宋体" w:hAnsi="宋体" w:cs="宋体"/>
                <w:color w:val="000000"/>
                <w:kern w:val="0"/>
                <w:szCs w:val="24"/>
              </w:rPr>
              <w:t>项</w:t>
            </w:r>
          </w:p>
        </w:tc>
      </w:tr>
    </w:tbl>
    <w:p>
      <w:pPr>
        <w:rPr>
          <w:rFonts w:ascii="宋体" w:hAnsi="宋体"/>
        </w:rPr>
      </w:pPr>
    </w:p>
    <w:p>
      <w:pPr>
        <w:rPr>
          <w:rFonts w:ascii="宋体" w:hAnsi="宋体"/>
        </w:rPr>
      </w:pPr>
    </w:p>
    <w:p>
      <w:pPr>
        <w:rPr>
          <w:rFonts w:ascii="宋体" w:hAnsi="宋体"/>
        </w:rPr>
      </w:pPr>
    </w:p>
    <w:p>
      <w:pPr>
        <w:rPr>
          <w:rFonts w:ascii="宋体" w:hAnsi="宋体"/>
        </w:rPr>
        <w:sectPr>
          <w:pgSz w:w="11906" w:h="16838"/>
          <w:pgMar w:top="1440" w:right="1800" w:bottom="1440" w:left="1800" w:header="851" w:footer="992" w:gutter="0"/>
          <w:cols w:space="425" w:num="1"/>
          <w:docGrid w:type="lines" w:linePitch="312" w:charSpace="0"/>
        </w:sectPr>
      </w:pPr>
    </w:p>
    <w:p>
      <w:pPr>
        <w:pStyle w:val="4"/>
      </w:pPr>
      <w:r>
        <w:rPr>
          <w:rFonts w:hint="eastAsia"/>
        </w:rPr>
        <w:t>1</w:t>
      </w:r>
      <w:r>
        <w:t>2</w:t>
      </w:r>
      <w:r>
        <w:rPr>
          <w:rFonts w:hint="eastAsia"/>
        </w:rPr>
        <w:t>-1</w:t>
      </w:r>
      <w:r>
        <w:t xml:space="preserve"> </w:t>
      </w:r>
      <w:r>
        <w:rPr>
          <w:rFonts w:hint="eastAsia"/>
        </w:rPr>
        <w:t>机房建设</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8"/>
        <w:gridCol w:w="1843"/>
        <w:gridCol w:w="3754"/>
        <w:gridCol w:w="714"/>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597" w:type="pct"/>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服务项目</w:t>
            </w:r>
          </w:p>
        </w:tc>
        <w:tc>
          <w:tcPr>
            <w:tcW w:w="1081" w:type="pct"/>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2202" w:type="pct"/>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419" w:type="pct"/>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275" w:type="pct"/>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597" w:type="pct"/>
            <w:vMerge w:val="restar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机房装修</w:t>
            </w: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地面防尘处理</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环保型防尘漆刷涂3遍。</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地面橡塑保温棉</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阻燃性能好，B1级难燃材料15mm。</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全钢防静电地板</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规格  600*600*35mm、集中载荷≧3350N (≧363KG)、滚动载荷≧2950N、极限载荷≧10650N、均布载荷≧16500N/M2、防火性能国家A级：不燃 </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系统电阻导电型：104-106Ω 静电耗散型：106-1010Ω</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地板为全钢组件，面板和底板均采用宝钢优质钢板，底面采用深级拉伸钢板,表面采用硬质钢板，上下钢板冲压、点焊成形，地板基体表面经磷化后进行静电喷涂处理，喷涂层材料为热固性环氧塑料粉末，表面达到柔光、防腐、耐磨效果。</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内腔填充发泡水泥填料,具有钢性好、承载能力强特点。</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机械性能：地板的中心当使用压头直径Φ26mm，最大扰度≤2mm时的集中载荷为3520N。</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温度为15～30℃，相对湿度30～75%时,地板的系统电阻为1×107～1×1010Ω。同时,地板覆盖层材料具有耐久性防静电性能。地板表面覆盖层材料为高耐磨三聚氰氨高压层装饰贴面（HPL）或PVC贴面，其耐磨大于2000转，厚度大于1.2mm。地板表面覆盖层材料及边缘装饰材料使用阻燃材料，其燃烧性能达到A级。</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静电地板踏步</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0.8mm厚304拉丝不锈钢，角钢结构，防火板夹层。</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镜面不锈钢踢脚线</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0.8mm厚304拉丝不锈钢踢脚线，柱子踢脚线处理。</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22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顶面防尘处理</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环保型防尘漆3遍</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7</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顶面橡塑保温棉</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阻燃性能好，B1级难燃材料10mm。</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8</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顶棚轻钢龙骨</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38×12×1.0mm定制强力加强型。</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微孔吸音铝板</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600*600mm，厚度0.8mm，优质铝锭材；</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烤漆、无色差；</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漆面附着力强、细腻、均匀；</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Ф1.8微孔；覆A级防火吸音石棉纸。</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铝美合金收边条</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25*25*3000mm，铝美合金挂镜缝边收口线。</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22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墙面防潮、防水、防尘漆处理</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环保型漆3遍。</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60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墙面机房彩钢板</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热熔镀锌钢板SGCC表面为0.8MM镀锌钢板，内衬12MM品牌石膏板，整体厚度13MM；</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防火性能按照GB8624-2012判定达到A1（不燃性）级；</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表面喷涂采用全自动高压静电超高速旋转雾状喷涂技术，墙板连接采用特殊U形连接边配合H型卡件固定，在大范围使用情况下仍能保持墙面良好的平整度。</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60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13</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阴角阳角</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定制。</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14</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墙面轻钢龙骨支架</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75系列 竖龙骨、天地龙骨，中间柱子等。</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60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15</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墙面保温岩棉</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50mm烧性能及对火反应：A1级、不燃、烟雾度=0、火焰传播=0。</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60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16</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优质双扇安全钢制防火门</w:t>
            </w:r>
          </w:p>
        </w:tc>
        <w:tc>
          <w:tcPr>
            <w:tcW w:w="2202" w:type="pct"/>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优质安全钢制防火门 ：500*2200mm, 甲级钢质防火门，门板面板表面为0.8MM厚优质热镀锌钢板SGCC，门扇厚50MM。门框面板为1.5MM厚优质热镀锌钢板SGCC，框厚130MM。钢板面喷涂与墙面饰面板颜色保持一致，耐火性能为1.5H，符合GB12955-2008标准公安部消防局认证。</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17</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600*600LED灯</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40W(600*600mm）防火。</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3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18</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灯具开关</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10A/双联。</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19</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消防应急灯</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20</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疏散指示灯</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21</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二、三孔插座</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10A。</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3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22</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接线盒</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四分孔/国标。</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23</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水电改造</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24</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垃圾清运</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25</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强弱电梯形桥架</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200*100。</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50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26</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机房散力架</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27</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光纤配线架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19"机柜式光纤配线架(固定式,包括1个24芯熔接盘,铝制盖板,黑色)。</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28</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光纤盘留箱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19"机柜式光纤盘留箱。</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29</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非屏蔽双绞线</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非屏蔽双绞线(24AWG)。</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8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30</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理线器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50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31</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六类水晶头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每盒100个。</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3.00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32</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理线架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金属理线器(冷轧钢板,24位)。</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4" w:type="pct"/>
            <w:vMerge w:val="restar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33</w:t>
            </w:r>
          </w:p>
        </w:tc>
        <w:tc>
          <w:tcPr>
            <w:tcW w:w="597" w:type="pct"/>
            <w:vMerge w:val="restar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机房设备</w:t>
            </w:r>
          </w:p>
        </w:tc>
        <w:tc>
          <w:tcPr>
            <w:tcW w:w="1081" w:type="pct"/>
            <w:vMerge w:val="restar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UPS主机</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APM 电气柜：适用10kVA模块PM30B，输入输出配电，输入开关 、UPS输出开关、维修旁路开关、空调配电开关 ，安防照明等配电开关，输出配电开关。</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vMerge w:val="continue"/>
            <w:vAlign w:val="center"/>
          </w:tcPr>
          <w:p>
            <w:pPr>
              <w:widowControl/>
              <w:adjustRightInd/>
              <w:snapToGrid/>
              <w:spacing w:line="276" w:lineRule="auto"/>
              <w:rPr>
                <w:rFonts w:ascii="宋体" w:hAnsi="宋体" w:cs="宋体"/>
                <w:kern w:val="0"/>
                <w:szCs w:val="24"/>
              </w:rPr>
            </w:pP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vMerge w:val="continue"/>
            <w:vAlign w:val="center"/>
          </w:tcPr>
          <w:p>
            <w:pPr>
              <w:widowControl/>
              <w:adjustRightInd/>
              <w:snapToGrid/>
              <w:spacing w:line="276" w:lineRule="auto"/>
              <w:rPr>
                <w:rFonts w:ascii="宋体" w:hAnsi="宋体" w:cs="宋体"/>
                <w:color w:val="000000"/>
                <w:kern w:val="0"/>
                <w:szCs w:val="24"/>
              </w:rPr>
            </w:pP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10KVA。</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vMerge w:val="restar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34</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服务器机柜</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规格：600*1200*2000，带侧板，标配1块竖直理线板，顶盖带出线孔，不含底板。</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vMerge w:val="continue"/>
            <w:vAlign w:val="center"/>
          </w:tcPr>
          <w:p>
            <w:pPr>
              <w:widowControl/>
              <w:adjustRightInd/>
              <w:snapToGrid/>
              <w:spacing w:line="276" w:lineRule="auto"/>
              <w:rPr>
                <w:rFonts w:ascii="宋体" w:hAnsi="宋体" w:cs="宋体"/>
                <w:kern w:val="0"/>
                <w:szCs w:val="24"/>
              </w:rPr>
            </w:pP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32A竖直型交流PDU</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PDU,0U机架式，24位。</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35</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机房专用空调</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3P</w:t>
            </w:r>
            <w:r>
              <w:rPr>
                <w:rFonts w:hint="eastAsia" w:ascii="宋体" w:hAnsi="宋体" w:cs="宋体"/>
                <w:color w:val="000000"/>
                <w:kern w:val="0"/>
                <w:szCs w:val="24"/>
              </w:rPr>
              <w:t>单冷。</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36</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电池</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12V/200AH，配32只电池。</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24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37</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电池架</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电池配套支架。</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38</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气体灭火装置</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39</w:t>
            </w:r>
          </w:p>
        </w:tc>
        <w:tc>
          <w:tcPr>
            <w:tcW w:w="597" w:type="pct"/>
            <w:vMerge w:val="restar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动环系统</w:t>
            </w: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烟感</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12/24V兼容烟感传感器，适用于机房天花安装，推荐每30-40平米选配一个。</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40</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短信网关</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调制解调器-4G LTE MODEM，全网通支持移动、电信、联通，采用USB供电，5VDC/500mA，外形尺寸106×54×26mm。</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41</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ID卡读卡器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读卡型处理器，对用户ID卡的信息进行验证。配套门禁控制箱使用，每套门的进门处配置。尺寸：112（高）×44（宽）×18（厚）（mm）。</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42</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IP门禁控制器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43</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ID卡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门禁RFID卡，厚度1mm，用于识别使用者的合法性。根据用户要求数量选配。</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44</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出门按钮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不锈钢出门按钮，配套门禁使用，每套门出门处配置，无需身份验证，尺寸91×28，适合空心门框。</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45</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ID卡发卡器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ID卡发卡器(USB接口)。</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46</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POE网络高清红外半球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POE网络高清红外半球，1/3" CMOS 200万像素2.7mm-9mm@F1.2手动变焦自动光圈1600*1200 20米红外防水防暴，标配电源，带SD卡接口，DC12V/PoE，吸顶（如有其他安装要求，请选配对应支架）。</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47</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标准8路NVR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标准8路NVR，支持8路D1网络视频输入/1U高度/可插2块SATA硬盘/硬盘容量最高支持4T/DC12V供电，19英寸机架安装，标准8路D1格式视频，4T硬盘空间可存储30天。</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48</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2T硬盘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2T硬盘，2T监控专用SATA硬盘。</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49</w:t>
            </w:r>
          </w:p>
        </w:tc>
        <w:tc>
          <w:tcPr>
            <w:tcW w:w="597" w:type="pct"/>
            <w:vMerge w:val="continue"/>
            <w:vAlign w:val="center"/>
          </w:tcPr>
          <w:p>
            <w:pPr>
              <w:widowControl/>
              <w:adjustRightInd/>
              <w:snapToGrid/>
              <w:spacing w:line="276" w:lineRule="auto"/>
              <w:rPr>
                <w:rFonts w:ascii="宋体" w:hAnsi="宋体" w:cs="宋体"/>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POE智能交换机 </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POE智能交换机。</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51</w:t>
            </w:r>
          </w:p>
        </w:tc>
        <w:tc>
          <w:tcPr>
            <w:tcW w:w="597" w:type="pct"/>
            <w:vMerge w:val="restar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接地防雷</w:t>
            </w: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等电位连排</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30*3mm铜排。</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30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52</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铜箔</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30*0.01MM。</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30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53</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铜牌支撑</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配套。</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54</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接地线引线</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kern w:val="0"/>
                <w:szCs w:val="24"/>
              </w:rPr>
              <w:t>ZRBVR35mm²。</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50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55</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接地跨接线</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国标定制6平方铜裸线。</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56</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机柜接地</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kern w:val="0"/>
                <w:szCs w:val="24"/>
              </w:rPr>
              <w:t>ZRBVR16mm²。</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50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57</w:t>
            </w:r>
          </w:p>
        </w:tc>
        <w:tc>
          <w:tcPr>
            <w:tcW w:w="597" w:type="pct"/>
            <w:vMerge w:val="restar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电缆</w:t>
            </w: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市电主电缆</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ZR-RVV4*75+1*50mm2。</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100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58</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UPS60KW主机输入输出电缆（包括旁路）</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ZR-RVV4*35+1*25mm2。</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100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59</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精密空调电源电缆</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ZR-RVV4*10+1*10mm2。</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100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60</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机柜电缆</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ZR-RVV-(3*6)mm2。</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60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61</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安装辅材费</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焊锡膏、胶布、扎带、铜鼻子等。</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1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62</w:t>
            </w:r>
          </w:p>
        </w:tc>
        <w:tc>
          <w:tcPr>
            <w:tcW w:w="597" w:type="pct"/>
            <w:vMerge w:val="continue"/>
            <w:vAlign w:val="center"/>
          </w:tcPr>
          <w:p>
            <w:pPr>
              <w:widowControl/>
              <w:adjustRightInd/>
              <w:snapToGrid/>
              <w:spacing w:line="276" w:lineRule="auto"/>
              <w:rPr>
                <w:rFonts w:ascii="宋体" w:hAnsi="宋体" w:cs="宋体"/>
                <w:color w:val="000000"/>
                <w:kern w:val="0"/>
                <w:szCs w:val="24"/>
              </w:rPr>
            </w:pPr>
          </w:p>
        </w:tc>
        <w:tc>
          <w:tcPr>
            <w:tcW w:w="1081"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电气配管</w:t>
            </w:r>
          </w:p>
        </w:tc>
        <w:tc>
          <w:tcPr>
            <w:tcW w:w="2202" w:type="pct"/>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PVC20。</w:t>
            </w:r>
          </w:p>
        </w:tc>
        <w:tc>
          <w:tcPr>
            <w:tcW w:w="419"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xml:space="preserve">200 </w:t>
            </w:r>
          </w:p>
        </w:tc>
        <w:tc>
          <w:tcPr>
            <w:tcW w:w="275" w:type="pct"/>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米</w:t>
            </w:r>
          </w:p>
        </w:tc>
      </w:tr>
    </w:tbl>
    <w:p>
      <w:pPr>
        <w:rPr>
          <w:rFonts w:ascii="宋体" w:hAnsi="宋体"/>
        </w:rPr>
      </w:pPr>
    </w:p>
    <w:p>
      <w:pPr>
        <w:rPr>
          <w:rFonts w:ascii="宋体" w:hAnsi="宋体"/>
        </w:rPr>
      </w:pPr>
    </w:p>
    <w:p>
      <w:pPr>
        <w:pStyle w:val="4"/>
      </w:pPr>
      <w:r>
        <w:rPr>
          <w:rFonts w:hint="eastAsia"/>
        </w:rPr>
        <w:t>1</w:t>
      </w:r>
      <w:r>
        <w:t>2</w:t>
      </w:r>
      <w:r>
        <w:rPr>
          <w:rFonts w:hint="eastAsia"/>
        </w:rPr>
        <w:t>-2</w:t>
      </w:r>
      <w:r>
        <w:t xml:space="preserve"> </w:t>
      </w:r>
      <w:r>
        <w:rPr>
          <w:rFonts w:hint="eastAsia"/>
        </w:rPr>
        <w:t>1.2LED大屏</w:t>
      </w:r>
    </w:p>
    <w:tbl>
      <w:tblPr>
        <w:tblStyle w:val="17"/>
        <w:tblW w:w="5000" w:type="pct"/>
        <w:tblInd w:w="0" w:type="dxa"/>
        <w:tblLayout w:type="autofit"/>
        <w:tblCellMar>
          <w:top w:w="0" w:type="dxa"/>
          <w:left w:w="108" w:type="dxa"/>
          <w:bottom w:w="0" w:type="dxa"/>
          <w:right w:w="108" w:type="dxa"/>
        </w:tblCellMar>
      </w:tblPr>
      <w:tblGrid>
        <w:gridCol w:w="722"/>
        <w:gridCol w:w="728"/>
        <w:gridCol w:w="7072"/>
      </w:tblGrid>
      <w:tr>
        <w:tblPrEx>
          <w:tblCellMar>
            <w:top w:w="0" w:type="dxa"/>
            <w:left w:w="108" w:type="dxa"/>
            <w:bottom w:w="0" w:type="dxa"/>
            <w:right w:w="108" w:type="dxa"/>
          </w:tblCellMar>
        </w:tblPrEx>
        <w:trPr>
          <w:trHeight w:val="852"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4149"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具体服务要求及标准</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LED发光二极管：表贴三合一LED；像素间距：≤1.25mm；    像素密度：≥640000 点/ m²； 灰度等级：14bit，刷新率≥2800Hz；  可视角度：水平≥160°，垂直≥160°；屏幕尺寸不低于1</w:t>
            </w:r>
            <w:r>
              <w:rPr>
                <w:rFonts w:ascii="宋体" w:hAnsi="宋体" w:cs="宋体"/>
                <w:color w:val="000000"/>
                <w:kern w:val="0"/>
                <w:szCs w:val="24"/>
              </w:rPr>
              <w:t>2</w:t>
            </w:r>
            <w:r>
              <w:rPr>
                <w:rFonts w:hint="eastAsia" w:ascii="宋体" w:hAnsi="宋体" w:cs="宋体"/>
                <w:color w:val="000000"/>
                <w:kern w:val="0"/>
                <w:szCs w:val="24"/>
              </w:rPr>
              <w:t>㎡。</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内部360°全方位散热设计，散热无死角；  </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显示单元具备3C认证证书；</w:t>
            </w:r>
            <w:r>
              <w:rPr>
                <w:rFonts w:hint="eastAsia" w:ascii="宋体" w:hAnsi="宋体" w:cs="宋体"/>
                <w:b/>
                <w:bCs/>
                <w:color w:val="000000"/>
                <w:kern w:val="0"/>
                <w:szCs w:val="24"/>
              </w:rPr>
              <w:t>（提供中国质量认证中心出具的证书扫描件，加盖原厂商公章或投标专用章）。</w:t>
            </w:r>
            <w:r>
              <w:rPr>
                <w:rFonts w:hint="eastAsia" w:ascii="宋体" w:hAnsi="宋体" w:cs="宋体"/>
                <w:color w:val="000000"/>
                <w:kern w:val="0"/>
                <w:szCs w:val="24"/>
              </w:rPr>
              <w:t xml:space="preserve"> </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驱动方式为恒流驱动。</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画面清晰完整，色彩角度完美显示。 </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投标人所投LED显示屏产品生产厂家具备国家版权局颁布的LED显示屏播控管理软件证书</w:t>
            </w:r>
            <w:r>
              <w:rPr>
                <w:rFonts w:hint="eastAsia" w:ascii="宋体" w:hAnsi="宋体" w:cs="宋体"/>
                <w:b/>
                <w:bCs/>
                <w:color w:val="000000"/>
                <w:kern w:val="0"/>
                <w:szCs w:val="24"/>
              </w:rPr>
              <w:t>（提供证明文件扫描件，加盖原厂商公章或投标专用章）。</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7</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投标人所投LED显示屏产品生产厂家具备国家版权局颁布的LED显示屏智能检测及修复校正软件证书</w:t>
            </w:r>
            <w:r>
              <w:rPr>
                <w:rFonts w:hint="eastAsia" w:ascii="宋体" w:hAnsi="宋体" w:cs="宋体"/>
                <w:b/>
                <w:bCs/>
                <w:color w:val="000000"/>
                <w:kern w:val="0"/>
                <w:szCs w:val="24"/>
              </w:rPr>
              <w:t>（提供证明文件扫描件，加盖原厂商公章或投标专用章）。</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8</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为了保证产品软件成熟稳定可靠，显示屏生产厂家已达到CMMI成熟度5级，</w:t>
            </w:r>
            <w:r>
              <w:rPr>
                <w:rFonts w:hint="eastAsia" w:ascii="宋体" w:hAnsi="宋体" w:cs="宋体"/>
                <w:b/>
                <w:bCs/>
                <w:color w:val="000000"/>
                <w:kern w:val="0"/>
                <w:szCs w:val="24"/>
              </w:rPr>
              <w:t>（提供证书证明扫描件，加盖原厂商公章或投标专用章）</w:t>
            </w:r>
            <w:r>
              <w:rPr>
                <w:rFonts w:hint="eastAsia" w:ascii="宋体" w:hAnsi="宋体" w:cs="宋体"/>
                <w:color w:val="000000"/>
                <w:kern w:val="0"/>
                <w:szCs w:val="24"/>
              </w:rPr>
              <w:t xml:space="preserve">。 </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显示屏生产厂家服务能力符合国家标准《商品售后服务评价体系》GB/T27922-2011，且能力达到五星级；</w:t>
            </w:r>
            <w:r>
              <w:rPr>
                <w:rFonts w:hint="eastAsia" w:ascii="宋体" w:hAnsi="宋体" w:cs="宋体"/>
                <w:b/>
                <w:bCs/>
                <w:color w:val="000000"/>
                <w:kern w:val="0"/>
                <w:szCs w:val="24"/>
              </w:rPr>
              <w:t>（提供相关证书扫描件，加盖原厂商公章或投标专用章）。</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显示屏生产厂家是推动行业绿色发展先进单位；</w:t>
            </w:r>
            <w:r>
              <w:rPr>
                <w:rFonts w:hint="eastAsia" w:ascii="宋体" w:hAnsi="宋体" w:cs="宋体"/>
                <w:b/>
                <w:bCs/>
                <w:color w:val="000000"/>
                <w:kern w:val="0"/>
                <w:szCs w:val="24"/>
              </w:rPr>
              <w:t xml:space="preserve">（提供相关证明扫描件，加盖原厂商公章或投标专用章）  </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投标人所投LED显示屏产品生产厂家具备中国标准化协会颁发的《5A级标准化良好行为证书》</w:t>
            </w:r>
            <w:r>
              <w:rPr>
                <w:rFonts w:hint="eastAsia" w:ascii="宋体" w:hAnsi="宋体" w:cs="宋体"/>
                <w:b/>
                <w:bCs/>
                <w:color w:val="000000"/>
                <w:kern w:val="0"/>
                <w:szCs w:val="24"/>
              </w:rPr>
              <w:t>（提供证明文件扫描件，加盖原厂商公章或投标专用章）。</w:t>
            </w:r>
            <w:r>
              <w:rPr>
                <w:rFonts w:hint="eastAsia" w:ascii="宋体" w:hAnsi="宋体" w:cs="宋体"/>
                <w:color w:val="000000"/>
                <w:kern w:val="0"/>
                <w:szCs w:val="24"/>
              </w:rPr>
              <w:t xml:space="preserve"> </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在显示屏长时间不用或者环境湿度过大时，通过软件可以自动实现定期开机以灰度渐变方式回温除湿。</w:t>
            </w:r>
            <w:r>
              <w:rPr>
                <w:rFonts w:hint="eastAsia" w:ascii="宋体" w:hAnsi="宋体" w:cs="宋体"/>
                <w:b/>
                <w:bCs/>
                <w:color w:val="000000"/>
                <w:kern w:val="0"/>
                <w:szCs w:val="24"/>
              </w:rPr>
              <w:t xml:space="preserve">（提供封面具备CAL、CMA、CNAS标识的第三方检测机构出具的检测报告扫描件，加盖原厂商公章或投标专用章）。 </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13</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显示屏可以根据环境亮度自动调节显示亮度。</w:t>
            </w:r>
            <w:r>
              <w:rPr>
                <w:rFonts w:hint="eastAsia" w:ascii="宋体" w:hAnsi="宋体" w:cs="宋体"/>
                <w:b/>
                <w:bCs/>
                <w:color w:val="000000"/>
                <w:kern w:val="0"/>
                <w:szCs w:val="24"/>
              </w:rPr>
              <w:t>（提供封面具备CAL、CMA、CNAS标识的第三方检测机构出具的检测报告扫描件，加盖原厂商公章或投标专用章）。</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14</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语音控制屏幕开关和场景预案切换</w:t>
            </w:r>
            <w:r>
              <w:rPr>
                <w:rFonts w:hint="eastAsia" w:ascii="宋体" w:hAnsi="宋体" w:cs="宋体"/>
                <w:b/>
                <w:bCs/>
                <w:color w:val="000000"/>
                <w:kern w:val="0"/>
                <w:szCs w:val="24"/>
              </w:rPr>
              <w:t xml:space="preserve">（提供封面具备CAL、CMA、CNAS标识的第三方检测机构出具的检测报告扫描件，加盖原厂商公章或投标专用章）。 </w:t>
            </w:r>
          </w:p>
        </w:tc>
      </w:tr>
      <w:tr>
        <w:tblPrEx>
          <w:tblCellMar>
            <w:top w:w="0" w:type="dxa"/>
            <w:left w:w="108" w:type="dxa"/>
            <w:bottom w:w="0" w:type="dxa"/>
            <w:right w:w="108" w:type="dxa"/>
          </w:tblCellMar>
        </w:tblPrEx>
        <w:trPr>
          <w:trHeight w:val="48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15</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开启待机低功耗模式后，待机功耗由26W降低到13W。</w:t>
            </w:r>
            <w:r>
              <w:rPr>
                <w:rFonts w:hint="eastAsia" w:ascii="宋体" w:hAnsi="宋体" w:cs="宋体"/>
                <w:b/>
                <w:bCs/>
                <w:color w:val="000000"/>
                <w:kern w:val="0"/>
                <w:szCs w:val="24"/>
              </w:rPr>
              <w:t>（提供封面具备CAL、CMA、CNAS标识的第三方检测机构出具的检测报告扫描件，加盖原厂商公章或投标专用章）。</w:t>
            </w:r>
          </w:p>
        </w:tc>
      </w:tr>
      <w:tr>
        <w:tblPrEx>
          <w:tblCellMar>
            <w:top w:w="0" w:type="dxa"/>
            <w:left w:w="108" w:type="dxa"/>
            <w:bottom w:w="0" w:type="dxa"/>
            <w:right w:w="108" w:type="dxa"/>
          </w:tblCellMar>
        </w:tblPrEx>
        <w:trPr>
          <w:trHeight w:val="72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427"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16</w:t>
            </w:r>
          </w:p>
        </w:tc>
        <w:tc>
          <w:tcPr>
            <w:tcW w:w="414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箱体后盖设置自检按钮，按下箱体按钮后，自动跑完灰度测试、网格线测试功能，并在软件输出自检结果报告，精确定位x行x列箱体需要排查问题。</w:t>
            </w:r>
            <w:r>
              <w:rPr>
                <w:rFonts w:hint="eastAsia" w:ascii="宋体" w:hAnsi="宋体" w:cs="宋体"/>
                <w:b/>
                <w:bCs/>
                <w:color w:val="000000"/>
                <w:kern w:val="0"/>
                <w:szCs w:val="24"/>
              </w:rPr>
              <w:t>（提供封面具备CAL、CMA、CNAS标识的第三方检测机构出具的检测报告扫描件，加盖原厂商公章或投标专用章）。</w:t>
            </w:r>
          </w:p>
        </w:tc>
      </w:tr>
      <w:tr>
        <w:tblPrEx>
          <w:tblCellMar>
            <w:top w:w="0" w:type="dxa"/>
            <w:left w:w="108" w:type="dxa"/>
            <w:bottom w:w="0" w:type="dxa"/>
            <w:right w:w="108" w:type="dxa"/>
          </w:tblCellMar>
        </w:tblPrEx>
        <w:trPr>
          <w:trHeight w:val="816"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
      <w:pPr>
        <w:rPr>
          <w:rFonts w:ascii="宋体" w:hAnsi="宋体"/>
        </w:rPr>
      </w:pPr>
    </w:p>
    <w:p>
      <w:pPr>
        <w:pStyle w:val="4"/>
      </w:pPr>
      <w:r>
        <w:rPr>
          <w:rFonts w:hint="eastAsia"/>
        </w:rPr>
        <w:t>1</w:t>
      </w:r>
      <w:r>
        <w:t>2</w:t>
      </w:r>
      <w:r>
        <w:rPr>
          <w:rFonts w:hint="eastAsia"/>
        </w:rPr>
        <w:t>-3</w:t>
      </w:r>
      <w:r>
        <w:t xml:space="preserve"> </w:t>
      </w:r>
      <w:r>
        <w:rPr>
          <w:rFonts w:hint="eastAsia"/>
        </w:rPr>
        <w:t>大屏独立主控</w:t>
      </w:r>
    </w:p>
    <w:tbl>
      <w:tblPr>
        <w:tblStyle w:val="17"/>
        <w:tblW w:w="5000" w:type="pct"/>
        <w:tblInd w:w="0" w:type="dxa"/>
        <w:tblLayout w:type="autofit"/>
        <w:tblCellMar>
          <w:top w:w="0" w:type="dxa"/>
          <w:left w:w="108" w:type="dxa"/>
          <w:bottom w:w="0" w:type="dxa"/>
          <w:right w:w="108" w:type="dxa"/>
        </w:tblCellMar>
      </w:tblPr>
      <w:tblGrid>
        <w:gridCol w:w="869"/>
        <w:gridCol w:w="728"/>
        <w:gridCol w:w="6925"/>
      </w:tblGrid>
      <w:tr>
        <w:tblPrEx>
          <w:tblCellMar>
            <w:top w:w="0" w:type="dxa"/>
            <w:left w:w="108" w:type="dxa"/>
            <w:bottom w:w="0" w:type="dxa"/>
            <w:right w:w="108" w:type="dxa"/>
          </w:tblCellMar>
        </w:tblPrEx>
        <w:trPr>
          <w:trHeight w:val="480" w:hRule="atLeast"/>
        </w:trPr>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4063"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具体服务要求及标准</w:t>
            </w:r>
          </w:p>
        </w:tc>
      </w:tr>
      <w:tr>
        <w:tblPrEx>
          <w:tblCellMar>
            <w:top w:w="0" w:type="dxa"/>
            <w:left w:w="108" w:type="dxa"/>
            <w:bottom w:w="0" w:type="dxa"/>
            <w:right w:w="108" w:type="dxa"/>
          </w:tblCellMar>
        </w:tblPrEx>
        <w:trPr>
          <w:trHeight w:val="312" w:hRule="atLeast"/>
        </w:trPr>
        <w:tc>
          <w:tcPr>
            <w:tcW w:w="51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0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一路DVI视频输入，一路HDMI视频输入。</w:t>
            </w:r>
          </w:p>
        </w:tc>
      </w:tr>
      <w:tr>
        <w:tblPrEx>
          <w:tblCellMar>
            <w:top w:w="0" w:type="dxa"/>
            <w:left w:w="108" w:type="dxa"/>
            <w:bottom w:w="0" w:type="dxa"/>
            <w:right w:w="108" w:type="dxa"/>
          </w:tblCellMar>
        </w:tblPrEx>
        <w:trPr>
          <w:trHeight w:val="312" w:hRule="atLeast"/>
        </w:trPr>
        <w:tc>
          <w:tcPr>
            <w:tcW w:w="51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40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一路音频输入。</w:t>
            </w:r>
          </w:p>
        </w:tc>
      </w:tr>
      <w:tr>
        <w:tblPrEx>
          <w:tblCellMar>
            <w:top w:w="0" w:type="dxa"/>
            <w:left w:w="108" w:type="dxa"/>
            <w:bottom w:w="0" w:type="dxa"/>
            <w:right w:w="108" w:type="dxa"/>
          </w:tblCellMar>
        </w:tblPrEx>
        <w:trPr>
          <w:trHeight w:val="312" w:hRule="atLeast"/>
        </w:trPr>
        <w:tc>
          <w:tcPr>
            <w:tcW w:w="51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40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一路DVI输出，一路HDMI输出，支持环路备份。</w:t>
            </w:r>
          </w:p>
        </w:tc>
      </w:tr>
      <w:tr>
        <w:tblPrEx>
          <w:tblCellMar>
            <w:top w:w="0" w:type="dxa"/>
            <w:left w:w="108" w:type="dxa"/>
            <w:bottom w:w="0" w:type="dxa"/>
            <w:right w:w="108" w:type="dxa"/>
          </w:tblCellMar>
        </w:tblPrEx>
        <w:trPr>
          <w:trHeight w:val="312" w:hRule="atLeast"/>
        </w:trPr>
        <w:tc>
          <w:tcPr>
            <w:tcW w:w="51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40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 六个网口输出。</w:t>
            </w:r>
          </w:p>
        </w:tc>
      </w:tr>
      <w:tr>
        <w:tblPrEx>
          <w:tblCellMar>
            <w:top w:w="0" w:type="dxa"/>
            <w:left w:w="108" w:type="dxa"/>
            <w:bottom w:w="0" w:type="dxa"/>
            <w:right w:w="108" w:type="dxa"/>
          </w:tblCellMar>
        </w:tblPrEx>
        <w:trPr>
          <w:trHeight w:val="312" w:hRule="atLeast"/>
        </w:trPr>
        <w:tc>
          <w:tcPr>
            <w:tcW w:w="51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w:t>
            </w:r>
          </w:p>
        </w:tc>
        <w:tc>
          <w:tcPr>
            <w:tcW w:w="40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采用通用网口级联，实现多台统一控制。</w:t>
            </w:r>
          </w:p>
        </w:tc>
      </w:tr>
      <w:tr>
        <w:tblPrEx>
          <w:tblCellMar>
            <w:top w:w="0" w:type="dxa"/>
            <w:left w:w="108" w:type="dxa"/>
            <w:bottom w:w="0" w:type="dxa"/>
            <w:right w:w="108" w:type="dxa"/>
          </w:tblCellMar>
        </w:tblPrEx>
        <w:trPr>
          <w:trHeight w:val="312" w:hRule="atLeast"/>
        </w:trPr>
        <w:tc>
          <w:tcPr>
            <w:tcW w:w="51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w:t>
            </w:r>
          </w:p>
        </w:tc>
        <w:tc>
          <w:tcPr>
            <w:tcW w:w="42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4063"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最大带载分辨率1920×1200。</w:t>
            </w:r>
          </w:p>
        </w:tc>
      </w:tr>
      <w:tr>
        <w:tblPrEx>
          <w:tblCellMar>
            <w:top w:w="0" w:type="dxa"/>
            <w:left w:w="108" w:type="dxa"/>
            <w:bottom w:w="0" w:type="dxa"/>
            <w:right w:w="108" w:type="dxa"/>
          </w:tblCellMar>
        </w:tblPrEx>
        <w:trPr>
          <w:trHeight w:val="816"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Pr>
        <w:pStyle w:val="4"/>
        <w:sectPr>
          <w:pgSz w:w="11906" w:h="16838"/>
          <w:pgMar w:top="1440" w:right="1800" w:bottom="1440" w:left="1800" w:header="851" w:footer="992" w:gutter="0"/>
          <w:cols w:space="425" w:num="1"/>
          <w:docGrid w:type="lines" w:linePitch="312" w:charSpace="0"/>
        </w:sectPr>
      </w:pPr>
    </w:p>
    <w:p>
      <w:pPr>
        <w:pStyle w:val="4"/>
      </w:pPr>
      <w:r>
        <w:rPr>
          <w:rFonts w:hint="eastAsia"/>
        </w:rPr>
        <w:t>1</w:t>
      </w:r>
      <w:r>
        <w:t>2</w:t>
      </w:r>
      <w:r>
        <w:rPr>
          <w:rFonts w:hint="eastAsia"/>
        </w:rPr>
        <w:t>-4</w:t>
      </w:r>
      <w:r>
        <w:t xml:space="preserve"> </w:t>
      </w:r>
      <w:r>
        <w:rPr>
          <w:rFonts w:hint="eastAsia"/>
        </w:rPr>
        <w:t>显示独立主控</w:t>
      </w:r>
    </w:p>
    <w:tbl>
      <w:tblPr>
        <w:tblStyle w:val="17"/>
        <w:tblW w:w="5000" w:type="pct"/>
        <w:tblInd w:w="0" w:type="dxa"/>
        <w:tblLayout w:type="autofit"/>
        <w:tblCellMar>
          <w:top w:w="0" w:type="dxa"/>
          <w:left w:w="108" w:type="dxa"/>
          <w:bottom w:w="0" w:type="dxa"/>
          <w:right w:w="108" w:type="dxa"/>
        </w:tblCellMar>
      </w:tblPr>
      <w:tblGrid>
        <w:gridCol w:w="787"/>
        <w:gridCol w:w="469"/>
        <w:gridCol w:w="7266"/>
      </w:tblGrid>
      <w:tr>
        <w:tblPrEx>
          <w:tblCellMar>
            <w:top w:w="0" w:type="dxa"/>
            <w:left w:w="108" w:type="dxa"/>
            <w:bottom w:w="0" w:type="dxa"/>
            <w:right w:w="108" w:type="dxa"/>
          </w:tblCellMar>
        </w:tblPrEx>
        <w:trPr>
          <w:trHeight w:val="480"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275"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4263"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具体服务要求及标准</w:t>
            </w:r>
          </w:p>
        </w:tc>
      </w:tr>
      <w:tr>
        <w:tblPrEx>
          <w:tblCellMar>
            <w:top w:w="0" w:type="dxa"/>
            <w:left w:w="108" w:type="dxa"/>
            <w:bottom w:w="0" w:type="dxa"/>
            <w:right w:w="108" w:type="dxa"/>
          </w:tblCellMar>
        </w:tblPrEx>
        <w:trPr>
          <w:trHeight w:val="7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要求投标产品具有国家及公安部安全防范报警系统产品质量检测机构提供的检验检测报告，符合GA/T646-2016 安全防范视频监控矩阵设备通用技术要求。 </w:t>
            </w:r>
          </w:p>
        </w:tc>
      </w:tr>
      <w:tr>
        <w:tblPrEx>
          <w:tblCellMar>
            <w:top w:w="0" w:type="dxa"/>
            <w:left w:w="108" w:type="dxa"/>
            <w:bottom w:w="0" w:type="dxa"/>
            <w:right w:w="108" w:type="dxa"/>
          </w:tblCellMar>
        </w:tblPrEx>
        <w:trPr>
          <w:trHeight w:val="72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产品要求为19"机架尺寸，≤5U高度机箱，提供12个板卡插槽，嵌入式系统，模块化设计，整机最大支持60路HDMI视频输出接口。</w:t>
            </w:r>
            <w:r>
              <w:rPr>
                <w:rFonts w:hint="eastAsia" w:ascii="宋体" w:hAnsi="宋体" w:cs="宋体"/>
                <w:b/>
                <w:bCs/>
                <w:color w:val="000000"/>
                <w:kern w:val="0"/>
                <w:szCs w:val="24"/>
              </w:rPr>
              <w:t>（提供公安部权威检测机构出具的检测报告扫描件，加盖原厂商公章或投标专用章）。</w:t>
            </w:r>
            <w:r>
              <w:rPr>
                <w:rFonts w:hint="eastAsia" w:ascii="宋体" w:hAnsi="宋体" w:cs="宋体"/>
                <w:color w:val="000000"/>
                <w:kern w:val="0"/>
                <w:szCs w:val="24"/>
              </w:rPr>
              <w:t xml:space="preserve"> </w:t>
            </w:r>
          </w:p>
        </w:tc>
      </w:tr>
      <w:tr>
        <w:tblPrEx>
          <w:tblCellMar>
            <w:top w:w="0" w:type="dxa"/>
            <w:left w:w="108" w:type="dxa"/>
            <w:bottom w:w="0" w:type="dxa"/>
            <w:right w:w="108" w:type="dxa"/>
          </w:tblCellMar>
        </w:tblPrEx>
        <w:trPr>
          <w:trHeight w:val="72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支持双电源冗余。具有2组风扇，每组6个风扇（支持热插拔、冗余；支持吹和抽两种模式同时工作)。</w:t>
            </w:r>
            <w:r>
              <w:rPr>
                <w:rFonts w:hint="eastAsia" w:ascii="宋体" w:hAnsi="宋体" w:cs="宋体"/>
                <w:b/>
                <w:bCs/>
                <w:color w:val="000000"/>
                <w:kern w:val="0"/>
                <w:szCs w:val="24"/>
              </w:rPr>
              <w:t xml:space="preserve">（提供公安部权威检测机构出具的检测报告扫描件，加盖原厂商公章或投标专用章）。 </w:t>
            </w:r>
          </w:p>
        </w:tc>
      </w:tr>
      <w:tr>
        <w:tblPrEx>
          <w:tblCellMar>
            <w:top w:w="0" w:type="dxa"/>
            <w:left w:w="108" w:type="dxa"/>
            <w:bottom w:w="0" w:type="dxa"/>
            <w:right w:w="108" w:type="dxa"/>
          </w:tblCellMar>
        </w:tblPrEx>
        <w:trPr>
          <w:trHeight w:val="72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投标设备主控及控制板至少具有1个VGA接口，不少于2个千兆网口、3个USB接口，具有RS232接口和RS485接口。支持报警手动消除功能。</w:t>
            </w:r>
            <w:r>
              <w:rPr>
                <w:rFonts w:hint="eastAsia" w:ascii="宋体" w:hAnsi="宋体" w:cs="宋体"/>
                <w:b/>
                <w:bCs/>
                <w:color w:val="000000"/>
                <w:kern w:val="0"/>
                <w:szCs w:val="24"/>
              </w:rPr>
              <w:t>（提供公安部权威检测机构出具的检测报告扫描件，加盖原厂商公章或投标专用章）。</w:t>
            </w:r>
          </w:p>
        </w:tc>
      </w:tr>
      <w:tr>
        <w:tblPrEx>
          <w:tblCellMar>
            <w:top w:w="0" w:type="dxa"/>
            <w:left w:w="108" w:type="dxa"/>
            <w:bottom w:w="0" w:type="dxa"/>
            <w:right w:w="108" w:type="dxa"/>
          </w:tblCellMar>
        </w:tblPrEx>
        <w:trPr>
          <w:trHeight w:val="72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支持多网口绑定，整机通过一个IP地址即可完成IP设备、模拟设备、SDI设备视音频数据的接入、转发和存储；具有容错网络模式、多址网络模式、负载均衡网络模式、链路聚合网络模式。</w:t>
            </w:r>
            <w:r>
              <w:rPr>
                <w:rFonts w:hint="eastAsia" w:ascii="宋体" w:hAnsi="宋体" w:cs="宋体"/>
                <w:b/>
                <w:bCs/>
                <w:color w:val="000000"/>
                <w:kern w:val="0"/>
                <w:szCs w:val="24"/>
              </w:rPr>
              <w:t>（提供公安部权威检测机构出具的检测报告扫描件，加盖原厂商公章或投标专用章）。</w:t>
            </w:r>
          </w:p>
        </w:tc>
      </w:tr>
      <w:tr>
        <w:tblPrEx>
          <w:tblCellMar>
            <w:top w:w="0" w:type="dxa"/>
            <w:left w:w="108" w:type="dxa"/>
            <w:bottom w:w="0" w:type="dxa"/>
            <w:right w:w="108" w:type="dxa"/>
          </w:tblCellMar>
        </w:tblPrEx>
        <w:trPr>
          <w:trHeight w:val="72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投标产品支持接入分辨率为8640×3840、4000×3000、3296×2472、2592×2048、2048×1536、1920×1080、1600×1200、1280×720、704×576的视频。</w:t>
            </w:r>
            <w:r>
              <w:rPr>
                <w:rFonts w:hint="eastAsia" w:ascii="宋体" w:hAnsi="宋体" w:cs="宋体"/>
                <w:b/>
                <w:bCs/>
                <w:color w:val="000000"/>
                <w:kern w:val="0"/>
                <w:szCs w:val="24"/>
              </w:rPr>
              <w:t>（提供公安部权威检测机构出具的检测报告扫描件，加盖原厂商公章或投标专用章）。</w:t>
            </w:r>
          </w:p>
        </w:tc>
      </w:tr>
      <w:tr>
        <w:tblPrEx>
          <w:tblCellMar>
            <w:top w:w="0" w:type="dxa"/>
            <w:left w:w="108" w:type="dxa"/>
            <w:bottom w:w="0" w:type="dxa"/>
            <w:right w:w="108" w:type="dxa"/>
          </w:tblCellMar>
        </w:tblPrEx>
        <w:trPr>
          <w:trHeight w:val="72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7</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设备支持通过PC软件客户端、WEB浏览器客户端、本地界面、平台客户端、IPAD移动终端、可视化触控平台进行配置管理。</w:t>
            </w:r>
          </w:p>
        </w:tc>
      </w:tr>
      <w:tr>
        <w:tblPrEx>
          <w:tblCellMar>
            <w:top w:w="0" w:type="dxa"/>
            <w:left w:w="108" w:type="dxa"/>
            <w:bottom w:w="0" w:type="dxa"/>
            <w:right w:w="108" w:type="dxa"/>
          </w:tblCellMar>
        </w:tblPrEx>
        <w:trPr>
          <w:trHeight w:val="48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8</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要求设备支持多种信号输入接口：DVI、HDM、VGA输入板，4K采集板、BNC（单板至少32路，具备RS485）、HD-SDI、3G-SDI、同轴模拟高清输入板（单板至少8路）。  </w:t>
            </w:r>
          </w:p>
        </w:tc>
      </w:tr>
      <w:tr>
        <w:tblPrEx>
          <w:tblCellMar>
            <w:top w:w="0" w:type="dxa"/>
            <w:left w:w="108" w:type="dxa"/>
            <w:bottom w:w="0" w:type="dxa"/>
            <w:right w:w="108" w:type="dxa"/>
          </w:tblCellMar>
        </w:tblPrEx>
        <w:trPr>
          <w:trHeight w:val="96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要求设备单块解码板卡最高支持：150 路704×480@30fps，或72路1280×720@30fps，或32路1920×1080@30fps，或24路2048×1536@25fps，或8路3840×2160@16fps，或8路4096×2160@25fps，或8路4000×3000@15fps，或2路8640×3840@25fps的视频解码能力；</w:t>
            </w:r>
            <w:r>
              <w:rPr>
                <w:rFonts w:hint="eastAsia" w:ascii="宋体" w:hAnsi="宋体" w:cs="宋体"/>
                <w:b/>
                <w:bCs/>
                <w:color w:val="000000"/>
                <w:kern w:val="0"/>
                <w:szCs w:val="24"/>
              </w:rPr>
              <w:t>（提供公安部权威检测机构出具的检测报告扫描件，加盖原厂商公章或投标专用章）。</w:t>
            </w:r>
          </w:p>
        </w:tc>
      </w:tr>
      <w:tr>
        <w:tblPrEx>
          <w:tblCellMar>
            <w:top w:w="0" w:type="dxa"/>
            <w:left w:w="108" w:type="dxa"/>
            <w:bottom w:w="0" w:type="dxa"/>
            <w:right w:w="108" w:type="dxa"/>
          </w:tblCellMar>
        </w:tblPrEx>
        <w:trPr>
          <w:trHeight w:val="312"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投标产品不使用额外服务器板卡，标配支持108路视频（1920×1080、30fps、8Mbps）同时进行接收和转发。（</w:t>
            </w:r>
            <w:r>
              <w:rPr>
                <w:rFonts w:hint="eastAsia" w:ascii="宋体" w:hAnsi="宋体" w:cs="宋体"/>
                <w:b/>
                <w:bCs/>
                <w:color w:val="000000"/>
                <w:kern w:val="0"/>
                <w:szCs w:val="24"/>
              </w:rPr>
              <w:t>提供公安部权威检测机构出具的检测报告扫描件，加盖原厂商公章或投标专用章</w:t>
            </w:r>
            <w:r>
              <w:rPr>
                <w:rFonts w:hint="eastAsia" w:ascii="宋体" w:hAnsi="宋体" w:cs="宋体"/>
                <w:color w:val="000000"/>
                <w:kern w:val="0"/>
                <w:szCs w:val="24"/>
              </w:rPr>
              <w:t xml:space="preserve">）。  </w:t>
            </w:r>
            <w:r>
              <w:rPr>
                <w:rFonts w:hint="eastAsia" w:ascii="宋体" w:hAnsi="宋体" w:cs="宋体"/>
                <w:b/>
                <w:bCs/>
                <w:color w:val="000000"/>
                <w:kern w:val="0"/>
                <w:szCs w:val="24"/>
              </w:rPr>
              <w:t xml:space="preserve"> </w:t>
            </w:r>
          </w:p>
        </w:tc>
      </w:tr>
      <w:tr>
        <w:tblPrEx>
          <w:tblCellMar>
            <w:top w:w="0" w:type="dxa"/>
            <w:left w:w="108" w:type="dxa"/>
            <w:bottom w:w="0" w:type="dxa"/>
            <w:right w:w="108" w:type="dxa"/>
          </w:tblCellMar>
        </w:tblPrEx>
        <w:trPr>
          <w:trHeight w:val="480" w:hRule="atLeast"/>
        </w:trPr>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275"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426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支持通过网络将计算机桌面、应用窗口或自定义矩形区域投射到电视墙上，最大支持投射3840×2160分辨率的桌面；单台计算机最多可投射8个任务窗口。（</w:t>
            </w:r>
            <w:r>
              <w:rPr>
                <w:rFonts w:hint="eastAsia" w:ascii="宋体" w:hAnsi="宋体" w:cs="宋体"/>
                <w:b/>
                <w:bCs/>
                <w:color w:val="000000"/>
                <w:kern w:val="0"/>
                <w:szCs w:val="24"/>
              </w:rPr>
              <w:t>提供公安部权威检测机构出具的检测报告扫描件，加盖原厂商公章或投标专用章</w:t>
            </w:r>
            <w:r>
              <w:rPr>
                <w:rFonts w:hint="eastAsia" w:ascii="宋体" w:hAnsi="宋体" w:cs="宋体"/>
                <w:color w:val="000000"/>
                <w:kern w:val="0"/>
                <w:szCs w:val="24"/>
              </w:rPr>
              <w:t>）</w:t>
            </w:r>
          </w:p>
        </w:tc>
      </w:tr>
      <w:tr>
        <w:tblPrEx>
          <w:tblCellMar>
            <w:top w:w="0" w:type="dxa"/>
            <w:left w:w="108" w:type="dxa"/>
            <w:bottom w:w="0" w:type="dxa"/>
            <w:right w:w="108" w:type="dxa"/>
          </w:tblCellMar>
        </w:tblPrEx>
        <w:trPr>
          <w:trHeight w:val="960"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4"/>
      </w:pPr>
      <w:r>
        <w:rPr>
          <w:rFonts w:hint="eastAsia"/>
        </w:rPr>
        <w:t>1</w:t>
      </w:r>
      <w:r>
        <w:t>2</w:t>
      </w:r>
      <w:r>
        <w:rPr>
          <w:rFonts w:hint="eastAsia"/>
        </w:rPr>
        <w:t>-5</w:t>
      </w:r>
      <w:r>
        <w:t xml:space="preserve"> </w:t>
      </w:r>
      <w:r>
        <w:rPr>
          <w:rFonts w:hint="eastAsia"/>
        </w:rPr>
        <w:t>多屏控制软件</w:t>
      </w:r>
    </w:p>
    <w:tbl>
      <w:tblPr>
        <w:tblStyle w:val="17"/>
        <w:tblW w:w="5000" w:type="pct"/>
        <w:tblInd w:w="0" w:type="dxa"/>
        <w:tblLayout w:type="autofit"/>
        <w:tblCellMar>
          <w:top w:w="0" w:type="dxa"/>
          <w:left w:w="108" w:type="dxa"/>
          <w:bottom w:w="0" w:type="dxa"/>
          <w:right w:w="108" w:type="dxa"/>
        </w:tblCellMar>
      </w:tblPr>
      <w:tblGrid>
        <w:gridCol w:w="1033"/>
        <w:gridCol w:w="912"/>
        <w:gridCol w:w="6577"/>
      </w:tblGrid>
      <w:tr>
        <w:tblPrEx>
          <w:tblCellMar>
            <w:top w:w="0" w:type="dxa"/>
            <w:left w:w="108" w:type="dxa"/>
            <w:bottom w:w="0" w:type="dxa"/>
            <w:right w:w="108" w:type="dxa"/>
          </w:tblCellMar>
        </w:tblPrEx>
        <w:trPr>
          <w:trHeight w:val="480" w:hRule="atLeast"/>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507"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b/>
                <w:bCs/>
                <w:color w:val="000000"/>
                <w:kern w:val="0"/>
                <w:szCs w:val="24"/>
              </w:rPr>
            </w:pPr>
            <w:r>
              <w:rPr>
                <w:rFonts w:hint="eastAsia" w:ascii="宋体" w:hAnsi="宋体" w:cs="宋体"/>
                <w:b/>
                <w:bCs/>
                <w:color w:val="000000"/>
                <w:kern w:val="0"/>
                <w:szCs w:val="24"/>
              </w:rPr>
              <w:t>序号</w:t>
            </w:r>
          </w:p>
        </w:tc>
        <w:tc>
          <w:tcPr>
            <w:tcW w:w="3913"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具体服务要求及标准</w:t>
            </w:r>
          </w:p>
        </w:tc>
      </w:tr>
      <w:tr>
        <w:tblPrEx>
          <w:tblCellMar>
            <w:top w:w="0" w:type="dxa"/>
            <w:left w:w="108" w:type="dxa"/>
            <w:bottom w:w="0" w:type="dxa"/>
            <w:right w:w="108" w:type="dxa"/>
          </w:tblCellMar>
        </w:tblPrEx>
        <w:trPr>
          <w:trHeight w:val="480" w:hRule="atLeast"/>
        </w:trPr>
        <w:tc>
          <w:tcPr>
            <w:tcW w:w="58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p>
        </w:tc>
        <w:tc>
          <w:tcPr>
            <w:tcW w:w="50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1</w:t>
            </w:r>
          </w:p>
        </w:tc>
        <w:tc>
          <w:tcPr>
            <w:tcW w:w="391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可根据场景业务的不同，自定义用户操作页面的布局,包括：logo自定义、标题自定义、场景名称自定义、场景个数自定义、组件摆放自定义。 </w:t>
            </w:r>
          </w:p>
        </w:tc>
      </w:tr>
      <w:tr>
        <w:tblPrEx>
          <w:tblCellMar>
            <w:top w:w="0" w:type="dxa"/>
            <w:left w:w="108" w:type="dxa"/>
            <w:bottom w:w="0" w:type="dxa"/>
            <w:right w:w="108" w:type="dxa"/>
          </w:tblCellMar>
        </w:tblPrEx>
        <w:trPr>
          <w:trHeight w:val="312" w:hRule="atLeast"/>
        </w:trPr>
        <w:tc>
          <w:tcPr>
            <w:tcW w:w="58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p>
        </w:tc>
        <w:tc>
          <w:tcPr>
            <w:tcW w:w="50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2</w:t>
            </w:r>
          </w:p>
        </w:tc>
        <w:tc>
          <w:tcPr>
            <w:tcW w:w="391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支持语音控制整体预案切换。 </w:t>
            </w:r>
          </w:p>
        </w:tc>
      </w:tr>
      <w:tr>
        <w:tblPrEx>
          <w:tblCellMar>
            <w:top w:w="0" w:type="dxa"/>
            <w:left w:w="108" w:type="dxa"/>
            <w:bottom w:w="0" w:type="dxa"/>
            <w:right w:w="108" w:type="dxa"/>
          </w:tblCellMar>
        </w:tblPrEx>
        <w:trPr>
          <w:trHeight w:val="312" w:hRule="atLeast"/>
        </w:trPr>
        <w:tc>
          <w:tcPr>
            <w:tcW w:w="58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p>
        </w:tc>
        <w:tc>
          <w:tcPr>
            <w:tcW w:w="50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3</w:t>
            </w:r>
          </w:p>
        </w:tc>
        <w:tc>
          <w:tcPr>
            <w:tcW w:w="391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支持语音控制电视墙模块操作：清空屏幕、预案轮巡、切换预案、开关屏幕。 </w:t>
            </w:r>
          </w:p>
        </w:tc>
      </w:tr>
      <w:tr>
        <w:tblPrEx>
          <w:tblCellMar>
            <w:top w:w="0" w:type="dxa"/>
            <w:left w:w="108" w:type="dxa"/>
            <w:bottom w:w="0" w:type="dxa"/>
            <w:right w:w="108" w:type="dxa"/>
          </w:tblCellMar>
        </w:tblPrEx>
        <w:trPr>
          <w:trHeight w:val="480" w:hRule="atLeast"/>
        </w:trPr>
        <w:tc>
          <w:tcPr>
            <w:tcW w:w="58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p>
        </w:tc>
        <w:tc>
          <w:tcPr>
            <w:tcW w:w="50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4</w:t>
            </w:r>
          </w:p>
        </w:tc>
        <w:tc>
          <w:tcPr>
            <w:tcW w:w="391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支持语音控制声光电设备：预案切换、灯光开关、窗帘闭合等。 </w:t>
            </w:r>
          </w:p>
        </w:tc>
      </w:tr>
      <w:tr>
        <w:tblPrEx>
          <w:tblCellMar>
            <w:top w:w="0" w:type="dxa"/>
            <w:left w:w="108" w:type="dxa"/>
            <w:bottom w:w="0" w:type="dxa"/>
            <w:right w:w="108" w:type="dxa"/>
          </w:tblCellMar>
        </w:tblPrEx>
        <w:trPr>
          <w:trHeight w:val="480" w:hRule="atLeast"/>
        </w:trPr>
        <w:tc>
          <w:tcPr>
            <w:tcW w:w="58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p>
        </w:tc>
        <w:tc>
          <w:tcPr>
            <w:tcW w:w="50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5</w:t>
            </w:r>
          </w:p>
        </w:tc>
        <w:tc>
          <w:tcPr>
            <w:tcW w:w="391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xml:space="preserve">支持现场声光电根据任意需求编排并保存预案，并可以根据需求任意调用。 </w:t>
            </w:r>
          </w:p>
        </w:tc>
      </w:tr>
      <w:tr>
        <w:tblPrEx>
          <w:tblCellMar>
            <w:top w:w="0" w:type="dxa"/>
            <w:left w:w="108" w:type="dxa"/>
            <w:bottom w:w="0" w:type="dxa"/>
            <w:right w:w="108" w:type="dxa"/>
          </w:tblCellMar>
        </w:tblPrEx>
        <w:trPr>
          <w:trHeight w:val="480" w:hRule="atLeast"/>
        </w:trPr>
        <w:tc>
          <w:tcPr>
            <w:tcW w:w="58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0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6</w:t>
            </w:r>
          </w:p>
        </w:tc>
        <w:tc>
          <w:tcPr>
            <w:tcW w:w="391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支持环境监测数据通过图标单元实时展示在客户端上,环境数据包括:PM2.5、温度、湿度。</w:t>
            </w:r>
          </w:p>
        </w:tc>
      </w:tr>
      <w:tr>
        <w:tblPrEx>
          <w:tblCellMar>
            <w:top w:w="0" w:type="dxa"/>
            <w:left w:w="108" w:type="dxa"/>
            <w:bottom w:w="0" w:type="dxa"/>
            <w:right w:w="108" w:type="dxa"/>
          </w:tblCellMar>
        </w:tblPrEx>
        <w:trPr>
          <w:trHeight w:val="480" w:hRule="atLeast"/>
        </w:trPr>
        <w:tc>
          <w:tcPr>
            <w:tcW w:w="58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w:t>
            </w:r>
          </w:p>
        </w:tc>
        <w:tc>
          <w:tcPr>
            <w:tcW w:w="50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7</w:t>
            </w:r>
          </w:p>
        </w:tc>
        <w:tc>
          <w:tcPr>
            <w:tcW w:w="391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应对管理平台的用户进行合法性认证。只有通过身份认证的用户才能访问管理平台</w:t>
            </w:r>
            <w:r>
              <w:rPr>
                <w:rFonts w:hint="eastAsia" w:ascii="宋体" w:hAnsi="宋体" w:cs="宋体"/>
                <w:b/>
                <w:bCs/>
                <w:color w:val="000000"/>
                <w:kern w:val="0"/>
                <w:szCs w:val="24"/>
              </w:rPr>
              <w:t>（提供封面具备CAL、CMA、CNAS标识的第三方检测机构出具的检测报告扫描件，加盖原厂商公章或投标专用章）。</w:t>
            </w:r>
          </w:p>
        </w:tc>
      </w:tr>
      <w:tr>
        <w:tblPrEx>
          <w:tblCellMar>
            <w:top w:w="0" w:type="dxa"/>
            <w:left w:w="108" w:type="dxa"/>
            <w:bottom w:w="0" w:type="dxa"/>
            <w:right w:w="108" w:type="dxa"/>
          </w:tblCellMar>
        </w:tblPrEx>
        <w:trPr>
          <w:trHeight w:val="480" w:hRule="atLeast"/>
        </w:trPr>
        <w:tc>
          <w:tcPr>
            <w:tcW w:w="58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p>
        </w:tc>
        <w:tc>
          <w:tcPr>
            <w:tcW w:w="507"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　8</w:t>
            </w:r>
          </w:p>
        </w:tc>
        <w:tc>
          <w:tcPr>
            <w:tcW w:w="3913"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支持设置电视墙预案轮巡功能。</w:t>
            </w:r>
          </w:p>
        </w:tc>
      </w:tr>
      <w:tr>
        <w:tblPrEx>
          <w:tblCellMar>
            <w:top w:w="0" w:type="dxa"/>
            <w:left w:w="108" w:type="dxa"/>
            <w:bottom w:w="0" w:type="dxa"/>
            <w:right w:w="108" w:type="dxa"/>
          </w:tblCellMar>
        </w:tblPrEx>
        <w:trPr>
          <w:trHeight w:val="312"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4"/>
      </w:pPr>
      <w:r>
        <w:rPr>
          <w:rFonts w:hint="eastAsia"/>
        </w:rPr>
        <w:t>1</w:t>
      </w:r>
      <w:r>
        <w:t>2</w:t>
      </w:r>
      <w:r>
        <w:rPr>
          <w:rFonts w:hint="eastAsia"/>
        </w:rPr>
        <w:t>-6音频控制系统</w:t>
      </w:r>
    </w:p>
    <w:tbl>
      <w:tblPr>
        <w:tblStyle w:val="17"/>
        <w:tblW w:w="5000" w:type="pct"/>
        <w:tblInd w:w="0" w:type="dxa"/>
        <w:tblLayout w:type="autofit"/>
        <w:tblCellMar>
          <w:top w:w="0" w:type="dxa"/>
          <w:left w:w="108" w:type="dxa"/>
          <w:bottom w:w="0" w:type="dxa"/>
          <w:right w:w="108" w:type="dxa"/>
        </w:tblCellMar>
      </w:tblPr>
      <w:tblGrid>
        <w:gridCol w:w="468"/>
        <w:gridCol w:w="1209"/>
        <w:gridCol w:w="912"/>
        <w:gridCol w:w="4380"/>
        <w:gridCol w:w="1084"/>
        <w:gridCol w:w="469"/>
      </w:tblGrid>
      <w:tr>
        <w:tblPrEx>
          <w:tblCellMar>
            <w:top w:w="0" w:type="dxa"/>
            <w:left w:w="108" w:type="dxa"/>
            <w:bottom w:w="0" w:type="dxa"/>
            <w:right w:w="108" w:type="dxa"/>
          </w:tblCellMar>
        </w:tblPrEx>
        <w:trPr>
          <w:trHeight w:val="312" w:hRule="atLeast"/>
        </w:trPr>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709"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服务项目</w:t>
            </w:r>
          </w:p>
        </w:tc>
        <w:tc>
          <w:tcPr>
            <w:tcW w:w="535"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2569"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636"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275"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1716"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70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扩音系统</w:t>
            </w: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专业音箱</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Calibri"/>
                <w:color w:val="000000"/>
                <w:kern w:val="0"/>
                <w:szCs w:val="24"/>
              </w:rPr>
            </w:pPr>
            <w:r>
              <w:rPr>
                <w:rFonts w:hint="eastAsia" w:ascii="宋体" w:hAnsi="宋体" w:cs="宋体"/>
                <w:color w:val="000000"/>
                <w:kern w:val="0"/>
                <w:szCs w:val="24"/>
              </w:rPr>
              <w:t>1、阻抗：8</w:t>
            </w:r>
            <w:r>
              <w:rPr>
                <w:rFonts w:ascii="宋体" w:hAnsi="宋体" w:cs="Calibri"/>
                <w:color w:val="000000"/>
                <w:kern w:val="0"/>
                <w:szCs w:val="24"/>
              </w:rPr>
              <w:t>Ω；</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2、频响：55Hz~20KHz；</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3、额定功率：300W；</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4、灵敏度：98dB/W/M；</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5、覆盖角度：(H)80°(V)60°；</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6、高音：1.4"压缩高音单元×1；</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7、低音：10"低音×1。</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只</w:t>
            </w:r>
          </w:p>
        </w:tc>
      </w:tr>
      <w:tr>
        <w:tblPrEx>
          <w:tblCellMar>
            <w:top w:w="0" w:type="dxa"/>
            <w:left w:w="108" w:type="dxa"/>
            <w:bottom w:w="0" w:type="dxa"/>
            <w:right w:w="108" w:type="dxa"/>
          </w:tblCellMar>
        </w:tblPrEx>
        <w:trPr>
          <w:trHeight w:val="96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支架</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1、固定面板尺寸（长*宽）：230mm*152mm；</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2、臂杆长度：230mm；</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3、箱体固定杆长度：155mm；</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4、重量：2.56Kg。</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2</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只</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专业功放</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两声道功放有三档输入灵敏度选择（支持0.775V/1V/1.44V），可轻松接纳宽幅度范围信号源输入。</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输出功率:立体声/并联8</w:t>
            </w:r>
            <w:r>
              <w:rPr>
                <w:rFonts w:ascii="宋体" w:hAnsi="宋体" w:cs="Calibri"/>
                <w:color w:val="000000"/>
                <w:kern w:val="0"/>
                <w:szCs w:val="24"/>
              </w:rPr>
              <w:t>Ω</w:t>
            </w:r>
            <w:r>
              <w:rPr>
                <w:rFonts w:hint="eastAsia" w:ascii="宋体" w:hAnsi="宋体" w:cs="宋体"/>
                <w:color w:val="000000"/>
                <w:kern w:val="0"/>
                <w:szCs w:val="24"/>
              </w:rPr>
              <w:t>:≥500W*2、立体声/并联4</w:t>
            </w:r>
            <w:r>
              <w:rPr>
                <w:rFonts w:ascii="宋体" w:hAnsi="宋体" w:cs="Calibri"/>
                <w:color w:val="000000"/>
                <w:kern w:val="0"/>
                <w:szCs w:val="24"/>
              </w:rPr>
              <w:t>Ω</w:t>
            </w:r>
            <w:r>
              <w:rPr>
                <w:rFonts w:hint="eastAsia" w:ascii="宋体" w:hAnsi="宋体" w:cs="宋体"/>
                <w:color w:val="000000"/>
                <w:kern w:val="0"/>
                <w:szCs w:val="24"/>
              </w:rPr>
              <w:t>:≥730W*2、桥接8</w:t>
            </w:r>
            <w:r>
              <w:rPr>
                <w:rFonts w:ascii="宋体" w:hAnsi="宋体" w:cs="Calibri"/>
                <w:color w:val="000000"/>
                <w:kern w:val="0"/>
                <w:szCs w:val="24"/>
              </w:rPr>
              <w:t>Ω</w:t>
            </w:r>
            <w:r>
              <w:rPr>
                <w:rFonts w:hint="eastAsia" w:ascii="宋体" w:hAnsi="宋体" w:cs="宋体"/>
                <w:color w:val="000000"/>
                <w:kern w:val="0"/>
                <w:szCs w:val="24"/>
              </w:rPr>
              <w:t>:≥1460W。</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专业音箱</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阻抗：8</w:t>
            </w:r>
            <w:r>
              <w:rPr>
                <w:rFonts w:ascii="宋体" w:hAnsi="宋体" w:cs="Calibri"/>
                <w:color w:val="000000"/>
                <w:kern w:val="0"/>
                <w:szCs w:val="24"/>
              </w:rPr>
              <w:t>Ω</w:t>
            </w:r>
            <w:r>
              <w:rPr>
                <w:rFonts w:hint="eastAsia" w:ascii="宋体" w:hAnsi="宋体" w:cs="Calibri"/>
                <w:color w:val="000000"/>
                <w:kern w:val="0"/>
                <w:szCs w:val="24"/>
              </w:rPr>
              <w:t>；</w:t>
            </w:r>
            <w:r>
              <w:rPr>
                <w:rFonts w:hint="eastAsia" w:ascii="宋体" w:hAnsi="宋体" w:cs="宋体"/>
                <w:color w:val="000000"/>
                <w:kern w:val="0"/>
                <w:szCs w:val="24"/>
              </w:rPr>
              <w:t>额定功率：150W；覆盖角度：(H)80°(V)60°。</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只</w:t>
            </w:r>
          </w:p>
        </w:tc>
      </w:tr>
      <w:tr>
        <w:tblPrEx>
          <w:tblCellMar>
            <w:top w:w="0" w:type="dxa"/>
            <w:left w:w="108" w:type="dxa"/>
            <w:bottom w:w="0" w:type="dxa"/>
            <w:right w:w="108" w:type="dxa"/>
          </w:tblCellMar>
        </w:tblPrEx>
        <w:trPr>
          <w:trHeight w:val="7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支架</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固定面板孔位尺寸（长*宽）： 140mm*65mm；</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箱体固定面板孔位尺寸（长*宽）： 128mm*70mm；</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设备面板尺寸：160mm*90mm。</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只</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专业功放</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两声道功放有三档输入灵敏度选择，轻松接纳宽幅度范围信号源输入；输入灵敏度：0.775V/1V/1.44V。</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输出功率（20Hz-20KHz/THD≤1％）：立体声/并联8Ω×2：200W×2；立体声/并联4Ω×2：300W×2；桥接8Ω：600W。</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7</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数字调音台</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具有≥2路USB播放通道，支持USB录音、播放功能，支持APE\MP3\FLAC\WAV无损音频格式。内置≥4G的媒体空间，可导入音乐文件或导出录音文件。</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具有1个7英寸高清触摸屏，支持1024×600分辨率。</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具有≥1路网络接口，支持主流操作系统windows、linux ubuntu、Android、ios、MacOS进行远程控制。</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1125"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8</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音频处理器</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1、输入每通道≥2路平衡式线路输入，采用标准卡侬接口，平衡接法。</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2、输出每通道≥6路平衡式线路输出，采用标准卡侬接口，平衡接法。</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3、内置数字音频处理算法：增益、延时、极性、分频、FIR、EQ、混音矩阵、压缩、压限。</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4、导航旋钮和液晶显示屏。</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5、支持通道联控功能。</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6、具有USB B型接口，用于连接电脑通信。</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7、具有局域网控制接口，支持TCP/UDP协议，IP地址默认为DHCP自动获取。</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8、具有RS485协议接口，提供1进1出双接口，可以用于连接软件，也可用于中控协议传输。</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1956"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无线话筒</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1、频率指标：640-690MHz,740-790MHz，调制方式：宽带FM，频道数目：200个频道。</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2、配套有1台接收主机和2个无线手持话筒。</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3、采用UHF超高频段双真分集接收，并采用PLL锁相环多信道频率合成技术。</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 xml:space="preserve">4、接收机指标：采用自动选讯接收方式，灵敏度: 12dB </w:t>
            </w:r>
            <w:r>
              <w:rPr>
                <w:rFonts w:ascii="宋体" w:hAnsi="宋体" w:cs="Calibri"/>
                <w:color w:val="000000"/>
                <w:kern w:val="0"/>
                <w:szCs w:val="24"/>
              </w:rPr>
              <w:t>μ</w:t>
            </w:r>
            <w:r>
              <w:rPr>
                <w:rFonts w:hint="eastAsia" w:ascii="宋体" w:hAnsi="宋体" w:cs="宋体"/>
                <w:color w:val="000000"/>
                <w:kern w:val="0"/>
                <w:szCs w:val="24"/>
              </w:rPr>
              <w:t>V（80dBS/N)，频率响应:40Hz-18KHz（±3dB）。</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5、发射机指标：音头采用动圈式麦克风；手持麦克风内置螺旋天线。</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6、输出功率:30mW。</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rPr>
          <w:trHeight w:val="96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话筒呼叫控制嵌入软件</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1、软件内嵌于无线话筒系统设备，话筒呼叫控制功能。</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2、采用UHF超高频段双真分集接收，并采用PLL锁相环多信道频率合成技术。</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3、支持自动选讯接收方式。</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4、支持信道选择、频率可调、可设置主机与话筒配对。</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rPr>
          <w:trHeight w:val="120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话筒天线</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1、采用UHF频段无线真分集接收机用的45度极化宽频全向天线，支持550MHz ~ 850MHz频率范围频段，具有8dBi的高指向特性的增益。</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2、最大功率支持50W，半功率波瓣宽度：H:76°±5°，V:76°±5°，前后比≥23dB。</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3、接头类型BNC，雷电保护：直流接地DC。</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rPr>
          <w:trHeight w:val="48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话筒天线</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1、频带范围： 640~960MHz，增益： 12dB。</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2、输出/入阻抗： 50Ω，端口形式： 连接BNC 输入端。</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rPr>
          <w:trHeight w:val="488"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13</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电源管理器</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1、支持不小于8通道电源时序打开/关闭，每路动作延时时间：1秒，支持远程控制（上电+24V直流信号）8通道电源时序打开/关闭—当电源开关锁处于off位置时有效。支持配置CH1和CH2通道为受控或不受控状态。</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2、当远程控制有效时同时控制后板ALARM（报警）端口导通—起到级联控制ALARM（报警）功能。</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3、单个通道最大负载功率2200W，所有通道负载总功率不小于6000W。输出连接器：多用途电源插座。</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4、具有一路及以上USB输出接口。</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2</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14</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抑制器</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采用96KHz采样频率，32-bit DSP处理器，24-bitA/D及D/A转换。</w:t>
            </w:r>
          </w:p>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支持压缩、限幅、噪声门、功能设置，可切换工作模式为直通或反馈抑制；可任意编辑固定和动态反馈点数量，可一键清除啸叫点；单机可存储30组用户程序。</w:t>
            </w:r>
          </w:p>
        </w:tc>
        <w:tc>
          <w:tcPr>
            <w:tcW w:w="636"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15</w:t>
            </w:r>
          </w:p>
        </w:tc>
        <w:tc>
          <w:tcPr>
            <w:tcW w:w="70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辅材</w:t>
            </w: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kern w:val="0"/>
                <w:szCs w:val="24"/>
              </w:rPr>
            </w:pPr>
            <w:r>
              <w:rPr>
                <w:rFonts w:hint="eastAsia" w:ascii="宋体" w:hAnsi="宋体" w:cs="宋体"/>
                <w:kern w:val="0"/>
                <w:szCs w:val="24"/>
              </w:rPr>
              <w:t>机柜</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kern w:val="0"/>
                <w:szCs w:val="24"/>
              </w:rPr>
            </w:pPr>
            <w:r>
              <w:rPr>
                <w:rFonts w:hint="eastAsia" w:ascii="宋体" w:hAnsi="宋体" w:cs="宋体"/>
                <w:kern w:val="0"/>
                <w:szCs w:val="24"/>
              </w:rPr>
              <w:t>42U，600*800*2055mm。</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套</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16</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音频连接线</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1.8米音频连接线：卡侬头（母）-卡侬头（公）。</w:t>
            </w:r>
          </w:p>
        </w:tc>
        <w:tc>
          <w:tcPr>
            <w:tcW w:w="636"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14</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条</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17</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音频连接线</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1.8米音频连接线：6.35话筒插头-卡侬头（公）。</w:t>
            </w:r>
          </w:p>
        </w:tc>
        <w:tc>
          <w:tcPr>
            <w:tcW w:w="636"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2</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条</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18</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音频连接线</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1.8米音频连接线：3.5（耳机插头）-双6.35话筒插头。</w:t>
            </w:r>
          </w:p>
        </w:tc>
        <w:tc>
          <w:tcPr>
            <w:tcW w:w="636"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条</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19</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kern w:val="0"/>
                <w:szCs w:val="24"/>
              </w:rPr>
            </w:pPr>
            <w:r>
              <w:rPr>
                <w:rFonts w:hint="eastAsia" w:ascii="宋体" w:hAnsi="宋体" w:cs="宋体"/>
                <w:kern w:val="0"/>
                <w:szCs w:val="24"/>
              </w:rPr>
              <w:t>视频线</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kern w:val="0"/>
                <w:szCs w:val="24"/>
              </w:rPr>
            </w:pPr>
            <w:r>
              <w:rPr>
                <w:rFonts w:hint="eastAsia" w:ascii="宋体" w:hAnsi="宋体" w:cs="宋体"/>
                <w:kern w:val="0"/>
                <w:szCs w:val="24"/>
              </w:rPr>
              <w:t>HDMI线材质: 纯铜长度:3米 。</w:t>
            </w:r>
          </w:p>
        </w:tc>
        <w:tc>
          <w:tcPr>
            <w:tcW w:w="636"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条</w:t>
            </w:r>
          </w:p>
        </w:tc>
      </w:tr>
      <w:tr>
        <w:tblPrEx>
          <w:tblCellMar>
            <w:top w:w="0" w:type="dxa"/>
            <w:left w:w="108" w:type="dxa"/>
            <w:bottom w:w="0" w:type="dxa"/>
            <w:right w:w="108" w:type="dxa"/>
          </w:tblCellMar>
        </w:tblPrEx>
        <w:trPr>
          <w:trHeight w:val="7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20</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kern w:val="0"/>
                <w:szCs w:val="24"/>
              </w:rPr>
            </w:pPr>
            <w:r>
              <w:rPr>
                <w:rFonts w:hint="eastAsia" w:ascii="宋体" w:hAnsi="宋体" w:cs="宋体"/>
                <w:kern w:val="0"/>
                <w:szCs w:val="24"/>
              </w:rPr>
              <w:t>音箱线</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kern w:val="0"/>
                <w:szCs w:val="24"/>
              </w:rPr>
            </w:pPr>
            <w:r>
              <w:rPr>
                <w:rFonts w:hint="eastAsia" w:ascii="宋体" w:hAnsi="宋体" w:cs="宋体"/>
                <w:kern w:val="0"/>
                <w:szCs w:val="24"/>
              </w:rPr>
              <w:t>线径：10mm；</w:t>
            </w:r>
          </w:p>
          <w:p>
            <w:pPr>
              <w:widowControl/>
              <w:adjustRightInd/>
              <w:snapToGrid/>
              <w:spacing w:line="276" w:lineRule="auto"/>
              <w:jc w:val="left"/>
              <w:rPr>
                <w:rFonts w:ascii="宋体" w:hAnsi="宋体" w:cs="宋体"/>
                <w:kern w:val="0"/>
                <w:szCs w:val="24"/>
              </w:rPr>
            </w:pPr>
            <w:r>
              <w:rPr>
                <w:rFonts w:hint="eastAsia" w:ascii="宋体" w:hAnsi="宋体" w:cs="宋体"/>
                <w:kern w:val="0"/>
                <w:szCs w:val="24"/>
              </w:rPr>
              <w:t>芯数：307芯*2，总芯数614；</w:t>
            </w:r>
          </w:p>
          <w:p>
            <w:pPr>
              <w:widowControl/>
              <w:adjustRightInd/>
              <w:snapToGrid/>
              <w:spacing w:line="276" w:lineRule="auto"/>
              <w:jc w:val="left"/>
              <w:rPr>
                <w:rFonts w:ascii="宋体" w:hAnsi="宋体" w:cs="宋体"/>
                <w:kern w:val="0"/>
                <w:szCs w:val="24"/>
              </w:rPr>
            </w:pPr>
            <w:r>
              <w:rPr>
                <w:rFonts w:hint="eastAsia" w:ascii="宋体" w:hAnsi="宋体" w:cs="宋体"/>
                <w:kern w:val="0"/>
                <w:szCs w:val="24"/>
              </w:rPr>
              <w:t>平方数：2.5平方*2，共5平方。</w:t>
            </w:r>
          </w:p>
        </w:tc>
        <w:tc>
          <w:tcPr>
            <w:tcW w:w="636"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200</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米</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21</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kern w:val="0"/>
                <w:szCs w:val="24"/>
              </w:rPr>
            </w:pPr>
            <w:r>
              <w:rPr>
                <w:rFonts w:hint="eastAsia" w:ascii="宋体" w:hAnsi="宋体" w:cs="宋体"/>
                <w:kern w:val="0"/>
                <w:szCs w:val="24"/>
              </w:rPr>
              <w:t>电源线</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kern w:val="0"/>
                <w:szCs w:val="24"/>
              </w:rPr>
            </w:pPr>
            <w:r>
              <w:rPr>
                <w:rFonts w:hint="eastAsia" w:ascii="宋体" w:hAnsi="宋体" w:cs="宋体"/>
                <w:kern w:val="0"/>
                <w:szCs w:val="24"/>
              </w:rPr>
              <w:t>电源线RVVP电线电缆 国标纯铜环保 RVV3*1.5 200米 。</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卷</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22</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kern w:val="0"/>
                <w:szCs w:val="24"/>
              </w:rPr>
            </w:pPr>
            <w:r>
              <w:rPr>
                <w:rFonts w:hint="eastAsia" w:ascii="宋体" w:hAnsi="宋体" w:cs="宋体"/>
                <w:kern w:val="0"/>
                <w:szCs w:val="24"/>
              </w:rPr>
              <w:t>镀锌钢管</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kern w:val="0"/>
                <w:szCs w:val="24"/>
              </w:rPr>
            </w:pPr>
            <w:r>
              <w:rPr>
                <w:rFonts w:hint="eastAsia" w:ascii="宋体" w:hAnsi="宋体" w:cs="宋体"/>
                <w:kern w:val="0"/>
                <w:szCs w:val="24"/>
              </w:rPr>
              <w:t>DN=25mm，厚度：2.75mm，每支钢管通常定尺长度为6000mm。</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批</w:t>
            </w:r>
          </w:p>
        </w:tc>
      </w:tr>
      <w:tr>
        <w:tblPrEx>
          <w:tblCellMar>
            <w:top w:w="0" w:type="dxa"/>
            <w:left w:w="108" w:type="dxa"/>
            <w:bottom w:w="0" w:type="dxa"/>
            <w:right w:w="108" w:type="dxa"/>
          </w:tblCellMar>
        </w:tblPrEx>
        <w:trPr>
          <w:trHeight w:val="312"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23</w:t>
            </w:r>
          </w:p>
        </w:tc>
        <w:tc>
          <w:tcPr>
            <w:tcW w:w="7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3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kern w:val="0"/>
                <w:szCs w:val="24"/>
              </w:rPr>
            </w:pPr>
            <w:r>
              <w:rPr>
                <w:rFonts w:hint="eastAsia" w:ascii="宋体" w:hAnsi="宋体" w:cs="宋体"/>
                <w:kern w:val="0"/>
                <w:szCs w:val="24"/>
              </w:rPr>
              <w:t>镀锌钢管</w:t>
            </w:r>
          </w:p>
        </w:tc>
        <w:tc>
          <w:tcPr>
            <w:tcW w:w="256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left"/>
              <w:rPr>
                <w:rFonts w:ascii="宋体" w:hAnsi="宋体" w:cs="宋体"/>
                <w:kern w:val="0"/>
                <w:szCs w:val="24"/>
              </w:rPr>
            </w:pPr>
            <w:r>
              <w:rPr>
                <w:rFonts w:hint="eastAsia" w:ascii="宋体" w:hAnsi="宋体" w:cs="宋体"/>
                <w:kern w:val="0"/>
                <w:szCs w:val="24"/>
              </w:rPr>
              <w:t>DN=32mm，厚度：2.5mm，每支钢管通常定尺长度为6000mm。</w:t>
            </w:r>
          </w:p>
        </w:tc>
        <w:tc>
          <w:tcPr>
            <w:tcW w:w="636"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275"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批</w:t>
            </w:r>
          </w:p>
        </w:tc>
      </w:tr>
    </w:tbl>
    <w:p/>
    <w:p/>
    <w:p/>
    <w:p>
      <w:pPr>
        <w:pStyle w:val="4"/>
      </w:pPr>
      <w:r>
        <w:rPr>
          <w:rFonts w:hint="eastAsia"/>
        </w:rPr>
        <w:t>1</w:t>
      </w:r>
      <w:r>
        <w:t>2</w:t>
      </w:r>
      <w:r>
        <w:rPr>
          <w:rFonts w:hint="eastAsia"/>
        </w:rPr>
        <w:t>-7会议系统</w:t>
      </w:r>
    </w:p>
    <w:tbl>
      <w:tblPr>
        <w:tblStyle w:val="17"/>
        <w:tblW w:w="5000" w:type="pct"/>
        <w:tblInd w:w="0" w:type="dxa"/>
        <w:tblLayout w:type="autofit"/>
        <w:tblCellMar>
          <w:top w:w="0" w:type="dxa"/>
          <w:left w:w="108" w:type="dxa"/>
          <w:bottom w:w="0" w:type="dxa"/>
          <w:right w:w="108" w:type="dxa"/>
        </w:tblCellMar>
      </w:tblPr>
      <w:tblGrid>
        <w:gridCol w:w="716"/>
        <w:gridCol w:w="881"/>
        <w:gridCol w:w="1006"/>
        <w:gridCol w:w="4489"/>
        <w:gridCol w:w="716"/>
        <w:gridCol w:w="714"/>
      </w:tblGrid>
      <w:tr>
        <w:tblPrEx>
          <w:tblCellMar>
            <w:top w:w="0" w:type="dxa"/>
            <w:left w:w="108" w:type="dxa"/>
            <w:bottom w:w="0" w:type="dxa"/>
            <w:right w:w="108" w:type="dxa"/>
          </w:tblCellMar>
        </w:tblPrEx>
        <w:trPr>
          <w:trHeight w:val="312" w:hRule="atLeast"/>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编号</w:t>
            </w:r>
          </w:p>
        </w:tc>
        <w:tc>
          <w:tcPr>
            <w:tcW w:w="517"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服务项目</w:t>
            </w:r>
          </w:p>
        </w:tc>
        <w:tc>
          <w:tcPr>
            <w:tcW w:w="590"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服务内容</w:t>
            </w:r>
          </w:p>
        </w:tc>
        <w:tc>
          <w:tcPr>
            <w:tcW w:w="2634"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服务要求及标准</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b/>
                <w:bCs/>
                <w:color w:val="000000"/>
                <w:kern w:val="0"/>
                <w:szCs w:val="24"/>
              </w:rPr>
            </w:pPr>
            <w:r>
              <w:rPr>
                <w:rFonts w:hint="eastAsia" w:ascii="宋体" w:hAnsi="宋体" w:cs="宋体"/>
                <w:b/>
                <w:bCs/>
                <w:color w:val="000000"/>
                <w:kern w:val="0"/>
                <w:szCs w:val="24"/>
              </w:rPr>
              <w:t>单位</w:t>
            </w:r>
          </w:p>
        </w:tc>
      </w:tr>
      <w:tr>
        <w:tblPrEx>
          <w:tblCellMar>
            <w:top w:w="0" w:type="dxa"/>
            <w:left w:w="108" w:type="dxa"/>
            <w:bottom w:w="0" w:type="dxa"/>
            <w:right w:w="108" w:type="dxa"/>
          </w:tblCellMar>
        </w:tblPrEx>
        <w:trPr>
          <w:trHeight w:val="312"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517"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会议系统</w:t>
            </w: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会议系统主机</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1</w:t>
            </w:r>
            <w:r>
              <w:rPr>
                <w:rFonts w:hint="eastAsia" w:ascii="宋体" w:hAnsi="宋体" w:cs="宋体"/>
                <w:color w:val="000000"/>
                <w:kern w:val="0"/>
                <w:szCs w:val="24"/>
              </w:rPr>
              <w:t>、</w:t>
            </w:r>
            <w:r>
              <w:rPr>
                <w:rFonts w:ascii="宋体" w:hAnsi="宋体" w:cs="宋体"/>
                <w:color w:val="000000"/>
                <w:kern w:val="0"/>
                <w:szCs w:val="24"/>
              </w:rPr>
              <w:t>支持5GHz的通信频段。采用128位AES加密技术，支持WPA/WPA2无线安全技术。</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2</w:t>
            </w:r>
            <w:r>
              <w:rPr>
                <w:rFonts w:hint="eastAsia" w:ascii="宋体" w:hAnsi="宋体" w:cs="宋体"/>
                <w:color w:val="000000"/>
                <w:kern w:val="0"/>
                <w:szCs w:val="24"/>
              </w:rPr>
              <w:t>、</w:t>
            </w:r>
            <w:r>
              <w:rPr>
                <w:rFonts w:ascii="宋体" w:hAnsi="宋体" w:cs="宋体"/>
                <w:color w:val="000000"/>
                <w:kern w:val="0"/>
                <w:szCs w:val="24"/>
              </w:rPr>
              <w:t>内置高性能双CPU处理器，支持8KHz至96KHz范围内的采样速率，并支持数字音量控制。</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3</w:t>
            </w:r>
            <w:r>
              <w:rPr>
                <w:rFonts w:hint="eastAsia" w:ascii="宋体" w:hAnsi="宋体" w:cs="宋体"/>
                <w:color w:val="000000"/>
                <w:kern w:val="0"/>
                <w:szCs w:val="24"/>
              </w:rPr>
              <w:t>、</w:t>
            </w:r>
            <w:r>
              <w:rPr>
                <w:rFonts w:ascii="宋体" w:hAnsi="宋体" w:cs="宋体"/>
                <w:color w:val="000000"/>
                <w:kern w:val="0"/>
                <w:szCs w:val="24"/>
              </w:rPr>
              <w:t>具有≥4.3英寸触摸屏，具有WIFI网络接口，可以通过连接POE网络交换机扩充无线AP数量，提供更大的无线覆盖范围。具有1-4路会议单元输出接口，具有超大系统容量，系统最大支持≥4096台有线会议单元，≥300台无线会议单元。系统最大支持同时开≥8个有线话筒和≥6个无线话筒。</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4、支持WiFi会议系统和全数字会议系统同时使用（有线会议单元和WiFi会议单元同时使用）。</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rPr>
          <w:trHeight w:val="312"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数字会议系统软件</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1</w:t>
            </w:r>
            <w:r>
              <w:rPr>
                <w:rFonts w:hint="eastAsia" w:ascii="宋体" w:hAnsi="宋体" w:cs="宋体"/>
                <w:color w:val="000000"/>
                <w:kern w:val="0"/>
                <w:szCs w:val="24"/>
              </w:rPr>
              <w:t>、</w:t>
            </w:r>
            <w:r>
              <w:rPr>
                <w:rFonts w:ascii="宋体" w:hAnsi="宋体" w:cs="宋体"/>
                <w:color w:val="000000"/>
                <w:kern w:val="0"/>
                <w:szCs w:val="24"/>
              </w:rPr>
              <w:t>软件内嵌于会议系统主机设备，应用于对全数字会议系统音频传输软件的管理或控制。</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2</w:t>
            </w:r>
            <w:r>
              <w:rPr>
                <w:rFonts w:hint="eastAsia" w:ascii="宋体" w:hAnsi="宋体" w:cs="宋体"/>
                <w:color w:val="000000"/>
                <w:kern w:val="0"/>
                <w:szCs w:val="24"/>
              </w:rPr>
              <w:t>、</w:t>
            </w:r>
            <w:r>
              <w:rPr>
                <w:rFonts w:ascii="宋体" w:hAnsi="宋体" w:cs="宋体"/>
                <w:color w:val="000000"/>
                <w:kern w:val="0"/>
                <w:szCs w:val="24"/>
              </w:rPr>
              <w:t>支持中英文语言管理界面。</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3</w:t>
            </w:r>
            <w:r>
              <w:rPr>
                <w:rFonts w:hint="eastAsia" w:ascii="宋体" w:hAnsi="宋体" w:cs="宋体"/>
                <w:color w:val="000000"/>
                <w:kern w:val="0"/>
                <w:szCs w:val="24"/>
              </w:rPr>
              <w:t>、</w:t>
            </w:r>
            <w:r>
              <w:rPr>
                <w:rFonts w:ascii="宋体" w:hAnsi="宋体" w:cs="宋体"/>
                <w:color w:val="000000"/>
                <w:kern w:val="0"/>
                <w:szCs w:val="24"/>
              </w:rPr>
              <w:t>支持同声传译功能。</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3</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会议话筒</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1</w:t>
            </w:r>
            <w:r>
              <w:rPr>
                <w:rFonts w:hint="eastAsia" w:ascii="宋体" w:hAnsi="宋体" w:cs="宋体"/>
                <w:color w:val="000000"/>
                <w:kern w:val="0"/>
                <w:szCs w:val="24"/>
              </w:rPr>
              <w:t>、</w:t>
            </w:r>
            <w:r>
              <w:rPr>
                <w:rFonts w:ascii="宋体" w:hAnsi="宋体" w:cs="宋体"/>
                <w:color w:val="000000"/>
                <w:kern w:val="0"/>
                <w:szCs w:val="24"/>
              </w:rPr>
              <w:t>桌面式话筒采用心型指向性驻极体麦克风，支持声控功能。内部具有DSP音频处理；采用100M网络传输，实现手拉手级联。</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2</w:t>
            </w:r>
            <w:r>
              <w:rPr>
                <w:rFonts w:hint="eastAsia" w:ascii="宋体" w:hAnsi="宋体" w:cs="宋体"/>
                <w:color w:val="000000"/>
                <w:kern w:val="0"/>
                <w:szCs w:val="24"/>
              </w:rPr>
              <w:t>、</w:t>
            </w:r>
            <w:r>
              <w:rPr>
                <w:rFonts w:ascii="宋体" w:hAnsi="宋体" w:cs="宋体"/>
                <w:color w:val="000000"/>
                <w:kern w:val="0"/>
                <w:szCs w:val="24"/>
              </w:rPr>
              <w:t>具有≥4.3英寸触摸屏，支持茶水服务功能。</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3</w:t>
            </w:r>
            <w:r>
              <w:rPr>
                <w:rFonts w:hint="eastAsia" w:ascii="宋体" w:hAnsi="宋体" w:cs="宋体"/>
                <w:color w:val="000000"/>
                <w:kern w:val="0"/>
                <w:szCs w:val="24"/>
              </w:rPr>
              <w:t>、</w:t>
            </w:r>
            <w:r>
              <w:rPr>
                <w:rFonts w:ascii="宋体" w:hAnsi="宋体" w:cs="宋体"/>
                <w:color w:val="000000"/>
                <w:kern w:val="0"/>
                <w:szCs w:val="24"/>
              </w:rPr>
              <w:t>支持触摸按键签到功能。支持表决评级选举功能，支持五键选举/三键表决，主席机支持发起投票、签到功能；支持签到、表决状态实时显示，后台同步显示。</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480"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4</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会议主席控制内嵌软件</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1</w:t>
            </w:r>
            <w:r>
              <w:rPr>
                <w:rFonts w:hint="eastAsia" w:ascii="宋体" w:hAnsi="宋体" w:cs="宋体"/>
                <w:color w:val="000000"/>
                <w:kern w:val="0"/>
                <w:szCs w:val="24"/>
              </w:rPr>
              <w:t>、</w:t>
            </w:r>
            <w:r>
              <w:rPr>
                <w:rFonts w:ascii="宋体" w:hAnsi="宋体" w:cs="宋体"/>
                <w:color w:val="000000"/>
                <w:kern w:val="0"/>
                <w:szCs w:val="24"/>
              </w:rPr>
              <w:t>软件内嵌于会议主席单元设备，应用于实现会议系统话筒单元的发言及管理。</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2</w:t>
            </w:r>
            <w:r>
              <w:rPr>
                <w:rFonts w:hint="eastAsia" w:ascii="宋体" w:hAnsi="宋体" w:cs="宋体"/>
                <w:color w:val="000000"/>
                <w:kern w:val="0"/>
                <w:szCs w:val="24"/>
              </w:rPr>
              <w:t>、</w:t>
            </w:r>
            <w:r>
              <w:rPr>
                <w:rFonts w:ascii="宋体" w:hAnsi="宋体" w:cs="宋体"/>
                <w:color w:val="000000"/>
                <w:kern w:val="0"/>
                <w:szCs w:val="24"/>
              </w:rPr>
              <w:t>主席权限具备有发起签到、投票表决等的能力。</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3</w:t>
            </w:r>
            <w:r>
              <w:rPr>
                <w:rFonts w:hint="eastAsia" w:ascii="宋体" w:hAnsi="宋体" w:cs="宋体"/>
                <w:color w:val="000000"/>
                <w:kern w:val="0"/>
                <w:szCs w:val="24"/>
              </w:rPr>
              <w:t>、</w:t>
            </w:r>
            <w:r>
              <w:rPr>
                <w:rFonts w:ascii="宋体" w:hAnsi="宋体" w:cs="宋体"/>
                <w:color w:val="000000"/>
                <w:kern w:val="0"/>
                <w:szCs w:val="24"/>
              </w:rPr>
              <w:t>主席单元机具备有优先权功能，可以让其他代表单元机关闭话筒、可批准或拒绝其他代表单元发言的申请。</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4</w:t>
            </w:r>
            <w:r>
              <w:rPr>
                <w:rFonts w:hint="eastAsia" w:ascii="宋体" w:hAnsi="宋体" w:cs="宋体"/>
                <w:color w:val="000000"/>
                <w:kern w:val="0"/>
                <w:szCs w:val="24"/>
              </w:rPr>
              <w:t>、</w:t>
            </w:r>
            <w:r>
              <w:rPr>
                <w:rFonts w:ascii="宋体" w:hAnsi="宋体" w:cs="宋体"/>
                <w:color w:val="000000"/>
                <w:kern w:val="0"/>
                <w:szCs w:val="24"/>
              </w:rPr>
              <w:t>支持手拉手模式扩展连接。</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5</w:t>
            </w:r>
            <w:r>
              <w:rPr>
                <w:rFonts w:hint="eastAsia" w:ascii="宋体" w:hAnsi="宋体" w:cs="宋体"/>
                <w:color w:val="000000"/>
                <w:kern w:val="0"/>
                <w:szCs w:val="24"/>
              </w:rPr>
              <w:t>、</w:t>
            </w:r>
            <w:r>
              <w:rPr>
                <w:rFonts w:ascii="宋体" w:hAnsi="宋体" w:cs="宋体"/>
                <w:color w:val="000000"/>
                <w:kern w:val="0"/>
                <w:szCs w:val="24"/>
              </w:rPr>
              <w:t>支持指示灯显示发言状态，红色灯亮时，正在发言。</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6</w:t>
            </w:r>
            <w:r>
              <w:rPr>
                <w:rFonts w:hint="eastAsia" w:ascii="宋体" w:hAnsi="宋体" w:cs="宋体"/>
                <w:color w:val="000000"/>
                <w:kern w:val="0"/>
                <w:szCs w:val="24"/>
              </w:rPr>
              <w:t>、</w:t>
            </w:r>
            <w:r>
              <w:rPr>
                <w:rFonts w:ascii="宋体" w:hAnsi="宋体" w:cs="宋体"/>
                <w:color w:val="000000"/>
                <w:kern w:val="0"/>
                <w:szCs w:val="24"/>
              </w:rPr>
              <w:t>支持自动摄像跟踪功能，触发发言按键时，可驱动本机ID代码发送给主机。</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312"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5</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会议话筒</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1</w:t>
            </w:r>
            <w:r>
              <w:rPr>
                <w:rFonts w:hint="eastAsia" w:ascii="宋体" w:hAnsi="宋体" w:cs="宋体"/>
                <w:color w:val="000000"/>
                <w:kern w:val="0"/>
                <w:szCs w:val="24"/>
              </w:rPr>
              <w:t>、</w:t>
            </w:r>
            <w:r>
              <w:rPr>
                <w:rFonts w:ascii="宋体" w:hAnsi="宋体" w:cs="宋体"/>
                <w:color w:val="000000"/>
                <w:kern w:val="0"/>
                <w:szCs w:val="24"/>
              </w:rPr>
              <w:t>桌面式话筒采用心型指向性驻极体麦克风，支持声控功能。内部具有DSP音频处理；采用100M网络传输，实现手拉手级联。</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480"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6</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全数字会议系统音频传输内嵌软件</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1</w:t>
            </w:r>
            <w:r>
              <w:rPr>
                <w:rFonts w:hint="eastAsia" w:ascii="宋体" w:hAnsi="宋体" w:cs="宋体"/>
                <w:color w:val="000000"/>
                <w:kern w:val="0"/>
                <w:szCs w:val="24"/>
              </w:rPr>
              <w:t>、</w:t>
            </w:r>
            <w:r>
              <w:rPr>
                <w:rFonts w:ascii="宋体" w:hAnsi="宋体" w:cs="宋体"/>
                <w:color w:val="000000"/>
                <w:kern w:val="0"/>
                <w:szCs w:val="24"/>
              </w:rPr>
              <w:t>软件内嵌于会议代表单元设备，应用于实现会议系统话筒单元的发言及管理。</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2</w:t>
            </w:r>
            <w:r>
              <w:rPr>
                <w:rFonts w:hint="eastAsia" w:ascii="宋体" w:hAnsi="宋体" w:cs="宋体"/>
                <w:color w:val="000000"/>
                <w:kern w:val="0"/>
                <w:szCs w:val="24"/>
              </w:rPr>
              <w:t>、</w:t>
            </w:r>
            <w:r>
              <w:rPr>
                <w:rFonts w:ascii="宋体" w:hAnsi="宋体" w:cs="宋体"/>
                <w:color w:val="000000"/>
                <w:kern w:val="0"/>
                <w:szCs w:val="24"/>
              </w:rPr>
              <w:t>话筒单元受控于主机软件管理，限制话筒发言数量及秩序。</w:t>
            </w:r>
          </w:p>
          <w:p>
            <w:pPr>
              <w:widowControl/>
              <w:adjustRightInd/>
              <w:snapToGrid/>
              <w:spacing w:line="276" w:lineRule="auto"/>
              <w:rPr>
                <w:rFonts w:ascii="宋体" w:hAnsi="宋体" w:cs="宋体"/>
                <w:color w:val="000000"/>
                <w:kern w:val="0"/>
                <w:szCs w:val="24"/>
              </w:rPr>
            </w:pPr>
            <w:r>
              <w:rPr>
                <w:rFonts w:ascii="宋体" w:hAnsi="宋体" w:cs="宋体"/>
                <w:color w:val="000000"/>
                <w:kern w:val="0"/>
                <w:szCs w:val="24"/>
              </w:rPr>
              <w:t>3</w:t>
            </w:r>
            <w:r>
              <w:rPr>
                <w:rFonts w:hint="eastAsia" w:ascii="宋体" w:hAnsi="宋体" w:cs="宋体"/>
                <w:color w:val="000000"/>
                <w:kern w:val="0"/>
                <w:szCs w:val="24"/>
              </w:rPr>
              <w:t>、</w:t>
            </w:r>
            <w:r>
              <w:rPr>
                <w:rFonts w:ascii="宋体" w:hAnsi="宋体" w:cs="宋体"/>
                <w:color w:val="000000"/>
                <w:kern w:val="0"/>
                <w:szCs w:val="24"/>
              </w:rPr>
              <w:t>支持在会议时，申请模式下，可向主席单元申请发言，绿色灯环亮时，表示申请等待发言。</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480"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7</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插座</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1、采用铝合金材料，防锈处理。</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2、一进三出，采用100M 网络传输。</w:t>
            </w:r>
          </w:p>
        </w:tc>
        <w:tc>
          <w:tcPr>
            <w:tcW w:w="420"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9"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台</w:t>
            </w:r>
          </w:p>
        </w:tc>
      </w:tr>
      <w:tr>
        <w:tblPrEx>
          <w:tblCellMar>
            <w:top w:w="0" w:type="dxa"/>
            <w:left w:w="108" w:type="dxa"/>
            <w:bottom w:w="0" w:type="dxa"/>
            <w:right w:w="108" w:type="dxa"/>
          </w:tblCellMar>
        </w:tblPrEx>
        <w:trPr>
          <w:trHeight w:val="312"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8</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连接线</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20米延长线（一公一母）</w:t>
            </w:r>
          </w:p>
        </w:tc>
        <w:tc>
          <w:tcPr>
            <w:tcW w:w="420"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419" w:type="pct"/>
            <w:tcBorders>
              <w:top w:val="nil"/>
              <w:left w:val="nil"/>
              <w:bottom w:val="single" w:color="auto" w:sz="4" w:space="0"/>
              <w:right w:val="single" w:color="auto" w:sz="4" w:space="0"/>
            </w:tcBorders>
            <w:shd w:val="clear" w:color="000000" w:fill="FFFFFF"/>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条</w:t>
            </w:r>
          </w:p>
        </w:tc>
      </w:tr>
      <w:tr>
        <w:tblPrEx>
          <w:tblCellMar>
            <w:top w:w="0" w:type="dxa"/>
            <w:left w:w="108" w:type="dxa"/>
            <w:bottom w:w="0" w:type="dxa"/>
            <w:right w:w="108" w:type="dxa"/>
          </w:tblCellMar>
        </w:tblPrEx>
        <w:trPr>
          <w:trHeight w:val="312"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9</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kern w:val="0"/>
                <w:szCs w:val="24"/>
              </w:rPr>
            </w:pPr>
            <w:r>
              <w:rPr>
                <w:rFonts w:hint="eastAsia" w:ascii="宋体" w:hAnsi="宋体" w:cs="宋体"/>
                <w:kern w:val="0"/>
                <w:szCs w:val="24"/>
              </w:rPr>
              <w:t>台式电脑</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kern w:val="0"/>
                <w:szCs w:val="24"/>
              </w:rPr>
            </w:pPr>
            <w:r>
              <w:rPr>
                <w:rFonts w:hint="eastAsia" w:ascii="宋体" w:hAnsi="宋体" w:cs="宋体"/>
                <w:kern w:val="0"/>
                <w:szCs w:val="24"/>
              </w:rPr>
              <w:t xml:space="preserve">台式电脑整机(I5-7400 8G 1T 串口 小机箱)20英寸 </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312"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机箱</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详见服务要求及标准附表11-7-7</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r>
        <w:tblPrEx>
          <w:tblCellMar>
            <w:top w:w="0" w:type="dxa"/>
            <w:left w:w="108" w:type="dxa"/>
            <w:bottom w:w="0" w:type="dxa"/>
            <w:right w:w="108" w:type="dxa"/>
          </w:tblCellMar>
        </w:tblPrEx>
        <w:trPr>
          <w:trHeight w:val="913"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视频处理设备嵌入式软件</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技术参数：</w:t>
            </w:r>
            <w:r>
              <w:rPr>
                <w:rFonts w:hint="eastAsia" w:ascii="宋体" w:hAnsi="宋体" w:cs="宋体"/>
                <w:color w:val="000000"/>
                <w:kern w:val="0"/>
                <w:szCs w:val="24"/>
              </w:rPr>
              <w:br w:type="textWrapping"/>
            </w:r>
            <w:r>
              <w:rPr>
                <w:rFonts w:hint="eastAsia" w:ascii="宋体" w:hAnsi="宋体" w:cs="宋体"/>
                <w:color w:val="000000"/>
                <w:kern w:val="0"/>
                <w:szCs w:val="24"/>
              </w:rPr>
              <w:t>1、视频处理设备嵌入式软件可实现对拼接显示系统的模式管理、窗口显示、场景调用、屏幕远程控制等功能。</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2、具有输入信号通道预监功能，可预监视视频信号内容。</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3、支持大屏幕回显功能，当前屏幕画面实时回显监视。</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4、支持远程开关机功能，预设液晶屏、DLP指令，支持自定义开关机指令载入。</w:t>
            </w:r>
            <w:r>
              <w:rPr>
                <w:rFonts w:hint="eastAsia" w:ascii="宋体" w:hAnsi="宋体" w:cs="宋体"/>
                <w:color w:val="000000"/>
                <w:kern w:val="0"/>
                <w:szCs w:val="24"/>
              </w:rPr>
              <w:br w:type="textWrapping"/>
            </w:r>
            <w:r>
              <w:rPr>
                <w:rFonts w:hint="eastAsia" w:ascii="宋体" w:hAnsi="宋体" w:cs="宋体"/>
                <w:color w:val="000000"/>
                <w:kern w:val="0"/>
                <w:szCs w:val="24"/>
              </w:rPr>
              <w:t>5、支持开关机、调用场景、场景轮巡等定时任务设置，根据设置时间自动执行任务，无需人工操作。</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558"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板卡</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1、LED图像处理器的高清图像输入板卡，支持4路HDMI高清数字信号输入。</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2、接口类型：HDMI Type A，接口数量：4个。</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3、板卡尺寸：210*240*20mm。</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4、信号类型：HDMI高清数字信号。</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5、HDCP：支持。</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6、EDID编辑：支持。</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7、信号分辨率：1920*1080@60Hz。</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2</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张</w:t>
            </w:r>
          </w:p>
        </w:tc>
      </w:tr>
      <w:tr>
        <w:tblPrEx>
          <w:tblCellMar>
            <w:top w:w="0" w:type="dxa"/>
            <w:left w:w="108" w:type="dxa"/>
            <w:bottom w:w="0" w:type="dxa"/>
            <w:right w:w="108" w:type="dxa"/>
          </w:tblCellMar>
        </w:tblPrEx>
        <w:trPr>
          <w:trHeight w:val="1920"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13</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视频处理设备嵌入式软件</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技术参数：</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1、视频处理设备嵌入式软件可实现对拼接显示系统的模式管理、窗口显示、场景调用、屏幕远程控制等功能。</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2、具有输入信号通道预监功能，可预监视视频信号内容。</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3、支持大屏幕回显功能，当前屏幕画面实时回显监视。</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4、支持远程开关机功能，预设液晶屏、DLP指令，支持自定义开关机指令载入。</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5、支持开关机、调用场景、场景轮巡等定时任务设置，根据设置时间自动执行任务，无需人工操作。</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1440"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14</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板卡</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1、LED图像处理器的高清图像输出板卡，支持4路DVI高清数字信号输出，支持EDID编辑。</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2、板卡尺寸：210*240*20mm。</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3、HDCP：支持。</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4、信号分辨率：1920*1200@60Hz。</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5、每个输出接口开窗数：4画面。</w:t>
            </w:r>
          </w:p>
        </w:tc>
        <w:tc>
          <w:tcPr>
            <w:tcW w:w="420" w:type="pct"/>
            <w:tcBorders>
              <w:top w:val="nil"/>
              <w:left w:val="nil"/>
              <w:bottom w:val="single" w:color="auto" w:sz="4" w:space="0"/>
              <w:right w:val="single" w:color="auto" w:sz="4" w:space="0"/>
            </w:tcBorders>
            <w:shd w:val="clear" w:color="auto" w:fill="auto"/>
            <w:noWrap/>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张</w:t>
            </w:r>
          </w:p>
        </w:tc>
      </w:tr>
      <w:tr>
        <w:tblPrEx>
          <w:tblCellMar>
            <w:top w:w="0" w:type="dxa"/>
            <w:left w:w="108" w:type="dxa"/>
            <w:bottom w:w="0" w:type="dxa"/>
            <w:right w:w="108" w:type="dxa"/>
          </w:tblCellMar>
        </w:tblPrEx>
        <w:trPr>
          <w:trHeight w:val="1920"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15</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视频处理设备嵌入式软件</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技术参数：</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1、视频处理设备嵌入式软件可实现对拼接显示系统的模式管理、窗口显示、场景调用、屏幕远程控制等功能。</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2、具有输入信号通道预监功能，可预监视视频信号内容。</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3、支持大屏幕回显功能，当前屏幕画面实时回显监视。</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4、支持远程开关机功能，预设液晶屏、DLP指令，支持自定义开关机指令载入。</w:t>
            </w:r>
            <w:r>
              <w:rPr>
                <w:rFonts w:hint="eastAsia" w:ascii="宋体" w:hAnsi="宋体" w:cs="宋体"/>
                <w:color w:val="000000"/>
                <w:kern w:val="0"/>
                <w:szCs w:val="24"/>
              </w:rPr>
              <w:br w:type="textWrapping"/>
            </w:r>
            <w:r>
              <w:rPr>
                <w:rFonts w:hint="eastAsia" w:ascii="宋体" w:hAnsi="宋体" w:cs="宋体"/>
                <w:color w:val="000000"/>
                <w:kern w:val="0"/>
                <w:szCs w:val="24"/>
              </w:rPr>
              <w:t>5、支持开关机、调用场景、场景轮巡等定时任务设置，根据设置时间自动执行任务，无需人工操作。</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2</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841"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16</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板卡</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1、LED图像处理器的高清图像输出板卡，支持4路HDMI高清数字信号输出，支持HDCP及EDID编辑。</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2、板卡尺寸：210*240*20mm。</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3、信号分辨率：1920*1080@60Hz。</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4、每个输出接口开窗数：4画面。</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kern w:val="0"/>
                <w:szCs w:val="24"/>
              </w:rPr>
            </w:pPr>
            <w:r>
              <w:rPr>
                <w:rFonts w:hint="eastAsia" w:ascii="宋体" w:hAnsi="宋体" w:cs="宋体"/>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张</w:t>
            </w:r>
          </w:p>
        </w:tc>
      </w:tr>
      <w:tr>
        <w:tblPrEx>
          <w:tblCellMar>
            <w:top w:w="0" w:type="dxa"/>
            <w:left w:w="108" w:type="dxa"/>
            <w:bottom w:w="0" w:type="dxa"/>
            <w:right w:w="108" w:type="dxa"/>
          </w:tblCellMar>
        </w:tblPrEx>
        <w:trPr>
          <w:trHeight w:val="983"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17</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视频处理设备嵌入式软件</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技术参数：</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1、视频处理设备嵌入式软件可实现对拼接显示系统的模式管理、窗口显示、场景调用、屏幕远程控制等功能。</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2、具有输入信号通道预监功能，可预监视视频信号内容。</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3、支持大屏幕回显功能，当前屏幕画面实时回显监视。</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4、支持远程开关机功能，预设液晶屏、DLP指令，支持自定义开关机指令载入。</w:t>
            </w:r>
            <w:r>
              <w:rPr>
                <w:rFonts w:hint="eastAsia" w:ascii="宋体" w:hAnsi="宋体" w:cs="宋体"/>
                <w:color w:val="000000"/>
                <w:kern w:val="0"/>
                <w:szCs w:val="24"/>
              </w:rPr>
              <w:br w:type="textWrapping"/>
            </w:r>
            <w:r>
              <w:rPr>
                <w:rFonts w:hint="eastAsia" w:ascii="宋体" w:hAnsi="宋体" w:cs="宋体"/>
                <w:color w:val="000000"/>
                <w:kern w:val="0"/>
                <w:szCs w:val="24"/>
              </w:rPr>
              <w:t>5、支持开关机、调用场景、场景轮巡等定时任务设置，根据设置时间自动执行任务，无需人工操作。</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套</w:t>
            </w:r>
          </w:p>
        </w:tc>
      </w:tr>
      <w:tr>
        <w:tblPrEx>
          <w:tblCellMar>
            <w:top w:w="0" w:type="dxa"/>
            <w:left w:w="108" w:type="dxa"/>
            <w:bottom w:w="0" w:type="dxa"/>
            <w:right w:w="108" w:type="dxa"/>
          </w:tblCellMar>
        </w:tblPrEx>
        <w:trPr>
          <w:trHeight w:val="1680"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18</w:t>
            </w:r>
          </w:p>
        </w:tc>
        <w:tc>
          <w:tcPr>
            <w:tcW w:w="517"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76" w:lineRule="auto"/>
              <w:rPr>
                <w:rFonts w:ascii="宋体" w:hAnsi="宋体" w:cs="宋体"/>
                <w:color w:val="000000"/>
                <w:kern w:val="0"/>
                <w:szCs w:val="24"/>
              </w:rPr>
            </w:pPr>
          </w:p>
        </w:tc>
        <w:tc>
          <w:tcPr>
            <w:tcW w:w="59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配电柜</w:t>
            </w:r>
          </w:p>
        </w:tc>
        <w:tc>
          <w:tcPr>
            <w:tcW w:w="2634"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1、额定功率：10KW，输出路数：3路。</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2、配电柜输入电压为交流380V±15%，工频50Hz。具有过压、浪涌、短路、过流、过载、漏电等保护功能。</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3、内置避雷器，具有避雷防雷功能。</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4、配电柜含多功能卡控制，具有远程控制功能。</w:t>
            </w:r>
          </w:p>
          <w:p>
            <w:pPr>
              <w:widowControl/>
              <w:adjustRightInd/>
              <w:snapToGrid/>
              <w:spacing w:line="276" w:lineRule="auto"/>
              <w:rPr>
                <w:rFonts w:ascii="宋体" w:hAnsi="宋体" w:cs="宋体"/>
                <w:color w:val="000000"/>
                <w:kern w:val="0"/>
                <w:szCs w:val="24"/>
              </w:rPr>
            </w:pPr>
            <w:r>
              <w:rPr>
                <w:rFonts w:hint="eastAsia" w:ascii="宋体" w:hAnsi="宋体" w:cs="宋体"/>
                <w:color w:val="000000"/>
                <w:kern w:val="0"/>
                <w:szCs w:val="24"/>
              </w:rPr>
              <w:t>5、支持通过LED显示屏智慧控制系统软件实现远程开关电箱、远程通讯、电源监视、温度监控、消防监控等操作。</w:t>
            </w:r>
          </w:p>
        </w:tc>
        <w:tc>
          <w:tcPr>
            <w:tcW w:w="420"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1</w:t>
            </w:r>
          </w:p>
        </w:tc>
        <w:tc>
          <w:tcPr>
            <w:tcW w:w="419" w:type="pct"/>
            <w:tcBorders>
              <w:top w:val="nil"/>
              <w:left w:val="nil"/>
              <w:bottom w:val="single" w:color="auto" w:sz="4" w:space="0"/>
              <w:right w:val="single" w:color="auto" w:sz="4" w:space="0"/>
            </w:tcBorders>
            <w:shd w:val="clear" w:color="auto" w:fill="auto"/>
            <w:vAlign w:val="center"/>
          </w:tcPr>
          <w:p>
            <w:pPr>
              <w:widowControl/>
              <w:adjustRightInd/>
              <w:snapToGrid/>
              <w:spacing w:line="276" w:lineRule="auto"/>
              <w:jc w:val="center"/>
              <w:rPr>
                <w:rFonts w:ascii="宋体" w:hAnsi="宋体" w:cs="宋体"/>
                <w:color w:val="000000"/>
                <w:kern w:val="0"/>
                <w:szCs w:val="24"/>
              </w:rPr>
            </w:pPr>
            <w:r>
              <w:rPr>
                <w:rFonts w:hint="eastAsia" w:ascii="宋体" w:hAnsi="宋体" w:cs="宋体"/>
                <w:color w:val="000000"/>
                <w:kern w:val="0"/>
                <w:szCs w:val="24"/>
              </w:rPr>
              <w:t>台</w:t>
            </w:r>
          </w:p>
        </w:tc>
      </w:tr>
    </w:tbl>
    <w:p>
      <w:pPr>
        <w:rPr>
          <w:rFonts w:ascii="宋体" w:hAnsi="宋体"/>
        </w:rPr>
      </w:pPr>
    </w:p>
    <w:p>
      <w:pPr>
        <w:pStyle w:val="4"/>
      </w:pPr>
      <w:r>
        <w:rPr>
          <w:rFonts w:hint="eastAsia"/>
        </w:rPr>
        <w:t>1</w:t>
      </w:r>
      <w:r>
        <w:t>2</w:t>
      </w:r>
      <w:r>
        <w:rPr>
          <w:rFonts w:hint="eastAsia"/>
        </w:rPr>
        <w:t>-8云桌面</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09"/>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46"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709"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6741" w:type="dxa"/>
            <w:vAlign w:val="center"/>
          </w:tcPr>
          <w:p>
            <w:pPr>
              <w:spacing w:line="276" w:lineRule="auto"/>
              <w:jc w:val="left"/>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46"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6741"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提供5</w:t>
            </w:r>
            <w:r>
              <w:rPr>
                <w:rFonts w:ascii="宋体" w:hAnsi="宋体" w:cs="Times New Roman"/>
                <w:kern w:val="0"/>
                <w:szCs w:val="24"/>
              </w:rPr>
              <w:t>0台</w:t>
            </w:r>
            <w:r>
              <w:rPr>
                <w:rFonts w:hint="eastAsia" w:ascii="宋体" w:hAnsi="宋体" w:cs="Times New Roman"/>
                <w:kern w:val="0"/>
                <w:szCs w:val="24"/>
              </w:rPr>
              <w:t>并发的云桌面服务，云桌面单点配置为4核</w:t>
            </w:r>
            <w:r>
              <w:rPr>
                <w:rFonts w:ascii="宋体" w:hAnsi="宋体" w:cs="Times New Roman"/>
                <w:kern w:val="0"/>
                <w:szCs w:val="24"/>
              </w:rPr>
              <w:t xml:space="preserve"> 8</w:t>
            </w:r>
            <w:r>
              <w:rPr>
                <w:rFonts w:hint="eastAsia" w:ascii="宋体" w:hAnsi="宋体" w:cs="Times New Roman"/>
                <w:kern w:val="0"/>
                <w:szCs w:val="24"/>
              </w:rPr>
              <w:t>G</w:t>
            </w:r>
            <w:r>
              <w:rPr>
                <w:rFonts w:ascii="宋体" w:hAnsi="宋体" w:cs="Times New Roman"/>
                <w:kern w:val="0"/>
                <w:szCs w:val="24"/>
              </w:rPr>
              <w:t xml:space="preserve"> 200</w:t>
            </w:r>
            <w:r>
              <w:rPr>
                <w:rFonts w:hint="eastAsia" w:ascii="宋体" w:hAnsi="宋体" w:cs="Times New Roman"/>
                <w:kern w:val="0"/>
                <w:szCs w:val="24"/>
              </w:rPr>
              <w:t>G存储空间，</w:t>
            </w:r>
            <w:r>
              <w:rPr>
                <w:rFonts w:ascii="宋体" w:hAnsi="宋体" w:cs="Times New Roman"/>
                <w:kern w:val="0"/>
                <w:szCs w:val="24"/>
              </w:rPr>
              <w:t>本项目要求</w:t>
            </w:r>
            <w:r>
              <w:rPr>
                <w:rFonts w:hint="eastAsia" w:ascii="宋体" w:hAnsi="宋体" w:cs="Times New Roman"/>
                <w:kern w:val="0"/>
                <w:szCs w:val="24"/>
              </w:rPr>
              <w:t>后端服务器内部署的云桌面软件（</w:t>
            </w:r>
            <w:r>
              <w:rPr>
                <w:rFonts w:ascii="宋体" w:hAnsi="宋体" w:cs="Times New Roman"/>
                <w:kern w:val="0"/>
                <w:szCs w:val="24"/>
              </w:rPr>
              <w:t>服务器虚拟化、存储虚拟化</w:t>
            </w:r>
            <w:r>
              <w:rPr>
                <w:rFonts w:hint="eastAsia" w:ascii="宋体" w:hAnsi="宋体" w:cs="Times New Roman"/>
                <w:kern w:val="0"/>
                <w:szCs w:val="24"/>
              </w:rPr>
              <w:t>）</w:t>
            </w:r>
            <w:r>
              <w:rPr>
                <w:rFonts w:ascii="宋体" w:hAnsi="宋体" w:cs="Times New Roman"/>
                <w:kern w:val="0"/>
                <w:szCs w:val="24"/>
              </w:rPr>
              <w:t>与终端、</w:t>
            </w:r>
            <w:r>
              <w:rPr>
                <w:rFonts w:hint="eastAsia" w:ascii="宋体" w:hAnsi="宋体" w:cs="Times New Roman"/>
                <w:kern w:val="0"/>
                <w:szCs w:val="24"/>
              </w:rPr>
              <w:t>云桌面授权</w:t>
            </w:r>
            <w:r>
              <w:rPr>
                <w:rFonts w:ascii="宋体" w:hAnsi="宋体" w:cs="Times New Roman"/>
                <w:kern w:val="0"/>
                <w:szCs w:val="24"/>
              </w:rPr>
              <w:t>软件</w:t>
            </w:r>
            <w:r>
              <w:rPr>
                <w:rFonts w:hint="eastAsia" w:ascii="宋体" w:hAnsi="宋体" w:cs="Times New Roman"/>
                <w:kern w:val="0"/>
                <w:szCs w:val="24"/>
              </w:rPr>
              <w:t>为</w:t>
            </w:r>
            <w:r>
              <w:rPr>
                <w:rFonts w:ascii="宋体" w:hAnsi="宋体" w:cs="Times New Roman"/>
                <w:kern w:val="0"/>
                <w:szCs w:val="24"/>
              </w:rPr>
              <w:t>同一品牌</w:t>
            </w:r>
            <w:r>
              <w:rPr>
                <w:rFonts w:hint="eastAsia" w:ascii="宋体" w:hAnsi="宋体" w:cs="Times New Roman"/>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46"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2</w:t>
            </w:r>
          </w:p>
        </w:tc>
        <w:tc>
          <w:tcPr>
            <w:tcW w:w="6741" w:type="dxa"/>
            <w:vAlign w:val="center"/>
          </w:tcPr>
          <w:p>
            <w:pPr>
              <w:spacing w:line="276" w:lineRule="auto"/>
              <w:jc w:val="left"/>
              <w:rPr>
                <w:rFonts w:ascii="宋体" w:hAnsi="宋体" w:cs="Times New Roman"/>
                <w:kern w:val="0"/>
                <w:szCs w:val="24"/>
              </w:rPr>
            </w:pPr>
            <w:r>
              <w:rPr>
                <w:rFonts w:ascii="宋体" w:hAnsi="宋体" w:cs="Times New Roman"/>
                <w:kern w:val="0"/>
                <w:szCs w:val="24"/>
              </w:rPr>
              <w:t>为了提高桌面使用体验，所投产品需支持视频重定向技术，视频文件不在服务器解码，直接重定向到终端本地解码，提升播放体验，能够兼容Media Player等多种本地播放器。</w:t>
            </w:r>
            <w:r>
              <w:rPr>
                <w:rFonts w:ascii="宋体" w:hAnsi="宋体" w:cs="Times New Roman"/>
                <w:b/>
                <w:bCs/>
                <w:kern w:val="0"/>
                <w:szCs w:val="24"/>
              </w:rPr>
              <w:t>（提供第三方检测报告证明</w:t>
            </w:r>
            <w:r>
              <w:rPr>
                <w:rFonts w:hint="eastAsia" w:ascii="宋体" w:hAnsi="宋体" w:cs="宋体"/>
                <w:b/>
                <w:bCs/>
                <w:color w:val="000000"/>
                <w:kern w:val="0"/>
                <w:szCs w:val="24"/>
              </w:rPr>
              <w:t>扫描件，加盖原厂商公章或投标专用章</w:t>
            </w:r>
            <w:r>
              <w:rPr>
                <w:rFonts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46"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3</w:t>
            </w:r>
          </w:p>
        </w:tc>
        <w:tc>
          <w:tcPr>
            <w:tcW w:w="6741" w:type="dxa"/>
            <w:vAlign w:val="center"/>
          </w:tcPr>
          <w:p>
            <w:pPr>
              <w:spacing w:line="276" w:lineRule="auto"/>
              <w:jc w:val="left"/>
              <w:rPr>
                <w:rFonts w:ascii="宋体" w:hAnsi="宋体" w:cs="Times New Roman"/>
                <w:kern w:val="0"/>
                <w:szCs w:val="24"/>
              </w:rPr>
            </w:pPr>
            <w:r>
              <w:rPr>
                <w:rFonts w:ascii="宋体" w:hAnsi="宋体" w:cs="Times New Roman"/>
                <w:kern w:val="0"/>
                <w:szCs w:val="24"/>
              </w:rPr>
              <w:t>为了保证在广域网或者网络条件较差的场景接入虚拟桌面的体验，支持UDP和TCP两种传输模式、根据网络条件在建立会话前自动选择传输模式，无需用户手动调整；要求所投产品需支持配置压缩质量、帧率等网络优化技术，以达到优质稳定的连接。</w:t>
            </w:r>
            <w:r>
              <w:rPr>
                <w:rFonts w:ascii="宋体" w:hAnsi="宋体" w:cs="Times New Roman"/>
                <w:b/>
                <w:bCs/>
                <w:kern w:val="0"/>
                <w:szCs w:val="24"/>
              </w:rPr>
              <w:t>（提供功能配置截图及第三方检测报告证明</w:t>
            </w:r>
            <w:r>
              <w:rPr>
                <w:rFonts w:hint="eastAsia" w:ascii="宋体" w:hAnsi="宋体" w:cs="宋体"/>
                <w:b/>
                <w:bCs/>
                <w:color w:val="000000"/>
                <w:kern w:val="0"/>
                <w:szCs w:val="24"/>
              </w:rPr>
              <w:t>扫描件，加盖原厂商公章或投标专用章</w:t>
            </w:r>
            <w:r>
              <w:rPr>
                <w:rFonts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46"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4</w:t>
            </w:r>
          </w:p>
        </w:tc>
        <w:tc>
          <w:tcPr>
            <w:tcW w:w="6741" w:type="dxa"/>
            <w:vAlign w:val="center"/>
          </w:tcPr>
          <w:p>
            <w:pPr>
              <w:spacing w:line="276" w:lineRule="auto"/>
              <w:jc w:val="left"/>
              <w:rPr>
                <w:rFonts w:ascii="宋体" w:hAnsi="宋体" w:cs="Times New Roman"/>
                <w:kern w:val="0"/>
                <w:szCs w:val="24"/>
              </w:rPr>
            </w:pPr>
            <w:r>
              <w:rPr>
                <w:rFonts w:ascii="宋体" w:hAnsi="宋体" w:cs="Times New Roman"/>
                <w:kern w:val="0"/>
                <w:szCs w:val="24"/>
              </w:rPr>
              <w:t>支持鼠标、键盘、打印机等常用外设，其中支持用户在广域网场景下，用户可以直接在虚拟机内使用终端网络上的网络打印机正常完成打印任务。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6"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5</w:t>
            </w:r>
          </w:p>
        </w:tc>
        <w:tc>
          <w:tcPr>
            <w:tcW w:w="6741" w:type="dxa"/>
            <w:vAlign w:val="center"/>
          </w:tcPr>
          <w:p>
            <w:pPr>
              <w:spacing w:line="276" w:lineRule="auto"/>
              <w:jc w:val="left"/>
              <w:rPr>
                <w:rFonts w:ascii="宋体" w:hAnsi="宋体" w:cs="Times New Roman"/>
                <w:kern w:val="0"/>
                <w:szCs w:val="24"/>
              </w:rPr>
            </w:pPr>
            <w:r>
              <w:rPr>
                <w:rFonts w:ascii="宋体" w:hAnsi="宋体" w:cs="Times New Roman"/>
                <w:kern w:val="0"/>
                <w:szCs w:val="24"/>
              </w:rPr>
              <w:t>支持就近打印配置，可以根据客户机对象或者终端ip对象关联打印机配置，用户通过终端登录桌面，自动匹配终端管理的打印机配置，实现就近打印。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6"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6</w:t>
            </w:r>
          </w:p>
        </w:tc>
        <w:tc>
          <w:tcPr>
            <w:tcW w:w="6741" w:type="dxa"/>
            <w:vAlign w:val="center"/>
          </w:tcPr>
          <w:p>
            <w:pPr>
              <w:spacing w:line="276" w:lineRule="auto"/>
              <w:jc w:val="left"/>
              <w:rPr>
                <w:rFonts w:ascii="宋体" w:hAnsi="宋体" w:cs="Times New Roman"/>
                <w:kern w:val="0"/>
                <w:szCs w:val="24"/>
              </w:rPr>
            </w:pPr>
            <w:r>
              <w:rPr>
                <w:rFonts w:ascii="宋体" w:hAnsi="宋体" w:cs="Times New Roman"/>
                <w:kern w:val="0"/>
                <w:szCs w:val="24"/>
              </w:rPr>
              <w:t>支持外置数据中心报表功能，能够查询一段时间的并发用户会话、用户使用时长、服务器负载情况、存储利用率、存储性能情况等。支持报表导出。</w:t>
            </w:r>
            <w:r>
              <w:rPr>
                <w:rFonts w:ascii="宋体" w:hAnsi="宋体" w:cs="Times New Roman"/>
                <w:b/>
                <w:bCs/>
                <w:kern w:val="0"/>
                <w:szCs w:val="24"/>
              </w:rPr>
              <w:t>（提供功能截图</w:t>
            </w:r>
            <w:r>
              <w:rPr>
                <w:rFonts w:hint="eastAsia" w:ascii="宋体" w:hAnsi="宋体" w:cs="宋体"/>
                <w:b/>
                <w:bCs/>
                <w:color w:val="000000"/>
                <w:kern w:val="0"/>
                <w:szCs w:val="24"/>
              </w:rPr>
              <w:t>扫描件，加盖原厂商公章或投标专用章</w:t>
            </w:r>
            <w:r>
              <w:rPr>
                <w:rFonts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46"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7</w:t>
            </w:r>
          </w:p>
        </w:tc>
        <w:tc>
          <w:tcPr>
            <w:tcW w:w="6741" w:type="dxa"/>
            <w:vAlign w:val="center"/>
          </w:tcPr>
          <w:p>
            <w:pPr>
              <w:spacing w:line="276" w:lineRule="auto"/>
              <w:jc w:val="left"/>
              <w:rPr>
                <w:rFonts w:ascii="宋体" w:hAnsi="宋体" w:cs="Times New Roman"/>
                <w:kern w:val="0"/>
                <w:szCs w:val="24"/>
              </w:rPr>
            </w:pPr>
            <w:r>
              <w:rPr>
                <w:rFonts w:ascii="宋体" w:hAnsi="宋体" w:cs="Times New Roman"/>
                <w:kern w:val="0"/>
                <w:szCs w:val="24"/>
              </w:rPr>
              <w:t>支持自助快照恢复，当用户自己误操作导致云桌面卡慢、蓝屏、死机或者中病毒的时候，用户通过导航条按钮，可以自助进行系统盘快照还原操作，支持安卓瘦终端、PC客户端。</w:t>
            </w:r>
            <w:r>
              <w:rPr>
                <w:rFonts w:ascii="宋体" w:hAnsi="宋体" w:cs="Times New Roman"/>
                <w:b/>
                <w:bCs/>
                <w:kern w:val="0"/>
                <w:szCs w:val="24"/>
              </w:rPr>
              <w:t>（提供功能截图及第三方检测报告证明</w:t>
            </w:r>
            <w:r>
              <w:rPr>
                <w:rFonts w:hint="eastAsia" w:ascii="宋体" w:hAnsi="宋体" w:cs="宋体"/>
                <w:b/>
                <w:bCs/>
                <w:color w:val="000000"/>
                <w:kern w:val="0"/>
                <w:szCs w:val="24"/>
              </w:rPr>
              <w:t>扫描件，加盖原厂商公章或投标专用章</w:t>
            </w:r>
            <w:r>
              <w:rPr>
                <w:rFonts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46"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8</w:t>
            </w:r>
          </w:p>
        </w:tc>
        <w:tc>
          <w:tcPr>
            <w:tcW w:w="6741" w:type="dxa"/>
            <w:vAlign w:val="center"/>
          </w:tcPr>
          <w:p>
            <w:pPr>
              <w:spacing w:line="276" w:lineRule="auto"/>
              <w:jc w:val="left"/>
              <w:rPr>
                <w:rFonts w:ascii="宋体" w:hAnsi="宋体" w:cs="Times New Roman"/>
                <w:kern w:val="0"/>
                <w:szCs w:val="24"/>
              </w:rPr>
            </w:pPr>
            <w:r>
              <w:rPr>
                <w:rFonts w:ascii="宋体" w:hAnsi="宋体" w:cs="Times New Roman"/>
                <w:kern w:val="0"/>
                <w:szCs w:val="24"/>
              </w:rPr>
              <w:t>在瘦终端的管理方面，需支持分组管理、批量移动、删除、关闭瘦终端，支持配置定时开关机计划及加电自启动功能，支持自定义开机画面、配置自动登录和保存密码。</w:t>
            </w:r>
            <w:r>
              <w:rPr>
                <w:rFonts w:ascii="宋体" w:hAnsi="宋体" w:cs="Times New Roman"/>
                <w:b/>
                <w:bCs/>
                <w:kern w:val="0"/>
                <w:szCs w:val="24"/>
              </w:rPr>
              <w:t>（提供功能截图及第三方检测报告证明</w:t>
            </w:r>
            <w:r>
              <w:rPr>
                <w:rFonts w:hint="eastAsia" w:ascii="宋体" w:hAnsi="宋体" w:cs="宋体"/>
                <w:b/>
                <w:bCs/>
                <w:color w:val="000000"/>
                <w:kern w:val="0"/>
                <w:szCs w:val="24"/>
              </w:rPr>
              <w:t>扫描件，加盖原厂商公章或投标专用章</w:t>
            </w:r>
            <w:r>
              <w:rPr>
                <w:rFonts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46"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709" w:type="dxa"/>
            <w:vAlign w:val="center"/>
          </w:tcPr>
          <w:p>
            <w:pPr>
              <w:spacing w:line="276" w:lineRule="auto"/>
              <w:jc w:val="center"/>
              <w:rPr>
                <w:rFonts w:ascii="宋体" w:hAnsi="宋体" w:cs="Times New Roman"/>
                <w:kern w:val="0"/>
                <w:szCs w:val="24"/>
              </w:rPr>
            </w:pPr>
            <w:r>
              <w:rPr>
                <w:rFonts w:ascii="宋体" w:hAnsi="宋体" w:cs="Times New Roman"/>
                <w:kern w:val="0"/>
                <w:szCs w:val="24"/>
              </w:rPr>
              <w:t>9</w:t>
            </w:r>
          </w:p>
        </w:tc>
        <w:tc>
          <w:tcPr>
            <w:tcW w:w="6741" w:type="dxa"/>
            <w:vAlign w:val="center"/>
          </w:tcPr>
          <w:p>
            <w:pPr>
              <w:spacing w:line="276" w:lineRule="auto"/>
              <w:jc w:val="left"/>
              <w:rPr>
                <w:rFonts w:ascii="宋体" w:hAnsi="宋体" w:cs="Times New Roman"/>
                <w:kern w:val="0"/>
                <w:szCs w:val="24"/>
              </w:rPr>
            </w:pPr>
            <w:r>
              <w:rPr>
                <w:rFonts w:ascii="宋体" w:hAnsi="宋体" w:cs="Times New Roman"/>
                <w:kern w:val="0"/>
                <w:szCs w:val="24"/>
              </w:rPr>
              <w:t>为满足用户的业务使用需求，所投产品需支持临时权限，管理员为部分用户临时在某个时间段内放通usb和pc剪切板等权限，并在到期后自动回收该权限，保证数据安全。</w:t>
            </w:r>
            <w:r>
              <w:rPr>
                <w:rFonts w:ascii="宋体" w:hAnsi="宋体" w:cs="Times New Roman"/>
                <w:b/>
                <w:bCs/>
                <w:kern w:val="0"/>
                <w:szCs w:val="24"/>
              </w:rPr>
              <w:t>（提供第三方检测报告</w:t>
            </w:r>
            <w:r>
              <w:rPr>
                <w:rFonts w:hint="eastAsia" w:ascii="宋体" w:hAnsi="宋体" w:cs="宋体"/>
                <w:b/>
                <w:bCs/>
                <w:color w:val="000000"/>
                <w:kern w:val="0"/>
                <w:szCs w:val="24"/>
              </w:rPr>
              <w:t>扫描件，加盖原厂商公章或投标专用章</w:t>
            </w:r>
            <w:r>
              <w:rPr>
                <w:rFonts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46"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Times New Roman"/>
                <w:kern w:val="0"/>
                <w:szCs w:val="24"/>
              </w:rPr>
            </w:pPr>
            <w:r>
              <w:rPr>
                <w:rFonts w:ascii="宋体" w:hAnsi="宋体" w:cs="Times New Roman"/>
                <w:kern w:val="0"/>
                <w:szCs w:val="24"/>
              </w:rPr>
              <w:t>10</w:t>
            </w:r>
          </w:p>
        </w:tc>
        <w:tc>
          <w:tcPr>
            <w:tcW w:w="6741"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Times New Roman"/>
                <w:kern w:val="0"/>
                <w:szCs w:val="24"/>
              </w:rPr>
            </w:pPr>
            <w:r>
              <w:rPr>
                <w:rFonts w:hint="eastAsia" w:ascii="宋体" w:hAnsi="宋体" w:cs="Times New Roman"/>
                <w:kern w:val="0"/>
                <w:szCs w:val="24"/>
              </w:rPr>
              <w:t>为保证云桌面产品的安全性，</w:t>
            </w:r>
            <w:r>
              <w:rPr>
                <w:rFonts w:hint="eastAsia" w:ascii="宋体" w:hAnsi="宋体" w:cs="宋体"/>
                <w:b/>
                <w:bCs/>
                <w:kern w:val="0"/>
                <w:szCs w:val="24"/>
              </w:rPr>
              <w:t>要求</w:t>
            </w:r>
            <w:r>
              <w:rPr>
                <w:rFonts w:hint="eastAsia" w:ascii="宋体" w:hAnsi="宋体" w:cs="Times New Roman"/>
                <w:b/>
                <w:bCs/>
                <w:kern w:val="0"/>
                <w:szCs w:val="24"/>
              </w:rPr>
              <w:t>所用产品供应商为</w:t>
            </w:r>
            <w:r>
              <w:rPr>
                <w:rFonts w:ascii="宋体" w:hAnsi="宋体" w:cs="Times New Roman"/>
                <w:b/>
                <w:bCs/>
                <w:kern w:val="0"/>
                <w:szCs w:val="24"/>
              </w:rPr>
              <w:t>中华人民共和国公共安全行业标准《信息安全技术桌面云系统安全技术要求》标准起草单位之一</w:t>
            </w:r>
            <w:r>
              <w:rPr>
                <w:rFonts w:hint="eastAsia" w:ascii="宋体" w:hAnsi="宋体" w:cs="Times New Roman"/>
                <w:b/>
                <w:bCs/>
                <w:kern w:val="0"/>
                <w:szCs w:val="24"/>
              </w:rPr>
              <w:t>，提供证明文件</w:t>
            </w:r>
            <w:r>
              <w:rPr>
                <w:rFonts w:hint="eastAsia" w:ascii="宋体" w:hAnsi="宋体" w:cs="宋体"/>
                <w:b/>
                <w:bCs/>
                <w:color w:val="000000"/>
                <w:kern w:val="0"/>
                <w:szCs w:val="24"/>
              </w:rPr>
              <w:t>扫描件，加盖原厂商公章或投标专用章</w:t>
            </w:r>
            <w:r>
              <w:rPr>
                <w:rFonts w:ascii="宋体" w:hAnsi="宋体" w:cs="Times New Roman"/>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注：重要参数为标√项，其余为一般参数。重要参数和一般参数不满足，则按评分办法进行扣分，不按废标处理。</w:t>
            </w:r>
          </w:p>
        </w:tc>
      </w:tr>
    </w:tbl>
    <w:p>
      <w:pPr>
        <w:rPr>
          <w:rFonts w:ascii="宋体" w:hAnsi="宋体"/>
        </w:rPr>
      </w:pPr>
    </w:p>
    <w:p>
      <w:pPr>
        <w:pStyle w:val="4"/>
      </w:pPr>
      <w:r>
        <w:rPr>
          <w:rFonts w:hint="eastAsia"/>
        </w:rPr>
        <w:t>1</w:t>
      </w:r>
      <w:r>
        <w:t>2</w:t>
      </w:r>
      <w:r>
        <w:rPr>
          <w:rFonts w:hint="eastAsia"/>
        </w:rPr>
        <w:t>-9测温检测门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参数性质</w:t>
            </w:r>
          </w:p>
        </w:tc>
        <w:tc>
          <w:tcPr>
            <w:tcW w:w="709"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序号</w:t>
            </w:r>
          </w:p>
        </w:tc>
        <w:tc>
          <w:tcPr>
            <w:tcW w:w="6883" w:type="dxa"/>
            <w:vAlign w:val="center"/>
          </w:tcPr>
          <w:p>
            <w:pPr>
              <w:spacing w:line="276" w:lineRule="auto"/>
              <w:jc w:val="center"/>
              <w:rPr>
                <w:rFonts w:ascii="宋体" w:hAnsi="宋体" w:cs="Times New Roman"/>
                <w:b/>
                <w:bCs/>
                <w:kern w:val="0"/>
                <w:szCs w:val="24"/>
              </w:rPr>
            </w:pPr>
            <w:r>
              <w:rPr>
                <w:rFonts w:hint="eastAsia" w:ascii="宋体" w:hAnsi="宋体" w:cs="Times New Roman"/>
                <w:b/>
                <w:bCs/>
                <w:kern w:val="0"/>
                <w:szCs w:val="24"/>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金属门的探测灵敏度应能从低到高方便地调节，灵敏度调节应大于等于</w:t>
            </w:r>
            <w:r>
              <w:rPr>
                <w:rFonts w:ascii="宋体" w:hAnsi="宋体" w:cs="Times New Roman"/>
                <w:kern w:val="0"/>
                <w:szCs w:val="24"/>
              </w:rPr>
              <w:t>50个级别企业提交技术文件：系统灵敏度等级0～1999共2000级，能从低到高方便地调节，也能对六个区同时调节，并至少覆盖一个检测等级。所有区位都可检测到半枚回形针和一个10Kg铁球。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设备应能存储每天通过的人数、报警次数、报警信息、人脸信息等数据，可按时间、通过方向、报警程度等查询历史信息和报警视频录像；同时支持历史信息和视频录像导出功能，而且存储数据不小于</w:t>
            </w:r>
            <w:r>
              <w:rPr>
                <w:rFonts w:ascii="宋体" w:hAnsi="宋体" w:cs="Times New Roman"/>
                <w:kern w:val="0"/>
                <w:szCs w:val="24"/>
              </w:rPr>
              <w:t>2000000条。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支持按时间、通过方式、通过人数、报警人数进行数据报表查询，支持将数据导出为</w:t>
            </w:r>
            <w:r>
              <w:rPr>
                <w:rFonts w:ascii="宋体" w:hAnsi="宋体" w:cs="Times New Roman"/>
                <w:kern w:val="0"/>
                <w:szCs w:val="24"/>
              </w:rPr>
              <w:t>bmp图片或excel文件。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4</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支持设置</w:t>
            </w:r>
            <w:r>
              <w:rPr>
                <w:rFonts w:ascii="宋体" w:hAnsi="宋体" w:cs="Times New Roman"/>
                <w:kern w:val="0"/>
                <w:szCs w:val="24"/>
              </w:rPr>
              <w:t>6-12-18区，可同时定位多个金属位置。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8"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5</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系统检测到金属，支持联动系统声光报警；支持接入热成像摄像机，在热成像相机报警时可联动系统声光报警，具有不少于</w:t>
            </w:r>
            <w:r>
              <w:rPr>
                <w:rFonts w:ascii="宋体" w:hAnsi="宋体" w:cs="Times New Roman"/>
                <w:kern w:val="0"/>
                <w:szCs w:val="24"/>
              </w:rPr>
              <w:t>250级不同音量等级设置，报警时长0-30秒可设置，同时能够联网远程报警；具有</w:t>
            </w:r>
            <w:r>
              <w:rPr>
                <w:rFonts w:hint="eastAsia" w:ascii="宋体" w:hAnsi="宋体" w:cs="Times New Roman"/>
                <w:kern w:val="0"/>
                <w:szCs w:val="24"/>
              </w:rPr>
              <w:t>不少于</w:t>
            </w:r>
            <w:r>
              <w:rPr>
                <w:rFonts w:ascii="宋体" w:hAnsi="宋体" w:cs="Times New Roman"/>
                <w:kern w:val="0"/>
                <w:szCs w:val="24"/>
              </w:rPr>
              <w:t>11种语音报警；</w:t>
            </w:r>
            <w:r>
              <w:rPr>
                <w:rFonts w:hint="eastAsia" w:ascii="宋体" w:hAnsi="宋体" w:cs="Times New Roman"/>
                <w:kern w:val="0"/>
                <w:szCs w:val="24"/>
              </w:rPr>
              <w:t>支持</w:t>
            </w:r>
            <w:r>
              <w:rPr>
                <w:rFonts w:ascii="宋体" w:hAnsi="宋体" w:cs="Times New Roman"/>
                <w:kern w:val="0"/>
                <w:szCs w:val="24"/>
              </w:rPr>
              <w:t>导入100条WAV格式语音报警。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6</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配有</w:t>
            </w:r>
            <w:r>
              <w:rPr>
                <w:rFonts w:ascii="宋体" w:hAnsi="宋体" w:cs="Times New Roman"/>
                <w:kern w:val="0"/>
                <w:szCs w:val="24"/>
              </w:rPr>
              <w:t>2个</w:t>
            </w:r>
            <w:r>
              <w:rPr>
                <w:rFonts w:hint="eastAsia" w:ascii="宋体" w:hAnsi="宋体" w:cs="Times New Roman"/>
                <w:kern w:val="0"/>
                <w:szCs w:val="24"/>
              </w:rPr>
              <w:t>不少于9</w:t>
            </w:r>
            <w:r>
              <w:rPr>
                <w:rFonts w:ascii="宋体" w:hAnsi="宋体" w:cs="Times New Roman"/>
                <w:kern w:val="0"/>
                <w:szCs w:val="24"/>
              </w:rPr>
              <w:t>寸LED显示屏，</w:t>
            </w:r>
            <w:r>
              <w:rPr>
                <w:rFonts w:hint="eastAsia" w:ascii="宋体" w:hAnsi="宋体" w:cs="Times New Roman"/>
                <w:kern w:val="0"/>
                <w:szCs w:val="24"/>
              </w:rPr>
              <w:t>支持</w:t>
            </w:r>
            <w:r>
              <w:rPr>
                <w:rFonts w:ascii="宋体" w:hAnsi="宋体" w:cs="Times New Roman"/>
                <w:kern w:val="0"/>
                <w:szCs w:val="24"/>
              </w:rPr>
              <w:t>在LED液晶屏显示通过人数、报警人数、体温及当前日期、系统状态、报警程度、正常体温值、异常体温值（红色字体）、抓拍人脸图、人脸底库对比图等信息。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3"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7</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支持双向计数统计功能，可记录受检人数和报警人数，支持</w:t>
            </w:r>
            <w:r>
              <w:rPr>
                <w:rFonts w:ascii="宋体" w:hAnsi="宋体" w:cs="Times New Roman"/>
                <w:kern w:val="0"/>
                <w:szCs w:val="24"/>
              </w:rPr>
              <w:t xml:space="preserve">3种统计方法；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8</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支持对带或不带口罩的受检人脸进行检测，对不带口罩的人脸可联动系统声光报警，具有不少于</w:t>
            </w:r>
            <w:r>
              <w:rPr>
                <w:rFonts w:ascii="宋体" w:hAnsi="宋体" w:cs="Times New Roman"/>
                <w:kern w:val="0"/>
                <w:szCs w:val="24"/>
              </w:rPr>
              <w:t>8种报警音频，同时能够联网远程报警。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9</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支持不少于</w:t>
            </w:r>
            <w:r>
              <w:rPr>
                <w:rFonts w:ascii="宋体" w:hAnsi="宋体" w:cs="Times New Roman"/>
                <w:kern w:val="0"/>
                <w:szCs w:val="24"/>
              </w:rPr>
              <w:t>8路IPC接入，总码流</w:t>
            </w:r>
            <w:r>
              <w:rPr>
                <w:rFonts w:hint="eastAsia" w:ascii="宋体" w:hAnsi="宋体" w:cs="Times New Roman"/>
                <w:kern w:val="0"/>
                <w:szCs w:val="24"/>
              </w:rPr>
              <w:t>不低于</w:t>
            </w:r>
            <w:r>
              <w:rPr>
                <w:rFonts w:ascii="宋体" w:hAnsi="宋体" w:cs="Times New Roman"/>
                <w:kern w:val="0"/>
                <w:szCs w:val="24"/>
              </w:rPr>
              <w:t>190Mbps；存储码流</w:t>
            </w:r>
            <w:r>
              <w:rPr>
                <w:rFonts w:hint="eastAsia" w:ascii="宋体" w:hAnsi="宋体" w:cs="Times New Roman"/>
                <w:kern w:val="0"/>
                <w:szCs w:val="24"/>
              </w:rPr>
              <w:t>不低于</w:t>
            </w:r>
            <w:r>
              <w:rPr>
                <w:rFonts w:ascii="宋体" w:hAnsi="宋体" w:cs="Times New Roman"/>
                <w:kern w:val="0"/>
                <w:szCs w:val="24"/>
              </w:rPr>
              <w:t>200Mbps；转发码流</w:t>
            </w:r>
            <w:r>
              <w:rPr>
                <w:rFonts w:hint="eastAsia" w:ascii="宋体" w:hAnsi="宋体" w:cs="Times New Roman"/>
                <w:kern w:val="0"/>
                <w:szCs w:val="24"/>
              </w:rPr>
              <w:t>不低于</w:t>
            </w:r>
            <w:r>
              <w:rPr>
                <w:rFonts w:ascii="宋体" w:hAnsi="宋体" w:cs="Times New Roman"/>
                <w:kern w:val="0"/>
                <w:szCs w:val="24"/>
              </w:rPr>
              <w:t>100Mbps；回放码流</w:t>
            </w:r>
            <w:r>
              <w:rPr>
                <w:rFonts w:hint="eastAsia" w:ascii="宋体" w:hAnsi="宋体" w:cs="Times New Roman"/>
                <w:kern w:val="0"/>
                <w:szCs w:val="24"/>
              </w:rPr>
              <w:t>不低于</w:t>
            </w:r>
            <w:r>
              <w:rPr>
                <w:rFonts w:ascii="宋体" w:hAnsi="宋体" w:cs="Times New Roman"/>
                <w:kern w:val="0"/>
                <w:szCs w:val="24"/>
              </w:rPr>
              <w:t>64Mbps。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10</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支持对视频画面中的人员进行测温，测温范围为</w:t>
            </w:r>
            <w:r>
              <w:rPr>
                <w:rFonts w:ascii="宋体" w:hAnsi="宋体" w:cs="Times New Roman"/>
                <w:kern w:val="0"/>
                <w:szCs w:val="24"/>
              </w:rPr>
              <w:t>10-48℃；测温示值误差的绝对值≤0.5℃。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11</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金属门探测性能不受地面</w:t>
            </w:r>
            <w:r>
              <w:rPr>
                <w:rFonts w:ascii="宋体" w:hAnsi="宋体" w:cs="Times New Roman"/>
                <w:kern w:val="0"/>
                <w:szCs w:val="24"/>
              </w:rPr>
              <w:t>0.1m以下的金属结构的影响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12</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支持可见光人脸检测</w:t>
            </w:r>
            <w:r>
              <w:rPr>
                <w:rFonts w:ascii="宋体" w:hAnsi="宋体" w:cs="Times New Roman"/>
                <w:kern w:val="0"/>
                <w:szCs w:val="24"/>
              </w:rPr>
              <w:t>+热成像测温联动功能，开启人脸测温功能后，画面中的人脸将有温度显示，同时人脸抓图上也有温度显示，当人脸温度超过设定阈值时，温度显示将变成红色；可对监控画面中</w:t>
            </w:r>
            <w:r>
              <w:rPr>
                <w:rFonts w:hint="eastAsia" w:ascii="宋体" w:hAnsi="宋体" w:cs="Times New Roman"/>
                <w:kern w:val="0"/>
                <w:szCs w:val="24"/>
              </w:rPr>
              <w:t>不少于3</w:t>
            </w:r>
            <w:r>
              <w:rPr>
                <w:rFonts w:ascii="宋体" w:hAnsi="宋体" w:cs="Times New Roman"/>
                <w:kern w:val="0"/>
                <w:szCs w:val="24"/>
              </w:rPr>
              <w:t>0个人脸目标进行检测、测温并叠加测温信息显示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4" w:type="dxa"/>
            <w:vAlign w:val="center"/>
          </w:tcPr>
          <w:p>
            <w:pPr>
              <w:spacing w:line="276" w:lineRule="auto"/>
              <w:jc w:val="center"/>
              <w:rPr>
                <w:rFonts w:ascii="宋体" w:hAnsi="宋体" w:cs="Times New Roman"/>
                <w:kern w:val="0"/>
                <w:szCs w:val="24"/>
              </w:rPr>
            </w:pPr>
          </w:p>
        </w:tc>
        <w:tc>
          <w:tcPr>
            <w:tcW w:w="709" w:type="dxa"/>
            <w:vAlign w:val="center"/>
          </w:tcPr>
          <w:p>
            <w:pPr>
              <w:spacing w:line="276" w:lineRule="auto"/>
              <w:jc w:val="center"/>
              <w:rPr>
                <w:rFonts w:ascii="宋体" w:hAnsi="宋体" w:cs="Times New Roman"/>
                <w:kern w:val="0"/>
                <w:szCs w:val="24"/>
              </w:rPr>
            </w:pPr>
            <w:r>
              <w:rPr>
                <w:rFonts w:hint="eastAsia" w:ascii="宋体" w:hAnsi="宋体" w:cs="Times New Roman"/>
                <w:kern w:val="0"/>
                <w:szCs w:val="24"/>
              </w:rPr>
              <w:t>13</w:t>
            </w:r>
          </w:p>
        </w:tc>
        <w:tc>
          <w:tcPr>
            <w:tcW w:w="6883" w:type="dxa"/>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支持通过内置的扬声器、补光灯报警装置提示报警事件的触发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4"/>
              </w:rPr>
            </w:pPr>
            <w:r>
              <w:rPr>
                <w:rFonts w:hint="eastAsia" w:ascii="宋体" w:hAnsi="宋体" w:cs="Times New Roman"/>
                <w:kern w:val="0"/>
                <w:szCs w:val="24"/>
              </w:rPr>
              <w:t>注：重要参数为标√项，其余为一般参数。重要参数和一般参数不满足，则按评分办法进行扣分，不按废标处理。</w:t>
            </w:r>
          </w:p>
        </w:tc>
      </w:tr>
    </w:tbl>
    <w:p>
      <w:pPr>
        <w:rPr>
          <w:rFonts w:ascii="宋体" w:hAnsi="宋体"/>
        </w:rPr>
      </w:pPr>
    </w:p>
    <w:p>
      <w:pPr>
        <w:rPr>
          <w:rFonts w:ascii="宋体" w:hAnsi="宋体"/>
        </w:rPr>
      </w:pPr>
    </w:p>
    <w:p>
      <w:pPr>
        <w:pStyle w:val="4"/>
      </w:pPr>
      <w:r>
        <w:rPr>
          <w:rFonts w:hint="eastAsia"/>
        </w:rPr>
        <w:t>1</w:t>
      </w:r>
      <w:r>
        <w:t>2</w:t>
      </w:r>
      <w:r>
        <w:rPr>
          <w:rFonts w:hint="eastAsia"/>
        </w:rPr>
        <w:t>-10</w:t>
      </w:r>
      <w:r>
        <w:t xml:space="preserve"> </w:t>
      </w:r>
      <w:r>
        <w:rPr>
          <w:rFonts w:hint="eastAsia"/>
        </w:rPr>
        <w:t>室内安防监控</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6883"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w:t>
            </w:r>
            <w:r>
              <w:rPr>
                <w:rFonts w:ascii="宋体" w:hAnsi="宋体" w:cs="Times New Roman"/>
                <w:kern w:val="0"/>
                <w:szCs w:val="20"/>
              </w:rPr>
              <w:t>靶面尺寸为1/1.8，内置GPU芯片，</w:t>
            </w:r>
            <w:r>
              <w:rPr>
                <w:rFonts w:hint="eastAsia" w:ascii="宋体" w:hAnsi="宋体" w:cs="Times New Roman"/>
                <w:kern w:val="0"/>
                <w:szCs w:val="20"/>
              </w:rPr>
              <w:t>支持</w:t>
            </w:r>
            <w:r>
              <w:rPr>
                <w:rFonts w:ascii="宋体" w:hAnsi="宋体" w:cs="Times New Roman"/>
                <w:kern w:val="0"/>
                <w:szCs w:val="20"/>
              </w:rPr>
              <w:t>DC12V电源适配器/POE供电。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设备内置不少于</w:t>
            </w:r>
            <w:r>
              <w:rPr>
                <w:rFonts w:ascii="宋体" w:hAnsi="宋体" w:cs="Times New Roman"/>
                <w:kern w:val="0"/>
                <w:szCs w:val="20"/>
              </w:rPr>
              <w:t>4颗混合补光灯，每颗灯由红外灯、白光灯组成，在开启混合补光灯时，可输出彩色视频图像。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设备图像分辨率不低于</w:t>
            </w:r>
            <w:r>
              <w:rPr>
                <w:rFonts w:ascii="宋体" w:hAnsi="宋体" w:cs="Times New Roman"/>
                <w:kern w:val="0"/>
                <w:szCs w:val="20"/>
              </w:rPr>
              <w:t>2560×1440。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设备支持</w:t>
            </w:r>
            <w:r>
              <w:rPr>
                <w:rFonts w:ascii="宋体" w:hAnsi="宋体" w:cs="Times New Roman"/>
                <w:kern w:val="0"/>
                <w:szCs w:val="20"/>
              </w:rPr>
              <w:t>在视频图像上叠加通道名</w:t>
            </w:r>
            <w:r>
              <w:rPr>
                <w:rFonts w:hint="eastAsia" w:ascii="宋体" w:hAnsi="宋体" w:cs="Times New Roman"/>
                <w:kern w:val="0"/>
                <w:szCs w:val="20"/>
              </w:rPr>
              <w:t>称、时间、倍数显示、人数统计进入和离开。</w:t>
            </w:r>
          </w:p>
          <w:p>
            <w:pPr>
              <w:spacing w:line="276" w:lineRule="auto"/>
              <w:jc w:val="left"/>
              <w:rPr>
                <w:rFonts w:ascii="宋体" w:hAnsi="宋体" w:cs="Times New Roman"/>
                <w:kern w:val="0"/>
                <w:szCs w:val="20"/>
              </w:rPr>
            </w:pPr>
            <w:r>
              <w:rPr>
                <w:rFonts w:hint="eastAsia" w:ascii="宋体" w:hAnsi="宋体" w:cs="Times New Roman"/>
                <w:kern w:val="0"/>
                <w:szCs w:val="20"/>
              </w:rPr>
              <w:t>温度显示和地理位置信息，具有不少于4</w:t>
            </w:r>
            <w:r>
              <w:rPr>
                <w:rFonts w:ascii="宋体" w:hAnsi="宋体" w:cs="Times New Roman"/>
                <w:kern w:val="0"/>
                <w:szCs w:val="20"/>
              </w:rPr>
              <w:t>0行字符</w:t>
            </w:r>
            <w:r>
              <w:rPr>
                <w:rFonts w:hint="eastAsia" w:ascii="宋体" w:hAnsi="宋体" w:cs="Times New Roman"/>
                <w:kern w:val="0"/>
                <w:szCs w:val="20"/>
              </w:rPr>
              <w:t>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设备在</w:t>
            </w:r>
            <w:r>
              <w:rPr>
                <w:rFonts w:ascii="宋体" w:hAnsi="宋体" w:cs="Times New Roman"/>
                <w:kern w:val="0"/>
                <w:szCs w:val="20"/>
              </w:rPr>
              <w:t>H.264或H.265编码方式时，开启smart编</w:t>
            </w:r>
            <w:r>
              <w:rPr>
                <w:rFonts w:hint="eastAsia" w:ascii="宋体" w:hAnsi="宋体" w:cs="Times New Roman"/>
                <w:kern w:val="0"/>
                <w:szCs w:val="20"/>
              </w:rPr>
              <w:t>码功能和不开启</w:t>
            </w:r>
            <w:r>
              <w:rPr>
                <w:rFonts w:ascii="宋体" w:hAnsi="宋体" w:cs="Times New Roman"/>
                <w:kern w:val="0"/>
                <w:szCs w:val="20"/>
              </w:rPr>
              <w:t>smart编码相比，码率节约4/5。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设备支持</w:t>
            </w:r>
            <w:r>
              <w:rPr>
                <w:rFonts w:ascii="宋体" w:hAnsi="宋体" w:cs="Times New Roman"/>
                <w:kern w:val="0"/>
                <w:szCs w:val="20"/>
              </w:rPr>
              <w:t>可伸缩编码(SVC)设</w:t>
            </w:r>
            <w:r>
              <w:rPr>
                <w:rFonts w:hint="eastAsia" w:ascii="宋体" w:hAnsi="宋体" w:cs="Times New Roman"/>
                <w:kern w:val="0"/>
                <w:szCs w:val="20"/>
              </w:rPr>
              <w:t>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7</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设备支持</w:t>
            </w:r>
            <w:r>
              <w:rPr>
                <w:rFonts w:ascii="宋体" w:hAnsi="宋体" w:cs="Times New Roman"/>
                <w:kern w:val="0"/>
                <w:szCs w:val="20"/>
              </w:rPr>
              <w:t>图像诊断雪花、偏</w:t>
            </w:r>
            <w:r>
              <w:rPr>
                <w:rFonts w:hint="eastAsia" w:ascii="宋体" w:hAnsi="宋体" w:cs="Times New Roman"/>
                <w:kern w:val="0"/>
                <w:szCs w:val="20"/>
              </w:rPr>
              <w:t>色、画面冻结、增益失衡、摄像机抖动条纹噪声设置选项。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8</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夜晚可识别不低于</w:t>
            </w:r>
            <w:r>
              <w:rPr>
                <w:rFonts w:ascii="宋体" w:hAnsi="宋体" w:cs="Times New Roman"/>
                <w:kern w:val="0"/>
                <w:szCs w:val="20"/>
              </w:rPr>
              <w:t>200m处的人体轮廓。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9</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设备具有四轴电机（水平、垂直转动电机、镜头变倍电机和转动调节电机），可在设备倾斜的情况下，自动转动调节校正画面，使画面保持正常状态</w:t>
            </w:r>
            <w:r>
              <w:rPr>
                <w:rFonts w:ascii="宋体" w:hAnsi="宋体" w:cs="Times New Roman"/>
                <w:kern w:val="0"/>
                <w:szCs w:val="20"/>
              </w:rPr>
              <w:t>;可通过远程控制调整设备水平和垂直位置，实现水平360°全景监控。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10</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设备可将视频图像存储至</w:t>
            </w:r>
            <w:r>
              <w:rPr>
                <w:rFonts w:ascii="宋体" w:hAnsi="宋体" w:cs="Times New Roman"/>
                <w:kern w:val="0"/>
                <w:szCs w:val="20"/>
              </w:rPr>
              <w:t>SD卡或网络服务</w:t>
            </w:r>
            <w:r>
              <w:rPr>
                <w:rFonts w:hint="eastAsia" w:ascii="宋体" w:hAnsi="宋体" w:cs="Times New Roman"/>
                <w:kern w:val="0"/>
                <w:szCs w:val="20"/>
              </w:rPr>
              <w:t>器，支持</w:t>
            </w:r>
            <w:r>
              <w:rPr>
                <w:rFonts w:ascii="宋体" w:hAnsi="宋体" w:cs="Times New Roman"/>
                <w:kern w:val="0"/>
                <w:szCs w:val="20"/>
              </w:rPr>
              <w:t>SD卡热插拔，支持</w:t>
            </w:r>
            <w:r>
              <w:rPr>
                <w:rFonts w:hint="eastAsia" w:ascii="宋体" w:hAnsi="宋体" w:cs="Times New Roman"/>
                <w:kern w:val="0"/>
                <w:szCs w:val="20"/>
              </w:rPr>
              <w:t>不低于</w:t>
            </w:r>
            <w:r>
              <w:rPr>
                <w:rFonts w:ascii="宋体" w:hAnsi="宋体" w:cs="Times New Roman"/>
                <w:kern w:val="0"/>
                <w:szCs w:val="20"/>
              </w:rPr>
              <w:t>512GB SD</w:t>
            </w:r>
            <w:r>
              <w:rPr>
                <w:rFonts w:hint="eastAsia" w:ascii="宋体" w:hAnsi="宋体" w:cs="Times New Roman"/>
                <w:kern w:val="0"/>
                <w:szCs w:val="20"/>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11</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支持不低于1</w:t>
            </w:r>
            <w:r>
              <w:rPr>
                <w:rFonts w:ascii="宋体" w:hAnsi="宋体" w:cs="Times New Roman"/>
                <w:kern w:val="0"/>
                <w:szCs w:val="20"/>
              </w:rPr>
              <w:t>6</w:t>
            </w:r>
            <w:r>
              <w:rPr>
                <w:rFonts w:hint="eastAsia" w:ascii="宋体" w:hAnsi="宋体" w:cs="Times New Roman"/>
                <w:kern w:val="0"/>
                <w:szCs w:val="20"/>
              </w:rPr>
              <w:t>倍数字变倍。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12</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支持不少于人脸检测、通用行为分析、人数统计、视频结构化四种智能方案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13</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支持检测到监控画面有异常现象时，可触发报警并联动邮件、录像、云台、音频、抓图等。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14</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水平旋转范围角度不小于</w:t>
            </w:r>
            <w:r>
              <w:rPr>
                <w:rFonts w:ascii="宋体" w:hAnsi="宋体" w:cs="Times New Roman"/>
                <w:kern w:val="0"/>
                <w:szCs w:val="20"/>
              </w:rPr>
              <w:t>0~350°;垂直旋转范围角度</w:t>
            </w:r>
            <w:r>
              <w:rPr>
                <w:rFonts w:hint="eastAsia" w:ascii="宋体" w:hAnsi="宋体" w:cs="Times New Roman"/>
                <w:kern w:val="0"/>
                <w:szCs w:val="20"/>
              </w:rPr>
              <w:t>不小于</w:t>
            </w:r>
            <w:r>
              <w:rPr>
                <w:rFonts w:ascii="宋体" w:hAnsi="宋体" w:cs="Times New Roman"/>
                <w:kern w:val="0"/>
                <w:szCs w:val="20"/>
              </w:rPr>
              <w:t>-15°~35°。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15</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设备支持根据目标人员位置自动调整焦距，确保在监控画面内目标人员的人脸画面全程清晰。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16</w:t>
            </w:r>
          </w:p>
        </w:tc>
        <w:tc>
          <w:tcPr>
            <w:tcW w:w="688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设备外壳防护等级不低于</w:t>
            </w:r>
            <w:r>
              <w:rPr>
                <w:rFonts w:ascii="宋体" w:hAnsi="宋体" w:cs="Times New Roman"/>
                <w:kern w:val="0"/>
                <w:szCs w:val="20"/>
              </w:rPr>
              <w:t>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96" w:type="dxa"/>
            <w:gridSpan w:val="3"/>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
      <w:pPr>
        <w:pStyle w:val="4"/>
      </w:pPr>
      <w:r>
        <w:t>12</w:t>
      </w:r>
      <w:r>
        <w:rPr>
          <w:rFonts w:hint="eastAsia"/>
        </w:rPr>
        <w:t>-1</w:t>
      </w:r>
      <w:r>
        <w:t>1</w:t>
      </w:r>
      <w:r>
        <w:rPr>
          <w:rFonts w:hint="eastAsia"/>
        </w:rPr>
        <w:t xml:space="preserve"> </w:t>
      </w:r>
      <w:r>
        <w:t xml:space="preserve"> </w:t>
      </w:r>
      <w:r>
        <w:rPr>
          <w:rFonts w:hint="eastAsia"/>
        </w:rPr>
        <w:t>网络服务</w:t>
      </w:r>
    </w:p>
    <w:tbl>
      <w:tblPr>
        <w:tblStyle w:val="17"/>
        <w:tblW w:w="5000" w:type="pct"/>
        <w:tblInd w:w="0" w:type="dxa"/>
        <w:tblLayout w:type="autofit"/>
        <w:tblCellMar>
          <w:top w:w="0" w:type="dxa"/>
          <w:left w:w="108" w:type="dxa"/>
          <w:bottom w:w="0" w:type="dxa"/>
          <w:right w:w="108" w:type="dxa"/>
        </w:tblCellMar>
      </w:tblPr>
      <w:tblGrid>
        <w:gridCol w:w="867"/>
        <w:gridCol w:w="869"/>
        <w:gridCol w:w="1007"/>
        <w:gridCol w:w="1623"/>
        <w:gridCol w:w="1127"/>
        <w:gridCol w:w="677"/>
        <w:gridCol w:w="876"/>
        <w:gridCol w:w="1476"/>
      </w:tblGrid>
      <w:tr>
        <w:tblPrEx>
          <w:tblCellMar>
            <w:top w:w="0" w:type="dxa"/>
            <w:left w:w="108" w:type="dxa"/>
            <w:bottom w:w="0" w:type="dxa"/>
            <w:right w:w="108" w:type="dxa"/>
          </w:tblCellMar>
        </w:tblPrEx>
        <w:trPr>
          <w:trHeight w:val="624" w:hRule="atLeast"/>
        </w:trPr>
        <w:tc>
          <w:tcPr>
            <w:tcW w:w="50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参数性质</w:t>
            </w:r>
          </w:p>
        </w:tc>
        <w:tc>
          <w:tcPr>
            <w:tcW w:w="510" w:type="pct"/>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具体技术(参数要求)</w:t>
            </w:r>
          </w:p>
        </w:tc>
      </w:tr>
      <w:tr>
        <w:tblPrEx>
          <w:tblCellMar>
            <w:top w:w="0" w:type="dxa"/>
            <w:left w:w="108" w:type="dxa"/>
            <w:bottom w:w="0" w:type="dxa"/>
            <w:right w:w="108" w:type="dxa"/>
          </w:tblCellMar>
        </w:tblPrEx>
        <w:trPr>
          <w:trHeight w:val="624" w:hRule="atLeast"/>
        </w:trPr>
        <w:tc>
          <w:tcPr>
            <w:tcW w:w="50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w:t>
            </w:r>
          </w:p>
        </w:tc>
        <w:tc>
          <w:tcPr>
            <w:tcW w:w="51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共计</w:t>
            </w:r>
            <w:r>
              <w:rPr>
                <w:rFonts w:ascii="宋体" w:hAnsi="宋体" w:cs="宋体"/>
                <w:color w:val="000000"/>
                <w:kern w:val="0"/>
                <w:szCs w:val="24"/>
              </w:rPr>
              <w:t>500</w:t>
            </w:r>
            <w:r>
              <w:rPr>
                <w:rFonts w:hint="eastAsia" w:ascii="宋体" w:hAnsi="宋体" w:cs="宋体"/>
                <w:color w:val="000000"/>
                <w:kern w:val="0"/>
                <w:szCs w:val="24"/>
              </w:rPr>
              <w:t>M互联网接入服务</w:t>
            </w:r>
            <w:r>
              <w:rPr>
                <w:rFonts w:ascii="宋体" w:hAnsi="宋体" w:cs="宋体"/>
                <w:color w:val="000000"/>
                <w:kern w:val="0"/>
                <w:szCs w:val="24"/>
              </w:rPr>
              <w:t>1</w:t>
            </w:r>
            <w:r>
              <w:rPr>
                <w:rFonts w:hint="eastAsia" w:ascii="宋体" w:hAnsi="宋体" w:cs="宋体"/>
                <w:color w:val="000000"/>
                <w:kern w:val="0"/>
                <w:szCs w:val="24"/>
              </w:rPr>
              <w:t>条。详见下表：</w:t>
            </w:r>
          </w:p>
        </w:tc>
      </w:tr>
      <w:tr>
        <w:tblPrEx>
          <w:tblCellMar>
            <w:top w:w="0" w:type="dxa"/>
            <w:left w:w="108" w:type="dxa"/>
            <w:bottom w:w="0" w:type="dxa"/>
            <w:right w:w="108" w:type="dxa"/>
          </w:tblCellMar>
        </w:tblPrEx>
        <w:trPr>
          <w:trHeight w:val="396"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91"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952"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点位名称</w:t>
            </w:r>
          </w:p>
        </w:tc>
        <w:tc>
          <w:tcPr>
            <w:tcW w:w="66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类型</w:t>
            </w:r>
          </w:p>
        </w:tc>
        <w:tc>
          <w:tcPr>
            <w:tcW w:w="397"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51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带宽</w:t>
            </w:r>
          </w:p>
        </w:tc>
        <w:tc>
          <w:tcPr>
            <w:tcW w:w="86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CellMar>
            <w:top w:w="0" w:type="dxa"/>
            <w:left w:w="108" w:type="dxa"/>
            <w:bottom w:w="0" w:type="dxa"/>
            <w:right w:w="108" w:type="dxa"/>
          </w:tblCellMar>
        </w:tblPrEx>
        <w:trPr>
          <w:trHeight w:val="576"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59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952"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阿尔山服务中心</w:t>
            </w:r>
          </w:p>
        </w:tc>
        <w:tc>
          <w:tcPr>
            <w:tcW w:w="661"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互联网</w:t>
            </w:r>
          </w:p>
        </w:tc>
        <w:tc>
          <w:tcPr>
            <w:tcW w:w="397"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1</w:t>
            </w:r>
          </w:p>
        </w:tc>
        <w:tc>
          <w:tcPr>
            <w:tcW w:w="514"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500M</w:t>
            </w:r>
          </w:p>
        </w:tc>
        <w:tc>
          <w:tcPr>
            <w:tcW w:w="865" w:type="pct"/>
            <w:tcBorders>
              <w:top w:val="nil"/>
              <w:left w:val="nil"/>
              <w:bottom w:val="single" w:color="auto" w:sz="4" w:space="0"/>
              <w:right w:val="single" w:color="auto" w:sz="4" w:space="0"/>
            </w:tcBorders>
            <w:shd w:val="clear" w:color="000000" w:fill="FFFFFF"/>
            <w:noWrap/>
            <w:vAlign w:val="center"/>
          </w:tcPr>
          <w:p>
            <w:pPr>
              <w:widowControl/>
              <w:adjustRightInd/>
              <w:snapToGrid/>
              <w:spacing w:line="240" w:lineRule="auto"/>
              <w:jc w:val="center"/>
              <w:rPr>
                <w:rFonts w:ascii="宋体" w:hAnsi="宋体" w:cs="宋体"/>
                <w:color w:val="000000"/>
                <w:kern w:val="0"/>
                <w:sz w:val="22"/>
              </w:rPr>
            </w:pPr>
            <w:r>
              <w:rPr>
                <w:rFonts w:hint="eastAsia" w:ascii="宋体" w:hAnsi="宋体" w:cs="宋体"/>
                <w:color w:val="000000"/>
                <w:kern w:val="0"/>
                <w:sz w:val="22"/>
              </w:rPr>
              <w:t>指挥中心</w:t>
            </w:r>
          </w:p>
        </w:tc>
      </w:tr>
      <w:tr>
        <w:tblPrEx>
          <w:tblCellMar>
            <w:top w:w="0" w:type="dxa"/>
            <w:left w:w="108" w:type="dxa"/>
            <w:bottom w:w="0" w:type="dxa"/>
            <w:right w:w="108" w:type="dxa"/>
          </w:tblCellMar>
        </w:tblPrEx>
        <w:trPr>
          <w:trHeight w:val="771"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2</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供应商提供的线路服务标准应参照原信息产业部颁布的《通信行业服务质量标准》施行。</w:t>
            </w:r>
          </w:p>
        </w:tc>
      </w:tr>
      <w:tr>
        <w:tblPrEx>
          <w:tblCellMar>
            <w:top w:w="0" w:type="dxa"/>
            <w:left w:w="108" w:type="dxa"/>
            <w:bottom w:w="0" w:type="dxa"/>
            <w:right w:w="108" w:type="dxa"/>
          </w:tblCellMar>
        </w:tblPrEx>
        <w:trPr>
          <w:trHeight w:val="1248"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3</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供应商须提供服务期内7*24小时线路运维保障服务，并制定针对本项目的线路服务方案。方案包括但不限于定期巡检、主动监测、故障修复、更换设备、线路迁移、特殊保障等内容。</w:t>
            </w:r>
          </w:p>
        </w:tc>
      </w:tr>
      <w:tr>
        <w:tblPrEx>
          <w:tblCellMar>
            <w:top w:w="0" w:type="dxa"/>
            <w:left w:w="108" w:type="dxa"/>
            <w:bottom w:w="0" w:type="dxa"/>
            <w:right w:w="108" w:type="dxa"/>
          </w:tblCellMar>
        </w:tblPrEx>
        <w:trPr>
          <w:trHeight w:val="1248"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4</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提供满足线路带宽要求的传输设备, 传输设备满足国产化需求，做到自主可控，并实现与采购人的网络设备有效对接，相关对接辅材如光纤、网线等由供应商提供。</w:t>
            </w:r>
          </w:p>
        </w:tc>
      </w:tr>
      <w:tr>
        <w:tblPrEx>
          <w:tblCellMar>
            <w:top w:w="0" w:type="dxa"/>
            <w:left w:w="108" w:type="dxa"/>
            <w:bottom w:w="0" w:type="dxa"/>
            <w:right w:w="108" w:type="dxa"/>
          </w:tblCellMar>
        </w:tblPrEx>
        <w:trPr>
          <w:trHeight w:val="1248"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5</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采购人可根据需求变更线路接入单位或地点，供应商必须承诺：资源核查3个工作日内完成，接入单位或地点有资源的情况下3个工作日内完成，无资源的情况下7个工作日内完成。</w:t>
            </w:r>
          </w:p>
        </w:tc>
      </w:tr>
      <w:tr>
        <w:tblPrEx>
          <w:tblCellMar>
            <w:top w:w="0" w:type="dxa"/>
            <w:left w:w="108" w:type="dxa"/>
            <w:bottom w:w="0" w:type="dxa"/>
            <w:right w:w="108" w:type="dxa"/>
          </w:tblCellMar>
        </w:tblPrEx>
        <w:trPr>
          <w:trHeight w:val="312" w:hRule="atLeast"/>
        </w:trPr>
        <w:tc>
          <w:tcPr>
            <w:tcW w:w="50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6</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b/>
                <w:bCs/>
                <w:color w:val="000000"/>
                <w:kern w:val="0"/>
                <w:szCs w:val="24"/>
              </w:rPr>
            </w:pPr>
            <w:r>
              <w:rPr>
                <w:rFonts w:hint="eastAsia" w:ascii="宋体" w:hAnsi="宋体" w:cs="宋体"/>
                <w:b/>
                <w:bCs/>
                <w:color w:val="000000"/>
                <w:kern w:val="0"/>
                <w:szCs w:val="24"/>
              </w:rPr>
              <w:t>1</w:t>
            </w:r>
            <w:r>
              <w:rPr>
                <w:rFonts w:hint="eastAsia" w:ascii="宋体" w:hAnsi="宋体" w:cs="宋体"/>
                <w:color w:val="000000"/>
                <w:kern w:val="0"/>
                <w:szCs w:val="24"/>
              </w:rPr>
              <w:t>.线路技术指标</w:t>
            </w:r>
          </w:p>
        </w:tc>
      </w:tr>
      <w:tr>
        <w:tblPrEx>
          <w:tblCellMar>
            <w:top w:w="0" w:type="dxa"/>
            <w:left w:w="108" w:type="dxa"/>
            <w:bottom w:w="0" w:type="dxa"/>
            <w:right w:w="108" w:type="dxa"/>
          </w:tblCellMar>
        </w:tblPrEx>
        <w:trPr>
          <w:trHeight w:val="624"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（1）</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本地链路全年可用率达到99.99%，长途链路全年可用率达到99.9%；</w:t>
            </w:r>
          </w:p>
        </w:tc>
      </w:tr>
      <w:tr>
        <w:tblPrEx>
          <w:tblCellMar>
            <w:top w:w="0" w:type="dxa"/>
            <w:left w:w="108" w:type="dxa"/>
            <w:bottom w:w="0" w:type="dxa"/>
            <w:right w:w="108" w:type="dxa"/>
          </w:tblCellMar>
        </w:tblPrEx>
        <w:trPr>
          <w:trHeight w:val="312"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（2）</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本地链路延时≤10毫秒；</w:t>
            </w:r>
          </w:p>
        </w:tc>
      </w:tr>
      <w:tr>
        <w:tblPrEx>
          <w:tblCellMar>
            <w:top w:w="0" w:type="dxa"/>
            <w:left w:w="108" w:type="dxa"/>
            <w:bottom w:w="0" w:type="dxa"/>
            <w:right w:w="108" w:type="dxa"/>
          </w:tblCellMar>
        </w:tblPrEx>
        <w:trPr>
          <w:trHeight w:val="312"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（3）</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长途链路每百公里的单向延时增加≤1毫秒；</w:t>
            </w:r>
          </w:p>
        </w:tc>
      </w:tr>
      <w:tr>
        <w:tblPrEx>
          <w:tblCellMar>
            <w:top w:w="0" w:type="dxa"/>
            <w:left w:w="108" w:type="dxa"/>
            <w:bottom w:w="0" w:type="dxa"/>
            <w:right w:w="108" w:type="dxa"/>
          </w:tblCellMar>
        </w:tblPrEx>
        <w:trPr>
          <w:trHeight w:val="312"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（4）</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线路通路包丢失率平均值≤0.1%；</w:t>
            </w:r>
          </w:p>
        </w:tc>
      </w:tr>
      <w:tr>
        <w:tblPrEx>
          <w:tblCellMar>
            <w:top w:w="0" w:type="dxa"/>
            <w:left w:w="108" w:type="dxa"/>
            <w:bottom w:w="0" w:type="dxa"/>
            <w:right w:w="108" w:type="dxa"/>
          </w:tblCellMar>
        </w:tblPrEx>
        <w:trPr>
          <w:trHeight w:val="312"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（5）</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线路吞吐量：100%（无丢帧）；</w:t>
            </w:r>
          </w:p>
        </w:tc>
      </w:tr>
      <w:tr>
        <w:tblPrEx>
          <w:tblCellMar>
            <w:top w:w="0" w:type="dxa"/>
            <w:left w:w="108" w:type="dxa"/>
            <w:bottom w:w="0" w:type="dxa"/>
            <w:right w:w="108" w:type="dxa"/>
          </w:tblCellMar>
        </w:tblPrEx>
        <w:trPr>
          <w:trHeight w:val="624"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（6）</w:t>
            </w:r>
            <w:r>
              <w:rPr>
                <w:rFonts w:ascii="Times New Roman" w:hAnsi="Times New Roman" w:cs="Times New Roman"/>
                <w:color w:val="666666"/>
                <w:kern w:val="0"/>
                <w:sz w:val="14"/>
                <w:szCs w:val="14"/>
              </w:rPr>
              <w:t>   </w:t>
            </w:r>
            <w:r>
              <w:rPr>
                <w:rFonts w:hint="eastAsia" w:ascii="宋体" w:hAnsi="宋体" w:cs="宋体"/>
                <w:color w:val="000000"/>
                <w:kern w:val="0"/>
                <w:szCs w:val="24"/>
              </w:rPr>
              <w:t>保护倒换时间：倒换时间≤50ms；</w:t>
            </w:r>
          </w:p>
        </w:tc>
      </w:tr>
      <w:tr>
        <w:tblPrEx>
          <w:tblCellMar>
            <w:top w:w="0" w:type="dxa"/>
            <w:left w:w="108" w:type="dxa"/>
            <w:bottom w:w="0" w:type="dxa"/>
            <w:right w:w="108" w:type="dxa"/>
          </w:tblCellMar>
        </w:tblPrEx>
        <w:trPr>
          <w:trHeight w:val="624"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（7）</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丢包率：在正常带宽负荷下（负荷小于70％）≤1%；</w:t>
            </w:r>
          </w:p>
        </w:tc>
      </w:tr>
      <w:tr>
        <w:tblPrEx>
          <w:tblCellMar>
            <w:top w:w="0" w:type="dxa"/>
            <w:left w:w="108" w:type="dxa"/>
            <w:bottom w:w="0" w:type="dxa"/>
            <w:right w:w="108" w:type="dxa"/>
          </w:tblCellMar>
        </w:tblPrEx>
        <w:trPr>
          <w:trHeight w:val="312" w:hRule="atLeast"/>
        </w:trPr>
        <w:tc>
          <w:tcPr>
            <w:tcW w:w="50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b/>
                <w:bCs/>
                <w:color w:val="000000"/>
                <w:kern w:val="0"/>
                <w:szCs w:val="24"/>
              </w:rPr>
            </w:pPr>
          </w:p>
        </w:tc>
        <w:tc>
          <w:tcPr>
            <w:tcW w:w="51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rPr>
                <w:rFonts w:ascii="宋体" w:hAnsi="宋体" w:cs="宋体"/>
                <w:color w:val="000000"/>
                <w:kern w:val="0"/>
                <w:szCs w:val="24"/>
              </w:rPr>
            </w:pP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666666"/>
                <w:kern w:val="0"/>
                <w:szCs w:val="24"/>
              </w:rPr>
            </w:pPr>
            <w:r>
              <w:rPr>
                <w:rFonts w:hint="eastAsia" w:ascii="宋体" w:hAnsi="宋体" w:cs="宋体"/>
                <w:color w:val="666666"/>
                <w:kern w:val="0"/>
                <w:szCs w:val="24"/>
              </w:rPr>
              <w:t>（8）</w:t>
            </w:r>
            <w:r>
              <w:rPr>
                <w:rFonts w:ascii="Times New Roman" w:hAnsi="Times New Roman" w:cs="Times New Roman"/>
                <w:color w:val="666666"/>
                <w:kern w:val="0"/>
                <w:sz w:val="14"/>
                <w:szCs w:val="14"/>
              </w:rPr>
              <w:t xml:space="preserve">    </w:t>
            </w:r>
            <w:r>
              <w:rPr>
                <w:rFonts w:hint="eastAsia" w:ascii="宋体" w:hAnsi="宋体" w:cs="宋体"/>
                <w:color w:val="000000"/>
                <w:kern w:val="0"/>
                <w:szCs w:val="24"/>
              </w:rPr>
              <w:t>网内热点网站的Ping网络时延：≤50ms。</w:t>
            </w:r>
          </w:p>
        </w:tc>
      </w:tr>
      <w:tr>
        <w:tblPrEx>
          <w:tblCellMar>
            <w:top w:w="0" w:type="dxa"/>
            <w:left w:w="108" w:type="dxa"/>
            <w:bottom w:w="0" w:type="dxa"/>
            <w:right w:w="108" w:type="dxa"/>
          </w:tblCellMar>
        </w:tblPrEx>
        <w:trPr>
          <w:trHeight w:val="624"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7</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供应商人员及网络覆盖内蒙古辖区，且技术力量强、维护人员多。</w:t>
            </w:r>
          </w:p>
        </w:tc>
      </w:tr>
      <w:tr>
        <w:tblPrEx>
          <w:tblCellMar>
            <w:top w:w="0" w:type="dxa"/>
            <w:left w:w="108" w:type="dxa"/>
            <w:bottom w:w="0" w:type="dxa"/>
            <w:right w:w="108" w:type="dxa"/>
          </w:tblCellMar>
        </w:tblPrEx>
        <w:trPr>
          <w:trHeight w:val="1560"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8</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提供免费的服务热线电话，接受系统故障保修、使用帮助要求、业务和技术咨询、服务投诉等。应配备足够的咨询人员或技术工程师7×24小时全天候技术支撑。在热线电话发生故障情况下，应提供其它备份的方便和迅速的联系方式。</w:t>
            </w:r>
          </w:p>
        </w:tc>
      </w:tr>
      <w:tr>
        <w:tblPrEx>
          <w:tblCellMar>
            <w:top w:w="0" w:type="dxa"/>
            <w:left w:w="108" w:type="dxa"/>
            <w:bottom w:w="0" w:type="dxa"/>
            <w:right w:w="108" w:type="dxa"/>
          </w:tblCellMar>
        </w:tblPrEx>
        <w:trPr>
          <w:trHeight w:val="936"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9</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供应商对采购人所使用的链路安全负责，并保障非法用户不能通过其它线路从链路层对网络发动攻击，避免非法网络入侵和攻击。</w:t>
            </w:r>
          </w:p>
        </w:tc>
      </w:tr>
      <w:tr>
        <w:tblPrEx>
          <w:tblCellMar>
            <w:top w:w="0" w:type="dxa"/>
            <w:left w:w="108" w:type="dxa"/>
            <w:bottom w:w="0" w:type="dxa"/>
            <w:right w:w="108" w:type="dxa"/>
          </w:tblCellMar>
        </w:tblPrEx>
        <w:trPr>
          <w:trHeight w:val="1248"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10</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供应商所提供服务的标准及质量应符合电信条例的相关规定。若未在约定时间内交付或未达到规定水平，需按照合同约定承担相应违约责任。服务不满足采购人要求，采购人有权终止租赁服务。</w:t>
            </w:r>
          </w:p>
        </w:tc>
      </w:tr>
      <w:tr>
        <w:tblPrEx>
          <w:tblCellMar>
            <w:top w:w="0" w:type="dxa"/>
            <w:left w:w="108" w:type="dxa"/>
            <w:bottom w:w="0" w:type="dxa"/>
            <w:right w:w="108" w:type="dxa"/>
          </w:tblCellMar>
        </w:tblPrEx>
        <w:trPr>
          <w:trHeight w:val="624"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11</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供应商须接受采购人服务考评。</w:t>
            </w:r>
            <w:r>
              <w:rPr>
                <w:rFonts w:ascii="宋体" w:hAnsi="宋体" w:cs="宋体"/>
                <w:color w:val="000000"/>
                <w:kern w:val="0"/>
                <w:szCs w:val="24"/>
              </w:rPr>
              <w:t xml:space="preserve"> </w:t>
            </w:r>
          </w:p>
        </w:tc>
      </w:tr>
      <w:tr>
        <w:tblPrEx>
          <w:tblCellMar>
            <w:top w:w="0" w:type="dxa"/>
            <w:left w:w="108" w:type="dxa"/>
            <w:bottom w:w="0" w:type="dxa"/>
            <w:right w:w="108" w:type="dxa"/>
          </w:tblCellMar>
        </w:tblPrEx>
        <w:trPr>
          <w:trHeight w:val="1248" w:hRule="atLeast"/>
        </w:trPr>
        <w:tc>
          <w:tcPr>
            <w:tcW w:w="509" w:type="pct"/>
            <w:tcBorders>
              <w:top w:val="nil"/>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　</w:t>
            </w:r>
          </w:p>
        </w:tc>
        <w:tc>
          <w:tcPr>
            <w:tcW w:w="510" w:type="pct"/>
            <w:tcBorders>
              <w:top w:val="nil"/>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12</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76" w:lineRule="auto"/>
              <w:jc w:val="left"/>
              <w:rPr>
                <w:rFonts w:ascii="宋体" w:hAnsi="宋体" w:cs="宋体"/>
                <w:color w:val="000000"/>
                <w:kern w:val="0"/>
                <w:szCs w:val="24"/>
              </w:rPr>
            </w:pPr>
            <w:r>
              <w:rPr>
                <w:rFonts w:hint="eastAsia" w:ascii="宋体" w:hAnsi="宋体" w:cs="宋体"/>
                <w:color w:val="000000"/>
                <w:kern w:val="0"/>
                <w:szCs w:val="24"/>
              </w:rPr>
              <w:t>供应商须具备售后服务能力，组建不少于10人的售后服务团队。人员不得随意更换，如有人员更换需提前以书面形式告知采购人，并征得采购人同意。</w:t>
            </w:r>
          </w:p>
        </w:tc>
      </w:tr>
      <w:tr>
        <w:tblPrEx>
          <w:tblCellMar>
            <w:top w:w="0" w:type="dxa"/>
            <w:left w:w="108" w:type="dxa"/>
            <w:bottom w:w="0" w:type="dxa"/>
            <w:right w:w="108" w:type="dxa"/>
          </w:tblCellMar>
        </w:tblPrEx>
        <w:trPr>
          <w:trHeight w:val="458" w:hRule="atLeast"/>
        </w:trPr>
        <w:tc>
          <w:tcPr>
            <w:tcW w:w="50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p>
        </w:tc>
        <w:tc>
          <w:tcPr>
            <w:tcW w:w="510" w:type="pct"/>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jc w:val="center"/>
              <w:rPr>
                <w:rFonts w:ascii="宋体" w:hAnsi="宋体" w:cs="宋体"/>
                <w:color w:val="000000"/>
                <w:kern w:val="0"/>
                <w:szCs w:val="24"/>
              </w:rPr>
            </w:pPr>
            <w:r>
              <w:rPr>
                <w:rFonts w:hint="eastAsia" w:ascii="宋体" w:hAnsi="宋体" w:cs="宋体"/>
                <w:color w:val="000000"/>
                <w:kern w:val="0"/>
                <w:szCs w:val="24"/>
              </w:rPr>
              <w:t>13</w:t>
            </w:r>
          </w:p>
        </w:tc>
        <w:tc>
          <w:tcPr>
            <w:tcW w:w="3981" w:type="pct"/>
            <w:gridSpan w:val="6"/>
            <w:tcBorders>
              <w:top w:val="single" w:color="auto" w:sz="4" w:space="0"/>
              <w:left w:val="nil"/>
              <w:bottom w:val="single" w:color="auto" w:sz="4" w:space="0"/>
              <w:right w:val="single" w:color="auto" w:sz="4" w:space="0"/>
            </w:tcBorders>
            <w:shd w:val="clear" w:color="000000" w:fill="FFFFFF"/>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提供3年售后服务。</w:t>
            </w:r>
          </w:p>
        </w:tc>
      </w:tr>
      <w:tr>
        <w:tblPrEx>
          <w:tblCellMar>
            <w:top w:w="0" w:type="dxa"/>
            <w:left w:w="108" w:type="dxa"/>
            <w:bottom w:w="0" w:type="dxa"/>
            <w:right w:w="108" w:type="dxa"/>
          </w:tblCellMar>
        </w:tblPrEx>
        <w:trPr>
          <w:trHeight w:val="673"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napToGrid/>
              <w:spacing w:line="240" w:lineRule="auto"/>
              <w:rPr>
                <w:rFonts w:ascii="宋体" w:hAnsi="宋体" w:cs="宋体"/>
                <w:color w:val="000000"/>
                <w:kern w:val="0"/>
                <w:szCs w:val="24"/>
              </w:rPr>
            </w:pPr>
            <w:r>
              <w:rPr>
                <w:rFonts w:hint="eastAsia" w:ascii="宋体" w:hAnsi="宋体" w:cs="宋体"/>
                <w:color w:val="000000"/>
                <w:kern w:val="0"/>
                <w:szCs w:val="24"/>
              </w:rPr>
              <w:t>注：重要参数为标√项，其余为一般参数。重要参数和一般参数不满足，则按评分办法进行扣分，不按废标处理。</w:t>
            </w:r>
          </w:p>
        </w:tc>
      </w:tr>
    </w:tbl>
    <w:p>
      <w:pPr>
        <w:rPr>
          <w:rFonts w:ascii="宋体" w:hAnsi="宋体"/>
        </w:rPr>
      </w:pPr>
    </w:p>
    <w:p/>
    <w:p>
      <w:pPr>
        <w:rPr>
          <w:rFonts w:hint="eastAsia"/>
        </w:rPr>
      </w:pPr>
    </w:p>
    <w:p>
      <w:pPr>
        <w:pStyle w:val="3"/>
        <w:rPr>
          <w:rFonts w:hAnsi="宋体"/>
        </w:rPr>
      </w:pPr>
      <w:r>
        <w:rPr>
          <w:rFonts w:hint="eastAsia" w:hAnsi="宋体"/>
        </w:rPr>
        <w:t>附表1</w:t>
      </w:r>
      <w:r>
        <w:rPr>
          <w:rFonts w:hAnsi="宋体"/>
        </w:rPr>
        <w:t xml:space="preserve">3  </w:t>
      </w:r>
      <w:r>
        <w:rPr>
          <w:rFonts w:hint="eastAsia" w:hAnsi="宋体"/>
        </w:rPr>
        <w:t>环境监测</w:t>
      </w:r>
    </w:p>
    <w:p>
      <w:pPr>
        <w:pStyle w:val="4"/>
      </w:pPr>
      <w:r>
        <w:rPr>
          <w:rFonts w:hint="eastAsia"/>
        </w:rPr>
        <w:t>1</w:t>
      </w:r>
      <w:r>
        <w:t>3</w:t>
      </w:r>
      <w:r>
        <w:rPr>
          <w:rFonts w:hint="eastAsia"/>
        </w:rPr>
        <w:t>-1</w:t>
      </w:r>
      <w:r>
        <w:t xml:space="preserve"> </w:t>
      </w:r>
      <w:r>
        <w:rPr>
          <w:rFonts w:hint="eastAsia"/>
        </w:rPr>
        <w:t>小型气象站</w:t>
      </w:r>
    </w:p>
    <w:p/>
    <w:tbl>
      <w:tblPr>
        <w:tblStyle w:val="18"/>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7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7143"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r>
              <w:rPr>
                <w:rFonts w:ascii="宋体" w:hAnsi="宋体" w:cs="Times New Roman"/>
                <w:kern w:val="0"/>
                <w:szCs w:val="20"/>
              </w:rPr>
              <w:t xml:space="preserve"> </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714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基础配件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714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通信模块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714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温湿度监测</w:t>
            </w:r>
          </w:p>
          <w:p>
            <w:pPr>
              <w:spacing w:line="276" w:lineRule="auto"/>
              <w:jc w:val="left"/>
              <w:rPr>
                <w:rFonts w:ascii="宋体" w:hAnsi="宋体" w:cs="Times New Roman"/>
                <w:kern w:val="0"/>
                <w:szCs w:val="20"/>
              </w:rPr>
            </w:pPr>
            <w:r>
              <w:rPr>
                <w:rFonts w:hint="eastAsia" w:ascii="宋体" w:hAnsi="宋体" w:cs="Times New Roman"/>
                <w:kern w:val="0"/>
                <w:szCs w:val="20"/>
              </w:rPr>
              <w:t>测量范围：</w:t>
            </w:r>
          </w:p>
          <w:p>
            <w:pPr>
              <w:spacing w:line="276" w:lineRule="auto"/>
              <w:jc w:val="left"/>
              <w:rPr>
                <w:rFonts w:ascii="宋体" w:hAnsi="宋体" w:cs="Times New Roman"/>
                <w:kern w:val="0"/>
                <w:szCs w:val="20"/>
              </w:rPr>
            </w:pPr>
            <w:r>
              <w:rPr>
                <w:rFonts w:hint="eastAsia" w:ascii="宋体" w:hAnsi="宋体" w:cs="Times New Roman"/>
                <w:kern w:val="0"/>
                <w:szCs w:val="20"/>
              </w:rPr>
              <w:t>温度：-40-80℃</w:t>
            </w:r>
          </w:p>
          <w:p>
            <w:pPr>
              <w:spacing w:line="276" w:lineRule="auto"/>
              <w:jc w:val="left"/>
              <w:rPr>
                <w:rFonts w:ascii="宋体" w:hAnsi="宋体" w:cs="Times New Roman"/>
                <w:kern w:val="0"/>
                <w:szCs w:val="20"/>
              </w:rPr>
            </w:pPr>
            <w:r>
              <w:rPr>
                <w:rFonts w:hint="eastAsia" w:ascii="宋体" w:hAnsi="宋体" w:cs="Times New Roman"/>
                <w:kern w:val="0"/>
                <w:szCs w:val="20"/>
              </w:rPr>
              <w:t>分辨率：0.1℃</w:t>
            </w:r>
          </w:p>
          <w:p>
            <w:pPr>
              <w:spacing w:line="276" w:lineRule="auto"/>
              <w:jc w:val="left"/>
              <w:rPr>
                <w:rFonts w:ascii="宋体" w:hAnsi="宋体" w:cs="Times New Roman"/>
                <w:kern w:val="0"/>
                <w:szCs w:val="20"/>
              </w:rPr>
            </w:pPr>
            <w:r>
              <w:rPr>
                <w:rFonts w:hint="eastAsia" w:ascii="宋体" w:hAnsi="宋体" w:cs="Times New Roman"/>
                <w:kern w:val="0"/>
                <w:szCs w:val="20"/>
              </w:rPr>
              <w:t>精度：±0.2℃</w:t>
            </w:r>
          </w:p>
          <w:p>
            <w:pPr>
              <w:spacing w:line="276" w:lineRule="auto"/>
              <w:jc w:val="left"/>
              <w:rPr>
                <w:rFonts w:ascii="宋体" w:hAnsi="宋体" w:cs="Times New Roman"/>
                <w:kern w:val="0"/>
                <w:szCs w:val="20"/>
              </w:rPr>
            </w:pPr>
            <w:r>
              <w:rPr>
                <w:rFonts w:hint="eastAsia" w:ascii="宋体" w:hAnsi="宋体" w:cs="Times New Roman"/>
                <w:kern w:val="0"/>
                <w:szCs w:val="20"/>
              </w:rPr>
              <w:t>湿度：0-100%RH</w:t>
            </w:r>
          </w:p>
          <w:p>
            <w:pPr>
              <w:spacing w:line="276" w:lineRule="auto"/>
              <w:jc w:val="left"/>
              <w:rPr>
                <w:rFonts w:ascii="宋体" w:hAnsi="宋体" w:cs="Times New Roman"/>
                <w:kern w:val="0"/>
                <w:szCs w:val="20"/>
              </w:rPr>
            </w:pPr>
            <w:r>
              <w:rPr>
                <w:rFonts w:hint="eastAsia" w:ascii="宋体" w:hAnsi="宋体" w:cs="Times New Roman"/>
                <w:kern w:val="0"/>
                <w:szCs w:val="20"/>
              </w:rPr>
              <w:t>分辨率：0.1%</w:t>
            </w:r>
          </w:p>
          <w:p>
            <w:pPr>
              <w:spacing w:line="276" w:lineRule="auto"/>
              <w:jc w:val="left"/>
              <w:rPr>
                <w:rFonts w:ascii="宋体" w:hAnsi="宋体" w:cs="Times New Roman"/>
                <w:kern w:val="0"/>
                <w:szCs w:val="20"/>
              </w:rPr>
            </w:pPr>
            <w:r>
              <w:rPr>
                <w:rFonts w:hint="eastAsia" w:ascii="宋体" w:hAnsi="宋体" w:cs="Times New Roman"/>
                <w:kern w:val="0"/>
                <w:szCs w:val="20"/>
              </w:rPr>
              <w:t>精度：±3%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714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氧气含量监测</w:t>
            </w:r>
          </w:p>
          <w:p>
            <w:pPr>
              <w:spacing w:line="276" w:lineRule="auto"/>
              <w:jc w:val="left"/>
              <w:rPr>
                <w:rFonts w:ascii="宋体" w:hAnsi="宋体" w:cs="Times New Roman"/>
                <w:kern w:val="0"/>
                <w:szCs w:val="20"/>
              </w:rPr>
            </w:pPr>
            <w:r>
              <w:rPr>
                <w:rFonts w:hint="eastAsia" w:ascii="宋体" w:hAnsi="宋体" w:cs="Times New Roman"/>
                <w:kern w:val="0"/>
                <w:szCs w:val="20"/>
              </w:rPr>
              <w:t>测量范围：0-30%Vol</w:t>
            </w:r>
          </w:p>
          <w:p>
            <w:pPr>
              <w:spacing w:line="276" w:lineRule="auto"/>
              <w:jc w:val="left"/>
              <w:rPr>
                <w:rFonts w:ascii="宋体" w:hAnsi="宋体" w:cs="Times New Roman"/>
                <w:kern w:val="0"/>
                <w:szCs w:val="20"/>
              </w:rPr>
            </w:pPr>
            <w:r>
              <w:rPr>
                <w:rFonts w:hint="eastAsia" w:ascii="宋体" w:hAnsi="宋体" w:cs="Times New Roman"/>
                <w:kern w:val="0"/>
                <w:szCs w:val="20"/>
              </w:rPr>
              <w:t>分辨率：0.1Vol</w:t>
            </w:r>
          </w:p>
          <w:p>
            <w:pPr>
              <w:spacing w:line="276" w:lineRule="auto"/>
              <w:jc w:val="left"/>
              <w:rPr>
                <w:rFonts w:ascii="宋体" w:hAnsi="宋体" w:cs="Times New Roman"/>
                <w:color w:val="FF0000"/>
                <w:kern w:val="0"/>
                <w:szCs w:val="20"/>
              </w:rPr>
            </w:pPr>
            <w:r>
              <w:rPr>
                <w:rFonts w:hint="eastAsia" w:ascii="宋体" w:hAnsi="宋体" w:cs="Times New Roman"/>
                <w:kern w:val="0"/>
                <w:szCs w:val="20"/>
              </w:rPr>
              <w:t>精度：±3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714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负氧离子监测</w:t>
            </w:r>
          </w:p>
          <w:p>
            <w:pPr>
              <w:spacing w:line="276" w:lineRule="auto"/>
              <w:jc w:val="left"/>
              <w:rPr>
                <w:rFonts w:ascii="宋体" w:hAnsi="宋体" w:cs="Times New Roman"/>
                <w:kern w:val="0"/>
                <w:szCs w:val="20"/>
              </w:rPr>
            </w:pPr>
            <w:r>
              <w:rPr>
                <w:rFonts w:hint="eastAsia" w:ascii="宋体" w:hAnsi="宋体" w:cs="Times New Roman"/>
                <w:kern w:val="0"/>
                <w:szCs w:val="20"/>
              </w:rPr>
              <w:t>测量范围：0-19万个/cm²</w:t>
            </w:r>
          </w:p>
          <w:p>
            <w:pPr>
              <w:spacing w:line="276" w:lineRule="auto"/>
              <w:jc w:val="left"/>
              <w:rPr>
                <w:rFonts w:ascii="宋体" w:hAnsi="宋体" w:cs="Times New Roman"/>
                <w:kern w:val="0"/>
                <w:szCs w:val="20"/>
              </w:rPr>
            </w:pPr>
            <w:r>
              <w:rPr>
                <w:rFonts w:hint="eastAsia" w:ascii="宋体" w:hAnsi="宋体" w:cs="Times New Roman"/>
                <w:kern w:val="0"/>
                <w:szCs w:val="20"/>
              </w:rPr>
              <w:t>分辨率：1万个/cm²</w:t>
            </w:r>
          </w:p>
          <w:p>
            <w:pPr>
              <w:spacing w:line="276" w:lineRule="auto"/>
              <w:jc w:val="left"/>
              <w:rPr>
                <w:rFonts w:ascii="宋体" w:hAnsi="宋体" w:cs="Times New Roman"/>
                <w:kern w:val="0"/>
                <w:szCs w:val="20"/>
              </w:rPr>
            </w:pPr>
            <w:r>
              <w:rPr>
                <w:rFonts w:hint="eastAsia" w:ascii="宋体" w:hAnsi="宋体" w:cs="Times New Roman"/>
                <w:kern w:val="0"/>
                <w:szCs w:val="20"/>
              </w:rPr>
              <w:t>精度：2%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714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风速监测</w:t>
            </w:r>
          </w:p>
          <w:p>
            <w:pPr>
              <w:spacing w:line="276" w:lineRule="auto"/>
              <w:jc w:val="left"/>
              <w:rPr>
                <w:rFonts w:ascii="宋体" w:hAnsi="宋体" w:cs="Times New Roman"/>
                <w:kern w:val="0"/>
                <w:szCs w:val="20"/>
              </w:rPr>
            </w:pPr>
            <w:r>
              <w:rPr>
                <w:rFonts w:hint="eastAsia" w:ascii="宋体" w:hAnsi="宋体" w:cs="Times New Roman"/>
                <w:kern w:val="0"/>
                <w:szCs w:val="20"/>
              </w:rPr>
              <w:t>测量范围：0-30m/s</w:t>
            </w:r>
          </w:p>
          <w:p>
            <w:pPr>
              <w:spacing w:line="276" w:lineRule="auto"/>
              <w:jc w:val="left"/>
              <w:rPr>
                <w:rFonts w:ascii="宋体" w:hAnsi="宋体" w:cs="Times New Roman"/>
                <w:kern w:val="0"/>
                <w:szCs w:val="20"/>
              </w:rPr>
            </w:pPr>
            <w:r>
              <w:rPr>
                <w:rFonts w:hint="eastAsia" w:ascii="宋体" w:hAnsi="宋体" w:cs="Times New Roman"/>
                <w:kern w:val="0"/>
                <w:szCs w:val="20"/>
              </w:rPr>
              <w:t>分辨率：0.1m/s</w:t>
            </w:r>
          </w:p>
          <w:p>
            <w:pPr>
              <w:spacing w:line="276" w:lineRule="auto"/>
              <w:jc w:val="left"/>
              <w:rPr>
                <w:rFonts w:ascii="宋体" w:hAnsi="宋体" w:cs="Times New Roman"/>
                <w:kern w:val="0"/>
                <w:szCs w:val="20"/>
              </w:rPr>
            </w:pPr>
            <w:r>
              <w:rPr>
                <w:rFonts w:hint="eastAsia" w:ascii="宋体" w:hAnsi="宋体" w:cs="Times New Roman"/>
                <w:kern w:val="0"/>
                <w:szCs w:val="20"/>
              </w:rPr>
              <w:t>精度：0.3m/s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ascii="宋体" w:hAnsi="宋体" w:cs="Times New Roman"/>
                <w:kern w:val="0"/>
                <w:szCs w:val="20"/>
              </w:rPr>
              <w:t>7</w:t>
            </w:r>
          </w:p>
        </w:tc>
        <w:tc>
          <w:tcPr>
            <w:tcW w:w="714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风向监测</w:t>
            </w:r>
          </w:p>
          <w:p>
            <w:pPr>
              <w:spacing w:line="276" w:lineRule="auto"/>
              <w:jc w:val="left"/>
              <w:rPr>
                <w:rFonts w:ascii="宋体" w:hAnsi="宋体" w:cs="Times New Roman"/>
                <w:kern w:val="0"/>
                <w:szCs w:val="20"/>
              </w:rPr>
            </w:pPr>
            <w:r>
              <w:rPr>
                <w:rFonts w:hint="eastAsia" w:ascii="宋体" w:hAnsi="宋体" w:cs="Times New Roman"/>
                <w:kern w:val="0"/>
                <w:szCs w:val="20"/>
              </w:rPr>
              <w:t>测量范围：0-16方位</w:t>
            </w:r>
          </w:p>
          <w:p>
            <w:pPr>
              <w:spacing w:line="276" w:lineRule="auto"/>
              <w:jc w:val="left"/>
              <w:rPr>
                <w:rFonts w:ascii="宋体" w:hAnsi="宋体" w:cs="Times New Roman"/>
                <w:kern w:val="0"/>
                <w:szCs w:val="20"/>
              </w:rPr>
            </w:pPr>
            <w:r>
              <w:rPr>
                <w:rFonts w:hint="eastAsia" w:ascii="宋体" w:hAnsi="宋体" w:cs="Times New Roman"/>
                <w:kern w:val="0"/>
                <w:szCs w:val="20"/>
              </w:rPr>
              <w:t>分辨率：1方位</w:t>
            </w:r>
          </w:p>
        </w:tc>
      </w:tr>
    </w:tbl>
    <w:p/>
    <w:p>
      <w:pPr>
        <w:pStyle w:val="4"/>
      </w:pPr>
      <w:r>
        <w:rPr>
          <w:rFonts w:hint="eastAsia"/>
        </w:rPr>
        <w:t>1</w:t>
      </w:r>
      <w:r>
        <w:t>3</w:t>
      </w:r>
      <w:r>
        <w:rPr>
          <w:rFonts w:hint="eastAsia"/>
        </w:rPr>
        <w:t>-</w:t>
      </w:r>
      <w:r>
        <w:t xml:space="preserve">2 </w:t>
      </w:r>
      <w:r>
        <w:rPr>
          <w:rFonts w:hint="eastAsia"/>
        </w:rPr>
        <w:t>水质检测</w:t>
      </w:r>
    </w:p>
    <w:tbl>
      <w:tblPr>
        <w:tblStyle w:val="18"/>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704" w:type="dxa"/>
            <w:vAlign w:val="center"/>
          </w:tcPr>
          <w:p>
            <w:pPr>
              <w:spacing w:line="276" w:lineRule="auto"/>
              <w:jc w:val="left"/>
              <w:rPr>
                <w:rFonts w:ascii="宋体" w:hAnsi="宋体" w:cs="Times New Roman"/>
                <w:b/>
                <w:bCs/>
                <w:kern w:val="0"/>
                <w:szCs w:val="20"/>
              </w:rPr>
            </w:pPr>
            <w:r>
              <w:rPr>
                <w:rFonts w:hint="eastAsia" w:ascii="宋体" w:hAnsi="宋体" w:cs="Times New Roman"/>
                <w:b/>
                <w:bCs/>
                <w:kern w:val="0"/>
                <w:szCs w:val="20"/>
              </w:rPr>
              <w:t>参数性质</w:t>
            </w:r>
          </w:p>
        </w:tc>
        <w:tc>
          <w:tcPr>
            <w:tcW w:w="709"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序号</w:t>
            </w:r>
          </w:p>
        </w:tc>
        <w:tc>
          <w:tcPr>
            <w:tcW w:w="7173" w:type="dxa"/>
            <w:vAlign w:val="center"/>
          </w:tcPr>
          <w:p>
            <w:pPr>
              <w:spacing w:line="276" w:lineRule="auto"/>
              <w:jc w:val="center"/>
              <w:rPr>
                <w:rFonts w:ascii="宋体" w:hAnsi="宋体" w:cs="Times New Roman"/>
                <w:b/>
                <w:bCs/>
                <w:kern w:val="0"/>
                <w:szCs w:val="20"/>
              </w:rPr>
            </w:pPr>
            <w:r>
              <w:rPr>
                <w:rFonts w:hint="eastAsia" w:ascii="宋体" w:hAnsi="宋体" w:cs="Times New Roman"/>
                <w:b/>
                <w:bCs/>
                <w:kern w:val="0"/>
                <w:szCs w:val="20"/>
              </w:rPr>
              <w:t>具体服务要求及标准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4" w:type="dxa"/>
            <w:vAlign w:val="center"/>
          </w:tcPr>
          <w:p>
            <w:pPr>
              <w:spacing w:line="276" w:lineRule="auto"/>
              <w:jc w:val="left"/>
              <w:rPr>
                <w:rFonts w:ascii="宋体" w:hAnsi="宋体" w:cs="Times New Roman"/>
                <w:kern w:val="0"/>
                <w:szCs w:val="20"/>
              </w:rPr>
            </w:pPr>
            <w:r>
              <w:rPr>
                <w:rFonts w:ascii="宋体" w:hAnsi="宋体" w:cs="Times New Roman"/>
                <w:kern w:val="0"/>
                <w:szCs w:val="20"/>
              </w:rPr>
              <w:t xml:space="preserve"> </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1</w:t>
            </w:r>
          </w:p>
        </w:tc>
        <w:tc>
          <w:tcPr>
            <w:tcW w:w="717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基础配件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04" w:type="dxa"/>
            <w:vAlign w:val="center"/>
          </w:tcPr>
          <w:p>
            <w:pPr>
              <w:spacing w:line="276" w:lineRule="auto"/>
              <w:jc w:val="left"/>
              <w:rPr>
                <w:rFonts w:ascii="宋体" w:hAnsi="宋体" w:cs="Times New Roman"/>
                <w:kern w:val="0"/>
                <w:szCs w:val="20"/>
              </w:rPr>
            </w:pPr>
            <w:r>
              <w:rPr>
                <w:rFonts w:ascii="宋体" w:hAnsi="宋体" w:cs="Times New Roman"/>
                <w:kern w:val="0"/>
                <w:szCs w:val="20"/>
              </w:rPr>
              <w:t xml:space="preserve"> </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2</w:t>
            </w:r>
          </w:p>
        </w:tc>
        <w:tc>
          <w:tcPr>
            <w:tcW w:w="717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通信模块：支持蓝牙、</w:t>
            </w:r>
            <w:r>
              <w:rPr>
                <w:rFonts w:ascii="宋体" w:hAnsi="宋体" w:cs="Times New Roman"/>
                <w:kern w:val="0"/>
                <w:szCs w:val="20"/>
              </w:rPr>
              <w:t>4G</w:t>
            </w:r>
            <w:r>
              <w:rPr>
                <w:rFonts w:hint="eastAsia" w:ascii="宋体" w:hAnsi="宋体" w:cs="Times New Roman"/>
                <w:kern w:val="0"/>
                <w:szCs w:val="20"/>
              </w:rPr>
              <w:t>、</w:t>
            </w:r>
            <w:r>
              <w:rPr>
                <w:rFonts w:ascii="宋体" w:hAnsi="宋体" w:cs="Times New Roman"/>
                <w:kern w:val="0"/>
                <w:szCs w:val="20"/>
              </w:rPr>
              <w:t>5G</w:t>
            </w:r>
            <w:r>
              <w:rPr>
                <w:rFonts w:hint="eastAsia" w:ascii="宋体" w:hAnsi="宋体" w:cs="Times New Roman"/>
                <w:kern w:val="0"/>
                <w:szCs w:val="20"/>
              </w:rPr>
              <w:t>网络传输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3</w:t>
            </w:r>
          </w:p>
        </w:tc>
        <w:tc>
          <w:tcPr>
            <w:tcW w:w="717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水质电导率传感器</w:t>
            </w:r>
          </w:p>
          <w:p>
            <w:pPr>
              <w:spacing w:line="276" w:lineRule="auto"/>
              <w:jc w:val="left"/>
              <w:rPr>
                <w:rFonts w:ascii="宋体" w:hAnsi="宋体" w:cs="Times New Roman"/>
                <w:kern w:val="0"/>
                <w:szCs w:val="20"/>
              </w:rPr>
            </w:pPr>
            <w:r>
              <w:rPr>
                <w:rFonts w:hint="eastAsia" w:ascii="宋体" w:hAnsi="宋体" w:cs="Times New Roman"/>
                <w:kern w:val="0"/>
                <w:szCs w:val="20"/>
              </w:rPr>
              <w:t>测量范围：0-2000us/cm、测量精度：3%F.s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4" w:type="dxa"/>
            <w:vAlign w:val="center"/>
          </w:tcPr>
          <w:p>
            <w:pPr>
              <w:spacing w:line="276" w:lineRule="auto"/>
              <w:jc w:val="left"/>
              <w:rPr>
                <w:rFonts w:ascii="宋体" w:hAnsi="宋体" w:cs="Times New Roman"/>
                <w:kern w:val="0"/>
                <w:szCs w:val="20"/>
              </w:rPr>
            </w:pP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4</w:t>
            </w:r>
          </w:p>
        </w:tc>
        <w:tc>
          <w:tcPr>
            <w:tcW w:w="717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水质PH传感器（带温补）</w:t>
            </w:r>
          </w:p>
          <w:p>
            <w:pPr>
              <w:spacing w:line="276" w:lineRule="auto"/>
              <w:jc w:val="left"/>
              <w:rPr>
                <w:rFonts w:ascii="宋体" w:hAnsi="宋体" w:cs="Times New Roman"/>
                <w:kern w:val="0"/>
                <w:szCs w:val="20"/>
              </w:rPr>
            </w:pPr>
            <w:r>
              <w:rPr>
                <w:rFonts w:hint="eastAsia" w:ascii="宋体" w:hAnsi="宋体" w:cs="Times New Roman"/>
                <w:kern w:val="0"/>
                <w:szCs w:val="20"/>
              </w:rPr>
              <w:t>测量范围：0-14pH、测量精度：±0.5pH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4"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 xml:space="preserve"> </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5</w:t>
            </w:r>
          </w:p>
        </w:tc>
        <w:tc>
          <w:tcPr>
            <w:tcW w:w="717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水质浊度传感器</w:t>
            </w:r>
          </w:p>
          <w:p>
            <w:pPr>
              <w:spacing w:line="276" w:lineRule="auto"/>
              <w:jc w:val="left"/>
              <w:rPr>
                <w:rFonts w:ascii="宋体" w:hAnsi="宋体" w:cs="Times New Roman"/>
                <w:kern w:val="0"/>
                <w:szCs w:val="20"/>
              </w:rPr>
            </w:pPr>
            <w:r>
              <w:rPr>
                <w:rFonts w:hint="eastAsia" w:ascii="宋体" w:hAnsi="宋体" w:cs="Times New Roman"/>
                <w:kern w:val="0"/>
                <w:szCs w:val="20"/>
              </w:rPr>
              <w:t>测量范围0-1000NTU、测量精度：3%F.s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04" w:type="dxa"/>
            <w:vAlign w:val="center"/>
          </w:tcPr>
          <w:p>
            <w:pPr>
              <w:spacing w:line="276" w:lineRule="auto"/>
              <w:jc w:val="left"/>
              <w:rPr>
                <w:rFonts w:ascii="宋体" w:hAnsi="宋体" w:cs="Times New Roman"/>
                <w:kern w:val="0"/>
                <w:szCs w:val="20"/>
              </w:rPr>
            </w:pPr>
            <w:r>
              <w:rPr>
                <w:rFonts w:ascii="宋体" w:hAnsi="宋体" w:cs="Times New Roman"/>
                <w:kern w:val="0"/>
                <w:szCs w:val="20"/>
              </w:rPr>
              <w:t xml:space="preserve"> </w:t>
            </w:r>
          </w:p>
        </w:tc>
        <w:tc>
          <w:tcPr>
            <w:tcW w:w="709" w:type="dxa"/>
            <w:vAlign w:val="center"/>
          </w:tcPr>
          <w:p>
            <w:pPr>
              <w:spacing w:line="276" w:lineRule="auto"/>
              <w:jc w:val="center"/>
              <w:rPr>
                <w:rFonts w:ascii="宋体" w:hAnsi="宋体" w:cs="Times New Roman"/>
                <w:kern w:val="0"/>
                <w:szCs w:val="20"/>
              </w:rPr>
            </w:pPr>
            <w:r>
              <w:rPr>
                <w:rFonts w:hint="eastAsia" w:ascii="宋体" w:hAnsi="宋体" w:cs="Times New Roman"/>
                <w:kern w:val="0"/>
                <w:szCs w:val="20"/>
              </w:rPr>
              <w:t>6</w:t>
            </w:r>
          </w:p>
        </w:tc>
        <w:tc>
          <w:tcPr>
            <w:tcW w:w="7173" w:type="dxa"/>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水质溶解氧水温二合一传感器</w:t>
            </w:r>
          </w:p>
          <w:p>
            <w:pPr>
              <w:spacing w:line="276" w:lineRule="auto"/>
              <w:jc w:val="left"/>
              <w:rPr>
                <w:rFonts w:ascii="宋体" w:hAnsi="宋体" w:cs="Times New Roman"/>
                <w:kern w:val="0"/>
                <w:szCs w:val="20"/>
              </w:rPr>
            </w:pPr>
            <w:r>
              <w:rPr>
                <w:rFonts w:hint="eastAsia" w:ascii="宋体" w:hAnsi="宋体" w:cs="Times New Roman"/>
                <w:kern w:val="0"/>
                <w:szCs w:val="20"/>
              </w:rPr>
              <w:t>量程:0-20mg/L、测量精度:3%F.s、荧光法检测原理，温度范围：-55℃至 125℃精度范围：±0.5℃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586" w:type="dxa"/>
            <w:gridSpan w:val="3"/>
            <w:vAlign w:val="center"/>
          </w:tcPr>
          <w:p>
            <w:pPr>
              <w:spacing w:line="276" w:lineRule="auto"/>
              <w:jc w:val="left"/>
              <w:rPr>
                <w:rFonts w:ascii="宋体" w:hAnsi="宋体" w:cs="Times New Roman"/>
                <w:kern w:val="0"/>
                <w:szCs w:val="20"/>
              </w:rPr>
            </w:pPr>
            <w:r>
              <w:rPr>
                <w:rFonts w:hint="eastAsia" w:ascii="宋体" w:hAnsi="宋体" w:cs="Times New Roman"/>
                <w:kern w:val="0"/>
                <w:szCs w:val="20"/>
              </w:rPr>
              <w:t>注：重要参数为标√项，其余为一般参数。重要参数和一般参数不满足，则按评分办法进行扣分，不按废标处理。</w:t>
            </w:r>
          </w:p>
        </w:tc>
      </w:tr>
    </w:tbl>
    <w:p/>
    <w:p>
      <w:pPr>
        <w:pStyle w:val="2"/>
      </w:pPr>
      <w:r>
        <w:rPr>
          <w:rFonts w:hint="eastAsia"/>
        </w:rPr>
        <w:t>四、授权函模板</w:t>
      </w:r>
    </w:p>
    <w:p>
      <w:pPr>
        <w:jc w:val="left"/>
        <w:rPr>
          <w:b/>
        </w:rPr>
      </w:pPr>
      <w:r>
        <w:rPr>
          <w:rFonts w:hint="eastAsia"/>
        </w:rPr>
        <w:t>1、</w:t>
      </w:r>
      <w:r>
        <w:rPr>
          <w:rFonts w:hint="eastAsia"/>
          <w:b/>
        </w:rPr>
        <w:t>供应商</w:t>
      </w:r>
      <w:r>
        <w:rPr>
          <w:b/>
        </w:rPr>
        <w:t>授权函</w:t>
      </w:r>
    </w:p>
    <w:p>
      <w:pPr>
        <w:jc w:val="center"/>
        <w:rPr>
          <w:b/>
        </w:rPr>
      </w:pPr>
      <w:r>
        <w:rPr>
          <w:rFonts w:hint="eastAsia"/>
          <w:b/>
        </w:rPr>
        <w:t>供应商</w:t>
      </w:r>
      <w:r>
        <w:rPr>
          <w:b/>
        </w:rPr>
        <w:t>授权函</w:t>
      </w:r>
    </w:p>
    <w:p>
      <w:pPr>
        <w:jc w:val="center"/>
        <w:rPr>
          <w:b/>
        </w:rPr>
      </w:pPr>
    </w:p>
    <w:p>
      <w:r>
        <w:t>致：</w:t>
      </w:r>
      <w:r>
        <w:rPr>
          <w:rFonts w:hint="eastAsia"/>
        </w:rPr>
        <w:t>阿尔山市文化旅游体育局</w:t>
      </w:r>
    </w:p>
    <w:p>
      <w:pPr>
        <w:ind w:firstLine="480" w:firstLineChars="200"/>
      </w:pPr>
      <w:r>
        <w:t>我们</w:t>
      </w:r>
      <w:r>
        <w:rPr>
          <w:rFonts w:hint="eastAsia"/>
          <w:u w:val="single"/>
        </w:rPr>
        <w:t xml:space="preserve">    </w:t>
      </w:r>
      <w:r>
        <w:rPr>
          <w:u w:val="single"/>
        </w:rPr>
        <w:t xml:space="preserve">   </w:t>
      </w:r>
      <w:r>
        <w:rPr>
          <w:rFonts w:hint="eastAsia"/>
          <w:u w:val="single"/>
        </w:rPr>
        <w:t xml:space="preserve">   </w:t>
      </w:r>
      <w:r>
        <w:t>是按中华人民共和国法律成立的一家</w:t>
      </w:r>
      <w:r>
        <w:rPr>
          <w:rFonts w:hint="eastAsia"/>
        </w:rPr>
        <w:t>公司</w:t>
      </w:r>
      <w:r>
        <w:t>，主要营业地点设在</w:t>
      </w:r>
      <w:r>
        <w:rPr>
          <w:rFonts w:hint="eastAsia"/>
          <w:u w:val="single"/>
        </w:rPr>
        <w:t xml:space="preserve">  </w:t>
      </w:r>
      <w:r>
        <w:rPr>
          <w:u w:val="single"/>
        </w:rPr>
        <w:t xml:space="preserve">        </w:t>
      </w:r>
      <w:r>
        <w:rPr>
          <w:rFonts w:hint="eastAsia"/>
          <w:u w:val="single"/>
        </w:rPr>
        <w:t xml:space="preserve">  </w:t>
      </w:r>
      <w:r>
        <w:t>。兹</w:t>
      </w:r>
      <w:r>
        <w:rPr>
          <w:rFonts w:hint="eastAsia"/>
        </w:rPr>
        <w:t>授权</w:t>
      </w:r>
      <w:r>
        <w:t>按中华人民共和国的法律正式成立的，主要营业地点设在</w:t>
      </w:r>
      <w:r>
        <w:rPr>
          <w:rFonts w:hint="eastAsia"/>
          <w:u w:val="single"/>
        </w:rPr>
        <w:t xml:space="preserve">     </w:t>
      </w:r>
      <w:r>
        <w:rPr>
          <w:u w:val="single"/>
        </w:rPr>
        <w:t xml:space="preserve">    </w:t>
      </w:r>
      <w:r>
        <w:rPr>
          <w:rFonts w:hint="eastAsia"/>
          <w:u w:val="single"/>
        </w:rPr>
        <w:t xml:space="preserve">    </w:t>
      </w:r>
      <w:r>
        <w:t>的</w:t>
      </w:r>
      <w:r>
        <w:rPr>
          <w:rFonts w:hint="eastAsia"/>
          <w:u w:val="single"/>
        </w:rPr>
        <w:t xml:space="preserve">     </w:t>
      </w:r>
      <w:r>
        <w:rPr>
          <w:u w:val="single"/>
        </w:rPr>
        <w:t xml:space="preserve">    </w:t>
      </w:r>
      <w:r>
        <w:rPr>
          <w:rFonts w:hint="eastAsia"/>
          <w:u w:val="single"/>
        </w:rPr>
        <w:t xml:space="preserve">   </w:t>
      </w:r>
      <w:r>
        <w:t>进行下列有效的活动：</w:t>
      </w:r>
    </w:p>
    <w:p>
      <w:pPr>
        <w:ind w:firstLine="435"/>
      </w:pPr>
      <w:r>
        <w:t>（1）</w:t>
      </w:r>
      <w:r>
        <w:rPr>
          <w:rFonts w:hint="eastAsia"/>
        </w:rPr>
        <w:t>以其自己的名义</w:t>
      </w:r>
      <w:r>
        <w:t>办理贵方</w:t>
      </w:r>
      <w:r>
        <w:rPr>
          <w:rFonts w:hint="eastAsia"/>
        </w:rPr>
        <w:t>【项目名称：</w:t>
      </w:r>
      <w:r>
        <w:rPr>
          <w:rFonts w:hint="eastAsia"/>
          <w:u w:val="single"/>
        </w:rPr>
        <w:t xml:space="preserve">   </w:t>
      </w:r>
      <w:r>
        <w:rPr>
          <w:u w:val="single"/>
        </w:rPr>
        <w:t xml:space="preserve">    </w:t>
      </w:r>
      <w:r>
        <w:rPr>
          <w:rFonts w:hint="eastAsia"/>
          <w:u w:val="single"/>
        </w:rPr>
        <w:t xml:space="preserve">项目 </w:t>
      </w:r>
      <w:r>
        <w:rPr>
          <w:u w:val="single"/>
        </w:rPr>
        <w:t xml:space="preserve"> </w:t>
      </w:r>
      <w:r>
        <w:rPr>
          <w:rFonts w:hint="eastAsia"/>
          <w:u w:val="single"/>
        </w:rPr>
        <w:t xml:space="preserve"> </w:t>
      </w:r>
      <w:r>
        <w:rPr>
          <w:rFonts w:hint="eastAsia"/>
        </w:rPr>
        <w:t>项目编号：</w:t>
      </w:r>
      <w:r>
        <w:rPr>
          <w:rFonts w:hint="eastAsia"/>
          <w:u w:val="single"/>
        </w:rPr>
        <w:t xml:space="preserve">    </w:t>
      </w:r>
      <w:r>
        <w:rPr>
          <w:u w:val="single"/>
        </w:rPr>
        <w:t xml:space="preserve"> </w:t>
      </w:r>
      <w:r>
        <w:rPr>
          <w:rFonts w:hint="eastAsia"/>
          <w:u w:val="single"/>
        </w:rPr>
        <w:t xml:space="preserve"> 】</w:t>
      </w:r>
      <w:r>
        <w:t>投标邀请要求提供的由我方</w:t>
      </w:r>
      <w:r>
        <w:rPr>
          <w:rFonts w:hint="eastAsia"/>
        </w:rPr>
        <w:t>产品</w:t>
      </w:r>
      <w:r>
        <w:t>有关事宜。</w:t>
      </w:r>
    </w:p>
    <w:p>
      <w:pPr>
        <w:tabs>
          <w:tab w:val="left" w:pos="7410"/>
        </w:tabs>
        <w:ind w:firstLine="435"/>
      </w:pPr>
      <w:r>
        <w:t>（2）作为制造厂，我方保证</w:t>
      </w:r>
      <w:r>
        <w:rPr>
          <w:rFonts w:hint="eastAsia"/>
        </w:rPr>
        <w:t>所供产品是合格产品</w:t>
      </w:r>
      <w:r>
        <w:t>。</w:t>
      </w:r>
      <w:r>
        <w:tab/>
      </w:r>
    </w:p>
    <w:p>
      <w:pPr>
        <w:ind w:firstLine="435"/>
      </w:pPr>
      <w:r>
        <w:t>（3）我方兹授予</w:t>
      </w:r>
      <w:r>
        <w:rPr>
          <w:rFonts w:hint="eastAsia"/>
          <w:u w:val="single"/>
        </w:rPr>
        <w:t xml:space="preserve">   </w:t>
      </w:r>
      <w:r>
        <w:rPr>
          <w:u w:val="single"/>
        </w:rPr>
        <w:t xml:space="preserve">      </w:t>
      </w:r>
      <w:r>
        <w:rPr>
          <w:rFonts w:hint="eastAsia"/>
          <w:u w:val="single"/>
        </w:rPr>
        <w:t xml:space="preserve">   </w:t>
      </w:r>
      <w:r>
        <w:t>全权办理和履行</w:t>
      </w:r>
      <w:r>
        <w:rPr>
          <w:rFonts w:hint="eastAsia"/>
        </w:rPr>
        <w:t>投标所要求的各项</w:t>
      </w:r>
      <w:r>
        <w:t>事宜。</w:t>
      </w:r>
      <w:r>
        <w:rPr>
          <w:rFonts w:hint="eastAsia"/>
        </w:rPr>
        <w:t>允许使用我公司产品资料、产品资质、公司资质等信息，我方与授权代理商是独立的合同方，代理商对其行为向第三方负责并独立承担相应的法律责任。</w:t>
      </w:r>
    </w:p>
    <w:p>
      <w:pPr>
        <w:ind w:firstLine="435"/>
      </w:pPr>
      <w:r>
        <w:t>兹确认</w:t>
      </w:r>
      <w:r>
        <w:rPr>
          <w:rFonts w:hint="eastAsia"/>
          <w:u w:val="single"/>
        </w:rPr>
        <w:t xml:space="preserve">   </w:t>
      </w:r>
      <w:r>
        <w:rPr>
          <w:u w:val="single"/>
        </w:rPr>
        <w:t xml:space="preserve">       </w:t>
      </w:r>
      <w:r>
        <w:rPr>
          <w:rFonts w:hint="eastAsia"/>
          <w:u w:val="single"/>
        </w:rPr>
        <w:t xml:space="preserve">   </w:t>
      </w:r>
      <w:r>
        <w:t>或其正式授权代表依此合法地办理一切事宜。</w:t>
      </w:r>
    </w:p>
    <w:p>
      <w:pPr>
        <w:ind w:firstLine="435"/>
      </w:pPr>
      <w:r>
        <w:t>我方于</w:t>
      </w:r>
      <w:r>
        <w:rPr>
          <w:rFonts w:hint="eastAsia"/>
          <w:u w:val="single"/>
        </w:rPr>
        <w:t xml:space="preserve">  </w:t>
      </w:r>
      <w:r>
        <w:rPr>
          <w:u w:val="single"/>
        </w:rPr>
        <w:t>2022</w:t>
      </w:r>
      <w:r>
        <w:rPr>
          <w:rFonts w:hint="eastAsia"/>
          <w:u w:val="single"/>
        </w:rPr>
        <w:t xml:space="preserve"> </w:t>
      </w:r>
      <w:r>
        <w:t>年</w:t>
      </w:r>
      <w:r>
        <w:rPr>
          <w:u w:val="single"/>
        </w:rPr>
        <w:t xml:space="preserve"> </w:t>
      </w:r>
      <w:r>
        <w:rPr>
          <w:rFonts w:hint="eastAsia"/>
          <w:u w:val="single"/>
        </w:rPr>
        <w:t xml:space="preserve">  </w:t>
      </w:r>
      <w:r>
        <w:t>月</w:t>
      </w:r>
      <w:r>
        <w:rPr>
          <w:rFonts w:hint="eastAsia"/>
          <w:u w:val="single"/>
        </w:rPr>
        <w:t xml:space="preserve">   </w:t>
      </w:r>
      <w:r>
        <w:t>日签署本文件，</w:t>
      </w:r>
      <w:r>
        <w:rPr>
          <w:rFonts w:hint="eastAsia"/>
          <w:u w:val="single"/>
        </w:rPr>
        <w:t xml:space="preserve"> </w:t>
      </w:r>
      <w:r>
        <w:rPr>
          <w:u w:val="single"/>
        </w:rPr>
        <w:t xml:space="preserve">        </w:t>
      </w:r>
      <w:r>
        <w:rPr>
          <w:rFonts w:hint="eastAsia"/>
          <w:u w:val="single"/>
        </w:rPr>
        <w:t xml:space="preserve">公司  </w:t>
      </w:r>
      <w:r>
        <w:t>于</w:t>
      </w:r>
      <w:r>
        <w:rPr>
          <w:rFonts w:hint="eastAsia"/>
          <w:u w:val="single"/>
        </w:rPr>
        <w:t xml:space="preserve">       </w:t>
      </w:r>
      <w:r>
        <w:t>年</w:t>
      </w:r>
      <w:r>
        <w:rPr>
          <w:u w:val="single"/>
        </w:rPr>
        <w:t xml:space="preserve"> </w:t>
      </w:r>
      <w:r>
        <w:rPr>
          <w:rFonts w:hint="eastAsia"/>
          <w:u w:val="single"/>
        </w:rPr>
        <w:t xml:space="preserve"> </w:t>
      </w:r>
      <w:r>
        <w:rPr>
          <w:u w:val="single"/>
        </w:rPr>
        <w:t>7</w:t>
      </w:r>
      <w:r>
        <w:rPr>
          <w:rFonts w:hint="eastAsia"/>
          <w:u w:val="single"/>
        </w:rPr>
        <w:t xml:space="preserve"> </w:t>
      </w:r>
      <w:r>
        <w:t>月</w:t>
      </w:r>
      <w:r>
        <w:rPr>
          <w:rFonts w:hint="eastAsia"/>
          <w:u w:val="single"/>
        </w:rPr>
        <w:t xml:space="preserve">    </w:t>
      </w:r>
      <w:r>
        <w:t>日接受此件，以此为证。</w:t>
      </w:r>
    </w:p>
    <w:p>
      <w:pPr>
        <w:spacing w:line="500" w:lineRule="exact"/>
        <w:ind w:firstLine="435"/>
      </w:pPr>
      <w:r>
        <w:t xml:space="preserve">                                               </w:t>
      </w:r>
    </w:p>
    <w:p>
      <w:pPr>
        <w:spacing w:line="500" w:lineRule="exact"/>
        <w:ind w:firstLine="435"/>
      </w:pPr>
    </w:p>
    <w:p>
      <w:pPr>
        <w:ind w:firstLine="560"/>
        <w:jc w:val="right"/>
        <w:rPr>
          <w:sz w:val="28"/>
          <w:szCs w:val="28"/>
        </w:rPr>
      </w:pPr>
      <w:r>
        <w:t xml:space="preserve">                    </w:t>
      </w:r>
      <w:r>
        <w:rPr>
          <w:rFonts w:hint="eastAsia"/>
          <w:sz w:val="28"/>
          <w:szCs w:val="28"/>
        </w:rPr>
        <w:t>供应商（公章）：</w:t>
      </w:r>
      <w:r>
        <w:rPr>
          <w:sz w:val="28"/>
          <w:szCs w:val="28"/>
        </w:rPr>
        <w:t>XXXXXXXXXX</w:t>
      </w:r>
    </w:p>
    <w:p>
      <w:r>
        <w:rPr>
          <w:rFonts w:hint="eastAsia"/>
          <w:sz w:val="28"/>
          <w:szCs w:val="28"/>
        </w:rPr>
        <w:t>202</w:t>
      </w:r>
      <w:r>
        <w:rPr>
          <w:sz w:val="28"/>
          <w:szCs w:val="28"/>
        </w:rPr>
        <w:t>2</w:t>
      </w:r>
      <w:r>
        <w:rPr>
          <w:rFonts w:hint="eastAsia"/>
          <w:sz w:val="28"/>
          <w:szCs w:val="28"/>
        </w:rPr>
        <w:t>年</w:t>
      </w:r>
      <w:r>
        <w:rPr>
          <w:sz w:val="28"/>
          <w:szCs w:val="28"/>
        </w:rPr>
        <w:t>X</w:t>
      </w:r>
      <w:r>
        <w:rPr>
          <w:rFonts w:hint="eastAsia"/>
          <w:sz w:val="28"/>
          <w:szCs w:val="28"/>
        </w:rPr>
        <w:t>月</w:t>
      </w:r>
      <w:r>
        <w:rPr>
          <w:sz w:val="28"/>
          <w:szCs w:val="28"/>
        </w:rPr>
        <w:t>X</w:t>
      </w:r>
      <w:r>
        <w:rPr>
          <w:rFonts w:hint="eastAsia"/>
          <w:sz w:val="28"/>
          <w:szCs w:val="28"/>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071385"/>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53228"/>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ED6417"/>
    <w:multiLevelType w:val="multilevel"/>
    <w:tmpl w:val="7CED64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0Y2FhMTY3ODYxZWZiM2E1NjA4Yjk3NGVkZjVlZWQifQ=="/>
  </w:docVars>
  <w:rsids>
    <w:rsidRoot w:val="00B46E23"/>
    <w:rsid w:val="00005848"/>
    <w:rsid w:val="000105C3"/>
    <w:rsid w:val="0002088C"/>
    <w:rsid w:val="0002428E"/>
    <w:rsid w:val="000312BE"/>
    <w:rsid w:val="00043521"/>
    <w:rsid w:val="00050DF7"/>
    <w:rsid w:val="000523D8"/>
    <w:rsid w:val="000548D6"/>
    <w:rsid w:val="00055517"/>
    <w:rsid w:val="000624CB"/>
    <w:rsid w:val="00085007"/>
    <w:rsid w:val="00091F36"/>
    <w:rsid w:val="000C233C"/>
    <w:rsid w:val="000D4341"/>
    <w:rsid w:val="00102EA7"/>
    <w:rsid w:val="00107423"/>
    <w:rsid w:val="00110B9D"/>
    <w:rsid w:val="00113C76"/>
    <w:rsid w:val="00114B2B"/>
    <w:rsid w:val="00117A96"/>
    <w:rsid w:val="00123DF3"/>
    <w:rsid w:val="00130510"/>
    <w:rsid w:val="0013402F"/>
    <w:rsid w:val="00152896"/>
    <w:rsid w:val="00157D01"/>
    <w:rsid w:val="00167C36"/>
    <w:rsid w:val="00170E11"/>
    <w:rsid w:val="0018331B"/>
    <w:rsid w:val="0019434E"/>
    <w:rsid w:val="001944AB"/>
    <w:rsid w:val="00195DE2"/>
    <w:rsid w:val="001A03FE"/>
    <w:rsid w:val="001A614C"/>
    <w:rsid w:val="001A67AA"/>
    <w:rsid w:val="001C280D"/>
    <w:rsid w:val="001C4776"/>
    <w:rsid w:val="001D68EC"/>
    <w:rsid w:val="001E3BB9"/>
    <w:rsid w:val="001F55E2"/>
    <w:rsid w:val="00201FFD"/>
    <w:rsid w:val="00206083"/>
    <w:rsid w:val="00215ED8"/>
    <w:rsid w:val="00216696"/>
    <w:rsid w:val="0022370C"/>
    <w:rsid w:val="00223B63"/>
    <w:rsid w:val="00224A06"/>
    <w:rsid w:val="002265C9"/>
    <w:rsid w:val="00227C4E"/>
    <w:rsid w:val="002314D3"/>
    <w:rsid w:val="00233E8E"/>
    <w:rsid w:val="00240C4A"/>
    <w:rsid w:val="00247322"/>
    <w:rsid w:val="00253F80"/>
    <w:rsid w:val="0025562C"/>
    <w:rsid w:val="00257594"/>
    <w:rsid w:val="00263844"/>
    <w:rsid w:val="00264C27"/>
    <w:rsid w:val="002659FE"/>
    <w:rsid w:val="002702E6"/>
    <w:rsid w:val="00276FBF"/>
    <w:rsid w:val="00295FB9"/>
    <w:rsid w:val="002A183D"/>
    <w:rsid w:val="002A1C81"/>
    <w:rsid w:val="002A333B"/>
    <w:rsid w:val="002A71D6"/>
    <w:rsid w:val="002B25BE"/>
    <w:rsid w:val="002C02E9"/>
    <w:rsid w:val="002C337F"/>
    <w:rsid w:val="002C7050"/>
    <w:rsid w:val="002D2F84"/>
    <w:rsid w:val="002D4D42"/>
    <w:rsid w:val="002E37B5"/>
    <w:rsid w:val="002E7392"/>
    <w:rsid w:val="002F02F9"/>
    <w:rsid w:val="002F2FAB"/>
    <w:rsid w:val="002F7F0F"/>
    <w:rsid w:val="00303437"/>
    <w:rsid w:val="00304A7C"/>
    <w:rsid w:val="00334548"/>
    <w:rsid w:val="00336301"/>
    <w:rsid w:val="00336A52"/>
    <w:rsid w:val="00337A1D"/>
    <w:rsid w:val="00346B75"/>
    <w:rsid w:val="003478B4"/>
    <w:rsid w:val="00371B7F"/>
    <w:rsid w:val="0038044C"/>
    <w:rsid w:val="00383217"/>
    <w:rsid w:val="00394987"/>
    <w:rsid w:val="00397D0F"/>
    <w:rsid w:val="003A0A11"/>
    <w:rsid w:val="003A371E"/>
    <w:rsid w:val="003A5AA8"/>
    <w:rsid w:val="003B3C9A"/>
    <w:rsid w:val="003B480A"/>
    <w:rsid w:val="003B726D"/>
    <w:rsid w:val="003C4C35"/>
    <w:rsid w:val="003E065F"/>
    <w:rsid w:val="003E5AA4"/>
    <w:rsid w:val="003F0FD8"/>
    <w:rsid w:val="003F61E7"/>
    <w:rsid w:val="00401BE9"/>
    <w:rsid w:val="004062E3"/>
    <w:rsid w:val="00421827"/>
    <w:rsid w:val="00426396"/>
    <w:rsid w:val="00432AF4"/>
    <w:rsid w:val="00434C6B"/>
    <w:rsid w:val="0044490D"/>
    <w:rsid w:val="00444962"/>
    <w:rsid w:val="004468D2"/>
    <w:rsid w:val="004500B1"/>
    <w:rsid w:val="00460AB1"/>
    <w:rsid w:val="00462C08"/>
    <w:rsid w:val="00471F13"/>
    <w:rsid w:val="00480D56"/>
    <w:rsid w:val="004965BC"/>
    <w:rsid w:val="004B10BC"/>
    <w:rsid w:val="004B2372"/>
    <w:rsid w:val="004C4FFC"/>
    <w:rsid w:val="004F2AA2"/>
    <w:rsid w:val="004F41F5"/>
    <w:rsid w:val="004F5315"/>
    <w:rsid w:val="005210D8"/>
    <w:rsid w:val="005221BC"/>
    <w:rsid w:val="00522E49"/>
    <w:rsid w:val="00536C5A"/>
    <w:rsid w:val="0054067F"/>
    <w:rsid w:val="00554259"/>
    <w:rsid w:val="00555078"/>
    <w:rsid w:val="00577EE7"/>
    <w:rsid w:val="00580BAE"/>
    <w:rsid w:val="00582AE8"/>
    <w:rsid w:val="00590762"/>
    <w:rsid w:val="00593C51"/>
    <w:rsid w:val="0059498B"/>
    <w:rsid w:val="00594DC2"/>
    <w:rsid w:val="005A39E1"/>
    <w:rsid w:val="005A61F7"/>
    <w:rsid w:val="005B093B"/>
    <w:rsid w:val="005C17F0"/>
    <w:rsid w:val="005C3613"/>
    <w:rsid w:val="005D34EE"/>
    <w:rsid w:val="005D776B"/>
    <w:rsid w:val="005E11FC"/>
    <w:rsid w:val="005E441E"/>
    <w:rsid w:val="005E796D"/>
    <w:rsid w:val="005F4C10"/>
    <w:rsid w:val="00600911"/>
    <w:rsid w:val="006034B7"/>
    <w:rsid w:val="00604FF9"/>
    <w:rsid w:val="00614E48"/>
    <w:rsid w:val="00615303"/>
    <w:rsid w:val="00637B81"/>
    <w:rsid w:val="00651516"/>
    <w:rsid w:val="0065441C"/>
    <w:rsid w:val="00657B4B"/>
    <w:rsid w:val="00663C23"/>
    <w:rsid w:val="00664749"/>
    <w:rsid w:val="00686706"/>
    <w:rsid w:val="006932FD"/>
    <w:rsid w:val="006A071B"/>
    <w:rsid w:val="006B4509"/>
    <w:rsid w:val="006C07F7"/>
    <w:rsid w:val="006D4B6F"/>
    <w:rsid w:val="006E25FC"/>
    <w:rsid w:val="006F03DE"/>
    <w:rsid w:val="00710F77"/>
    <w:rsid w:val="00711490"/>
    <w:rsid w:val="00711EE4"/>
    <w:rsid w:val="0071245A"/>
    <w:rsid w:val="0071396D"/>
    <w:rsid w:val="0071468A"/>
    <w:rsid w:val="00716949"/>
    <w:rsid w:val="007275EB"/>
    <w:rsid w:val="007329F5"/>
    <w:rsid w:val="007412CE"/>
    <w:rsid w:val="00746FD5"/>
    <w:rsid w:val="0075294B"/>
    <w:rsid w:val="00760E03"/>
    <w:rsid w:val="00761404"/>
    <w:rsid w:val="00761807"/>
    <w:rsid w:val="00767746"/>
    <w:rsid w:val="00770847"/>
    <w:rsid w:val="00770D09"/>
    <w:rsid w:val="007724EF"/>
    <w:rsid w:val="0078607B"/>
    <w:rsid w:val="0079685A"/>
    <w:rsid w:val="00796D1D"/>
    <w:rsid w:val="007B2A5F"/>
    <w:rsid w:val="007B2CD3"/>
    <w:rsid w:val="007C3E36"/>
    <w:rsid w:val="007C5517"/>
    <w:rsid w:val="007C61F4"/>
    <w:rsid w:val="007C6F97"/>
    <w:rsid w:val="007D2B21"/>
    <w:rsid w:val="007D3581"/>
    <w:rsid w:val="007E10CE"/>
    <w:rsid w:val="007F6665"/>
    <w:rsid w:val="00810DC4"/>
    <w:rsid w:val="00813903"/>
    <w:rsid w:val="00817447"/>
    <w:rsid w:val="008233E0"/>
    <w:rsid w:val="008260BB"/>
    <w:rsid w:val="00830B07"/>
    <w:rsid w:val="00843F69"/>
    <w:rsid w:val="00845C24"/>
    <w:rsid w:val="00861F25"/>
    <w:rsid w:val="008672E5"/>
    <w:rsid w:val="00867E43"/>
    <w:rsid w:val="0087307D"/>
    <w:rsid w:val="0087703D"/>
    <w:rsid w:val="00877269"/>
    <w:rsid w:val="00877900"/>
    <w:rsid w:val="008876B9"/>
    <w:rsid w:val="00893933"/>
    <w:rsid w:val="00894705"/>
    <w:rsid w:val="008B0BF6"/>
    <w:rsid w:val="008C404D"/>
    <w:rsid w:val="008C6A3A"/>
    <w:rsid w:val="008C7015"/>
    <w:rsid w:val="008D1EF5"/>
    <w:rsid w:val="008E127D"/>
    <w:rsid w:val="008F1B52"/>
    <w:rsid w:val="008F34EB"/>
    <w:rsid w:val="009146A6"/>
    <w:rsid w:val="00917D62"/>
    <w:rsid w:val="009215E7"/>
    <w:rsid w:val="00924E33"/>
    <w:rsid w:val="0093192B"/>
    <w:rsid w:val="0093515E"/>
    <w:rsid w:val="00936307"/>
    <w:rsid w:val="00941477"/>
    <w:rsid w:val="009451D9"/>
    <w:rsid w:val="00954BCA"/>
    <w:rsid w:val="009636D3"/>
    <w:rsid w:val="009713AC"/>
    <w:rsid w:val="00971C1A"/>
    <w:rsid w:val="00975CCD"/>
    <w:rsid w:val="0097726F"/>
    <w:rsid w:val="00984F41"/>
    <w:rsid w:val="00993353"/>
    <w:rsid w:val="0099593D"/>
    <w:rsid w:val="00995FDB"/>
    <w:rsid w:val="009A313F"/>
    <w:rsid w:val="009A32C1"/>
    <w:rsid w:val="009A5296"/>
    <w:rsid w:val="009A6B1E"/>
    <w:rsid w:val="009B4E38"/>
    <w:rsid w:val="009B6FF9"/>
    <w:rsid w:val="009C431A"/>
    <w:rsid w:val="009C56C5"/>
    <w:rsid w:val="009F5F89"/>
    <w:rsid w:val="00A1630D"/>
    <w:rsid w:val="00A17116"/>
    <w:rsid w:val="00A2540B"/>
    <w:rsid w:val="00A463D3"/>
    <w:rsid w:val="00A47C53"/>
    <w:rsid w:val="00A47F4D"/>
    <w:rsid w:val="00A52CBE"/>
    <w:rsid w:val="00A606E1"/>
    <w:rsid w:val="00A660A6"/>
    <w:rsid w:val="00A723C9"/>
    <w:rsid w:val="00A74D09"/>
    <w:rsid w:val="00A810AD"/>
    <w:rsid w:val="00A83C52"/>
    <w:rsid w:val="00AA09F2"/>
    <w:rsid w:val="00AB14F2"/>
    <w:rsid w:val="00AB673A"/>
    <w:rsid w:val="00AB7C16"/>
    <w:rsid w:val="00AC1BAA"/>
    <w:rsid w:val="00AC3B4B"/>
    <w:rsid w:val="00AD10B7"/>
    <w:rsid w:val="00AD4F89"/>
    <w:rsid w:val="00AE3BC3"/>
    <w:rsid w:val="00B01BCC"/>
    <w:rsid w:val="00B11519"/>
    <w:rsid w:val="00B20FC3"/>
    <w:rsid w:val="00B34601"/>
    <w:rsid w:val="00B4384D"/>
    <w:rsid w:val="00B46E23"/>
    <w:rsid w:val="00B54CA8"/>
    <w:rsid w:val="00B66D26"/>
    <w:rsid w:val="00B7306B"/>
    <w:rsid w:val="00B773E3"/>
    <w:rsid w:val="00B86654"/>
    <w:rsid w:val="00B91887"/>
    <w:rsid w:val="00B946BB"/>
    <w:rsid w:val="00B9662A"/>
    <w:rsid w:val="00B97457"/>
    <w:rsid w:val="00BA0B49"/>
    <w:rsid w:val="00BB0173"/>
    <w:rsid w:val="00BB12C5"/>
    <w:rsid w:val="00BB424C"/>
    <w:rsid w:val="00BB7848"/>
    <w:rsid w:val="00BE3BA3"/>
    <w:rsid w:val="00C00E4C"/>
    <w:rsid w:val="00C230DA"/>
    <w:rsid w:val="00C255B7"/>
    <w:rsid w:val="00C31D82"/>
    <w:rsid w:val="00C33473"/>
    <w:rsid w:val="00C37DF6"/>
    <w:rsid w:val="00C4247D"/>
    <w:rsid w:val="00C52617"/>
    <w:rsid w:val="00C7543D"/>
    <w:rsid w:val="00C83FD8"/>
    <w:rsid w:val="00C84F3A"/>
    <w:rsid w:val="00C91408"/>
    <w:rsid w:val="00C97194"/>
    <w:rsid w:val="00C97928"/>
    <w:rsid w:val="00CA2148"/>
    <w:rsid w:val="00CA30F5"/>
    <w:rsid w:val="00CB163E"/>
    <w:rsid w:val="00CB1A00"/>
    <w:rsid w:val="00CB77EE"/>
    <w:rsid w:val="00CC018E"/>
    <w:rsid w:val="00CD66B4"/>
    <w:rsid w:val="00CD7F45"/>
    <w:rsid w:val="00CE0C4A"/>
    <w:rsid w:val="00CE2A4C"/>
    <w:rsid w:val="00CE4116"/>
    <w:rsid w:val="00CF2E36"/>
    <w:rsid w:val="00D14053"/>
    <w:rsid w:val="00D23F1A"/>
    <w:rsid w:val="00D421BA"/>
    <w:rsid w:val="00D433B6"/>
    <w:rsid w:val="00D46323"/>
    <w:rsid w:val="00D46936"/>
    <w:rsid w:val="00D53F72"/>
    <w:rsid w:val="00D54956"/>
    <w:rsid w:val="00D71280"/>
    <w:rsid w:val="00DB759E"/>
    <w:rsid w:val="00DC0811"/>
    <w:rsid w:val="00DC1F5E"/>
    <w:rsid w:val="00DD5360"/>
    <w:rsid w:val="00DF271C"/>
    <w:rsid w:val="00DF492B"/>
    <w:rsid w:val="00E0068A"/>
    <w:rsid w:val="00E11566"/>
    <w:rsid w:val="00E11DE2"/>
    <w:rsid w:val="00E169CD"/>
    <w:rsid w:val="00E179B1"/>
    <w:rsid w:val="00E22CF6"/>
    <w:rsid w:val="00E2317E"/>
    <w:rsid w:val="00E31D35"/>
    <w:rsid w:val="00E37035"/>
    <w:rsid w:val="00E5012E"/>
    <w:rsid w:val="00E50D0D"/>
    <w:rsid w:val="00E50E0D"/>
    <w:rsid w:val="00E5267A"/>
    <w:rsid w:val="00E531CF"/>
    <w:rsid w:val="00E614ED"/>
    <w:rsid w:val="00E633B6"/>
    <w:rsid w:val="00E7000B"/>
    <w:rsid w:val="00E773EE"/>
    <w:rsid w:val="00E877FD"/>
    <w:rsid w:val="00E93E3E"/>
    <w:rsid w:val="00E9769B"/>
    <w:rsid w:val="00EA7B1B"/>
    <w:rsid w:val="00EB0A3E"/>
    <w:rsid w:val="00EB6896"/>
    <w:rsid w:val="00EC6F6E"/>
    <w:rsid w:val="00ED62D8"/>
    <w:rsid w:val="00EF39FA"/>
    <w:rsid w:val="00EF4B96"/>
    <w:rsid w:val="00F02891"/>
    <w:rsid w:val="00F24393"/>
    <w:rsid w:val="00F3756F"/>
    <w:rsid w:val="00F44F65"/>
    <w:rsid w:val="00F46E51"/>
    <w:rsid w:val="00F4736B"/>
    <w:rsid w:val="00F540CC"/>
    <w:rsid w:val="00F54334"/>
    <w:rsid w:val="00F80DB4"/>
    <w:rsid w:val="00F82432"/>
    <w:rsid w:val="00F85387"/>
    <w:rsid w:val="00F869B0"/>
    <w:rsid w:val="00F903CF"/>
    <w:rsid w:val="00F92C89"/>
    <w:rsid w:val="00F93449"/>
    <w:rsid w:val="00FB0313"/>
    <w:rsid w:val="00FB27F2"/>
    <w:rsid w:val="00FB4345"/>
    <w:rsid w:val="00FB479A"/>
    <w:rsid w:val="00FC4549"/>
    <w:rsid w:val="00FC63E6"/>
    <w:rsid w:val="00FD4F95"/>
    <w:rsid w:val="00FF1922"/>
    <w:rsid w:val="00FF61D2"/>
    <w:rsid w:val="024D7DD3"/>
    <w:rsid w:val="04254271"/>
    <w:rsid w:val="096B275B"/>
    <w:rsid w:val="1071645D"/>
    <w:rsid w:val="10F81631"/>
    <w:rsid w:val="112C5451"/>
    <w:rsid w:val="16AD2982"/>
    <w:rsid w:val="1A434476"/>
    <w:rsid w:val="1A66432F"/>
    <w:rsid w:val="1F6518CA"/>
    <w:rsid w:val="22A74C1D"/>
    <w:rsid w:val="245E218B"/>
    <w:rsid w:val="254D28A3"/>
    <w:rsid w:val="25A61B50"/>
    <w:rsid w:val="26CD3358"/>
    <w:rsid w:val="271237E2"/>
    <w:rsid w:val="287E14D9"/>
    <w:rsid w:val="363738C7"/>
    <w:rsid w:val="39156A53"/>
    <w:rsid w:val="39287D50"/>
    <w:rsid w:val="3A766BFB"/>
    <w:rsid w:val="3EFE83E5"/>
    <w:rsid w:val="474F4398"/>
    <w:rsid w:val="477054CA"/>
    <w:rsid w:val="4C157BC1"/>
    <w:rsid w:val="51D56000"/>
    <w:rsid w:val="571224E0"/>
    <w:rsid w:val="5B06353B"/>
    <w:rsid w:val="622A23B9"/>
    <w:rsid w:val="637E4698"/>
    <w:rsid w:val="65CD5E92"/>
    <w:rsid w:val="6A7F665C"/>
    <w:rsid w:val="6DFF5B13"/>
    <w:rsid w:val="6EDF3DCF"/>
    <w:rsid w:val="712855FE"/>
    <w:rsid w:val="7DC51629"/>
    <w:rsid w:val="7FC1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1"/>
    <w:qFormat/>
    <w:uiPriority w:val="9"/>
    <w:pPr>
      <w:keepNext/>
      <w:keepLines/>
      <w:jc w:val="left"/>
      <w:outlineLvl w:val="0"/>
    </w:pPr>
    <w:rPr>
      <w:rFonts w:ascii="宋体"/>
      <w:b/>
      <w:bCs/>
      <w:kern w:val="44"/>
      <w:sz w:val="36"/>
      <w:szCs w:val="44"/>
    </w:rPr>
  </w:style>
  <w:style w:type="paragraph" w:styleId="3">
    <w:name w:val="heading 2"/>
    <w:basedOn w:val="1"/>
    <w:next w:val="1"/>
    <w:link w:val="22"/>
    <w:unhideWhenUsed/>
    <w:qFormat/>
    <w:uiPriority w:val="9"/>
    <w:pPr>
      <w:keepNext/>
      <w:keepLines/>
      <w:outlineLvl w:val="1"/>
    </w:pPr>
    <w:rPr>
      <w:rFonts w:ascii="宋体" w:hAnsiTheme="majorHAnsi" w:cstheme="majorBidi"/>
      <w:b/>
      <w:bCs/>
      <w:sz w:val="32"/>
      <w:szCs w:val="32"/>
    </w:rPr>
  </w:style>
  <w:style w:type="paragraph" w:styleId="4">
    <w:name w:val="heading 3"/>
    <w:basedOn w:val="1"/>
    <w:next w:val="1"/>
    <w:link w:val="25"/>
    <w:unhideWhenUsed/>
    <w:qFormat/>
    <w:uiPriority w:val="9"/>
    <w:pPr>
      <w:keepNext/>
      <w:keepLines/>
      <w:jc w:val="left"/>
      <w:outlineLvl w:val="2"/>
    </w:pPr>
    <w:rPr>
      <w:rFonts w:ascii="宋体"/>
      <w:b/>
      <w:bCs/>
      <w:sz w:val="32"/>
      <w:szCs w:val="32"/>
    </w:rPr>
  </w:style>
  <w:style w:type="paragraph" w:styleId="5">
    <w:name w:val="heading 4"/>
    <w:basedOn w:val="1"/>
    <w:next w:val="1"/>
    <w:link w:val="26"/>
    <w:unhideWhenUsed/>
    <w:qFormat/>
    <w:uiPriority w:val="9"/>
    <w:pPr>
      <w:keepNext/>
      <w:keepLines/>
      <w:jc w:val="left"/>
      <w:outlineLvl w:val="3"/>
    </w:pPr>
    <w:rPr>
      <w:rFonts w:ascii="宋体" w:hAnsiTheme="majorHAnsi" w:cstheme="majorBidi"/>
      <w:b/>
      <w:bCs/>
      <w:sz w:val="28"/>
      <w:szCs w:val="28"/>
    </w:rPr>
  </w:style>
  <w:style w:type="paragraph" w:styleId="6">
    <w:name w:val="heading 5"/>
    <w:basedOn w:val="1"/>
    <w:next w:val="1"/>
    <w:link w:val="34"/>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9"/>
    <w:semiHidden/>
    <w:unhideWhenUsed/>
    <w:qFormat/>
    <w:uiPriority w:val="99"/>
    <w:pPr>
      <w:jc w:val="left"/>
    </w:pPr>
  </w:style>
  <w:style w:type="paragraph" w:styleId="8">
    <w:name w:val="Body Text"/>
    <w:basedOn w:val="1"/>
    <w:link w:val="28"/>
    <w:semiHidden/>
    <w:unhideWhenUsed/>
    <w:qFormat/>
    <w:uiPriority w:val="99"/>
    <w:pPr>
      <w:adjustRightInd/>
      <w:snapToGrid/>
      <w:spacing w:after="120" w:line="240" w:lineRule="auto"/>
    </w:pPr>
    <w:rPr>
      <w:rFonts w:eastAsiaTheme="minorEastAsia"/>
      <w:sz w:val="21"/>
    </w:rPr>
  </w:style>
  <w:style w:type="paragraph" w:styleId="9">
    <w:name w:val="Body Text Indent"/>
    <w:basedOn w:val="1"/>
    <w:link w:val="32"/>
    <w:semiHidden/>
    <w:unhideWhenUsed/>
    <w:qFormat/>
    <w:uiPriority w:val="99"/>
    <w:pPr>
      <w:spacing w:after="120"/>
      <w:ind w:left="420" w:leftChars="200"/>
    </w:pPr>
  </w:style>
  <w:style w:type="paragraph" w:styleId="10">
    <w:name w:val="Date"/>
    <w:basedOn w:val="1"/>
    <w:next w:val="1"/>
    <w:link w:val="27"/>
    <w:semiHidden/>
    <w:unhideWhenUsed/>
    <w:qFormat/>
    <w:uiPriority w:val="99"/>
    <w:pPr>
      <w:ind w:left="100" w:leftChars="2500"/>
      <w:jc w:val="left"/>
    </w:pPr>
  </w:style>
  <w:style w:type="paragraph" w:styleId="11">
    <w:name w:val="Balloon Text"/>
    <w:basedOn w:val="1"/>
    <w:link w:val="36"/>
    <w:semiHidden/>
    <w:unhideWhenUsed/>
    <w:qFormat/>
    <w:uiPriority w:val="99"/>
    <w:pPr>
      <w:spacing w:line="240" w:lineRule="auto"/>
    </w:pPr>
    <w:rPr>
      <w:sz w:val="18"/>
      <w:szCs w:val="18"/>
    </w:rPr>
  </w:style>
  <w:style w:type="paragraph" w:styleId="12">
    <w:name w:val="footer"/>
    <w:basedOn w:val="1"/>
    <w:link w:val="24"/>
    <w:unhideWhenUsed/>
    <w:qFormat/>
    <w:uiPriority w:val="99"/>
    <w:pPr>
      <w:tabs>
        <w:tab w:val="center" w:pos="4153"/>
        <w:tab w:val="right" w:pos="8306"/>
      </w:tabs>
      <w:spacing w:line="240" w:lineRule="auto"/>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4">
    <w:name w:val="Normal (Web)"/>
    <w:basedOn w:val="1"/>
    <w:unhideWhenUsed/>
    <w:qFormat/>
    <w:uiPriority w:val="99"/>
    <w:pPr>
      <w:widowControl/>
      <w:adjustRightInd/>
      <w:snapToGrid/>
      <w:spacing w:before="100" w:beforeAutospacing="1" w:after="100" w:afterAutospacing="1" w:line="240" w:lineRule="auto"/>
      <w:jc w:val="left"/>
    </w:pPr>
    <w:rPr>
      <w:rFonts w:ascii="宋体" w:hAnsi="宋体" w:cs="宋体"/>
      <w:kern w:val="0"/>
      <w:szCs w:val="24"/>
    </w:rPr>
  </w:style>
  <w:style w:type="paragraph" w:styleId="15">
    <w:name w:val="annotation subject"/>
    <w:basedOn w:val="7"/>
    <w:next w:val="7"/>
    <w:link w:val="30"/>
    <w:semiHidden/>
    <w:unhideWhenUsed/>
    <w:qFormat/>
    <w:uiPriority w:val="99"/>
    <w:rPr>
      <w:b/>
      <w:bCs/>
    </w:rPr>
  </w:style>
  <w:style w:type="paragraph" w:styleId="16">
    <w:name w:val="Body Text First Indent 2"/>
    <w:basedOn w:val="9"/>
    <w:link w:val="33"/>
    <w:semiHidden/>
    <w:unhideWhenUsed/>
    <w:qFormat/>
    <w:uiPriority w:val="99"/>
    <w:pPr>
      <w:ind w:firstLine="420" w:firstLineChars="200"/>
    </w:pPr>
  </w:style>
  <w:style w:type="table" w:styleId="18">
    <w:name w:val="Table Grid"/>
    <w:basedOn w:val="17"/>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宋体" w:eastAsia="宋体"/>
      <w:b/>
      <w:bCs/>
      <w:kern w:val="44"/>
      <w:sz w:val="36"/>
      <w:szCs w:val="44"/>
    </w:rPr>
  </w:style>
  <w:style w:type="character" w:customStyle="1" w:styleId="22">
    <w:name w:val="标题 2 字符"/>
    <w:basedOn w:val="19"/>
    <w:link w:val="3"/>
    <w:qFormat/>
    <w:uiPriority w:val="9"/>
    <w:rPr>
      <w:rFonts w:ascii="宋体" w:eastAsia="宋体" w:hAnsiTheme="majorHAnsi" w:cstheme="majorBidi"/>
      <w:b/>
      <w:bCs/>
      <w:sz w:val="32"/>
      <w:szCs w:val="32"/>
    </w:rPr>
  </w:style>
  <w:style w:type="character" w:customStyle="1" w:styleId="23">
    <w:name w:val="页眉 字符"/>
    <w:basedOn w:val="19"/>
    <w:link w:val="13"/>
    <w:qFormat/>
    <w:uiPriority w:val="99"/>
    <w:rPr>
      <w:rFonts w:eastAsia="宋体"/>
      <w:sz w:val="18"/>
      <w:szCs w:val="18"/>
    </w:rPr>
  </w:style>
  <w:style w:type="character" w:customStyle="1" w:styleId="24">
    <w:name w:val="页脚 字符"/>
    <w:basedOn w:val="19"/>
    <w:link w:val="12"/>
    <w:qFormat/>
    <w:uiPriority w:val="99"/>
    <w:rPr>
      <w:rFonts w:eastAsia="宋体"/>
      <w:sz w:val="18"/>
      <w:szCs w:val="18"/>
    </w:rPr>
  </w:style>
  <w:style w:type="character" w:customStyle="1" w:styleId="25">
    <w:name w:val="标题 3 字符"/>
    <w:basedOn w:val="19"/>
    <w:link w:val="4"/>
    <w:qFormat/>
    <w:uiPriority w:val="9"/>
    <w:rPr>
      <w:rFonts w:ascii="宋体" w:eastAsia="宋体"/>
      <w:b/>
      <w:bCs/>
      <w:sz w:val="32"/>
      <w:szCs w:val="32"/>
    </w:rPr>
  </w:style>
  <w:style w:type="character" w:customStyle="1" w:styleId="26">
    <w:name w:val="标题 4 字符"/>
    <w:basedOn w:val="19"/>
    <w:link w:val="5"/>
    <w:qFormat/>
    <w:uiPriority w:val="9"/>
    <w:rPr>
      <w:rFonts w:ascii="宋体" w:eastAsia="宋体" w:hAnsiTheme="majorHAnsi" w:cstheme="majorBidi"/>
      <w:b/>
      <w:bCs/>
      <w:sz w:val="28"/>
      <w:szCs w:val="28"/>
    </w:rPr>
  </w:style>
  <w:style w:type="character" w:customStyle="1" w:styleId="27">
    <w:name w:val="日期 字符"/>
    <w:basedOn w:val="19"/>
    <w:link w:val="10"/>
    <w:semiHidden/>
    <w:qFormat/>
    <w:uiPriority w:val="99"/>
    <w:rPr>
      <w:rFonts w:eastAsia="宋体"/>
      <w:sz w:val="24"/>
    </w:rPr>
  </w:style>
  <w:style w:type="character" w:customStyle="1" w:styleId="28">
    <w:name w:val="正文文本 字符"/>
    <w:basedOn w:val="19"/>
    <w:link w:val="8"/>
    <w:semiHidden/>
    <w:qFormat/>
    <w:uiPriority w:val="99"/>
  </w:style>
  <w:style w:type="character" w:customStyle="1" w:styleId="29">
    <w:name w:val="批注文字 字符"/>
    <w:basedOn w:val="19"/>
    <w:link w:val="7"/>
    <w:semiHidden/>
    <w:qFormat/>
    <w:uiPriority w:val="99"/>
    <w:rPr>
      <w:rFonts w:eastAsia="宋体"/>
      <w:sz w:val="24"/>
    </w:rPr>
  </w:style>
  <w:style w:type="character" w:customStyle="1" w:styleId="30">
    <w:name w:val="批注主题 字符"/>
    <w:basedOn w:val="29"/>
    <w:link w:val="15"/>
    <w:semiHidden/>
    <w:qFormat/>
    <w:uiPriority w:val="99"/>
    <w:rPr>
      <w:rFonts w:eastAsia="宋体"/>
      <w:b/>
      <w:bCs/>
      <w:sz w:val="24"/>
    </w:rPr>
  </w:style>
  <w:style w:type="paragraph" w:styleId="31">
    <w:name w:val="List Paragraph"/>
    <w:basedOn w:val="1"/>
    <w:qFormat/>
    <w:uiPriority w:val="34"/>
    <w:pPr>
      <w:ind w:firstLine="420" w:firstLineChars="200"/>
    </w:pPr>
  </w:style>
  <w:style w:type="character" w:customStyle="1" w:styleId="32">
    <w:name w:val="正文文本缩进 字符"/>
    <w:basedOn w:val="19"/>
    <w:link w:val="9"/>
    <w:semiHidden/>
    <w:qFormat/>
    <w:uiPriority w:val="99"/>
    <w:rPr>
      <w:rFonts w:eastAsia="宋体"/>
      <w:sz w:val="24"/>
    </w:rPr>
  </w:style>
  <w:style w:type="character" w:customStyle="1" w:styleId="33">
    <w:name w:val="正文文本首行缩进 2 字符"/>
    <w:basedOn w:val="32"/>
    <w:link w:val="16"/>
    <w:semiHidden/>
    <w:qFormat/>
    <w:uiPriority w:val="99"/>
    <w:rPr>
      <w:rFonts w:eastAsia="宋体"/>
      <w:sz w:val="24"/>
    </w:rPr>
  </w:style>
  <w:style w:type="character" w:customStyle="1" w:styleId="34">
    <w:name w:val="标题 5 字符"/>
    <w:basedOn w:val="19"/>
    <w:link w:val="6"/>
    <w:qFormat/>
    <w:uiPriority w:val="9"/>
    <w:rPr>
      <w:rFonts w:eastAsia="宋体"/>
      <w:b/>
      <w:bCs/>
      <w:sz w:val="28"/>
      <w:szCs w:val="28"/>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批注框文本 字符"/>
    <w:basedOn w:val="19"/>
    <w:link w:val="11"/>
    <w:semiHidden/>
    <w:qFormat/>
    <w:uiPriority w:val="99"/>
    <w:rPr>
      <w:rFonts w:eastAsia="宋体"/>
      <w:kern w:val="2"/>
      <w:sz w:val="18"/>
      <w:szCs w:val="18"/>
    </w:rPr>
  </w:style>
  <w:style w:type="paragraph" w:customStyle="1" w:styleId="37">
    <w:name w:val="Revision"/>
    <w:hidden/>
    <w:semiHidden/>
    <w:qFormat/>
    <w:uiPriority w:val="99"/>
    <w:rPr>
      <w:rFonts w:eastAsia="宋体"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0A64-FD90-45E6-A953-8D2A84F4EE4D}">
  <ds:schemaRefs/>
</ds:datastoreItem>
</file>

<file path=docProps/app.xml><?xml version="1.0" encoding="utf-8"?>
<Properties xmlns="http://schemas.openxmlformats.org/officeDocument/2006/extended-properties" xmlns:vt="http://schemas.openxmlformats.org/officeDocument/2006/docPropsVTypes">
  <Template>Normal.dotm</Template>
  <Pages>95</Pages>
  <Words>9380</Words>
  <Characters>53468</Characters>
  <Lines>445</Lines>
  <Paragraphs>125</Paragraphs>
  <TotalTime>81</TotalTime>
  <ScaleCrop>false</ScaleCrop>
  <LinksUpToDate>false</LinksUpToDate>
  <CharactersWithSpaces>62723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2022-08-02T10:45:00Z</dcterms:created>
  <dc:creator>1587858200@qq.com</dc:creator>
  <cp:lastModifiedBy>久了久了就旧了</cp:lastModifiedBy>
  <dcterms:modified xsi:type="dcterms:W3CDTF">2022-08-04T01:36:35Z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B2CAA067BEE1425F90E1C9EB53371F19</vt:lpwstr>
  </property>
</Properties>
</file>