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7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97"/>
        <w:gridCol w:w="951"/>
        <w:gridCol w:w="456"/>
        <w:gridCol w:w="543"/>
        <w:gridCol w:w="4036"/>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697" w:type="dxa"/>
          </w:tcPr>
          <w:p>
            <w:pPr>
              <w:jc w:val="center"/>
              <w:rPr>
                <w:vertAlign w:val="baseline"/>
              </w:rPr>
            </w:pPr>
            <w:r>
              <w:rPr>
                <w:rFonts w:hint="eastAsia" w:ascii="仿宋" w:hAnsi="仿宋" w:eastAsia="仿宋" w:cs="仿宋"/>
                <w:spacing w:val="5"/>
                <w:sz w:val="18"/>
                <w:szCs w:val="18"/>
              </w:rPr>
              <w:t>序号</w:t>
            </w:r>
          </w:p>
        </w:tc>
        <w:tc>
          <w:tcPr>
            <w:tcW w:w="951" w:type="dxa"/>
          </w:tcPr>
          <w:p>
            <w:pPr>
              <w:rPr>
                <w:vertAlign w:val="baseline"/>
              </w:rPr>
            </w:pPr>
            <w:r>
              <w:rPr>
                <w:rFonts w:hint="eastAsia" w:ascii="仿宋" w:hAnsi="仿宋" w:eastAsia="仿宋" w:cs="仿宋"/>
                <w:spacing w:val="7"/>
                <w:sz w:val="18"/>
                <w:szCs w:val="18"/>
              </w:rPr>
              <w:t>项目建设内容</w:t>
            </w:r>
          </w:p>
        </w:tc>
        <w:tc>
          <w:tcPr>
            <w:tcW w:w="456" w:type="dxa"/>
            <w:vAlign w:val="center"/>
          </w:tcPr>
          <w:p>
            <w:pPr>
              <w:jc w:val="center"/>
              <w:rPr>
                <w:vertAlign w:val="baseline"/>
              </w:rPr>
            </w:pPr>
            <w:r>
              <w:rPr>
                <w:rFonts w:hint="eastAsia" w:ascii="仿宋" w:hAnsi="仿宋" w:eastAsia="仿宋" w:cs="仿宋"/>
                <w:sz w:val="18"/>
                <w:szCs w:val="18"/>
                <w:vertAlign w:val="baseline"/>
                <w:lang w:val="en-US" w:eastAsia="zh-CN"/>
              </w:rPr>
              <w:t>单位</w:t>
            </w:r>
          </w:p>
        </w:tc>
        <w:tc>
          <w:tcPr>
            <w:tcW w:w="543" w:type="dxa"/>
            <w:vAlign w:val="center"/>
          </w:tcPr>
          <w:p>
            <w:pPr>
              <w:jc w:val="center"/>
              <w:rPr>
                <w:vertAlign w:val="baseline"/>
              </w:rPr>
            </w:pPr>
            <w:r>
              <w:rPr>
                <w:rFonts w:hint="eastAsia" w:ascii="仿宋" w:hAnsi="仿宋" w:eastAsia="仿宋" w:cs="仿宋"/>
                <w:sz w:val="18"/>
                <w:szCs w:val="18"/>
                <w:vertAlign w:val="baseline"/>
                <w:lang w:val="en-US" w:eastAsia="zh-CN"/>
              </w:rPr>
              <w:t>数量</w:t>
            </w:r>
          </w:p>
        </w:tc>
        <w:tc>
          <w:tcPr>
            <w:tcW w:w="4036" w:type="dxa"/>
            <w:vAlign w:val="center"/>
          </w:tcPr>
          <w:p>
            <w:pPr>
              <w:pStyle w:val="6"/>
              <w:spacing w:before="55" w:line="228" w:lineRule="auto"/>
              <w:ind w:left="112" w:leftChars="0"/>
              <w:jc w:val="center"/>
              <w:rPr>
                <w:vertAlign w:val="baseline"/>
              </w:rPr>
            </w:pPr>
            <w:r>
              <w:rPr>
                <w:rFonts w:hint="eastAsia" w:ascii="仿宋" w:hAnsi="仿宋" w:eastAsia="仿宋" w:cs="仿宋"/>
                <w:spacing w:val="6"/>
                <w:sz w:val="18"/>
                <w:szCs w:val="18"/>
              </w:rPr>
              <w:t>参数要求</w:t>
            </w:r>
          </w:p>
        </w:tc>
        <w:tc>
          <w:tcPr>
            <w:tcW w:w="1315" w:type="dxa"/>
            <w:vAlign w:val="center"/>
          </w:tcPr>
          <w:p>
            <w:pPr>
              <w:pStyle w:val="6"/>
              <w:spacing w:before="55" w:line="226" w:lineRule="auto"/>
              <w:ind w:left="0" w:leftChars="0" w:firstLine="0" w:firstLineChars="0"/>
              <w:jc w:val="center"/>
              <w:rPr>
                <w:rFonts w:hint="eastAsia" w:ascii="仿宋" w:hAnsi="仿宋" w:eastAsia="仿宋" w:cs="仿宋"/>
                <w:spacing w:val="5"/>
                <w:sz w:val="18"/>
                <w:szCs w:val="18"/>
              </w:rPr>
            </w:pPr>
            <w:r>
              <w:rPr>
                <w:rFonts w:hint="eastAsia" w:ascii="仿宋" w:hAnsi="仿宋" w:eastAsia="仿宋" w:cs="仿宋"/>
                <w:spacing w:val="5"/>
                <w:sz w:val="18"/>
                <w:szCs w:val="18"/>
              </w:rPr>
              <w:t>总价</w:t>
            </w:r>
          </w:p>
          <w:p>
            <w:pPr>
              <w:pStyle w:val="6"/>
              <w:spacing w:before="55" w:line="226" w:lineRule="auto"/>
              <w:ind w:left="0" w:leftChars="0" w:firstLine="0" w:firstLineChars="0"/>
              <w:jc w:val="center"/>
              <w:rPr>
                <w:vertAlign w:val="baseline"/>
              </w:rPr>
            </w:pPr>
            <w:r>
              <w:rPr>
                <w:rFonts w:hint="eastAsia" w:ascii="仿宋" w:hAnsi="仿宋" w:eastAsia="仿宋" w:cs="仿宋"/>
                <w:spacing w:val="5"/>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9" w:hRule="atLeast"/>
        </w:trPr>
        <w:tc>
          <w:tcPr>
            <w:tcW w:w="697" w:type="dxa"/>
          </w:tcPr>
          <w:p>
            <w:pPr>
              <w:jc w:val="center"/>
              <w:rPr>
                <w:vertAlign w:val="baseline"/>
              </w:rPr>
            </w:pPr>
            <w:r>
              <w:rPr>
                <w:rFonts w:hint="eastAsia" w:ascii="仿宋" w:hAnsi="仿宋" w:eastAsia="仿宋" w:cs="仿宋"/>
                <w:position w:val="-4"/>
                <w:sz w:val="18"/>
                <w:szCs w:val="18"/>
              </w:rPr>
              <w:t>一</w:t>
            </w:r>
          </w:p>
        </w:tc>
        <w:tc>
          <w:tcPr>
            <w:tcW w:w="5986" w:type="dxa"/>
            <w:gridSpan w:val="4"/>
          </w:tcPr>
          <w:p>
            <w:pPr>
              <w:jc w:val="center"/>
              <w:rPr>
                <w:vertAlign w:val="baseline"/>
              </w:rPr>
            </w:pPr>
            <w:r>
              <w:rPr>
                <w:rFonts w:hint="eastAsia" w:ascii="仿宋" w:hAnsi="仿宋" w:eastAsia="仿宋" w:cs="仿宋"/>
                <w:spacing w:val="8"/>
                <w:sz w:val="18"/>
                <w:szCs w:val="18"/>
              </w:rPr>
              <w:t>鸟类</w:t>
            </w:r>
            <w:r>
              <w:rPr>
                <w:rFonts w:hint="eastAsia" w:ascii="仿宋" w:hAnsi="仿宋" w:eastAsia="仿宋" w:cs="仿宋"/>
                <w:spacing w:val="-31"/>
                <w:sz w:val="18"/>
                <w:szCs w:val="18"/>
              </w:rPr>
              <w:t xml:space="preserve"> </w:t>
            </w:r>
            <w:r>
              <w:rPr>
                <w:rFonts w:hint="eastAsia" w:ascii="仿宋" w:hAnsi="仿宋" w:eastAsia="仿宋" w:cs="仿宋"/>
                <w:sz w:val="18"/>
                <w:szCs w:val="18"/>
              </w:rPr>
              <w:t>AI</w:t>
            </w:r>
            <w:r>
              <w:rPr>
                <w:rFonts w:hint="eastAsia" w:ascii="仿宋" w:hAnsi="仿宋" w:eastAsia="仿宋" w:cs="仿宋"/>
                <w:spacing w:val="24"/>
                <w:sz w:val="18"/>
                <w:szCs w:val="18"/>
              </w:rPr>
              <w:t xml:space="preserve"> </w:t>
            </w:r>
            <w:r>
              <w:rPr>
                <w:rFonts w:hint="eastAsia" w:ascii="仿宋" w:hAnsi="仿宋" w:eastAsia="仿宋" w:cs="仿宋"/>
                <w:spacing w:val="8"/>
                <w:sz w:val="18"/>
                <w:szCs w:val="18"/>
              </w:rPr>
              <w:t>智慧监测平台及监控监测设备购置安装</w:t>
            </w:r>
          </w:p>
        </w:tc>
        <w:tc>
          <w:tcPr>
            <w:tcW w:w="131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5" w:hRule="atLeast"/>
        </w:trPr>
        <w:tc>
          <w:tcPr>
            <w:tcW w:w="697" w:type="dxa"/>
          </w:tcPr>
          <w:p>
            <w:pPr>
              <w:jc w:val="center"/>
              <w:rPr>
                <w:vertAlign w:val="baseline"/>
              </w:rPr>
            </w:pPr>
            <w:r>
              <w:rPr>
                <w:rFonts w:hint="eastAsia" w:ascii="仿宋" w:hAnsi="仿宋" w:eastAsia="仿宋" w:cs="仿宋"/>
                <w:sz w:val="18"/>
                <w:szCs w:val="18"/>
              </w:rPr>
              <w:t>1</w:t>
            </w:r>
          </w:p>
        </w:tc>
        <w:tc>
          <w:tcPr>
            <w:tcW w:w="7301" w:type="dxa"/>
            <w:gridSpan w:val="5"/>
          </w:tcPr>
          <w:p>
            <w:pPr>
              <w:jc w:val="center"/>
              <w:rPr>
                <w:vertAlign w:val="baseline"/>
              </w:rPr>
            </w:pPr>
            <w:r>
              <w:rPr>
                <w:rFonts w:hint="eastAsia" w:ascii="仿宋" w:hAnsi="仿宋" w:eastAsia="仿宋" w:cs="仿宋"/>
                <w:sz w:val="18"/>
                <w:szCs w:val="18"/>
              </w:rPr>
              <w:t>GPS</w:t>
            </w:r>
            <w:r>
              <w:rPr>
                <w:rFonts w:hint="eastAsia" w:ascii="仿宋" w:hAnsi="仿宋" w:eastAsia="仿宋" w:cs="仿宋"/>
                <w:spacing w:val="17"/>
                <w:w w:val="101"/>
                <w:sz w:val="18"/>
                <w:szCs w:val="18"/>
              </w:rPr>
              <w:t xml:space="preserve"> </w:t>
            </w:r>
            <w:r>
              <w:rPr>
                <w:rFonts w:hint="eastAsia" w:ascii="仿宋" w:hAnsi="仿宋" w:eastAsia="仿宋" w:cs="仿宋"/>
                <w:spacing w:val="8"/>
                <w:sz w:val="18"/>
                <w:szCs w:val="18"/>
              </w:rPr>
              <w:t>及照相机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06" w:hRule="atLeast"/>
        </w:trPr>
        <w:tc>
          <w:tcPr>
            <w:tcW w:w="697" w:type="dxa"/>
            <w:vAlign w:val="center"/>
          </w:tcPr>
          <w:p>
            <w:pPr>
              <w:jc w:val="center"/>
              <w:rPr>
                <w:vertAlign w:val="baseline"/>
              </w:rPr>
            </w:pPr>
            <w:r>
              <w:rPr>
                <w:rFonts w:hint="eastAsia" w:ascii="仿宋" w:hAnsi="仿宋" w:eastAsia="仿宋" w:cs="仿宋"/>
                <w:spacing w:val="-2"/>
                <w:sz w:val="18"/>
                <w:szCs w:val="18"/>
              </w:rPr>
              <w:t>1.1</w:t>
            </w:r>
          </w:p>
        </w:tc>
        <w:tc>
          <w:tcPr>
            <w:tcW w:w="951" w:type="dxa"/>
            <w:vAlign w:val="center"/>
          </w:tcPr>
          <w:p>
            <w:pPr>
              <w:jc w:val="center"/>
              <w:rPr>
                <w:vertAlign w:val="baseline"/>
              </w:rPr>
            </w:pPr>
            <w:r>
              <w:rPr>
                <w:rFonts w:hint="eastAsia" w:ascii="仿宋" w:hAnsi="仿宋" w:eastAsia="仿宋" w:cs="仿宋"/>
                <w:spacing w:val="1"/>
                <w:sz w:val="18"/>
                <w:szCs w:val="18"/>
              </w:rPr>
              <w:t>GPS</w:t>
            </w:r>
          </w:p>
        </w:tc>
        <w:tc>
          <w:tcPr>
            <w:tcW w:w="456" w:type="dxa"/>
            <w:vAlign w:val="center"/>
          </w:tcPr>
          <w:p>
            <w:pPr>
              <w:jc w:val="center"/>
              <w:rPr>
                <w:vertAlign w:val="baseline"/>
              </w:rPr>
            </w:pPr>
            <w:r>
              <w:rPr>
                <w:rFonts w:hint="eastAsia" w:ascii="仿宋" w:hAnsi="仿宋" w:eastAsia="仿宋" w:cs="仿宋"/>
                <w:sz w:val="18"/>
                <w:szCs w:val="18"/>
              </w:rPr>
              <w:t>台</w:t>
            </w:r>
          </w:p>
        </w:tc>
        <w:tc>
          <w:tcPr>
            <w:tcW w:w="543" w:type="dxa"/>
            <w:vAlign w:val="center"/>
          </w:tcPr>
          <w:p>
            <w:pPr>
              <w:jc w:val="center"/>
              <w:rPr>
                <w:vertAlign w:val="baseline"/>
              </w:rPr>
            </w:pPr>
            <w:r>
              <w:rPr>
                <w:rFonts w:hint="eastAsia" w:ascii="仿宋" w:hAnsi="仿宋" w:eastAsia="仿宋" w:cs="仿宋"/>
                <w:sz w:val="18"/>
                <w:szCs w:val="18"/>
              </w:rPr>
              <w:t>1</w:t>
            </w:r>
          </w:p>
        </w:tc>
        <w:tc>
          <w:tcPr>
            <w:tcW w:w="4036" w:type="dxa"/>
          </w:tcPr>
          <w:p>
            <w:pPr>
              <w:pStyle w:val="6"/>
              <w:spacing w:before="63" w:line="220" w:lineRule="auto"/>
              <w:ind w:left="111"/>
              <w:jc w:val="left"/>
              <w:rPr>
                <w:rFonts w:hint="eastAsia" w:ascii="仿宋" w:hAnsi="仿宋" w:eastAsia="仿宋" w:cs="仿宋"/>
                <w:sz w:val="18"/>
                <w:szCs w:val="18"/>
              </w:rPr>
            </w:pPr>
            <w:r>
              <w:rPr>
                <w:rFonts w:hint="eastAsia" w:ascii="仿宋" w:hAnsi="仿宋" w:eastAsia="仿宋" w:cs="仿宋"/>
                <w:spacing w:val="-3"/>
                <w:sz w:val="18"/>
                <w:szCs w:val="18"/>
              </w:rPr>
              <w:t>主频（CPU</w:t>
            </w:r>
            <w:r>
              <w:rPr>
                <w:rFonts w:hint="eastAsia" w:ascii="仿宋" w:hAnsi="仿宋" w:eastAsia="仿宋" w:cs="仿宋"/>
                <w:spacing w:val="-40"/>
                <w:sz w:val="18"/>
                <w:szCs w:val="18"/>
              </w:rPr>
              <w:t>）：</w:t>
            </w:r>
            <w:r>
              <w:rPr>
                <w:rFonts w:hint="eastAsia" w:ascii="仿宋" w:hAnsi="仿宋" w:eastAsia="仿宋" w:cs="仿宋"/>
                <w:spacing w:val="-3"/>
                <w:sz w:val="18"/>
                <w:szCs w:val="18"/>
              </w:rPr>
              <w:t>不低于</w:t>
            </w:r>
            <w:r>
              <w:rPr>
                <w:rFonts w:hint="eastAsia" w:ascii="仿宋" w:hAnsi="仿宋" w:eastAsia="仿宋" w:cs="仿宋"/>
                <w:spacing w:val="-36"/>
                <w:sz w:val="18"/>
                <w:szCs w:val="18"/>
              </w:rPr>
              <w:t xml:space="preserve"> </w:t>
            </w:r>
            <w:r>
              <w:rPr>
                <w:rFonts w:hint="eastAsia" w:ascii="仿宋" w:hAnsi="仿宋" w:eastAsia="仿宋" w:cs="仿宋"/>
                <w:spacing w:val="-3"/>
                <w:sz w:val="18"/>
                <w:szCs w:val="18"/>
              </w:rPr>
              <w:t>8</w:t>
            </w:r>
            <w:r>
              <w:rPr>
                <w:rFonts w:hint="eastAsia" w:ascii="仿宋" w:hAnsi="仿宋" w:eastAsia="仿宋" w:cs="仿宋"/>
                <w:spacing w:val="14"/>
                <w:w w:val="102"/>
                <w:sz w:val="18"/>
                <w:szCs w:val="18"/>
              </w:rPr>
              <w:t xml:space="preserve"> </w:t>
            </w:r>
            <w:r>
              <w:rPr>
                <w:rFonts w:hint="eastAsia" w:ascii="仿宋" w:hAnsi="仿宋" w:eastAsia="仿宋" w:cs="仿宋"/>
                <w:spacing w:val="-3"/>
                <w:sz w:val="18"/>
                <w:szCs w:val="18"/>
              </w:rPr>
              <w:t>核</w:t>
            </w:r>
            <w:r>
              <w:rPr>
                <w:rFonts w:hint="eastAsia" w:ascii="仿宋" w:hAnsi="仿宋" w:eastAsia="仿宋" w:cs="仿宋"/>
                <w:spacing w:val="-30"/>
                <w:sz w:val="18"/>
                <w:szCs w:val="18"/>
              </w:rPr>
              <w:t xml:space="preserve"> </w:t>
            </w:r>
            <w:r>
              <w:rPr>
                <w:rFonts w:hint="eastAsia" w:ascii="仿宋" w:hAnsi="仿宋" w:eastAsia="仿宋" w:cs="仿宋"/>
                <w:spacing w:val="-3"/>
                <w:sz w:val="18"/>
                <w:szCs w:val="18"/>
              </w:rPr>
              <w:t>1.4GHz。</w:t>
            </w:r>
          </w:p>
          <w:p>
            <w:pPr>
              <w:pStyle w:val="6"/>
              <w:spacing w:before="97" w:line="270" w:lineRule="auto"/>
              <w:ind w:left="117" w:right="130" w:hanging="8"/>
              <w:jc w:val="left"/>
              <w:rPr>
                <w:rFonts w:hint="eastAsia" w:ascii="仿宋" w:hAnsi="仿宋" w:eastAsia="仿宋" w:cs="仿宋"/>
                <w:sz w:val="18"/>
                <w:szCs w:val="18"/>
              </w:rPr>
            </w:pPr>
            <w:r>
              <w:rPr>
                <w:rFonts w:hint="eastAsia" w:ascii="仿宋" w:hAnsi="仿宋" w:eastAsia="仿宋" w:cs="仿宋"/>
                <w:spacing w:val="-5"/>
                <w:sz w:val="18"/>
                <w:szCs w:val="18"/>
              </w:rPr>
              <w:t>存储：不低于</w:t>
            </w:r>
            <w:r>
              <w:rPr>
                <w:rFonts w:hint="eastAsia" w:ascii="仿宋" w:hAnsi="仿宋" w:eastAsia="仿宋" w:cs="仿宋"/>
                <w:spacing w:val="-23"/>
                <w:sz w:val="18"/>
                <w:szCs w:val="18"/>
              </w:rPr>
              <w:t xml:space="preserve"> </w:t>
            </w:r>
            <w:r>
              <w:rPr>
                <w:rFonts w:hint="eastAsia" w:ascii="仿宋" w:hAnsi="仿宋" w:eastAsia="仿宋" w:cs="仿宋"/>
                <w:spacing w:val="-5"/>
                <w:sz w:val="18"/>
                <w:szCs w:val="18"/>
              </w:rPr>
              <w:t>3G</w:t>
            </w:r>
            <w:r>
              <w:rPr>
                <w:rFonts w:hint="eastAsia" w:ascii="仿宋" w:hAnsi="仿宋" w:eastAsia="仿宋" w:cs="仿宋"/>
                <w:spacing w:val="15"/>
                <w:sz w:val="18"/>
                <w:szCs w:val="18"/>
              </w:rPr>
              <w:t xml:space="preserve"> </w:t>
            </w:r>
            <w:r>
              <w:rPr>
                <w:rFonts w:hint="eastAsia" w:ascii="仿宋" w:hAnsi="仿宋" w:eastAsia="仿宋" w:cs="仿宋"/>
                <w:spacing w:val="-5"/>
                <w:sz w:val="18"/>
                <w:szCs w:val="18"/>
              </w:rPr>
              <w:t>RAM</w:t>
            </w:r>
            <w:r>
              <w:rPr>
                <w:rFonts w:hint="eastAsia" w:ascii="仿宋" w:hAnsi="仿宋" w:eastAsia="仿宋" w:cs="仿宋"/>
                <w:spacing w:val="-19"/>
                <w:sz w:val="18"/>
                <w:szCs w:val="18"/>
              </w:rPr>
              <w:t xml:space="preserve"> </w:t>
            </w:r>
            <w:r>
              <w:rPr>
                <w:rFonts w:hint="eastAsia" w:ascii="仿宋" w:hAnsi="仿宋" w:eastAsia="仿宋" w:cs="仿宋"/>
                <w:spacing w:val="-5"/>
                <w:sz w:val="18"/>
                <w:szCs w:val="18"/>
              </w:rPr>
              <w:t>，32G</w:t>
            </w:r>
            <w:r>
              <w:rPr>
                <w:rFonts w:hint="eastAsia" w:ascii="仿宋" w:hAnsi="仿宋" w:eastAsia="仿宋" w:cs="仿宋"/>
                <w:spacing w:val="14"/>
                <w:w w:val="101"/>
                <w:sz w:val="18"/>
                <w:szCs w:val="18"/>
              </w:rPr>
              <w:t xml:space="preserve"> </w:t>
            </w:r>
            <w:r>
              <w:rPr>
                <w:rFonts w:hint="eastAsia" w:ascii="仿宋" w:hAnsi="仿宋" w:eastAsia="仿宋" w:cs="仿宋"/>
                <w:spacing w:val="-5"/>
                <w:sz w:val="18"/>
                <w:szCs w:val="18"/>
              </w:rPr>
              <w:t>ROM</w:t>
            </w:r>
            <w:r>
              <w:rPr>
                <w:rFonts w:hint="eastAsia" w:ascii="仿宋" w:hAnsi="仿宋" w:eastAsia="仿宋" w:cs="仿宋"/>
                <w:spacing w:val="-17"/>
                <w:sz w:val="18"/>
                <w:szCs w:val="18"/>
              </w:rPr>
              <w:t xml:space="preserve"> </w:t>
            </w:r>
            <w:r>
              <w:rPr>
                <w:rFonts w:hint="eastAsia" w:ascii="仿宋" w:hAnsi="仿宋" w:eastAsia="仿宋" w:cs="仿宋"/>
                <w:spacing w:val="-5"/>
                <w:sz w:val="18"/>
                <w:szCs w:val="18"/>
              </w:rPr>
              <w:t>，支持</w:t>
            </w:r>
            <w:r>
              <w:rPr>
                <w:rFonts w:hint="eastAsia" w:ascii="仿宋" w:hAnsi="仿宋" w:eastAsia="仿宋" w:cs="仿宋"/>
                <w:sz w:val="18"/>
                <w:szCs w:val="18"/>
              </w:rPr>
              <w:t xml:space="preserve"> </w:t>
            </w:r>
            <w:r>
              <w:rPr>
                <w:rFonts w:hint="eastAsia" w:ascii="仿宋" w:hAnsi="仿宋" w:eastAsia="仿宋" w:cs="仿宋"/>
                <w:spacing w:val="-3"/>
                <w:sz w:val="18"/>
                <w:szCs w:val="18"/>
              </w:rPr>
              <w:t>128G TF</w:t>
            </w:r>
            <w:r>
              <w:rPr>
                <w:rFonts w:hint="eastAsia" w:ascii="仿宋" w:hAnsi="仿宋" w:eastAsia="仿宋" w:cs="仿宋"/>
                <w:spacing w:val="20"/>
                <w:w w:val="102"/>
                <w:sz w:val="18"/>
                <w:szCs w:val="18"/>
              </w:rPr>
              <w:t xml:space="preserve"> </w:t>
            </w:r>
            <w:r>
              <w:rPr>
                <w:rFonts w:hint="eastAsia" w:ascii="仿宋" w:hAnsi="仿宋" w:eastAsia="仿宋" w:cs="仿宋"/>
                <w:spacing w:val="-3"/>
                <w:sz w:val="18"/>
                <w:szCs w:val="18"/>
              </w:rPr>
              <w:t>卡扩展。</w:t>
            </w:r>
          </w:p>
          <w:p>
            <w:pPr>
              <w:pStyle w:val="6"/>
              <w:spacing w:before="96" w:line="270" w:lineRule="auto"/>
              <w:ind w:left="112" w:right="106" w:hanging="2"/>
              <w:jc w:val="left"/>
              <w:rPr>
                <w:rFonts w:hint="eastAsia" w:ascii="仿宋" w:hAnsi="仿宋" w:eastAsia="仿宋" w:cs="仿宋"/>
                <w:sz w:val="18"/>
                <w:szCs w:val="18"/>
              </w:rPr>
            </w:pPr>
            <w:r>
              <w:rPr>
                <w:rFonts w:hint="eastAsia" w:ascii="仿宋" w:hAnsi="仿宋" w:eastAsia="仿宋" w:cs="仿宋"/>
                <w:spacing w:val="-2"/>
                <w:sz w:val="18"/>
                <w:szCs w:val="18"/>
              </w:rPr>
              <w:t>摄像头：前置</w:t>
            </w:r>
            <w:r>
              <w:rPr>
                <w:rFonts w:hint="eastAsia" w:ascii="仿宋" w:hAnsi="仿宋" w:eastAsia="仿宋" w:cs="仿宋"/>
                <w:spacing w:val="-36"/>
                <w:sz w:val="18"/>
                <w:szCs w:val="18"/>
              </w:rPr>
              <w:t xml:space="preserve"> </w:t>
            </w:r>
            <w:r>
              <w:rPr>
                <w:rFonts w:hint="eastAsia" w:ascii="仿宋" w:hAnsi="仿宋" w:eastAsia="仿宋" w:cs="仿宋"/>
                <w:spacing w:val="-5"/>
                <w:sz w:val="18"/>
                <w:szCs w:val="18"/>
              </w:rPr>
              <w:t>不低于</w:t>
            </w:r>
            <w:r>
              <w:rPr>
                <w:rFonts w:hint="eastAsia" w:ascii="仿宋" w:hAnsi="仿宋" w:eastAsia="仿宋" w:cs="仿宋"/>
                <w:spacing w:val="-2"/>
                <w:sz w:val="18"/>
                <w:szCs w:val="18"/>
              </w:rPr>
              <w:t>500</w:t>
            </w:r>
            <w:r>
              <w:rPr>
                <w:rFonts w:hint="eastAsia" w:ascii="仿宋" w:hAnsi="仿宋" w:eastAsia="仿宋" w:cs="仿宋"/>
                <w:spacing w:val="18"/>
                <w:w w:val="101"/>
                <w:sz w:val="18"/>
                <w:szCs w:val="18"/>
              </w:rPr>
              <w:t xml:space="preserve"> </w:t>
            </w:r>
            <w:r>
              <w:rPr>
                <w:rFonts w:hint="eastAsia" w:ascii="仿宋" w:hAnsi="仿宋" w:eastAsia="仿宋" w:cs="仿宋"/>
                <w:spacing w:val="-2"/>
                <w:sz w:val="18"/>
                <w:szCs w:val="18"/>
              </w:rPr>
              <w:t>万，后置</w:t>
            </w:r>
            <w:r>
              <w:rPr>
                <w:rFonts w:hint="eastAsia" w:ascii="仿宋" w:hAnsi="仿宋" w:eastAsia="仿宋" w:cs="仿宋"/>
                <w:spacing w:val="-5"/>
                <w:sz w:val="18"/>
                <w:szCs w:val="18"/>
              </w:rPr>
              <w:t>不低于</w:t>
            </w:r>
            <w:r>
              <w:rPr>
                <w:rFonts w:hint="eastAsia" w:ascii="仿宋" w:hAnsi="仿宋" w:eastAsia="仿宋" w:cs="仿宋"/>
                <w:spacing w:val="-30"/>
                <w:sz w:val="18"/>
                <w:szCs w:val="18"/>
              </w:rPr>
              <w:t xml:space="preserve"> </w:t>
            </w:r>
            <w:r>
              <w:rPr>
                <w:rFonts w:hint="eastAsia" w:ascii="仿宋" w:hAnsi="仿宋" w:eastAsia="仿宋" w:cs="仿宋"/>
                <w:spacing w:val="-2"/>
                <w:sz w:val="18"/>
                <w:szCs w:val="18"/>
              </w:rPr>
              <w:t>1600</w:t>
            </w:r>
            <w:r>
              <w:rPr>
                <w:rFonts w:hint="eastAsia" w:ascii="仿宋" w:hAnsi="仿宋" w:eastAsia="仿宋" w:cs="仿宋"/>
                <w:spacing w:val="17"/>
                <w:sz w:val="18"/>
                <w:szCs w:val="18"/>
              </w:rPr>
              <w:t xml:space="preserve"> </w:t>
            </w:r>
            <w:r>
              <w:rPr>
                <w:rFonts w:hint="eastAsia" w:ascii="仿宋" w:hAnsi="仿宋" w:eastAsia="仿宋" w:cs="仿宋"/>
                <w:spacing w:val="-2"/>
                <w:sz w:val="18"/>
                <w:szCs w:val="18"/>
              </w:rPr>
              <w:t>万摄像头。</w:t>
            </w:r>
          </w:p>
          <w:p>
            <w:pPr>
              <w:pStyle w:val="6"/>
              <w:spacing w:before="97" w:line="270" w:lineRule="auto"/>
              <w:ind w:left="111" w:right="106" w:firstLine="2"/>
              <w:jc w:val="left"/>
              <w:rPr>
                <w:rFonts w:hint="eastAsia" w:ascii="仿宋" w:hAnsi="仿宋" w:eastAsia="仿宋" w:cs="仿宋"/>
                <w:sz w:val="18"/>
                <w:szCs w:val="18"/>
              </w:rPr>
            </w:pPr>
            <w:r>
              <w:rPr>
                <w:rFonts w:hint="eastAsia" w:ascii="仿宋" w:hAnsi="仿宋" w:eastAsia="仿宋" w:cs="仿宋"/>
                <w:spacing w:val="-5"/>
                <w:sz w:val="18"/>
                <w:szCs w:val="18"/>
              </w:rPr>
              <w:t>显示屏：8</w:t>
            </w:r>
            <w:r>
              <w:rPr>
                <w:rFonts w:hint="eastAsia" w:ascii="仿宋" w:hAnsi="仿宋" w:eastAsia="仿宋" w:cs="仿宋"/>
                <w:spacing w:val="14"/>
                <w:sz w:val="18"/>
                <w:szCs w:val="18"/>
              </w:rPr>
              <w:t xml:space="preserve"> </w:t>
            </w:r>
            <w:r>
              <w:rPr>
                <w:rFonts w:hint="eastAsia" w:ascii="仿宋" w:hAnsi="仿宋" w:eastAsia="仿宋" w:cs="仿宋"/>
                <w:spacing w:val="-5"/>
                <w:sz w:val="18"/>
                <w:szCs w:val="18"/>
              </w:rPr>
              <w:t>英寸，分辨率</w:t>
            </w:r>
            <w:r>
              <w:rPr>
                <w:rFonts w:hint="eastAsia" w:ascii="仿宋" w:hAnsi="仿宋" w:eastAsia="仿宋" w:cs="仿宋"/>
                <w:spacing w:val="-5"/>
                <w:sz w:val="18"/>
                <w:szCs w:val="18"/>
                <w:lang w:val="en-US" w:eastAsia="zh-CN"/>
              </w:rPr>
              <w:t>≥</w:t>
            </w:r>
            <w:r>
              <w:rPr>
                <w:rFonts w:hint="eastAsia" w:ascii="仿宋" w:hAnsi="仿宋" w:eastAsia="仿宋" w:cs="仿宋"/>
                <w:spacing w:val="-5"/>
                <w:sz w:val="18"/>
                <w:szCs w:val="18"/>
              </w:rPr>
              <w:t>1280*800，在阳</w:t>
            </w:r>
            <w:r>
              <w:rPr>
                <w:rFonts w:hint="eastAsia" w:ascii="仿宋" w:hAnsi="仿宋" w:eastAsia="仿宋" w:cs="仿宋"/>
                <w:spacing w:val="-2"/>
                <w:sz w:val="18"/>
                <w:szCs w:val="18"/>
              </w:rPr>
              <w:t>光下清晰可见。</w:t>
            </w:r>
          </w:p>
          <w:p>
            <w:pPr>
              <w:pStyle w:val="6"/>
              <w:spacing w:before="99" w:line="286" w:lineRule="auto"/>
              <w:ind w:left="110" w:right="55"/>
              <w:jc w:val="left"/>
              <w:rPr>
                <w:rFonts w:hint="eastAsia" w:ascii="仿宋" w:hAnsi="仿宋" w:eastAsia="仿宋" w:cs="仿宋"/>
                <w:sz w:val="18"/>
                <w:szCs w:val="18"/>
              </w:rPr>
            </w:pPr>
            <w:r>
              <w:rPr>
                <w:rFonts w:hint="eastAsia" w:ascii="仿宋" w:hAnsi="仿宋" w:eastAsia="仿宋" w:cs="仿宋"/>
                <w:spacing w:val="-2"/>
                <w:sz w:val="18"/>
                <w:szCs w:val="18"/>
              </w:rPr>
              <w:t>GPS</w:t>
            </w:r>
            <w:r>
              <w:rPr>
                <w:rFonts w:hint="eastAsia" w:ascii="仿宋" w:hAnsi="仿宋" w:eastAsia="仿宋" w:cs="仿宋"/>
                <w:spacing w:val="31"/>
                <w:w w:val="101"/>
                <w:sz w:val="18"/>
                <w:szCs w:val="18"/>
              </w:rPr>
              <w:t xml:space="preserve"> </w:t>
            </w:r>
            <w:r>
              <w:rPr>
                <w:rFonts w:hint="eastAsia" w:ascii="仿宋" w:hAnsi="仿宋" w:eastAsia="仿宋" w:cs="仿宋"/>
                <w:spacing w:val="-2"/>
                <w:sz w:val="18"/>
                <w:szCs w:val="18"/>
              </w:rPr>
              <w:t>性能：高精度</w:t>
            </w:r>
            <w:r>
              <w:rPr>
                <w:rFonts w:hint="eastAsia" w:ascii="仿宋" w:hAnsi="仿宋" w:eastAsia="仿宋" w:cs="仿宋"/>
                <w:spacing w:val="-37"/>
                <w:sz w:val="18"/>
                <w:szCs w:val="18"/>
              </w:rPr>
              <w:t xml:space="preserve"> </w:t>
            </w:r>
            <w:r>
              <w:rPr>
                <w:rFonts w:hint="eastAsia" w:ascii="仿宋" w:hAnsi="仿宋" w:eastAsia="仿宋" w:cs="仿宋"/>
                <w:spacing w:val="-2"/>
                <w:sz w:val="18"/>
                <w:szCs w:val="18"/>
              </w:rPr>
              <w:t>GNSS</w:t>
            </w:r>
            <w:r>
              <w:rPr>
                <w:rFonts w:hint="eastAsia" w:ascii="仿宋" w:hAnsi="仿宋" w:eastAsia="仿宋" w:cs="仿宋"/>
                <w:spacing w:val="18"/>
                <w:w w:val="101"/>
                <w:sz w:val="18"/>
                <w:szCs w:val="18"/>
              </w:rPr>
              <w:t xml:space="preserve"> </w:t>
            </w:r>
            <w:r>
              <w:rPr>
                <w:rFonts w:hint="eastAsia" w:ascii="仿宋" w:hAnsi="仿宋" w:eastAsia="仿宋" w:cs="仿宋"/>
                <w:spacing w:val="-2"/>
                <w:sz w:val="18"/>
                <w:szCs w:val="18"/>
              </w:rPr>
              <w:t>定位模块</w:t>
            </w:r>
            <w:r>
              <w:rPr>
                <w:rFonts w:hint="eastAsia" w:ascii="仿宋" w:hAnsi="仿宋" w:eastAsia="仿宋" w:cs="仿宋"/>
                <w:spacing w:val="-9"/>
                <w:sz w:val="18"/>
                <w:szCs w:val="18"/>
              </w:rPr>
              <w:t>，GPS+BD</w:t>
            </w:r>
            <w:r>
              <w:rPr>
                <w:rFonts w:hint="eastAsia" w:ascii="仿宋" w:hAnsi="仿宋" w:eastAsia="仿宋" w:cs="仿宋"/>
                <w:spacing w:val="16"/>
                <w:w w:val="101"/>
                <w:sz w:val="18"/>
                <w:szCs w:val="18"/>
              </w:rPr>
              <w:t xml:space="preserve"> </w:t>
            </w:r>
            <w:r>
              <w:rPr>
                <w:rFonts w:hint="eastAsia" w:ascii="仿宋" w:hAnsi="仿宋" w:eastAsia="仿宋" w:cs="仿宋"/>
                <w:spacing w:val="-9"/>
                <w:sz w:val="18"/>
                <w:szCs w:val="18"/>
              </w:rPr>
              <w:t>双模定位</w:t>
            </w:r>
            <w:r>
              <w:rPr>
                <w:rFonts w:hint="eastAsia" w:ascii="仿宋" w:hAnsi="仿宋" w:eastAsia="仿宋" w:cs="仿宋"/>
                <w:spacing w:val="-3"/>
                <w:sz w:val="18"/>
                <w:szCs w:val="18"/>
              </w:rPr>
              <w:t>；</w:t>
            </w:r>
          </w:p>
          <w:p>
            <w:pPr>
              <w:pStyle w:val="6"/>
              <w:spacing w:line="212" w:lineRule="auto"/>
              <w:ind w:left="109"/>
              <w:jc w:val="left"/>
              <w:rPr>
                <w:rFonts w:hint="eastAsia" w:ascii="仿宋" w:hAnsi="仿宋" w:eastAsia="仿宋" w:cs="仿宋"/>
                <w:spacing w:val="-1"/>
                <w:position w:val="10"/>
                <w:sz w:val="18"/>
                <w:szCs w:val="18"/>
                <w:lang w:eastAsia="zh-CN"/>
              </w:rPr>
            </w:pPr>
            <w:r>
              <w:rPr>
                <w:rFonts w:hint="eastAsia" w:ascii="仿宋" w:hAnsi="仿宋" w:eastAsia="仿宋" w:cs="仿宋"/>
                <w:spacing w:val="-1"/>
                <w:position w:val="10"/>
                <w:sz w:val="18"/>
                <w:szCs w:val="18"/>
              </w:rPr>
              <w:t>定位精度：单点定位：2-5m</w:t>
            </w:r>
            <w:r>
              <w:rPr>
                <w:rFonts w:hint="eastAsia" w:ascii="仿宋" w:hAnsi="仿宋" w:eastAsia="仿宋" w:cs="仿宋"/>
                <w:spacing w:val="-1"/>
                <w:position w:val="10"/>
                <w:sz w:val="18"/>
                <w:szCs w:val="18"/>
                <w:lang w:val="en-US" w:eastAsia="zh-CN"/>
              </w:rPr>
              <w:t xml:space="preserve"> ，</w:t>
            </w:r>
            <w:r>
              <w:rPr>
                <w:rFonts w:hint="eastAsia" w:ascii="仿宋" w:hAnsi="仿宋" w:eastAsia="仿宋" w:cs="仿宋"/>
                <w:spacing w:val="-1"/>
                <w:position w:val="10"/>
                <w:sz w:val="18"/>
                <w:szCs w:val="18"/>
              </w:rPr>
              <w:t>SBAS：1-3m</w:t>
            </w:r>
            <w:r>
              <w:rPr>
                <w:rFonts w:hint="eastAsia" w:ascii="仿宋" w:hAnsi="仿宋" w:eastAsia="仿宋" w:cs="仿宋"/>
                <w:spacing w:val="-1"/>
                <w:position w:val="10"/>
                <w:sz w:val="18"/>
                <w:szCs w:val="18"/>
                <w:lang w:eastAsia="zh-CN"/>
              </w:rPr>
              <w:t>；</w:t>
            </w:r>
          </w:p>
          <w:p>
            <w:pPr>
              <w:pStyle w:val="6"/>
              <w:spacing w:before="105" w:line="312" w:lineRule="exact"/>
              <w:ind w:left="111"/>
              <w:jc w:val="left"/>
              <w:rPr>
                <w:rFonts w:hint="eastAsia" w:ascii="仿宋" w:hAnsi="仿宋" w:eastAsia="仿宋" w:cs="仿宋"/>
                <w:sz w:val="18"/>
                <w:szCs w:val="18"/>
              </w:rPr>
            </w:pPr>
            <w:r>
              <w:rPr>
                <w:rFonts w:hint="eastAsia" w:ascii="仿宋" w:hAnsi="仿宋" w:eastAsia="仿宋" w:cs="仿宋"/>
                <w:spacing w:val="-2"/>
                <w:position w:val="10"/>
                <w:sz w:val="18"/>
                <w:szCs w:val="18"/>
              </w:rPr>
              <w:t>运营商网络：4G</w:t>
            </w:r>
            <w:r>
              <w:rPr>
                <w:rFonts w:hint="eastAsia" w:ascii="仿宋" w:hAnsi="仿宋" w:eastAsia="仿宋" w:cs="仿宋"/>
                <w:spacing w:val="24"/>
                <w:w w:val="101"/>
                <w:position w:val="10"/>
                <w:sz w:val="18"/>
                <w:szCs w:val="18"/>
              </w:rPr>
              <w:t xml:space="preserve"> </w:t>
            </w:r>
            <w:r>
              <w:rPr>
                <w:rFonts w:hint="eastAsia" w:ascii="仿宋" w:hAnsi="仿宋" w:eastAsia="仿宋" w:cs="仿宋"/>
                <w:spacing w:val="-2"/>
                <w:position w:val="10"/>
                <w:sz w:val="18"/>
                <w:szCs w:val="18"/>
              </w:rPr>
              <w:t>全网通</w:t>
            </w:r>
          </w:p>
          <w:p>
            <w:pPr>
              <w:pStyle w:val="6"/>
              <w:spacing w:line="219" w:lineRule="auto"/>
              <w:ind w:left="118"/>
              <w:jc w:val="left"/>
              <w:rPr>
                <w:rFonts w:hint="eastAsia" w:ascii="仿宋" w:hAnsi="仿宋" w:eastAsia="仿宋" w:cs="仿宋"/>
                <w:sz w:val="18"/>
                <w:szCs w:val="18"/>
              </w:rPr>
            </w:pPr>
            <w:r>
              <w:rPr>
                <w:rFonts w:hint="eastAsia" w:ascii="仿宋" w:hAnsi="仿宋" w:eastAsia="仿宋" w:cs="仿宋"/>
                <w:spacing w:val="-3"/>
                <w:sz w:val="18"/>
                <w:szCs w:val="18"/>
              </w:rPr>
              <w:t>NFC 模块：内置</w:t>
            </w:r>
            <w:r>
              <w:rPr>
                <w:rFonts w:hint="eastAsia" w:ascii="仿宋" w:hAnsi="仿宋" w:eastAsia="仿宋" w:cs="仿宋"/>
                <w:spacing w:val="-19"/>
                <w:sz w:val="18"/>
                <w:szCs w:val="18"/>
              </w:rPr>
              <w:t xml:space="preserve"> </w:t>
            </w:r>
            <w:r>
              <w:rPr>
                <w:rFonts w:hint="eastAsia" w:ascii="仿宋" w:hAnsi="仿宋" w:eastAsia="仿宋" w:cs="仿宋"/>
                <w:spacing w:val="-3"/>
                <w:sz w:val="18"/>
                <w:szCs w:val="18"/>
              </w:rPr>
              <w:t>NFC</w:t>
            </w:r>
            <w:r>
              <w:rPr>
                <w:rFonts w:hint="eastAsia" w:ascii="仿宋" w:hAnsi="仿宋" w:eastAsia="仿宋" w:cs="仿宋"/>
                <w:spacing w:val="12"/>
                <w:sz w:val="18"/>
                <w:szCs w:val="18"/>
              </w:rPr>
              <w:t xml:space="preserve"> </w:t>
            </w:r>
            <w:r>
              <w:rPr>
                <w:rFonts w:hint="eastAsia" w:ascii="仿宋" w:hAnsi="仿宋" w:eastAsia="仿宋" w:cs="仿宋"/>
                <w:spacing w:val="-3"/>
                <w:sz w:val="18"/>
                <w:szCs w:val="18"/>
              </w:rPr>
              <w:t>模块</w:t>
            </w:r>
          </w:p>
          <w:p>
            <w:pPr>
              <w:pStyle w:val="6"/>
              <w:spacing w:before="98" w:line="270" w:lineRule="auto"/>
              <w:ind w:left="121" w:right="132" w:hanging="11"/>
              <w:jc w:val="left"/>
              <w:rPr>
                <w:rFonts w:hint="eastAsia" w:ascii="仿宋" w:hAnsi="仿宋" w:eastAsia="仿宋" w:cs="仿宋"/>
                <w:sz w:val="18"/>
                <w:szCs w:val="18"/>
              </w:rPr>
            </w:pPr>
            <w:r>
              <w:rPr>
                <w:rFonts w:hint="eastAsia" w:ascii="仿宋" w:hAnsi="仿宋" w:eastAsia="仿宋" w:cs="仿宋"/>
                <w:sz w:val="18"/>
                <w:szCs w:val="18"/>
              </w:rPr>
              <w:t>防水防尘：IP67</w:t>
            </w:r>
            <w:r>
              <w:rPr>
                <w:rFonts w:hint="eastAsia" w:ascii="仿宋" w:hAnsi="仿宋" w:eastAsia="仿宋" w:cs="仿宋"/>
                <w:spacing w:val="20"/>
                <w:w w:val="101"/>
                <w:sz w:val="18"/>
                <w:szCs w:val="18"/>
              </w:rPr>
              <w:t xml:space="preserve">  </w:t>
            </w:r>
            <w:r>
              <w:rPr>
                <w:rFonts w:hint="eastAsia" w:ascii="仿宋" w:hAnsi="仿宋" w:eastAsia="仿宋" w:cs="仿宋"/>
                <w:spacing w:val="-4"/>
                <w:sz w:val="18"/>
                <w:szCs w:val="18"/>
              </w:rPr>
              <w:t>；</w:t>
            </w:r>
          </w:p>
          <w:p>
            <w:pPr>
              <w:pStyle w:val="6"/>
              <w:spacing w:before="98" w:line="219" w:lineRule="auto"/>
              <w:ind w:left="121"/>
              <w:jc w:val="left"/>
              <w:rPr>
                <w:rFonts w:hint="eastAsia" w:ascii="仿宋" w:hAnsi="仿宋" w:eastAsia="仿宋" w:cs="仿宋"/>
                <w:sz w:val="18"/>
                <w:szCs w:val="18"/>
              </w:rPr>
            </w:pPr>
            <w:r>
              <w:rPr>
                <w:rFonts w:hint="eastAsia" w:ascii="仿宋" w:hAnsi="仿宋" w:eastAsia="仿宋" w:cs="仿宋"/>
                <w:spacing w:val="-4"/>
                <w:sz w:val="18"/>
                <w:szCs w:val="18"/>
              </w:rPr>
              <w:t>抗 跌 落：1.2</w:t>
            </w:r>
            <w:r>
              <w:rPr>
                <w:rFonts w:hint="eastAsia" w:ascii="仿宋" w:hAnsi="仿宋" w:eastAsia="仿宋" w:cs="仿宋"/>
                <w:spacing w:val="7"/>
                <w:sz w:val="18"/>
                <w:szCs w:val="18"/>
              </w:rPr>
              <w:t xml:space="preserve">  </w:t>
            </w:r>
            <w:r>
              <w:rPr>
                <w:rFonts w:hint="eastAsia" w:ascii="仿宋" w:hAnsi="仿宋" w:eastAsia="仿宋" w:cs="仿宋"/>
                <w:spacing w:val="-4"/>
                <w:sz w:val="18"/>
                <w:szCs w:val="18"/>
              </w:rPr>
              <w:t>米；</w:t>
            </w:r>
          </w:p>
          <w:p>
            <w:pPr>
              <w:pStyle w:val="6"/>
              <w:spacing w:before="105" w:line="312" w:lineRule="exact"/>
              <w:ind w:left="112"/>
              <w:jc w:val="left"/>
              <w:rPr>
                <w:rFonts w:hint="eastAsia" w:ascii="仿宋" w:hAnsi="仿宋" w:eastAsia="仿宋" w:cs="仿宋"/>
                <w:sz w:val="18"/>
                <w:szCs w:val="18"/>
              </w:rPr>
            </w:pPr>
            <w:r>
              <w:rPr>
                <w:rFonts w:hint="eastAsia" w:ascii="仿宋" w:hAnsi="仿宋" w:eastAsia="仿宋" w:cs="仿宋"/>
                <w:spacing w:val="5"/>
                <w:position w:val="9"/>
                <w:sz w:val="18"/>
                <w:szCs w:val="18"/>
              </w:rPr>
              <w:t>工作温度：-20℃~60℃</w:t>
            </w:r>
            <w:r>
              <w:rPr>
                <w:rFonts w:hint="eastAsia" w:ascii="仿宋" w:hAnsi="仿宋" w:eastAsia="仿宋" w:cs="仿宋"/>
                <w:spacing w:val="33"/>
                <w:position w:val="9"/>
                <w:sz w:val="18"/>
                <w:szCs w:val="18"/>
              </w:rPr>
              <w:t xml:space="preserve"> </w:t>
            </w:r>
            <w:r>
              <w:rPr>
                <w:rFonts w:hint="eastAsia" w:ascii="仿宋" w:hAnsi="仿宋" w:eastAsia="仿宋" w:cs="仿宋"/>
                <w:spacing w:val="5"/>
                <w:position w:val="9"/>
                <w:sz w:val="18"/>
                <w:szCs w:val="18"/>
              </w:rPr>
              <w:t>;</w:t>
            </w:r>
          </w:p>
          <w:p>
            <w:pPr>
              <w:pStyle w:val="6"/>
              <w:spacing w:line="219" w:lineRule="auto"/>
              <w:ind w:left="109"/>
              <w:jc w:val="left"/>
              <w:rPr>
                <w:rFonts w:hint="eastAsia" w:ascii="仿宋" w:hAnsi="仿宋" w:eastAsia="仿宋" w:cs="仿宋"/>
                <w:sz w:val="18"/>
                <w:szCs w:val="18"/>
              </w:rPr>
            </w:pPr>
            <w:r>
              <w:rPr>
                <w:rFonts w:hint="eastAsia" w:ascii="仿宋" w:hAnsi="仿宋" w:eastAsia="仿宋" w:cs="仿宋"/>
                <w:spacing w:val="5"/>
                <w:sz w:val="18"/>
                <w:szCs w:val="18"/>
              </w:rPr>
              <w:t>储存温度：-30℃~70℃。</w:t>
            </w:r>
          </w:p>
          <w:p>
            <w:pPr>
              <w:jc w:val="center"/>
              <w:rPr>
                <w:vertAlign w:val="baseline"/>
              </w:rPr>
            </w:pPr>
            <w:r>
              <w:rPr>
                <w:rFonts w:hint="eastAsia" w:ascii="仿宋" w:hAnsi="仿宋" w:eastAsia="仿宋" w:cs="仿宋"/>
                <w:spacing w:val="-5"/>
                <w:sz w:val="18"/>
                <w:szCs w:val="18"/>
              </w:rPr>
              <w:t>电池电量：电量不小于</w:t>
            </w:r>
            <w:r>
              <w:rPr>
                <w:rFonts w:hint="eastAsia" w:ascii="仿宋" w:hAnsi="仿宋" w:eastAsia="仿宋" w:cs="仿宋"/>
                <w:spacing w:val="-26"/>
                <w:sz w:val="18"/>
                <w:szCs w:val="18"/>
              </w:rPr>
              <w:t xml:space="preserve"> </w:t>
            </w:r>
            <w:r>
              <w:rPr>
                <w:rFonts w:hint="eastAsia" w:ascii="仿宋" w:hAnsi="仿宋" w:eastAsia="仿宋" w:cs="仿宋"/>
                <w:spacing w:val="-5"/>
                <w:sz w:val="18"/>
                <w:szCs w:val="18"/>
              </w:rPr>
              <w:t>8000mAh；</w:t>
            </w:r>
            <w:r>
              <w:rPr>
                <w:rFonts w:hint="eastAsia" w:ascii="仿宋" w:hAnsi="仿宋" w:eastAsia="仿宋" w:cs="仿宋"/>
                <w:sz w:val="18"/>
                <w:szCs w:val="18"/>
              </w:rPr>
              <w:t xml:space="preserve"> </w:t>
            </w:r>
            <w:r>
              <w:rPr>
                <w:rFonts w:hint="eastAsia" w:ascii="仿宋" w:hAnsi="仿宋" w:eastAsia="仿宋" w:cs="仿宋"/>
                <w:spacing w:val="-3"/>
                <w:sz w:val="18"/>
                <w:szCs w:val="18"/>
              </w:rPr>
              <w:t>正常工作时间</w:t>
            </w:r>
            <w:r>
              <w:rPr>
                <w:rFonts w:hint="eastAsia" w:ascii="仿宋" w:hAnsi="仿宋" w:eastAsia="仿宋" w:cs="仿宋"/>
                <w:spacing w:val="-30"/>
                <w:sz w:val="18"/>
                <w:szCs w:val="18"/>
              </w:rPr>
              <w:t xml:space="preserve"> </w:t>
            </w:r>
            <w:r>
              <w:rPr>
                <w:rFonts w:hint="eastAsia" w:ascii="仿宋" w:hAnsi="仿宋" w:eastAsia="仿宋" w:cs="仿宋"/>
                <w:spacing w:val="-3"/>
                <w:sz w:val="18"/>
                <w:szCs w:val="18"/>
              </w:rPr>
              <w:t>1</w:t>
            </w:r>
            <w:r>
              <w:rPr>
                <w:rFonts w:hint="eastAsia" w:ascii="仿宋" w:hAnsi="仿宋" w:eastAsia="仿宋" w:cs="仿宋"/>
                <w:spacing w:val="-3"/>
                <w:sz w:val="18"/>
                <w:szCs w:val="18"/>
                <w:lang w:val="en-US" w:eastAsia="zh-CN"/>
              </w:rPr>
              <w:t>0</w:t>
            </w:r>
            <w:r>
              <w:rPr>
                <w:rFonts w:hint="eastAsia" w:ascii="仿宋" w:hAnsi="仿宋" w:eastAsia="仿宋" w:cs="仿宋"/>
                <w:spacing w:val="-3"/>
                <w:sz w:val="18"/>
                <w:szCs w:val="18"/>
              </w:rPr>
              <w:t>小时以上；</w:t>
            </w:r>
          </w:p>
        </w:tc>
        <w:tc>
          <w:tcPr>
            <w:tcW w:w="1315" w:type="dxa"/>
            <w:vAlign w:val="center"/>
          </w:tcPr>
          <w:p>
            <w:pPr>
              <w:jc w:val="center"/>
              <w:rPr>
                <w:vertAlign w:val="baseline"/>
              </w:rPr>
            </w:pPr>
            <w:r>
              <w:rPr>
                <w:rFonts w:hint="eastAsia" w:ascii="仿宋" w:hAnsi="仿宋" w:eastAsia="仿宋" w:cs="仿宋"/>
                <w:spacing w:val="-4"/>
                <w:sz w:val="18"/>
                <w:szCs w:val="18"/>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97" w:type="dxa"/>
            <w:vAlign w:val="center"/>
          </w:tcPr>
          <w:p>
            <w:pPr>
              <w:jc w:val="center"/>
              <w:rPr>
                <w:vertAlign w:val="baseline"/>
              </w:rPr>
            </w:pPr>
            <w:r>
              <w:rPr>
                <w:rFonts w:hint="eastAsia" w:ascii="仿宋" w:hAnsi="仿宋" w:eastAsia="仿宋" w:cs="仿宋"/>
                <w:spacing w:val="-3"/>
                <w:sz w:val="18"/>
                <w:szCs w:val="18"/>
              </w:rPr>
              <w:t>1.2</w:t>
            </w:r>
          </w:p>
        </w:tc>
        <w:tc>
          <w:tcPr>
            <w:tcW w:w="951" w:type="dxa"/>
            <w:vAlign w:val="center"/>
          </w:tcPr>
          <w:p>
            <w:pPr>
              <w:jc w:val="center"/>
              <w:rPr>
                <w:vertAlign w:val="baseline"/>
              </w:rPr>
            </w:pPr>
            <w:r>
              <w:rPr>
                <w:rFonts w:hint="eastAsia" w:ascii="仿宋" w:hAnsi="仿宋" w:eastAsia="仿宋" w:cs="仿宋"/>
                <w:spacing w:val="4"/>
                <w:sz w:val="18"/>
                <w:szCs w:val="18"/>
              </w:rPr>
              <w:t>相机</w:t>
            </w:r>
          </w:p>
        </w:tc>
        <w:tc>
          <w:tcPr>
            <w:tcW w:w="456" w:type="dxa"/>
            <w:vAlign w:val="center"/>
          </w:tcPr>
          <w:p>
            <w:pPr>
              <w:jc w:val="center"/>
              <w:rPr>
                <w:vertAlign w:val="baseline"/>
              </w:rPr>
            </w:pPr>
            <w:r>
              <w:rPr>
                <w:rFonts w:hint="eastAsia" w:ascii="仿宋" w:hAnsi="仿宋" w:eastAsia="仿宋" w:cs="仿宋"/>
                <w:sz w:val="18"/>
                <w:szCs w:val="18"/>
              </w:rPr>
              <w:t>台</w:t>
            </w:r>
          </w:p>
        </w:tc>
        <w:tc>
          <w:tcPr>
            <w:tcW w:w="543" w:type="dxa"/>
            <w:vAlign w:val="center"/>
          </w:tcPr>
          <w:p>
            <w:pPr>
              <w:jc w:val="center"/>
              <w:rPr>
                <w:vertAlign w:val="baseline"/>
              </w:rPr>
            </w:pPr>
            <w:r>
              <w:rPr>
                <w:rFonts w:hint="eastAsia" w:ascii="仿宋" w:hAnsi="仿宋" w:eastAsia="仿宋" w:cs="仿宋"/>
                <w:sz w:val="18"/>
                <w:szCs w:val="18"/>
              </w:rPr>
              <w:t>1</w:t>
            </w:r>
          </w:p>
        </w:tc>
        <w:tc>
          <w:tcPr>
            <w:tcW w:w="4036" w:type="dxa"/>
            <w:vAlign w:val="center"/>
          </w:tcPr>
          <w:p>
            <w:pPr>
              <w:pStyle w:val="6"/>
              <w:spacing w:before="70" w:line="312" w:lineRule="exact"/>
              <w:ind w:left="110"/>
              <w:jc w:val="left"/>
              <w:rPr>
                <w:rFonts w:hint="eastAsia" w:ascii="仿宋" w:hAnsi="仿宋" w:eastAsia="仿宋" w:cs="仿宋"/>
                <w:spacing w:val="-4"/>
                <w:sz w:val="18"/>
                <w:szCs w:val="18"/>
                <w:lang w:val="en-US" w:eastAsia="zh-CN"/>
              </w:rPr>
            </w:pPr>
            <w:r>
              <w:rPr>
                <w:rFonts w:hint="eastAsia" w:ascii="仿宋" w:hAnsi="仿宋" w:eastAsia="仿宋" w:cs="仿宋"/>
                <w:spacing w:val="-4"/>
                <w:sz w:val="18"/>
                <w:szCs w:val="18"/>
              </w:rPr>
              <w:t>有效像素：</w:t>
            </w:r>
            <w:r>
              <w:rPr>
                <w:rFonts w:hint="eastAsia" w:ascii="仿宋" w:hAnsi="仿宋" w:eastAsia="仿宋" w:cs="仿宋"/>
                <w:spacing w:val="-4"/>
                <w:sz w:val="18"/>
                <w:szCs w:val="18"/>
                <w:lang w:val="en-US" w:eastAsia="zh-CN"/>
              </w:rPr>
              <w:t>不小于</w:t>
            </w:r>
            <w:r>
              <w:rPr>
                <w:rFonts w:hint="eastAsia" w:ascii="仿宋" w:hAnsi="仿宋" w:eastAsia="仿宋" w:cs="仿宋"/>
                <w:spacing w:val="-4"/>
                <w:sz w:val="18"/>
                <w:szCs w:val="18"/>
              </w:rPr>
              <w:t>3040万</w:t>
            </w:r>
            <w:r>
              <w:rPr>
                <w:rFonts w:hint="eastAsia" w:ascii="仿宋" w:hAnsi="仿宋" w:eastAsia="仿宋" w:cs="仿宋"/>
                <w:spacing w:val="-4"/>
                <w:sz w:val="18"/>
                <w:szCs w:val="18"/>
                <w:lang w:val="en-US" w:eastAsia="zh-CN"/>
              </w:rPr>
              <w:t>像素</w:t>
            </w:r>
          </w:p>
          <w:p>
            <w:pPr>
              <w:pStyle w:val="6"/>
              <w:spacing w:before="70" w:line="312" w:lineRule="exact"/>
              <w:ind w:left="110"/>
              <w:jc w:val="left"/>
              <w:rPr>
                <w:rFonts w:hint="eastAsia" w:ascii="仿宋" w:hAnsi="仿宋" w:eastAsia="仿宋" w:cs="仿宋"/>
                <w:spacing w:val="-2"/>
                <w:sz w:val="18"/>
                <w:szCs w:val="18"/>
              </w:rPr>
            </w:pPr>
            <w:r>
              <w:rPr>
                <w:rFonts w:hint="eastAsia" w:ascii="仿宋" w:hAnsi="仿宋" w:eastAsia="仿宋" w:cs="仿宋"/>
                <w:spacing w:val="-2"/>
                <w:sz w:val="18"/>
                <w:szCs w:val="18"/>
                <w:lang w:val="en-US" w:eastAsia="zh-CN"/>
              </w:rPr>
              <w:t>记录像素：</w:t>
            </w:r>
            <w:r>
              <w:rPr>
                <w:rFonts w:hint="eastAsia" w:ascii="仿宋" w:hAnsi="仿宋" w:eastAsia="仿宋" w:cs="仿宋"/>
                <w:spacing w:val="-2"/>
                <w:sz w:val="18"/>
                <w:szCs w:val="18"/>
              </w:rPr>
              <w:t>L（大）：</w:t>
            </w:r>
            <w:r>
              <w:rPr>
                <w:rFonts w:hint="eastAsia" w:ascii="仿宋" w:hAnsi="仿宋" w:eastAsia="仿宋" w:cs="仿宋"/>
                <w:spacing w:val="-2"/>
                <w:sz w:val="18"/>
                <w:szCs w:val="18"/>
                <w:lang w:val="en-US" w:eastAsia="zh-CN"/>
              </w:rPr>
              <w:t>不小于</w:t>
            </w:r>
            <w:r>
              <w:rPr>
                <w:rFonts w:hint="eastAsia" w:ascii="仿宋" w:hAnsi="仿宋" w:eastAsia="仿宋" w:cs="仿宋"/>
                <w:spacing w:val="-2"/>
                <w:sz w:val="18"/>
                <w:szCs w:val="18"/>
              </w:rPr>
              <w:t>3010 万像素（6720×4480），M（中）：</w:t>
            </w:r>
            <w:r>
              <w:rPr>
                <w:rFonts w:hint="eastAsia" w:ascii="仿宋" w:hAnsi="仿宋" w:eastAsia="仿宋" w:cs="仿宋"/>
                <w:spacing w:val="-2"/>
                <w:sz w:val="18"/>
                <w:szCs w:val="18"/>
                <w:lang w:val="en-US" w:eastAsia="zh-CN"/>
              </w:rPr>
              <w:t>不小于</w:t>
            </w:r>
            <w:r>
              <w:rPr>
                <w:rFonts w:hint="eastAsia" w:ascii="仿宋" w:hAnsi="仿宋" w:eastAsia="仿宋" w:cs="仿宋"/>
                <w:spacing w:val="-2"/>
                <w:sz w:val="18"/>
                <w:szCs w:val="18"/>
              </w:rPr>
              <w:t xml:space="preserve"> 1330 万像素（4464×2976） S1（小 1）：</w:t>
            </w:r>
            <w:r>
              <w:rPr>
                <w:rFonts w:hint="eastAsia" w:ascii="仿宋" w:hAnsi="仿宋" w:eastAsia="仿宋" w:cs="仿宋"/>
                <w:spacing w:val="-2"/>
                <w:sz w:val="18"/>
                <w:szCs w:val="18"/>
                <w:lang w:val="en-US" w:eastAsia="zh-CN"/>
              </w:rPr>
              <w:t>不小于</w:t>
            </w:r>
            <w:r>
              <w:rPr>
                <w:rFonts w:hint="eastAsia" w:ascii="仿宋" w:hAnsi="仿宋" w:eastAsia="仿宋" w:cs="仿宋"/>
                <w:spacing w:val="-2"/>
                <w:sz w:val="18"/>
                <w:szCs w:val="18"/>
              </w:rPr>
              <w:t xml:space="preserve"> 750 万像素（3360×2240） S2（小 2）：约 250 万像素（1920×1280） S3（小 3）：</w:t>
            </w:r>
            <w:r>
              <w:rPr>
                <w:rFonts w:hint="eastAsia" w:ascii="仿宋" w:hAnsi="仿宋" w:eastAsia="仿宋" w:cs="仿宋"/>
                <w:spacing w:val="-2"/>
                <w:sz w:val="18"/>
                <w:szCs w:val="18"/>
                <w:lang w:val="en-US" w:eastAsia="zh-CN"/>
              </w:rPr>
              <w:t>不小于</w:t>
            </w:r>
            <w:r>
              <w:rPr>
                <w:rFonts w:hint="eastAsia" w:ascii="仿宋" w:hAnsi="仿宋" w:eastAsia="仿宋" w:cs="仿宋"/>
                <w:spacing w:val="-2"/>
                <w:sz w:val="18"/>
                <w:szCs w:val="18"/>
              </w:rPr>
              <w:t xml:space="preserve"> 35 万像素（720×480）</w:t>
            </w:r>
          </w:p>
          <w:p>
            <w:pPr>
              <w:pStyle w:val="6"/>
              <w:spacing w:line="219" w:lineRule="auto"/>
              <w:ind w:left="110"/>
              <w:jc w:val="left"/>
              <w:rPr>
                <w:rFonts w:hint="eastAsia" w:ascii="仿宋" w:hAnsi="仿宋" w:eastAsia="仿宋" w:cs="仿宋"/>
                <w:spacing w:val="-6"/>
                <w:sz w:val="18"/>
                <w:szCs w:val="18"/>
              </w:rPr>
            </w:pPr>
            <w:r>
              <w:rPr>
                <w:rFonts w:hint="eastAsia" w:ascii="仿宋" w:hAnsi="仿宋" w:eastAsia="仿宋" w:cs="仿宋"/>
                <w:spacing w:val="-6"/>
                <w:sz w:val="18"/>
                <w:szCs w:val="18"/>
              </w:rPr>
              <w:t>镜头</w:t>
            </w:r>
            <w:r>
              <w:rPr>
                <w:rFonts w:hint="eastAsia" w:ascii="仿宋" w:hAnsi="仿宋" w:eastAsia="仿宋" w:cs="仿宋"/>
                <w:spacing w:val="-30"/>
                <w:sz w:val="18"/>
                <w:szCs w:val="18"/>
              </w:rPr>
              <w:t xml:space="preserve"> </w:t>
            </w:r>
            <w:r>
              <w:rPr>
                <w:rFonts w:hint="eastAsia" w:ascii="仿宋" w:hAnsi="仿宋" w:eastAsia="仿宋" w:cs="仿宋"/>
                <w:spacing w:val="-6"/>
                <w:sz w:val="18"/>
                <w:szCs w:val="18"/>
              </w:rPr>
              <w:t>1：</w:t>
            </w:r>
          </w:p>
          <w:p>
            <w:pPr>
              <w:pStyle w:val="6"/>
              <w:spacing w:before="99" w:line="287" w:lineRule="auto"/>
              <w:ind w:left="113" w:right="102" w:hanging="3"/>
              <w:jc w:val="left"/>
              <w:rPr>
                <w:rFonts w:hint="eastAsia" w:ascii="仿宋" w:hAnsi="仿宋" w:eastAsia="仿宋" w:cs="仿宋"/>
                <w:spacing w:val="-7"/>
                <w:sz w:val="18"/>
                <w:szCs w:val="18"/>
              </w:rPr>
            </w:pPr>
            <w:r>
              <w:rPr>
                <w:rFonts w:hint="eastAsia" w:ascii="仿宋" w:hAnsi="仿宋" w:eastAsia="仿宋" w:cs="仿宋"/>
                <w:spacing w:val="-7"/>
                <w:sz w:val="18"/>
                <w:szCs w:val="18"/>
              </w:rPr>
              <w:t>镜头焦距：24-70mm</w:t>
            </w:r>
          </w:p>
          <w:p>
            <w:pPr>
              <w:pStyle w:val="6"/>
              <w:spacing w:before="98" w:line="270" w:lineRule="auto"/>
              <w:ind w:left="110" w:right="175" w:hanging="1"/>
              <w:jc w:val="left"/>
              <w:rPr>
                <w:rFonts w:hint="eastAsia" w:ascii="仿宋" w:hAnsi="仿宋" w:eastAsia="仿宋" w:cs="仿宋"/>
                <w:sz w:val="18"/>
                <w:szCs w:val="18"/>
              </w:rPr>
            </w:pPr>
            <w:r>
              <w:rPr>
                <w:rFonts w:hint="eastAsia" w:ascii="仿宋" w:hAnsi="仿宋" w:eastAsia="仿宋" w:cs="仿宋"/>
                <w:spacing w:val="-5"/>
                <w:sz w:val="18"/>
                <w:szCs w:val="18"/>
              </w:rPr>
              <w:t>镜头</w:t>
            </w:r>
            <w:r>
              <w:rPr>
                <w:rFonts w:hint="eastAsia" w:ascii="仿宋" w:hAnsi="仿宋" w:eastAsia="仿宋" w:cs="仿宋"/>
                <w:spacing w:val="-34"/>
                <w:sz w:val="18"/>
                <w:szCs w:val="18"/>
              </w:rPr>
              <w:t xml:space="preserve"> </w:t>
            </w:r>
            <w:r>
              <w:rPr>
                <w:rFonts w:hint="eastAsia" w:ascii="仿宋" w:hAnsi="仿宋" w:eastAsia="仿宋" w:cs="仿宋"/>
                <w:spacing w:val="-5"/>
                <w:sz w:val="18"/>
                <w:szCs w:val="18"/>
              </w:rPr>
              <w:t>2：</w:t>
            </w:r>
          </w:p>
          <w:p>
            <w:pPr>
              <w:jc w:val="both"/>
              <w:rPr>
                <w:vertAlign w:val="baseline"/>
              </w:rPr>
            </w:pPr>
            <w:r>
              <w:rPr>
                <w:rFonts w:hint="eastAsia" w:ascii="仿宋" w:hAnsi="仿宋" w:eastAsia="仿宋" w:cs="仿宋"/>
                <w:spacing w:val="-7"/>
                <w:sz w:val="18"/>
                <w:szCs w:val="18"/>
              </w:rPr>
              <w:t>镜头焦距：</w:t>
            </w:r>
            <w:r>
              <w:rPr>
                <w:rFonts w:hint="eastAsia" w:ascii="仿宋" w:hAnsi="仿宋" w:eastAsia="仿宋" w:cs="仿宋"/>
                <w:spacing w:val="-5"/>
                <w:sz w:val="18"/>
                <w:szCs w:val="18"/>
              </w:rPr>
              <w:t>135mm</w:t>
            </w:r>
          </w:p>
        </w:tc>
        <w:tc>
          <w:tcPr>
            <w:tcW w:w="1315" w:type="dxa"/>
            <w:vAlign w:val="center"/>
          </w:tcPr>
          <w:p>
            <w:pPr>
              <w:jc w:val="center"/>
              <w:rPr>
                <w:vertAlign w:val="baseline"/>
              </w:rPr>
            </w:pPr>
            <w:r>
              <w:rPr>
                <w:rFonts w:hint="eastAsia" w:ascii="仿宋" w:hAnsi="仿宋" w:eastAsia="仿宋" w:cs="仿宋"/>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05" w:hRule="atLeast"/>
        </w:trPr>
        <w:tc>
          <w:tcPr>
            <w:tcW w:w="697" w:type="dxa"/>
            <w:vAlign w:val="center"/>
          </w:tcPr>
          <w:p>
            <w:pPr>
              <w:jc w:val="center"/>
              <w:rPr>
                <w:vertAlign w:val="baseline"/>
              </w:rPr>
            </w:pPr>
            <w:r>
              <w:rPr>
                <w:rFonts w:hint="eastAsia" w:ascii="仿宋" w:hAnsi="仿宋" w:eastAsia="仿宋" w:cs="仿宋"/>
                <w:sz w:val="18"/>
                <w:szCs w:val="18"/>
              </w:rPr>
              <w:t>2</w:t>
            </w:r>
          </w:p>
        </w:tc>
        <w:tc>
          <w:tcPr>
            <w:tcW w:w="951" w:type="dxa"/>
            <w:vAlign w:val="center"/>
          </w:tcPr>
          <w:p>
            <w:pPr>
              <w:jc w:val="center"/>
              <w:rPr>
                <w:vertAlign w:val="baseline"/>
              </w:rPr>
            </w:pPr>
            <w:r>
              <w:rPr>
                <w:rFonts w:hint="eastAsia" w:ascii="仿宋" w:hAnsi="仿宋" w:eastAsia="仿宋" w:cs="仿宋"/>
                <w:spacing w:val="13"/>
                <w:sz w:val="18"/>
                <w:szCs w:val="18"/>
              </w:rPr>
              <w:t>接入指挥调度平</w:t>
            </w:r>
            <w:r>
              <w:rPr>
                <w:rFonts w:hint="eastAsia" w:ascii="仿宋" w:hAnsi="仿宋" w:eastAsia="仿宋" w:cs="仿宋"/>
                <w:spacing w:val="4"/>
                <w:sz w:val="18"/>
                <w:szCs w:val="18"/>
              </w:rPr>
              <w:t>台光缆铺设</w:t>
            </w:r>
          </w:p>
        </w:tc>
        <w:tc>
          <w:tcPr>
            <w:tcW w:w="456" w:type="dxa"/>
            <w:vAlign w:val="center"/>
          </w:tcPr>
          <w:p>
            <w:pPr>
              <w:jc w:val="center"/>
              <w:rPr>
                <w:vertAlign w:val="baseline"/>
              </w:rPr>
            </w:pPr>
            <w:r>
              <w:rPr>
                <w:rFonts w:hint="eastAsia" w:ascii="仿宋" w:hAnsi="仿宋" w:eastAsia="仿宋" w:cs="仿宋"/>
                <w:spacing w:val="6"/>
                <w:sz w:val="18"/>
                <w:szCs w:val="18"/>
              </w:rPr>
              <w:t>公 里</w:t>
            </w:r>
          </w:p>
        </w:tc>
        <w:tc>
          <w:tcPr>
            <w:tcW w:w="543" w:type="dxa"/>
            <w:vAlign w:val="center"/>
          </w:tcPr>
          <w:p>
            <w:pPr>
              <w:jc w:val="center"/>
              <w:rPr>
                <w:vertAlign w:val="baseline"/>
              </w:rPr>
            </w:pPr>
            <w:r>
              <w:rPr>
                <w:rFonts w:hint="eastAsia" w:ascii="仿宋" w:hAnsi="仿宋" w:eastAsia="仿宋" w:cs="仿宋"/>
                <w:sz w:val="18"/>
                <w:szCs w:val="18"/>
              </w:rPr>
              <w:t>3</w:t>
            </w:r>
          </w:p>
        </w:tc>
        <w:tc>
          <w:tcPr>
            <w:tcW w:w="4036" w:type="dxa"/>
            <w:vAlign w:val="center"/>
          </w:tcPr>
          <w:p>
            <w:pPr>
              <w:jc w:val="center"/>
              <w:rPr>
                <w:vertAlign w:val="baseline"/>
              </w:rPr>
            </w:pPr>
            <w:r>
              <w:rPr>
                <w:rFonts w:hint="eastAsia" w:ascii="仿宋" w:hAnsi="仿宋" w:eastAsia="仿宋" w:cs="仿宋"/>
                <w:spacing w:val="-3"/>
                <w:sz w:val="18"/>
                <w:szCs w:val="18"/>
              </w:rPr>
              <w:t>光纤</w:t>
            </w:r>
            <w:r>
              <w:rPr>
                <w:rFonts w:hint="eastAsia" w:ascii="仿宋" w:hAnsi="仿宋" w:eastAsia="仿宋" w:cs="仿宋"/>
                <w:spacing w:val="-23"/>
                <w:sz w:val="18"/>
                <w:szCs w:val="18"/>
              </w:rPr>
              <w:t xml:space="preserve"> </w:t>
            </w:r>
            <w:r>
              <w:rPr>
                <w:rFonts w:hint="eastAsia" w:ascii="仿宋" w:hAnsi="仿宋" w:eastAsia="仿宋" w:cs="仿宋"/>
                <w:spacing w:val="-3"/>
                <w:sz w:val="18"/>
                <w:szCs w:val="18"/>
              </w:rPr>
              <w:t>32</w:t>
            </w:r>
            <w:r>
              <w:rPr>
                <w:rFonts w:hint="eastAsia" w:ascii="仿宋" w:hAnsi="仿宋" w:eastAsia="仿宋" w:cs="仿宋"/>
                <w:spacing w:val="15"/>
                <w:w w:val="102"/>
                <w:sz w:val="18"/>
                <w:szCs w:val="18"/>
              </w:rPr>
              <w:t xml:space="preserve"> </w:t>
            </w:r>
            <w:r>
              <w:rPr>
                <w:rFonts w:hint="eastAsia" w:ascii="仿宋" w:hAnsi="仿宋" w:eastAsia="仿宋" w:cs="仿宋"/>
                <w:spacing w:val="-3"/>
                <w:sz w:val="18"/>
                <w:szCs w:val="18"/>
              </w:rPr>
              <w:t>芯，含铺设等全部内容</w:t>
            </w:r>
          </w:p>
        </w:tc>
        <w:tc>
          <w:tcPr>
            <w:tcW w:w="1315" w:type="dxa"/>
            <w:vAlign w:val="center"/>
          </w:tcPr>
          <w:p>
            <w:pPr>
              <w:jc w:val="center"/>
              <w:rPr>
                <w:vertAlign w:val="baseline"/>
              </w:rPr>
            </w:pPr>
            <w:r>
              <w:rPr>
                <w:rFonts w:hint="eastAsia" w:ascii="仿宋" w:hAnsi="仿宋" w:eastAsia="仿宋" w:cs="仿宋"/>
                <w:spacing w:val="-4"/>
                <w:sz w:val="18"/>
                <w:szCs w:val="1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697" w:type="dxa"/>
            <w:vAlign w:val="center"/>
          </w:tcPr>
          <w:p>
            <w:pPr>
              <w:jc w:val="center"/>
              <w:rPr>
                <w:vertAlign w:val="baseline"/>
              </w:rPr>
            </w:pPr>
            <w:r>
              <w:rPr>
                <w:rFonts w:hint="eastAsia" w:ascii="仿宋" w:hAnsi="仿宋" w:eastAsia="仿宋" w:cs="仿宋"/>
                <w:sz w:val="18"/>
                <w:szCs w:val="18"/>
              </w:rPr>
              <w:t>3</w:t>
            </w:r>
          </w:p>
        </w:tc>
        <w:tc>
          <w:tcPr>
            <w:tcW w:w="7301" w:type="dxa"/>
            <w:gridSpan w:val="5"/>
            <w:vAlign w:val="center"/>
          </w:tcPr>
          <w:p>
            <w:pPr>
              <w:jc w:val="center"/>
              <w:rPr>
                <w:vertAlign w:val="baseline"/>
              </w:rPr>
            </w:pPr>
            <w:r>
              <w:rPr>
                <w:rFonts w:hint="eastAsia" w:ascii="仿宋" w:hAnsi="仿宋" w:eastAsia="仿宋" w:cs="仿宋"/>
                <w:spacing w:val="11"/>
                <w:sz w:val="18"/>
                <w:szCs w:val="18"/>
              </w:rPr>
              <w:t>鸟类</w:t>
            </w:r>
            <w:r>
              <w:rPr>
                <w:rFonts w:hint="eastAsia" w:ascii="仿宋" w:hAnsi="仿宋" w:eastAsia="仿宋" w:cs="仿宋"/>
                <w:sz w:val="18"/>
                <w:szCs w:val="18"/>
              </w:rPr>
              <w:t>AI</w:t>
            </w:r>
            <w:r>
              <w:rPr>
                <w:rFonts w:hint="eastAsia" w:ascii="仿宋" w:hAnsi="仿宋" w:eastAsia="仿宋" w:cs="仿宋"/>
                <w:spacing w:val="11"/>
                <w:sz w:val="18"/>
                <w:szCs w:val="18"/>
              </w:rPr>
              <w:t>智慧监测</w:t>
            </w:r>
            <w:r>
              <w:rPr>
                <w:rFonts w:hint="eastAsia" w:ascii="仿宋" w:hAnsi="仿宋" w:eastAsia="仿宋" w:cs="仿宋"/>
                <w:spacing w:val="5"/>
                <w:sz w:val="18"/>
                <w:szCs w:val="18"/>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trPr>
        <w:tc>
          <w:tcPr>
            <w:tcW w:w="697" w:type="dxa"/>
            <w:vAlign w:val="center"/>
          </w:tcPr>
          <w:p>
            <w:pPr>
              <w:jc w:val="center"/>
              <w:rPr>
                <w:vertAlign w:val="baseline"/>
              </w:rPr>
            </w:pPr>
            <w:r>
              <w:rPr>
                <w:rFonts w:hint="eastAsia" w:ascii="仿宋" w:hAnsi="仿宋" w:eastAsia="仿宋" w:cs="仿宋"/>
                <w:sz w:val="18"/>
                <w:szCs w:val="18"/>
              </w:rPr>
              <w:t>3.1</w:t>
            </w:r>
          </w:p>
        </w:tc>
        <w:tc>
          <w:tcPr>
            <w:tcW w:w="951" w:type="dxa"/>
            <w:vAlign w:val="center"/>
          </w:tcPr>
          <w:p>
            <w:pPr>
              <w:jc w:val="center"/>
              <w:rPr>
                <w:vertAlign w:val="baseline"/>
              </w:rPr>
            </w:pPr>
            <w:r>
              <w:rPr>
                <w:rFonts w:hint="eastAsia" w:ascii="仿宋" w:hAnsi="仿宋" w:eastAsia="仿宋" w:cs="仿宋"/>
                <w:spacing w:val="7"/>
                <w:sz w:val="18"/>
                <w:szCs w:val="18"/>
              </w:rPr>
              <w:t>软件应用开发</w:t>
            </w:r>
          </w:p>
        </w:tc>
        <w:tc>
          <w:tcPr>
            <w:tcW w:w="456" w:type="dxa"/>
            <w:vAlign w:val="center"/>
          </w:tcPr>
          <w:p>
            <w:pPr>
              <w:jc w:val="center"/>
              <w:rPr>
                <w:vertAlign w:val="baseline"/>
              </w:rPr>
            </w:pPr>
            <w:r>
              <w:rPr>
                <w:rFonts w:hint="eastAsia" w:ascii="仿宋" w:hAnsi="仿宋" w:eastAsia="仿宋" w:cs="仿宋"/>
                <w:sz w:val="18"/>
                <w:szCs w:val="18"/>
              </w:rPr>
              <w:t>套</w:t>
            </w:r>
          </w:p>
        </w:tc>
        <w:tc>
          <w:tcPr>
            <w:tcW w:w="543" w:type="dxa"/>
            <w:vAlign w:val="center"/>
          </w:tcPr>
          <w:p>
            <w:pPr>
              <w:jc w:val="center"/>
              <w:rPr>
                <w:vertAlign w:val="baseline"/>
              </w:rPr>
            </w:pPr>
            <w:r>
              <w:rPr>
                <w:rFonts w:hint="eastAsia" w:ascii="仿宋" w:hAnsi="仿宋" w:eastAsia="仿宋" w:cs="仿宋"/>
                <w:sz w:val="18"/>
                <w:szCs w:val="18"/>
              </w:rPr>
              <w:t>1</w:t>
            </w:r>
          </w:p>
        </w:tc>
        <w:tc>
          <w:tcPr>
            <w:tcW w:w="4036" w:type="dxa"/>
            <w:vAlign w:val="center"/>
          </w:tcPr>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本项目鸟类智能识别平台包括综合态势、周期巡航监测、定制抓拍监测、特定追踪监测、关怀识别、历史数据、监测鉴定、 统计分析、物种名录、监测配置、识别结果、精美素材展示存储等 12个模块。</w:t>
            </w:r>
          </w:p>
          <w:p>
            <w:pPr>
              <w:pStyle w:val="6"/>
              <w:spacing w:before="98" w:line="219" w:lineRule="auto"/>
              <w:ind w:left="0" w:leftChars="0"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（1）综合态势模块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综合态势模块支持展示鸟类监测过过程中各类监测、识别数据，给用户展示一个直观的、总体的监测结果，供用户整体把握保护区鸟类资源现状。首页主要包括精美素材、珍稀提示、设备告警、监测设备分布图、珍稀提示统计、物种遇见频次 占比、种群栖息趋势、定点监测结果、鉴定通知等 9 部分内容，并且与单独功能模块相联动，通过操作可直接点击进入相关模块。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（2）周期巡航监测模块</w:t>
            </w:r>
          </w:p>
          <w:p>
            <w:pPr>
              <w:pStyle w:val="6"/>
              <w:spacing w:before="98" w:line="219" w:lineRule="auto"/>
              <w:ind w:firstLine="388" w:firstLineChars="200"/>
              <w:jc w:val="left"/>
              <w:rPr>
                <w:rFonts w:hint="eastAsia" w:ascii="仿宋" w:hAnsi="仿宋" w:eastAsia="仿宋" w:cs="仿宋"/>
                <w:spacing w:val="7"/>
                <w:sz w:val="18"/>
                <w:szCs w:val="18"/>
                <w:lang w:val="en-US" w:eastAsia="zh-CN"/>
              </w:rPr>
            </w:pPr>
            <w:r>
              <w:rPr>
                <w:rFonts w:hint="eastAsia" w:ascii="仿宋" w:hAnsi="仿宋" w:eastAsia="仿宋" w:cs="仿宋"/>
                <w:spacing w:val="7"/>
                <w:sz w:val="18"/>
                <w:szCs w:val="18"/>
              </w:rPr>
              <w:t>周期巡航模块支持联动监测摄像头 巡航过程中对鸟类进行监测识别；支持巡航监测模式实时画面、巡航物种分布、巡航监测图集、巡航监测记录展示与查看；支持设备异常信息告警、提示信息展示， 用户可手动处理提示信息。可提供针对内蒙古鸟类识别的数据</w:t>
            </w:r>
            <w:r>
              <w:rPr>
                <w:rFonts w:hint="eastAsia" w:ascii="仿宋" w:hAnsi="仿宋" w:eastAsia="仿宋" w:cs="仿宋"/>
                <w:spacing w:val="7"/>
                <w:sz w:val="18"/>
                <w:szCs w:val="18"/>
                <w:lang w:eastAsia="zh-CN"/>
              </w:rPr>
              <w:t>。</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（3）定制抓</w:t>
            </w:r>
            <w:r>
              <w:rPr>
                <w:rFonts w:hint="eastAsia" w:ascii="仿宋" w:hAnsi="仿宋" w:eastAsia="仿宋" w:cs="仿宋"/>
                <w:spacing w:val="7"/>
                <w:sz w:val="18"/>
                <w:szCs w:val="18"/>
                <w:lang w:val="en-US" w:eastAsia="zh-CN"/>
              </w:rPr>
              <w:t>拍</w:t>
            </w:r>
            <w:r>
              <w:rPr>
                <w:rFonts w:hint="eastAsia" w:ascii="仿宋" w:hAnsi="仿宋" w:eastAsia="仿宋" w:cs="仿宋"/>
                <w:spacing w:val="7"/>
                <w:sz w:val="18"/>
                <w:szCs w:val="18"/>
              </w:rPr>
              <w:t>监测模块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定制抓拍模块支持对鸟类觅食、栖息、行走等活动过程中定制抓拍自动识别；支持定制抓拍实时识别画面、抓拍图片、视频、识别结果展示；支持抓拍画面 的录制和拍照；支持设备分布图展示，并展示当前设备信息；支持对抓拍监测设备方向控制；支持以时间倒序展示当日抓拍记录。</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（4）特定追踪监测模块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特定追踪模块支持对系统设置的指定鸟类进行特定追踪监测识别；支持控制摄像头实时追踪画面、物种活动轨迹展示；支持以时间倒序展示追踪记录；支持 设置追踪物种、追踪时间。</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（5）关怀识别模块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关怀识别模块是巡航过程中对湿地 珍稀物种进行识别，展示珍稀物种识别结果。该模块支持对系统设置的珍稀鸟类进 行监测识别；支持识别画面一宫格或四宫 格展示；支持对设备监测数据按照物种进行统计；支持展示识别结果和识别记录。</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（6）历史数据模块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历史数据模块支持以统计图表的形 式展示周期巡航、定制抓拍、特定追踪、 关怀识别、设备告警、珍稀提示等历史监测数据，支持对历史数据的详情查看，支持关键字、指定时间段等方式查看历史数据，以更直观的形式展示历史监测数据及历史数据分析结果。</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（7）监测鉴定模块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监测鉴定模块支持对收集的鸟类图像进行物种别鉴定，并支持标注和图像分类。</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（8）统计分析模块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统计分析模块支持展示内容包括鸟类多样性指数、鸟类多样性趋势图、设备监测种类统计、设备监测数据统计、设备 采集素材数量统计、珍稀物种占比、珍稀 物种监测趋势、分布对比、珍稀物种热力分布对比、居留类型统计等，统计分析结果以直观的图表形式展示。</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（9）物种名录模块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物种名录模块支持展示该湿地物种库信息，包括物种图片、物种名称、添加 时间、保护等级、识别等级等；支持添加、 删除、修改物种库信息。</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（10）监测配置模块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监测配置模块包括珍稀清单和设备配置两部分，主要是对珍稀清单进行删除、添加，对设备监测方式进行设置。</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（11）识别结果模块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识别结果模块是将平台识别结果分类展示。</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（12）精美素材模块</w:t>
            </w:r>
          </w:p>
          <w:p>
            <w:pPr>
              <w:pStyle w:val="6"/>
              <w:spacing w:before="98" w:line="219" w:lineRule="auto"/>
              <w:ind w:firstLine="388" w:firstLineChars="200"/>
              <w:jc w:val="left"/>
              <w:rPr>
                <w:rFonts w:hint="eastAsia" w:ascii="仿宋" w:hAnsi="仿宋" w:eastAsia="仿宋" w:cs="仿宋"/>
                <w:spacing w:val="7"/>
                <w:sz w:val="18"/>
                <w:szCs w:val="18"/>
              </w:rPr>
            </w:pPr>
            <w:r>
              <w:rPr>
                <w:rFonts w:hint="eastAsia" w:ascii="仿宋" w:hAnsi="仿宋" w:eastAsia="仿宋" w:cs="仿宋"/>
                <w:spacing w:val="7"/>
                <w:sz w:val="18"/>
                <w:szCs w:val="18"/>
              </w:rPr>
              <w:t>精美素材模块数据来源于识别结果， 系统根据识别结果自动选择照片清晰、物种占比面积大等具有显著优势的图片作为精美素材。</w:t>
            </w:r>
          </w:p>
          <w:p>
            <w:pPr>
              <w:pStyle w:val="6"/>
              <w:numPr>
                <w:ilvl w:val="0"/>
                <w:numId w:val="1"/>
              </w:numPr>
              <w:spacing w:before="98" w:line="219" w:lineRule="auto"/>
              <w:ind w:firstLine="388" w:firstLineChars="200"/>
              <w:jc w:val="left"/>
              <w:rPr>
                <w:rFonts w:hint="eastAsia" w:ascii="仿宋" w:hAnsi="仿宋" w:eastAsia="仿宋" w:cs="仿宋"/>
                <w:spacing w:val="7"/>
                <w:sz w:val="18"/>
                <w:szCs w:val="18"/>
                <w:lang w:val="en-US" w:eastAsia="zh-CN"/>
              </w:rPr>
            </w:pPr>
            <w:r>
              <w:rPr>
                <w:rFonts w:hint="eastAsia" w:ascii="仿宋" w:hAnsi="仿宋" w:eastAsia="仿宋" w:cs="仿宋"/>
                <w:spacing w:val="7"/>
                <w:sz w:val="18"/>
                <w:szCs w:val="18"/>
                <w:lang w:val="en-US" w:eastAsia="zh-CN"/>
              </w:rPr>
              <w:t>验收合格后两年内免费提供软件接口对接及数据迁移服务。（出具承诺函）</w:t>
            </w:r>
          </w:p>
          <w:p>
            <w:pPr>
              <w:jc w:val="center"/>
              <w:rPr>
                <w:vertAlign w:val="baseline"/>
              </w:rPr>
            </w:pPr>
            <w:r>
              <w:rPr>
                <w:rFonts w:hint="eastAsia" w:ascii="仿宋" w:hAnsi="仿宋" w:eastAsia="仿宋" w:cs="仿宋"/>
                <w:spacing w:val="7"/>
                <w:sz w:val="18"/>
                <w:szCs w:val="18"/>
                <w:lang w:val="en-US" w:eastAsia="zh-CN"/>
              </w:rPr>
              <w:t>可以实现锡林浩特市林草资源智慧管理中心与内蒙古锡林河国家湿地公园管护站两地实现功能展示。</w:t>
            </w:r>
          </w:p>
        </w:tc>
        <w:tc>
          <w:tcPr>
            <w:tcW w:w="1315" w:type="dxa"/>
            <w:vAlign w:val="center"/>
          </w:tcPr>
          <w:p>
            <w:pPr>
              <w:jc w:val="center"/>
              <w:rPr>
                <w:vertAlign w:val="baseline"/>
              </w:rPr>
            </w:pPr>
            <w:r>
              <w:rPr>
                <w:rFonts w:hint="eastAsia" w:ascii="仿宋" w:hAnsi="仿宋" w:eastAsia="仿宋" w:cs="仿宋"/>
                <w:spacing w:val="-5"/>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59" w:hRule="atLeast"/>
        </w:trPr>
        <w:tc>
          <w:tcPr>
            <w:tcW w:w="697"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3.2</w:t>
            </w: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13"/>
                <w:sz w:val="18"/>
                <w:szCs w:val="18"/>
              </w:rPr>
              <w:t>鸟类视频监控识</w:t>
            </w:r>
            <w:r>
              <w:rPr>
                <w:rFonts w:hint="eastAsia" w:ascii="仿宋" w:hAnsi="仿宋" w:eastAsia="仿宋" w:cs="仿宋"/>
                <w:sz w:val="18"/>
                <w:szCs w:val="18"/>
              </w:rPr>
              <w:t>别</w:t>
            </w:r>
          </w:p>
        </w:tc>
        <w:tc>
          <w:tcPr>
            <w:tcW w:w="456" w:type="dxa"/>
            <w:vAlign w:val="center"/>
          </w:tcPr>
          <w:p>
            <w:pPr>
              <w:jc w:val="center"/>
              <w:rPr>
                <w:rFonts w:hint="eastAsia" w:ascii="仿宋" w:hAnsi="仿宋" w:eastAsia="仿宋" w:cs="仿宋"/>
                <w:sz w:val="18"/>
                <w:szCs w:val="18"/>
              </w:rPr>
            </w:pPr>
          </w:p>
        </w:tc>
        <w:tc>
          <w:tcPr>
            <w:tcW w:w="543" w:type="dxa"/>
            <w:vAlign w:val="center"/>
          </w:tcPr>
          <w:p>
            <w:pPr>
              <w:jc w:val="center"/>
              <w:rPr>
                <w:rFonts w:hint="eastAsia" w:ascii="仿宋" w:hAnsi="仿宋" w:eastAsia="仿宋" w:cs="仿宋"/>
                <w:sz w:val="18"/>
                <w:szCs w:val="18"/>
              </w:rPr>
            </w:pPr>
          </w:p>
        </w:tc>
        <w:tc>
          <w:tcPr>
            <w:tcW w:w="4036" w:type="dxa"/>
            <w:vAlign w:val="center"/>
          </w:tcPr>
          <w:p>
            <w:pPr>
              <w:jc w:val="center"/>
              <w:rPr>
                <w:rFonts w:hint="eastAsia" w:ascii="仿宋" w:hAnsi="仿宋" w:eastAsia="仿宋" w:cs="仿宋"/>
                <w:spacing w:val="7"/>
                <w:sz w:val="18"/>
                <w:szCs w:val="18"/>
                <w:lang w:val="en-US" w:eastAsia="zh-CN"/>
              </w:rPr>
            </w:pPr>
          </w:p>
        </w:tc>
        <w:tc>
          <w:tcPr>
            <w:tcW w:w="1315" w:type="dxa"/>
            <w:vAlign w:val="center"/>
          </w:tcPr>
          <w:p>
            <w:pPr>
              <w:jc w:val="center"/>
              <w:rPr>
                <w:rFonts w:hint="eastAsia" w:ascii="仿宋" w:hAnsi="仿宋" w:eastAsia="仿宋" w:cs="仿宋"/>
                <w:spacing w:val="-5"/>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07"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13"/>
                <w:sz w:val="18"/>
                <w:szCs w:val="18"/>
              </w:rPr>
            </w:pPr>
            <w:r>
              <w:rPr>
                <w:rFonts w:hint="eastAsia" w:ascii="仿宋" w:hAnsi="仿宋" w:eastAsia="仿宋" w:cs="仿宋"/>
                <w:spacing w:val="7"/>
                <w:sz w:val="18"/>
                <w:szCs w:val="18"/>
              </w:rPr>
              <w:t>监控球机</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台</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6</w:t>
            </w:r>
          </w:p>
        </w:tc>
        <w:tc>
          <w:tcPr>
            <w:tcW w:w="4036" w:type="dxa"/>
            <w:vAlign w:val="center"/>
          </w:tcPr>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1.▲摄像机靶面尺寸不小于1/1.2英寸（提供公安部检测报告证明）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2.▲内置GPU芯片（提供公安部检测报告证明）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3.摄像机内置镜头，支持不小于35倍光学变倍，镜头最大焦距不小于259mm</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4.▲支持最低照度可达彩色0.0002 lx，黑白0.0001 lx（提供公安部检测报告证明且加盖厂商公章）</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5.▲视频图像分辨率与帧率不小于3840×2160、25帧/秒（提供公安部检测报告证明）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6.水平旋转范围为360°连续旋转，垂直旋转范围为-20°~90°</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7.红外距离不小于250米</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8.▲摄像机内置两个图像传感器，分别输出黑白及彩色图像，可对视频图像进行融合输出（提供公安部检测报告证明）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9.▲摄像机运动结束静止时，其水平和垂直角度方向受到外力作用发生偏移时，能够检测角度改变并产生报警信息，报警信息可在OSD上叠加。（提供公安部检测报告证明）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10.摄像机运动结束静止时，其水平和垂直角度方向受到外力作用发生偏移时，进行偏移自动校正后实际停止位置与原来位置之间偏差角度不大于0.05°（提供公安部检测报告证明）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11.摄像机抓拍图片格式包括JPEG、JPEG2000、BMP、PNG及TIF</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12.▲在丢包率设置为20%且网络直连的环境下，网络延时设置为200ms，带宽限制为1Mbps情况下，画面预览正常不卡顿，且云台响应客户端控制命令的延时时间不大于200ms（提供公安部检测报告证明）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13.▲摄像机可在预览画面及抓拍图片中叠加人员和车辆的移动轨迹，轨迹颜色支持红色、黄色、蓝色、绿色及紫色，轨迹末尾具有一个方向箭头，指向目标离开的方向，抓拍图片大小不大于500KB（提供公安部检测报告证明）</w:t>
            </w:r>
          </w:p>
          <w:p>
            <w:pPr>
              <w:pStyle w:val="6"/>
              <w:spacing w:before="39" w:line="284" w:lineRule="auto"/>
              <w:ind w:right="106"/>
              <w:rPr>
                <w:rFonts w:hint="eastAsia" w:ascii="仿宋" w:hAnsi="仿宋" w:eastAsia="仿宋" w:cs="仿宋"/>
                <w:sz w:val="18"/>
                <w:szCs w:val="18"/>
              </w:rPr>
            </w:pPr>
            <w:r>
              <w:rPr>
                <w:rFonts w:hint="eastAsia" w:ascii="仿宋" w:hAnsi="仿宋" w:eastAsia="仿宋" w:cs="仿宋"/>
                <w:sz w:val="18"/>
                <w:szCs w:val="18"/>
              </w:rPr>
              <w:t>14.▲摄像机通过标定校准可检测当前镜头方向与地平面夹角，并根据夹角变化自动调整倍率（提供公安部检测报告证明）</w:t>
            </w:r>
          </w:p>
          <w:p>
            <w:pPr>
              <w:jc w:val="center"/>
              <w:rPr>
                <w:rFonts w:hint="eastAsia" w:ascii="仿宋" w:hAnsi="仿宋" w:eastAsia="仿宋" w:cs="仿宋"/>
                <w:spacing w:val="7"/>
                <w:sz w:val="18"/>
                <w:szCs w:val="18"/>
                <w:lang w:val="en-US" w:eastAsia="zh-CN"/>
              </w:rPr>
            </w:pPr>
            <w:r>
              <w:rPr>
                <w:rFonts w:hint="eastAsia" w:ascii="仿宋" w:hAnsi="仿宋" w:eastAsia="仿宋" w:cs="仿宋"/>
                <w:sz w:val="18"/>
                <w:szCs w:val="18"/>
              </w:rPr>
              <w:t>15.设备可对监视画面中不小于30个人脸进行检测、跟踪和抓拍</w:t>
            </w:r>
          </w:p>
        </w:tc>
        <w:tc>
          <w:tcPr>
            <w:tcW w:w="1315" w:type="dxa"/>
            <w:vAlign w:val="center"/>
          </w:tcPr>
          <w:p>
            <w:pPr>
              <w:jc w:val="center"/>
              <w:rPr>
                <w:rFonts w:hint="eastAsia" w:ascii="仿宋" w:hAnsi="仿宋" w:eastAsia="仿宋" w:cs="仿宋"/>
                <w:spacing w:val="-5"/>
                <w:sz w:val="18"/>
                <w:szCs w:val="18"/>
              </w:rPr>
            </w:pPr>
            <w:r>
              <w:rPr>
                <w:rFonts w:hint="eastAsia" w:ascii="仿宋" w:hAnsi="仿宋" w:eastAsia="仿宋" w:cs="仿宋"/>
                <w:spacing w:val="-8"/>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71"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7"/>
                <w:sz w:val="18"/>
                <w:szCs w:val="18"/>
              </w:rPr>
              <w:t>监控支架</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个</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6</w:t>
            </w:r>
          </w:p>
        </w:tc>
        <w:tc>
          <w:tcPr>
            <w:tcW w:w="4036" w:type="dxa"/>
            <w:vAlign w:val="center"/>
          </w:tcPr>
          <w:p>
            <w:pPr>
              <w:jc w:val="center"/>
              <w:rPr>
                <w:rFonts w:hint="eastAsia" w:ascii="仿宋" w:hAnsi="仿宋" w:eastAsia="仿宋" w:cs="仿宋"/>
                <w:sz w:val="18"/>
                <w:szCs w:val="18"/>
              </w:rPr>
            </w:pPr>
            <w:r>
              <w:rPr>
                <w:rFonts w:hint="eastAsia" w:ascii="仿宋" w:hAnsi="仿宋" w:eastAsia="仿宋" w:cs="仿宋"/>
                <w:spacing w:val="-1"/>
                <w:sz w:val="18"/>
                <w:szCs w:val="18"/>
              </w:rPr>
              <w:t>横臂口径</w:t>
            </w:r>
            <w:r>
              <w:rPr>
                <w:rFonts w:hint="eastAsia" w:ascii="仿宋" w:hAnsi="仿宋" w:eastAsia="仿宋" w:cs="仿宋"/>
                <w:spacing w:val="-19"/>
                <w:sz w:val="18"/>
                <w:szCs w:val="18"/>
              </w:rPr>
              <w:t xml:space="preserve"> </w:t>
            </w:r>
            <w:r>
              <w:rPr>
                <w:rFonts w:hint="eastAsia" w:ascii="仿宋" w:hAnsi="仿宋" w:eastAsia="仿宋" w:cs="仿宋"/>
                <w:spacing w:val="-1"/>
                <w:sz w:val="18"/>
                <w:szCs w:val="18"/>
              </w:rPr>
              <w:t>160-80mm</w:t>
            </w:r>
            <w:r>
              <w:rPr>
                <w:rFonts w:hint="eastAsia" w:ascii="仿宋" w:hAnsi="仿宋" w:eastAsia="仿宋" w:cs="仿宋"/>
                <w:spacing w:val="18"/>
                <w:sz w:val="18"/>
                <w:szCs w:val="18"/>
              </w:rPr>
              <w:t xml:space="preserve"> </w:t>
            </w:r>
            <w:r>
              <w:rPr>
                <w:rFonts w:hint="eastAsia" w:ascii="仿宋" w:hAnsi="仿宋" w:eastAsia="仿宋" w:cs="仿宋"/>
                <w:spacing w:val="-1"/>
                <w:sz w:val="18"/>
                <w:szCs w:val="18"/>
              </w:rPr>
              <w:t>壁厚</w:t>
            </w:r>
            <w:r>
              <w:rPr>
                <w:rFonts w:hint="eastAsia" w:ascii="仿宋" w:hAnsi="仿宋" w:eastAsia="仿宋" w:cs="仿宋"/>
                <w:spacing w:val="-33"/>
                <w:sz w:val="18"/>
                <w:szCs w:val="18"/>
              </w:rPr>
              <w:t>≥</w:t>
            </w:r>
            <w:r>
              <w:rPr>
                <w:rFonts w:hint="eastAsia" w:ascii="仿宋" w:hAnsi="仿宋" w:eastAsia="仿宋" w:cs="仿宋"/>
                <w:spacing w:val="-1"/>
                <w:sz w:val="18"/>
                <w:szCs w:val="18"/>
              </w:rPr>
              <w:t>4mm</w:t>
            </w:r>
            <w:r>
              <w:rPr>
                <w:rFonts w:hint="eastAsia" w:ascii="仿宋" w:hAnsi="仿宋" w:eastAsia="仿宋" w:cs="仿宋"/>
                <w:spacing w:val="-14"/>
                <w:sz w:val="18"/>
                <w:szCs w:val="18"/>
              </w:rPr>
              <w:t xml:space="preserve"> </w:t>
            </w:r>
            <w:r>
              <w:rPr>
                <w:rFonts w:hint="eastAsia" w:ascii="仿宋" w:hAnsi="仿宋" w:eastAsia="仿宋" w:cs="仿宋"/>
                <w:spacing w:val="-1"/>
                <w:sz w:val="18"/>
                <w:szCs w:val="18"/>
              </w:rPr>
              <w:t>，横臂长度</w:t>
            </w:r>
            <w:r>
              <w:rPr>
                <w:rFonts w:hint="eastAsia" w:ascii="仿宋" w:hAnsi="仿宋" w:eastAsia="仿宋" w:cs="仿宋"/>
                <w:spacing w:val="-36"/>
                <w:sz w:val="18"/>
                <w:szCs w:val="18"/>
              </w:rPr>
              <w:t xml:space="preserve"> </w:t>
            </w:r>
            <w:r>
              <w:rPr>
                <w:rFonts w:hint="eastAsia" w:ascii="仿宋" w:hAnsi="仿宋" w:eastAsia="仿宋" w:cs="仿宋"/>
                <w:spacing w:val="-1"/>
                <w:sz w:val="18"/>
                <w:szCs w:val="18"/>
              </w:rPr>
              <w:t>0.5 米，横臂法兰连接。</w:t>
            </w:r>
          </w:p>
        </w:tc>
        <w:tc>
          <w:tcPr>
            <w:tcW w:w="1315"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8"/>
                <w:sz w:val="18"/>
                <w:szCs w:val="18"/>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90"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7"/>
                <w:sz w:val="18"/>
                <w:szCs w:val="18"/>
              </w:rPr>
              <w:t>监控立杆</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个</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6</w:t>
            </w:r>
          </w:p>
        </w:tc>
        <w:tc>
          <w:tcPr>
            <w:tcW w:w="4036" w:type="dxa"/>
            <w:vAlign w:val="center"/>
          </w:tcPr>
          <w:p>
            <w:pPr>
              <w:jc w:val="center"/>
              <w:rPr>
                <w:rFonts w:hint="eastAsia" w:ascii="仿宋" w:hAnsi="仿宋" w:eastAsia="仿宋" w:cs="仿宋"/>
                <w:spacing w:val="-1"/>
                <w:sz w:val="18"/>
                <w:szCs w:val="18"/>
              </w:rPr>
            </w:pPr>
            <w:r>
              <w:rPr>
                <w:rFonts w:hint="eastAsia" w:ascii="仿宋" w:hAnsi="仿宋" w:eastAsia="仿宋" w:cs="仿宋"/>
                <w:spacing w:val="-5"/>
                <w:sz w:val="18"/>
                <w:szCs w:val="18"/>
              </w:rPr>
              <w:t>杆高6</w:t>
            </w:r>
            <w:r>
              <w:rPr>
                <w:rFonts w:hint="eastAsia" w:ascii="仿宋" w:hAnsi="仿宋" w:eastAsia="仿宋" w:cs="仿宋"/>
                <w:spacing w:val="12"/>
                <w:w w:val="102"/>
                <w:sz w:val="18"/>
                <w:szCs w:val="18"/>
              </w:rPr>
              <w:t xml:space="preserve"> </w:t>
            </w:r>
            <w:r>
              <w:rPr>
                <w:rFonts w:hint="eastAsia" w:ascii="仿宋" w:hAnsi="仿宋" w:eastAsia="仿宋" w:cs="仿宋"/>
                <w:spacing w:val="-5"/>
                <w:sz w:val="18"/>
                <w:szCs w:val="18"/>
              </w:rPr>
              <w:t>米，口径</w:t>
            </w:r>
            <w:r>
              <w:rPr>
                <w:rFonts w:hint="eastAsia" w:ascii="仿宋" w:hAnsi="仿宋" w:eastAsia="仿宋" w:cs="仿宋"/>
                <w:spacing w:val="-35"/>
                <w:sz w:val="18"/>
                <w:szCs w:val="18"/>
              </w:rPr>
              <w:t xml:space="preserve"> </w:t>
            </w:r>
            <w:r>
              <w:rPr>
                <w:rFonts w:hint="eastAsia" w:ascii="仿宋" w:hAnsi="仿宋" w:eastAsia="仿宋" w:cs="仿宋"/>
                <w:spacing w:val="-5"/>
                <w:sz w:val="18"/>
                <w:szCs w:val="18"/>
              </w:rPr>
              <w:t>220-180，壁厚</w:t>
            </w:r>
            <w:r>
              <w:rPr>
                <w:rFonts w:hint="eastAsia" w:ascii="仿宋" w:hAnsi="仿宋" w:eastAsia="仿宋" w:cs="仿宋"/>
                <w:spacing w:val="-38"/>
                <w:sz w:val="18"/>
                <w:szCs w:val="18"/>
              </w:rPr>
              <w:t>≥</w:t>
            </w:r>
            <w:r>
              <w:rPr>
                <w:rFonts w:hint="eastAsia" w:ascii="仿宋" w:hAnsi="仿宋" w:eastAsia="仿宋" w:cs="仿宋"/>
                <w:spacing w:val="-5"/>
                <w:sz w:val="18"/>
                <w:szCs w:val="18"/>
              </w:rPr>
              <w:t>5mm，底部法兰</w:t>
            </w:r>
            <w:r>
              <w:rPr>
                <w:rFonts w:hint="eastAsia" w:ascii="仿宋" w:hAnsi="仿宋" w:eastAsia="仿宋" w:cs="仿宋"/>
                <w:spacing w:val="27"/>
                <w:sz w:val="18"/>
                <w:szCs w:val="18"/>
              </w:rPr>
              <w:t xml:space="preserve"> </w:t>
            </w:r>
            <w:r>
              <w:rPr>
                <w:rFonts w:hint="eastAsia" w:ascii="仿宋" w:hAnsi="仿宋" w:eastAsia="仿宋" w:cs="仿宋"/>
                <w:spacing w:val="-5"/>
                <w:sz w:val="18"/>
                <w:szCs w:val="18"/>
              </w:rPr>
              <w:t>500*500*20mm  ，带预埋件</w:t>
            </w:r>
            <w:r>
              <w:rPr>
                <w:rFonts w:hint="eastAsia" w:ascii="仿宋" w:hAnsi="仿宋" w:eastAsia="仿宋" w:cs="仿宋"/>
                <w:sz w:val="18"/>
                <w:szCs w:val="18"/>
              </w:rPr>
              <w:t xml:space="preserve"> </w:t>
            </w:r>
            <w:r>
              <w:rPr>
                <w:rFonts w:hint="eastAsia" w:ascii="仿宋" w:hAnsi="仿宋" w:eastAsia="仿宋" w:cs="仿宋"/>
                <w:spacing w:val="-3"/>
                <w:sz w:val="18"/>
                <w:szCs w:val="18"/>
              </w:rPr>
              <w:t>400*400*</w:t>
            </w:r>
            <w:r>
              <w:rPr>
                <w:rFonts w:hint="eastAsia" w:ascii="仿宋" w:hAnsi="仿宋" w:eastAsia="仿宋" w:cs="仿宋"/>
                <w:spacing w:val="-14"/>
                <w:sz w:val="18"/>
                <w:szCs w:val="18"/>
              </w:rPr>
              <w:t xml:space="preserve"> </w:t>
            </w:r>
            <w:r>
              <w:rPr>
                <w:rFonts w:hint="eastAsia" w:ascii="仿宋" w:hAnsi="仿宋" w:eastAsia="仿宋" w:cs="仿宋"/>
                <w:spacing w:val="-3"/>
                <w:sz w:val="18"/>
                <w:szCs w:val="18"/>
              </w:rPr>
              <w:t>1200*</w:t>
            </w:r>
            <w:r>
              <w:rPr>
                <w:rFonts w:hint="eastAsia" w:ascii="仿宋" w:hAnsi="仿宋" w:eastAsia="仿宋" w:cs="仿宋"/>
                <w:spacing w:val="-24"/>
                <w:sz w:val="18"/>
                <w:szCs w:val="18"/>
              </w:rPr>
              <w:t xml:space="preserve"> </w:t>
            </w:r>
            <w:r>
              <w:rPr>
                <w:rFonts w:hint="eastAsia" w:ascii="仿宋" w:hAnsi="仿宋" w:eastAsia="仿宋" w:cs="仿宋"/>
                <w:spacing w:val="-3"/>
                <w:sz w:val="18"/>
                <w:szCs w:val="18"/>
              </w:rPr>
              <w:t>M24*6</w:t>
            </w:r>
            <w:r>
              <w:rPr>
                <w:rFonts w:hint="eastAsia" w:ascii="仿宋" w:hAnsi="仿宋" w:eastAsia="仿宋" w:cs="仿宋"/>
                <w:spacing w:val="17"/>
                <w:sz w:val="18"/>
                <w:szCs w:val="18"/>
              </w:rPr>
              <w:t xml:space="preserve"> </w:t>
            </w:r>
            <w:r>
              <w:rPr>
                <w:rFonts w:hint="eastAsia" w:ascii="仿宋" w:hAnsi="仿宋" w:eastAsia="仿宋" w:cs="仿宋"/>
                <w:spacing w:val="-3"/>
                <w:sz w:val="18"/>
                <w:szCs w:val="18"/>
              </w:rPr>
              <w:t>根</w:t>
            </w:r>
          </w:p>
        </w:tc>
        <w:tc>
          <w:tcPr>
            <w:tcW w:w="1315" w:type="dxa"/>
            <w:vAlign w:val="center"/>
          </w:tcPr>
          <w:p>
            <w:pPr>
              <w:jc w:val="center"/>
              <w:rPr>
                <w:rFonts w:hint="eastAsia" w:ascii="仿宋" w:hAnsi="仿宋" w:eastAsia="仿宋" w:cs="仿宋"/>
                <w:spacing w:val="-8"/>
                <w:sz w:val="18"/>
                <w:szCs w:val="18"/>
                <w:lang w:val="en-US" w:eastAsia="zh-CN"/>
              </w:rPr>
            </w:pPr>
            <w:r>
              <w:rPr>
                <w:rFonts w:hint="eastAsia" w:ascii="仿宋" w:hAnsi="仿宋" w:eastAsia="仿宋" w:cs="仿宋"/>
                <w:spacing w:val="-8"/>
                <w:sz w:val="18"/>
                <w:szCs w:val="1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3"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5"/>
                <w:sz w:val="18"/>
                <w:szCs w:val="18"/>
              </w:rPr>
              <w:t>设备箱</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个</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6</w:t>
            </w:r>
          </w:p>
        </w:tc>
        <w:tc>
          <w:tcPr>
            <w:tcW w:w="4036" w:type="dxa"/>
            <w:vAlign w:val="center"/>
          </w:tcPr>
          <w:p>
            <w:pPr>
              <w:pStyle w:val="6"/>
              <w:numPr>
                <w:ilvl w:val="0"/>
                <w:numId w:val="2"/>
              </w:numPr>
              <w:spacing w:before="70" w:line="270" w:lineRule="auto"/>
              <w:ind w:left="110" w:leftChars="0" w:right="148" w:firstLine="109" w:firstLineChars="62"/>
              <w:jc w:val="center"/>
              <w:rPr>
                <w:rFonts w:hint="eastAsia" w:ascii="仿宋" w:hAnsi="仿宋" w:eastAsia="仿宋" w:cs="仿宋"/>
                <w:spacing w:val="-2"/>
                <w:sz w:val="18"/>
                <w:szCs w:val="18"/>
              </w:rPr>
            </w:pPr>
            <w:r>
              <w:rPr>
                <w:rFonts w:hint="eastAsia" w:ascii="仿宋" w:hAnsi="仿宋" w:eastAsia="仿宋" w:cs="仿宋"/>
                <w:spacing w:val="-2"/>
                <w:sz w:val="18"/>
                <w:szCs w:val="18"/>
              </w:rPr>
              <w:t>材质：采用热镀锌钢板材质；</w:t>
            </w:r>
          </w:p>
          <w:p>
            <w:pPr>
              <w:pStyle w:val="6"/>
              <w:numPr>
                <w:ilvl w:val="0"/>
                <w:numId w:val="2"/>
              </w:numPr>
              <w:spacing w:before="70" w:line="270" w:lineRule="auto"/>
              <w:ind w:left="110" w:leftChars="0" w:right="148" w:firstLine="109" w:firstLineChars="62"/>
              <w:jc w:val="center"/>
              <w:rPr>
                <w:rFonts w:hint="eastAsia" w:ascii="仿宋" w:hAnsi="仿宋" w:eastAsia="仿宋" w:cs="仿宋"/>
                <w:sz w:val="18"/>
                <w:szCs w:val="18"/>
              </w:rPr>
            </w:pPr>
            <w:r>
              <w:rPr>
                <w:rFonts w:hint="eastAsia" w:ascii="仿宋" w:hAnsi="仿宋" w:eastAsia="仿宋" w:cs="仿宋"/>
                <w:spacing w:val="-2"/>
                <w:sz w:val="18"/>
                <w:szCs w:val="18"/>
              </w:rPr>
              <w:t>配电布局：合理设计设备安装位置，</w:t>
            </w:r>
            <w:r>
              <w:rPr>
                <w:rFonts w:hint="eastAsia" w:ascii="仿宋" w:hAnsi="仿宋" w:eastAsia="仿宋" w:cs="仿宋"/>
                <w:spacing w:val="8"/>
                <w:sz w:val="18"/>
                <w:szCs w:val="18"/>
              </w:rPr>
              <w:t xml:space="preserve"> </w:t>
            </w:r>
            <w:r>
              <w:rPr>
                <w:rFonts w:hint="eastAsia" w:ascii="仿宋" w:hAnsi="仿宋" w:eastAsia="仿宋" w:cs="仿宋"/>
                <w:spacing w:val="-1"/>
                <w:sz w:val="18"/>
                <w:szCs w:val="18"/>
              </w:rPr>
              <w:t>便于检修及维护设备；</w:t>
            </w:r>
          </w:p>
          <w:p>
            <w:pPr>
              <w:jc w:val="center"/>
              <w:rPr>
                <w:rFonts w:hint="eastAsia" w:ascii="仿宋" w:hAnsi="仿宋" w:eastAsia="仿宋" w:cs="仿宋"/>
                <w:spacing w:val="-5"/>
                <w:sz w:val="18"/>
                <w:szCs w:val="18"/>
              </w:rPr>
            </w:pPr>
            <w:r>
              <w:rPr>
                <w:rFonts w:hint="eastAsia" w:ascii="仿宋" w:hAnsi="仿宋" w:eastAsia="仿宋" w:cs="仿宋"/>
                <w:sz w:val="18"/>
                <w:szCs w:val="18"/>
              </w:rPr>
              <w:t>3）安装：与抱杆尺寸相结合，配用合适</w:t>
            </w:r>
            <w:r>
              <w:rPr>
                <w:rFonts w:hint="eastAsia" w:ascii="仿宋" w:hAnsi="仿宋" w:eastAsia="仿宋" w:cs="仿宋"/>
                <w:spacing w:val="13"/>
                <w:sz w:val="18"/>
                <w:szCs w:val="18"/>
              </w:rPr>
              <w:t xml:space="preserve"> </w:t>
            </w:r>
            <w:r>
              <w:rPr>
                <w:rFonts w:hint="eastAsia" w:ascii="仿宋" w:hAnsi="仿宋" w:eastAsia="仿宋" w:cs="仿宋"/>
                <w:spacing w:val="-1"/>
                <w:sz w:val="18"/>
                <w:szCs w:val="18"/>
              </w:rPr>
              <w:t>抱箍，方便装卸</w:t>
            </w:r>
          </w:p>
        </w:tc>
        <w:tc>
          <w:tcPr>
            <w:tcW w:w="1315" w:type="dxa"/>
            <w:vAlign w:val="center"/>
          </w:tcPr>
          <w:p>
            <w:pPr>
              <w:jc w:val="center"/>
              <w:rPr>
                <w:rFonts w:hint="eastAsia" w:ascii="仿宋" w:hAnsi="仿宋" w:eastAsia="仿宋" w:cs="仿宋"/>
                <w:spacing w:val="-8"/>
                <w:sz w:val="18"/>
                <w:szCs w:val="18"/>
                <w:lang w:val="en-US" w:eastAsia="zh-CN"/>
              </w:rPr>
            </w:pPr>
            <w:r>
              <w:rPr>
                <w:rFonts w:hint="eastAsia" w:ascii="仿宋" w:hAnsi="仿宋" w:eastAsia="仿宋" w:cs="仿宋"/>
                <w:spacing w:val="-4"/>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5"/>
                <w:sz w:val="18"/>
                <w:szCs w:val="18"/>
              </w:rPr>
            </w:pPr>
            <w:r>
              <w:rPr>
                <w:rFonts w:hint="eastAsia" w:ascii="仿宋" w:hAnsi="仿宋" w:eastAsia="仿宋" w:cs="仿宋"/>
                <w:spacing w:val="8"/>
                <w:sz w:val="18"/>
                <w:szCs w:val="18"/>
              </w:rPr>
              <w:t>太阳能供电系统</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套</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6</w:t>
            </w:r>
          </w:p>
        </w:tc>
        <w:tc>
          <w:tcPr>
            <w:tcW w:w="4036" w:type="dxa"/>
            <w:vAlign w:val="center"/>
          </w:tcPr>
          <w:p>
            <w:pPr>
              <w:pStyle w:val="6"/>
              <w:spacing w:before="64" w:line="219" w:lineRule="auto"/>
              <w:ind w:left="0" w:leftChars="0" w:firstLine="352" w:firstLineChars="200"/>
              <w:rPr>
                <w:rFonts w:hint="eastAsia" w:ascii="仿宋" w:hAnsi="仿宋" w:eastAsia="仿宋" w:cs="仿宋"/>
                <w:sz w:val="18"/>
                <w:szCs w:val="18"/>
              </w:rPr>
            </w:pPr>
            <w:r>
              <w:rPr>
                <w:rFonts w:hint="eastAsia" w:ascii="仿宋" w:hAnsi="仿宋" w:eastAsia="仿宋" w:cs="仿宋"/>
                <w:spacing w:val="-2"/>
                <w:sz w:val="18"/>
                <w:szCs w:val="18"/>
              </w:rPr>
              <w:t>1.光伏组件：2</w:t>
            </w:r>
            <w:r>
              <w:rPr>
                <w:rFonts w:hint="eastAsia" w:ascii="仿宋" w:hAnsi="仿宋" w:eastAsia="仿宋" w:cs="仿宋"/>
                <w:spacing w:val="13"/>
                <w:w w:val="101"/>
                <w:sz w:val="18"/>
                <w:szCs w:val="18"/>
              </w:rPr>
              <w:t xml:space="preserve"> </w:t>
            </w:r>
            <w:r>
              <w:rPr>
                <w:rFonts w:hint="eastAsia" w:ascii="仿宋" w:hAnsi="仿宋" w:eastAsia="仿宋" w:cs="仿宋"/>
                <w:spacing w:val="-2"/>
                <w:sz w:val="18"/>
                <w:szCs w:val="18"/>
              </w:rPr>
              <w:t>块</w:t>
            </w:r>
          </w:p>
          <w:p>
            <w:pPr>
              <w:pStyle w:val="6"/>
              <w:spacing w:before="98" w:line="312" w:lineRule="exact"/>
              <w:ind w:left="118"/>
              <w:rPr>
                <w:rFonts w:hint="eastAsia" w:ascii="仿宋" w:hAnsi="仿宋" w:eastAsia="仿宋" w:cs="仿宋"/>
                <w:sz w:val="18"/>
                <w:szCs w:val="18"/>
              </w:rPr>
            </w:pPr>
            <w:r>
              <w:rPr>
                <w:rFonts w:hint="eastAsia" w:ascii="仿宋" w:hAnsi="仿宋" w:eastAsia="仿宋" w:cs="仿宋"/>
                <w:spacing w:val="-2"/>
                <w:position w:val="10"/>
                <w:sz w:val="18"/>
                <w:szCs w:val="18"/>
              </w:rPr>
              <w:t>1)晶片类型：晶体硅</w:t>
            </w:r>
          </w:p>
          <w:p>
            <w:pPr>
              <w:pStyle w:val="6"/>
              <w:spacing w:line="211" w:lineRule="auto"/>
              <w:ind w:left="113"/>
              <w:rPr>
                <w:rFonts w:hint="eastAsia" w:ascii="仿宋" w:hAnsi="仿宋" w:eastAsia="仿宋" w:cs="仿宋"/>
                <w:sz w:val="18"/>
                <w:szCs w:val="18"/>
              </w:rPr>
            </w:pPr>
            <w:r>
              <w:rPr>
                <w:rFonts w:hint="eastAsia" w:ascii="仿宋" w:hAnsi="仿宋" w:eastAsia="仿宋" w:cs="仿宋"/>
                <w:spacing w:val="-3"/>
                <w:sz w:val="18"/>
                <w:szCs w:val="18"/>
              </w:rPr>
              <w:t>2)组件效率：</w:t>
            </w:r>
            <w:r>
              <w:rPr>
                <w:rFonts w:hint="eastAsia" w:ascii="仿宋" w:hAnsi="仿宋" w:eastAsia="仿宋" w:cs="仿宋"/>
                <w:spacing w:val="-59"/>
                <w:sz w:val="18"/>
                <w:szCs w:val="18"/>
              </w:rPr>
              <w:t xml:space="preserve"> </w:t>
            </w:r>
            <w:r>
              <w:rPr>
                <w:rFonts w:hint="eastAsia" w:ascii="仿宋" w:hAnsi="仿宋" w:eastAsia="仿宋" w:cs="仿宋"/>
                <w:spacing w:val="-3"/>
                <w:sz w:val="18"/>
                <w:szCs w:val="18"/>
              </w:rPr>
              <w:t>≥17.5%，</w:t>
            </w:r>
          </w:p>
          <w:p>
            <w:pPr>
              <w:pStyle w:val="6"/>
              <w:spacing w:before="105" w:line="212" w:lineRule="auto"/>
              <w:ind w:left="112"/>
              <w:rPr>
                <w:rFonts w:hint="eastAsia" w:ascii="仿宋" w:hAnsi="仿宋" w:eastAsia="仿宋" w:cs="仿宋"/>
                <w:sz w:val="18"/>
                <w:szCs w:val="18"/>
              </w:rPr>
            </w:pPr>
            <w:r>
              <w:rPr>
                <w:rFonts w:hint="eastAsia" w:ascii="仿宋" w:hAnsi="仿宋" w:eastAsia="仿宋" w:cs="仿宋"/>
                <w:spacing w:val="-3"/>
                <w:sz w:val="18"/>
                <w:szCs w:val="18"/>
              </w:rPr>
              <w:t>3)寿命：不少于</w:t>
            </w:r>
            <w:r>
              <w:rPr>
                <w:rFonts w:hint="eastAsia" w:ascii="仿宋" w:hAnsi="仿宋" w:eastAsia="仿宋" w:cs="仿宋"/>
                <w:spacing w:val="-29"/>
                <w:sz w:val="18"/>
                <w:szCs w:val="18"/>
              </w:rPr>
              <w:t xml:space="preserve"> </w:t>
            </w:r>
            <w:r>
              <w:rPr>
                <w:rFonts w:hint="eastAsia" w:ascii="仿宋" w:hAnsi="仿宋" w:eastAsia="仿宋" w:cs="仿宋"/>
                <w:spacing w:val="-3"/>
                <w:sz w:val="18"/>
                <w:szCs w:val="18"/>
              </w:rPr>
              <w:t>25</w:t>
            </w:r>
            <w:r>
              <w:rPr>
                <w:rFonts w:hint="eastAsia" w:ascii="仿宋" w:hAnsi="仿宋" w:eastAsia="仿宋" w:cs="仿宋"/>
                <w:spacing w:val="13"/>
                <w:w w:val="101"/>
                <w:sz w:val="18"/>
                <w:szCs w:val="18"/>
              </w:rPr>
              <w:t xml:space="preserve"> </w:t>
            </w:r>
            <w:r>
              <w:rPr>
                <w:rFonts w:hint="eastAsia" w:ascii="仿宋" w:hAnsi="仿宋" w:eastAsia="仿宋" w:cs="仿宋"/>
                <w:spacing w:val="-3"/>
                <w:sz w:val="18"/>
                <w:szCs w:val="18"/>
              </w:rPr>
              <w:t>年。</w:t>
            </w:r>
          </w:p>
          <w:p>
            <w:pPr>
              <w:pStyle w:val="6"/>
              <w:spacing w:before="104" w:line="270" w:lineRule="auto"/>
              <w:ind w:left="110" w:right="104" w:hanging="3"/>
              <w:rPr>
                <w:rFonts w:hint="eastAsia" w:ascii="仿宋" w:hAnsi="仿宋" w:eastAsia="仿宋" w:cs="仿宋"/>
                <w:sz w:val="18"/>
                <w:szCs w:val="18"/>
              </w:rPr>
            </w:pPr>
            <w:r>
              <w:rPr>
                <w:rFonts w:hint="eastAsia" w:ascii="仿宋" w:hAnsi="仿宋" w:eastAsia="仿宋" w:cs="仿宋"/>
                <w:spacing w:val="1"/>
                <w:sz w:val="18"/>
                <w:szCs w:val="18"/>
              </w:rPr>
              <w:t>4)25年线性功率保证：10</w:t>
            </w:r>
            <w:r>
              <w:rPr>
                <w:rFonts w:hint="eastAsia" w:ascii="仿宋" w:hAnsi="仿宋" w:eastAsia="仿宋" w:cs="仿宋"/>
                <w:spacing w:val="19"/>
                <w:w w:val="102"/>
                <w:sz w:val="18"/>
                <w:szCs w:val="18"/>
              </w:rPr>
              <w:t xml:space="preserve"> </w:t>
            </w:r>
            <w:r>
              <w:rPr>
                <w:rFonts w:hint="eastAsia" w:ascii="仿宋" w:hAnsi="仿宋" w:eastAsia="仿宋" w:cs="仿宋"/>
                <w:spacing w:val="1"/>
                <w:sz w:val="18"/>
                <w:szCs w:val="18"/>
              </w:rPr>
              <w:t>年≥90%</w:t>
            </w:r>
            <w:r>
              <w:rPr>
                <w:rFonts w:hint="eastAsia" w:ascii="仿宋" w:hAnsi="仿宋" w:eastAsia="仿宋" w:cs="仿宋"/>
                <w:spacing w:val="-11"/>
                <w:sz w:val="18"/>
                <w:szCs w:val="18"/>
              </w:rPr>
              <w:t xml:space="preserve"> </w:t>
            </w:r>
            <w:r>
              <w:rPr>
                <w:rFonts w:hint="eastAsia" w:ascii="仿宋" w:hAnsi="仿宋" w:eastAsia="仿宋" w:cs="仿宋"/>
                <w:spacing w:val="1"/>
                <w:sz w:val="18"/>
                <w:szCs w:val="18"/>
              </w:rPr>
              <w:t>，25</w:t>
            </w:r>
            <w:r>
              <w:rPr>
                <w:rFonts w:hint="eastAsia" w:ascii="仿宋" w:hAnsi="仿宋" w:eastAsia="仿宋" w:cs="仿宋"/>
                <w:sz w:val="18"/>
                <w:szCs w:val="18"/>
              </w:rPr>
              <w:t xml:space="preserve"> </w:t>
            </w:r>
            <w:r>
              <w:rPr>
                <w:rFonts w:hint="eastAsia" w:ascii="仿宋" w:hAnsi="仿宋" w:eastAsia="仿宋" w:cs="仿宋"/>
                <w:spacing w:val="-2"/>
                <w:sz w:val="18"/>
                <w:szCs w:val="18"/>
              </w:rPr>
              <w:t>年≥80%；</w:t>
            </w:r>
          </w:p>
          <w:p>
            <w:pPr>
              <w:pStyle w:val="6"/>
              <w:spacing w:before="99" w:line="219" w:lineRule="auto"/>
              <w:ind w:left="113"/>
              <w:rPr>
                <w:rFonts w:hint="eastAsia" w:ascii="仿宋" w:hAnsi="仿宋" w:eastAsia="仿宋" w:cs="仿宋"/>
                <w:sz w:val="18"/>
                <w:szCs w:val="18"/>
              </w:rPr>
            </w:pPr>
            <w:r>
              <w:rPr>
                <w:rFonts w:hint="eastAsia" w:ascii="仿宋" w:hAnsi="仿宋" w:eastAsia="仿宋" w:cs="仿宋"/>
                <w:spacing w:val="-2"/>
                <w:sz w:val="18"/>
                <w:szCs w:val="18"/>
              </w:rPr>
              <w:t>2.组件支架：1</w:t>
            </w:r>
            <w:r>
              <w:rPr>
                <w:rFonts w:hint="eastAsia" w:ascii="仿宋" w:hAnsi="仿宋" w:eastAsia="仿宋" w:cs="仿宋"/>
                <w:spacing w:val="19"/>
                <w:w w:val="101"/>
                <w:sz w:val="18"/>
                <w:szCs w:val="18"/>
              </w:rPr>
              <w:t xml:space="preserve"> </w:t>
            </w:r>
            <w:r>
              <w:rPr>
                <w:rFonts w:hint="eastAsia" w:ascii="仿宋" w:hAnsi="仿宋" w:eastAsia="仿宋" w:cs="仿宋"/>
                <w:spacing w:val="-2"/>
                <w:sz w:val="18"/>
                <w:szCs w:val="18"/>
              </w:rPr>
              <w:t>套</w:t>
            </w:r>
          </w:p>
          <w:p>
            <w:pPr>
              <w:pStyle w:val="6"/>
              <w:spacing w:before="99" w:line="270" w:lineRule="auto"/>
              <w:ind w:left="111" w:right="103" w:firstLine="6"/>
              <w:rPr>
                <w:rFonts w:hint="eastAsia" w:ascii="仿宋" w:hAnsi="仿宋" w:eastAsia="仿宋" w:cs="仿宋"/>
                <w:sz w:val="18"/>
                <w:szCs w:val="18"/>
              </w:rPr>
            </w:pPr>
            <w:r>
              <w:rPr>
                <w:rFonts w:hint="eastAsia" w:ascii="仿宋" w:hAnsi="仿宋" w:eastAsia="仿宋" w:cs="仿宋"/>
                <w:spacing w:val="-2"/>
                <w:sz w:val="18"/>
                <w:szCs w:val="18"/>
              </w:rPr>
              <w:t>1）材质：热镀锌 Q235</w:t>
            </w:r>
            <w:r>
              <w:rPr>
                <w:rFonts w:hint="eastAsia" w:ascii="仿宋" w:hAnsi="仿宋" w:eastAsia="仿宋" w:cs="仿宋"/>
                <w:spacing w:val="13"/>
                <w:sz w:val="18"/>
                <w:szCs w:val="18"/>
              </w:rPr>
              <w:t xml:space="preserve">  </w:t>
            </w:r>
            <w:r>
              <w:rPr>
                <w:rFonts w:hint="eastAsia" w:ascii="仿宋" w:hAnsi="仿宋" w:eastAsia="仿宋" w:cs="仿宋"/>
                <w:spacing w:val="-2"/>
                <w:sz w:val="18"/>
                <w:szCs w:val="18"/>
              </w:rPr>
              <w:t>碳钢型材拼焊而</w:t>
            </w:r>
            <w:r>
              <w:rPr>
                <w:rFonts w:hint="eastAsia" w:ascii="仿宋" w:hAnsi="仿宋" w:eastAsia="仿宋" w:cs="仿宋"/>
                <w:spacing w:val="-5"/>
                <w:sz w:val="18"/>
                <w:szCs w:val="18"/>
              </w:rPr>
              <w:t>成；</w:t>
            </w:r>
          </w:p>
          <w:p>
            <w:pPr>
              <w:pStyle w:val="6"/>
              <w:spacing w:before="98" w:line="286" w:lineRule="auto"/>
              <w:ind w:left="109" w:right="103" w:firstLine="3"/>
              <w:jc w:val="both"/>
              <w:rPr>
                <w:rFonts w:hint="eastAsia" w:ascii="仿宋" w:hAnsi="仿宋" w:eastAsia="仿宋" w:cs="仿宋"/>
                <w:sz w:val="18"/>
                <w:szCs w:val="18"/>
              </w:rPr>
            </w:pPr>
            <w:r>
              <w:rPr>
                <w:rFonts w:hint="eastAsia" w:ascii="仿宋" w:hAnsi="仿宋" w:eastAsia="仿宋" w:cs="仿宋"/>
                <w:sz w:val="18"/>
                <w:szCs w:val="18"/>
              </w:rPr>
              <w:t>2）表面处理：支架整体采用热镀锌防腐</w:t>
            </w:r>
            <w:r>
              <w:rPr>
                <w:rFonts w:hint="eastAsia" w:ascii="仿宋" w:hAnsi="仿宋" w:eastAsia="仿宋" w:cs="仿宋"/>
                <w:spacing w:val="12"/>
                <w:sz w:val="18"/>
                <w:szCs w:val="18"/>
              </w:rPr>
              <w:t xml:space="preserve"> </w:t>
            </w:r>
            <w:r>
              <w:rPr>
                <w:rFonts w:hint="eastAsia" w:ascii="仿宋" w:hAnsi="仿宋" w:eastAsia="仿宋" w:cs="仿宋"/>
                <w:spacing w:val="-3"/>
                <w:sz w:val="18"/>
                <w:szCs w:val="18"/>
              </w:rPr>
              <w:t>防锈处理，镀锌层厚度≥65μm</w:t>
            </w:r>
            <w:r>
              <w:rPr>
                <w:rFonts w:hint="eastAsia" w:ascii="仿宋" w:hAnsi="仿宋" w:eastAsia="仿宋" w:cs="仿宋"/>
                <w:spacing w:val="-18"/>
                <w:sz w:val="18"/>
                <w:szCs w:val="18"/>
              </w:rPr>
              <w:t xml:space="preserve"> </w:t>
            </w:r>
            <w:r>
              <w:rPr>
                <w:rFonts w:hint="eastAsia" w:ascii="仿宋" w:hAnsi="仿宋" w:eastAsia="仿宋" w:cs="仿宋"/>
                <w:spacing w:val="-3"/>
                <w:sz w:val="18"/>
                <w:szCs w:val="18"/>
              </w:rPr>
              <w:t>，防腐寿</w:t>
            </w:r>
            <w:r>
              <w:rPr>
                <w:rFonts w:hint="eastAsia" w:ascii="仿宋" w:hAnsi="仿宋" w:eastAsia="仿宋" w:cs="仿宋"/>
                <w:spacing w:val="-4"/>
                <w:sz w:val="18"/>
                <w:szCs w:val="18"/>
              </w:rPr>
              <w:t>命不低25</w:t>
            </w:r>
            <w:r>
              <w:rPr>
                <w:rFonts w:hint="eastAsia" w:ascii="仿宋" w:hAnsi="仿宋" w:eastAsia="仿宋" w:cs="仿宋"/>
                <w:spacing w:val="8"/>
                <w:sz w:val="18"/>
                <w:szCs w:val="18"/>
              </w:rPr>
              <w:t xml:space="preserve"> </w:t>
            </w:r>
            <w:r>
              <w:rPr>
                <w:rFonts w:hint="eastAsia" w:ascii="仿宋" w:hAnsi="仿宋" w:eastAsia="仿宋" w:cs="仿宋"/>
                <w:spacing w:val="-4"/>
                <w:sz w:val="18"/>
                <w:szCs w:val="18"/>
              </w:rPr>
              <w:t>年；</w:t>
            </w:r>
          </w:p>
          <w:p>
            <w:pPr>
              <w:pStyle w:val="6"/>
              <w:spacing w:before="98" w:line="287" w:lineRule="auto"/>
              <w:ind w:left="107" w:right="56" w:firstLine="4"/>
              <w:jc w:val="both"/>
              <w:rPr>
                <w:rFonts w:hint="eastAsia" w:ascii="仿宋" w:hAnsi="仿宋" w:eastAsia="仿宋" w:cs="仿宋"/>
                <w:sz w:val="18"/>
                <w:szCs w:val="18"/>
              </w:rPr>
            </w:pPr>
            <w:r>
              <w:rPr>
                <w:rFonts w:hint="eastAsia" w:ascii="仿宋" w:hAnsi="仿宋" w:eastAsia="仿宋" w:cs="仿宋"/>
                <w:spacing w:val="-6"/>
                <w:sz w:val="18"/>
                <w:szCs w:val="18"/>
              </w:rPr>
              <w:t>3）安装方式：支架现场组装后抱杆安装；</w:t>
            </w:r>
            <w:r>
              <w:rPr>
                <w:rFonts w:hint="eastAsia" w:ascii="仿宋" w:hAnsi="仿宋" w:eastAsia="仿宋" w:cs="仿宋"/>
                <w:sz w:val="18"/>
                <w:szCs w:val="18"/>
              </w:rPr>
              <w:t xml:space="preserve"> </w:t>
            </w:r>
          </w:p>
          <w:p>
            <w:pPr>
              <w:pStyle w:val="6"/>
              <w:spacing w:before="98" w:line="287" w:lineRule="auto"/>
              <w:ind w:left="107" w:right="56" w:firstLine="4"/>
              <w:jc w:val="both"/>
              <w:rPr>
                <w:rFonts w:hint="eastAsia" w:ascii="仿宋" w:hAnsi="仿宋" w:eastAsia="仿宋" w:cs="仿宋"/>
                <w:sz w:val="18"/>
                <w:szCs w:val="18"/>
              </w:rPr>
            </w:pPr>
            <w:r>
              <w:rPr>
                <w:rFonts w:hint="eastAsia" w:ascii="仿宋" w:hAnsi="仿宋" w:eastAsia="仿宋" w:cs="仿宋"/>
                <w:spacing w:val="-10"/>
                <w:sz w:val="18"/>
                <w:szCs w:val="18"/>
              </w:rPr>
              <w:t>4）支架水平倾斜角度：45</w:t>
            </w:r>
            <w:r>
              <w:rPr>
                <w:rFonts w:hint="eastAsia" w:ascii="仿宋" w:hAnsi="仿宋" w:eastAsia="仿宋" w:cs="仿宋"/>
                <w:spacing w:val="-3"/>
                <w:sz w:val="18"/>
                <w:szCs w:val="18"/>
              </w:rPr>
              <w:t xml:space="preserve"> </w:t>
            </w:r>
            <w:r>
              <w:rPr>
                <w:rFonts w:hint="eastAsia" w:ascii="仿宋" w:hAnsi="仿宋" w:eastAsia="仿宋" w:cs="仿宋"/>
                <w:spacing w:val="-10"/>
                <w:sz w:val="18"/>
                <w:szCs w:val="18"/>
              </w:rPr>
              <w:t>°;</w:t>
            </w:r>
            <w:r>
              <w:rPr>
                <w:rFonts w:hint="eastAsia" w:ascii="仿宋" w:hAnsi="仿宋" w:eastAsia="仿宋" w:cs="仿宋"/>
                <w:spacing w:val="27"/>
                <w:sz w:val="18"/>
                <w:szCs w:val="18"/>
              </w:rPr>
              <w:t xml:space="preserve"> </w:t>
            </w:r>
            <w:r>
              <w:rPr>
                <w:rFonts w:hint="eastAsia" w:ascii="仿宋" w:hAnsi="仿宋" w:eastAsia="仿宋" w:cs="仿宋"/>
                <w:spacing w:val="-10"/>
                <w:sz w:val="18"/>
                <w:szCs w:val="18"/>
              </w:rPr>
              <w:t>抗风等级：</w:t>
            </w:r>
            <w:r>
              <w:rPr>
                <w:rFonts w:hint="eastAsia" w:ascii="仿宋" w:hAnsi="仿宋" w:eastAsia="仿宋" w:cs="仿宋"/>
                <w:spacing w:val="-3"/>
                <w:sz w:val="18"/>
                <w:szCs w:val="18"/>
              </w:rPr>
              <w:t>≥10</w:t>
            </w:r>
            <w:r>
              <w:rPr>
                <w:rFonts w:hint="eastAsia" w:ascii="仿宋" w:hAnsi="仿宋" w:eastAsia="仿宋" w:cs="仿宋"/>
                <w:spacing w:val="9"/>
                <w:sz w:val="18"/>
                <w:szCs w:val="18"/>
              </w:rPr>
              <w:t xml:space="preserve">  </w:t>
            </w:r>
            <w:r>
              <w:rPr>
                <w:rFonts w:hint="eastAsia" w:ascii="仿宋" w:hAnsi="仿宋" w:eastAsia="仿宋" w:cs="仿宋"/>
                <w:spacing w:val="-3"/>
                <w:sz w:val="18"/>
                <w:szCs w:val="18"/>
              </w:rPr>
              <w:t>级；</w:t>
            </w:r>
          </w:p>
          <w:p>
            <w:pPr>
              <w:pStyle w:val="6"/>
              <w:spacing w:before="96" w:line="270" w:lineRule="auto"/>
              <w:ind w:left="111" w:right="108"/>
              <w:rPr>
                <w:rFonts w:hint="eastAsia" w:ascii="仿宋" w:hAnsi="仿宋" w:eastAsia="仿宋" w:cs="仿宋"/>
                <w:sz w:val="18"/>
                <w:szCs w:val="18"/>
              </w:rPr>
            </w:pPr>
            <w:r>
              <w:rPr>
                <w:rFonts w:hint="eastAsia" w:ascii="仿宋" w:hAnsi="仿宋" w:eastAsia="仿宋" w:cs="仿宋"/>
                <w:sz w:val="18"/>
                <w:szCs w:val="18"/>
              </w:rPr>
              <w:t>5）安装孔位：支架所有安装孔位开椭圆</w:t>
            </w:r>
            <w:r>
              <w:rPr>
                <w:rFonts w:hint="eastAsia" w:ascii="仿宋" w:hAnsi="仿宋" w:eastAsia="仿宋" w:cs="仿宋"/>
                <w:spacing w:val="-2"/>
                <w:sz w:val="18"/>
                <w:szCs w:val="18"/>
              </w:rPr>
              <w:t>形长孔，留有余量；</w:t>
            </w:r>
          </w:p>
          <w:p>
            <w:pPr>
              <w:pStyle w:val="6"/>
              <w:spacing w:before="98" w:line="269" w:lineRule="auto"/>
              <w:ind w:left="113" w:right="108" w:hanging="1"/>
              <w:rPr>
                <w:rFonts w:hint="eastAsia" w:ascii="仿宋" w:hAnsi="仿宋" w:eastAsia="仿宋" w:cs="仿宋"/>
                <w:sz w:val="18"/>
                <w:szCs w:val="18"/>
              </w:rPr>
            </w:pPr>
            <w:r>
              <w:rPr>
                <w:rFonts w:hint="eastAsia" w:ascii="仿宋" w:hAnsi="仿宋" w:eastAsia="仿宋" w:cs="仿宋"/>
                <w:sz w:val="18"/>
                <w:szCs w:val="18"/>
              </w:rPr>
              <w:t>6）固定组件采用定制卡扣固定，防盗效</w:t>
            </w:r>
            <w:r>
              <w:rPr>
                <w:rFonts w:hint="eastAsia" w:ascii="仿宋" w:hAnsi="仿宋" w:eastAsia="仿宋" w:cs="仿宋"/>
                <w:spacing w:val="-1"/>
                <w:sz w:val="18"/>
                <w:szCs w:val="18"/>
              </w:rPr>
              <w:t>果佳、更牢固、安装更方便。</w:t>
            </w:r>
          </w:p>
          <w:p>
            <w:pPr>
              <w:pStyle w:val="6"/>
              <w:spacing w:before="100" w:line="219" w:lineRule="auto"/>
              <w:ind w:left="112"/>
              <w:rPr>
                <w:rFonts w:hint="eastAsia" w:ascii="仿宋" w:hAnsi="仿宋" w:eastAsia="仿宋" w:cs="仿宋"/>
                <w:sz w:val="18"/>
                <w:szCs w:val="18"/>
              </w:rPr>
            </w:pPr>
            <w:r>
              <w:rPr>
                <w:rFonts w:hint="eastAsia" w:ascii="仿宋" w:hAnsi="仿宋" w:eastAsia="仿宋" w:cs="仿宋"/>
                <w:spacing w:val="-2"/>
                <w:sz w:val="18"/>
                <w:szCs w:val="18"/>
              </w:rPr>
              <w:t>3.蓄电池：4</w:t>
            </w:r>
            <w:r>
              <w:rPr>
                <w:rFonts w:hint="eastAsia" w:ascii="仿宋" w:hAnsi="仿宋" w:eastAsia="仿宋" w:cs="仿宋"/>
                <w:spacing w:val="18"/>
                <w:sz w:val="18"/>
                <w:szCs w:val="18"/>
              </w:rPr>
              <w:t xml:space="preserve"> </w:t>
            </w:r>
            <w:r>
              <w:rPr>
                <w:rFonts w:hint="eastAsia" w:ascii="仿宋" w:hAnsi="仿宋" w:eastAsia="仿宋" w:cs="仿宋"/>
                <w:spacing w:val="-2"/>
                <w:sz w:val="18"/>
                <w:szCs w:val="18"/>
              </w:rPr>
              <w:t>节</w:t>
            </w:r>
          </w:p>
          <w:p>
            <w:pPr>
              <w:pStyle w:val="6"/>
              <w:spacing w:before="97" w:line="270" w:lineRule="auto"/>
              <w:ind w:left="110" w:right="103" w:firstLine="8"/>
              <w:rPr>
                <w:rFonts w:hint="eastAsia" w:ascii="仿宋" w:hAnsi="仿宋" w:eastAsia="仿宋" w:cs="仿宋"/>
                <w:sz w:val="18"/>
                <w:szCs w:val="18"/>
              </w:rPr>
            </w:pPr>
            <w:r>
              <w:rPr>
                <w:rFonts w:hint="eastAsia" w:ascii="仿宋" w:hAnsi="仿宋" w:eastAsia="仿宋" w:cs="仿宋"/>
                <w:spacing w:val="-3"/>
                <w:sz w:val="18"/>
                <w:szCs w:val="18"/>
              </w:rPr>
              <w:t>1)蓄电池类型：太阳能储能专用免维护胶</w:t>
            </w:r>
            <w:r>
              <w:rPr>
                <w:rFonts w:hint="eastAsia" w:ascii="仿宋" w:hAnsi="仿宋" w:eastAsia="仿宋" w:cs="仿宋"/>
                <w:spacing w:val="-2"/>
                <w:sz w:val="18"/>
                <w:szCs w:val="18"/>
              </w:rPr>
              <w:t>体蓄电池</w:t>
            </w:r>
          </w:p>
          <w:p>
            <w:pPr>
              <w:pStyle w:val="6"/>
              <w:spacing w:before="98" w:line="212" w:lineRule="auto"/>
              <w:ind w:left="113"/>
              <w:rPr>
                <w:rFonts w:hint="eastAsia" w:ascii="仿宋" w:hAnsi="仿宋" w:eastAsia="仿宋" w:cs="仿宋"/>
                <w:sz w:val="18"/>
                <w:szCs w:val="18"/>
              </w:rPr>
            </w:pPr>
            <w:r>
              <w:rPr>
                <w:rFonts w:hint="eastAsia" w:ascii="仿宋" w:hAnsi="仿宋" w:eastAsia="仿宋" w:cs="仿宋"/>
                <w:spacing w:val="-2"/>
                <w:sz w:val="18"/>
                <w:szCs w:val="18"/>
              </w:rPr>
              <w:t>2)单只蓄电池容量：12V</w:t>
            </w:r>
            <w:r>
              <w:rPr>
                <w:rFonts w:hint="eastAsia" w:ascii="仿宋" w:hAnsi="仿宋" w:eastAsia="仿宋" w:cs="仿宋"/>
                <w:spacing w:val="26"/>
                <w:w w:val="101"/>
                <w:sz w:val="18"/>
                <w:szCs w:val="18"/>
              </w:rPr>
              <w:t xml:space="preserve"> </w:t>
            </w:r>
            <w:r>
              <w:rPr>
                <w:rFonts w:hint="eastAsia" w:ascii="仿宋" w:hAnsi="仿宋" w:eastAsia="仿宋" w:cs="仿宋"/>
                <w:spacing w:val="-2"/>
                <w:sz w:val="18"/>
                <w:szCs w:val="18"/>
              </w:rPr>
              <w:t>250AH</w:t>
            </w:r>
          </w:p>
          <w:p>
            <w:pPr>
              <w:pStyle w:val="6"/>
              <w:spacing w:before="105" w:line="270" w:lineRule="auto"/>
              <w:ind w:left="131" w:right="103" w:hanging="19"/>
              <w:rPr>
                <w:rFonts w:hint="eastAsia" w:ascii="仿宋" w:hAnsi="仿宋" w:eastAsia="仿宋" w:cs="仿宋"/>
                <w:sz w:val="18"/>
                <w:szCs w:val="18"/>
              </w:rPr>
            </w:pPr>
            <w:r>
              <w:rPr>
                <w:rFonts w:hint="eastAsia" w:ascii="仿宋" w:hAnsi="仿宋" w:eastAsia="仿宋" w:cs="仿宋"/>
                <w:spacing w:val="-5"/>
                <w:sz w:val="18"/>
                <w:szCs w:val="18"/>
              </w:rPr>
              <w:t>3)低温工作性能：-40℃条件下蓄电池充放</w:t>
            </w:r>
            <w:r>
              <w:rPr>
                <w:rFonts w:hint="eastAsia" w:ascii="仿宋" w:hAnsi="仿宋" w:eastAsia="仿宋" w:cs="仿宋"/>
                <w:spacing w:val="3"/>
                <w:sz w:val="18"/>
                <w:szCs w:val="18"/>
              </w:rPr>
              <w:t>电效率不低于</w:t>
            </w:r>
            <w:r>
              <w:rPr>
                <w:rFonts w:hint="eastAsia" w:ascii="仿宋" w:hAnsi="仿宋" w:eastAsia="仿宋" w:cs="仿宋"/>
                <w:spacing w:val="-35"/>
                <w:sz w:val="18"/>
                <w:szCs w:val="18"/>
              </w:rPr>
              <w:t xml:space="preserve"> </w:t>
            </w:r>
            <w:r>
              <w:rPr>
                <w:rFonts w:hint="eastAsia" w:ascii="仿宋" w:hAnsi="仿宋" w:eastAsia="仿宋" w:cs="仿宋"/>
                <w:spacing w:val="3"/>
                <w:sz w:val="18"/>
                <w:szCs w:val="18"/>
              </w:rPr>
              <w:t>60%</w:t>
            </w:r>
          </w:p>
          <w:p>
            <w:pPr>
              <w:pStyle w:val="6"/>
              <w:spacing w:before="97" w:line="270" w:lineRule="auto"/>
              <w:ind w:left="130" w:right="103" w:hanging="23"/>
              <w:rPr>
                <w:rFonts w:hint="eastAsia" w:ascii="仿宋" w:hAnsi="仿宋" w:eastAsia="仿宋" w:cs="仿宋"/>
                <w:sz w:val="18"/>
                <w:szCs w:val="18"/>
              </w:rPr>
            </w:pPr>
            <w:r>
              <w:rPr>
                <w:rFonts w:hint="eastAsia" w:ascii="仿宋" w:hAnsi="仿宋" w:eastAsia="仿宋" w:cs="仿宋"/>
                <w:spacing w:val="-2"/>
                <w:sz w:val="18"/>
                <w:szCs w:val="18"/>
              </w:rPr>
              <w:t>4)高温工作性能：40℃条件下蓄电池充放</w:t>
            </w:r>
            <w:r>
              <w:rPr>
                <w:rFonts w:hint="eastAsia" w:ascii="仿宋" w:hAnsi="仿宋" w:eastAsia="仿宋" w:cs="仿宋"/>
                <w:spacing w:val="3"/>
                <w:sz w:val="18"/>
                <w:szCs w:val="18"/>
              </w:rPr>
              <w:t>电效率不低于</w:t>
            </w:r>
            <w:r>
              <w:rPr>
                <w:rFonts w:hint="eastAsia" w:ascii="仿宋" w:hAnsi="仿宋" w:eastAsia="仿宋" w:cs="仿宋"/>
                <w:spacing w:val="-35"/>
                <w:sz w:val="18"/>
                <w:szCs w:val="18"/>
              </w:rPr>
              <w:t xml:space="preserve"> </w:t>
            </w:r>
            <w:r>
              <w:rPr>
                <w:rFonts w:hint="eastAsia" w:ascii="仿宋" w:hAnsi="仿宋" w:eastAsia="仿宋" w:cs="仿宋"/>
                <w:spacing w:val="3"/>
                <w:sz w:val="18"/>
                <w:szCs w:val="18"/>
              </w:rPr>
              <w:t>95%</w:t>
            </w:r>
          </w:p>
          <w:p>
            <w:pPr>
              <w:pStyle w:val="6"/>
              <w:spacing w:before="99" w:line="270" w:lineRule="auto"/>
              <w:ind w:left="110" w:right="103" w:firstLine="1"/>
              <w:rPr>
                <w:rFonts w:hint="eastAsia" w:ascii="仿宋" w:hAnsi="仿宋" w:eastAsia="仿宋" w:cs="仿宋"/>
                <w:sz w:val="18"/>
                <w:szCs w:val="18"/>
              </w:rPr>
            </w:pPr>
            <w:r>
              <w:rPr>
                <w:rFonts w:hint="eastAsia" w:ascii="仿宋" w:hAnsi="仿宋" w:eastAsia="仿宋" w:cs="仿宋"/>
                <w:spacing w:val="-2"/>
                <w:sz w:val="18"/>
                <w:szCs w:val="18"/>
              </w:rPr>
              <w:t>5)蓄电池循环寿命：70%DOD下蓄电池循</w:t>
            </w:r>
            <w:r>
              <w:rPr>
                <w:rFonts w:hint="eastAsia" w:ascii="仿宋" w:hAnsi="仿宋" w:eastAsia="仿宋" w:cs="仿宋"/>
                <w:spacing w:val="-1"/>
                <w:sz w:val="18"/>
                <w:szCs w:val="18"/>
              </w:rPr>
              <w:t>环寿命≥1000times</w:t>
            </w:r>
          </w:p>
          <w:p>
            <w:pPr>
              <w:pStyle w:val="6"/>
              <w:spacing w:before="98" w:line="286" w:lineRule="auto"/>
              <w:ind w:left="109" w:right="99" w:firstLine="3"/>
              <w:jc w:val="both"/>
              <w:rPr>
                <w:rFonts w:hint="eastAsia" w:ascii="仿宋" w:hAnsi="仿宋" w:eastAsia="仿宋" w:cs="仿宋"/>
                <w:sz w:val="18"/>
                <w:szCs w:val="18"/>
              </w:rPr>
            </w:pPr>
            <w:r>
              <w:rPr>
                <w:rFonts w:hint="eastAsia" w:ascii="仿宋" w:hAnsi="仿宋" w:eastAsia="仿宋" w:cs="仿宋"/>
                <w:spacing w:val="5"/>
                <w:sz w:val="18"/>
                <w:szCs w:val="18"/>
              </w:rPr>
              <w:t>6)工艺：电解质采用先进的气相二氧化</w:t>
            </w:r>
            <w:r>
              <w:rPr>
                <w:rFonts w:hint="eastAsia" w:ascii="仿宋" w:hAnsi="仿宋" w:eastAsia="仿宋" w:cs="仿宋"/>
                <w:sz w:val="18"/>
                <w:szCs w:val="18"/>
              </w:rPr>
              <w:t xml:space="preserve"> </w:t>
            </w:r>
            <w:r>
              <w:rPr>
                <w:rFonts w:hint="eastAsia" w:ascii="仿宋" w:hAnsi="仿宋" w:eastAsia="仿宋" w:cs="仿宋"/>
                <w:spacing w:val="2"/>
                <w:sz w:val="18"/>
                <w:szCs w:val="18"/>
              </w:rPr>
              <w:t>硅；隔板采用先进的</w:t>
            </w:r>
            <w:r>
              <w:rPr>
                <w:rFonts w:hint="eastAsia" w:ascii="仿宋" w:hAnsi="仿宋" w:eastAsia="仿宋" w:cs="仿宋"/>
                <w:spacing w:val="-23"/>
                <w:sz w:val="18"/>
                <w:szCs w:val="18"/>
              </w:rPr>
              <w:t xml:space="preserve"> </w:t>
            </w:r>
            <w:r>
              <w:rPr>
                <w:rFonts w:hint="eastAsia" w:ascii="仿宋" w:hAnsi="仿宋" w:eastAsia="仿宋" w:cs="仿宋"/>
                <w:sz w:val="18"/>
                <w:szCs w:val="18"/>
              </w:rPr>
              <w:t>PVC</w:t>
            </w:r>
            <w:r>
              <w:rPr>
                <w:rFonts w:hint="eastAsia" w:ascii="仿宋" w:hAnsi="仿宋" w:eastAsia="仿宋" w:cs="仿宋"/>
                <w:spacing w:val="2"/>
                <w:sz w:val="18"/>
                <w:szCs w:val="18"/>
              </w:rPr>
              <w:t>-</w:t>
            </w:r>
            <w:r>
              <w:rPr>
                <w:rFonts w:hint="eastAsia" w:ascii="仿宋" w:hAnsi="仿宋" w:eastAsia="仿宋" w:cs="仿宋"/>
                <w:sz w:val="18"/>
                <w:szCs w:val="18"/>
              </w:rPr>
              <w:t>SiO</w:t>
            </w:r>
            <w:r>
              <w:rPr>
                <w:rFonts w:hint="eastAsia" w:ascii="仿宋" w:hAnsi="仿宋" w:eastAsia="仿宋" w:cs="仿宋"/>
                <w:spacing w:val="2"/>
                <w:sz w:val="18"/>
                <w:szCs w:val="18"/>
              </w:rPr>
              <w:t>2</w:t>
            </w:r>
            <w:r>
              <w:rPr>
                <w:rFonts w:hint="eastAsia" w:ascii="仿宋" w:hAnsi="仿宋" w:eastAsia="仿宋" w:cs="仿宋"/>
                <w:spacing w:val="14"/>
                <w:sz w:val="18"/>
                <w:szCs w:val="18"/>
              </w:rPr>
              <w:t xml:space="preserve"> </w:t>
            </w:r>
            <w:r>
              <w:rPr>
                <w:rFonts w:hint="eastAsia" w:ascii="仿宋" w:hAnsi="仿宋" w:eastAsia="仿宋" w:cs="仿宋"/>
                <w:spacing w:val="2"/>
                <w:sz w:val="18"/>
                <w:szCs w:val="18"/>
              </w:rPr>
              <w:t>胶体电池</w:t>
            </w:r>
            <w:r>
              <w:rPr>
                <w:rFonts w:hint="eastAsia" w:ascii="仿宋" w:hAnsi="仿宋" w:eastAsia="仿宋" w:cs="仿宋"/>
                <w:spacing w:val="-2"/>
                <w:sz w:val="18"/>
                <w:szCs w:val="18"/>
              </w:rPr>
              <w:t>专用隔板；</w:t>
            </w:r>
          </w:p>
          <w:p>
            <w:pPr>
              <w:pStyle w:val="6"/>
              <w:spacing w:before="98" w:line="270" w:lineRule="auto"/>
              <w:ind w:left="110" w:right="41" w:firstLine="1"/>
              <w:rPr>
                <w:rFonts w:hint="eastAsia" w:ascii="仿宋" w:hAnsi="仿宋" w:eastAsia="仿宋" w:cs="仿宋"/>
                <w:sz w:val="18"/>
                <w:szCs w:val="18"/>
              </w:rPr>
            </w:pPr>
            <w:r>
              <w:rPr>
                <w:rFonts w:hint="eastAsia" w:ascii="仿宋" w:hAnsi="仿宋" w:eastAsia="仿宋" w:cs="仿宋"/>
                <w:spacing w:val="-8"/>
                <w:sz w:val="18"/>
                <w:szCs w:val="18"/>
              </w:rPr>
              <w:t>7)防护等级：具有防潮、防腐、保温隔热、</w:t>
            </w:r>
            <w:r>
              <w:rPr>
                <w:rFonts w:hint="eastAsia" w:ascii="仿宋" w:hAnsi="仿宋" w:eastAsia="仿宋" w:cs="仿宋"/>
                <w:spacing w:val="-2"/>
                <w:sz w:val="18"/>
                <w:szCs w:val="18"/>
              </w:rPr>
              <w:t>通气等功能；</w:t>
            </w:r>
          </w:p>
          <w:p>
            <w:pPr>
              <w:pStyle w:val="6"/>
              <w:spacing w:before="100" w:line="220" w:lineRule="auto"/>
              <w:ind w:left="107"/>
              <w:rPr>
                <w:rFonts w:hint="eastAsia" w:ascii="仿宋" w:hAnsi="仿宋" w:eastAsia="仿宋" w:cs="仿宋"/>
                <w:sz w:val="18"/>
                <w:szCs w:val="18"/>
              </w:rPr>
            </w:pPr>
            <w:r>
              <w:rPr>
                <w:rFonts w:hint="eastAsia" w:ascii="仿宋" w:hAnsi="仿宋" w:eastAsia="仿宋" w:cs="仿宋"/>
                <w:spacing w:val="-1"/>
                <w:sz w:val="18"/>
                <w:szCs w:val="18"/>
              </w:rPr>
              <w:t>4.充放电控制器：1</w:t>
            </w:r>
            <w:r>
              <w:rPr>
                <w:rFonts w:hint="eastAsia" w:ascii="仿宋" w:hAnsi="仿宋" w:eastAsia="仿宋" w:cs="仿宋"/>
                <w:spacing w:val="31"/>
                <w:w w:val="102"/>
                <w:sz w:val="18"/>
                <w:szCs w:val="18"/>
              </w:rPr>
              <w:t xml:space="preserve"> </w:t>
            </w:r>
            <w:r>
              <w:rPr>
                <w:rFonts w:hint="eastAsia" w:ascii="仿宋" w:hAnsi="仿宋" w:eastAsia="仿宋" w:cs="仿宋"/>
                <w:spacing w:val="-1"/>
                <w:sz w:val="18"/>
                <w:szCs w:val="18"/>
              </w:rPr>
              <w:t>台</w:t>
            </w:r>
          </w:p>
          <w:p>
            <w:pPr>
              <w:pStyle w:val="6"/>
              <w:spacing w:before="96" w:line="270" w:lineRule="auto"/>
              <w:ind w:left="110" w:right="103" w:firstLine="7"/>
              <w:rPr>
                <w:rFonts w:hint="eastAsia" w:ascii="仿宋" w:hAnsi="仿宋" w:eastAsia="仿宋" w:cs="仿宋"/>
                <w:sz w:val="18"/>
                <w:szCs w:val="18"/>
              </w:rPr>
            </w:pPr>
            <w:r>
              <w:rPr>
                <w:rFonts w:hint="eastAsia" w:ascii="仿宋" w:hAnsi="仿宋" w:eastAsia="仿宋" w:cs="仿宋"/>
                <w:spacing w:val="-3"/>
                <w:sz w:val="18"/>
                <w:szCs w:val="18"/>
              </w:rPr>
              <w:t>1)充电技术：采用</w:t>
            </w:r>
            <w:r>
              <w:rPr>
                <w:rFonts w:hint="eastAsia" w:ascii="仿宋" w:hAnsi="仿宋" w:eastAsia="仿宋" w:cs="仿宋"/>
                <w:spacing w:val="-14"/>
                <w:sz w:val="18"/>
                <w:szCs w:val="18"/>
              </w:rPr>
              <w:t xml:space="preserve"> </w:t>
            </w:r>
            <w:r>
              <w:rPr>
                <w:rFonts w:hint="eastAsia" w:ascii="仿宋" w:hAnsi="仿宋" w:eastAsia="仿宋" w:cs="仿宋"/>
                <w:spacing w:val="-3"/>
                <w:sz w:val="18"/>
                <w:szCs w:val="18"/>
              </w:rPr>
              <w:t>MPPT</w:t>
            </w:r>
            <w:r>
              <w:rPr>
                <w:rFonts w:hint="eastAsia" w:ascii="仿宋" w:hAnsi="仿宋" w:eastAsia="仿宋" w:cs="仿宋"/>
                <w:spacing w:val="13"/>
                <w:w w:val="101"/>
                <w:sz w:val="18"/>
                <w:szCs w:val="18"/>
              </w:rPr>
              <w:t xml:space="preserve"> </w:t>
            </w:r>
            <w:r>
              <w:rPr>
                <w:rFonts w:hint="eastAsia" w:ascii="仿宋" w:hAnsi="仿宋" w:eastAsia="仿宋" w:cs="仿宋"/>
                <w:spacing w:val="-3"/>
                <w:sz w:val="18"/>
                <w:szCs w:val="18"/>
              </w:rPr>
              <w:t>最大功率点追踪</w:t>
            </w:r>
            <w:r>
              <w:rPr>
                <w:rFonts w:hint="eastAsia" w:ascii="仿宋" w:hAnsi="仿宋" w:eastAsia="仿宋" w:cs="仿宋"/>
                <w:spacing w:val="-2"/>
                <w:sz w:val="18"/>
                <w:szCs w:val="18"/>
              </w:rPr>
              <w:t>技术，充电效率提高</w:t>
            </w:r>
            <w:r>
              <w:rPr>
                <w:rFonts w:hint="eastAsia" w:ascii="仿宋" w:hAnsi="仿宋" w:eastAsia="仿宋" w:cs="仿宋"/>
                <w:spacing w:val="-23"/>
                <w:sz w:val="18"/>
                <w:szCs w:val="18"/>
              </w:rPr>
              <w:t xml:space="preserve"> </w:t>
            </w:r>
            <w:r>
              <w:rPr>
                <w:rFonts w:hint="eastAsia" w:ascii="仿宋" w:hAnsi="仿宋" w:eastAsia="仿宋" w:cs="仿宋"/>
                <w:spacing w:val="-2"/>
                <w:sz w:val="18"/>
                <w:szCs w:val="18"/>
              </w:rPr>
              <w:t>25%以上；</w:t>
            </w:r>
          </w:p>
          <w:p>
            <w:pPr>
              <w:pStyle w:val="6"/>
              <w:spacing w:before="70" w:line="295" w:lineRule="auto"/>
              <w:ind w:left="110" w:right="57" w:firstLine="7"/>
              <w:jc w:val="both"/>
              <w:rPr>
                <w:rFonts w:hint="eastAsia" w:ascii="仿宋" w:hAnsi="仿宋" w:eastAsia="仿宋" w:cs="仿宋"/>
                <w:spacing w:val="-7"/>
                <w:sz w:val="18"/>
                <w:szCs w:val="18"/>
              </w:rPr>
            </w:pPr>
            <w:r>
              <w:rPr>
                <w:rFonts w:hint="eastAsia" w:ascii="仿宋" w:hAnsi="仿宋" w:eastAsia="仿宋" w:cs="仿宋"/>
                <w:spacing w:val="5"/>
                <w:sz w:val="18"/>
                <w:szCs w:val="18"/>
              </w:rPr>
              <w:t>2)</w:t>
            </w:r>
            <w:r>
              <w:rPr>
                <w:rFonts w:hint="eastAsia" w:ascii="仿宋" w:hAnsi="仿宋" w:eastAsia="仿宋" w:cs="仿宋"/>
                <w:spacing w:val="1"/>
                <w:sz w:val="18"/>
                <w:szCs w:val="18"/>
              </w:rPr>
              <w:t xml:space="preserve"> </w:t>
            </w:r>
            <w:r>
              <w:rPr>
                <w:rFonts w:hint="eastAsia" w:ascii="仿宋" w:hAnsi="仿宋" w:eastAsia="仿宋" w:cs="仿宋"/>
                <w:spacing w:val="5"/>
                <w:sz w:val="18"/>
                <w:szCs w:val="18"/>
              </w:rPr>
              <w:t>通讯：</w:t>
            </w:r>
            <w:r>
              <w:rPr>
                <w:rFonts w:hint="eastAsia" w:ascii="仿宋" w:hAnsi="仿宋" w:eastAsia="仿宋" w:cs="仿宋"/>
                <w:spacing w:val="-40"/>
                <w:sz w:val="18"/>
                <w:szCs w:val="18"/>
              </w:rPr>
              <w:t xml:space="preserve"> </w:t>
            </w:r>
            <w:r>
              <w:rPr>
                <w:rFonts w:hint="eastAsia" w:ascii="仿宋" w:hAnsi="仿宋" w:eastAsia="仿宋" w:cs="仿宋"/>
                <w:spacing w:val="5"/>
                <w:sz w:val="18"/>
                <w:szCs w:val="18"/>
              </w:rPr>
              <w:t>基于</w:t>
            </w:r>
            <w:r>
              <w:rPr>
                <w:rFonts w:hint="eastAsia" w:ascii="仿宋" w:hAnsi="仿宋" w:eastAsia="仿宋" w:cs="仿宋"/>
                <w:sz w:val="18"/>
                <w:szCs w:val="18"/>
              </w:rPr>
              <w:t>RS</w:t>
            </w:r>
            <w:r>
              <w:rPr>
                <w:rFonts w:hint="eastAsia" w:ascii="仿宋" w:hAnsi="仿宋" w:eastAsia="仿宋" w:cs="仿宋"/>
                <w:spacing w:val="5"/>
                <w:sz w:val="18"/>
                <w:szCs w:val="18"/>
              </w:rPr>
              <w:t>-485</w:t>
            </w:r>
            <w:r>
              <w:rPr>
                <w:rFonts w:hint="eastAsia" w:ascii="仿宋" w:hAnsi="仿宋" w:eastAsia="仿宋" w:cs="仿宋"/>
                <w:spacing w:val="34"/>
                <w:sz w:val="18"/>
                <w:szCs w:val="18"/>
              </w:rPr>
              <w:t xml:space="preserve"> </w:t>
            </w:r>
            <w:r>
              <w:rPr>
                <w:rFonts w:hint="eastAsia" w:ascii="仿宋" w:hAnsi="仿宋" w:eastAsia="仿宋" w:cs="仿宋"/>
                <w:spacing w:val="5"/>
                <w:sz w:val="18"/>
                <w:szCs w:val="18"/>
              </w:rPr>
              <w:t>通讯总线的标准</w:t>
            </w:r>
            <w:r>
              <w:rPr>
                <w:rFonts w:hint="eastAsia" w:ascii="仿宋" w:hAnsi="仿宋" w:eastAsia="仿宋" w:cs="仿宋"/>
                <w:spacing w:val="-7"/>
                <w:sz w:val="18"/>
                <w:szCs w:val="18"/>
              </w:rPr>
              <w:t>Modbus</w:t>
            </w:r>
            <w:r>
              <w:rPr>
                <w:rFonts w:hint="eastAsia" w:ascii="仿宋" w:hAnsi="仿宋" w:eastAsia="仿宋" w:cs="仿宋"/>
                <w:spacing w:val="13"/>
                <w:w w:val="102"/>
                <w:sz w:val="18"/>
                <w:szCs w:val="18"/>
              </w:rPr>
              <w:t xml:space="preserve"> </w:t>
            </w:r>
            <w:r>
              <w:rPr>
                <w:rFonts w:hint="eastAsia" w:ascii="仿宋" w:hAnsi="仿宋" w:eastAsia="仿宋" w:cs="仿宋"/>
                <w:spacing w:val="-7"/>
                <w:sz w:val="18"/>
                <w:szCs w:val="18"/>
              </w:rPr>
              <w:t>通讯协议，可远程开启关闭负载；</w:t>
            </w:r>
          </w:p>
          <w:p>
            <w:pPr>
              <w:pStyle w:val="6"/>
              <w:spacing w:before="70" w:line="295" w:lineRule="auto"/>
              <w:ind w:left="110" w:right="57" w:firstLine="7"/>
              <w:jc w:val="both"/>
              <w:rPr>
                <w:rFonts w:hint="eastAsia" w:ascii="仿宋" w:hAnsi="仿宋" w:eastAsia="仿宋" w:cs="仿宋"/>
                <w:sz w:val="18"/>
                <w:szCs w:val="18"/>
              </w:rPr>
            </w:pPr>
            <w:r>
              <w:rPr>
                <w:rFonts w:hint="eastAsia" w:ascii="仿宋" w:hAnsi="仿宋" w:eastAsia="仿宋" w:cs="仿宋"/>
                <w:sz w:val="18"/>
                <w:szCs w:val="18"/>
              </w:rPr>
              <w:t xml:space="preserve"> </w:t>
            </w:r>
            <w:r>
              <w:rPr>
                <w:rFonts w:hint="eastAsia" w:ascii="仿宋" w:hAnsi="仿宋" w:eastAsia="仿宋" w:cs="仿宋"/>
                <w:spacing w:val="-2"/>
                <w:sz w:val="18"/>
                <w:szCs w:val="18"/>
              </w:rPr>
              <w:t>3)电气保护：反接保护、短路保护、高温</w:t>
            </w:r>
            <w:r>
              <w:rPr>
                <w:rFonts w:hint="eastAsia" w:ascii="仿宋" w:hAnsi="仿宋" w:eastAsia="仿宋" w:cs="仿宋"/>
                <w:spacing w:val="1"/>
                <w:sz w:val="18"/>
                <w:szCs w:val="18"/>
              </w:rPr>
              <w:t xml:space="preserve"> </w:t>
            </w:r>
            <w:r>
              <w:rPr>
                <w:rFonts w:hint="eastAsia" w:ascii="仿宋" w:hAnsi="仿宋" w:eastAsia="仿宋" w:cs="仿宋"/>
                <w:spacing w:val="-4"/>
                <w:sz w:val="18"/>
                <w:szCs w:val="18"/>
              </w:rPr>
              <w:t>保护、蓄电池过充、过放保护，负载过载</w:t>
            </w:r>
            <w:r>
              <w:rPr>
                <w:rFonts w:hint="eastAsia" w:ascii="仿宋" w:hAnsi="仿宋" w:eastAsia="仿宋" w:cs="仿宋"/>
                <w:sz w:val="18"/>
                <w:szCs w:val="18"/>
              </w:rPr>
              <w:t xml:space="preserve"> </w:t>
            </w:r>
            <w:r>
              <w:rPr>
                <w:rFonts w:hint="eastAsia" w:ascii="仿宋" w:hAnsi="仿宋" w:eastAsia="仿宋" w:cs="仿宋"/>
                <w:spacing w:val="-2"/>
                <w:sz w:val="18"/>
                <w:szCs w:val="18"/>
              </w:rPr>
              <w:t>等多种保护；</w:t>
            </w:r>
          </w:p>
          <w:p>
            <w:pPr>
              <w:pStyle w:val="6"/>
              <w:spacing w:before="98" w:line="270" w:lineRule="auto"/>
              <w:ind w:left="112" w:right="103"/>
              <w:rPr>
                <w:rFonts w:hint="eastAsia" w:ascii="仿宋" w:hAnsi="仿宋" w:eastAsia="仿宋" w:cs="仿宋"/>
                <w:sz w:val="18"/>
                <w:szCs w:val="18"/>
              </w:rPr>
            </w:pPr>
            <w:r>
              <w:rPr>
                <w:rFonts w:hint="eastAsia" w:ascii="仿宋" w:hAnsi="仿宋" w:eastAsia="仿宋" w:cs="仿宋"/>
                <w:spacing w:val="-2"/>
                <w:sz w:val="18"/>
                <w:szCs w:val="18"/>
              </w:rPr>
              <w:t>4)多样负载控制方式：纯光控、光控启动</w:t>
            </w:r>
            <w:r>
              <w:rPr>
                <w:rFonts w:hint="eastAsia" w:ascii="仿宋" w:hAnsi="仿宋" w:eastAsia="仿宋" w:cs="仿宋"/>
                <w:spacing w:val="7"/>
                <w:sz w:val="18"/>
                <w:szCs w:val="18"/>
              </w:rPr>
              <w:t xml:space="preserve"> </w:t>
            </w:r>
            <w:r>
              <w:rPr>
                <w:rFonts w:hint="eastAsia" w:ascii="仿宋" w:hAnsi="仿宋" w:eastAsia="仿宋" w:cs="仿宋"/>
                <w:spacing w:val="-1"/>
                <w:sz w:val="18"/>
                <w:szCs w:val="18"/>
              </w:rPr>
              <w:t>+延时关闭、定时控制、手动开关；</w:t>
            </w:r>
            <w:r>
              <w:rPr>
                <w:rFonts w:hint="eastAsia" w:ascii="仿宋" w:hAnsi="仿宋" w:eastAsia="仿宋" w:cs="仿宋"/>
                <w:spacing w:val="-4"/>
                <w:sz w:val="18"/>
                <w:szCs w:val="18"/>
              </w:rPr>
              <w:t>充放电管理：控制器充电及负载放电管理</w:t>
            </w:r>
            <w:r>
              <w:rPr>
                <w:rFonts w:hint="eastAsia" w:ascii="仿宋" w:hAnsi="仿宋" w:eastAsia="仿宋" w:cs="仿宋"/>
                <w:spacing w:val="1"/>
                <w:sz w:val="18"/>
                <w:szCs w:val="18"/>
              </w:rPr>
              <w:t xml:space="preserve"> </w:t>
            </w:r>
            <w:r>
              <w:rPr>
                <w:rFonts w:hint="eastAsia" w:ascii="仿宋" w:hAnsi="仿宋" w:eastAsia="仿宋" w:cs="仿宋"/>
                <w:spacing w:val="-4"/>
                <w:sz w:val="18"/>
                <w:szCs w:val="18"/>
              </w:rPr>
              <w:t>功能；</w:t>
            </w:r>
          </w:p>
          <w:p>
            <w:pPr>
              <w:pStyle w:val="6"/>
              <w:spacing w:before="96" w:line="220" w:lineRule="auto"/>
              <w:ind w:left="111"/>
              <w:rPr>
                <w:rFonts w:hint="eastAsia" w:ascii="仿宋" w:hAnsi="仿宋" w:eastAsia="仿宋" w:cs="仿宋"/>
                <w:sz w:val="18"/>
                <w:szCs w:val="18"/>
              </w:rPr>
            </w:pPr>
            <w:r>
              <w:rPr>
                <w:rFonts w:hint="eastAsia" w:ascii="仿宋" w:hAnsi="仿宋" w:eastAsia="仿宋" w:cs="仿宋"/>
                <w:spacing w:val="-2"/>
                <w:sz w:val="18"/>
                <w:szCs w:val="18"/>
              </w:rPr>
              <w:t>5.逆变器：1</w:t>
            </w:r>
            <w:r>
              <w:rPr>
                <w:rFonts w:hint="eastAsia" w:ascii="仿宋" w:hAnsi="仿宋" w:eastAsia="仿宋" w:cs="仿宋"/>
                <w:spacing w:val="18"/>
                <w:w w:val="102"/>
                <w:sz w:val="18"/>
                <w:szCs w:val="18"/>
              </w:rPr>
              <w:t xml:space="preserve"> </w:t>
            </w:r>
            <w:r>
              <w:rPr>
                <w:rFonts w:hint="eastAsia" w:ascii="仿宋" w:hAnsi="仿宋" w:eastAsia="仿宋" w:cs="仿宋"/>
                <w:spacing w:val="-2"/>
                <w:sz w:val="18"/>
                <w:szCs w:val="18"/>
              </w:rPr>
              <w:t>套</w:t>
            </w:r>
          </w:p>
          <w:p>
            <w:pPr>
              <w:pStyle w:val="6"/>
              <w:spacing w:before="97" w:line="212" w:lineRule="auto"/>
              <w:ind w:left="118"/>
              <w:rPr>
                <w:rFonts w:hint="eastAsia" w:ascii="仿宋" w:hAnsi="仿宋" w:eastAsia="仿宋" w:cs="仿宋"/>
                <w:sz w:val="18"/>
                <w:szCs w:val="18"/>
              </w:rPr>
            </w:pPr>
            <w:r>
              <w:rPr>
                <w:rFonts w:hint="eastAsia" w:ascii="仿宋" w:hAnsi="仿宋" w:eastAsia="仿宋" w:cs="仿宋"/>
                <w:spacing w:val="-2"/>
                <w:sz w:val="18"/>
                <w:szCs w:val="18"/>
              </w:rPr>
              <w:t>1)输出功率：≥350W</w:t>
            </w:r>
          </w:p>
          <w:p>
            <w:pPr>
              <w:pStyle w:val="6"/>
              <w:spacing w:before="105" w:line="212" w:lineRule="auto"/>
              <w:ind w:left="113"/>
              <w:rPr>
                <w:rFonts w:hint="eastAsia" w:ascii="仿宋" w:hAnsi="仿宋" w:eastAsia="仿宋" w:cs="仿宋"/>
                <w:sz w:val="18"/>
                <w:szCs w:val="18"/>
              </w:rPr>
            </w:pPr>
            <w:r>
              <w:rPr>
                <w:rFonts w:hint="eastAsia" w:ascii="仿宋" w:hAnsi="仿宋" w:eastAsia="仿宋" w:cs="仿宋"/>
                <w:spacing w:val="-1"/>
                <w:sz w:val="18"/>
                <w:szCs w:val="18"/>
              </w:rPr>
              <w:t>2)输入电压：DC48V（21.0V~30.0V）</w:t>
            </w:r>
          </w:p>
          <w:p>
            <w:pPr>
              <w:pStyle w:val="6"/>
              <w:spacing w:before="105" w:line="312" w:lineRule="exact"/>
              <w:ind w:left="112"/>
              <w:rPr>
                <w:rFonts w:hint="eastAsia" w:ascii="仿宋" w:hAnsi="仿宋" w:eastAsia="仿宋" w:cs="仿宋"/>
                <w:sz w:val="18"/>
                <w:szCs w:val="18"/>
              </w:rPr>
            </w:pPr>
            <w:r>
              <w:rPr>
                <w:rFonts w:hint="eastAsia" w:ascii="仿宋" w:hAnsi="仿宋" w:eastAsia="仿宋" w:cs="仿宋"/>
                <w:spacing w:val="-2"/>
                <w:position w:val="10"/>
                <w:sz w:val="18"/>
                <w:szCs w:val="18"/>
              </w:rPr>
              <w:t>3)输出电压：230VAC±5%</w:t>
            </w:r>
          </w:p>
          <w:p>
            <w:pPr>
              <w:pStyle w:val="6"/>
              <w:spacing w:before="1" w:line="211" w:lineRule="auto"/>
              <w:ind w:left="107"/>
              <w:rPr>
                <w:rFonts w:hint="eastAsia" w:ascii="仿宋" w:hAnsi="仿宋" w:eastAsia="仿宋" w:cs="仿宋"/>
                <w:sz w:val="18"/>
                <w:szCs w:val="18"/>
              </w:rPr>
            </w:pPr>
            <w:r>
              <w:rPr>
                <w:rFonts w:hint="eastAsia" w:ascii="仿宋" w:hAnsi="仿宋" w:eastAsia="仿宋" w:cs="仿宋"/>
                <w:spacing w:val="-1"/>
                <w:sz w:val="18"/>
                <w:szCs w:val="18"/>
              </w:rPr>
              <w:t>4)最大效率：88%</w:t>
            </w:r>
          </w:p>
          <w:p>
            <w:pPr>
              <w:pStyle w:val="6"/>
              <w:spacing w:before="104" w:line="287" w:lineRule="auto"/>
              <w:ind w:left="111" w:right="27"/>
              <w:jc w:val="both"/>
              <w:rPr>
                <w:rFonts w:hint="eastAsia" w:ascii="仿宋" w:hAnsi="仿宋" w:eastAsia="仿宋" w:cs="仿宋"/>
                <w:spacing w:val="-3"/>
                <w:sz w:val="18"/>
                <w:szCs w:val="18"/>
              </w:rPr>
            </w:pPr>
            <w:r>
              <w:rPr>
                <w:rFonts w:hint="eastAsia" w:ascii="仿宋" w:hAnsi="仿宋" w:eastAsia="仿宋" w:cs="仿宋"/>
                <w:spacing w:val="-5"/>
                <w:sz w:val="18"/>
                <w:szCs w:val="18"/>
              </w:rPr>
              <w:t>5)输出波形：纯正弦波输出（失真率&lt;3%）</w:t>
            </w:r>
            <w:r>
              <w:rPr>
                <w:rFonts w:hint="eastAsia" w:ascii="仿宋" w:hAnsi="仿宋" w:eastAsia="仿宋" w:cs="仿宋"/>
                <w:spacing w:val="16"/>
                <w:sz w:val="18"/>
                <w:szCs w:val="18"/>
              </w:rPr>
              <w:t xml:space="preserve"> </w:t>
            </w:r>
            <w:r>
              <w:rPr>
                <w:rFonts w:hint="eastAsia" w:ascii="仿宋" w:hAnsi="仿宋" w:eastAsia="仿宋" w:cs="仿宋"/>
                <w:spacing w:val="-4"/>
                <w:sz w:val="18"/>
                <w:szCs w:val="18"/>
              </w:rPr>
              <w:t>自动保护：过压、欠压、短路、过载、超</w:t>
            </w:r>
            <w:r>
              <w:rPr>
                <w:rFonts w:hint="eastAsia" w:ascii="仿宋" w:hAnsi="仿宋" w:eastAsia="仿宋" w:cs="仿宋"/>
                <w:spacing w:val="-3"/>
                <w:sz w:val="18"/>
                <w:szCs w:val="18"/>
              </w:rPr>
              <w:t>温保护</w:t>
            </w:r>
          </w:p>
          <w:p>
            <w:pPr>
              <w:pStyle w:val="6"/>
              <w:spacing w:before="98" w:line="220" w:lineRule="auto"/>
              <w:ind w:left="112"/>
              <w:rPr>
                <w:rFonts w:hint="eastAsia" w:ascii="仿宋" w:hAnsi="仿宋" w:eastAsia="仿宋" w:cs="仿宋"/>
                <w:sz w:val="18"/>
                <w:szCs w:val="18"/>
              </w:rPr>
            </w:pPr>
            <w:r>
              <w:rPr>
                <w:rFonts w:hint="eastAsia" w:ascii="仿宋" w:hAnsi="仿宋" w:eastAsia="仿宋" w:cs="仿宋"/>
                <w:spacing w:val="-1"/>
                <w:sz w:val="18"/>
                <w:szCs w:val="18"/>
              </w:rPr>
              <w:t>6.室外配电箱：1</w:t>
            </w:r>
            <w:r>
              <w:rPr>
                <w:rFonts w:hint="eastAsia" w:ascii="仿宋" w:hAnsi="仿宋" w:eastAsia="仿宋" w:cs="仿宋"/>
                <w:spacing w:val="12"/>
                <w:w w:val="101"/>
                <w:sz w:val="18"/>
                <w:szCs w:val="18"/>
              </w:rPr>
              <w:t xml:space="preserve"> </w:t>
            </w:r>
            <w:r>
              <w:rPr>
                <w:rFonts w:hint="eastAsia" w:ascii="仿宋" w:hAnsi="仿宋" w:eastAsia="仿宋" w:cs="仿宋"/>
                <w:spacing w:val="-1"/>
                <w:sz w:val="18"/>
                <w:szCs w:val="18"/>
              </w:rPr>
              <w:t>套</w:t>
            </w:r>
          </w:p>
          <w:p>
            <w:pPr>
              <w:pStyle w:val="6"/>
              <w:spacing w:before="97" w:line="219" w:lineRule="auto"/>
              <w:ind w:left="118"/>
              <w:rPr>
                <w:rFonts w:hint="eastAsia" w:ascii="仿宋" w:hAnsi="仿宋" w:eastAsia="仿宋" w:cs="仿宋"/>
                <w:sz w:val="18"/>
                <w:szCs w:val="18"/>
              </w:rPr>
            </w:pPr>
            <w:r>
              <w:rPr>
                <w:rFonts w:hint="eastAsia" w:ascii="仿宋" w:hAnsi="仿宋" w:eastAsia="仿宋" w:cs="仿宋"/>
                <w:spacing w:val="-2"/>
                <w:sz w:val="18"/>
                <w:szCs w:val="18"/>
              </w:rPr>
              <w:t>1）材质：采用热镀锌钢板材质；</w:t>
            </w:r>
          </w:p>
          <w:p>
            <w:pPr>
              <w:pStyle w:val="6"/>
              <w:spacing w:before="98" w:line="270" w:lineRule="auto"/>
              <w:ind w:left="110" w:right="148" w:firstLine="2"/>
              <w:rPr>
                <w:rFonts w:hint="eastAsia" w:ascii="仿宋" w:hAnsi="仿宋" w:eastAsia="仿宋" w:cs="仿宋"/>
                <w:sz w:val="18"/>
                <w:szCs w:val="18"/>
              </w:rPr>
            </w:pPr>
            <w:r>
              <w:rPr>
                <w:rFonts w:hint="eastAsia" w:ascii="仿宋" w:hAnsi="仿宋" w:eastAsia="仿宋" w:cs="仿宋"/>
                <w:spacing w:val="-2"/>
                <w:sz w:val="18"/>
                <w:szCs w:val="18"/>
              </w:rPr>
              <w:t>2）配电布局：合理设计设备安装位置，</w:t>
            </w:r>
            <w:r>
              <w:rPr>
                <w:rFonts w:hint="eastAsia" w:ascii="仿宋" w:hAnsi="仿宋" w:eastAsia="仿宋" w:cs="仿宋"/>
                <w:spacing w:val="8"/>
                <w:sz w:val="18"/>
                <w:szCs w:val="18"/>
              </w:rPr>
              <w:t xml:space="preserve"> </w:t>
            </w:r>
            <w:r>
              <w:rPr>
                <w:rFonts w:hint="eastAsia" w:ascii="仿宋" w:hAnsi="仿宋" w:eastAsia="仿宋" w:cs="仿宋"/>
                <w:spacing w:val="-1"/>
                <w:sz w:val="18"/>
                <w:szCs w:val="18"/>
              </w:rPr>
              <w:t>便于检修及维护设备；</w:t>
            </w:r>
          </w:p>
          <w:p>
            <w:pPr>
              <w:pStyle w:val="6"/>
              <w:spacing w:before="98" w:line="270" w:lineRule="auto"/>
              <w:ind w:left="108" w:right="108" w:firstLine="3"/>
              <w:rPr>
                <w:rFonts w:hint="eastAsia" w:ascii="仿宋" w:hAnsi="仿宋" w:eastAsia="仿宋" w:cs="仿宋"/>
                <w:sz w:val="18"/>
                <w:szCs w:val="18"/>
              </w:rPr>
            </w:pPr>
            <w:r>
              <w:rPr>
                <w:rFonts w:hint="eastAsia" w:ascii="仿宋" w:hAnsi="仿宋" w:eastAsia="仿宋" w:cs="仿宋"/>
                <w:sz w:val="18"/>
                <w:szCs w:val="18"/>
              </w:rPr>
              <w:t>3）安装：与抱杆尺寸相结合，配用合适</w:t>
            </w:r>
            <w:r>
              <w:rPr>
                <w:rFonts w:hint="eastAsia" w:ascii="仿宋" w:hAnsi="仿宋" w:eastAsia="仿宋" w:cs="仿宋"/>
                <w:spacing w:val="13"/>
                <w:sz w:val="18"/>
                <w:szCs w:val="18"/>
              </w:rPr>
              <w:t xml:space="preserve"> </w:t>
            </w:r>
            <w:r>
              <w:rPr>
                <w:rFonts w:hint="eastAsia" w:ascii="仿宋" w:hAnsi="仿宋" w:eastAsia="仿宋" w:cs="仿宋"/>
                <w:spacing w:val="-1"/>
                <w:sz w:val="18"/>
                <w:szCs w:val="18"/>
              </w:rPr>
              <w:t>抱箍，方便装卸。</w:t>
            </w:r>
          </w:p>
          <w:p>
            <w:pPr>
              <w:pStyle w:val="6"/>
              <w:spacing w:before="98" w:line="219" w:lineRule="auto"/>
              <w:ind w:left="111"/>
              <w:rPr>
                <w:rFonts w:hint="eastAsia" w:ascii="仿宋" w:hAnsi="仿宋" w:eastAsia="仿宋" w:cs="仿宋"/>
                <w:sz w:val="18"/>
                <w:szCs w:val="18"/>
              </w:rPr>
            </w:pPr>
            <w:r>
              <w:rPr>
                <w:rFonts w:hint="eastAsia" w:ascii="仿宋" w:hAnsi="仿宋" w:eastAsia="仿宋" w:cs="仿宋"/>
                <w:spacing w:val="-1"/>
                <w:sz w:val="18"/>
                <w:szCs w:val="18"/>
              </w:rPr>
              <w:t>7.蓄电池箱：1</w:t>
            </w:r>
            <w:r>
              <w:rPr>
                <w:rFonts w:hint="eastAsia" w:ascii="仿宋" w:hAnsi="仿宋" w:eastAsia="仿宋" w:cs="仿宋"/>
                <w:spacing w:val="12"/>
                <w:w w:val="101"/>
                <w:sz w:val="18"/>
                <w:szCs w:val="18"/>
              </w:rPr>
              <w:t xml:space="preserve"> </w:t>
            </w:r>
            <w:r>
              <w:rPr>
                <w:rFonts w:hint="eastAsia" w:ascii="仿宋" w:hAnsi="仿宋" w:eastAsia="仿宋" w:cs="仿宋"/>
                <w:spacing w:val="-1"/>
                <w:sz w:val="18"/>
                <w:szCs w:val="18"/>
              </w:rPr>
              <w:t>套</w:t>
            </w:r>
          </w:p>
          <w:p>
            <w:pPr>
              <w:pStyle w:val="6"/>
              <w:spacing w:before="98" w:line="219" w:lineRule="auto"/>
              <w:ind w:left="118"/>
              <w:rPr>
                <w:rFonts w:hint="eastAsia" w:ascii="仿宋" w:hAnsi="仿宋" w:eastAsia="仿宋" w:cs="仿宋"/>
                <w:sz w:val="18"/>
                <w:szCs w:val="18"/>
              </w:rPr>
            </w:pPr>
            <w:r>
              <w:rPr>
                <w:rFonts w:hint="eastAsia" w:ascii="仿宋" w:hAnsi="仿宋" w:eastAsia="仿宋" w:cs="仿宋"/>
                <w:spacing w:val="-2"/>
                <w:sz w:val="18"/>
                <w:szCs w:val="18"/>
              </w:rPr>
              <w:t>1）材质：采用 PE</w:t>
            </w:r>
            <w:r>
              <w:rPr>
                <w:rFonts w:hint="eastAsia" w:ascii="仿宋" w:hAnsi="仿宋" w:eastAsia="仿宋" w:cs="仿宋"/>
                <w:spacing w:val="11"/>
                <w:w w:val="102"/>
                <w:sz w:val="18"/>
                <w:szCs w:val="18"/>
              </w:rPr>
              <w:t xml:space="preserve">  </w:t>
            </w:r>
            <w:r>
              <w:rPr>
                <w:rFonts w:hint="eastAsia" w:ascii="仿宋" w:hAnsi="仿宋" w:eastAsia="仿宋" w:cs="仿宋"/>
                <w:spacing w:val="-2"/>
                <w:sz w:val="18"/>
                <w:szCs w:val="18"/>
              </w:rPr>
              <w:t>塑料材质；</w:t>
            </w:r>
          </w:p>
          <w:p>
            <w:pPr>
              <w:pStyle w:val="6"/>
              <w:spacing w:before="99" w:line="312" w:lineRule="exact"/>
              <w:ind w:left="113"/>
              <w:rPr>
                <w:rFonts w:hint="eastAsia" w:ascii="仿宋" w:hAnsi="仿宋" w:eastAsia="仿宋" w:cs="仿宋"/>
                <w:sz w:val="18"/>
                <w:szCs w:val="18"/>
              </w:rPr>
            </w:pPr>
            <w:r>
              <w:rPr>
                <w:rFonts w:hint="eastAsia" w:ascii="仿宋" w:hAnsi="仿宋" w:eastAsia="仿宋" w:cs="仿宋"/>
                <w:spacing w:val="-1"/>
                <w:position w:val="9"/>
                <w:sz w:val="18"/>
                <w:szCs w:val="18"/>
              </w:rPr>
              <w:t>2）配件：密封圈、安装配件等。</w:t>
            </w:r>
          </w:p>
          <w:p>
            <w:pPr>
              <w:pStyle w:val="6"/>
              <w:spacing w:line="219" w:lineRule="auto"/>
              <w:ind w:left="110"/>
              <w:rPr>
                <w:rFonts w:hint="eastAsia" w:ascii="仿宋" w:hAnsi="仿宋" w:eastAsia="仿宋" w:cs="仿宋"/>
                <w:sz w:val="18"/>
                <w:szCs w:val="18"/>
              </w:rPr>
            </w:pPr>
            <w:r>
              <w:rPr>
                <w:rFonts w:hint="eastAsia" w:ascii="仿宋" w:hAnsi="仿宋" w:eastAsia="仿宋" w:cs="仿宋"/>
                <w:spacing w:val="-3"/>
                <w:sz w:val="18"/>
                <w:szCs w:val="18"/>
              </w:rPr>
              <w:t>8.</w:t>
            </w:r>
            <w:r>
              <w:rPr>
                <w:rFonts w:hint="eastAsia" w:ascii="仿宋" w:hAnsi="仿宋" w:eastAsia="仿宋" w:cs="仿宋"/>
                <w:spacing w:val="-22"/>
                <w:sz w:val="18"/>
                <w:szCs w:val="18"/>
              </w:rPr>
              <w:t xml:space="preserve"> </w:t>
            </w:r>
            <w:r>
              <w:rPr>
                <w:rFonts w:hint="eastAsia" w:ascii="仿宋" w:hAnsi="仿宋" w:eastAsia="仿宋" w:cs="仿宋"/>
                <w:spacing w:val="-3"/>
                <w:sz w:val="18"/>
                <w:szCs w:val="18"/>
              </w:rPr>
              <w:t>防雷模块：1</w:t>
            </w:r>
            <w:r>
              <w:rPr>
                <w:rFonts w:hint="eastAsia" w:ascii="仿宋" w:hAnsi="仿宋" w:eastAsia="仿宋" w:cs="仿宋"/>
                <w:spacing w:val="12"/>
                <w:w w:val="102"/>
                <w:sz w:val="18"/>
                <w:szCs w:val="18"/>
              </w:rPr>
              <w:t xml:space="preserve"> </w:t>
            </w:r>
            <w:r>
              <w:rPr>
                <w:rFonts w:hint="eastAsia" w:ascii="仿宋" w:hAnsi="仿宋" w:eastAsia="仿宋" w:cs="仿宋"/>
                <w:spacing w:val="-3"/>
                <w:sz w:val="18"/>
                <w:szCs w:val="18"/>
              </w:rPr>
              <w:t>套</w:t>
            </w:r>
          </w:p>
          <w:p>
            <w:pPr>
              <w:pStyle w:val="6"/>
              <w:spacing w:before="97" w:line="270" w:lineRule="auto"/>
              <w:ind w:left="113" w:right="405" w:firstLine="5"/>
              <w:rPr>
                <w:rFonts w:hint="eastAsia" w:ascii="仿宋" w:hAnsi="仿宋" w:eastAsia="仿宋" w:cs="仿宋"/>
                <w:sz w:val="18"/>
                <w:szCs w:val="18"/>
              </w:rPr>
            </w:pPr>
            <w:r>
              <w:rPr>
                <w:rFonts w:hint="eastAsia" w:ascii="仿宋" w:hAnsi="仿宋" w:eastAsia="仿宋" w:cs="仿宋"/>
                <w:spacing w:val="-4"/>
                <w:sz w:val="18"/>
                <w:szCs w:val="18"/>
              </w:rPr>
              <w:t>1）直流防雷：DC24V</w:t>
            </w:r>
            <w:r>
              <w:rPr>
                <w:rFonts w:hint="eastAsia" w:ascii="仿宋" w:hAnsi="仿宋" w:eastAsia="仿宋" w:cs="仿宋"/>
                <w:spacing w:val="20"/>
                <w:w w:val="102"/>
                <w:sz w:val="18"/>
                <w:szCs w:val="18"/>
              </w:rPr>
              <w:t xml:space="preserve"> </w:t>
            </w:r>
            <w:r>
              <w:rPr>
                <w:rFonts w:hint="eastAsia" w:ascii="仿宋" w:hAnsi="仿宋" w:eastAsia="仿宋" w:cs="仿宋"/>
                <w:spacing w:val="-4"/>
                <w:sz w:val="18"/>
                <w:szCs w:val="18"/>
              </w:rPr>
              <w:t>15KVA~20KVA；</w:t>
            </w:r>
            <w:r>
              <w:rPr>
                <w:rFonts w:hint="eastAsia" w:ascii="仿宋" w:hAnsi="仿宋" w:eastAsia="仿宋" w:cs="仿宋"/>
                <w:sz w:val="18"/>
                <w:szCs w:val="18"/>
              </w:rPr>
              <w:t xml:space="preserve"> </w:t>
            </w:r>
          </w:p>
          <w:p>
            <w:pPr>
              <w:pStyle w:val="6"/>
              <w:spacing w:before="97" w:line="270" w:lineRule="auto"/>
              <w:ind w:left="113" w:right="405" w:firstLine="5"/>
              <w:rPr>
                <w:rFonts w:hint="eastAsia" w:ascii="仿宋" w:hAnsi="仿宋" w:eastAsia="仿宋" w:cs="仿宋"/>
                <w:sz w:val="18"/>
                <w:szCs w:val="18"/>
              </w:rPr>
            </w:pPr>
            <w:r>
              <w:rPr>
                <w:rFonts w:hint="eastAsia" w:ascii="仿宋" w:hAnsi="仿宋" w:eastAsia="仿宋" w:cs="仿宋"/>
                <w:spacing w:val="-1"/>
                <w:sz w:val="18"/>
                <w:szCs w:val="18"/>
              </w:rPr>
              <w:t>2）使用环境温度：-40℃~+80℃;</w:t>
            </w:r>
          </w:p>
          <w:p>
            <w:pPr>
              <w:pStyle w:val="6"/>
              <w:spacing w:before="100" w:line="286" w:lineRule="auto"/>
              <w:ind w:left="110" w:right="104" w:firstLine="1"/>
              <w:jc w:val="both"/>
              <w:rPr>
                <w:rFonts w:hint="eastAsia" w:ascii="仿宋" w:hAnsi="仿宋" w:eastAsia="仿宋" w:cs="仿宋"/>
                <w:sz w:val="18"/>
                <w:szCs w:val="18"/>
              </w:rPr>
            </w:pPr>
            <w:r>
              <w:rPr>
                <w:rFonts w:hint="eastAsia" w:ascii="仿宋" w:hAnsi="仿宋" w:eastAsia="仿宋" w:cs="仿宋"/>
                <w:spacing w:val="-10"/>
                <w:sz w:val="18"/>
                <w:szCs w:val="18"/>
              </w:rPr>
              <w:t>3）依据标准：《建筑物防雷设计规范》GB</w:t>
            </w:r>
            <w:r>
              <w:rPr>
                <w:rFonts w:hint="eastAsia" w:ascii="仿宋" w:hAnsi="仿宋" w:eastAsia="仿宋" w:cs="仿宋"/>
                <w:spacing w:val="6"/>
                <w:sz w:val="18"/>
                <w:szCs w:val="18"/>
              </w:rPr>
              <w:t xml:space="preserve"> </w:t>
            </w:r>
            <w:r>
              <w:rPr>
                <w:rFonts w:hint="eastAsia" w:ascii="仿宋" w:hAnsi="仿宋" w:eastAsia="仿宋" w:cs="仿宋"/>
                <w:spacing w:val="-3"/>
                <w:sz w:val="18"/>
                <w:szCs w:val="18"/>
              </w:rPr>
              <w:t>50057-2010</w:t>
            </w:r>
            <w:r>
              <w:rPr>
                <w:rFonts w:hint="eastAsia" w:ascii="仿宋" w:hAnsi="仿宋" w:eastAsia="仿宋" w:cs="仿宋"/>
                <w:spacing w:val="-14"/>
                <w:sz w:val="18"/>
                <w:szCs w:val="18"/>
              </w:rPr>
              <w:t xml:space="preserve"> </w:t>
            </w:r>
            <w:r>
              <w:rPr>
                <w:rFonts w:hint="eastAsia" w:ascii="仿宋" w:hAnsi="仿宋" w:eastAsia="仿宋" w:cs="仿宋"/>
                <w:spacing w:val="-3"/>
                <w:sz w:val="18"/>
                <w:szCs w:val="18"/>
              </w:rPr>
              <w:t>、《建筑物电子信息系</w:t>
            </w:r>
            <w:r>
              <w:rPr>
                <w:rFonts w:hint="eastAsia" w:ascii="仿宋" w:hAnsi="仿宋" w:eastAsia="仿宋" w:cs="仿宋"/>
                <w:spacing w:val="-4"/>
                <w:sz w:val="18"/>
                <w:szCs w:val="18"/>
              </w:rPr>
              <w:t>统防雷</w:t>
            </w:r>
            <w:r>
              <w:rPr>
                <w:rFonts w:hint="eastAsia" w:ascii="仿宋" w:hAnsi="仿宋" w:eastAsia="仿宋" w:cs="仿宋"/>
                <w:sz w:val="18"/>
                <w:szCs w:val="18"/>
              </w:rPr>
              <w:t xml:space="preserve"> </w:t>
            </w:r>
            <w:r>
              <w:rPr>
                <w:rFonts w:hint="eastAsia" w:ascii="仿宋" w:hAnsi="仿宋" w:eastAsia="仿宋" w:cs="仿宋"/>
                <w:spacing w:val="-1"/>
                <w:sz w:val="18"/>
                <w:szCs w:val="18"/>
              </w:rPr>
              <w:t>技术规定》GB 50343-2012。</w:t>
            </w:r>
          </w:p>
          <w:p>
            <w:pPr>
              <w:pStyle w:val="6"/>
              <w:spacing w:before="98" w:line="220" w:lineRule="auto"/>
              <w:ind w:left="110"/>
              <w:rPr>
                <w:rFonts w:hint="eastAsia" w:ascii="仿宋" w:hAnsi="仿宋" w:eastAsia="仿宋" w:cs="仿宋"/>
                <w:sz w:val="18"/>
                <w:szCs w:val="18"/>
              </w:rPr>
            </w:pPr>
            <w:r>
              <w:rPr>
                <w:rFonts w:hint="eastAsia" w:ascii="仿宋" w:hAnsi="仿宋" w:eastAsia="仿宋" w:cs="仿宋"/>
                <w:spacing w:val="-1"/>
                <w:sz w:val="18"/>
                <w:szCs w:val="18"/>
              </w:rPr>
              <w:t>9.安装辅料：1</w:t>
            </w:r>
            <w:r>
              <w:rPr>
                <w:rFonts w:hint="eastAsia" w:ascii="仿宋" w:hAnsi="仿宋" w:eastAsia="仿宋" w:cs="仿宋"/>
                <w:spacing w:val="13"/>
                <w:w w:val="101"/>
                <w:sz w:val="18"/>
                <w:szCs w:val="18"/>
              </w:rPr>
              <w:t xml:space="preserve"> </w:t>
            </w:r>
            <w:r>
              <w:rPr>
                <w:rFonts w:hint="eastAsia" w:ascii="仿宋" w:hAnsi="仿宋" w:eastAsia="仿宋" w:cs="仿宋"/>
                <w:spacing w:val="-1"/>
                <w:sz w:val="18"/>
                <w:szCs w:val="18"/>
              </w:rPr>
              <w:t>套</w:t>
            </w:r>
          </w:p>
          <w:p>
            <w:pPr>
              <w:pStyle w:val="6"/>
              <w:spacing w:before="98" w:line="312" w:lineRule="exact"/>
              <w:ind w:left="118"/>
              <w:rPr>
                <w:rFonts w:hint="eastAsia" w:ascii="仿宋" w:hAnsi="仿宋" w:eastAsia="仿宋" w:cs="仿宋"/>
                <w:sz w:val="18"/>
                <w:szCs w:val="18"/>
              </w:rPr>
            </w:pPr>
            <w:r>
              <w:rPr>
                <w:rFonts w:hint="eastAsia" w:ascii="仿宋" w:hAnsi="仿宋" w:eastAsia="仿宋" w:cs="仿宋"/>
                <w:spacing w:val="-2"/>
                <w:position w:val="10"/>
                <w:sz w:val="18"/>
                <w:szCs w:val="18"/>
              </w:rPr>
              <w:t>1）太阳能板输入线；</w:t>
            </w:r>
          </w:p>
          <w:p>
            <w:pPr>
              <w:pStyle w:val="6"/>
              <w:spacing w:line="219" w:lineRule="auto"/>
              <w:ind w:left="113"/>
              <w:rPr>
                <w:rFonts w:hint="eastAsia" w:ascii="仿宋" w:hAnsi="仿宋" w:eastAsia="仿宋" w:cs="仿宋"/>
                <w:sz w:val="18"/>
                <w:szCs w:val="18"/>
              </w:rPr>
            </w:pPr>
            <w:r>
              <w:rPr>
                <w:rFonts w:hint="eastAsia" w:ascii="仿宋" w:hAnsi="仿宋" w:eastAsia="仿宋" w:cs="仿宋"/>
                <w:spacing w:val="-2"/>
                <w:sz w:val="18"/>
                <w:szCs w:val="18"/>
              </w:rPr>
              <w:t>2）蓄电池线缆；</w:t>
            </w:r>
          </w:p>
          <w:p>
            <w:pPr>
              <w:pStyle w:val="6"/>
              <w:spacing w:before="99" w:line="286" w:lineRule="auto"/>
              <w:ind w:left="107" w:right="62" w:firstLine="4"/>
              <w:jc w:val="both"/>
              <w:rPr>
                <w:rFonts w:hint="eastAsia" w:ascii="仿宋" w:hAnsi="仿宋" w:eastAsia="仿宋" w:cs="仿宋"/>
                <w:spacing w:val="14"/>
                <w:sz w:val="18"/>
                <w:szCs w:val="18"/>
              </w:rPr>
            </w:pPr>
            <w:r>
              <w:rPr>
                <w:rFonts w:hint="eastAsia" w:ascii="仿宋" w:hAnsi="仿宋" w:eastAsia="仿宋" w:cs="仿宋"/>
                <w:spacing w:val="-3"/>
                <w:sz w:val="18"/>
                <w:szCs w:val="18"/>
              </w:rPr>
              <w:t>3）配电走线：线槽参考尺寸 40*40mm；</w:t>
            </w:r>
            <w:r>
              <w:rPr>
                <w:rFonts w:hint="eastAsia" w:ascii="仿宋" w:hAnsi="仿宋" w:eastAsia="仿宋" w:cs="仿宋"/>
                <w:spacing w:val="14"/>
                <w:sz w:val="18"/>
                <w:szCs w:val="18"/>
              </w:rPr>
              <w:t xml:space="preserve"> </w:t>
            </w:r>
          </w:p>
          <w:p>
            <w:pPr>
              <w:jc w:val="center"/>
              <w:rPr>
                <w:rFonts w:hint="eastAsia" w:ascii="仿宋" w:hAnsi="仿宋" w:eastAsia="仿宋" w:cs="仿宋"/>
                <w:sz w:val="18"/>
                <w:szCs w:val="18"/>
              </w:rPr>
            </w:pPr>
            <w:r>
              <w:rPr>
                <w:rFonts w:hint="eastAsia" w:ascii="仿宋" w:hAnsi="仿宋" w:eastAsia="仿宋" w:cs="仿宋"/>
                <w:spacing w:val="1"/>
                <w:sz w:val="18"/>
                <w:szCs w:val="18"/>
              </w:rPr>
              <w:t>4）直流断路器、螺丝、紧固件、接地端</w:t>
            </w:r>
            <w:r>
              <w:rPr>
                <w:rFonts w:hint="eastAsia" w:ascii="仿宋" w:hAnsi="仿宋" w:eastAsia="仿宋" w:cs="仿宋"/>
                <w:spacing w:val="-2"/>
                <w:sz w:val="18"/>
                <w:szCs w:val="18"/>
              </w:rPr>
              <w:t>子等。</w:t>
            </w:r>
          </w:p>
        </w:tc>
        <w:tc>
          <w:tcPr>
            <w:tcW w:w="1315" w:type="dxa"/>
            <w:vAlign w:val="center"/>
          </w:tcPr>
          <w:p>
            <w:pPr>
              <w:jc w:val="center"/>
              <w:rPr>
                <w:rFonts w:hint="eastAsia" w:ascii="仿宋" w:hAnsi="仿宋" w:eastAsia="仿宋" w:cs="仿宋"/>
                <w:spacing w:val="-4"/>
                <w:sz w:val="18"/>
                <w:szCs w:val="18"/>
              </w:rPr>
            </w:pPr>
            <w:r>
              <w:rPr>
                <w:rFonts w:hint="eastAsia" w:ascii="仿宋" w:hAnsi="仿宋" w:eastAsia="仿宋" w:cs="仿宋"/>
                <w:spacing w:val="-4"/>
                <w:sz w:val="18"/>
                <w:szCs w:val="18"/>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3"/>
                <w:sz w:val="18"/>
                <w:szCs w:val="18"/>
              </w:rPr>
              <w:t>光纤</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pacing w:val="6"/>
                <w:sz w:val="18"/>
                <w:szCs w:val="18"/>
              </w:rPr>
              <w:t>公 里</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pacing w:val="-4"/>
                <w:sz w:val="18"/>
                <w:szCs w:val="18"/>
              </w:rPr>
              <w:t>10</w:t>
            </w:r>
          </w:p>
        </w:tc>
        <w:tc>
          <w:tcPr>
            <w:tcW w:w="4036" w:type="dxa"/>
            <w:vAlign w:val="center"/>
          </w:tcPr>
          <w:p>
            <w:pPr>
              <w:jc w:val="center"/>
              <w:rPr>
                <w:rFonts w:hint="eastAsia" w:ascii="仿宋" w:hAnsi="仿宋" w:eastAsia="仿宋" w:cs="仿宋"/>
                <w:spacing w:val="-2"/>
                <w:sz w:val="18"/>
                <w:szCs w:val="18"/>
              </w:rPr>
            </w:pPr>
            <w:r>
              <w:rPr>
                <w:rFonts w:hint="eastAsia" w:ascii="仿宋" w:hAnsi="仿宋" w:eastAsia="仿宋" w:cs="仿宋"/>
                <w:spacing w:val="-4"/>
                <w:sz w:val="18"/>
                <w:szCs w:val="18"/>
              </w:rPr>
              <w:t>光纤</w:t>
            </w:r>
            <w:r>
              <w:rPr>
                <w:rFonts w:hint="eastAsia" w:ascii="仿宋" w:hAnsi="仿宋" w:eastAsia="仿宋" w:cs="仿宋"/>
                <w:spacing w:val="-35"/>
                <w:sz w:val="18"/>
                <w:szCs w:val="18"/>
              </w:rPr>
              <w:t xml:space="preserve"> </w:t>
            </w:r>
            <w:r>
              <w:rPr>
                <w:rFonts w:hint="eastAsia" w:ascii="仿宋" w:hAnsi="仿宋" w:eastAsia="仿宋" w:cs="仿宋"/>
                <w:spacing w:val="-4"/>
                <w:sz w:val="18"/>
                <w:szCs w:val="18"/>
              </w:rPr>
              <w:t>32</w:t>
            </w:r>
            <w:r>
              <w:rPr>
                <w:rFonts w:hint="eastAsia" w:ascii="仿宋" w:hAnsi="仿宋" w:eastAsia="仿宋" w:cs="仿宋"/>
                <w:spacing w:val="16"/>
                <w:w w:val="101"/>
                <w:sz w:val="18"/>
                <w:szCs w:val="18"/>
              </w:rPr>
              <w:t xml:space="preserve"> </w:t>
            </w:r>
            <w:r>
              <w:rPr>
                <w:rFonts w:hint="eastAsia" w:ascii="仿宋" w:hAnsi="仿宋" w:eastAsia="仿宋" w:cs="仿宋"/>
                <w:spacing w:val="-4"/>
                <w:sz w:val="18"/>
                <w:szCs w:val="18"/>
              </w:rPr>
              <w:t>芯</w:t>
            </w:r>
          </w:p>
        </w:tc>
        <w:tc>
          <w:tcPr>
            <w:tcW w:w="1315" w:type="dxa"/>
            <w:vAlign w:val="center"/>
          </w:tcPr>
          <w:p>
            <w:pPr>
              <w:jc w:val="center"/>
              <w:rPr>
                <w:rFonts w:hint="eastAsia" w:ascii="仿宋" w:hAnsi="仿宋" w:eastAsia="仿宋" w:cs="仿宋"/>
                <w:spacing w:val="-4"/>
                <w:sz w:val="18"/>
                <w:szCs w:val="18"/>
              </w:rPr>
            </w:pPr>
            <w:r>
              <w:rPr>
                <w:rFonts w:hint="eastAsia" w:ascii="仿宋" w:hAnsi="仿宋" w:eastAsia="仿宋" w:cs="仿宋"/>
                <w:spacing w:val="-8"/>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71"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3"/>
                <w:sz w:val="18"/>
                <w:szCs w:val="18"/>
              </w:rPr>
            </w:pPr>
            <w:r>
              <w:rPr>
                <w:rFonts w:hint="eastAsia" w:ascii="仿宋" w:hAnsi="仿宋" w:eastAsia="仿宋" w:cs="仿宋"/>
                <w:spacing w:val="6"/>
                <w:sz w:val="18"/>
                <w:szCs w:val="18"/>
              </w:rPr>
              <w:t>光纤施工</w:t>
            </w:r>
          </w:p>
        </w:tc>
        <w:tc>
          <w:tcPr>
            <w:tcW w:w="456" w:type="dxa"/>
            <w:vAlign w:val="center"/>
          </w:tcPr>
          <w:p>
            <w:pPr>
              <w:jc w:val="center"/>
              <w:rPr>
                <w:rFonts w:hint="eastAsia" w:ascii="仿宋" w:hAnsi="仿宋" w:eastAsia="仿宋" w:cs="仿宋"/>
                <w:spacing w:val="6"/>
                <w:sz w:val="18"/>
                <w:szCs w:val="18"/>
              </w:rPr>
            </w:pPr>
            <w:r>
              <w:rPr>
                <w:rFonts w:hint="eastAsia" w:ascii="仿宋" w:hAnsi="仿宋" w:eastAsia="仿宋" w:cs="仿宋"/>
                <w:spacing w:val="6"/>
                <w:sz w:val="18"/>
                <w:szCs w:val="18"/>
              </w:rPr>
              <w:t>公 里</w:t>
            </w:r>
          </w:p>
        </w:tc>
        <w:tc>
          <w:tcPr>
            <w:tcW w:w="543" w:type="dxa"/>
            <w:vAlign w:val="center"/>
          </w:tcPr>
          <w:p>
            <w:pPr>
              <w:jc w:val="center"/>
              <w:rPr>
                <w:rFonts w:hint="eastAsia" w:ascii="仿宋" w:hAnsi="仿宋" w:eastAsia="仿宋" w:cs="仿宋"/>
                <w:spacing w:val="-4"/>
                <w:sz w:val="18"/>
                <w:szCs w:val="18"/>
              </w:rPr>
            </w:pPr>
            <w:r>
              <w:rPr>
                <w:rFonts w:hint="eastAsia" w:ascii="仿宋" w:hAnsi="仿宋" w:eastAsia="仿宋" w:cs="仿宋"/>
                <w:spacing w:val="-4"/>
                <w:sz w:val="18"/>
                <w:szCs w:val="18"/>
              </w:rPr>
              <w:t>10</w:t>
            </w:r>
          </w:p>
        </w:tc>
        <w:tc>
          <w:tcPr>
            <w:tcW w:w="4036" w:type="dxa"/>
            <w:vAlign w:val="center"/>
          </w:tcPr>
          <w:p>
            <w:pPr>
              <w:jc w:val="center"/>
              <w:rPr>
                <w:rFonts w:hint="eastAsia" w:ascii="仿宋" w:hAnsi="仿宋" w:eastAsia="仿宋" w:cs="仿宋"/>
                <w:spacing w:val="-4"/>
                <w:sz w:val="18"/>
                <w:szCs w:val="18"/>
              </w:rPr>
            </w:pPr>
            <w:r>
              <w:rPr>
                <w:rFonts w:hint="eastAsia" w:ascii="仿宋" w:hAnsi="仿宋" w:eastAsia="仿宋" w:cs="仿宋"/>
                <w:spacing w:val="-1"/>
                <w:sz w:val="18"/>
                <w:szCs w:val="18"/>
              </w:rPr>
              <w:t>按照现行国家标准实施</w:t>
            </w:r>
          </w:p>
        </w:tc>
        <w:tc>
          <w:tcPr>
            <w:tcW w:w="1315"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8"/>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2"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6"/>
                <w:sz w:val="18"/>
                <w:szCs w:val="18"/>
              </w:rPr>
            </w:pPr>
            <w:r>
              <w:rPr>
                <w:rFonts w:hint="eastAsia" w:ascii="仿宋" w:hAnsi="仿宋" w:eastAsia="仿宋" w:cs="仿宋"/>
                <w:spacing w:val="7"/>
                <w:sz w:val="18"/>
                <w:szCs w:val="18"/>
              </w:rPr>
              <w:t>施工安装</w:t>
            </w:r>
          </w:p>
        </w:tc>
        <w:tc>
          <w:tcPr>
            <w:tcW w:w="456" w:type="dxa"/>
            <w:vAlign w:val="center"/>
          </w:tcPr>
          <w:p>
            <w:pPr>
              <w:jc w:val="center"/>
              <w:rPr>
                <w:rFonts w:hint="eastAsia" w:ascii="仿宋" w:hAnsi="仿宋" w:eastAsia="仿宋" w:cs="仿宋"/>
                <w:spacing w:val="6"/>
                <w:sz w:val="18"/>
                <w:szCs w:val="18"/>
              </w:rPr>
            </w:pPr>
            <w:r>
              <w:rPr>
                <w:rFonts w:hint="eastAsia" w:ascii="仿宋" w:hAnsi="仿宋" w:eastAsia="仿宋" w:cs="仿宋"/>
                <w:sz w:val="18"/>
                <w:szCs w:val="18"/>
              </w:rPr>
              <w:t>项</w:t>
            </w:r>
          </w:p>
        </w:tc>
        <w:tc>
          <w:tcPr>
            <w:tcW w:w="543" w:type="dxa"/>
            <w:vAlign w:val="center"/>
          </w:tcPr>
          <w:p>
            <w:pPr>
              <w:jc w:val="center"/>
              <w:rPr>
                <w:rFonts w:hint="eastAsia" w:ascii="仿宋" w:hAnsi="仿宋" w:eastAsia="仿宋" w:cs="仿宋"/>
                <w:spacing w:val="-4"/>
                <w:sz w:val="18"/>
                <w:szCs w:val="18"/>
              </w:rPr>
            </w:pPr>
            <w:r>
              <w:rPr>
                <w:rFonts w:hint="eastAsia" w:ascii="仿宋" w:hAnsi="仿宋" w:eastAsia="仿宋" w:cs="仿宋"/>
                <w:sz w:val="18"/>
                <w:szCs w:val="18"/>
              </w:rPr>
              <w:t>6</w:t>
            </w:r>
          </w:p>
        </w:tc>
        <w:tc>
          <w:tcPr>
            <w:tcW w:w="4036" w:type="dxa"/>
            <w:vAlign w:val="center"/>
          </w:tcPr>
          <w:p>
            <w:pPr>
              <w:jc w:val="center"/>
              <w:rPr>
                <w:rFonts w:hint="eastAsia" w:ascii="仿宋" w:hAnsi="仿宋" w:eastAsia="仿宋" w:cs="仿宋"/>
                <w:spacing w:val="-1"/>
                <w:sz w:val="18"/>
                <w:szCs w:val="18"/>
              </w:rPr>
            </w:pPr>
            <w:r>
              <w:rPr>
                <w:rFonts w:hint="eastAsia" w:ascii="仿宋" w:hAnsi="仿宋" w:eastAsia="仿宋" w:cs="仿宋"/>
                <w:spacing w:val="-1"/>
                <w:sz w:val="18"/>
                <w:szCs w:val="18"/>
              </w:rPr>
              <w:t>按照现行国家标准实施</w:t>
            </w:r>
          </w:p>
        </w:tc>
        <w:tc>
          <w:tcPr>
            <w:tcW w:w="1315"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4"/>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697"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3.3</w:t>
            </w: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7"/>
                <w:sz w:val="18"/>
                <w:szCs w:val="18"/>
              </w:rPr>
              <w:t>鸟类声纹监测</w:t>
            </w:r>
          </w:p>
        </w:tc>
        <w:tc>
          <w:tcPr>
            <w:tcW w:w="456" w:type="dxa"/>
            <w:vAlign w:val="center"/>
          </w:tcPr>
          <w:p>
            <w:pPr>
              <w:jc w:val="center"/>
              <w:rPr>
                <w:rFonts w:hint="eastAsia" w:ascii="仿宋" w:hAnsi="仿宋" w:eastAsia="仿宋" w:cs="仿宋"/>
                <w:sz w:val="18"/>
                <w:szCs w:val="18"/>
              </w:rPr>
            </w:pPr>
          </w:p>
        </w:tc>
        <w:tc>
          <w:tcPr>
            <w:tcW w:w="543" w:type="dxa"/>
            <w:vAlign w:val="center"/>
          </w:tcPr>
          <w:p>
            <w:pPr>
              <w:jc w:val="center"/>
              <w:rPr>
                <w:rFonts w:hint="eastAsia" w:ascii="仿宋" w:hAnsi="仿宋" w:eastAsia="仿宋" w:cs="仿宋"/>
                <w:sz w:val="18"/>
                <w:szCs w:val="18"/>
              </w:rPr>
            </w:pPr>
          </w:p>
        </w:tc>
        <w:tc>
          <w:tcPr>
            <w:tcW w:w="4036" w:type="dxa"/>
            <w:vAlign w:val="center"/>
          </w:tcPr>
          <w:p>
            <w:pPr>
              <w:jc w:val="center"/>
              <w:rPr>
                <w:rFonts w:hint="eastAsia" w:ascii="仿宋" w:hAnsi="仿宋" w:eastAsia="仿宋" w:cs="仿宋"/>
                <w:spacing w:val="-1"/>
                <w:sz w:val="18"/>
                <w:szCs w:val="18"/>
              </w:rPr>
            </w:pPr>
          </w:p>
        </w:tc>
        <w:tc>
          <w:tcPr>
            <w:tcW w:w="1315" w:type="dxa"/>
            <w:vAlign w:val="center"/>
          </w:tcPr>
          <w:p>
            <w:pPr>
              <w:jc w:val="center"/>
              <w:rPr>
                <w:rFonts w:hint="eastAsia" w:ascii="仿宋" w:hAnsi="仿宋" w:eastAsia="仿宋" w:cs="仿宋"/>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91"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8"/>
                <w:sz w:val="18"/>
                <w:szCs w:val="18"/>
              </w:rPr>
              <w:t>动物声纹监测仪</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套</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2</w:t>
            </w:r>
          </w:p>
        </w:tc>
        <w:tc>
          <w:tcPr>
            <w:tcW w:w="4036" w:type="dxa"/>
            <w:vAlign w:val="center"/>
          </w:tcPr>
          <w:p>
            <w:pPr>
              <w:pStyle w:val="6"/>
              <w:spacing w:before="70" w:line="219" w:lineRule="auto"/>
              <w:ind w:left="139"/>
              <w:rPr>
                <w:rFonts w:hint="eastAsia" w:ascii="仿宋" w:hAnsi="仿宋" w:eastAsia="仿宋" w:cs="仿宋"/>
                <w:spacing w:val="-4"/>
                <w:sz w:val="18"/>
                <w:szCs w:val="18"/>
              </w:rPr>
            </w:pPr>
            <w:r>
              <w:rPr>
                <w:rFonts w:hint="eastAsia" w:ascii="仿宋" w:hAnsi="仿宋" w:eastAsia="仿宋" w:cs="仿宋"/>
                <w:spacing w:val="-4"/>
                <w:sz w:val="18"/>
                <w:szCs w:val="18"/>
              </w:rPr>
              <w:t>自动采集周边环境声音</w:t>
            </w:r>
          </w:p>
          <w:p>
            <w:pPr>
              <w:pStyle w:val="6"/>
              <w:spacing w:before="70" w:line="312" w:lineRule="exact"/>
              <w:ind w:left="110"/>
              <w:rPr>
                <w:rFonts w:hint="eastAsia" w:ascii="仿宋" w:hAnsi="仿宋" w:eastAsia="仿宋" w:cs="仿宋"/>
                <w:sz w:val="18"/>
                <w:szCs w:val="18"/>
              </w:rPr>
            </w:pPr>
            <w:r>
              <w:rPr>
                <w:rFonts w:hint="eastAsia" w:ascii="仿宋" w:hAnsi="仿宋" w:eastAsia="仿宋" w:cs="仿宋"/>
                <w:spacing w:val="-1"/>
                <w:position w:val="10"/>
                <w:sz w:val="18"/>
                <w:szCs w:val="18"/>
              </w:rPr>
              <w:t>支持自动切片采集有效鸟声；</w:t>
            </w:r>
          </w:p>
          <w:p>
            <w:pPr>
              <w:pStyle w:val="6"/>
              <w:spacing w:line="219" w:lineRule="auto"/>
              <w:ind w:left="110"/>
              <w:rPr>
                <w:rFonts w:hint="eastAsia" w:ascii="仿宋" w:hAnsi="仿宋" w:eastAsia="仿宋" w:cs="仿宋"/>
                <w:sz w:val="18"/>
                <w:szCs w:val="18"/>
              </w:rPr>
            </w:pPr>
            <w:r>
              <w:rPr>
                <w:rFonts w:hint="eastAsia" w:ascii="仿宋" w:hAnsi="仿宋" w:eastAsia="仿宋" w:cs="仿宋"/>
                <w:spacing w:val="-1"/>
                <w:sz w:val="18"/>
                <w:szCs w:val="18"/>
              </w:rPr>
              <w:t>支持智能识别鸟声物种；</w:t>
            </w:r>
          </w:p>
          <w:p>
            <w:pPr>
              <w:pStyle w:val="6"/>
              <w:spacing w:before="98" w:line="312" w:lineRule="exact"/>
              <w:ind w:left="109"/>
              <w:rPr>
                <w:rFonts w:hint="eastAsia" w:ascii="仿宋" w:hAnsi="仿宋" w:eastAsia="仿宋" w:cs="仿宋"/>
                <w:sz w:val="18"/>
                <w:szCs w:val="18"/>
              </w:rPr>
            </w:pPr>
            <w:r>
              <w:rPr>
                <w:rFonts w:hint="eastAsia" w:ascii="仿宋" w:hAnsi="仿宋" w:eastAsia="仿宋" w:cs="仿宋"/>
                <w:spacing w:val="-3"/>
                <w:position w:val="10"/>
                <w:sz w:val="18"/>
                <w:szCs w:val="18"/>
              </w:rPr>
              <w:t>采集</w:t>
            </w:r>
            <w:r>
              <w:rPr>
                <w:rFonts w:hint="eastAsia" w:ascii="仿宋" w:hAnsi="仿宋" w:eastAsia="仿宋" w:cs="仿宋"/>
                <w:spacing w:val="-26"/>
                <w:position w:val="10"/>
                <w:sz w:val="18"/>
                <w:szCs w:val="18"/>
              </w:rPr>
              <w:t xml:space="preserve"> </w:t>
            </w:r>
            <w:r>
              <w:rPr>
                <w:rFonts w:hint="eastAsia" w:ascii="仿宋" w:hAnsi="仿宋" w:eastAsia="仿宋" w:cs="仿宋"/>
                <w:spacing w:val="-3"/>
                <w:position w:val="10"/>
                <w:sz w:val="18"/>
                <w:szCs w:val="18"/>
              </w:rPr>
              <w:t>100</w:t>
            </w:r>
            <w:r>
              <w:rPr>
                <w:rFonts w:hint="eastAsia" w:ascii="仿宋" w:hAnsi="仿宋" w:eastAsia="仿宋" w:cs="仿宋"/>
                <w:spacing w:val="12"/>
                <w:position w:val="10"/>
                <w:sz w:val="18"/>
                <w:szCs w:val="18"/>
              </w:rPr>
              <w:t xml:space="preserve"> </w:t>
            </w:r>
            <w:r>
              <w:rPr>
                <w:rFonts w:hint="eastAsia" w:ascii="仿宋" w:hAnsi="仿宋" w:eastAsia="仿宋" w:cs="仿宋"/>
                <w:spacing w:val="-3"/>
                <w:position w:val="10"/>
                <w:sz w:val="18"/>
                <w:szCs w:val="18"/>
              </w:rPr>
              <w:t>米范围内声音</w:t>
            </w:r>
          </w:p>
          <w:p>
            <w:pPr>
              <w:pStyle w:val="6"/>
              <w:spacing w:line="218" w:lineRule="auto"/>
              <w:ind w:left="110"/>
              <w:rPr>
                <w:rFonts w:hint="eastAsia" w:ascii="仿宋" w:hAnsi="仿宋" w:eastAsia="仿宋" w:cs="仿宋"/>
                <w:sz w:val="18"/>
                <w:szCs w:val="18"/>
              </w:rPr>
            </w:pPr>
            <w:r>
              <w:rPr>
                <w:rFonts w:hint="eastAsia" w:ascii="仿宋" w:hAnsi="仿宋" w:eastAsia="仿宋" w:cs="仿宋"/>
                <w:spacing w:val="-4"/>
                <w:sz w:val="18"/>
                <w:szCs w:val="18"/>
              </w:rPr>
              <w:t>支持</w:t>
            </w:r>
            <w:r>
              <w:rPr>
                <w:rFonts w:hint="eastAsia" w:ascii="仿宋" w:hAnsi="仿宋" w:eastAsia="仿宋" w:cs="仿宋"/>
                <w:spacing w:val="-35"/>
                <w:sz w:val="18"/>
                <w:szCs w:val="18"/>
              </w:rPr>
              <w:t xml:space="preserve"> </w:t>
            </w:r>
            <w:r>
              <w:rPr>
                <w:rFonts w:hint="eastAsia" w:ascii="仿宋" w:hAnsi="仿宋" w:eastAsia="仿宋" w:cs="仿宋"/>
                <w:spacing w:val="-4"/>
                <w:sz w:val="18"/>
                <w:szCs w:val="18"/>
              </w:rPr>
              <w:t>4G</w:t>
            </w:r>
            <w:r>
              <w:rPr>
                <w:rFonts w:hint="eastAsia" w:ascii="仿宋" w:hAnsi="仿宋" w:eastAsia="仿宋" w:cs="仿宋"/>
                <w:spacing w:val="25"/>
                <w:w w:val="102"/>
                <w:sz w:val="18"/>
                <w:szCs w:val="18"/>
              </w:rPr>
              <w:t xml:space="preserve"> </w:t>
            </w:r>
            <w:r>
              <w:rPr>
                <w:rFonts w:hint="eastAsia" w:ascii="仿宋" w:hAnsi="仿宋" w:eastAsia="仿宋" w:cs="仿宋"/>
                <w:spacing w:val="-4"/>
                <w:sz w:val="18"/>
                <w:szCs w:val="18"/>
              </w:rPr>
              <w:t>网络在线传输</w:t>
            </w:r>
          </w:p>
          <w:p>
            <w:pPr>
              <w:pStyle w:val="6"/>
              <w:spacing w:before="99" w:line="219" w:lineRule="auto"/>
              <w:ind w:left="110"/>
              <w:rPr>
                <w:rFonts w:hint="eastAsia" w:ascii="仿宋" w:hAnsi="仿宋" w:eastAsia="仿宋" w:cs="仿宋"/>
                <w:sz w:val="18"/>
                <w:szCs w:val="18"/>
              </w:rPr>
            </w:pPr>
            <w:r>
              <w:rPr>
                <w:rFonts w:hint="eastAsia" w:ascii="仿宋" w:hAnsi="仿宋" w:eastAsia="仿宋" w:cs="仿宋"/>
                <w:spacing w:val="-1"/>
                <w:sz w:val="18"/>
                <w:szCs w:val="18"/>
              </w:rPr>
              <w:t>支持自动降噪功能；</w:t>
            </w:r>
          </w:p>
          <w:p>
            <w:pPr>
              <w:pStyle w:val="6"/>
              <w:spacing w:before="98" w:line="269" w:lineRule="auto"/>
              <w:ind w:left="110" w:right="182" w:rightChars="0"/>
              <w:rPr>
                <w:rFonts w:hint="eastAsia" w:ascii="仿宋" w:hAnsi="仿宋" w:eastAsia="仿宋" w:cs="仿宋"/>
                <w:sz w:val="18"/>
                <w:szCs w:val="18"/>
              </w:rPr>
            </w:pPr>
            <w:r>
              <w:rPr>
                <w:rFonts w:hint="eastAsia" w:ascii="仿宋" w:hAnsi="仿宋" w:eastAsia="仿宋" w:cs="仿宋"/>
                <w:spacing w:val="-4"/>
                <w:sz w:val="18"/>
                <w:szCs w:val="18"/>
              </w:rPr>
              <w:t>支持在线太阳能和锂电池持续供电；</w:t>
            </w:r>
            <w:r>
              <w:rPr>
                <w:rFonts w:hint="eastAsia" w:ascii="仿宋" w:hAnsi="仿宋" w:eastAsia="仿宋" w:cs="仿宋"/>
                <w:spacing w:val="-1"/>
                <w:sz w:val="18"/>
                <w:szCs w:val="18"/>
              </w:rPr>
              <w:t>支持市电持续供电</w:t>
            </w:r>
          </w:p>
          <w:p>
            <w:pPr>
              <w:pStyle w:val="6"/>
              <w:spacing w:before="99" w:line="219" w:lineRule="auto"/>
              <w:ind w:left="110"/>
              <w:rPr>
                <w:rFonts w:hint="eastAsia" w:ascii="仿宋" w:hAnsi="仿宋" w:eastAsia="仿宋" w:cs="仿宋"/>
                <w:sz w:val="18"/>
                <w:szCs w:val="18"/>
              </w:rPr>
            </w:pPr>
            <w:r>
              <w:rPr>
                <w:rFonts w:hint="eastAsia" w:ascii="仿宋" w:hAnsi="仿宋" w:eastAsia="仿宋" w:cs="仿宋"/>
                <w:spacing w:val="-4"/>
                <w:sz w:val="18"/>
                <w:szCs w:val="18"/>
              </w:rPr>
              <w:t>支持采样率</w:t>
            </w:r>
            <w:r>
              <w:rPr>
                <w:rFonts w:hint="eastAsia" w:ascii="仿宋" w:hAnsi="仿宋" w:eastAsia="仿宋" w:cs="仿宋"/>
                <w:spacing w:val="-30"/>
                <w:sz w:val="18"/>
                <w:szCs w:val="18"/>
              </w:rPr>
              <w:t xml:space="preserve"> </w:t>
            </w:r>
            <w:r>
              <w:rPr>
                <w:rFonts w:hint="eastAsia" w:ascii="仿宋" w:hAnsi="仿宋" w:eastAsia="仿宋" w:cs="仿宋"/>
                <w:spacing w:val="-4"/>
                <w:sz w:val="18"/>
                <w:szCs w:val="18"/>
              </w:rPr>
              <w:t>32K</w:t>
            </w:r>
            <w:r>
              <w:rPr>
                <w:rFonts w:hint="eastAsia" w:ascii="仿宋" w:hAnsi="仿宋" w:eastAsia="仿宋" w:cs="仿宋"/>
                <w:spacing w:val="-21"/>
                <w:sz w:val="18"/>
                <w:szCs w:val="18"/>
              </w:rPr>
              <w:t xml:space="preserve"> </w:t>
            </w:r>
            <w:r>
              <w:rPr>
                <w:rFonts w:hint="eastAsia" w:ascii="仿宋" w:hAnsi="仿宋" w:eastAsia="仿宋" w:cs="仿宋"/>
                <w:spacing w:val="-4"/>
                <w:sz w:val="18"/>
                <w:szCs w:val="18"/>
              </w:rPr>
              <w:t>、48K</w:t>
            </w:r>
            <w:r>
              <w:rPr>
                <w:rFonts w:hint="eastAsia" w:ascii="仿宋" w:hAnsi="仿宋" w:eastAsia="仿宋" w:cs="仿宋"/>
                <w:spacing w:val="-20"/>
                <w:sz w:val="18"/>
                <w:szCs w:val="18"/>
              </w:rPr>
              <w:t xml:space="preserve"> </w:t>
            </w:r>
            <w:r>
              <w:rPr>
                <w:rFonts w:hint="eastAsia" w:ascii="仿宋" w:hAnsi="仿宋" w:eastAsia="仿宋" w:cs="仿宋"/>
                <w:spacing w:val="-4"/>
                <w:sz w:val="18"/>
                <w:szCs w:val="18"/>
              </w:rPr>
              <w:t>、96K</w:t>
            </w:r>
            <w:r>
              <w:rPr>
                <w:rFonts w:hint="eastAsia" w:ascii="仿宋" w:hAnsi="仿宋" w:eastAsia="仿宋" w:cs="仿宋"/>
                <w:spacing w:val="-21"/>
                <w:sz w:val="18"/>
                <w:szCs w:val="18"/>
              </w:rPr>
              <w:t xml:space="preserve"> </w:t>
            </w:r>
            <w:r>
              <w:rPr>
                <w:rFonts w:hint="eastAsia" w:ascii="仿宋" w:hAnsi="仿宋" w:eastAsia="仿宋" w:cs="仿宋"/>
                <w:spacing w:val="-4"/>
                <w:sz w:val="18"/>
                <w:szCs w:val="18"/>
              </w:rPr>
              <w:t>、192K</w:t>
            </w:r>
            <w:r>
              <w:rPr>
                <w:rFonts w:hint="eastAsia" w:ascii="仿宋" w:hAnsi="仿宋" w:eastAsia="仿宋" w:cs="仿宋"/>
                <w:spacing w:val="13"/>
                <w:w w:val="101"/>
                <w:sz w:val="18"/>
                <w:szCs w:val="18"/>
              </w:rPr>
              <w:t xml:space="preserve"> </w:t>
            </w:r>
            <w:r>
              <w:rPr>
                <w:rFonts w:hint="eastAsia" w:ascii="仿宋" w:hAnsi="仿宋" w:eastAsia="仿宋" w:cs="仿宋"/>
                <w:spacing w:val="-4"/>
                <w:sz w:val="18"/>
                <w:szCs w:val="18"/>
              </w:rPr>
              <w:t>等；</w:t>
            </w:r>
          </w:p>
          <w:p>
            <w:pPr>
              <w:pStyle w:val="6"/>
              <w:spacing w:before="98" w:line="279" w:lineRule="auto"/>
              <w:ind w:left="114" w:right="104" w:hanging="6"/>
              <w:rPr>
                <w:rFonts w:hint="eastAsia" w:ascii="仿宋" w:hAnsi="仿宋" w:eastAsia="仿宋" w:cs="仿宋"/>
                <w:sz w:val="18"/>
                <w:szCs w:val="18"/>
              </w:rPr>
            </w:pPr>
            <w:r>
              <w:rPr>
                <w:rFonts w:hint="eastAsia" w:ascii="仿宋" w:hAnsi="仿宋" w:eastAsia="仿宋" w:cs="仿宋"/>
                <w:spacing w:val="-7"/>
                <w:sz w:val="18"/>
                <w:szCs w:val="18"/>
              </w:rPr>
              <w:t>传声器灵敏度≥-20dB</w:t>
            </w:r>
            <w:r>
              <w:rPr>
                <w:rFonts w:hint="eastAsia" w:ascii="仿宋" w:hAnsi="仿宋" w:eastAsia="仿宋" w:cs="仿宋"/>
                <w:sz w:val="18"/>
                <w:szCs w:val="18"/>
              </w:rPr>
              <w:t xml:space="preserve"> </w:t>
            </w:r>
            <w:r>
              <w:rPr>
                <w:rFonts w:hint="eastAsia" w:ascii="仿宋" w:hAnsi="仿宋" w:eastAsia="仿宋" w:cs="仿宋"/>
                <w:spacing w:val="-1"/>
                <w:sz w:val="18"/>
                <w:szCs w:val="18"/>
              </w:rPr>
              <w:t>（0dB=1V/pa@1kHz）;</w:t>
            </w:r>
          </w:p>
          <w:p>
            <w:pPr>
              <w:pStyle w:val="6"/>
              <w:spacing w:before="81" w:line="212" w:lineRule="auto"/>
              <w:ind w:left="110"/>
              <w:rPr>
                <w:rFonts w:hint="eastAsia" w:ascii="仿宋" w:hAnsi="仿宋" w:eastAsia="仿宋" w:cs="仿宋"/>
                <w:sz w:val="18"/>
                <w:szCs w:val="18"/>
              </w:rPr>
            </w:pPr>
            <w:r>
              <w:rPr>
                <w:rFonts w:hint="eastAsia" w:ascii="仿宋" w:hAnsi="仿宋" w:eastAsia="仿宋" w:cs="仿宋"/>
                <w:spacing w:val="-2"/>
                <w:sz w:val="18"/>
                <w:szCs w:val="18"/>
              </w:rPr>
              <w:t>信噪比</w:t>
            </w:r>
            <w:r>
              <w:rPr>
                <w:rFonts w:hint="eastAsia" w:ascii="仿宋" w:hAnsi="仿宋" w:eastAsia="仿宋" w:cs="仿宋"/>
                <w:spacing w:val="-34"/>
                <w:sz w:val="18"/>
                <w:szCs w:val="18"/>
              </w:rPr>
              <w:t xml:space="preserve"> </w:t>
            </w:r>
            <w:r>
              <w:rPr>
                <w:rFonts w:hint="eastAsia" w:ascii="仿宋" w:hAnsi="仿宋" w:eastAsia="仿宋" w:cs="仿宋"/>
                <w:spacing w:val="-2"/>
                <w:sz w:val="18"/>
                <w:szCs w:val="18"/>
              </w:rPr>
              <w:t>70dB(A</w:t>
            </w:r>
            <w:r>
              <w:rPr>
                <w:rFonts w:hint="eastAsia" w:ascii="仿宋" w:hAnsi="仿宋" w:eastAsia="仿宋" w:cs="仿宋"/>
                <w:spacing w:val="17"/>
                <w:w w:val="101"/>
                <w:sz w:val="18"/>
                <w:szCs w:val="18"/>
              </w:rPr>
              <w:t xml:space="preserve"> </w:t>
            </w:r>
            <w:r>
              <w:rPr>
                <w:rFonts w:hint="eastAsia" w:ascii="仿宋" w:hAnsi="仿宋" w:eastAsia="仿宋" w:cs="仿宋"/>
                <w:spacing w:val="-2"/>
                <w:sz w:val="18"/>
                <w:szCs w:val="18"/>
              </w:rPr>
              <w:t>型加权网络)；</w:t>
            </w:r>
          </w:p>
          <w:p>
            <w:pPr>
              <w:pStyle w:val="6"/>
              <w:spacing w:before="105" w:line="269" w:lineRule="auto"/>
              <w:ind w:left="109" w:right="280" w:firstLine="1"/>
              <w:rPr>
                <w:rFonts w:hint="eastAsia" w:ascii="仿宋" w:hAnsi="仿宋" w:eastAsia="仿宋" w:cs="仿宋"/>
                <w:sz w:val="18"/>
                <w:szCs w:val="18"/>
              </w:rPr>
            </w:pPr>
            <w:r>
              <w:rPr>
                <w:rFonts w:hint="eastAsia" w:ascii="仿宋" w:hAnsi="仿宋" w:eastAsia="仿宋" w:cs="仿宋"/>
                <w:spacing w:val="-4"/>
                <w:sz w:val="18"/>
                <w:szCs w:val="18"/>
              </w:rPr>
              <w:t>动态量程</w:t>
            </w:r>
            <w:r>
              <w:rPr>
                <w:rFonts w:hint="eastAsia" w:ascii="仿宋" w:hAnsi="仿宋" w:eastAsia="仿宋" w:cs="仿宋"/>
                <w:spacing w:val="-27"/>
                <w:sz w:val="18"/>
                <w:szCs w:val="18"/>
              </w:rPr>
              <w:t xml:space="preserve"> </w:t>
            </w:r>
            <w:r>
              <w:rPr>
                <w:rFonts w:hint="eastAsia" w:ascii="仿宋" w:hAnsi="仿宋" w:eastAsia="仿宋" w:cs="仿宋"/>
                <w:spacing w:val="-4"/>
                <w:sz w:val="18"/>
                <w:szCs w:val="18"/>
              </w:rPr>
              <w:t>0dB</w:t>
            </w:r>
            <w:r>
              <w:rPr>
                <w:rFonts w:hint="eastAsia" w:ascii="仿宋" w:hAnsi="仿宋" w:eastAsia="仿宋" w:cs="仿宋"/>
                <w:spacing w:val="13"/>
                <w:sz w:val="18"/>
                <w:szCs w:val="18"/>
              </w:rPr>
              <w:t xml:space="preserve"> </w:t>
            </w:r>
            <w:r>
              <w:rPr>
                <w:rFonts w:hint="eastAsia" w:ascii="仿宋" w:hAnsi="仿宋" w:eastAsia="仿宋" w:cs="仿宋"/>
                <w:spacing w:val="-4"/>
                <w:sz w:val="18"/>
                <w:szCs w:val="18"/>
              </w:rPr>
              <w:t>增益时</w:t>
            </w:r>
            <w:r>
              <w:rPr>
                <w:rFonts w:hint="eastAsia" w:ascii="仿宋" w:hAnsi="仿宋" w:eastAsia="仿宋" w:cs="仿宋"/>
                <w:spacing w:val="-38"/>
                <w:sz w:val="18"/>
                <w:szCs w:val="18"/>
              </w:rPr>
              <w:t xml:space="preserve"> </w:t>
            </w:r>
            <w:r>
              <w:rPr>
                <w:rFonts w:hint="eastAsia" w:ascii="仿宋" w:hAnsi="仿宋" w:eastAsia="仿宋" w:cs="仿宋"/>
                <w:spacing w:val="-4"/>
                <w:sz w:val="18"/>
                <w:szCs w:val="18"/>
              </w:rPr>
              <w:t>30dB-100dB</w:t>
            </w:r>
            <w:r>
              <w:rPr>
                <w:rFonts w:hint="eastAsia" w:ascii="仿宋" w:hAnsi="仿宋" w:eastAsia="仿宋" w:cs="仿宋"/>
                <w:spacing w:val="10"/>
                <w:sz w:val="18"/>
                <w:szCs w:val="18"/>
              </w:rPr>
              <w:t xml:space="preserve"> </w:t>
            </w:r>
            <w:r>
              <w:rPr>
                <w:rFonts w:hint="eastAsia" w:ascii="仿宋" w:hAnsi="仿宋" w:eastAsia="仿宋" w:cs="仿宋"/>
                <w:spacing w:val="-4"/>
                <w:sz w:val="18"/>
                <w:szCs w:val="18"/>
              </w:rPr>
              <w:t>SPL；</w:t>
            </w:r>
            <w:r>
              <w:rPr>
                <w:rFonts w:hint="eastAsia" w:ascii="仿宋" w:hAnsi="仿宋" w:eastAsia="仿宋" w:cs="仿宋"/>
                <w:sz w:val="18"/>
                <w:szCs w:val="18"/>
              </w:rPr>
              <w:t xml:space="preserve"> </w:t>
            </w:r>
            <w:r>
              <w:rPr>
                <w:rFonts w:hint="eastAsia" w:ascii="仿宋" w:hAnsi="仿宋" w:eastAsia="仿宋" w:cs="仿宋"/>
                <w:spacing w:val="-1"/>
                <w:sz w:val="18"/>
                <w:szCs w:val="18"/>
              </w:rPr>
              <w:t>尺寸：19cm*19cm*19cm</w:t>
            </w:r>
          </w:p>
          <w:p>
            <w:pPr>
              <w:pStyle w:val="6"/>
              <w:spacing w:before="100" w:line="219" w:lineRule="auto"/>
              <w:ind w:left="112"/>
              <w:rPr>
                <w:rFonts w:hint="eastAsia" w:ascii="仿宋" w:hAnsi="仿宋" w:eastAsia="仿宋" w:cs="仿宋"/>
                <w:sz w:val="18"/>
                <w:szCs w:val="18"/>
              </w:rPr>
            </w:pPr>
            <w:r>
              <w:rPr>
                <w:rFonts w:hint="eastAsia" w:ascii="仿宋" w:hAnsi="仿宋" w:eastAsia="仿宋" w:cs="仿宋"/>
                <w:spacing w:val="-1"/>
                <w:sz w:val="18"/>
                <w:szCs w:val="18"/>
              </w:rPr>
              <w:t>指向能力全向；</w:t>
            </w:r>
          </w:p>
          <w:p>
            <w:pPr>
              <w:pStyle w:val="6"/>
              <w:spacing w:before="98" w:line="312" w:lineRule="exact"/>
              <w:ind w:left="110"/>
              <w:rPr>
                <w:rFonts w:hint="eastAsia" w:ascii="仿宋" w:hAnsi="仿宋" w:eastAsia="仿宋" w:cs="仿宋"/>
                <w:sz w:val="18"/>
                <w:szCs w:val="18"/>
              </w:rPr>
            </w:pPr>
            <w:r>
              <w:rPr>
                <w:rFonts w:hint="eastAsia" w:ascii="仿宋" w:hAnsi="仿宋" w:eastAsia="仿宋" w:cs="仿宋"/>
                <w:spacing w:val="-1"/>
                <w:position w:val="10"/>
                <w:sz w:val="18"/>
                <w:szCs w:val="18"/>
              </w:rPr>
              <w:t>支持云端存储在线查询数据</w:t>
            </w:r>
          </w:p>
          <w:p>
            <w:pPr>
              <w:jc w:val="both"/>
              <w:rPr>
                <w:rFonts w:hint="eastAsia" w:ascii="仿宋" w:hAnsi="仿宋" w:eastAsia="仿宋" w:cs="仿宋"/>
                <w:spacing w:val="-1"/>
                <w:sz w:val="18"/>
                <w:szCs w:val="18"/>
              </w:rPr>
            </w:pPr>
            <w:r>
              <w:rPr>
                <w:rFonts w:hint="eastAsia" w:ascii="仿宋" w:hAnsi="仿宋" w:eastAsia="仿宋" w:cs="仿宋"/>
                <w:spacing w:val="-1"/>
                <w:sz w:val="18"/>
                <w:szCs w:val="18"/>
              </w:rPr>
              <w:t>支持远程设备管理</w:t>
            </w:r>
          </w:p>
        </w:tc>
        <w:tc>
          <w:tcPr>
            <w:tcW w:w="1315" w:type="dxa"/>
            <w:vAlign w:val="center"/>
          </w:tcPr>
          <w:p>
            <w:pPr>
              <w:jc w:val="center"/>
              <w:rPr>
                <w:rFonts w:hint="eastAsia" w:ascii="仿宋" w:hAnsi="仿宋" w:eastAsia="仿宋" w:cs="仿宋"/>
                <w:spacing w:val="-4"/>
                <w:sz w:val="18"/>
                <w:szCs w:val="18"/>
              </w:rPr>
            </w:pPr>
            <w:r>
              <w:rPr>
                <w:rFonts w:hint="eastAsia" w:ascii="仿宋" w:hAnsi="仿宋" w:eastAsia="仿宋" w:cs="仿宋"/>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7"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8"/>
                <w:sz w:val="18"/>
                <w:szCs w:val="18"/>
              </w:rPr>
              <w:t>太阳能供电系统</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套</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2</w:t>
            </w:r>
          </w:p>
        </w:tc>
        <w:tc>
          <w:tcPr>
            <w:tcW w:w="4036" w:type="dxa"/>
            <w:vAlign w:val="center"/>
          </w:tcPr>
          <w:p>
            <w:pPr>
              <w:jc w:val="both"/>
              <w:rPr>
                <w:rFonts w:hint="eastAsia" w:ascii="仿宋" w:hAnsi="仿宋" w:eastAsia="仿宋" w:cs="仿宋"/>
                <w:spacing w:val="-1"/>
                <w:sz w:val="18"/>
                <w:szCs w:val="18"/>
              </w:rPr>
            </w:pPr>
            <w:r>
              <w:rPr>
                <w:rFonts w:hint="eastAsia" w:ascii="仿宋" w:hAnsi="仿宋" w:eastAsia="仿宋" w:cs="仿宋"/>
                <w:spacing w:val="2"/>
                <w:sz w:val="18"/>
                <w:szCs w:val="18"/>
              </w:rPr>
              <w:t>功率：≥20W；蓄电池：≥34000</w:t>
            </w:r>
            <w:r>
              <w:rPr>
                <w:rFonts w:hint="eastAsia" w:ascii="仿宋" w:hAnsi="仿宋" w:eastAsia="仿宋" w:cs="仿宋"/>
                <w:sz w:val="18"/>
                <w:szCs w:val="18"/>
              </w:rPr>
              <w:t>mAh</w:t>
            </w:r>
            <w:r>
              <w:rPr>
                <w:rFonts w:hint="eastAsia" w:ascii="仿宋" w:hAnsi="仿宋" w:eastAsia="仿宋" w:cs="仿宋"/>
                <w:spacing w:val="2"/>
                <w:sz w:val="18"/>
                <w:szCs w:val="18"/>
              </w:rPr>
              <w:t>；输出</w:t>
            </w:r>
            <w:r>
              <w:rPr>
                <w:rFonts w:hint="eastAsia" w:ascii="仿宋" w:hAnsi="仿宋" w:eastAsia="仿宋" w:cs="仿宋"/>
                <w:spacing w:val="-6"/>
                <w:sz w:val="18"/>
                <w:szCs w:val="18"/>
              </w:rPr>
              <w:t>电压：5V</w:t>
            </w:r>
          </w:p>
        </w:tc>
        <w:tc>
          <w:tcPr>
            <w:tcW w:w="1315" w:type="dxa"/>
            <w:vAlign w:val="center"/>
          </w:tcPr>
          <w:p>
            <w:pPr>
              <w:jc w:val="center"/>
              <w:rPr>
                <w:rFonts w:hint="eastAsia" w:ascii="仿宋" w:hAnsi="仿宋" w:eastAsia="仿宋" w:cs="仿宋"/>
                <w:sz w:val="18"/>
                <w:szCs w:val="18"/>
              </w:rPr>
            </w:pPr>
            <w:r>
              <w:rPr>
                <w:rFonts w:hint="eastAsia" w:ascii="仿宋" w:hAnsi="仿宋" w:eastAsia="仿宋" w:cs="仿宋"/>
                <w:spacing w:val="-6"/>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71"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7"/>
                <w:sz w:val="18"/>
                <w:szCs w:val="18"/>
              </w:rPr>
              <w:t>物联网卡</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张</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2</w:t>
            </w:r>
          </w:p>
        </w:tc>
        <w:tc>
          <w:tcPr>
            <w:tcW w:w="4036" w:type="dxa"/>
            <w:vAlign w:val="center"/>
          </w:tcPr>
          <w:p>
            <w:pPr>
              <w:jc w:val="both"/>
              <w:rPr>
                <w:rFonts w:hint="eastAsia" w:ascii="仿宋" w:hAnsi="仿宋" w:eastAsia="仿宋" w:cs="仿宋"/>
                <w:spacing w:val="2"/>
                <w:sz w:val="18"/>
                <w:szCs w:val="18"/>
              </w:rPr>
            </w:pPr>
            <w:r>
              <w:rPr>
                <w:rFonts w:hint="eastAsia" w:ascii="仿宋" w:hAnsi="仿宋" w:eastAsia="仿宋" w:cs="仿宋"/>
                <w:spacing w:val="6"/>
                <w:sz w:val="18"/>
                <w:szCs w:val="18"/>
              </w:rPr>
              <w:t>支持设备自动采集数据并回传使用的流</w:t>
            </w:r>
            <w:r>
              <w:rPr>
                <w:rFonts w:hint="eastAsia" w:ascii="仿宋" w:hAnsi="仿宋" w:eastAsia="仿宋" w:cs="仿宋"/>
                <w:spacing w:val="-2"/>
                <w:sz w:val="18"/>
                <w:szCs w:val="18"/>
              </w:rPr>
              <w:t>量费2</w:t>
            </w:r>
            <w:r>
              <w:rPr>
                <w:rFonts w:hint="eastAsia" w:ascii="仿宋" w:hAnsi="仿宋" w:eastAsia="仿宋" w:cs="仿宋"/>
                <w:spacing w:val="14"/>
                <w:w w:val="101"/>
                <w:sz w:val="18"/>
                <w:szCs w:val="18"/>
              </w:rPr>
              <w:t xml:space="preserve"> </w:t>
            </w:r>
            <w:r>
              <w:rPr>
                <w:rFonts w:hint="eastAsia" w:ascii="仿宋" w:hAnsi="仿宋" w:eastAsia="仿宋" w:cs="仿宋"/>
                <w:spacing w:val="-2"/>
                <w:sz w:val="18"/>
                <w:szCs w:val="18"/>
              </w:rPr>
              <w:t>年</w:t>
            </w:r>
            <w:r>
              <w:rPr>
                <w:rFonts w:hint="eastAsia" w:ascii="仿宋" w:hAnsi="仿宋" w:eastAsia="仿宋" w:cs="仿宋"/>
                <w:spacing w:val="-2"/>
                <w:sz w:val="18"/>
                <w:szCs w:val="18"/>
                <w:lang w:eastAsia="zh-CN"/>
              </w:rPr>
              <w:t>。</w:t>
            </w:r>
          </w:p>
        </w:tc>
        <w:tc>
          <w:tcPr>
            <w:tcW w:w="1315" w:type="dxa"/>
            <w:vAlign w:val="center"/>
          </w:tcPr>
          <w:p>
            <w:pPr>
              <w:jc w:val="center"/>
              <w:rPr>
                <w:rFonts w:hint="eastAsia" w:ascii="仿宋" w:hAnsi="仿宋" w:eastAsia="仿宋" w:cs="仿宋"/>
                <w:spacing w:val="-6"/>
                <w:sz w:val="18"/>
                <w:szCs w:val="18"/>
              </w:rPr>
            </w:pPr>
            <w:r>
              <w:rPr>
                <w:rFonts w:hint="eastAsia" w:ascii="仿宋" w:hAnsi="仿宋" w:eastAsia="仿宋" w:cs="仿宋"/>
                <w:spacing w:val="-3"/>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9"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2"/>
                <w:sz w:val="18"/>
                <w:szCs w:val="18"/>
              </w:rPr>
              <w:t>安装</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项</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1</w:t>
            </w:r>
          </w:p>
        </w:tc>
        <w:tc>
          <w:tcPr>
            <w:tcW w:w="4036" w:type="dxa"/>
            <w:vAlign w:val="center"/>
          </w:tcPr>
          <w:p>
            <w:pPr>
              <w:jc w:val="both"/>
              <w:rPr>
                <w:rFonts w:hint="eastAsia" w:ascii="仿宋" w:hAnsi="仿宋" w:eastAsia="仿宋" w:cs="仿宋"/>
                <w:spacing w:val="6"/>
                <w:sz w:val="18"/>
                <w:szCs w:val="18"/>
              </w:rPr>
            </w:pPr>
          </w:p>
        </w:tc>
        <w:tc>
          <w:tcPr>
            <w:tcW w:w="1315" w:type="dxa"/>
            <w:vAlign w:val="center"/>
          </w:tcPr>
          <w:p>
            <w:pPr>
              <w:jc w:val="center"/>
              <w:rPr>
                <w:rFonts w:hint="eastAsia" w:ascii="仿宋" w:hAnsi="仿宋" w:eastAsia="仿宋" w:cs="仿宋"/>
                <w:spacing w:val="-3"/>
                <w:sz w:val="18"/>
                <w:szCs w:val="18"/>
              </w:rPr>
            </w:pPr>
            <w:r>
              <w:rPr>
                <w:rFonts w:hint="eastAsia" w:ascii="仿宋" w:hAnsi="仿宋" w:eastAsia="仿宋" w:cs="仿宋"/>
                <w:spacing w:val="-3"/>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697"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3.4</w:t>
            </w:r>
          </w:p>
        </w:tc>
        <w:tc>
          <w:tcPr>
            <w:tcW w:w="951" w:type="dxa"/>
            <w:vAlign w:val="center"/>
          </w:tcPr>
          <w:p>
            <w:pPr>
              <w:jc w:val="center"/>
              <w:rPr>
                <w:rFonts w:hint="eastAsia" w:ascii="仿宋" w:hAnsi="仿宋" w:eastAsia="仿宋" w:cs="仿宋"/>
                <w:spacing w:val="2"/>
                <w:sz w:val="18"/>
                <w:szCs w:val="18"/>
              </w:rPr>
            </w:pPr>
            <w:r>
              <w:rPr>
                <w:rFonts w:hint="eastAsia" w:ascii="仿宋" w:hAnsi="仿宋" w:eastAsia="仿宋" w:cs="仿宋"/>
                <w:spacing w:val="7"/>
                <w:sz w:val="18"/>
                <w:szCs w:val="18"/>
              </w:rPr>
              <w:t>机房中心</w:t>
            </w:r>
          </w:p>
        </w:tc>
        <w:tc>
          <w:tcPr>
            <w:tcW w:w="456" w:type="dxa"/>
            <w:vAlign w:val="center"/>
          </w:tcPr>
          <w:p>
            <w:pPr>
              <w:jc w:val="center"/>
              <w:rPr>
                <w:rFonts w:hint="eastAsia" w:ascii="仿宋" w:hAnsi="仿宋" w:eastAsia="仿宋" w:cs="仿宋"/>
                <w:sz w:val="18"/>
                <w:szCs w:val="18"/>
              </w:rPr>
            </w:pPr>
          </w:p>
        </w:tc>
        <w:tc>
          <w:tcPr>
            <w:tcW w:w="543" w:type="dxa"/>
            <w:vAlign w:val="center"/>
          </w:tcPr>
          <w:p>
            <w:pPr>
              <w:jc w:val="center"/>
              <w:rPr>
                <w:rFonts w:hint="eastAsia" w:ascii="仿宋" w:hAnsi="仿宋" w:eastAsia="仿宋" w:cs="仿宋"/>
                <w:sz w:val="18"/>
                <w:szCs w:val="18"/>
              </w:rPr>
            </w:pPr>
          </w:p>
        </w:tc>
        <w:tc>
          <w:tcPr>
            <w:tcW w:w="4036" w:type="dxa"/>
            <w:vAlign w:val="center"/>
          </w:tcPr>
          <w:p>
            <w:pPr>
              <w:jc w:val="both"/>
              <w:rPr>
                <w:rFonts w:hint="eastAsia" w:ascii="仿宋" w:hAnsi="仿宋" w:eastAsia="仿宋" w:cs="仿宋"/>
                <w:spacing w:val="6"/>
                <w:sz w:val="18"/>
                <w:szCs w:val="18"/>
              </w:rPr>
            </w:pPr>
          </w:p>
        </w:tc>
        <w:tc>
          <w:tcPr>
            <w:tcW w:w="1315" w:type="dxa"/>
            <w:vAlign w:val="center"/>
          </w:tcPr>
          <w:p>
            <w:pPr>
              <w:jc w:val="center"/>
              <w:rPr>
                <w:rFonts w:hint="eastAsia" w:ascii="仿宋" w:hAnsi="仿宋" w:eastAsia="仿宋" w:cs="仿宋"/>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7"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7"/>
                <w:sz w:val="18"/>
                <w:szCs w:val="18"/>
              </w:rPr>
            </w:pPr>
            <w:r>
              <w:rPr>
                <w:rFonts w:hint="eastAsia" w:ascii="仿宋" w:hAnsi="仿宋" w:eastAsia="仿宋" w:cs="仿宋"/>
                <w:spacing w:val="8"/>
                <w:sz w:val="18"/>
                <w:szCs w:val="18"/>
              </w:rPr>
              <w:t>硬盘录像机</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台</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1</w:t>
            </w:r>
          </w:p>
        </w:tc>
        <w:tc>
          <w:tcPr>
            <w:tcW w:w="4036" w:type="dxa"/>
            <w:vAlign w:val="center"/>
          </w:tcPr>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1.▲具有不低于：2个HDMI接口、2个VGA接口、2个RJ45 千兆网络接口；2个USB2.0接口、1个USB3.0接口、1个RS232接口、1个RS485接口（可接入RS485键盘）、1个eSata接口；具有1路音频输入接口、2路音频输出接口、16路报警输入接口、4路报警输出接口、可内置8块SATA 3.0接口硬盘（提供公安部检测报告证明）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2.▲支持最大接入带宽 384Mbps，最大存储带宽  384Mbps，最大转发带宽  384Mbps（提供公安部检测报告证明）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3.▲支持接入具有专家模式的移动侦测的摄像机，移动侦测报警能够区分是人、车还是其它目标产生，可录像和记录报警信息（提供公安部检测报告证明）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4.▲接入警戒摄像机，支持对 IPC 的声音和闪光参数进行配置， 支持通过移动侦测、区域入侵、越界侦测、进入区域和离开区域事件联动一个或多个 IPC 的声光报警，可以对声光联动一键撤防（提供公安部检测报告证明）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5.▲支持不经过人工干预自主训练生成新算法，可查看训练任务状态和进度，支持算法自动迭代更新（提供公安部检测报告证明）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6.▲支持接入通过Open network video interface、GB/T28181-2016等协议接入的非智能IPC实现周界算法自学习功能（提供公安部检测报告证明）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7.▲支持实现周界算法训练、分析同时运行，单颗GPU支持在训练的同时，具有最多32路周界事件（包含进入区域/离开区域、越界侦测、区域入侵）分析能力（提供公安部检测报告证明）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8.▲万级数据量下，自学习算法可在5小时内完成一轮训练（提供公安部检测报告证明）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9.▲通过多轮算法自学习可将系统误报降低99%（提供公安部检测报告证明）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10.▲支持算法训练任务状态实时监控，包含训练状态展示、训练进度展示（提供公安部检测报告证明）</w:t>
            </w:r>
          </w:p>
          <w:p>
            <w:pPr>
              <w:pStyle w:val="6"/>
              <w:spacing w:before="100" w:line="286" w:lineRule="auto"/>
              <w:ind w:left="110" w:right="103" w:firstLine="360"/>
              <w:jc w:val="both"/>
              <w:rPr>
                <w:rFonts w:hint="eastAsia" w:ascii="仿宋" w:hAnsi="仿宋" w:eastAsia="仿宋" w:cs="仿宋"/>
                <w:sz w:val="18"/>
                <w:szCs w:val="18"/>
              </w:rPr>
            </w:pPr>
            <w:r>
              <w:rPr>
                <w:rFonts w:hint="eastAsia" w:ascii="仿宋" w:hAnsi="仿宋" w:eastAsia="仿宋" w:cs="仿宋"/>
                <w:sz w:val="18"/>
                <w:szCs w:val="18"/>
              </w:rPr>
              <w:t>11.▲支持配置算法自动迭代升级的时间（提供公安部检测报告证明）</w:t>
            </w:r>
          </w:p>
          <w:p>
            <w:pPr>
              <w:jc w:val="both"/>
              <w:rPr>
                <w:rFonts w:hint="eastAsia" w:ascii="仿宋" w:hAnsi="仿宋" w:eastAsia="仿宋" w:cs="仿宋"/>
                <w:spacing w:val="6"/>
                <w:sz w:val="18"/>
                <w:szCs w:val="18"/>
              </w:rPr>
            </w:pPr>
            <w:r>
              <w:rPr>
                <w:rFonts w:hint="eastAsia" w:ascii="仿宋" w:hAnsi="仿宋" w:eastAsia="仿宋" w:cs="仿宋"/>
                <w:sz w:val="18"/>
                <w:szCs w:val="18"/>
              </w:rPr>
              <w:t>12.▲支持算法包管理，可保留3个历史算法版本，支持回退到前一算法版本，支持回退到出厂算法版本（提供公安部检测报告证明）</w:t>
            </w:r>
          </w:p>
        </w:tc>
        <w:tc>
          <w:tcPr>
            <w:tcW w:w="1315" w:type="dxa"/>
            <w:vAlign w:val="center"/>
          </w:tcPr>
          <w:p>
            <w:pPr>
              <w:jc w:val="center"/>
              <w:rPr>
                <w:rFonts w:hint="eastAsia" w:ascii="仿宋" w:hAnsi="仿宋" w:eastAsia="仿宋" w:cs="仿宋"/>
                <w:spacing w:val="-3"/>
                <w:sz w:val="18"/>
                <w:szCs w:val="18"/>
              </w:rPr>
            </w:pPr>
            <w:r>
              <w:rPr>
                <w:rFonts w:hint="eastAsia" w:ascii="仿宋" w:hAnsi="仿宋" w:eastAsia="仿宋" w:cs="仿宋"/>
                <w:spacing w:val="-4"/>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7" w:hRule="atLeast"/>
        </w:trPr>
        <w:tc>
          <w:tcPr>
            <w:tcW w:w="697" w:type="dxa"/>
            <w:vAlign w:val="center"/>
          </w:tcPr>
          <w:p>
            <w:pPr>
              <w:jc w:val="center"/>
              <w:rPr>
                <w:rFonts w:hint="eastAsia" w:ascii="仿宋" w:hAnsi="仿宋" w:eastAsia="仿宋" w:cs="仿宋"/>
                <w:sz w:val="18"/>
                <w:szCs w:val="18"/>
              </w:rPr>
            </w:pPr>
          </w:p>
        </w:tc>
        <w:tc>
          <w:tcPr>
            <w:tcW w:w="951" w:type="dxa"/>
            <w:vAlign w:val="center"/>
          </w:tcPr>
          <w:p>
            <w:pPr>
              <w:jc w:val="center"/>
              <w:rPr>
                <w:rFonts w:hint="eastAsia" w:ascii="仿宋" w:hAnsi="仿宋" w:eastAsia="仿宋" w:cs="仿宋"/>
                <w:spacing w:val="8"/>
                <w:sz w:val="18"/>
                <w:szCs w:val="18"/>
              </w:rPr>
            </w:pPr>
            <w:r>
              <w:rPr>
                <w:rFonts w:hint="eastAsia" w:ascii="仿宋" w:hAnsi="仿宋" w:eastAsia="仿宋" w:cs="仿宋"/>
                <w:spacing w:val="5"/>
                <w:sz w:val="18"/>
                <w:szCs w:val="18"/>
              </w:rPr>
              <w:t>交换机</w:t>
            </w:r>
          </w:p>
        </w:tc>
        <w:tc>
          <w:tcPr>
            <w:tcW w:w="456"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台</w:t>
            </w:r>
          </w:p>
        </w:tc>
        <w:tc>
          <w:tcPr>
            <w:tcW w:w="543" w:type="dxa"/>
            <w:vAlign w:val="center"/>
          </w:tcPr>
          <w:p>
            <w:pPr>
              <w:jc w:val="center"/>
              <w:rPr>
                <w:rFonts w:hint="eastAsia" w:ascii="仿宋" w:hAnsi="仿宋" w:eastAsia="仿宋" w:cs="仿宋"/>
                <w:sz w:val="18"/>
                <w:szCs w:val="18"/>
              </w:rPr>
            </w:pPr>
            <w:r>
              <w:rPr>
                <w:rFonts w:hint="eastAsia" w:ascii="仿宋" w:hAnsi="仿宋" w:eastAsia="仿宋" w:cs="仿宋"/>
                <w:sz w:val="18"/>
                <w:szCs w:val="18"/>
              </w:rPr>
              <w:t>1</w:t>
            </w:r>
          </w:p>
        </w:tc>
        <w:tc>
          <w:tcPr>
            <w:tcW w:w="4036" w:type="dxa"/>
            <w:vAlign w:val="center"/>
          </w:tcPr>
          <w:p>
            <w:pPr>
              <w:pStyle w:val="6"/>
              <w:spacing w:before="70" w:line="212" w:lineRule="auto"/>
              <w:rPr>
                <w:rFonts w:hint="eastAsia" w:ascii="仿宋" w:hAnsi="仿宋" w:eastAsia="仿宋" w:cs="仿宋"/>
                <w:sz w:val="18"/>
                <w:szCs w:val="18"/>
              </w:rPr>
            </w:pPr>
            <w:r>
              <w:rPr>
                <w:rFonts w:hint="eastAsia" w:ascii="仿宋" w:hAnsi="仿宋" w:eastAsia="仿宋" w:cs="仿宋"/>
                <w:position w:val="1"/>
                <w:sz w:val="18"/>
                <w:szCs w:val="18"/>
              </w:rPr>
              <w:t>(48</w:t>
            </w:r>
            <w:r>
              <w:rPr>
                <w:rFonts w:hint="eastAsia" w:ascii="仿宋" w:hAnsi="仿宋" w:eastAsia="仿宋" w:cs="仿宋"/>
                <w:spacing w:val="26"/>
                <w:w w:val="101"/>
                <w:position w:val="1"/>
                <w:sz w:val="18"/>
                <w:szCs w:val="18"/>
              </w:rPr>
              <w:t xml:space="preserve"> </w:t>
            </w:r>
            <w:r>
              <w:rPr>
                <w:rFonts w:hint="eastAsia" w:ascii="仿宋" w:hAnsi="仿宋" w:eastAsia="仿宋" w:cs="仿宋"/>
                <w:position w:val="1"/>
                <w:sz w:val="18"/>
                <w:szCs w:val="18"/>
              </w:rPr>
              <w:t>个 10/100/1000BASE-T  以太网端口,4</w:t>
            </w:r>
            <w:r>
              <w:rPr>
                <w:rFonts w:hint="eastAsia" w:ascii="仿宋" w:hAnsi="仿宋" w:eastAsia="仿宋" w:cs="仿宋"/>
                <w:spacing w:val="-2"/>
                <w:sz w:val="18"/>
                <w:szCs w:val="18"/>
              </w:rPr>
              <w:t>个万兆</w:t>
            </w:r>
            <w:r>
              <w:rPr>
                <w:rFonts w:hint="eastAsia" w:ascii="仿宋" w:hAnsi="仿宋" w:eastAsia="仿宋" w:cs="仿宋"/>
                <w:spacing w:val="-29"/>
                <w:sz w:val="18"/>
                <w:szCs w:val="18"/>
              </w:rPr>
              <w:t xml:space="preserve"> </w:t>
            </w:r>
            <w:r>
              <w:rPr>
                <w:rFonts w:hint="eastAsia" w:ascii="仿宋" w:hAnsi="仿宋" w:eastAsia="仿宋" w:cs="仿宋"/>
                <w:spacing w:val="-2"/>
                <w:sz w:val="18"/>
                <w:szCs w:val="18"/>
              </w:rPr>
              <w:t>SFP+,交流供电)</w:t>
            </w:r>
          </w:p>
          <w:p>
            <w:pPr>
              <w:jc w:val="both"/>
              <w:rPr>
                <w:rFonts w:hint="eastAsia" w:ascii="仿宋" w:hAnsi="仿宋" w:eastAsia="仿宋" w:cs="仿宋"/>
                <w:sz w:val="18"/>
                <w:szCs w:val="18"/>
              </w:rPr>
            </w:pPr>
            <w:r>
              <w:rPr>
                <w:rFonts w:hint="eastAsia" w:ascii="仿宋" w:hAnsi="仿宋" w:eastAsia="仿宋" w:cs="仿宋"/>
                <w:spacing w:val="3"/>
                <w:sz w:val="18"/>
                <w:szCs w:val="18"/>
              </w:rPr>
              <w:t>交换容量</w:t>
            </w:r>
            <w:r>
              <w:rPr>
                <w:rFonts w:hint="eastAsia" w:ascii="仿宋" w:hAnsi="仿宋" w:eastAsia="仿宋" w:cs="仿宋"/>
                <w:spacing w:val="-22"/>
                <w:sz w:val="18"/>
                <w:szCs w:val="18"/>
              </w:rPr>
              <w:t xml:space="preserve"> </w:t>
            </w:r>
            <w:r>
              <w:rPr>
                <w:rFonts w:hint="eastAsia" w:ascii="仿宋" w:hAnsi="仿宋" w:eastAsia="仿宋" w:cs="仿宋"/>
                <w:spacing w:val="3"/>
                <w:sz w:val="18"/>
                <w:szCs w:val="18"/>
              </w:rPr>
              <w:t>432</w:t>
            </w:r>
            <w:r>
              <w:rPr>
                <w:rFonts w:hint="eastAsia" w:ascii="仿宋" w:hAnsi="仿宋" w:eastAsia="仿宋" w:cs="仿宋"/>
                <w:sz w:val="18"/>
                <w:szCs w:val="18"/>
              </w:rPr>
              <w:t>Gbps</w:t>
            </w:r>
            <w:r>
              <w:rPr>
                <w:rFonts w:hint="eastAsia" w:ascii="仿宋" w:hAnsi="仿宋" w:eastAsia="仿宋" w:cs="仿宋"/>
                <w:spacing w:val="3"/>
                <w:sz w:val="18"/>
                <w:szCs w:val="18"/>
              </w:rPr>
              <w:t>/4.32</w:t>
            </w:r>
            <w:r>
              <w:rPr>
                <w:rFonts w:hint="eastAsia" w:ascii="仿宋" w:hAnsi="仿宋" w:eastAsia="仿宋" w:cs="仿宋"/>
                <w:sz w:val="18"/>
                <w:szCs w:val="18"/>
              </w:rPr>
              <w:t>Tbps</w:t>
            </w:r>
            <w:r>
              <w:rPr>
                <w:rFonts w:hint="eastAsia" w:ascii="仿宋" w:hAnsi="仿宋" w:eastAsia="仿宋" w:cs="仿宋"/>
                <w:spacing w:val="3"/>
                <w:sz w:val="18"/>
                <w:szCs w:val="18"/>
              </w:rPr>
              <w:t xml:space="preserve"> ，包转发率</w:t>
            </w:r>
            <w:r>
              <w:rPr>
                <w:rFonts w:hint="eastAsia" w:ascii="仿宋" w:hAnsi="仿宋" w:eastAsia="仿宋" w:cs="仿宋"/>
                <w:sz w:val="18"/>
                <w:szCs w:val="18"/>
              </w:rPr>
              <w:t xml:space="preserve"> </w:t>
            </w:r>
            <w:r>
              <w:rPr>
                <w:rFonts w:hint="eastAsia" w:ascii="仿宋" w:hAnsi="仿宋" w:eastAsia="仿宋" w:cs="仿宋"/>
                <w:spacing w:val="-2"/>
                <w:sz w:val="18"/>
                <w:szCs w:val="18"/>
              </w:rPr>
              <w:t>144/166Mpps</w:t>
            </w:r>
          </w:p>
        </w:tc>
        <w:tc>
          <w:tcPr>
            <w:tcW w:w="1315" w:type="dxa"/>
            <w:vAlign w:val="center"/>
          </w:tcPr>
          <w:p>
            <w:pPr>
              <w:jc w:val="center"/>
              <w:rPr>
                <w:rFonts w:hint="eastAsia" w:ascii="仿宋" w:hAnsi="仿宋" w:eastAsia="仿宋" w:cs="仿宋"/>
                <w:spacing w:val="-4"/>
                <w:sz w:val="18"/>
                <w:szCs w:val="18"/>
              </w:rPr>
            </w:pPr>
            <w:r>
              <w:rPr>
                <w:rFonts w:hint="eastAsia" w:ascii="仿宋" w:hAnsi="仿宋" w:eastAsia="仿宋" w:cs="仿宋"/>
                <w:sz w:val="18"/>
                <w:szCs w:val="18"/>
              </w:rPr>
              <w:t>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3255C"/>
    <w:multiLevelType w:val="singleLevel"/>
    <w:tmpl w:val="DBE3255C"/>
    <w:lvl w:ilvl="0" w:tentative="0">
      <w:start w:val="1"/>
      <w:numFmt w:val="decimal"/>
      <w:suff w:val="nothing"/>
      <w:lvlText w:val="%1）"/>
      <w:lvlJc w:val="left"/>
    </w:lvl>
  </w:abstractNum>
  <w:abstractNum w:abstractNumId="1">
    <w:nsid w:val="F303200C"/>
    <w:multiLevelType w:val="singleLevel"/>
    <w:tmpl w:val="F303200C"/>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GVjYmY3MTJjODllMWViMTRmZDEwYzM3YWExNmMifQ=="/>
  </w:docVars>
  <w:rsids>
    <w:rsidRoot w:val="615845E3"/>
    <w:rsid w:val="6158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2023-11-16T08:02:00Z</dcterms:created>
  <dc:creator>王员外18747969939</dc:creator>
  <cp:lastModifiedBy>王员外18747969939</cp:lastModifiedBy>
  <dcterms:modified xsi:type="dcterms:W3CDTF">2023-11-17T08:30:03Z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61245650AABB4DB19866A7D9D81B7322_11</vt:lpwstr>
  </property>
</Properties>
</file>