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  <w:t>满都乃林高勒桥施工方案</w:t>
      </w:r>
    </w:p>
    <w:p>
      <w:pPr>
        <w:spacing w:beforeLines="0" w:afterLines="0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</w:pPr>
    </w:p>
    <w:p>
      <w:pPr>
        <w:spacing w:beforeLines="0" w:afterLines="0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满都乃林高勒桥建于2012年，由于桥下游漩涡冲洗桥的基础，目前已造成桥的基础不同程度的沉降，桥面纵向已断裂，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因该地是湿地保护区，不具备新建条件，出此方案维修加固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。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1、桥涵板：长20米，宽8米，0.6米，用18螺纹钢，间距8cm，三层铺设，C30混凝土浇筑。</w:t>
      </w:r>
    </w:p>
    <w:p>
      <w:pPr>
        <w:spacing w:beforeLines="0" w:afterLines="0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2、桥涵墩：地基3米*8米*0.5米，18螺纹钢铺网（间隔8cm），C30混凝土浇筑。</w:t>
      </w:r>
    </w:p>
    <w:p>
      <w:pPr>
        <w:spacing w:beforeLines="0" w:afterLines="0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墩柱：1.5米*8米*2米，18螺纹钢三排（间隔8cm），C30混凝土浇筑。  </w:t>
      </w:r>
    </w:p>
    <w:p>
      <w:pPr>
        <w:spacing w:beforeLines="0" w:afterLines="0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3、路基宽8米，长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52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米，高2米山皮石铺设压实。</w:t>
      </w:r>
    </w:p>
    <w:p>
      <w:pPr>
        <w:spacing w:beforeLines="0" w:afterLines="0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4、路面宽8米，长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52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米，高0.6，C30混凝土浇筑.</w:t>
      </w:r>
    </w:p>
    <w:p>
      <w:pPr>
        <w:spacing w:beforeLines="0" w:afterLines="0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5、护栏：ф80无缝管16米焊接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6、河下游旋涡治理，采用山皮石回填，约用料山皮石500立方，保证河流畅通不在冲击桥基础。</w:t>
      </w:r>
    </w:p>
    <w:p>
      <w:pPr>
        <w:ind w:firstLine="560" w:firstLineChars="200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7、后附详图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                           东乌珠穆沁旗财政局</w:t>
      </w:r>
    </w:p>
    <w:p>
      <w:pPr>
        <w:ind w:firstLine="5040" w:firstLineChars="1800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2022年6月27日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kZTBiYzQ0ZmM0OTk0YTU3ZWEwOTE2ZjU2M2NkYTMifQ=="/>
  </w:docVars>
  <w:rsids>
    <w:rsidRoot w:val="00172A27"/>
    <w:rsid w:val="18C40268"/>
    <w:rsid w:val="39752227"/>
    <w:rsid w:val="79B306B9"/>
    <w:rsid w:val="7B2B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331</Characters>
  <Lines>0</Lines>
  <Paragraphs>0</Paragraphs>
  <TotalTime>12</TotalTime>
  <ScaleCrop>false</ScaleCrop>
  <LinksUpToDate>false</LinksUpToDate>
  <CharactersWithSpaces>336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2022-06-24T05:53:00Z</dcterms:created>
  <dc:creator>qww</dc:creator>
  <cp:lastModifiedBy>Administrator</cp:lastModifiedBy>
  <dcterms:modified xsi:type="dcterms:W3CDTF">2022-06-27T04:32:27Z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9615B6A97A8644039AE56D4B70649D88</vt:lpwstr>
  </property>
</Properties>
</file>