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547C9">
      <w:pPr>
        <w:jc w:val="center"/>
        <w:rPr>
          <w:rFonts w:hint="eastAsia" w:ascii="黑体" w:hAnsi="黑体" w:eastAsia="黑体" w:cs="黑体"/>
          <w:spacing w:val="170"/>
          <w:sz w:val="36"/>
          <w:szCs w:val="36"/>
        </w:rPr>
      </w:pPr>
      <w:r>
        <w:rPr>
          <w:rFonts w:hint="eastAsia" w:ascii="黑体" w:hAnsi="黑体" w:eastAsia="黑体" w:cs="黑体"/>
          <w:spacing w:val="170"/>
          <w:sz w:val="36"/>
          <w:szCs w:val="36"/>
        </w:rPr>
        <w:t>政府采购合同</w:t>
      </w:r>
    </w:p>
    <w:p w14:paraId="35D76A33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17E6F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赤峰市红山区教育局</w:t>
      </w:r>
    </w:p>
    <w:p w14:paraId="3F6AB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赤峰市红山区昭乌达路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36号</w:t>
      </w:r>
    </w:p>
    <w:p w14:paraId="0DE4A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内蒙古赤峰市新华书店有限公司</w:t>
      </w:r>
    </w:p>
    <w:p w14:paraId="7A634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内蒙古自治区赤峰市松山区松山广场路南、鸭子河路西（松山区政府对面）东方永业城市广场3号楼01051</w:t>
      </w:r>
    </w:p>
    <w:p w14:paraId="0FE43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根据《中华人民共和国政府采购法》、《中华人民共和国民法典》等相关法律法规，甲、乙双方就 （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2024年秋季普通高中教科书（课本）购置</w:t>
      </w:r>
      <w:r>
        <w:rPr>
          <w:rFonts w:hint="eastAsia" w:ascii="仿宋" w:hAnsi="仿宋" w:eastAsia="仿宋" w:cs="仿宋"/>
          <w:sz w:val="32"/>
          <w:szCs w:val="32"/>
        </w:rPr>
        <w:t>）（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政府采购项目批准编号：</w:t>
      </w:r>
      <w:r>
        <w:rPr>
          <w:rFonts w:hint="eastAsia" w:ascii="宋体" w:hAnsi="宋体" w:eastAsia="宋体" w:cs="宋体"/>
          <w:b/>
          <w:bCs/>
          <w:spacing w:val="5"/>
          <w:sz w:val="32"/>
          <w:szCs w:val="32"/>
        </w:rPr>
        <w:t>CFZCHS-D-H-240086</w:t>
      </w:r>
      <w:r>
        <w:rPr>
          <w:rFonts w:hint="eastAsia" w:ascii="仿宋" w:hAnsi="仿宋" w:eastAsia="仿宋" w:cs="仿宋"/>
          <w:sz w:val="32"/>
          <w:szCs w:val="32"/>
        </w:rPr>
        <w:t>），经平等自愿协商一致达成合同如下：</w:t>
      </w:r>
    </w:p>
    <w:p w14:paraId="4AB36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一、合同文件</w:t>
      </w:r>
    </w:p>
    <w:p w14:paraId="03EEC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本合同所附下列文件是构成本合同不可分割的部分：</w:t>
      </w:r>
    </w:p>
    <w:p w14:paraId="7CAFB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（一）合同格式以及合同条款</w:t>
      </w:r>
    </w:p>
    <w:p w14:paraId="6A2BC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中标</w:t>
      </w:r>
      <w:r>
        <w:rPr>
          <w:rFonts w:hint="eastAsia" w:ascii="仿宋" w:hAnsi="仿宋" w:eastAsia="仿宋" w:cs="仿宋"/>
          <w:sz w:val="32"/>
          <w:szCs w:val="32"/>
        </w:rPr>
        <w:t>通知书</w:t>
      </w:r>
    </w:p>
    <w:p w14:paraId="0F5F6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2024年秋季内蒙古自治区汉文高中教材目录</w:t>
      </w:r>
    </w:p>
    <w:p w14:paraId="6ADC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二、本合同所提供的标的物、数量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及规格等详见成交结果公告及后附清单。</w:t>
      </w:r>
    </w:p>
    <w:p w14:paraId="7866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三、合同金额</w:t>
      </w:r>
    </w:p>
    <w:p w14:paraId="6725D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合同金额为人民币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2039129.23</w:t>
      </w:r>
      <w:r>
        <w:rPr>
          <w:rFonts w:hint="eastAsia" w:ascii="仿宋" w:hAnsi="仿宋" w:eastAsia="仿宋" w:cs="仿宋"/>
          <w:sz w:val="32"/>
          <w:szCs w:val="32"/>
        </w:rPr>
        <w:t>元，大写：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人民币贰佰零叁万玖仟壹佰贰拾玖元贰角叁分</w:t>
      </w:r>
    </w:p>
    <w:p w14:paraId="36384B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付款方式及时间</w:t>
      </w:r>
    </w:p>
    <w:p w14:paraId="619BB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付款方式：支付比例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100%，验收合格支付全部货款。</w:t>
      </w:r>
    </w:p>
    <w:p w14:paraId="5B0A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付款时间：货物送达，双方组织验收，验收合格，支付货物款。</w:t>
      </w:r>
    </w:p>
    <w:p w14:paraId="633CA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五、交货安装</w:t>
      </w:r>
    </w:p>
    <w:p w14:paraId="02D9A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交货（服务）时间：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合同签订后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30个日历日内交货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F7D9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交货（服务）地点：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赤峰市红山区各普通高中学校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D7A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六、质量</w:t>
      </w:r>
    </w:p>
    <w:p w14:paraId="34C4E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乙方提供的标的物应符合国家相关质量验收标准，且能够提供相关权威部门出具的产品质量检测报告；提供的相关服务符合国家（或行业）规定标准。</w:t>
      </w:r>
    </w:p>
    <w:p w14:paraId="242829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包装</w:t>
      </w:r>
    </w:p>
    <w:p w14:paraId="3F37F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标的物的包装应按照国家或者行业主管部门的技术规定执行，国家或业务主管部门无技术规定的，应当按双方约定采取足以保护标的物安全、完好的包装方式。</w:t>
      </w:r>
    </w:p>
    <w:p w14:paraId="49D57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八、运输要求</w:t>
      </w:r>
    </w:p>
    <w:p w14:paraId="59A35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（一）运输方式及线路：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汽车运输至各普通高中学校。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9099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（二）运输及相关费用由乙方承担。</w:t>
      </w:r>
    </w:p>
    <w:p w14:paraId="4C4F9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九、知识产权</w:t>
      </w:r>
    </w:p>
    <w:p w14:paraId="59B80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乙方应保证甲方在中国境内使用标的物或标的物的任何一部分时，免受第三方提出的侵犯其知识产权的诉讼。</w:t>
      </w:r>
    </w:p>
    <w:p w14:paraId="6D1CAC6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验收</w:t>
      </w:r>
    </w:p>
    <w:p w14:paraId="537E5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（一）乙方将标的物送达至甲方指定的地点后，由甲乙双方及第三方（如有）一同验收并签字确认。</w:t>
      </w:r>
    </w:p>
    <w:p w14:paraId="4A553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对标的物的质量问题，甲方应在发现后向乙方提出书面异议，乙方在接到书面异议后，应当在日内负责处理。甲方逾期提出的，对所交标的物视为符合合同的规定。如果乙方在投标文件及商定过程中做出的书面说明及承诺中，有明确质量保证期的，适用质量保证期。</w:t>
      </w:r>
    </w:p>
    <w:p w14:paraId="004EB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（三）经双方共同验收，标的物达不到质量或规格要求的，甲方可以拒收，并可解除合同且不承担任何法律责任，</w:t>
      </w:r>
    </w:p>
    <w:p w14:paraId="7403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十一、售后服务</w:t>
      </w:r>
    </w:p>
    <w:p w14:paraId="762E3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（一）乙方应按单一来源文件、响应文件及乙方在商定过程中做出的书面说明或承诺提供及时、快速、优质的售后服务。</w:t>
      </w:r>
    </w:p>
    <w:p w14:paraId="3E7A0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（二）其他售后服务内容：（响应文件售后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 xml:space="preserve">承诺） </w:t>
      </w:r>
    </w:p>
    <w:p w14:paraId="23948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十二、违约条款</w:t>
      </w:r>
    </w:p>
    <w:p w14:paraId="23151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（一）乙方逾期交付标的物、甲方逾期付款，按日承担违约部分合同金额 的违约金。</w:t>
      </w:r>
    </w:p>
    <w:p w14:paraId="66F42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（二）其他违约责任以相关法律法规规定为准，无相关规定的，双方协商解决。</w:t>
      </w:r>
    </w:p>
    <w:p w14:paraId="7DAF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十三、不可抗力条款</w:t>
      </w:r>
    </w:p>
    <w:p w14:paraId="1AB1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因不可抗力致使一方不能及时或完全履行合同的，应及时通知另一方，双方互不承担责任，并在 天内提供有关不可抗力的相关证明。合同未履行部分是否继续履行、如何履行等问题，双方协商解决。</w:t>
      </w:r>
    </w:p>
    <w:p w14:paraId="441E9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十四、争议的解决方式</w:t>
      </w:r>
    </w:p>
    <w:p w14:paraId="745E1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合同发生纠纷时，双方应协商解决，协商不成可以采用下列方式解决：</w:t>
      </w:r>
    </w:p>
    <w:p w14:paraId="1D4EE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（一）提交仲裁委员会仲裁。</w:t>
      </w:r>
    </w:p>
    <w:p w14:paraId="14706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（二）向人民法院起诉。 </w:t>
      </w:r>
    </w:p>
    <w:p w14:paraId="39122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十五、合同保存</w:t>
      </w:r>
    </w:p>
    <w:p w14:paraId="4C2E3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合同文本一式五份，采购单位、供应商、政府采购监管部门、采购代理机构、国库支付执行机构各一份，自双方签订之日起生效。</w:t>
      </w:r>
    </w:p>
    <w:p w14:paraId="59C93BB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合同未尽事宜，双方另行签订补充协议，补充协议是合同的组成部分。</w:t>
      </w:r>
    </w:p>
    <w:p w14:paraId="4EEE6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赤峰市红山区教育局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sz w:val="32"/>
          <w:szCs w:val="32"/>
        </w:rPr>
        <w:t xml:space="preserve">章）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 w14:paraId="36C27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采购方法人代表：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（签字）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17850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开户银行：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帐 号：</w:t>
      </w:r>
    </w:p>
    <w:p w14:paraId="2AEF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</w:t>
      </w:r>
    </w:p>
    <w:p w14:paraId="28FC5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25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内蒙古赤峰市新华书店有限公司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2C4EB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供应商法人代表：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6126B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开户银行：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中国工商银行股份有限公司赤峰红山支行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帐 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605020109002003232</w:t>
      </w:r>
    </w:p>
    <w:p w14:paraId="36D49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0476-8497700</w:t>
      </w:r>
    </w:p>
    <w:p w14:paraId="3486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62C3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签订时间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6EC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4DA9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DA9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D4D1F"/>
    <w:multiLevelType w:val="singleLevel"/>
    <w:tmpl w:val="203D4D1F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048DCE"/>
    <w:multiLevelType w:val="singleLevel"/>
    <w:tmpl w:val="44048DC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B56024"/>
    <w:multiLevelType w:val="singleLevel"/>
    <w:tmpl w:val="6EB56024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AB79E8"/>
    <w:multiLevelType w:val="singleLevel"/>
    <w:tmpl w:val="70AB79E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jg4YzliZWJjMDMxOTU2MTA3YmQ0NmU3YmNlNjMifQ=="/>
  </w:docVars>
  <w:rsids>
    <w:rsidRoot w:val="00000000"/>
    <w:rsid w:val="08DB0F6F"/>
    <w:rsid w:val="14EB3447"/>
    <w:rsid w:val="1D986948"/>
    <w:rsid w:val="28074CD0"/>
    <w:rsid w:val="32404143"/>
    <w:rsid w:val="4BE37A89"/>
    <w:rsid w:val="4D107989"/>
    <w:rsid w:val="53485CB5"/>
    <w:rsid w:val="548F2A2D"/>
    <w:rsid w:val="57FA2184"/>
    <w:rsid w:val="58716CA0"/>
    <w:rsid w:val="62F12229"/>
    <w:rsid w:val="6D062FF6"/>
    <w:rsid w:val="7F050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1428</Words>
  <Characters>1497</Characters>
  <Lines>0</Lines>
  <Paragraphs>0</Paragraphs>
  <TotalTime>6</TotalTime>
  <ScaleCrop>false</ScaleCrop>
  <LinksUpToDate>false</LinksUpToDate>
  <CharactersWithSpaces>1598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2022-05-19T02:07:00Z</dcterms:created>
  <dc:creator>Administrator.CN-20210521HETE.000</dc:creator>
  <cp:lastModifiedBy>Pluto</cp:lastModifiedBy>
  <cp:lastPrinted>2024-04-03T02:18:00Z</cp:lastPrinted>
  <dcterms:modified xsi:type="dcterms:W3CDTF">2024-09-20T06:49:34Z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502BB0B750D6436582A12F810EB92CA1_13</vt:lpwstr>
  </property>
</Properties>
</file>